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59BF" w14:textId="77777777" w:rsidR="00682480" w:rsidRPr="006F451A" w:rsidRDefault="00682480" w:rsidP="00D5799E">
      <w:pPr>
        <w:spacing w:after="0" w:line="240" w:lineRule="auto"/>
        <w:ind w:left="-90" w:firstLine="810"/>
        <w:jc w:val="center"/>
        <w:rPr>
          <w:rFonts w:ascii="Times New Roman" w:hAnsi="Times New Roman" w:cs="Times New Roman"/>
          <w:b/>
          <w:bCs/>
          <w:color w:val="000000" w:themeColor="text1"/>
          <w:sz w:val="48"/>
          <w:szCs w:val="48"/>
        </w:rPr>
      </w:pPr>
    </w:p>
    <w:p w14:paraId="7B566307" w14:textId="34877655" w:rsidR="00682480" w:rsidRPr="006F451A" w:rsidRDefault="005662EA" w:rsidP="006F451A">
      <w:pPr>
        <w:spacing w:after="0" w:line="240" w:lineRule="auto"/>
        <w:ind w:firstLine="720"/>
        <w:jc w:val="center"/>
        <w:rPr>
          <w:rFonts w:ascii="Times New Roman" w:hAnsi="Times New Roman" w:cs="Times New Roman"/>
          <w:b/>
          <w:bCs/>
          <w:color w:val="000000" w:themeColor="text1"/>
          <w:sz w:val="48"/>
          <w:szCs w:val="48"/>
        </w:rPr>
      </w:pPr>
      <w:r w:rsidRPr="006F451A">
        <w:rPr>
          <w:rFonts w:ascii="Times New Roman" w:hAnsi="Times New Roman" w:cs="Times New Roman"/>
          <w:b/>
          <w:bCs/>
          <w:color w:val="000000" w:themeColor="text1"/>
          <w:sz w:val="48"/>
          <w:szCs w:val="48"/>
        </w:rPr>
        <w:t>Gamma</w:t>
      </w:r>
      <w:r w:rsidR="00907C94" w:rsidRPr="006F451A">
        <w:rPr>
          <w:rFonts w:ascii="Times New Roman" w:hAnsi="Times New Roman" w:cs="Times New Roman"/>
          <w:b/>
          <w:bCs/>
          <w:color w:val="000000" w:themeColor="text1"/>
          <w:sz w:val="48"/>
          <w:szCs w:val="48"/>
        </w:rPr>
        <w:t>-irradiation</w:t>
      </w:r>
      <w:r w:rsidR="006368FA" w:rsidRPr="006F451A">
        <w:rPr>
          <w:rFonts w:ascii="Times New Roman" w:hAnsi="Times New Roman" w:cs="Times New Roman"/>
          <w:b/>
          <w:bCs/>
          <w:color w:val="000000" w:themeColor="text1"/>
          <w:sz w:val="48"/>
          <w:szCs w:val="48"/>
        </w:rPr>
        <w:t xml:space="preserve"> Effects on </w:t>
      </w:r>
      <w:r w:rsidR="00EF04A3" w:rsidRPr="006F451A">
        <w:rPr>
          <w:rFonts w:ascii="Times New Roman" w:hAnsi="Times New Roman" w:cs="Times New Roman"/>
          <w:b/>
          <w:bCs/>
          <w:color w:val="000000" w:themeColor="text1"/>
          <w:sz w:val="48"/>
          <w:szCs w:val="48"/>
        </w:rPr>
        <w:t xml:space="preserve">different </w:t>
      </w:r>
      <w:r w:rsidRPr="006F451A">
        <w:rPr>
          <w:rFonts w:ascii="Times New Roman" w:hAnsi="Times New Roman" w:cs="Times New Roman"/>
          <w:b/>
          <w:bCs/>
          <w:color w:val="000000" w:themeColor="text1"/>
          <w:sz w:val="48"/>
          <w:szCs w:val="48"/>
        </w:rPr>
        <w:t xml:space="preserve">Metal </w:t>
      </w:r>
      <w:r w:rsidR="00907E86" w:rsidRPr="006F451A">
        <w:rPr>
          <w:rFonts w:ascii="Times New Roman" w:hAnsi="Times New Roman" w:cs="Times New Roman"/>
          <w:b/>
          <w:bCs/>
          <w:color w:val="000000" w:themeColor="text1"/>
          <w:sz w:val="48"/>
          <w:szCs w:val="48"/>
        </w:rPr>
        <w:t>Oxide</w:t>
      </w:r>
      <w:r w:rsidRPr="006F451A">
        <w:rPr>
          <w:rFonts w:ascii="Times New Roman" w:hAnsi="Times New Roman" w:cs="Times New Roman"/>
          <w:b/>
          <w:bCs/>
          <w:color w:val="000000" w:themeColor="text1"/>
          <w:sz w:val="48"/>
          <w:szCs w:val="48"/>
        </w:rPr>
        <w:t xml:space="preserve"> Nanoparticles</w:t>
      </w:r>
    </w:p>
    <w:p w14:paraId="69DE1D64" w14:textId="25C00E0F" w:rsidR="00800F34" w:rsidRPr="006F451A" w:rsidRDefault="00800F34" w:rsidP="00800F34">
      <w:pPr>
        <w:spacing w:after="0" w:line="240" w:lineRule="auto"/>
        <w:rPr>
          <w:rFonts w:ascii="Times New Roman" w:hAnsi="Times New Roman" w:cs="Times New Roman"/>
          <w:b/>
          <w:bCs/>
          <w:color w:val="000000" w:themeColor="text1"/>
          <w:sz w:val="20"/>
          <w:szCs w:val="20"/>
        </w:rPr>
      </w:pPr>
    </w:p>
    <w:p w14:paraId="1CF42338" w14:textId="58AAD00A" w:rsidR="00907E86" w:rsidRPr="006F451A" w:rsidRDefault="00C47FB2" w:rsidP="00624AFC">
      <w:pPr>
        <w:pStyle w:val="Author"/>
        <w:tabs>
          <w:tab w:val="left" w:pos="3780"/>
        </w:tabs>
        <w:spacing w:before="0" w:after="0"/>
        <w:ind w:right="656" w:firstLine="1170"/>
        <w:jc w:val="left"/>
        <w:rPr>
          <w:rFonts w:eastAsia="MS Mincho"/>
          <w:sz w:val="20"/>
          <w:szCs w:val="20"/>
        </w:rPr>
      </w:pPr>
      <w:r w:rsidRPr="006F451A">
        <w:rPr>
          <w:rFonts w:eastAsia="MS Mincho"/>
          <w:sz w:val="20"/>
          <w:szCs w:val="20"/>
        </w:rPr>
        <w:t>Ruchi Bisht</w:t>
      </w:r>
      <w:r w:rsidR="00907E86" w:rsidRPr="006F451A">
        <w:rPr>
          <w:rFonts w:eastAsia="MS Mincho"/>
          <w:sz w:val="20"/>
          <w:szCs w:val="20"/>
        </w:rPr>
        <w:t xml:space="preserve"> </w:t>
      </w:r>
      <w:r w:rsidR="00907E86" w:rsidRPr="006F451A">
        <w:rPr>
          <w:rFonts w:eastAsia="MS Mincho"/>
          <w:sz w:val="20"/>
          <w:szCs w:val="20"/>
        </w:rPr>
        <w:tab/>
      </w:r>
      <w:r w:rsidR="00907E86" w:rsidRPr="006F451A">
        <w:rPr>
          <w:rFonts w:eastAsia="MS Mincho"/>
          <w:sz w:val="20"/>
          <w:szCs w:val="20"/>
        </w:rPr>
        <w:tab/>
      </w:r>
      <w:r w:rsidR="00907E86" w:rsidRPr="006F451A">
        <w:rPr>
          <w:rFonts w:eastAsia="MS Mincho"/>
          <w:sz w:val="20"/>
          <w:szCs w:val="20"/>
        </w:rPr>
        <w:tab/>
      </w:r>
      <w:r w:rsidR="00907E86" w:rsidRPr="006F451A">
        <w:rPr>
          <w:rFonts w:eastAsia="MS Mincho"/>
          <w:sz w:val="20"/>
          <w:szCs w:val="20"/>
        </w:rPr>
        <w:tab/>
      </w:r>
      <w:r w:rsidRPr="006F451A">
        <w:rPr>
          <w:rFonts w:eastAsia="MS Mincho"/>
          <w:sz w:val="20"/>
          <w:szCs w:val="20"/>
        </w:rPr>
        <w:tab/>
      </w:r>
      <w:r w:rsidR="00D5799E">
        <w:rPr>
          <w:rFonts w:eastAsia="MS Mincho"/>
          <w:sz w:val="20"/>
          <w:szCs w:val="20"/>
        </w:rPr>
        <w:t xml:space="preserve">      </w:t>
      </w:r>
      <w:r w:rsidRPr="006F451A">
        <w:rPr>
          <w:rFonts w:eastAsia="MS Mincho"/>
          <w:sz w:val="20"/>
          <w:szCs w:val="20"/>
        </w:rPr>
        <w:t>Dr. G.C. Joshi</w:t>
      </w:r>
    </w:p>
    <w:p w14:paraId="2A5B993D" w14:textId="49288B46" w:rsidR="00907E86" w:rsidRPr="006F451A" w:rsidRDefault="00C47FB2" w:rsidP="00624AFC">
      <w:pPr>
        <w:pStyle w:val="Affiliation"/>
        <w:tabs>
          <w:tab w:val="left" w:pos="3780"/>
        </w:tabs>
        <w:ind w:firstLine="270"/>
        <w:rPr>
          <w:rFonts w:eastAsia="MS Mincho"/>
        </w:rPr>
      </w:pPr>
      <w:r w:rsidRPr="006F451A">
        <w:rPr>
          <w:rFonts w:eastAsia="MS Mincho"/>
        </w:rPr>
        <w:t>Department of Physics, CBSH</w:t>
      </w:r>
      <w:r w:rsidRPr="006F451A">
        <w:rPr>
          <w:rFonts w:eastAsia="MS Mincho"/>
        </w:rPr>
        <w:tab/>
      </w:r>
      <w:r w:rsidRPr="006F451A">
        <w:rPr>
          <w:rFonts w:eastAsia="MS Mincho"/>
        </w:rPr>
        <w:tab/>
      </w:r>
      <w:r w:rsidRPr="006F451A">
        <w:rPr>
          <w:rFonts w:eastAsia="MS Mincho"/>
        </w:rPr>
        <w:tab/>
      </w:r>
      <w:r w:rsidR="00D5799E">
        <w:rPr>
          <w:rFonts w:eastAsia="MS Mincho"/>
        </w:rPr>
        <w:t xml:space="preserve">         </w:t>
      </w:r>
      <w:r w:rsidRPr="006F451A">
        <w:rPr>
          <w:rFonts w:eastAsia="MS Mincho"/>
        </w:rPr>
        <w:t>RITL, Department of Physics, CBSH</w:t>
      </w:r>
    </w:p>
    <w:p w14:paraId="60BA0723" w14:textId="6AEEA115" w:rsidR="00C47FB2" w:rsidRPr="006F451A" w:rsidRDefault="00C47FB2" w:rsidP="00D5799E">
      <w:pPr>
        <w:pStyle w:val="Affiliation"/>
        <w:tabs>
          <w:tab w:val="left" w:pos="3780"/>
        </w:tabs>
        <w:jc w:val="left"/>
        <w:rPr>
          <w:rFonts w:eastAsia="MS Mincho"/>
        </w:rPr>
      </w:pPr>
      <w:r w:rsidRPr="006F451A">
        <w:rPr>
          <w:rFonts w:eastAsia="MS Mincho"/>
        </w:rPr>
        <w:t>Govind Ballabh Pant Univ. of Agri. &amp; Tech.</w:t>
      </w:r>
      <w:r w:rsidRPr="006F451A">
        <w:rPr>
          <w:rFonts w:eastAsia="MS Mincho"/>
        </w:rPr>
        <w:tab/>
      </w:r>
      <w:r w:rsidRPr="006F451A">
        <w:rPr>
          <w:rFonts w:eastAsia="MS Mincho"/>
        </w:rPr>
        <w:tab/>
      </w:r>
      <w:r w:rsidRPr="006F451A">
        <w:rPr>
          <w:rFonts w:eastAsia="MS Mincho"/>
        </w:rPr>
        <w:tab/>
      </w:r>
      <w:r w:rsidR="00D5799E">
        <w:rPr>
          <w:rFonts w:eastAsia="MS Mincho"/>
        </w:rPr>
        <w:t xml:space="preserve">        </w:t>
      </w:r>
      <w:r w:rsidRPr="006F451A">
        <w:rPr>
          <w:rFonts w:eastAsia="MS Mincho"/>
        </w:rPr>
        <w:t>Govind Ballabh Pant Univ. of Agri. &amp; Tech.</w:t>
      </w:r>
    </w:p>
    <w:p w14:paraId="2E718D49" w14:textId="41BE21AA" w:rsidR="00C47FB2" w:rsidRPr="006F451A" w:rsidRDefault="00C47FB2" w:rsidP="00D5799E">
      <w:pPr>
        <w:pStyle w:val="Affiliation"/>
        <w:tabs>
          <w:tab w:val="left" w:pos="3780"/>
        </w:tabs>
        <w:rPr>
          <w:rFonts w:eastAsia="MS Mincho"/>
        </w:rPr>
      </w:pPr>
      <w:proofErr w:type="spellStart"/>
      <w:r w:rsidRPr="006F451A">
        <w:rPr>
          <w:rFonts w:eastAsia="MS Mincho"/>
        </w:rPr>
        <w:t>Pantnagar</w:t>
      </w:r>
      <w:proofErr w:type="spellEnd"/>
      <w:r w:rsidRPr="006F451A">
        <w:rPr>
          <w:rFonts w:eastAsia="MS Mincho"/>
        </w:rPr>
        <w:t>, India</w:t>
      </w:r>
      <w:r w:rsidRPr="006F451A">
        <w:rPr>
          <w:rFonts w:eastAsia="MS Mincho"/>
        </w:rPr>
        <w:tab/>
      </w:r>
      <w:r w:rsidRPr="006F451A">
        <w:rPr>
          <w:rFonts w:eastAsia="MS Mincho"/>
        </w:rPr>
        <w:tab/>
      </w:r>
      <w:r w:rsidRPr="006F451A">
        <w:rPr>
          <w:rFonts w:eastAsia="MS Mincho"/>
        </w:rPr>
        <w:tab/>
      </w:r>
      <w:r w:rsidRPr="006F451A">
        <w:rPr>
          <w:rFonts w:eastAsia="MS Mincho"/>
        </w:rPr>
        <w:tab/>
        <w:t xml:space="preserve"> </w:t>
      </w:r>
      <w:proofErr w:type="spellStart"/>
      <w:r w:rsidRPr="006F451A">
        <w:rPr>
          <w:rFonts w:eastAsia="MS Mincho"/>
        </w:rPr>
        <w:t>Pantnagar</w:t>
      </w:r>
      <w:proofErr w:type="spellEnd"/>
      <w:r w:rsidRPr="006F451A">
        <w:rPr>
          <w:rFonts w:eastAsia="MS Mincho"/>
        </w:rPr>
        <w:t>, India</w:t>
      </w:r>
    </w:p>
    <w:p w14:paraId="34FFC0C2" w14:textId="4403BAAD" w:rsidR="00C47FB2" w:rsidRPr="006F451A" w:rsidRDefault="00CE7552" w:rsidP="00D5799E">
      <w:pPr>
        <w:pStyle w:val="Affiliation"/>
        <w:tabs>
          <w:tab w:val="left" w:pos="3780"/>
        </w:tabs>
        <w:ind w:hanging="90"/>
        <w:rPr>
          <w:rFonts w:eastAsia="MS Mincho"/>
        </w:rPr>
      </w:pPr>
      <w:hyperlink r:id="rId8" w:history="1">
        <w:r w:rsidR="00C47FB2" w:rsidRPr="006F451A">
          <w:rPr>
            <w:rStyle w:val="Hyperlink"/>
            <w:rFonts w:eastAsia="MS Mincho"/>
          </w:rPr>
          <w:t>ruchibisht956@gmail.com</w:t>
        </w:r>
      </w:hyperlink>
      <w:r w:rsidR="00C47FB2" w:rsidRPr="006F451A">
        <w:rPr>
          <w:rFonts w:eastAsia="MS Mincho"/>
        </w:rPr>
        <w:tab/>
      </w:r>
      <w:r w:rsidR="00C47FB2" w:rsidRPr="006F451A">
        <w:rPr>
          <w:rFonts w:eastAsia="MS Mincho"/>
        </w:rPr>
        <w:tab/>
      </w:r>
      <w:r w:rsidR="00C47FB2" w:rsidRPr="006F451A">
        <w:rPr>
          <w:rFonts w:eastAsia="MS Mincho"/>
        </w:rPr>
        <w:tab/>
      </w:r>
      <w:r w:rsidR="00D5799E">
        <w:rPr>
          <w:rFonts w:eastAsia="MS Mincho"/>
        </w:rPr>
        <w:t xml:space="preserve">                </w:t>
      </w:r>
      <w:hyperlink r:id="rId9" w:history="1">
        <w:r w:rsidR="00D5799E" w:rsidRPr="006561B4">
          <w:rPr>
            <w:rStyle w:val="Hyperlink"/>
            <w:rFonts w:eastAsia="MS Mincho"/>
          </w:rPr>
          <w:t>drjoshigirish@gmail.com</w:t>
        </w:r>
      </w:hyperlink>
    </w:p>
    <w:p w14:paraId="30004243" w14:textId="14FAE034" w:rsidR="00800F34" w:rsidRPr="006F451A" w:rsidRDefault="00800F34" w:rsidP="00D5799E">
      <w:pPr>
        <w:spacing w:after="0" w:line="240" w:lineRule="auto"/>
        <w:jc w:val="center"/>
        <w:rPr>
          <w:rFonts w:ascii="Times New Roman" w:hAnsi="Times New Roman" w:cs="Times New Roman"/>
          <w:b/>
          <w:bCs/>
          <w:color w:val="000000" w:themeColor="text1"/>
          <w:sz w:val="20"/>
          <w:szCs w:val="20"/>
        </w:rPr>
      </w:pPr>
    </w:p>
    <w:p w14:paraId="54DE597D" w14:textId="06D60C21" w:rsidR="00800F34" w:rsidRPr="006F451A" w:rsidRDefault="00800F34" w:rsidP="00C47FB2">
      <w:pPr>
        <w:spacing w:after="0" w:line="240" w:lineRule="auto"/>
        <w:rPr>
          <w:rFonts w:ascii="Times New Roman" w:hAnsi="Times New Roman" w:cs="Times New Roman"/>
          <w:b/>
          <w:bCs/>
          <w:color w:val="000000" w:themeColor="text1"/>
          <w:sz w:val="20"/>
          <w:szCs w:val="20"/>
        </w:rPr>
      </w:pPr>
    </w:p>
    <w:p w14:paraId="52173601" w14:textId="091A6697" w:rsidR="006368FA" w:rsidRPr="006F451A" w:rsidRDefault="00907C94" w:rsidP="006F451A">
      <w:pPr>
        <w:spacing w:after="0" w:line="240" w:lineRule="auto"/>
        <w:ind w:firstLine="90"/>
        <w:jc w:val="center"/>
        <w:rPr>
          <w:rFonts w:ascii="Times New Roman" w:hAnsi="Times New Roman" w:cs="Times New Roman"/>
          <w:b/>
          <w:bCs/>
          <w:color w:val="000000" w:themeColor="text1"/>
          <w:sz w:val="20"/>
          <w:szCs w:val="20"/>
        </w:rPr>
      </w:pPr>
      <w:r w:rsidRPr="006F451A">
        <w:rPr>
          <w:rFonts w:ascii="Times New Roman" w:hAnsi="Times New Roman" w:cs="Times New Roman"/>
          <w:b/>
          <w:bCs/>
          <w:color w:val="000000" w:themeColor="text1"/>
          <w:sz w:val="20"/>
          <w:szCs w:val="20"/>
        </w:rPr>
        <w:t>ABSTRACT</w:t>
      </w:r>
    </w:p>
    <w:p w14:paraId="00A02095"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09572258" w14:textId="4466A613" w:rsidR="006368FA" w:rsidRPr="006F451A" w:rsidRDefault="005662EA"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Metal </w:t>
      </w:r>
      <w:r w:rsidR="000B5775" w:rsidRPr="006F451A">
        <w:rPr>
          <w:rFonts w:ascii="Times New Roman" w:hAnsi="Times New Roman" w:cs="Times New Roman"/>
          <w:color w:val="000000" w:themeColor="text1"/>
          <w:sz w:val="20"/>
          <w:szCs w:val="20"/>
        </w:rPr>
        <w:t>O</w:t>
      </w:r>
      <w:r w:rsidRPr="006F451A">
        <w:rPr>
          <w:rFonts w:ascii="Times New Roman" w:hAnsi="Times New Roman" w:cs="Times New Roman"/>
          <w:color w:val="000000" w:themeColor="text1"/>
          <w:sz w:val="20"/>
          <w:szCs w:val="20"/>
        </w:rPr>
        <w:t>xide Nanoparticles</w:t>
      </w:r>
      <w:r w:rsidRPr="006F451A">
        <w:rPr>
          <w:rFonts w:ascii="Times New Roman" w:hAnsi="Times New Roman" w:cs="Times New Roman"/>
          <w:sz w:val="20"/>
          <w:szCs w:val="20"/>
        </w:rPr>
        <w:t xml:space="preserve"> </w:t>
      </w:r>
      <w:r w:rsidR="00225353" w:rsidRPr="006F451A">
        <w:rPr>
          <w:rFonts w:ascii="Times New Roman" w:hAnsi="Times New Roman" w:cs="Times New Roman"/>
          <w:sz w:val="20"/>
          <w:szCs w:val="20"/>
        </w:rPr>
        <w:t xml:space="preserve">(MONPs) have attracted significant attention due to their unique </w:t>
      </w:r>
      <w:r w:rsidR="00E064B1" w:rsidRPr="006F451A">
        <w:rPr>
          <w:rFonts w:ascii="Times New Roman" w:hAnsi="Times New Roman" w:cs="Times New Roman"/>
          <w:sz w:val="20"/>
          <w:szCs w:val="20"/>
        </w:rPr>
        <w:t xml:space="preserve">optical, magnetic, and electrical </w:t>
      </w:r>
      <w:r w:rsidR="00225353" w:rsidRPr="006F451A">
        <w:rPr>
          <w:rFonts w:ascii="Times New Roman" w:hAnsi="Times New Roman" w:cs="Times New Roman"/>
          <w:sz w:val="20"/>
          <w:szCs w:val="20"/>
        </w:rPr>
        <w:t xml:space="preserve">properties and wide-ranging applications </w:t>
      </w:r>
      <w:r w:rsidR="00A60413" w:rsidRPr="006F451A">
        <w:rPr>
          <w:rFonts w:ascii="Times New Roman" w:hAnsi="Times New Roman" w:cs="Times New Roman"/>
          <w:sz w:val="20"/>
          <w:szCs w:val="20"/>
        </w:rPr>
        <w:t xml:space="preserve">in </w:t>
      </w:r>
      <w:r w:rsidR="00225353" w:rsidRPr="006F451A">
        <w:rPr>
          <w:rFonts w:ascii="Times New Roman" w:hAnsi="Times New Roman" w:cs="Times New Roman"/>
          <w:sz w:val="20"/>
          <w:szCs w:val="20"/>
        </w:rPr>
        <w:t>optoelectronic devices,</w:t>
      </w:r>
      <w:r w:rsidR="007402EA" w:rsidRPr="006F451A">
        <w:rPr>
          <w:rFonts w:ascii="Times New Roman" w:hAnsi="Times New Roman" w:cs="Times New Roman"/>
          <w:sz w:val="20"/>
          <w:szCs w:val="20"/>
        </w:rPr>
        <w:t xml:space="preserve"> supercapacitors,</w:t>
      </w:r>
      <w:r w:rsidR="00225353" w:rsidRPr="006F451A">
        <w:rPr>
          <w:rFonts w:ascii="Times New Roman" w:hAnsi="Times New Roman" w:cs="Times New Roman"/>
          <w:sz w:val="20"/>
          <w:szCs w:val="20"/>
        </w:rPr>
        <w:t xml:space="preserve"> Li-ion batteries, solar cells, </w:t>
      </w:r>
      <w:r w:rsidRPr="006F451A">
        <w:rPr>
          <w:rFonts w:ascii="Times New Roman" w:hAnsi="Times New Roman" w:cs="Times New Roman"/>
          <w:sz w:val="20"/>
          <w:szCs w:val="20"/>
        </w:rPr>
        <w:t>catalysts</w:t>
      </w:r>
      <w:r w:rsidR="00225353" w:rsidRPr="006F451A">
        <w:rPr>
          <w:rFonts w:ascii="Times New Roman" w:hAnsi="Times New Roman" w:cs="Times New Roman"/>
          <w:sz w:val="20"/>
          <w:szCs w:val="20"/>
        </w:rPr>
        <w:t>, liquid crystal displays, drug delivery, sensors</w:t>
      </w:r>
      <w:r w:rsidR="00340E14" w:rsidRPr="006F451A">
        <w:rPr>
          <w:rFonts w:ascii="Times New Roman" w:hAnsi="Times New Roman" w:cs="Times New Roman"/>
          <w:sz w:val="20"/>
          <w:szCs w:val="20"/>
        </w:rPr>
        <w:t>,</w:t>
      </w:r>
      <w:r w:rsidR="00225353" w:rsidRPr="006F451A">
        <w:rPr>
          <w:rFonts w:ascii="Times New Roman" w:hAnsi="Times New Roman" w:cs="Times New Roman"/>
          <w:sz w:val="20"/>
          <w:szCs w:val="20"/>
        </w:rPr>
        <w:t xml:space="preserve"> etc</w:t>
      </w:r>
      <w:r w:rsidR="00DA0B1A" w:rsidRPr="006F451A">
        <w:rPr>
          <w:rFonts w:ascii="Times New Roman" w:hAnsi="Times New Roman" w:cs="Times New Roman"/>
          <w:sz w:val="20"/>
          <w:szCs w:val="20"/>
        </w:rPr>
        <w:t>.</w:t>
      </w:r>
      <w:r w:rsidR="005E2DF7" w:rsidRPr="006F451A">
        <w:rPr>
          <w:rFonts w:ascii="Times New Roman" w:hAnsi="Times New Roman" w:cs="Times New Roman"/>
          <w:sz w:val="20"/>
          <w:szCs w:val="20"/>
        </w:rPr>
        <w:t xml:space="preserve"> The ability to modulate both the physical as well as chemical </w:t>
      </w:r>
      <w:r w:rsidR="00EB7CF4" w:rsidRPr="006F451A">
        <w:rPr>
          <w:rFonts w:ascii="Times New Roman" w:hAnsi="Times New Roman" w:cs="Times New Roman"/>
          <w:sz w:val="20"/>
          <w:szCs w:val="20"/>
        </w:rPr>
        <w:t xml:space="preserve">properties of MONPs </w:t>
      </w:r>
      <w:r w:rsidR="005E2DF7" w:rsidRPr="006F451A">
        <w:rPr>
          <w:rFonts w:ascii="Times New Roman" w:hAnsi="Times New Roman" w:cs="Times New Roman"/>
          <w:sz w:val="20"/>
          <w:szCs w:val="20"/>
        </w:rPr>
        <w:t xml:space="preserve">plays a vital role in the designing of novel devices, consequently </w:t>
      </w:r>
      <w:r w:rsidRPr="006F451A">
        <w:rPr>
          <w:rFonts w:ascii="Times New Roman" w:hAnsi="Times New Roman" w:cs="Times New Roman"/>
          <w:sz w:val="20"/>
          <w:szCs w:val="20"/>
        </w:rPr>
        <w:t>enhancing</w:t>
      </w:r>
      <w:r w:rsidR="005E2DF7" w:rsidRPr="006F451A">
        <w:rPr>
          <w:rFonts w:ascii="Times New Roman" w:hAnsi="Times New Roman" w:cs="Times New Roman"/>
          <w:sz w:val="20"/>
          <w:szCs w:val="20"/>
        </w:rPr>
        <w:t xml:space="preserve"> their significance </w:t>
      </w:r>
      <w:r w:rsidR="00340E14" w:rsidRPr="006F451A">
        <w:rPr>
          <w:rFonts w:ascii="Times New Roman" w:hAnsi="Times New Roman" w:cs="Times New Roman"/>
          <w:sz w:val="20"/>
          <w:szCs w:val="20"/>
        </w:rPr>
        <w:t>in various industries and scientific fields</w:t>
      </w:r>
      <w:r w:rsidR="005E2DF7" w:rsidRPr="006F451A">
        <w:rPr>
          <w:rFonts w:ascii="Times New Roman" w:hAnsi="Times New Roman" w:cs="Times New Roman"/>
          <w:sz w:val="20"/>
          <w:szCs w:val="20"/>
        </w:rPr>
        <w:t>.</w:t>
      </w:r>
      <w:r w:rsidR="00340E14" w:rsidRPr="006F451A">
        <w:rPr>
          <w:rFonts w:ascii="Times New Roman" w:hAnsi="Times New Roman" w:cs="Times New Roman"/>
          <w:sz w:val="20"/>
          <w:szCs w:val="20"/>
        </w:rPr>
        <w:t xml:space="preserve"> R</w:t>
      </w:r>
      <w:r w:rsidR="002B1B59" w:rsidRPr="006F451A">
        <w:rPr>
          <w:rFonts w:ascii="Times New Roman" w:hAnsi="Times New Roman" w:cs="Times New Roman"/>
          <w:sz w:val="20"/>
          <w:szCs w:val="20"/>
        </w:rPr>
        <w:t>ecently</w:t>
      </w:r>
      <w:r w:rsidR="00340E14" w:rsidRPr="006F451A">
        <w:rPr>
          <w:rFonts w:ascii="Times New Roman" w:hAnsi="Times New Roman" w:cs="Times New Roman"/>
          <w:sz w:val="20"/>
          <w:szCs w:val="20"/>
        </w:rPr>
        <w:t>, gamma (</w:t>
      </w:r>
      <w:r w:rsidRPr="006F451A">
        <w:rPr>
          <w:rFonts w:ascii="Times New Roman" w:hAnsi="Times New Roman" w:cs="Times New Roman"/>
          <w:color w:val="000000" w:themeColor="text1"/>
          <w:sz w:val="20"/>
          <w:szCs w:val="20"/>
        </w:rPr>
        <w:t>γ</w:t>
      </w:r>
      <w:r w:rsidR="00340E14" w:rsidRPr="006F451A">
        <w:rPr>
          <w:rFonts w:ascii="Times New Roman" w:hAnsi="Times New Roman" w:cs="Times New Roman"/>
          <w:color w:val="000000" w:themeColor="text1"/>
          <w:sz w:val="20"/>
          <w:szCs w:val="20"/>
        </w:rPr>
        <w:t>)</w:t>
      </w:r>
      <w:r w:rsidR="00907C94" w:rsidRPr="006F451A">
        <w:rPr>
          <w:rFonts w:ascii="Times New Roman" w:hAnsi="Times New Roman" w:cs="Times New Roman"/>
          <w:color w:val="000000" w:themeColor="text1"/>
          <w:sz w:val="20"/>
          <w:szCs w:val="20"/>
        </w:rPr>
        <w:t>-irradiation</w:t>
      </w:r>
      <w:r w:rsidR="006368FA" w:rsidRPr="006F451A">
        <w:rPr>
          <w:rFonts w:ascii="Times New Roman" w:hAnsi="Times New Roman" w:cs="Times New Roman"/>
          <w:color w:val="000000" w:themeColor="text1"/>
          <w:sz w:val="20"/>
          <w:szCs w:val="20"/>
        </w:rPr>
        <w:t xml:space="preserve"> has emerged as a promising technique for modifying the physicochemical properties of nanomaterials</w:t>
      </w:r>
      <w:r w:rsidR="005431F2">
        <w:rPr>
          <w:rFonts w:ascii="Times New Roman" w:hAnsi="Times New Roman" w:cs="Times New Roman"/>
          <w:color w:val="000000" w:themeColor="text1"/>
          <w:sz w:val="20"/>
          <w:szCs w:val="20"/>
        </w:rPr>
        <w:t>.</w:t>
      </w:r>
      <w:r w:rsidR="003E5B86" w:rsidRPr="006F451A">
        <w:rPr>
          <w:rFonts w:ascii="Times New Roman" w:hAnsi="Times New Roman" w:cs="Times New Roman"/>
          <w:color w:val="000000" w:themeColor="text1"/>
          <w:sz w:val="20"/>
          <w:szCs w:val="20"/>
        </w:rPr>
        <w:t xml:space="preserve"> </w:t>
      </w:r>
      <w:r w:rsidR="005431F2">
        <w:rPr>
          <w:rFonts w:ascii="Times New Roman" w:hAnsi="Times New Roman" w:cs="Times New Roman"/>
          <w:color w:val="000000" w:themeColor="text1"/>
          <w:sz w:val="20"/>
          <w:szCs w:val="20"/>
        </w:rPr>
        <w:t xml:space="preserve">This chapter presents the </w:t>
      </w:r>
      <w:r w:rsidR="005431F2" w:rsidRPr="006F451A">
        <w:rPr>
          <w:rFonts w:ascii="Times New Roman" w:hAnsi="Times New Roman" w:cs="Times New Roman"/>
          <w:color w:val="000000" w:themeColor="text1"/>
          <w:sz w:val="20"/>
          <w:szCs w:val="20"/>
        </w:rPr>
        <w:t>γ</w:t>
      </w:r>
      <w:r w:rsidR="005431F2">
        <w:rPr>
          <w:rFonts w:ascii="Times New Roman" w:hAnsi="Times New Roman" w:cs="Times New Roman"/>
          <w:color w:val="000000" w:themeColor="text1"/>
          <w:sz w:val="20"/>
          <w:szCs w:val="20"/>
        </w:rPr>
        <w:t xml:space="preserve">-irradiation </w:t>
      </w:r>
      <w:r w:rsidR="00EB7CF4" w:rsidRPr="006F451A">
        <w:rPr>
          <w:rFonts w:ascii="Times New Roman" w:hAnsi="Times New Roman" w:cs="Times New Roman"/>
          <w:color w:val="000000" w:themeColor="text1"/>
          <w:sz w:val="20"/>
          <w:szCs w:val="20"/>
        </w:rPr>
        <w:t>effect</w:t>
      </w:r>
      <w:r w:rsidR="006368FA" w:rsidRPr="006F451A">
        <w:rPr>
          <w:rFonts w:ascii="Times New Roman" w:hAnsi="Times New Roman" w:cs="Times New Roman"/>
          <w:color w:val="000000" w:themeColor="text1"/>
          <w:sz w:val="20"/>
          <w:szCs w:val="20"/>
        </w:rPr>
        <w:t xml:space="preserve"> on different </w:t>
      </w:r>
      <w:r w:rsidR="00EB7CF4" w:rsidRPr="006F451A">
        <w:rPr>
          <w:rFonts w:ascii="Times New Roman" w:hAnsi="Times New Roman" w:cs="Times New Roman"/>
          <w:color w:val="000000" w:themeColor="text1"/>
          <w:sz w:val="20"/>
          <w:szCs w:val="20"/>
        </w:rPr>
        <w:t xml:space="preserve">MONPs </w:t>
      </w:r>
      <w:r w:rsidR="000F36D6" w:rsidRPr="006F451A">
        <w:rPr>
          <w:rFonts w:ascii="Times New Roman" w:hAnsi="Times New Roman" w:cs="Times New Roman"/>
          <w:color w:val="000000" w:themeColor="text1"/>
          <w:sz w:val="20"/>
          <w:szCs w:val="20"/>
        </w:rPr>
        <w:t>such as TiO</w:t>
      </w:r>
      <w:r w:rsidR="00EB7CF4" w:rsidRPr="006F451A">
        <w:rPr>
          <w:rFonts w:ascii="Times New Roman" w:hAnsi="Times New Roman" w:cs="Times New Roman"/>
          <w:color w:val="000000" w:themeColor="text1"/>
          <w:sz w:val="20"/>
          <w:szCs w:val="20"/>
          <w:vertAlign w:val="subscript"/>
        </w:rPr>
        <w:softHyphen/>
        <w:t>2</w:t>
      </w:r>
      <w:r w:rsidR="006368FA" w:rsidRPr="006F451A">
        <w:rPr>
          <w:rFonts w:ascii="Times New Roman" w:hAnsi="Times New Roman" w:cs="Times New Roman"/>
          <w:color w:val="000000" w:themeColor="text1"/>
          <w:sz w:val="20"/>
          <w:szCs w:val="20"/>
        </w:rPr>
        <w:t xml:space="preserve">, </w:t>
      </w:r>
      <w:proofErr w:type="spellStart"/>
      <w:r w:rsidR="000F36D6" w:rsidRPr="006F451A">
        <w:rPr>
          <w:rFonts w:ascii="Times New Roman" w:hAnsi="Times New Roman" w:cs="Times New Roman"/>
          <w:color w:val="000000" w:themeColor="text1"/>
          <w:sz w:val="20"/>
          <w:szCs w:val="20"/>
        </w:rPr>
        <w:t>ZnO</w:t>
      </w:r>
      <w:proofErr w:type="spellEnd"/>
      <w:r w:rsidR="000F36D6" w:rsidRPr="006F451A">
        <w:rPr>
          <w:rFonts w:ascii="Times New Roman" w:hAnsi="Times New Roman" w:cs="Times New Roman"/>
          <w:color w:val="000000" w:themeColor="text1"/>
          <w:sz w:val="20"/>
          <w:szCs w:val="20"/>
        </w:rPr>
        <w:t>,</w:t>
      </w:r>
      <w:r w:rsidR="00340E14" w:rsidRPr="006F451A">
        <w:rPr>
          <w:rFonts w:ascii="Times New Roman" w:hAnsi="Times New Roman" w:cs="Times New Roman"/>
          <w:color w:val="000000" w:themeColor="text1"/>
          <w:sz w:val="20"/>
          <w:szCs w:val="20"/>
        </w:rPr>
        <w:t xml:space="preserve"> </w:t>
      </w:r>
      <w:r w:rsidR="00907C94" w:rsidRPr="006F451A">
        <w:rPr>
          <w:rFonts w:ascii="Times New Roman" w:hAnsi="Times New Roman" w:cs="Times New Roman"/>
          <w:color w:val="000000" w:themeColor="text1"/>
          <w:sz w:val="20"/>
          <w:szCs w:val="20"/>
        </w:rPr>
        <w:t>SnO</w:t>
      </w:r>
      <w:r w:rsidR="00907C94" w:rsidRPr="006F451A">
        <w:rPr>
          <w:rFonts w:ascii="Times New Roman" w:hAnsi="Times New Roman" w:cs="Times New Roman"/>
          <w:color w:val="000000" w:themeColor="text1"/>
          <w:sz w:val="20"/>
          <w:szCs w:val="20"/>
          <w:vertAlign w:val="subscript"/>
        </w:rPr>
        <w:t>2</w:t>
      </w:r>
      <w:r w:rsidR="00EB7CF4" w:rsidRPr="006F451A">
        <w:rPr>
          <w:rFonts w:ascii="Times New Roman" w:hAnsi="Times New Roman" w:cs="Times New Roman"/>
          <w:color w:val="000000" w:themeColor="text1"/>
          <w:sz w:val="20"/>
          <w:szCs w:val="20"/>
        </w:rPr>
        <w:t>, MoO</w:t>
      </w:r>
      <w:r w:rsidR="00EB7CF4" w:rsidRPr="006F451A">
        <w:rPr>
          <w:rFonts w:ascii="Times New Roman" w:hAnsi="Times New Roman" w:cs="Times New Roman"/>
          <w:color w:val="000000" w:themeColor="text1"/>
          <w:sz w:val="20"/>
          <w:szCs w:val="20"/>
          <w:vertAlign w:val="subscript"/>
        </w:rPr>
        <w:t>3</w:t>
      </w:r>
      <w:r w:rsidR="00C40450" w:rsidRPr="006F451A">
        <w:rPr>
          <w:rFonts w:ascii="Times New Roman" w:hAnsi="Times New Roman" w:cs="Times New Roman"/>
          <w:color w:val="000000" w:themeColor="text1"/>
          <w:sz w:val="20"/>
          <w:szCs w:val="20"/>
          <w:vertAlign w:val="subscript"/>
        </w:rPr>
        <w:t xml:space="preserve">, </w:t>
      </w:r>
      <w:proofErr w:type="spellStart"/>
      <w:r w:rsidR="00EB7CF4" w:rsidRPr="006F451A">
        <w:rPr>
          <w:rFonts w:ascii="Times New Roman" w:hAnsi="Times New Roman" w:cs="Times New Roman"/>
          <w:color w:val="000000" w:themeColor="text1"/>
          <w:sz w:val="20"/>
          <w:szCs w:val="20"/>
        </w:rPr>
        <w:t>CuO</w:t>
      </w:r>
      <w:proofErr w:type="spellEnd"/>
      <w:r w:rsidR="00EB7CF4" w:rsidRPr="006F451A">
        <w:rPr>
          <w:rFonts w:ascii="Times New Roman" w:hAnsi="Times New Roman" w:cs="Times New Roman"/>
          <w:color w:val="000000" w:themeColor="text1"/>
          <w:sz w:val="20"/>
          <w:szCs w:val="20"/>
        </w:rPr>
        <w:t>,</w:t>
      </w:r>
      <w:r w:rsidR="001B13C0" w:rsidRPr="006F451A">
        <w:rPr>
          <w:rFonts w:ascii="Times New Roman" w:hAnsi="Times New Roman" w:cs="Times New Roman"/>
          <w:color w:val="000000" w:themeColor="text1"/>
          <w:sz w:val="20"/>
          <w:szCs w:val="20"/>
        </w:rPr>
        <w:t xml:space="preserve"> WO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 xml:space="preserve">, </w:t>
      </w:r>
      <w:r w:rsidR="00EB7CF4" w:rsidRPr="006F451A">
        <w:rPr>
          <w:rFonts w:ascii="Times New Roman" w:hAnsi="Times New Roman" w:cs="Times New Roman"/>
          <w:color w:val="000000" w:themeColor="text1"/>
          <w:sz w:val="20"/>
          <w:szCs w:val="20"/>
        </w:rPr>
        <w:t>MgO</w:t>
      </w:r>
      <w:r w:rsidR="00340E14" w:rsidRPr="006F451A">
        <w:rPr>
          <w:rFonts w:ascii="Times New Roman" w:hAnsi="Times New Roman" w:cs="Times New Roman"/>
          <w:color w:val="000000" w:themeColor="text1"/>
          <w:sz w:val="20"/>
          <w:szCs w:val="20"/>
        </w:rPr>
        <w:t xml:space="preserve">, </w:t>
      </w:r>
      <w:r w:rsidR="0007071D" w:rsidRPr="006F451A">
        <w:rPr>
          <w:rFonts w:ascii="Times New Roman" w:hAnsi="Times New Roman" w:cs="Times New Roman"/>
          <w:color w:val="000000" w:themeColor="text1"/>
          <w:sz w:val="20"/>
          <w:szCs w:val="20"/>
        </w:rPr>
        <w:t>etc.</w:t>
      </w:r>
      <w:r w:rsidR="000F36D6" w:rsidRPr="006F451A">
        <w:rPr>
          <w:rFonts w:ascii="Times New Roman" w:hAnsi="Times New Roman" w:cs="Times New Roman"/>
          <w:color w:val="000000" w:themeColor="text1"/>
          <w:sz w:val="20"/>
          <w:szCs w:val="20"/>
        </w:rPr>
        <w:t xml:space="preserve"> </w:t>
      </w:r>
      <w:r w:rsidR="006368FA" w:rsidRPr="006F451A">
        <w:rPr>
          <w:rFonts w:ascii="Times New Roman" w:hAnsi="Times New Roman" w:cs="Times New Roman"/>
          <w:color w:val="000000" w:themeColor="text1"/>
          <w:sz w:val="20"/>
          <w:szCs w:val="20"/>
        </w:rPr>
        <w:t xml:space="preserve">highlighting the </w:t>
      </w:r>
      <w:r w:rsidR="000F36D6" w:rsidRPr="006F451A">
        <w:rPr>
          <w:rFonts w:ascii="Times New Roman" w:hAnsi="Times New Roman" w:cs="Times New Roman"/>
          <w:color w:val="000000" w:themeColor="text1"/>
          <w:sz w:val="20"/>
          <w:szCs w:val="20"/>
        </w:rPr>
        <w:t>modification</w:t>
      </w:r>
      <w:r w:rsidR="006368FA" w:rsidRPr="006F451A">
        <w:rPr>
          <w:rFonts w:ascii="Times New Roman" w:hAnsi="Times New Roman" w:cs="Times New Roman"/>
          <w:color w:val="000000" w:themeColor="text1"/>
          <w:sz w:val="20"/>
          <w:szCs w:val="20"/>
        </w:rPr>
        <w:t xml:space="preserve"> in their structure, morphology, composition and functional properties. These modifications can be a</w:t>
      </w:r>
      <w:r w:rsidR="00EB7CF4" w:rsidRPr="006F451A">
        <w:rPr>
          <w:rFonts w:ascii="Times New Roman" w:hAnsi="Times New Roman" w:cs="Times New Roman"/>
          <w:color w:val="000000" w:themeColor="text1"/>
          <w:sz w:val="20"/>
          <w:szCs w:val="20"/>
        </w:rPr>
        <w:t>scribed</w:t>
      </w:r>
      <w:r w:rsidR="006368FA" w:rsidRPr="006F451A">
        <w:rPr>
          <w:rFonts w:ascii="Times New Roman" w:hAnsi="Times New Roman" w:cs="Times New Roman"/>
          <w:color w:val="000000" w:themeColor="text1"/>
          <w:sz w:val="20"/>
          <w:szCs w:val="20"/>
        </w:rPr>
        <w:t xml:space="preserve"> to various underlying mechanisms,</w:t>
      </w:r>
      <w:r w:rsidR="00EB7CF4" w:rsidRPr="006F451A">
        <w:rPr>
          <w:rFonts w:ascii="Times New Roman" w:hAnsi="Times New Roman" w:cs="Times New Roman"/>
          <w:color w:val="000000" w:themeColor="text1"/>
          <w:sz w:val="20"/>
          <w:szCs w:val="20"/>
        </w:rPr>
        <w:t xml:space="preserve"> including </w:t>
      </w:r>
      <w:r w:rsidRPr="006F451A">
        <w:rPr>
          <w:rFonts w:ascii="Times New Roman" w:hAnsi="Times New Roman" w:cs="Times New Roman"/>
          <w:color w:val="000000" w:themeColor="text1"/>
          <w:sz w:val="20"/>
          <w:szCs w:val="20"/>
        </w:rPr>
        <w:t xml:space="preserve">the </w:t>
      </w:r>
      <w:r w:rsidR="00EB7CF4" w:rsidRPr="006F451A">
        <w:rPr>
          <w:rFonts w:ascii="Times New Roman" w:hAnsi="Times New Roman" w:cs="Times New Roman"/>
          <w:color w:val="000000" w:themeColor="text1"/>
          <w:sz w:val="20"/>
          <w:szCs w:val="20"/>
        </w:rPr>
        <w:t>generation of</w:t>
      </w:r>
      <w:r w:rsidR="00016C2B" w:rsidRPr="006F451A">
        <w:rPr>
          <w:rFonts w:ascii="Times New Roman" w:hAnsi="Times New Roman" w:cs="Times New Roman"/>
          <w:color w:val="000000" w:themeColor="text1"/>
          <w:sz w:val="20"/>
          <w:szCs w:val="20"/>
        </w:rPr>
        <w:t xml:space="preserve"> defects</w:t>
      </w:r>
      <w:r w:rsidR="006368FA" w:rsidRPr="006F451A">
        <w:rPr>
          <w:rFonts w:ascii="Times New Roman" w:hAnsi="Times New Roman" w:cs="Times New Roman"/>
          <w:color w:val="000000" w:themeColor="text1"/>
          <w:sz w:val="20"/>
          <w:szCs w:val="20"/>
        </w:rPr>
        <w:t>, phase</w:t>
      </w:r>
      <w:r w:rsidR="00EB7CF4" w:rsidRPr="006F451A">
        <w:rPr>
          <w:rFonts w:ascii="Times New Roman" w:hAnsi="Times New Roman" w:cs="Times New Roman"/>
          <w:color w:val="000000" w:themeColor="text1"/>
          <w:sz w:val="20"/>
          <w:szCs w:val="20"/>
        </w:rPr>
        <w:t xml:space="preserve"> change</w:t>
      </w:r>
      <w:r w:rsidR="006368FA" w:rsidRPr="006F451A">
        <w:rPr>
          <w:rFonts w:ascii="Times New Roman" w:hAnsi="Times New Roman" w:cs="Times New Roman"/>
          <w:color w:val="000000" w:themeColor="text1"/>
          <w:sz w:val="20"/>
          <w:szCs w:val="20"/>
        </w:rPr>
        <w:t>, surface modification</w:t>
      </w:r>
      <w:r w:rsidRPr="006F451A">
        <w:rPr>
          <w:rFonts w:ascii="Times New Roman" w:hAnsi="Times New Roman" w:cs="Times New Roman"/>
          <w:color w:val="000000" w:themeColor="text1"/>
          <w:sz w:val="20"/>
          <w:szCs w:val="20"/>
        </w:rPr>
        <w:t>,</w:t>
      </w:r>
      <w:r w:rsidR="006368FA" w:rsidRPr="006F451A">
        <w:rPr>
          <w:rFonts w:ascii="Times New Roman" w:hAnsi="Times New Roman" w:cs="Times New Roman"/>
          <w:color w:val="000000" w:themeColor="text1"/>
          <w:sz w:val="20"/>
          <w:szCs w:val="20"/>
        </w:rPr>
        <w:t xml:space="preserve"> and grain growth</w:t>
      </w:r>
      <w:r w:rsidR="000957DD" w:rsidRPr="006F451A">
        <w:rPr>
          <w:rFonts w:ascii="Times New Roman" w:hAnsi="Times New Roman" w:cs="Times New Roman"/>
          <w:color w:val="000000" w:themeColor="text1"/>
          <w:sz w:val="20"/>
          <w:szCs w:val="20"/>
        </w:rPr>
        <w:t>.</w:t>
      </w:r>
    </w:p>
    <w:p w14:paraId="57B14775" w14:textId="77777777" w:rsidR="000B5775" w:rsidRPr="006F451A" w:rsidRDefault="000B5775" w:rsidP="00E064B1">
      <w:pPr>
        <w:spacing w:after="0" w:line="240" w:lineRule="auto"/>
        <w:ind w:firstLine="720"/>
        <w:jc w:val="both"/>
        <w:rPr>
          <w:rFonts w:ascii="Times New Roman" w:hAnsi="Times New Roman" w:cs="Times New Roman"/>
          <w:color w:val="000000" w:themeColor="text1"/>
          <w:sz w:val="20"/>
          <w:szCs w:val="20"/>
        </w:rPr>
      </w:pPr>
    </w:p>
    <w:p w14:paraId="372A22DC" w14:textId="777D282A" w:rsidR="00DC2330" w:rsidRPr="006F451A" w:rsidRDefault="00C30C64"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b/>
          <w:bCs/>
          <w:color w:val="000000" w:themeColor="text1"/>
          <w:sz w:val="20"/>
          <w:szCs w:val="20"/>
        </w:rPr>
        <w:t>Keywords</w:t>
      </w:r>
      <w:r w:rsidR="000B5775" w:rsidRPr="006F451A">
        <w:rPr>
          <w:rFonts w:ascii="Times New Roman" w:eastAsia="MS Mincho" w:hAnsi="Times New Roman" w:cs="Times New Roman"/>
          <w:sz w:val="20"/>
          <w:szCs w:val="20"/>
        </w:rPr>
        <w:t>—</w:t>
      </w:r>
      <w:r w:rsidRPr="006F451A">
        <w:rPr>
          <w:rFonts w:ascii="Times New Roman" w:hAnsi="Times New Roman" w:cs="Times New Roman"/>
          <w:color w:val="000000" w:themeColor="text1"/>
          <w:sz w:val="20"/>
          <w:szCs w:val="20"/>
        </w:rPr>
        <w:t>Nano</w:t>
      </w:r>
      <w:r w:rsidR="00340E14" w:rsidRPr="006F451A">
        <w:rPr>
          <w:rFonts w:ascii="Times New Roman" w:hAnsi="Times New Roman" w:cs="Times New Roman"/>
          <w:color w:val="000000" w:themeColor="text1"/>
          <w:sz w:val="20"/>
          <w:szCs w:val="20"/>
        </w:rPr>
        <w:t>particles</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w:t>
      </w:r>
      <w:r w:rsidR="005662EA" w:rsidRPr="006F451A">
        <w:rPr>
          <w:rFonts w:ascii="Times New Roman" w:hAnsi="Times New Roman" w:cs="Times New Roman"/>
          <w:color w:val="000000" w:themeColor="text1"/>
          <w:sz w:val="20"/>
          <w:szCs w:val="20"/>
        </w:rPr>
        <w:t>γ</w:t>
      </w:r>
      <w:r w:rsidR="00907C94" w:rsidRPr="006F451A">
        <w:rPr>
          <w:rFonts w:ascii="Times New Roman" w:hAnsi="Times New Roman" w:cs="Times New Roman"/>
          <w:color w:val="000000" w:themeColor="text1"/>
          <w:sz w:val="20"/>
          <w:szCs w:val="20"/>
        </w:rPr>
        <w:t>-irradiation</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Metal oxides</w:t>
      </w:r>
      <w:r w:rsidR="00F53FB8" w:rsidRPr="006F451A">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w:t>
      </w:r>
      <w:r w:rsidR="00606742" w:rsidRPr="006F451A">
        <w:rPr>
          <w:rFonts w:ascii="Times New Roman" w:hAnsi="Times New Roman" w:cs="Times New Roman"/>
          <w:color w:val="000000" w:themeColor="text1"/>
          <w:sz w:val="20"/>
          <w:szCs w:val="20"/>
        </w:rPr>
        <w:t>Gas sensors</w:t>
      </w:r>
    </w:p>
    <w:p w14:paraId="3D46BB5E" w14:textId="77777777" w:rsidR="00DC2330" w:rsidRPr="006F451A" w:rsidRDefault="00DC2330" w:rsidP="00E064B1">
      <w:pPr>
        <w:spacing w:after="0" w:line="240" w:lineRule="auto"/>
        <w:jc w:val="both"/>
        <w:rPr>
          <w:rFonts w:ascii="Times New Roman" w:hAnsi="Times New Roman" w:cs="Times New Roman"/>
          <w:color w:val="000000" w:themeColor="text1"/>
          <w:sz w:val="20"/>
          <w:szCs w:val="20"/>
        </w:rPr>
      </w:pPr>
    </w:p>
    <w:p w14:paraId="57D864FA" w14:textId="3E81C331" w:rsidR="00873AAA" w:rsidRPr="00275529" w:rsidRDefault="00907C94" w:rsidP="006F451A">
      <w:pPr>
        <w:pStyle w:val="ListParagraph"/>
        <w:numPr>
          <w:ilvl w:val="0"/>
          <w:numId w:val="27"/>
        </w:numPr>
        <w:tabs>
          <w:tab w:val="left" w:pos="3240"/>
        </w:tabs>
        <w:spacing w:after="0" w:line="240" w:lineRule="auto"/>
        <w:ind w:left="360" w:hanging="270"/>
        <w:jc w:val="center"/>
        <w:rPr>
          <w:rFonts w:ascii="Times New Roman" w:hAnsi="Times New Roman" w:cs="Times New Roman"/>
          <w:color w:val="000000" w:themeColor="text1"/>
          <w:sz w:val="20"/>
          <w:szCs w:val="20"/>
        </w:rPr>
      </w:pPr>
      <w:r w:rsidRPr="006F451A">
        <w:rPr>
          <w:rFonts w:ascii="Times New Roman" w:hAnsi="Times New Roman" w:cs="Times New Roman"/>
          <w:b/>
          <w:bCs/>
          <w:color w:val="000000" w:themeColor="text1"/>
          <w:sz w:val="20"/>
          <w:szCs w:val="20"/>
        </w:rPr>
        <w:t>INTRODUCTION</w:t>
      </w:r>
    </w:p>
    <w:p w14:paraId="3366B334" w14:textId="77777777" w:rsidR="000431B8" w:rsidRDefault="000431B8" w:rsidP="000B5775">
      <w:pPr>
        <w:spacing w:after="0" w:line="240" w:lineRule="auto"/>
        <w:ind w:firstLine="720"/>
        <w:jc w:val="both"/>
        <w:rPr>
          <w:rFonts w:ascii="Times New Roman" w:hAnsi="Times New Roman" w:cs="Times New Roman"/>
          <w:color w:val="000000" w:themeColor="text1"/>
          <w:sz w:val="20"/>
          <w:szCs w:val="20"/>
        </w:rPr>
      </w:pPr>
    </w:p>
    <w:p w14:paraId="4DC041CC" w14:textId="1A511386" w:rsidR="002B1B59" w:rsidRPr="006F451A" w:rsidRDefault="00951A97" w:rsidP="000B5775">
      <w:pPr>
        <w:spacing w:after="0" w:line="240" w:lineRule="auto"/>
        <w:ind w:firstLine="720"/>
        <w:jc w:val="both"/>
        <w:rPr>
          <w:rFonts w:ascii="Times New Roman" w:hAnsi="Times New Roman" w:cs="Times New Roman"/>
          <w:color w:val="343541"/>
          <w:sz w:val="20"/>
          <w:szCs w:val="20"/>
        </w:rPr>
      </w:pPr>
      <w:r w:rsidRPr="006F451A">
        <w:rPr>
          <w:rFonts w:ascii="Times New Roman" w:hAnsi="Times New Roman" w:cs="Times New Roman"/>
          <w:color w:val="000000" w:themeColor="text1"/>
          <w:sz w:val="20"/>
          <w:szCs w:val="20"/>
        </w:rPr>
        <w:t>Nanotechnology,</w:t>
      </w:r>
      <w:r w:rsidR="00370FC1" w:rsidRPr="006F451A">
        <w:rPr>
          <w:rFonts w:ascii="Times New Roman" w:hAnsi="Times New Roman" w:cs="Times New Roman"/>
          <w:color w:val="000000" w:themeColor="text1"/>
          <w:sz w:val="20"/>
          <w:szCs w:val="20"/>
        </w:rPr>
        <w:t xml:space="preserve"> </w:t>
      </w:r>
      <w:r w:rsidR="00340E14" w:rsidRPr="006F451A">
        <w:rPr>
          <w:rFonts w:ascii="Times New Roman" w:hAnsi="Times New Roman" w:cs="Times New Roman"/>
          <w:color w:val="000000" w:themeColor="text1"/>
          <w:sz w:val="20"/>
          <w:szCs w:val="20"/>
        </w:rPr>
        <w:t>which</w:t>
      </w:r>
      <w:r w:rsidR="00370FC1" w:rsidRPr="006F451A">
        <w:rPr>
          <w:rFonts w:ascii="Times New Roman" w:hAnsi="Times New Roman" w:cs="Times New Roman"/>
          <w:color w:val="000000" w:themeColor="text1"/>
          <w:sz w:val="20"/>
          <w:szCs w:val="20"/>
        </w:rPr>
        <w:t xml:space="preserve"> uses nanoscience in real-world applications, is</w:t>
      </w:r>
      <w:r w:rsidRPr="006F451A">
        <w:rPr>
          <w:rFonts w:ascii="Times New Roman" w:hAnsi="Times New Roman" w:cs="Times New Roman"/>
          <w:color w:val="000000" w:themeColor="text1"/>
          <w:sz w:val="20"/>
          <w:szCs w:val="20"/>
        </w:rPr>
        <w:t xml:space="preserve"> a rapidly advancing field in science and engineering </w:t>
      </w:r>
      <w:r w:rsidR="00340E14" w:rsidRPr="006F451A">
        <w:rPr>
          <w:rFonts w:ascii="Times New Roman" w:hAnsi="Times New Roman" w:cs="Times New Roman"/>
          <w:color w:val="000000" w:themeColor="text1"/>
          <w:sz w:val="20"/>
          <w:szCs w:val="20"/>
        </w:rPr>
        <w:t xml:space="preserve">and </w:t>
      </w:r>
      <w:r w:rsidRPr="006F451A">
        <w:rPr>
          <w:rFonts w:ascii="Times New Roman" w:hAnsi="Times New Roman" w:cs="Times New Roman"/>
          <w:color w:val="000000" w:themeColor="text1"/>
          <w:sz w:val="20"/>
          <w:szCs w:val="20"/>
        </w:rPr>
        <w:t>has witnessed remarkable growth due to its multidisciplinary nature. This fascinating area has evolved through the amalgamation of electronics, physics, chemistry, materials science, biology, and medicine, leading to the development of novel functional materials at the nanoscale level</w:t>
      </w:r>
      <w:r w:rsidR="00370FC1" w:rsidRPr="006F451A">
        <w:rPr>
          <w:rFonts w:ascii="Times New Roman" w:hAnsi="Times New Roman" w:cs="Times New Roman"/>
          <w:color w:val="000000" w:themeColor="text1"/>
          <w:sz w:val="20"/>
          <w:szCs w:val="20"/>
        </w:rPr>
        <w:t xml:space="preserve">. </w:t>
      </w:r>
      <w:r w:rsidR="0085187D">
        <w:rPr>
          <w:rFonts w:ascii="Times New Roman" w:hAnsi="Times New Roman" w:cs="Times New Roman"/>
          <w:color w:val="000000" w:themeColor="text1"/>
          <w:sz w:val="20"/>
          <w:szCs w:val="20"/>
        </w:rPr>
        <w:t xml:space="preserve">The unique characteristics of </w:t>
      </w:r>
      <w:r w:rsidR="00370FC1" w:rsidRPr="006F451A">
        <w:rPr>
          <w:rFonts w:ascii="Times New Roman" w:hAnsi="Times New Roman" w:cs="Times New Roman"/>
          <w:color w:val="000000" w:themeColor="text1"/>
          <w:sz w:val="20"/>
          <w:szCs w:val="20"/>
        </w:rPr>
        <w:t>MONPs</w:t>
      </w:r>
      <w:r w:rsidR="0085187D">
        <w:rPr>
          <w:rFonts w:ascii="Times New Roman" w:hAnsi="Times New Roman" w:cs="Times New Roman"/>
          <w:color w:val="000000" w:themeColor="text1"/>
          <w:sz w:val="20"/>
          <w:szCs w:val="20"/>
        </w:rPr>
        <w:t xml:space="preserve">, such as their </w:t>
      </w:r>
      <w:r w:rsidR="0085187D" w:rsidRPr="006F451A">
        <w:rPr>
          <w:rFonts w:ascii="Times New Roman" w:hAnsi="Times New Roman" w:cs="Times New Roman"/>
          <w:color w:val="000000" w:themeColor="text1"/>
          <w:sz w:val="20"/>
          <w:szCs w:val="20"/>
        </w:rPr>
        <w:t xml:space="preserve">optical properties, </w:t>
      </w:r>
      <w:r w:rsidR="0085187D">
        <w:rPr>
          <w:rFonts w:ascii="Times New Roman" w:hAnsi="Times New Roman" w:cs="Times New Roman"/>
          <w:color w:val="000000" w:themeColor="text1"/>
          <w:sz w:val="20"/>
          <w:szCs w:val="20"/>
        </w:rPr>
        <w:t>increased</w:t>
      </w:r>
      <w:r w:rsidR="0085187D" w:rsidRPr="006F451A">
        <w:rPr>
          <w:rFonts w:ascii="Times New Roman" w:hAnsi="Times New Roman" w:cs="Times New Roman"/>
          <w:color w:val="000000" w:themeColor="text1"/>
          <w:sz w:val="20"/>
          <w:szCs w:val="20"/>
        </w:rPr>
        <w:t xml:space="preserve"> ductility at elevated temperatures, cold welding capabilities, paramagnetic behavior and catalytic and selective activities</w:t>
      </w:r>
      <w:r w:rsidR="0085187D">
        <w:rPr>
          <w:rFonts w:ascii="Times New Roman" w:hAnsi="Times New Roman" w:cs="Times New Roman"/>
          <w:color w:val="000000" w:themeColor="text1"/>
          <w:sz w:val="20"/>
          <w:szCs w:val="20"/>
        </w:rPr>
        <w:t>, make them highly valuable in the realm of nanotechnology, leading to their widespread application in various fields.</w:t>
      </w:r>
      <w:r w:rsidR="0085187D" w:rsidRPr="006F451A">
        <w:rPr>
          <w:rFonts w:ascii="Times New Roman" w:hAnsi="Times New Roman" w:cs="Times New Roman"/>
          <w:color w:val="000000" w:themeColor="text1"/>
          <w:sz w:val="20"/>
          <w:szCs w:val="20"/>
        </w:rPr>
        <w:t xml:space="preserve"> </w:t>
      </w:r>
      <w:r w:rsidR="003A0D1C" w:rsidRPr="006F451A">
        <w:rPr>
          <w:rFonts w:ascii="Times New Roman" w:hAnsi="Times New Roman" w:cs="Times New Roman"/>
          <w:color w:val="000000" w:themeColor="text1"/>
          <w:sz w:val="20"/>
          <w:szCs w:val="20"/>
        </w:rPr>
        <w:t>The interaction with electromagnetic radiation is a highly investigated aspect of metal oxides</w:t>
      </w:r>
      <w:r w:rsidR="00E55AC3"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ZDNiODJlMzctNDU5ZS00YjEyLWJkZTYtNWY1OWQ2MWRmMzcwIiwicHJvcGVydGllcyI6eyJub3RlSW5kZXgiOjB9LCJpc0VkaXRlZCI6ZmFsc2UsIm1hbnVhbE92ZXJyaWRlIjp7ImlzTWFudWFsbHlPdmVycmlkZGVuIjpmYWxzZSwiY2l0ZXByb2NUZXh0IjoiWzFdIiwibWFudWFsT3ZlcnJpZGVUZXh0IjoiIn0sImNpdGF0aW9uSXRlbXMiOlt7ImlkIjoiMjA5M2JhY2UtMTM4Zi0zYWM2LTkyNWMtZGUyODcyYmI2ZjkwIiwiaXRlbURhdGEiOnsidHlwZSI6ImJvb2siLCJpZCI6IjIwOTNiYWNlLTEzOGYtM2FjNi05MjVjLWRlMjg3MmJiNmY5MCIsInRpdGxlIjoiTmFub3N0cnVjdHVyZWQgb3hpZGVzIiwiYXV0aG9yIjpbeyJmYW1pbHkiOiJLdW1hciIsImdpdmVuIjoiQy4gUy4gUy4gUi4gKENoYWxsYSBTLiBTLiBSLikiLCJwYXJzZS1uYW1lcyI6ZmFsc2UsImRyb3BwaW5nLXBhcnRpY2xlIjoiIiwibm9uLWRyb3BwaW5nLXBhcnRpY2xlIjoiIn1dLCJJU0JOIjoiOTc4MzUyNzMyMTUyMCIsImlzc3VlZCI6eyJkYXRlLXBhcnRzIjpbWzIwMDldXX0sIm51bWJlci1vZi1wYWdlcyI6IjUwNyIsImFic3RyYWN0IjoiVGhlIGJpb21pbWV0aWMgc3ludGhlc2lzIG9mIG1ldGFsIG94aWRlIG5hbm9tYXRlcmlhbHMgLyBMZWlsYSBGLiBEZXJhdmksIEpvc2h1YSBELiBTd2FydHosIGFuZCBEYXZpZCBXLiBXcmlnaHQgLS0gU3ludGhlc2lzIG9mIHN5bW1ldHJpYyBhbmQgYXN5bW1ldHJpYyBuYW5vc2lsaWNhIGZvciBtYXRlcmlhbHMsIG9wdGljYWwsIGFuZCBtZWRpY2FsIGFwcGxpY2F0aW9ucyAvIFlvbmdxdWFuIFF1LCBKZW5uaWZlciBMaWVuLCBhbmQgVGluZyBHdW8gLS0gT25lLWRpbWVuc2lvbmFsIHNpbGljYSBzdHJ1Y3R1cmVzIGFuZCB0aGVpciBhcHBsaWNhdGlvbnMgdG8gdGhlIGJpb2xvZ2ljYWwgc2NpZW5jZXMgLyBEYW5pZWwgQ2hvaSBbYW5kIG90aGVyc10gLS0gQXBwcm9hY2hlcyB0byB0aGUgYmlvZnVuY3Rpb25hbGl6YXRpb24gb2Ygc3BoZXJpY2FsIHNpbGljYSBuYW5vbWF0ZXJpYWxzIC8gTWljaGloaXJvIE5ha2FtdXJhIC0tIE1lc29wb3JvdXMgY2FnZS1saWtlIHNpbGljYSBtb25vbGl0aHMgZm9yIG9wdGljYWwgc2Vuc2luZyBvZiBwb2xsdXRhbnQgaW9ucyAvIFNoZXJpZiBhLiBFbC1TYWZ0eSwgS29obWVpIEhhbGFkYSwgYW5kIEhpcm9oaXNhIFlhbWFkYSAtLSBOYW5vc2NhbGUgYmlvYWN0aXZlIHNpbGljYXRlIGdsYXNzZXMgaW4gYmlvbWVkaWNhbCBhcHBsaWNhdGlvbnMgLyBUb2JpYXMgSi4gQnJ1bm5lciwgV2VuZGVsaW4gSi4gU3RhcmssIGFuZCBBbGRvIFIuIEJvY2NhY2NpbmkgLS0gVG94aWNpdHkgb2Ygc3BoZXJpY2FsIGFuZCBhbmlzb3Ryb3BpYyBuYW5vc2lsaWNhIC8gWXVodWkgSmluLCBTYW11ZWwgTG9oc3RyZXRlciwgYW5kIEp1bGlhIFhpYW9qdW4gWmhhbyAtLSBaaXJjb25pYSBuYW5vbWF0ZXJpYWxzIDogc3ludGhlc2lzIGFuZCBiaW9tZWRpY2FsIGFwcGxpY2F0aW9uIC8gR2VvcmcgR2FybndlaXRuZXIgLS0gTWV0YWwgb3hpZGUgbmFub21hdGVyaWFscyBmb3Igd2F0ZXIgdHJlYXRtZW50IC8gSmluYm8gRmVpIGFuZCBKdW5iYWkgTGkgLS0gQXBwcm9hY2hlcyB0byBtZXNvc2NhbGUgbW9kZWxpbmcgb2YgbmFub3BhcnRpY2xlLWNlbGwgbWVtYnJhbmUgaW50ZXJhY3Rpb25zIC8gVmFsZXJpeSBWLiBHaW56YnVyZyBbYW5kIG90aGVyc10gLS0gUG9yb3VzIHNpbGljb24gcGFydGljbGVzIGZvciBpbWFnaW5nIGFuZCB0aGVyYXB5IG9mIGNhbmNlciAvIFJpdGEgRS4gU2VyZGEgW2FuZCBvdGhlcnNdIC0tIFNwaGVyaWNhbCBhbmQgYW5pc290cm9waWMgaHlkcm94eWFwYXRpdGUgbmFub2NyeXN0YWxzIC8gU3VzbWl0YSBCb3NlIFthbmQgb3RoZXJzXSAtLSBDYWxjaXVtIHBob3NwaGF0ZSBuYW5vcGFydGljbGVzIGluIGJpb21hdGVyaWFsaXphdGlvbiBhbmQgYmlvbWF0ZXJpYWxzIC8gUnVpa2FuZyBUYW5nIGFuZCBZdXJvbmcgQ2FpLiIsInB1Ymxpc2hlciI6IldpbGV5LVZDSCIsImNvbnRhaW5lci10aXRsZS1zaG9ydCI6IiJ9LCJpc1RlbXBvcmFyeSI6ZmFsc2V9XX0="/>
          <w:id w:val="-2085288909"/>
          <w:placeholder>
            <w:docPart w:val="DefaultPlaceholder_-1854013440"/>
          </w:placeholder>
        </w:sdtPr>
        <w:sdtEndPr/>
        <w:sdtContent>
          <w:r w:rsidR="00BA11FC" w:rsidRPr="00BA11FC">
            <w:rPr>
              <w:rFonts w:ascii="Times New Roman" w:hAnsi="Times New Roman" w:cs="Times New Roman"/>
              <w:color w:val="000000"/>
              <w:sz w:val="20"/>
              <w:szCs w:val="20"/>
            </w:rPr>
            <w:t>[1]</w:t>
          </w:r>
        </w:sdtContent>
      </w:sdt>
      <w:r w:rsidR="003A0D1C" w:rsidRPr="006F451A">
        <w:rPr>
          <w:rFonts w:ascii="Times New Roman" w:hAnsi="Times New Roman" w:cs="Times New Roman"/>
          <w:color w:val="000000" w:themeColor="text1"/>
          <w:sz w:val="20"/>
          <w:szCs w:val="20"/>
        </w:rPr>
        <w:t>.</w:t>
      </w:r>
      <w:r w:rsidR="00E55AC3" w:rsidRPr="006F451A">
        <w:rPr>
          <w:rFonts w:ascii="Times New Roman" w:hAnsi="Times New Roman" w:cs="Times New Roman"/>
          <w:color w:val="000000" w:themeColor="text1"/>
          <w:sz w:val="20"/>
          <w:szCs w:val="20"/>
        </w:rPr>
        <w:t xml:space="preserve"> </w:t>
      </w:r>
      <w:r w:rsidR="009D262D" w:rsidRPr="006F451A">
        <w:rPr>
          <w:rFonts w:ascii="Times New Roman" w:hAnsi="Times New Roman" w:cs="Times New Roman"/>
          <w:sz w:val="20"/>
          <w:szCs w:val="20"/>
        </w:rPr>
        <w:t>It is known that ionizing radiation</w:t>
      </w:r>
      <w:r w:rsidR="007109B4" w:rsidRPr="006F451A">
        <w:rPr>
          <w:rFonts w:ascii="Times New Roman" w:hAnsi="Times New Roman" w:cs="Times New Roman"/>
          <w:sz w:val="20"/>
          <w:szCs w:val="20"/>
        </w:rPr>
        <w:t xml:space="preserve"> (alpha, beta, gamma, neutron, proton)</w:t>
      </w:r>
      <w:r w:rsidR="000B5775" w:rsidRPr="006F451A">
        <w:rPr>
          <w:rFonts w:ascii="Times New Roman" w:hAnsi="Times New Roman" w:cs="Times New Roman"/>
          <w:sz w:val="20"/>
          <w:szCs w:val="20"/>
        </w:rPr>
        <w:t xml:space="preserve"> </w:t>
      </w:r>
      <w:r w:rsidR="009D262D" w:rsidRPr="006F451A">
        <w:rPr>
          <w:rFonts w:ascii="Times New Roman" w:hAnsi="Times New Roman" w:cs="Times New Roman"/>
          <w:sz w:val="20"/>
          <w:szCs w:val="20"/>
        </w:rPr>
        <w:t xml:space="preserve">induces </w:t>
      </w:r>
      <w:r w:rsidR="00340E14" w:rsidRPr="006F451A">
        <w:rPr>
          <w:rFonts w:ascii="Times New Roman" w:hAnsi="Times New Roman" w:cs="Times New Roman"/>
          <w:sz w:val="20"/>
          <w:szCs w:val="20"/>
        </w:rPr>
        <w:t>changes</w:t>
      </w:r>
      <w:r w:rsidR="009D262D" w:rsidRPr="006F451A">
        <w:rPr>
          <w:rFonts w:ascii="Times New Roman" w:hAnsi="Times New Roman" w:cs="Times New Roman"/>
          <w:sz w:val="20"/>
          <w:szCs w:val="20"/>
        </w:rPr>
        <w:t xml:space="preserve"> in the physical </w:t>
      </w:r>
      <w:r w:rsidR="0085187D">
        <w:rPr>
          <w:rFonts w:ascii="Times New Roman" w:hAnsi="Times New Roman" w:cs="Times New Roman"/>
          <w:sz w:val="20"/>
          <w:szCs w:val="20"/>
        </w:rPr>
        <w:t>characteristics of MONPs</w:t>
      </w:r>
      <w:r w:rsidR="000B5775" w:rsidRPr="006F451A">
        <w:rPr>
          <w:rFonts w:ascii="Times New Roman" w:hAnsi="Times New Roman" w:cs="Times New Roman"/>
          <w:sz w:val="20"/>
          <w:szCs w:val="20"/>
        </w:rPr>
        <w:t xml:space="preserve"> </w:t>
      </w:r>
      <w:r w:rsidR="0085187D">
        <w:rPr>
          <w:rFonts w:ascii="Times New Roman" w:hAnsi="Times New Roman" w:cs="Times New Roman"/>
          <w:sz w:val="20"/>
          <w:szCs w:val="20"/>
        </w:rPr>
        <w:t>encompassing</w:t>
      </w:r>
      <w:r w:rsidR="009D262D" w:rsidRPr="006F451A">
        <w:rPr>
          <w:rFonts w:ascii="Times New Roman" w:hAnsi="Times New Roman" w:cs="Times New Roman"/>
          <w:sz w:val="20"/>
          <w:szCs w:val="20"/>
        </w:rPr>
        <w:t xml:space="preserve"> optical, electrical</w:t>
      </w:r>
      <w:r w:rsidR="0085187D">
        <w:rPr>
          <w:rFonts w:ascii="Times New Roman" w:hAnsi="Times New Roman" w:cs="Times New Roman"/>
          <w:sz w:val="20"/>
          <w:szCs w:val="20"/>
        </w:rPr>
        <w:t>,</w:t>
      </w:r>
      <w:r w:rsidR="009D262D" w:rsidRPr="006F451A">
        <w:rPr>
          <w:rFonts w:ascii="Times New Roman" w:hAnsi="Times New Roman" w:cs="Times New Roman"/>
          <w:sz w:val="20"/>
          <w:szCs w:val="20"/>
        </w:rPr>
        <w:t xml:space="preserve"> and structural changes</w:t>
      </w:r>
      <w:r w:rsidR="009D262D" w:rsidRPr="006F451A">
        <w:rPr>
          <w:rFonts w:ascii="Times New Roman" w:hAnsi="Times New Roman" w:cs="Times New Roman"/>
          <w:color w:val="343541"/>
        </w:rPr>
        <w:t>.</w:t>
      </w:r>
      <w:r w:rsidR="000B5775" w:rsidRPr="006F451A">
        <w:rPr>
          <w:rFonts w:ascii="Times New Roman" w:hAnsi="Times New Roman" w:cs="Times New Roman"/>
          <w:color w:val="343541"/>
        </w:rPr>
        <w:t xml:space="preserve"> </w:t>
      </w:r>
      <w:r w:rsidR="00AF181E" w:rsidRPr="006F451A">
        <w:rPr>
          <w:rFonts w:ascii="Times New Roman" w:hAnsi="Times New Roman" w:cs="Times New Roman"/>
          <w:color w:val="000000" w:themeColor="text1"/>
          <w:sz w:val="20"/>
          <w:szCs w:val="20"/>
        </w:rPr>
        <w:t>Gamma rays have dual effects when they interact with materials.</w:t>
      </w:r>
      <w:r w:rsidR="000B5775" w:rsidRPr="006F451A">
        <w:rPr>
          <w:rFonts w:ascii="Times New Roman" w:hAnsi="Times New Roman" w:cs="Times New Roman"/>
          <w:color w:val="000000" w:themeColor="text1"/>
          <w:sz w:val="20"/>
          <w:szCs w:val="20"/>
        </w:rPr>
        <w:t xml:space="preserve"> </w:t>
      </w:r>
      <w:r w:rsidR="00AF181E" w:rsidRPr="006F451A">
        <w:rPr>
          <w:rFonts w:ascii="Times New Roman" w:hAnsi="Times New Roman" w:cs="Times New Roman"/>
          <w:color w:val="000000" w:themeColor="text1"/>
          <w:sz w:val="20"/>
          <w:szCs w:val="20"/>
        </w:rPr>
        <w:t xml:space="preserve">Firstly, they cause ionization, leading to secondary reactions </w:t>
      </w:r>
      <w:r w:rsidR="00CD0E96" w:rsidRPr="006F451A">
        <w:rPr>
          <w:rFonts w:ascii="Times New Roman" w:hAnsi="Times New Roman" w:cs="Times New Roman"/>
          <w:color w:val="000000" w:themeColor="text1"/>
          <w:sz w:val="20"/>
          <w:szCs w:val="20"/>
        </w:rPr>
        <w:t xml:space="preserve">with ejected </w:t>
      </w:r>
      <w:r w:rsidR="00AF181E" w:rsidRPr="006F451A">
        <w:rPr>
          <w:rFonts w:ascii="Times New Roman" w:hAnsi="Times New Roman" w:cs="Times New Roman"/>
          <w:color w:val="000000" w:themeColor="text1"/>
          <w:sz w:val="20"/>
          <w:szCs w:val="20"/>
        </w:rPr>
        <w:t>electrons. Secondly, they induce atomic displacement, resulting in the creation of defects within the atomic lattice</w:t>
      </w:r>
      <w:r w:rsidR="00F01344"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mYzZDRkZTctZjdkNC00NmUwLTlmOTItMzhlODYwZmZkMmE5IiwicHJvcGVydGllcyI6eyJub3RlSW5kZXgiOjB9LCJpc0VkaXRlZCI6ZmFsc2UsIm1hbnVhbE92ZXJyaWRlIjp7ImlzTWFudWFsbHlPdmVycmlkZGVuIjpmYWxzZSwiY2l0ZXByb2NUZXh0IjoiWzJdIiwibWFudWFsT3ZlcnJpZGVUZXh0IjoiIn0sImNpdGF0aW9uSXRlbXMiOlt7ImlkIjoiZGYyMTI3ODUtZjVmYS0zNGRjLThjMzAtZWVjYTU0MmNlMDYxIiwiaXRlbURhdGEiOnsidHlwZSI6InJlcG9ydCIsImlkIjoiZGYyMTI3ODUtZjVmYS0zNGRjLThjMzAtZWVjYTU0MmNlMDYxIiwidGl0bGUiOiJTZWN0aW9uIFYuIFN0YWJpbGl0eSBhbmQgVEhFIFBIWVNJQ1MgT0YgUkFESUFUSU9OIERBTUFHRSBJTiBQQVJUSUNMRSBERVRFQ1RPUlMiLCJhdXRob3IiOlt7ImZhbWlseSI6IkxpbnQiLCJnaXZlbiI6IlZpY3RvciBBIEoiLCJwYXJzZS1uYW1lcyI6ZmFsc2UsImRyb3BwaW5nLXBhcnRpY2xlIjoiIiwibm9uLWRyb3BwaW5nLXBhcnRpY2xlIjoiVmFuIn1dLCJjb250YWluZXItdGl0bGUiOiJOdWNsZWFyIEluc3RydW1lbnRzIGFuZCBNZXRob2RzIGluIFBoeXNpY3MgUmVzZWFyY2giLCJpc3N1ZWQiOnsiZGF0ZS1wYXJ0cyI6W1sxOTg3XV19LCJudW1iZXItb2YtcGFnZXMiOiI0NTMiLCJhYnN0cmFjdCI6IkludGVuc2UgaGlnaC1lbmVyZ3kgcGFydGljbGUgYmVhbXMgY2F1c2UgZGFtYWdlIHRvIHNlbWljb25kdWN0b3IgZGV0ZWN0b3JzIGFuZCBzaWduYWwtY29uZGl0aW9uaW5nIGVsZWN0cm9uaWNzIGJ5IGRpc3BsYWNlbWVudCBhbmQgbG9uZy10ZXJtIGlvbml6YXRpb24gZWZmZWN0cy4gV2hpbGUgZmlyc3QtcHJpbmNpcGxlcyBwcmVkaWN0aW9uIG9mIGVmZmVjdHMgYXJlIG5vdCBwcmFjdGljYWwsIHRoZSBtYWduaXR1ZGUgb2YgZWFjaCBlZmZlY3QgY2FuIGJlIHNjYWxlZCBhcHByb3hpbWF0ZWx5IGJldHdlZW4gcGFydGljbGUgZW5lcmd5IGFuZCB0eXBlIGJ5IHVzaW5nIGFuIGFwcHJvcHJpYXRlIHNjYWxpbmcgcGFyYW1ldGVyLiIsInZvbHVtZSI6IjI1MyIsImNvbnRhaW5lci10aXRsZS1zaG9ydCI6IiJ9LCJpc1RlbXBvcmFyeSI6ZmFsc2V9XX0="/>
          <w:id w:val="-796910795"/>
          <w:placeholder>
            <w:docPart w:val="DefaultPlaceholder_-1854013440"/>
          </w:placeholder>
        </w:sdtPr>
        <w:sdtEndPr/>
        <w:sdtContent>
          <w:r w:rsidR="00BA11FC" w:rsidRPr="00BA11FC">
            <w:rPr>
              <w:rFonts w:ascii="Times New Roman" w:hAnsi="Times New Roman" w:cs="Times New Roman"/>
              <w:color w:val="000000"/>
              <w:sz w:val="20"/>
              <w:szCs w:val="20"/>
            </w:rPr>
            <w:t>[2]</w:t>
          </w:r>
        </w:sdtContent>
      </w:sdt>
      <w:r w:rsidR="00AF181E" w:rsidRPr="006F451A">
        <w:rPr>
          <w:rFonts w:ascii="Times New Roman" w:hAnsi="Times New Roman" w:cs="Times New Roman"/>
          <w:color w:val="343541"/>
          <w:sz w:val="20"/>
          <w:szCs w:val="20"/>
        </w:rPr>
        <w:t>.</w:t>
      </w:r>
    </w:p>
    <w:p w14:paraId="230B6CB7" w14:textId="0C41517E" w:rsidR="00617A82" w:rsidRPr="006F451A" w:rsidRDefault="003A7ECB" w:rsidP="000B5775">
      <w:pPr>
        <w:spacing w:after="0"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w:t>
      </w:r>
      <w:r w:rsidR="00880605">
        <w:rPr>
          <w:rFonts w:ascii="Times New Roman" w:hAnsi="Times New Roman" w:cs="Times New Roman"/>
          <w:color w:val="000000" w:themeColor="text1"/>
          <w:sz w:val="20"/>
          <w:szCs w:val="20"/>
        </w:rPr>
        <w:t>amma radiation</w:t>
      </w:r>
      <w:r w:rsidR="00617A82" w:rsidRPr="006F451A">
        <w:rPr>
          <w:rFonts w:ascii="Times New Roman" w:hAnsi="Times New Roman" w:cs="Times New Roman"/>
          <w:color w:val="000000" w:themeColor="text1"/>
          <w:sz w:val="20"/>
          <w:szCs w:val="20"/>
        </w:rPr>
        <w:t xml:space="preserve"> </w:t>
      </w:r>
      <w:r w:rsidR="00CE5C43" w:rsidRPr="006F451A">
        <w:rPr>
          <w:rFonts w:ascii="Times New Roman" w:hAnsi="Times New Roman" w:cs="Times New Roman"/>
          <w:color w:val="000000" w:themeColor="text1"/>
          <w:sz w:val="20"/>
          <w:szCs w:val="20"/>
        </w:rPr>
        <w:t xml:space="preserve">refers to extremely energetic </w:t>
      </w:r>
      <w:r w:rsidR="00617A82" w:rsidRPr="006F451A">
        <w:rPr>
          <w:rFonts w:ascii="Times New Roman" w:hAnsi="Times New Roman" w:cs="Times New Roman"/>
          <w:color w:val="000000" w:themeColor="text1"/>
          <w:sz w:val="20"/>
          <w:szCs w:val="20"/>
        </w:rPr>
        <w:t>electromagnetic radiation that originates from the nucleus of an atom</w:t>
      </w:r>
      <w:r w:rsidR="00CE5C43" w:rsidRPr="006F451A">
        <w:rPr>
          <w:rFonts w:ascii="Times New Roman" w:hAnsi="Times New Roman" w:cs="Times New Roman"/>
          <w:color w:val="000000" w:themeColor="text1"/>
          <w:sz w:val="20"/>
          <w:szCs w:val="20"/>
        </w:rPr>
        <w:t xml:space="preserve"> and</w:t>
      </w:r>
      <w:r w:rsidR="00617A82" w:rsidRPr="006F451A">
        <w:rPr>
          <w:rFonts w:ascii="Times New Roman" w:hAnsi="Times New Roman" w:cs="Times New Roman"/>
          <w:color w:val="000000" w:themeColor="text1"/>
          <w:sz w:val="20"/>
          <w:szCs w:val="20"/>
        </w:rPr>
        <w:t xml:space="preserve"> is produced by the decay of radioactive isotopes or through nuclear reactions</w:t>
      </w:r>
      <w:r w:rsidR="00CE5C43" w:rsidRPr="006F451A">
        <w:rPr>
          <w:rFonts w:ascii="Times New Roman" w:hAnsi="Times New Roman" w:cs="Times New Roman"/>
          <w:color w:val="000000" w:themeColor="text1"/>
          <w:sz w:val="20"/>
          <w:szCs w:val="20"/>
        </w:rPr>
        <w:t>. Th</w:t>
      </w:r>
      <w:r w:rsidR="00D27918" w:rsidRPr="006F451A">
        <w:rPr>
          <w:rFonts w:ascii="Times New Roman" w:hAnsi="Times New Roman" w:cs="Times New Roman"/>
          <w:color w:val="000000" w:themeColor="text1"/>
          <w:sz w:val="20"/>
          <w:szCs w:val="20"/>
        </w:rPr>
        <w:t>is</w:t>
      </w:r>
      <w:r w:rsidR="00CE5C43" w:rsidRPr="006F451A">
        <w:rPr>
          <w:rFonts w:ascii="Times New Roman" w:hAnsi="Times New Roman" w:cs="Times New Roman"/>
          <w:color w:val="000000" w:themeColor="text1"/>
          <w:sz w:val="20"/>
          <w:szCs w:val="20"/>
        </w:rPr>
        <w:t xml:space="preserve"> high-energy </w:t>
      </w:r>
      <w:r w:rsidR="00880605">
        <w:rPr>
          <w:rFonts w:ascii="Times New Roman" w:hAnsi="Times New Roman" w:cs="Times New Roman"/>
          <w:color w:val="000000" w:themeColor="text1"/>
          <w:sz w:val="20"/>
          <w:szCs w:val="20"/>
        </w:rPr>
        <w:t>gamma radiation</w:t>
      </w:r>
      <w:r w:rsidR="00CE5C43" w:rsidRPr="006F451A">
        <w:rPr>
          <w:rFonts w:ascii="Times New Roman" w:hAnsi="Times New Roman" w:cs="Times New Roman"/>
          <w:color w:val="000000" w:themeColor="text1"/>
          <w:sz w:val="20"/>
          <w:szCs w:val="20"/>
        </w:rPr>
        <w:t xml:space="preserve"> possess</w:t>
      </w:r>
      <w:r w:rsidR="00F53FB8" w:rsidRPr="006F451A">
        <w:rPr>
          <w:rFonts w:ascii="Times New Roman" w:hAnsi="Times New Roman" w:cs="Times New Roman"/>
          <w:color w:val="000000" w:themeColor="text1"/>
          <w:sz w:val="20"/>
          <w:szCs w:val="20"/>
        </w:rPr>
        <w:t>es</w:t>
      </w:r>
      <w:r w:rsidR="00CE5C43" w:rsidRPr="006F451A">
        <w:rPr>
          <w:rFonts w:ascii="Times New Roman" w:hAnsi="Times New Roman" w:cs="Times New Roman"/>
          <w:color w:val="000000" w:themeColor="text1"/>
          <w:sz w:val="20"/>
          <w:szCs w:val="20"/>
        </w:rPr>
        <w:t xml:space="preserve"> </w:t>
      </w:r>
      <w:r w:rsidR="00D27918" w:rsidRPr="006F451A">
        <w:rPr>
          <w:rFonts w:ascii="Times New Roman" w:hAnsi="Times New Roman" w:cs="Times New Roman"/>
          <w:color w:val="000000" w:themeColor="text1"/>
          <w:sz w:val="20"/>
          <w:szCs w:val="20"/>
        </w:rPr>
        <w:t>remarkable</w:t>
      </w:r>
      <w:r w:rsidR="00CE5C43" w:rsidRPr="006F451A">
        <w:rPr>
          <w:rFonts w:ascii="Times New Roman" w:hAnsi="Times New Roman" w:cs="Times New Roman"/>
          <w:color w:val="000000" w:themeColor="text1"/>
          <w:sz w:val="20"/>
          <w:szCs w:val="20"/>
        </w:rPr>
        <w:t xml:space="preserve"> penetrating abilities, except neutrons, exhibits strong ionizing properties</w:t>
      </w:r>
      <w:r w:rsidR="005662EA" w:rsidRPr="006F451A">
        <w:rPr>
          <w:rFonts w:ascii="Times New Roman" w:hAnsi="Times New Roman" w:cs="Times New Roman"/>
          <w:color w:val="000000" w:themeColor="text1"/>
          <w:sz w:val="20"/>
          <w:szCs w:val="20"/>
        </w:rPr>
        <w:t>,</w:t>
      </w:r>
      <w:r w:rsidR="00CE5C43" w:rsidRPr="006F451A">
        <w:rPr>
          <w:rFonts w:ascii="Times New Roman" w:hAnsi="Times New Roman" w:cs="Times New Roman"/>
          <w:color w:val="000000" w:themeColor="text1"/>
          <w:sz w:val="20"/>
          <w:szCs w:val="20"/>
        </w:rPr>
        <w:t xml:space="preserve"> and can be generated artificially in laboratory settings using artificially produced radionuclides like Co-60 and Cs-137 isotopes</w:t>
      </w:r>
      <w:r w:rsidR="00370FC1"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NzlkYmViM2EtZDhlOS00MTViLTkyNTMtNjA1MzNkYWFhZTQ2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
          <w:id w:val="-1798360430"/>
          <w:placeholder>
            <w:docPart w:val="10B9AB4731CA4EA1ADA7DCEF58AD57BE"/>
          </w:placeholder>
        </w:sdtPr>
        <w:sdtEndPr/>
        <w:sdtContent>
          <w:r w:rsidR="00BA11FC" w:rsidRPr="00BA11FC">
            <w:rPr>
              <w:rFonts w:ascii="Times New Roman" w:hAnsi="Times New Roman" w:cs="Times New Roman"/>
              <w:color w:val="000000"/>
              <w:sz w:val="20"/>
              <w:szCs w:val="20"/>
            </w:rPr>
            <w:t>[3]</w:t>
          </w:r>
        </w:sdtContent>
      </w:sdt>
      <w:r w:rsidR="00EB6B78">
        <w:rPr>
          <w:rFonts w:ascii="Times New Roman" w:hAnsi="Times New Roman" w:cs="Times New Roman"/>
          <w:color w:val="000000"/>
          <w:sz w:val="20"/>
          <w:szCs w:val="20"/>
        </w:rPr>
        <w:t>.</w:t>
      </w:r>
    </w:p>
    <w:p w14:paraId="2034D069" w14:textId="739FDDC5" w:rsidR="00FD0605" w:rsidRPr="006F451A" w:rsidRDefault="00FE161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Nowadays, the study of </w:t>
      </w:r>
      <w:r w:rsidR="00EB6B78">
        <w:rPr>
          <w:rFonts w:ascii="Times New Roman" w:hAnsi="Times New Roman" w:cs="Times New Roman"/>
          <w:color w:val="000000" w:themeColor="text1"/>
          <w:sz w:val="20"/>
          <w:szCs w:val="20"/>
        </w:rPr>
        <w:t>gamma radiation</w:t>
      </w:r>
      <w:r w:rsidRPr="006F451A">
        <w:rPr>
          <w:rFonts w:ascii="Times New Roman" w:hAnsi="Times New Roman" w:cs="Times New Roman"/>
          <w:color w:val="000000" w:themeColor="text1"/>
          <w:sz w:val="20"/>
          <w:szCs w:val="20"/>
        </w:rPr>
        <w:t xml:space="preserve"> interactions with matter holds significant practical and theoretical importance. This is due to the widespread applications of </w:t>
      </w:r>
      <w:r w:rsidR="00907C94" w:rsidRPr="006F451A">
        <w:rPr>
          <w:rFonts w:ascii="Times New Roman" w:hAnsi="Times New Roman" w:cs="Times New Roman"/>
          <w:color w:val="000000" w:themeColor="text1"/>
          <w:sz w:val="20"/>
          <w:szCs w:val="20"/>
        </w:rPr>
        <w:t>γ-irradiation</w:t>
      </w:r>
      <w:r w:rsidRPr="006F451A">
        <w:rPr>
          <w:rFonts w:ascii="Times New Roman" w:hAnsi="Times New Roman" w:cs="Times New Roman"/>
          <w:color w:val="000000" w:themeColor="text1"/>
          <w:sz w:val="20"/>
          <w:szCs w:val="20"/>
        </w:rPr>
        <w:t xml:space="preserve"> in various fields such as </w:t>
      </w:r>
      <w:r w:rsidR="00C9773B" w:rsidRPr="006F451A">
        <w:rPr>
          <w:rFonts w:ascii="Times New Roman" w:hAnsi="Times New Roman" w:cs="Times New Roman"/>
          <w:color w:val="000000" w:themeColor="text1"/>
          <w:sz w:val="20"/>
          <w:szCs w:val="20"/>
        </w:rPr>
        <w:t xml:space="preserve">in </w:t>
      </w:r>
      <w:r w:rsidRPr="006F451A">
        <w:rPr>
          <w:rFonts w:ascii="Times New Roman" w:hAnsi="Times New Roman" w:cs="Times New Roman"/>
          <w:color w:val="000000" w:themeColor="text1"/>
          <w:sz w:val="20"/>
          <w:szCs w:val="20"/>
        </w:rPr>
        <w:t>agriculture</w:t>
      </w:r>
      <w:r w:rsidR="00C9773B" w:rsidRPr="006F451A">
        <w:rPr>
          <w:rFonts w:ascii="Times New Roman" w:hAnsi="Times New Roman" w:cs="Times New Roman"/>
          <w:color w:val="000000" w:themeColor="text1"/>
          <w:sz w:val="20"/>
          <w:szCs w:val="20"/>
        </w:rPr>
        <w:t xml:space="preserve"> for crop improvement</w:t>
      </w:r>
      <w:r w:rsidRPr="006F451A">
        <w:rPr>
          <w:rFonts w:ascii="Times New Roman" w:hAnsi="Times New Roman" w:cs="Times New Roman"/>
          <w:color w:val="000000" w:themeColor="text1"/>
          <w:sz w:val="20"/>
          <w:szCs w:val="20"/>
        </w:rPr>
        <w:t xml:space="preserve">, </w:t>
      </w:r>
      <w:r w:rsidR="00C9773B" w:rsidRPr="006F451A">
        <w:rPr>
          <w:rFonts w:ascii="Times New Roman" w:hAnsi="Times New Roman" w:cs="Times New Roman"/>
          <w:color w:val="000000" w:themeColor="text1"/>
          <w:sz w:val="20"/>
          <w:szCs w:val="20"/>
        </w:rPr>
        <w:t>seed sterilization, and pest control</w:t>
      </w:r>
      <w:r w:rsidR="00B2672F" w:rsidRPr="006F451A">
        <w:rPr>
          <w:rFonts w:ascii="Times New Roman" w:hAnsi="Times New Roman" w:cs="Times New Roman"/>
          <w:color w:val="000000" w:themeColor="text1"/>
          <w:sz w:val="20"/>
          <w:szCs w:val="20"/>
        </w:rPr>
        <w:t xml:space="preserve">, in </w:t>
      </w:r>
      <w:r w:rsidR="004C7086" w:rsidRPr="006F451A">
        <w:rPr>
          <w:rFonts w:ascii="Times New Roman" w:hAnsi="Times New Roman" w:cs="Times New Roman"/>
          <w:color w:val="000000" w:themeColor="text1"/>
          <w:sz w:val="20"/>
          <w:szCs w:val="20"/>
        </w:rPr>
        <w:t>material science</w:t>
      </w:r>
      <w:r w:rsidR="00B2672F" w:rsidRPr="006F451A">
        <w:rPr>
          <w:rFonts w:ascii="Times New Roman" w:hAnsi="Times New Roman" w:cs="Times New Roman"/>
          <w:color w:val="000000" w:themeColor="text1"/>
          <w:sz w:val="20"/>
          <w:szCs w:val="20"/>
        </w:rPr>
        <w:t xml:space="preserve"> for enhancing material properties</w:t>
      </w:r>
      <w:r w:rsidR="004C7086" w:rsidRPr="006F451A">
        <w:rPr>
          <w:rFonts w:ascii="Times New Roman" w:hAnsi="Times New Roman" w:cs="Times New Roman"/>
          <w:color w:val="000000" w:themeColor="text1"/>
          <w:sz w:val="20"/>
          <w:szCs w:val="20"/>
        </w:rPr>
        <w:t>,</w:t>
      </w:r>
      <w:r w:rsidR="00B2672F" w:rsidRPr="006F451A">
        <w:rPr>
          <w:rFonts w:ascii="Times New Roman" w:hAnsi="Times New Roman" w:cs="Times New Roman"/>
          <w:color w:val="000000" w:themeColor="text1"/>
          <w:sz w:val="20"/>
          <w:szCs w:val="20"/>
        </w:rPr>
        <w:t xml:space="preserve"> polymer crosslinking and modifying surfaces,</w:t>
      </w:r>
      <w:r w:rsidR="00B25D4C">
        <w:rPr>
          <w:rFonts w:ascii="Times New Roman" w:hAnsi="Times New Roman" w:cs="Times New Roman"/>
          <w:color w:val="000000" w:themeColor="text1"/>
          <w:sz w:val="20"/>
          <w:szCs w:val="20"/>
        </w:rPr>
        <w:t xml:space="preserve"> </w:t>
      </w:r>
      <w:r w:rsidR="00B2672F" w:rsidRPr="006F451A">
        <w:rPr>
          <w:rFonts w:ascii="Times New Roman" w:hAnsi="Times New Roman" w:cs="Times New Roman"/>
          <w:color w:val="000000" w:themeColor="text1"/>
          <w:sz w:val="20"/>
          <w:szCs w:val="20"/>
        </w:rPr>
        <w:t xml:space="preserve">in medical and pharmaceutical for sterilization of medical </w:t>
      </w:r>
      <w:r w:rsidR="00A73DA5" w:rsidRPr="006F451A">
        <w:rPr>
          <w:rFonts w:ascii="Times New Roman" w:hAnsi="Times New Roman" w:cs="Times New Roman"/>
          <w:color w:val="000000" w:themeColor="text1"/>
          <w:sz w:val="20"/>
          <w:szCs w:val="20"/>
        </w:rPr>
        <w:t>equipment</w:t>
      </w:r>
      <w:r w:rsidR="00B2672F" w:rsidRPr="006F451A">
        <w:rPr>
          <w:rFonts w:ascii="Times New Roman" w:hAnsi="Times New Roman" w:cs="Times New Roman"/>
          <w:color w:val="000000" w:themeColor="text1"/>
          <w:sz w:val="20"/>
          <w:szCs w:val="20"/>
        </w:rPr>
        <w:t>, medical devices, radiation therapy for cancer treatment</w:t>
      </w:r>
      <w:r w:rsidR="00B25D4C">
        <w:rPr>
          <w:rFonts w:ascii="Times New Roman" w:hAnsi="Times New Roman" w:cs="Times New Roman"/>
          <w:color w:val="000000" w:themeColor="text1"/>
          <w:sz w:val="20"/>
          <w:szCs w:val="20"/>
        </w:rPr>
        <w:t>,</w:t>
      </w:r>
      <w:r w:rsidR="00B2672F" w:rsidRPr="006F451A">
        <w:rPr>
          <w:rFonts w:ascii="Times New Roman" w:hAnsi="Times New Roman" w:cs="Times New Roman"/>
          <w:color w:val="000000" w:themeColor="text1"/>
          <w:sz w:val="20"/>
          <w:szCs w:val="20"/>
        </w:rPr>
        <w:t xml:space="preserve"> etc</w:t>
      </w:r>
      <w:r w:rsidRPr="006F451A">
        <w:rPr>
          <w:rFonts w:ascii="Times New Roman" w:hAnsi="Times New Roman" w:cs="Times New Roman"/>
          <w:color w:val="000000" w:themeColor="text1"/>
          <w:sz w:val="20"/>
          <w:szCs w:val="20"/>
        </w:rPr>
        <w:t>.</w:t>
      </w:r>
      <w:r w:rsidR="004C7086" w:rsidRPr="006F451A">
        <w:rPr>
          <w:rFonts w:ascii="Times New Roman" w:hAnsi="Times New Roman" w:cs="Times New Roman"/>
          <w:color w:val="000000" w:themeColor="text1"/>
          <w:sz w:val="20"/>
          <w:szCs w:val="20"/>
        </w:rPr>
        <w:t xml:space="preserve"> Radiation-induced processes in </w:t>
      </w:r>
      <w:r w:rsidR="0044759B" w:rsidRPr="006F451A">
        <w:rPr>
          <w:rFonts w:ascii="Times New Roman" w:hAnsi="Times New Roman" w:cs="Times New Roman"/>
          <w:color w:val="000000" w:themeColor="text1"/>
          <w:sz w:val="20"/>
          <w:szCs w:val="20"/>
        </w:rPr>
        <w:t>MONPs</w:t>
      </w:r>
      <w:r w:rsidR="004C7086" w:rsidRPr="006F451A">
        <w:rPr>
          <w:rFonts w:ascii="Times New Roman" w:hAnsi="Times New Roman" w:cs="Times New Roman"/>
          <w:color w:val="000000" w:themeColor="text1"/>
          <w:sz w:val="20"/>
          <w:szCs w:val="20"/>
        </w:rPr>
        <w:t xml:space="preserve"> have garnered significant attention due to the potential opportunities they offer for enhancing material properties or modifying materials themselves</w:t>
      </w:r>
      <w:r w:rsidR="0038476C" w:rsidRPr="006F451A">
        <w:rPr>
          <w:rFonts w:ascii="Times New Roman" w:hAnsi="Times New Roman" w:cs="Times New Roman"/>
          <w:color w:val="000000" w:themeColor="text1"/>
          <w:sz w:val="20"/>
          <w:szCs w:val="20"/>
        </w:rPr>
        <w:t xml:space="preserve"> by inducing diverse effects on materials at the atomic and molecular levels</w:t>
      </w:r>
      <w:r w:rsidR="00F01344"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jBiMjNkNTUtYjk0Mi00ZDU1LWE3ODYtZmVlNDQ3ODI5YTNk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
          <w:id w:val="-815325954"/>
          <w:placeholder>
            <w:docPart w:val="26193C9263754F34AC4C3A0775AA6915"/>
          </w:placeholder>
        </w:sdtPr>
        <w:sdtEndPr/>
        <w:sdtContent>
          <w:r w:rsidR="00BA11FC" w:rsidRPr="00BA11FC">
            <w:rPr>
              <w:rFonts w:ascii="Times New Roman" w:hAnsi="Times New Roman" w:cs="Times New Roman"/>
              <w:color w:val="000000"/>
              <w:sz w:val="20"/>
              <w:szCs w:val="20"/>
            </w:rPr>
            <w:t>[4]</w:t>
          </w:r>
        </w:sdtContent>
      </w:sdt>
      <w:r w:rsidR="0038476C" w:rsidRPr="006F451A">
        <w:rPr>
          <w:rFonts w:ascii="Times New Roman" w:hAnsi="Times New Roman" w:cs="Times New Roman"/>
          <w:color w:val="000000" w:themeColor="text1"/>
          <w:sz w:val="20"/>
          <w:szCs w:val="20"/>
        </w:rPr>
        <w:t>.</w:t>
      </w:r>
      <w:r w:rsidR="00447591" w:rsidRPr="006F451A">
        <w:rPr>
          <w:rFonts w:ascii="Times New Roman" w:hAnsi="Times New Roman" w:cs="Times New Roman"/>
          <w:color w:val="000000" w:themeColor="text1"/>
          <w:sz w:val="20"/>
          <w:szCs w:val="20"/>
        </w:rPr>
        <w:t xml:space="preserve"> </w:t>
      </w:r>
    </w:p>
    <w:p w14:paraId="6E90F2C4" w14:textId="59637864" w:rsidR="00FD0605" w:rsidRPr="006F451A" w:rsidRDefault="00FD0605"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This chapter explores </w:t>
      </w:r>
      <w:r w:rsidR="00907C94" w:rsidRPr="006F451A">
        <w:rPr>
          <w:rFonts w:ascii="Times New Roman" w:hAnsi="Times New Roman" w:cs="Times New Roman"/>
          <w:color w:val="000000" w:themeColor="text1"/>
          <w:sz w:val="20"/>
          <w:szCs w:val="20"/>
        </w:rPr>
        <w:t>γ-irradiation</w:t>
      </w:r>
      <w:r w:rsidR="0085187D" w:rsidRPr="006F451A">
        <w:rPr>
          <w:rFonts w:ascii="Times New Roman" w:hAnsi="Times New Roman" w:cs="Times New Roman"/>
          <w:color w:val="000000" w:themeColor="text1"/>
          <w:sz w:val="20"/>
          <w:szCs w:val="20"/>
        </w:rPr>
        <w:t xml:space="preserve"> effects </w:t>
      </w:r>
      <w:r w:rsidRPr="006F451A">
        <w:rPr>
          <w:rFonts w:ascii="Times New Roman" w:hAnsi="Times New Roman" w:cs="Times New Roman"/>
          <w:color w:val="000000" w:themeColor="text1"/>
          <w:sz w:val="20"/>
          <w:szCs w:val="20"/>
        </w:rPr>
        <w:t xml:space="preserve">on different </w:t>
      </w:r>
      <w:r w:rsidR="002B1B59" w:rsidRPr="006F451A">
        <w:rPr>
          <w:rFonts w:ascii="Times New Roman" w:hAnsi="Times New Roman" w:cs="Times New Roman"/>
          <w:color w:val="000000" w:themeColor="text1"/>
          <w:sz w:val="20"/>
          <w:szCs w:val="20"/>
        </w:rPr>
        <w:t>MO</w:t>
      </w:r>
      <w:r w:rsidR="00B67713" w:rsidRPr="006F451A">
        <w:rPr>
          <w:rFonts w:ascii="Times New Roman" w:hAnsi="Times New Roman" w:cs="Times New Roman"/>
          <w:color w:val="000000" w:themeColor="text1"/>
          <w:sz w:val="20"/>
          <w:szCs w:val="20"/>
        </w:rPr>
        <w:t>NPs</w:t>
      </w:r>
      <w:r w:rsidRPr="006F451A">
        <w:rPr>
          <w:rFonts w:ascii="Times New Roman" w:hAnsi="Times New Roman" w:cs="Times New Roman"/>
          <w:color w:val="000000" w:themeColor="text1"/>
          <w:sz w:val="20"/>
          <w:szCs w:val="20"/>
        </w:rPr>
        <w:t xml:space="preserve"> and </w:t>
      </w:r>
      <w:r w:rsidR="00B25D4C">
        <w:rPr>
          <w:rFonts w:ascii="Times New Roman" w:hAnsi="Times New Roman" w:cs="Times New Roman"/>
          <w:color w:val="000000" w:themeColor="text1"/>
          <w:sz w:val="20"/>
          <w:szCs w:val="20"/>
        </w:rPr>
        <w:t>sheds</w:t>
      </w:r>
      <w:r w:rsidRPr="006F451A">
        <w:rPr>
          <w:rFonts w:ascii="Times New Roman" w:hAnsi="Times New Roman" w:cs="Times New Roman"/>
          <w:color w:val="000000" w:themeColor="text1"/>
          <w:sz w:val="20"/>
          <w:szCs w:val="20"/>
        </w:rPr>
        <w:t xml:space="preserve"> light on their behavior under radiation exposure. Additionally, understanding the potential alterations in their </w:t>
      </w:r>
      <w:r w:rsidR="00AF589C" w:rsidRPr="006F451A">
        <w:rPr>
          <w:rFonts w:ascii="Times New Roman" w:hAnsi="Times New Roman" w:cs="Times New Roman"/>
          <w:color w:val="000000" w:themeColor="text1"/>
          <w:sz w:val="20"/>
          <w:szCs w:val="20"/>
        </w:rPr>
        <w:t xml:space="preserve">structural, optical, mechanical, electronic, and chemical </w:t>
      </w:r>
      <w:r w:rsidRPr="006F451A">
        <w:rPr>
          <w:rFonts w:ascii="Times New Roman" w:hAnsi="Times New Roman" w:cs="Times New Roman"/>
          <w:color w:val="000000" w:themeColor="text1"/>
          <w:sz w:val="20"/>
          <w:szCs w:val="20"/>
        </w:rPr>
        <w:t xml:space="preserve">properties will aid in </w:t>
      </w:r>
      <w:r w:rsidR="00F17FA3">
        <w:rPr>
          <w:rFonts w:ascii="Times New Roman" w:hAnsi="Times New Roman" w:cs="Times New Roman"/>
          <w:color w:val="000000" w:themeColor="text1"/>
          <w:sz w:val="20"/>
          <w:szCs w:val="20"/>
        </w:rPr>
        <w:t>their usage across various domains</w:t>
      </w:r>
      <w:r w:rsidRPr="006F451A">
        <w:rPr>
          <w:rFonts w:ascii="Times New Roman" w:hAnsi="Times New Roman" w:cs="Times New Roman"/>
          <w:color w:val="000000" w:themeColor="text1"/>
          <w:sz w:val="20"/>
          <w:szCs w:val="20"/>
        </w:rPr>
        <w:t xml:space="preserve"> </w:t>
      </w:r>
      <w:r w:rsidR="00F17FA3">
        <w:rPr>
          <w:rFonts w:ascii="Times New Roman" w:hAnsi="Times New Roman" w:cs="Times New Roman"/>
          <w:color w:val="000000" w:themeColor="text1"/>
          <w:sz w:val="20"/>
          <w:szCs w:val="20"/>
        </w:rPr>
        <w:t>including</w:t>
      </w:r>
      <w:r w:rsidRPr="006F451A">
        <w:rPr>
          <w:rFonts w:ascii="Times New Roman" w:hAnsi="Times New Roman" w:cs="Times New Roman"/>
          <w:color w:val="000000" w:themeColor="text1"/>
          <w:sz w:val="20"/>
          <w:szCs w:val="20"/>
        </w:rPr>
        <w:t xml:space="preserve"> catalysis, sensing, </w:t>
      </w:r>
      <w:r w:rsidR="00AF589C" w:rsidRPr="006F451A">
        <w:rPr>
          <w:rFonts w:ascii="Times New Roman" w:hAnsi="Times New Roman" w:cs="Times New Roman"/>
          <w:color w:val="000000" w:themeColor="text1"/>
          <w:sz w:val="20"/>
          <w:szCs w:val="20"/>
        </w:rPr>
        <w:t xml:space="preserve">optoelectronic devices, </w:t>
      </w:r>
      <w:r w:rsidRPr="006F451A">
        <w:rPr>
          <w:rFonts w:ascii="Times New Roman" w:hAnsi="Times New Roman" w:cs="Times New Roman"/>
          <w:color w:val="000000" w:themeColor="text1"/>
          <w:sz w:val="20"/>
          <w:szCs w:val="20"/>
        </w:rPr>
        <w:t>drug delivery, and environmental remediation</w:t>
      </w:r>
      <w:r w:rsidR="00AF589C" w:rsidRPr="006F451A">
        <w:rPr>
          <w:rFonts w:ascii="Times New Roman" w:hAnsi="Times New Roman" w:cs="Times New Roman"/>
          <w:color w:val="000000" w:themeColor="text1"/>
          <w:sz w:val="20"/>
          <w:szCs w:val="20"/>
        </w:rPr>
        <w:t>.</w:t>
      </w:r>
      <w:r w:rsidR="0085187D">
        <w:rPr>
          <w:rFonts w:ascii="Times New Roman" w:hAnsi="Times New Roman" w:cs="Times New Roman"/>
          <w:color w:val="000000" w:themeColor="text1"/>
          <w:sz w:val="20"/>
          <w:szCs w:val="20"/>
        </w:rPr>
        <w:t xml:space="preserve">   </w:t>
      </w:r>
    </w:p>
    <w:p w14:paraId="1D59EF8F"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3251DF49" w14:textId="6BB0919C" w:rsidR="0025453E" w:rsidRPr="009B770F" w:rsidRDefault="00907C94" w:rsidP="009B770F">
      <w:pPr>
        <w:pStyle w:val="ListParagraph"/>
        <w:numPr>
          <w:ilvl w:val="0"/>
          <w:numId w:val="29"/>
        </w:numPr>
        <w:tabs>
          <w:tab w:val="left" w:pos="2970"/>
        </w:tabs>
        <w:spacing w:after="0" w:line="240" w:lineRule="auto"/>
        <w:ind w:hanging="540"/>
        <w:jc w:val="center"/>
        <w:rPr>
          <w:rFonts w:ascii="Times New Roman" w:hAnsi="Times New Roman" w:cs="Times New Roman"/>
          <w:b/>
          <w:bCs/>
          <w:color w:val="000000" w:themeColor="text1"/>
          <w:sz w:val="20"/>
          <w:szCs w:val="20"/>
        </w:rPr>
      </w:pPr>
      <w:r w:rsidRPr="009B770F">
        <w:rPr>
          <w:rFonts w:ascii="Times New Roman" w:hAnsi="Times New Roman" w:cs="Times New Roman"/>
          <w:b/>
          <w:bCs/>
          <w:color w:val="000000" w:themeColor="text1"/>
          <w:sz w:val="20"/>
          <w:szCs w:val="20"/>
        </w:rPr>
        <w:t xml:space="preserve">METAL OXIDE </w:t>
      </w:r>
      <w:r w:rsidR="004F33DE" w:rsidRPr="009B770F">
        <w:rPr>
          <w:rFonts w:ascii="Times New Roman" w:hAnsi="Times New Roman" w:cs="Times New Roman"/>
          <w:b/>
          <w:bCs/>
          <w:color w:val="000000" w:themeColor="text1"/>
          <w:sz w:val="20"/>
          <w:szCs w:val="20"/>
        </w:rPr>
        <w:t>NANOPARTICLES</w:t>
      </w:r>
      <w:r w:rsidRPr="009B770F">
        <w:rPr>
          <w:rFonts w:ascii="Times New Roman" w:hAnsi="Times New Roman" w:cs="Times New Roman"/>
          <w:b/>
          <w:bCs/>
          <w:color w:val="000000" w:themeColor="text1"/>
          <w:sz w:val="20"/>
          <w:szCs w:val="20"/>
        </w:rPr>
        <w:t>: AN OVERVIEW</w:t>
      </w:r>
    </w:p>
    <w:p w14:paraId="6342C7DD" w14:textId="77777777" w:rsidR="00682480" w:rsidRPr="006F451A" w:rsidRDefault="00682480" w:rsidP="00E064B1">
      <w:pPr>
        <w:spacing w:after="0" w:line="240" w:lineRule="auto"/>
        <w:jc w:val="both"/>
        <w:rPr>
          <w:rFonts w:ascii="Times New Roman" w:hAnsi="Times New Roman" w:cs="Times New Roman"/>
          <w:color w:val="000000" w:themeColor="text1"/>
          <w:sz w:val="20"/>
          <w:szCs w:val="20"/>
        </w:rPr>
      </w:pPr>
    </w:p>
    <w:p w14:paraId="79012E68" w14:textId="262DD9CF" w:rsidR="0066686E" w:rsidRPr="006F451A" w:rsidRDefault="00447591" w:rsidP="00E064B1">
      <w:pPr>
        <w:spacing w:after="0" w:line="240" w:lineRule="auto"/>
        <w:ind w:firstLine="720"/>
        <w:jc w:val="both"/>
        <w:rPr>
          <w:rFonts w:ascii="Times New Roman" w:hAnsi="Times New Roman" w:cs="Times New Roman"/>
          <w:b/>
          <w:bCs/>
          <w:color w:val="000000" w:themeColor="text1"/>
          <w:sz w:val="20"/>
          <w:szCs w:val="20"/>
        </w:rPr>
      </w:pPr>
      <w:r w:rsidRPr="006F451A">
        <w:rPr>
          <w:rFonts w:ascii="Times New Roman" w:hAnsi="Times New Roman" w:cs="Times New Roman"/>
          <w:color w:val="000000" w:themeColor="text1"/>
          <w:sz w:val="20"/>
          <w:szCs w:val="20"/>
        </w:rPr>
        <w:t xml:space="preserve"> </w:t>
      </w:r>
      <w:r w:rsidR="005C485F" w:rsidRPr="006F451A">
        <w:rPr>
          <w:rFonts w:ascii="Times New Roman" w:hAnsi="Times New Roman" w:cs="Times New Roman"/>
          <w:color w:val="000000" w:themeColor="text1"/>
          <w:sz w:val="20"/>
          <w:szCs w:val="20"/>
        </w:rPr>
        <w:t xml:space="preserve">The term "nano" originates from the Greek word "nanos," which means dwarf. </w:t>
      </w:r>
      <w:r w:rsidR="0025453E" w:rsidRPr="006F451A">
        <w:rPr>
          <w:rFonts w:ascii="Times New Roman" w:hAnsi="Times New Roman" w:cs="Times New Roman"/>
          <w:color w:val="000000" w:themeColor="text1"/>
          <w:sz w:val="20"/>
          <w:szCs w:val="20"/>
        </w:rPr>
        <w:t xml:space="preserve">Nanomaterials are a class of materials that exhibit unique </w:t>
      </w:r>
      <w:r w:rsidR="00EA60E4" w:rsidRPr="006F451A">
        <w:rPr>
          <w:rFonts w:ascii="Times New Roman" w:hAnsi="Times New Roman" w:cs="Times New Roman"/>
          <w:color w:val="000000" w:themeColor="text1"/>
          <w:sz w:val="20"/>
          <w:szCs w:val="20"/>
        </w:rPr>
        <w:t xml:space="preserve">characteristics </w:t>
      </w:r>
      <w:r w:rsidR="0025453E" w:rsidRPr="006F451A">
        <w:rPr>
          <w:rFonts w:ascii="Times New Roman" w:hAnsi="Times New Roman" w:cs="Times New Roman"/>
          <w:color w:val="000000" w:themeColor="text1"/>
          <w:sz w:val="20"/>
          <w:szCs w:val="20"/>
        </w:rPr>
        <w:t>at the nanoscale</w:t>
      </w:r>
      <w:r w:rsidR="00EA60E4" w:rsidRPr="006F451A">
        <w:rPr>
          <w:rFonts w:ascii="Times New Roman" w:hAnsi="Times New Roman" w:cs="Times New Roman"/>
          <w:color w:val="000000" w:themeColor="text1"/>
          <w:sz w:val="20"/>
          <w:szCs w:val="20"/>
        </w:rPr>
        <w:t xml:space="preserve"> level</w:t>
      </w:r>
      <w:r w:rsidR="0025453E" w:rsidRPr="006F451A">
        <w:rPr>
          <w:rFonts w:ascii="Times New Roman" w:hAnsi="Times New Roman" w:cs="Times New Roman"/>
          <w:color w:val="000000" w:themeColor="text1"/>
          <w:sz w:val="20"/>
          <w:szCs w:val="20"/>
        </w:rPr>
        <w:t>, typically ranging from 1 to 100 nanometers in size. Th</w:t>
      </w:r>
      <w:r w:rsidR="00EA60E4" w:rsidRPr="006F451A">
        <w:rPr>
          <w:rFonts w:ascii="Times New Roman" w:hAnsi="Times New Roman" w:cs="Times New Roman"/>
          <w:color w:val="000000" w:themeColor="text1"/>
          <w:sz w:val="20"/>
          <w:szCs w:val="20"/>
        </w:rPr>
        <w:t>ese materials</w:t>
      </w:r>
      <w:r w:rsidR="0025453E" w:rsidRPr="006F451A">
        <w:rPr>
          <w:rFonts w:ascii="Times New Roman" w:hAnsi="Times New Roman" w:cs="Times New Roman"/>
          <w:color w:val="000000" w:themeColor="text1"/>
          <w:sz w:val="20"/>
          <w:szCs w:val="20"/>
        </w:rPr>
        <w:t xml:space="preserve"> are designed and </w:t>
      </w:r>
      <w:r w:rsidR="00EA60E4" w:rsidRPr="006F451A">
        <w:rPr>
          <w:rFonts w:ascii="Times New Roman" w:hAnsi="Times New Roman" w:cs="Times New Roman"/>
          <w:color w:val="000000" w:themeColor="text1"/>
          <w:sz w:val="20"/>
          <w:szCs w:val="20"/>
        </w:rPr>
        <w:t>tailored</w:t>
      </w:r>
      <w:r w:rsidR="0025453E" w:rsidRPr="006F451A">
        <w:rPr>
          <w:rFonts w:ascii="Times New Roman" w:hAnsi="Times New Roman" w:cs="Times New Roman"/>
          <w:color w:val="000000" w:themeColor="text1"/>
          <w:sz w:val="20"/>
          <w:szCs w:val="20"/>
        </w:rPr>
        <w:t xml:space="preserve"> to have specific </w:t>
      </w:r>
      <w:r w:rsidR="00EA60E4" w:rsidRPr="006F451A">
        <w:rPr>
          <w:rFonts w:ascii="Times New Roman" w:hAnsi="Times New Roman" w:cs="Times New Roman"/>
          <w:color w:val="000000" w:themeColor="text1"/>
          <w:sz w:val="20"/>
          <w:szCs w:val="20"/>
        </w:rPr>
        <w:t>features</w:t>
      </w:r>
      <w:r w:rsidR="0025453E" w:rsidRPr="006F451A">
        <w:rPr>
          <w:rFonts w:ascii="Times New Roman" w:hAnsi="Times New Roman" w:cs="Times New Roman"/>
          <w:color w:val="000000" w:themeColor="text1"/>
          <w:sz w:val="20"/>
          <w:szCs w:val="20"/>
        </w:rPr>
        <w:t xml:space="preserve">, making them distinct from </w:t>
      </w:r>
      <w:r w:rsidR="00EA60E4" w:rsidRPr="006F451A">
        <w:rPr>
          <w:rFonts w:ascii="Times New Roman" w:hAnsi="Times New Roman" w:cs="Times New Roman"/>
          <w:color w:val="000000" w:themeColor="text1"/>
          <w:sz w:val="20"/>
          <w:szCs w:val="20"/>
        </w:rPr>
        <w:t xml:space="preserve">their </w:t>
      </w:r>
      <w:r w:rsidR="0025453E" w:rsidRPr="006F451A">
        <w:rPr>
          <w:rFonts w:ascii="Times New Roman" w:hAnsi="Times New Roman" w:cs="Times New Roman"/>
          <w:color w:val="000000" w:themeColor="text1"/>
          <w:sz w:val="20"/>
          <w:szCs w:val="20"/>
        </w:rPr>
        <w:t xml:space="preserve">bulk </w:t>
      </w:r>
      <w:r w:rsidR="00EA60E4" w:rsidRPr="006F451A">
        <w:rPr>
          <w:rFonts w:ascii="Times New Roman" w:hAnsi="Times New Roman" w:cs="Times New Roman"/>
          <w:color w:val="000000" w:themeColor="text1"/>
          <w:sz w:val="20"/>
          <w:szCs w:val="20"/>
        </w:rPr>
        <w:t xml:space="preserve">counterpart. </w:t>
      </w:r>
      <w:r w:rsidR="0025453E" w:rsidRPr="006F451A">
        <w:rPr>
          <w:rFonts w:ascii="Times New Roman" w:hAnsi="Times New Roman" w:cs="Times New Roman"/>
          <w:color w:val="000000" w:themeColor="text1"/>
          <w:sz w:val="20"/>
          <w:szCs w:val="20"/>
        </w:rPr>
        <w:t xml:space="preserve">At the nanoscale, materials often </w:t>
      </w:r>
      <w:r w:rsidR="002D2D53" w:rsidRPr="006F451A">
        <w:rPr>
          <w:rFonts w:ascii="Times New Roman" w:hAnsi="Times New Roman" w:cs="Times New Roman"/>
          <w:color w:val="000000" w:themeColor="text1"/>
          <w:sz w:val="20"/>
          <w:szCs w:val="20"/>
        </w:rPr>
        <w:t>exhibit distinctive</w:t>
      </w:r>
      <w:r w:rsidR="0025453E" w:rsidRPr="006F451A">
        <w:rPr>
          <w:rFonts w:ascii="Times New Roman" w:hAnsi="Times New Roman" w:cs="Times New Roman"/>
          <w:color w:val="000000" w:themeColor="text1"/>
          <w:sz w:val="20"/>
          <w:szCs w:val="20"/>
        </w:rPr>
        <w:t xml:space="preserve"> properties and behaviors due to their high surface area-to-volume ratio and quantum confinement effects</w:t>
      </w:r>
      <w:r w:rsidR="00CC0A3B"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zMwYmZmM2ItOWE0Zi00YTM2LTg3OWQtY2JkNTdmMDdlOWI2IiwicHJvcGVydGllcyI6eyJub3RlSW5kZXgiOjB9LCJpc0VkaXRlZCI6ZmFsc2UsIm1hbnVhbE92ZXJyaWRlIjp7ImlzTWFudWFsbHlPdmVycmlkZGVuIjpmYWxzZSwiY2l0ZXByb2NUZXh0IjoiWzVdIiwibWFudWFsT3ZlcnJpZGVUZXh0IjoiIn0sImNpdGF0aW9uSXRlbXMiOlt7ImlkIjoiYmZkNTI1YzMtOWQyMS0zZTU2LWIxNjktZDkzMzRmMTE1ZmY5IiwiaXRlbURhdGEiOnsidHlwZSI6ImFydGljbGUiLCJpZCI6ImJmZDUyNWMzLTlkMjEtM2U1Ni1iMTY5LWQ5MzM0ZjExNWZmOSIsInRpdGxlIjoiVGhlIGhpc3Rvcnkgb2YgbmFub3NjaWVuY2UgYW5kIG5hbm90ZWNobm9sb2d5OiBGcm9tIGNoZW1pY2FsLXBoeXNpY2FsIGFwcGxpY2F0aW9ucyB0byBuYW5vbWVkaWNpbmUiLCJhdXRob3IiOlt7ImZhbWlseSI6IkJheWRhIiwiZ2l2ZW4iOiJTYW1lciIsInBhcnNlLW5hbWVzIjpmYWxzZSwiZHJvcHBpbmctcGFydGljbGUiOiIiLCJub24tZHJvcHBpbmctcGFydGljbGUiOiIifSx7ImZhbWlseSI6IkFkZWVsIiwiZ2l2ZW4iOiJNdWhhbW1hZCIsInBhcnNlLW5hbWVzIjpmYWxzZSwiZHJvcHBpbmctcGFydGljbGUiOiIiLCJub24tZHJvcHBpbmctcGFydGljbGUiOiIifSx7ImZhbWlseSI6IlR1Y2NpbmFyZGkiLCJnaXZlbiI6IlRpemlhbm8iLCJwYXJzZS1uYW1lcyI6ZmFsc2UsImRyb3BwaW5nLXBhcnRpY2xlIjoiIiwibm9uLWRyb3BwaW5nLXBhcnRpY2xlIjoiIn0seyJmYW1pbHkiOiJDb3JkYW5pIiwiZ2l2ZW4iOiJNYXJjbyIsInBhcnNlLW5hbWVzIjpmYWxzZSwiZHJvcHBpbmctcGFydGljbGUiOiIiLCJub24tZHJvcHBpbmctcGFydGljbGUiOiIifSx7ImZhbWlseSI6IlJpenpvbGlvIiwiZ2l2ZW4iOiJGbGF2aW8iLCJwYXJzZS1uYW1lcyI6ZmFsc2UsImRyb3BwaW5nLXBhcnRpY2xlIjoiIiwibm9uLWRyb3BwaW5nLXBhcnRpY2xlIjoiIn1dLCJjb250YWluZXItdGl0bGUiOiJNb2xlY3VsZXMiLCJET0kiOiIxMC4zMzkwL21vbGVjdWxlczI1MDEwMTEyIiwiSVNTTiI6IjE0MjAzMDQ5IiwiUE1JRCI6IjMxODkyMTgwIiwiaXNzdWVkIjp7ImRhdGUtcGFydHMiOltbMjAyMF1dfSwiYWJzdHJhY3QiOiJOYW5vc2NpZW5jZSBicmVha3Rocm91Z2hzIGluIGFsbW9zdCBldmVyeSBmaWVsZCBvZiBzY2llbmNlIGFuZCBuYW5vdGVjaG5vbG9naWVzIG1ha2UgbGlmZSBlYXNpZXIgaW4gdGhpcyBlcmEuIE5hbm9zY2llbmNlIGFuZCBuYW5vdGVjaG5vbG9neSByZXByZXNlbnQgYW4gZXhwYW5kaW5nIHJlc2VhcmNoIGFyZWEsIHdoaWNoIGludm9sdmVzIHN0cnVjdHVyZXMsIGRldmljZXMsIGFuZCBzeXN0ZW1zIHdpdGggbm92ZWwgcHJvcGVydGllcyBhbmQgZnVuY3Rpb25zIGR1ZSB0byB0aGUgYXJyYW5nZW1lbnQgb2YgdGhlaXIgYXRvbXMgb24gdGhlIDEtMTAwIG5tIHNjYWxlLiBUaGUgZmllbGQgd2FzIHN1YmplY3QgdG8gYSBncm93aW5nIHB1YmxpYyBhd2FyZW5lc3MgYW5kIGNvbnRyb3ZlcnN5IGluIHRoZSBlYXJseSAyMDAwcywgYW5kIGluIHR1cm4sIHRoZSBiZWdpbm5pbmdzIG9mIGNvbW1lcmNpYWwgYXBwbGljYXRpb25zIG9mIG5hbm90ZWNobm9sb2d5LiBOYW5vdGVjaG5vbG9naWVzIGNvbnRyaWJ1dGUgdG8gYWxtb3N0IGV2ZXJ5IGZpZWxkIG9mIHNjaWVuY2UsIGluY2x1ZGluZyBwaHlzaWNzLCBtYXRlcmlhbHMgc2NpZW5jZSwgY2hlbWlzdHJ5LCBiaW9sb2d5LCBjb21wdXRlciBzY2llbmNlLCBhbmQgZW5naW5lZXJpbmcuIE5vdGFibHksIGluIHJlY2VudCB5ZWFycyBuYW5vdGVjaG5vbG9naWVzIGhhdmUgYmVlbiBhcHBsaWVkIHRvIGh1bWFuIGhlYWx0aCB3aXRoIHByb21pc2luZyByZXN1bHRzLCBlc3BlY2lhbGx5IGluIHRoZSBmaWVsZCBvZiBjYW5jZXIgdHJlYXRtZW50LiBUbyB1bmRlcnN0YW5kIHRoZSBuYXR1cmUgb2YgbmFub3RlY2hub2xvZ3ksIGl0IGlzIGhlbHBmdWwgdG8gcmV2aWV3IHRoZSB0aW1lbGluZSBvZiBkaXNjb3ZlcmllcyB0aGF0IGJyb3VnaHQgdXMgdG8gdGhlIGN1cnJlbnQgdW5kZXJzdGFuZGluZyBvZiB0aGlzIHNjaWVuY2UuIFRoaXMgcmV2aWV3IGlsbHVzdHJhdGVzIHRoZSBwcm9ncmVzcyBhbmQgbWFpbiBwcmluY2lwbGVzIG9mIG5hbm9zY2llbmNlIGFuZCBuYW5vdGVjaG5vbG9neSBhbmQgcmVwcmVzZW50cyB0aGUgcHJlLW1vZGVybiBhcyB3ZWxsIGFzIG1vZGVybiB0aW1lbGluZSBlcmEgb2YgZGlzY292ZXJpZXMgYW5kIG1pbGVzdG9uZXMgaW4gdGhlc2UgZmllbGRzLiIsInB1Ymxpc2hlciI6Ik1EUEkgQUciLCJpc3N1ZSI6IjEiLCJ2b2x1bWUiOiIyNSIsImNvbnRhaW5lci10aXRsZS1zaG9ydCI6IiJ9LCJpc1RlbXBvcmFyeSI6ZmFsc2V9XX0="/>
          <w:id w:val="207538590"/>
          <w:placeholder>
            <w:docPart w:val="DefaultPlaceholder_-1854013440"/>
          </w:placeholder>
        </w:sdtPr>
        <w:sdtEndPr/>
        <w:sdtContent>
          <w:r w:rsidR="00BA11FC" w:rsidRPr="00BA11FC">
            <w:rPr>
              <w:rFonts w:ascii="Times New Roman" w:hAnsi="Times New Roman" w:cs="Times New Roman"/>
              <w:color w:val="000000"/>
              <w:sz w:val="20"/>
              <w:szCs w:val="20"/>
            </w:rPr>
            <w:t>[5]</w:t>
          </w:r>
        </w:sdtContent>
      </w:sdt>
      <w:r w:rsidR="0025453E" w:rsidRPr="006F451A">
        <w:rPr>
          <w:rFonts w:ascii="Times New Roman" w:hAnsi="Times New Roman" w:cs="Times New Roman"/>
          <w:color w:val="000000" w:themeColor="text1"/>
          <w:sz w:val="20"/>
          <w:szCs w:val="20"/>
        </w:rPr>
        <w:t>.</w:t>
      </w:r>
      <w:r w:rsidR="000B5775" w:rsidRPr="006F451A">
        <w:rPr>
          <w:rFonts w:ascii="Times New Roman" w:hAnsi="Times New Roman" w:cs="Times New Roman"/>
          <w:color w:val="000000" w:themeColor="text1"/>
          <w:sz w:val="20"/>
          <w:szCs w:val="20"/>
        </w:rPr>
        <w:t xml:space="preserve"> </w:t>
      </w:r>
      <w:r w:rsidR="0025453E" w:rsidRPr="006F451A">
        <w:rPr>
          <w:rFonts w:ascii="Times New Roman" w:hAnsi="Times New Roman" w:cs="Times New Roman"/>
          <w:color w:val="000000" w:themeColor="text1"/>
          <w:sz w:val="20"/>
          <w:szCs w:val="20"/>
        </w:rPr>
        <w:t>These</w:t>
      </w:r>
      <w:r w:rsidR="002D2D53" w:rsidRPr="006F451A">
        <w:rPr>
          <w:rFonts w:ascii="Times New Roman" w:hAnsi="Times New Roman" w:cs="Times New Roman"/>
          <w:color w:val="000000" w:themeColor="text1"/>
          <w:sz w:val="20"/>
          <w:szCs w:val="20"/>
        </w:rPr>
        <w:t xml:space="preserve"> characteristics</w:t>
      </w:r>
      <w:r w:rsidR="0025453E" w:rsidRPr="006F451A">
        <w:rPr>
          <w:rFonts w:ascii="Times New Roman" w:hAnsi="Times New Roman" w:cs="Times New Roman"/>
          <w:color w:val="000000" w:themeColor="text1"/>
          <w:sz w:val="20"/>
          <w:szCs w:val="20"/>
        </w:rPr>
        <w:t xml:space="preserve"> can differ significantly from those </w:t>
      </w:r>
      <w:r w:rsidR="00275529">
        <w:rPr>
          <w:rFonts w:ascii="Times New Roman" w:hAnsi="Times New Roman" w:cs="Times New Roman"/>
          <w:color w:val="000000" w:themeColor="text1"/>
          <w:sz w:val="20"/>
          <w:szCs w:val="20"/>
        </w:rPr>
        <w:t>exhibited by the same substance in its bulk state</w:t>
      </w:r>
      <w:r w:rsidR="0025453E" w:rsidRPr="006F451A">
        <w:rPr>
          <w:rFonts w:ascii="Times New Roman" w:hAnsi="Times New Roman" w:cs="Times New Roman"/>
          <w:color w:val="000000" w:themeColor="text1"/>
          <w:sz w:val="20"/>
          <w:szCs w:val="20"/>
        </w:rPr>
        <w:t xml:space="preserve">, making nanomaterials highly </w:t>
      </w:r>
      <w:r w:rsidR="002D2D53" w:rsidRPr="006F451A">
        <w:rPr>
          <w:rFonts w:ascii="Times New Roman" w:hAnsi="Times New Roman" w:cs="Times New Roman"/>
          <w:color w:val="000000" w:themeColor="text1"/>
          <w:sz w:val="20"/>
          <w:szCs w:val="20"/>
        </w:rPr>
        <w:t>desirable</w:t>
      </w:r>
      <w:r w:rsidR="0025453E" w:rsidRPr="006F451A">
        <w:rPr>
          <w:rFonts w:ascii="Times New Roman" w:hAnsi="Times New Roman" w:cs="Times New Roman"/>
          <w:color w:val="000000" w:themeColor="text1"/>
          <w:sz w:val="20"/>
          <w:szCs w:val="20"/>
        </w:rPr>
        <w:t xml:space="preserve"> for a wide range of applications</w:t>
      </w:r>
      <w:r w:rsidR="00582D40" w:rsidRPr="006F451A">
        <w:rPr>
          <w:rFonts w:ascii="Times New Roman" w:hAnsi="Times New Roman" w:cs="Times New Roman"/>
          <w:color w:val="000000" w:themeColor="text1"/>
          <w:sz w:val="20"/>
          <w:szCs w:val="20"/>
        </w:rPr>
        <w:t xml:space="preserve">. For instance, </w:t>
      </w:r>
      <w:r w:rsidR="002D2D53" w:rsidRPr="006F451A">
        <w:rPr>
          <w:rFonts w:ascii="Times New Roman" w:hAnsi="Times New Roman" w:cs="Times New Roman"/>
          <w:color w:val="000000" w:themeColor="text1"/>
          <w:sz w:val="20"/>
          <w:szCs w:val="20"/>
        </w:rPr>
        <w:t>specific</w:t>
      </w:r>
      <w:r w:rsidR="00582D40" w:rsidRPr="006F451A">
        <w:rPr>
          <w:rFonts w:ascii="Times New Roman" w:hAnsi="Times New Roman" w:cs="Times New Roman"/>
          <w:color w:val="000000" w:themeColor="text1"/>
          <w:sz w:val="20"/>
          <w:szCs w:val="20"/>
        </w:rPr>
        <w:t xml:space="preserve"> metal particles demonstrate surface plasmon resonance, semiconductor particles exhibit quantum confinement, and magnetic materials display </w:t>
      </w:r>
      <w:proofErr w:type="spellStart"/>
      <w:r w:rsidR="00E44180" w:rsidRPr="006F451A">
        <w:rPr>
          <w:rFonts w:ascii="Times New Roman" w:hAnsi="Times New Roman" w:cs="Times New Roman"/>
          <w:color w:val="000000" w:themeColor="text1"/>
          <w:sz w:val="20"/>
          <w:szCs w:val="20"/>
        </w:rPr>
        <w:t>superparamagnetism</w:t>
      </w:r>
      <w:proofErr w:type="spellEnd"/>
      <w:r w:rsidR="000B5775" w:rsidRPr="006F451A">
        <w:rPr>
          <w:rFonts w:ascii="Times New Roman" w:hAnsi="Times New Roman" w:cs="Times New Roman"/>
          <w:color w:val="000000" w:themeColor="text1"/>
          <w:sz w:val="20"/>
          <w:szCs w:val="20"/>
        </w:rPr>
        <w:t>.</w:t>
      </w:r>
      <w:r w:rsidR="002D2D53" w:rsidRPr="006F451A">
        <w:rPr>
          <w:rFonts w:ascii="Times New Roman" w:hAnsi="Times New Roman" w:cs="Times New Roman"/>
          <w:b/>
          <w:bCs/>
          <w:color w:val="000000" w:themeColor="text1"/>
          <w:sz w:val="20"/>
          <w:szCs w:val="20"/>
        </w:rPr>
        <w:t xml:space="preserve"> </w:t>
      </w:r>
      <w:r w:rsidR="004F33DE" w:rsidRPr="006F451A">
        <w:rPr>
          <w:rFonts w:ascii="Times New Roman" w:hAnsi="Times New Roman" w:cs="Times New Roman"/>
          <w:color w:val="000000" w:themeColor="text1"/>
          <w:sz w:val="20"/>
          <w:szCs w:val="20"/>
        </w:rPr>
        <w:t>This</w:t>
      </w:r>
      <w:r w:rsidR="002D2D53" w:rsidRPr="006F451A">
        <w:rPr>
          <w:rFonts w:ascii="Times New Roman" w:hAnsi="Times New Roman" w:cs="Times New Roman"/>
          <w:color w:val="000000" w:themeColor="text1"/>
          <w:sz w:val="20"/>
          <w:szCs w:val="20"/>
        </w:rPr>
        <w:t xml:space="preserve"> phenomenon highlights the unique behaviors and </w:t>
      </w:r>
      <w:r w:rsidR="004F33DE" w:rsidRPr="006F451A">
        <w:rPr>
          <w:rFonts w:ascii="Times New Roman" w:hAnsi="Times New Roman" w:cs="Times New Roman"/>
          <w:color w:val="000000" w:themeColor="text1"/>
          <w:sz w:val="20"/>
          <w:szCs w:val="20"/>
        </w:rPr>
        <w:t>properties</w:t>
      </w:r>
      <w:r w:rsidR="002D2D53" w:rsidRPr="006F451A">
        <w:rPr>
          <w:rFonts w:ascii="Times New Roman" w:hAnsi="Times New Roman" w:cs="Times New Roman"/>
          <w:color w:val="000000" w:themeColor="text1"/>
          <w:sz w:val="20"/>
          <w:szCs w:val="20"/>
        </w:rPr>
        <w:t xml:space="preserve"> of nanomaterials.</w:t>
      </w:r>
      <w:r w:rsidR="002D2D53" w:rsidRPr="006F451A">
        <w:rPr>
          <w:rFonts w:ascii="Times New Roman" w:hAnsi="Times New Roman" w:cs="Times New Roman"/>
          <w:b/>
          <w:bCs/>
          <w:color w:val="000000" w:themeColor="text1"/>
          <w:sz w:val="20"/>
          <w:szCs w:val="20"/>
        </w:rPr>
        <w:t xml:space="preserve"> </w:t>
      </w:r>
      <w:r w:rsidR="0025453E" w:rsidRPr="006F451A">
        <w:rPr>
          <w:rFonts w:ascii="Times New Roman" w:hAnsi="Times New Roman" w:cs="Times New Roman"/>
          <w:color w:val="000000" w:themeColor="text1"/>
          <w:sz w:val="20"/>
          <w:szCs w:val="20"/>
        </w:rPr>
        <w:t xml:space="preserve">Nanomaterials can be classified into various categories based on their dimensions, composition, and properties. Some common types include </w:t>
      </w:r>
      <w:r w:rsidR="002B1B59" w:rsidRPr="006F451A">
        <w:rPr>
          <w:rFonts w:ascii="Times New Roman" w:hAnsi="Times New Roman" w:cs="Times New Roman"/>
          <w:color w:val="000000" w:themeColor="text1"/>
          <w:sz w:val="20"/>
          <w:szCs w:val="20"/>
        </w:rPr>
        <w:t>n</w:t>
      </w:r>
      <w:r w:rsidR="0044759B" w:rsidRPr="006F451A">
        <w:rPr>
          <w:rFonts w:ascii="Times New Roman" w:hAnsi="Times New Roman" w:cs="Times New Roman"/>
          <w:color w:val="000000" w:themeColor="text1"/>
          <w:sz w:val="20"/>
          <w:szCs w:val="20"/>
        </w:rPr>
        <w:t>anoparticle</w:t>
      </w:r>
      <w:r w:rsidR="00B67713" w:rsidRPr="006F451A">
        <w:rPr>
          <w:rFonts w:ascii="Times New Roman" w:hAnsi="Times New Roman" w:cs="Times New Roman"/>
          <w:color w:val="000000" w:themeColor="text1"/>
          <w:sz w:val="20"/>
          <w:szCs w:val="20"/>
        </w:rPr>
        <w:t>s</w:t>
      </w:r>
      <w:r w:rsidR="0025453E" w:rsidRPr="006F451A">
        <w:rPr>
          <w:rFonts w:ascii="Times New Roman" w:hAnsi="Times New Roman" w:cs="Times New Roman"/>
          <w:color w:val="000000" w:themeColor="text1"/>
          <w:sz w:val="20"/>
          <w:szCs w:val="20"/>
        </w:rPr>
        <w:t>, nanotubes, nanowires, nanocomposites and nanostructured materials. These materials can be engineered to possess desired characteristics, such as enhanced mechanical strength, improved electrical conductivity, superior chemical reactivity and even unique optical properties</w:t>
      </w:r>
      <w:r w:rsidR="00A53617">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2UzZDU4NWYtYjg0Zi00NWYwLTliYzEtYTZjMGJiZDU2YTJ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1065608779"/>
          <w:placeholder>
            <w:docPart w:val="DefaultPlaceholder_-1854013440"/>
          </w:placeholder>
        </w:sdtPr>
        <w:sdtEndPr/>
        <w:sdtContent>
          <w:r w:rsidR="00BA11FC" w:rsidRPr="00BA11FC">
            <w:rPr>
              <w:rFonts w:ascii="Times New Roman" w:hAnsi="Times New Roman" w:cs="Times New Roman"/>
              <w:color w:val="000000"/>
              <w:sz w:val="20"/>
              <w:szCs w:val="20"/>
            </w:rPr>
            <w:t>[6]</w:t>
          </w:r>
        </w:sdtContent>
      </w:sdt>
      <w:r w:rsidR="00A53617">
        <w:rPr>
          <w:rFonts w:ascii="Times New Roman" w:hAnsi="Times New Roman" w:cs="Times New Roman"/>
          <w:color w:val="000000" w:themeColor="text1"/>
          <w:sz w:val="20"/>
          <w:szCs w:val="20"/>
        </w:rPr>
        <w:t>.</w:t>
      </w:r>
    </w:p>
    <w:p w14:paraId="26410E59" w14:textId="08B370C4" w:rsidR="00E93DB0" w:rsidRPr="006F451A" w:rsidRDefault="0066686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r w:rsidR="00C830AC" w:rsidRPr="006F451A">
        <w:rPr>
          <w:rFonts w:ascii="Times New Roman" w:hAnsi="Times New Roman" w:cs="Times New Roman"/>
          <w:color w:val="000000" w:themeColor="text1"/>
          <w:sz w:val="20"/>
          <w:szCs w:val="20"/>
        </w:rPr>
        <w:tab/>
      </w:r>
      <w:r w:rsidR="00B074AD" w:rsidRPr="006F451A">
        <w:rPr>
          <w:rFonts w:ascii="Times New Roman" w:hAnsi="Times New Roman" w:cs="Times New Roman"/>
          <w:color w:val="000000" w:themeColor="text1"/>
          <w:sz w:val="20"/>
          <w:szCs w:val="20"/>
        </w:rPr>
        <w:t xml:space="preserve">The </w:t>
      </w:r>
      <w:r w:rsidR="00275529">
        <w:rPr>
          <w:rFonts w:ascii="Times New Roman" w:hAnsi="Times New Roman" w:cs="Times New Roman"/>
          <w:color w:val="000000" w:themeColor="text1"/>
          <w:sz w:val="20"/>
          <w:szCs w:val="20"/>
        </w:rPr>
        <w:t xml:space="preserve">characteristics </w:t>
      </w:r>
      <w:r w:rsidR="00B074AD" w:rsidRPr="006F451A">
        <w:rPr>
          <w:rFonts w:ascii="Times New Roman" w:hAnsi="Times New Roman" w:cs="Times New Roman"/>
          <w:color w:val="000000" w:themeColor="text1"/>
          <w:sz w:val="20"/>
          <w:szCs w:val="20"/>
        </w:rPr>
        <w:t xml:space="preserve">of nanoparticles </w:t>
      </w:r>
      <w:r w:rsidR="00275529">
        <w:rPr>
          <w:rFonts w:ascii="Times New Roman" w:hAnsi="Times New Roman" w:cs="Times New Roman"/>
          <w:color w:val="000000" w:themeColor="text1"/>
          <w:sz w:val="20"/>
          <w:szCs w:val="20"/>
        </w:rPr>
        <w:t>are</w:t>
      </w:r>
      <w:r w:rsidR="00B074AD" w:rsidRPr="006F451A">
        <w:rPr>
          <w:rFonts w:ascii="Times New Roman" w:hAnsi="Times New Roman" w:cs="Times New Roman"/>
          <w:color w:val="000000" w:themeColor="text1"/>
          <w:sz w:val="20"/>
          <w:szCs w:val="20"/>
        </w:rPr>
        <w:t xml:space="preserve"> largely </w:t>
      </w:r>
      <w:r w:rsidR="00275529">
        <w:rPr>
          <w:rFonts w:ascii="Times New Roman" w:hAnsi="Times New Roman" w:cs="Times New Roman"/>
          <w:color w:val="000000" w:themeColor="text1"/>
          <w:sz w:val="20"/>
          <w:szCs w:val="20"/>
        </w:rPr>
        <w:t>influenced by the methods utilized for their synthesis.</w:t>
      </w:r>
      <w:r w:rsidR="00B074AD" w:rsidRPr="006F451A">
        <w:rPr>
          <w:rFonts w:ascii="Times New Roman" w:hAnsi="Times New Roman" w:cs="Times New Roman"/>
          <w:color w:val="000000" w:themeColor="text1"/>
          <w:sz w:val="20"/>
          <w:szCs w:val="20"/>
        </w:rPr>
        <w:t xml:space="preserve"> </w:t>
      </w:r>
      <w:r w:rsidR="0025453E" w:rsidRPr="006F451A">
        <w:rPr>
          <w:rFonts w:ascii="Times New Roman" w:hAnsi="Times New Roman" w:cs="Times New Roman"/>
          <w:color w:val="000000" w:themeColor="text1"/>
          <w:sz w:val="20"/>
          <w:szCs w:val="20"/>
        </w:rPr>
        <w:t xml:space="preserve">The synthesis of nanomaterials involves numerous methods, including </w:t>
      </w:r>
      <w:r w:rsidR="00791A77" w:rsidRPr="006F451A">
        <w:rPr>
          <w:rFonts w:ascii="Times New Roman" w:hAnsi="Times New Roman" w:cs="Times New Roman"/>
          <w:color w:val="000000" w:themeColor="text1"/>
          <w:sz w:val="20"/>
          <w:szCs w:val="20"/>
        </w:rPr>
        <w:t>(</w:t>
      </w:r>
      <w:proofErr w:type="spellStart"/>
      <w:r w:rsidR="00791A77" w:rsidRPr="006F451A">
        <w:rPr>
          <w:rFonts w:ascii="Times New Roman" w:hAnsi="Times New Roman" w:cs="Times New Roman"/>
          <w:color w:val="000000" w:themeColor="text1"/>
          <w:sz w:val="20"/>
          <w:szCs w:val="20"/>
        </w:rPr>
        <w:t>i</w:t>
      </w:r>
      <w:proofErr w:type="spellEnd"/>
      <w:r w:rsidR="00791A77" w:rsidRPr="006F451A">
        <w:rPr>
          <w:rFonts w:ascii="Times New Roman" w:hAnsi="Times New Roman" w:cs="Times New Roman"/>
          <w:color w:val="000000" w:themeColor="text1"/>
          <w:sz w:val="20"/>
          <w:szCs w:val="20"/>
        </w:rPr>
        <w:t>)</w:t>
      </w:r>
      <w:r w:rsidR="004F33DE" w:rsidRPr="006F451A">
        <w:rPr>
          <w:rFonts w:ascii="Times New Roman" w:hAnsi="Times New Roman" w:cs="Times New Roman"/>
          <w:color w:val="000000" w:themeColor="text1"/>
          <w:sz w:val="20"/>
          <w:szCs w:val="20"/>
        </w:rPr>
        <w:t xml:space="preserve"> The </w:t>
      </w:r>
      <w:r w:rsidR="00791A77" w:rsidRPr="006F451A">
        <w:rPr>
          <w:rFonts w:ascii="Times New Roman" w:hAnsi="Times New Roman" w:cs="Times New Roman"/>
          <w:color w:val="000000" w:themeColor="text1"/>
          <w:sz w:val="20"/>
          <w:szCs w:val="20"/>
        </w:rPr>
        <w:t>T</w:t>
      </w:r>
      <w:r w:rsidR="0025453E" w:rsidRPr="006F451A">
        <w:rPr>
          <w:rFonts w:ascii="Times New Roman" w:hAnsi="Times New Roman" w:cs="Times New Roman"/>
          <w:color w:val="000000" w:themeColor="text1"/>
          <w:sz w:val="20"/>
          <w:szCs w:val="20"/>
        </w:rPr>
        <w:t>op-down</w:t>
      </w:r>
      <w:r w:rsidR="00791A77" w:rsidRPr="006F451A">
        <w:rPr>
          <w:rFonts w:ascii="Times New Roman" w:hAnsi="Times New Roman" w:cs="Times New Roman"/>
          <w:color w:val="000000" w:themeColor="text1"/>
          <w:sz w:val="20"/>
          <w:szCs w:val="20"/>
        </w:rPr>
        <w:t xml:space="preserve"> method which involve</w:t>
      </w:r>
      <w:r w:rsidR="00F13A5A" w:rsidRPr="006F451A">
        <w:rPr>
          <w:rFonts w:ascii="Times New Roman" w:hAnsi="Times New Roman" w:cs="Times New Roman"/>
          <w:color w:val="000000" w:themeColor="text1"/>
          <w:sz w:val="20"/>
          <w:szCs w:val="20"/>
        </w:rPr>
        <w:t>s</w:t>
      </w:r>
      <w:r w:rsidR="00791A77" w:rsidRPr="006F451A">
        <w:rPr>
          <w:rFonts w:ascii="Times New Roman" w:hAnsi="Times New Roman" w:cs="Times New Roman"/>
          <w:color w:val="000000" w:themeColor="text1"/>
          <w:sz w:val="20"/>
          <w:szCs w:val="20"/>
        </w:rPr>
        <w:t xml:space="preserve"> breaking down bulk materials into smaller structures and </w:t>
      </w:r>
      <w:r w:rsidR="004F33DE" w:rsidRPr="006F451A">
        <w:rPr>
          <w:rFonts w:ascii="Times New Roman" w:hAnsi="Times New Roman" w:cs="Times New Roman"/>
          <w:color w:val="000000" w:themeColor="text1"/>
          <w:sz w:val="20"/>
          <w:szCs w:val="20"/>
        </w:rPr>
        <w:t>retaining</w:t>
      </w:r>
      <w:r w:rsidR="00791A77" w:rsidRPr="006F451A">
        <w:rPr>
          <w:rFonts w:ascii="Times New Roman" w:hAnsi="Times New Roman" w:cs="Times New Roman"/>
          <w:color w:val="000000" w:themeColor="text1"/>
          <w:sz w:val="20"/>
          <w:szCs w:val="20"/>
        </w:rPr>
        <w:t xml:space="preserve"> their original properties without </w:t>
      </w:r>
      <w:r w:rsidR="004F33DE" w:rsidRPr="006F451A">
        <w:rPr>
          <w:rFonts w:ascii="Times New Roman" w:hAnsi="Times New Roman" w:cs="Times New Roman"/>
          <w:color w:val="000000" w:themeColor="text1"/>
          <w:sz w:val="20"/>
          <w:szCs w:val="20"/>
        </w:rPr>
        <w:t>atomic-level</w:t>
      </w:r>
      <w:r w:rsidR="00791A77" w:rsidRPr="006F451A">
        <w:rPr>
          <w:rFonts w:ascii="Times New Roman" w:hAnsi="Times New Roman" w:cs="Times New Roman"/>
          <w:color w:val="000000" w:themeColor="text1"/>
          <w:sz w:val="20"/>
          <w:szCs w:val="20"/>
        </w:rPr>
        <w:t xml:space="preserve"> control</w:t>
      </w:r>
      <w:r w:rsidR="00F13A5A" w:rsidRPr="006F451A">
        <w:rPr>
          <w:rFonts w:ascii="Times New Roman" w:hAnsi="Times New Roman" w:cs="Times New Roman"/>
          <w:color w:val="000000" w:themeColor="text1"/>
          <w:sz w:val="20"/>
          <w:szCs w:val="20"/>
        </w:rPr>
        <w:t xml:space="preserve"> (ii)</w:t>
      </w:r>
      <w:r w:rsidR="004F33DE" w:rsidRPr="006F451A">
        <w:rPr>
          <w:rFonts w:ascii="Times New Roman" w:hAnsi="Times New Roman" w:cs="Times New Roman"/>
          <w:color w:val="000000" w:themeColor="text1"/>
          <w:sz w:val="20"/>
          <w:szCs w:val="20"/>
        </w:rPr>
        <w:t xml:space="preserve"> The</w:t>
      </w:r>
      <w:r w:rsidR="0025453E" w:rsidRPr="006F451A">
        <w:rPr>
          <w:rFonts w:ascii="Times New Roman" w:hAnsi="Times New Roman" w:cs="Times New Roman"/>
          <w:color w:val="000000" w:themeColor="text1"/>
          <w:sz w:val="20"/>
          <w:szCs w:val="20"/>
        </w:rPr>
        <w:t xml:space="preserve"> </w:t>
      </w:r>
      <w:r w:rsidR="00F13A5A" w:rsidRPr="006F451A">
        <w:rPr>
          <w:rFonts w:ascii="Times New Roman" w:hAnsi="Times New Roman" w:cs="Times New Roman"/>
          <w:color w:val="000000" w:themeColor="text1"/>
          <w:sz w:val="20"/>
          <w:szCs w:val="20"/>
        </w:rPr>
        <w:t>B</w:t>
      </w:r>
      <w:r w:rsidR="0025453E" w:rsidRPr="006F451A">
        <w:rPr>
          <w:rFonts w:ascii="Times New Roman" w:hAnsi="Times New Roman" w:cs="Times New Roman"/>
          <w:color w:val="000000" w:themeColor="text1"/>
          <w:sz w:val="20"/>
          <w:szCs w:val="20"/>
        </w:rPr>
        <w:t>ottom-up metho</w:t>
      </w:r>
      <w:r w:rsidR="00F13A5A" w:rsidRPr="006F451A">
        <w:rPr>
          <w:rFonts w:ascii="Times New Roman" w:hAnsi="Times New Roman" w:cs="Times New Roman"/>
          <w:color w:val="000000" w:themeColor="text1"/>
          <w:sz w:val="20"/>
          <w:szCs w:val="20"/>
        </w:rPr>
        <w:t xml:space="preserve">d, also referred </w:t>
      </w:r>
      <w:r w:rsidR="004F33DE" w:rsidRPr="006F451A">
        <w:rPr>
          <w:rFonts w:ascii="Times New Roman" w:hAnsi="Times New Roman" w:cs="Times New Roman"/>
          <w:color w:val="000000" w:themeColor="text1"/>
          <w:sz w:val="20"/>
          <w:szCs w:val="20"/>
        </w:rPr>
        <w:t xml:space="preserve">to </w:t>
      </w:r>
      <w:r w:rsidR="00F13A5A" w:rsidRPr="006F451A">
        <w:rPr>
          <w:rFonts w:ascii="Times New Roman" w:hAnsi="Times New Roman" w:cs="Times New Roman"/>
          <w:color w:val="000000" w:themeColor="text1"/>
          <w:sz w:val="20"/>
          <w:szCs w:val="20"/>
        </w:rPr>
        <w:t xml:space="preserve">as molecular nanotechnology or molecular manufacturing </w:t>
      </w:r>
      <w:r w:rsidR="0025453E" w:rsidRPr="006F451A">
        <w:rPr>
          <w:rFonts w:ascii="Times New Roman" w:hAnsi="Times New Roman" w:cs="Times New Roman"/>
          <w:color w:val="000000" w:themeColor="text1"/>
          <w:sz w:val="20"/>
          <w:szCs w:val="20"/>
        </w:rPr>
        <w:t>involve</w:t>
      </w:r>
      <w:r w:rsidR="00F13A5A" w:rsidRPr="006F451A">
        <w:rPr>
          <w:rFonts w:ascii="Times New Roman" w:hAnsi="Times New Roman" w:cs="Times New Roman"/>
          <w:color w:val="000000" w:themeColor="text1"/>
          <w:sz w:val="20"/>
          <w:szCs w:val="20"/>
        </w:rPr>
        <w:t>s</w:t>
      </w:r>
      <w:r w:rsidR="0025453E" w:rsidRPr="006F451A">
        <w:rPr>
          <w:rFonts w:ascii="Times New Roman" w:hAnsi="Times New Roman" w:cs="Times New Roman"/>
          <w:color w:val="000000" w:themeColor="text1"/>
          <w:sz w:val="20"/>
          <w:szCs w:val="20"/>
        </w:rPr>
        <w:t xml:space="preserve"> building nanomaterials atom by atom or molecule by molecule</w:t>
      </w:r>
      <w:r w:rsidRPr="006F451A">
        <w:rPr>
          <w:rFonts w:ascii="Times New Roman" w:hAnsi="Times New Roman" w:cs="Times New Roman"/>
          <w:color w:val="000000" w:themeColor="text1"/>
          <w:sz w:val="20"/>
          <w:szCs w:val="20"/>
        </w:rPr>
        <w:t>.</w:t>
      </w:r>
    </w:p>
    <w:p w14:paraId="7BB5E84A" w14:textId="769E13C3" w:rsidR="003A68BE" w:rsidRPr="006F451A" w:rsidRDefault="003A68BE"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r w:rsidRPr="006F451A">
        <w:rPr>
          <w:rFonts w:ascii="Times New Roman" w:hAnsi="Times New Roman" w:cs="Times New Roman"/>
          <w:noProof/>
          <w:color w:val="000000" w:themeColor="text1"/>
          <w:sz w:val="20"/>
          <w:szCs w:val="20"/>
        </w:rPr>
        <w:drawing>
          <wp:inline distT="0" distB="0" distL="0" distR="0" wp14:anchorId="5DF8AC78" wp14:editId="76A8ADB0">
            <wp:extent cx="5743416" cy="3139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4" t="3657" r="6795" b="5667"/>
                    <a:stretch/>
                  </pic:blipFill>
                  <pic:spPr bwMode="auto">
                    <a:xfrm>
                      <a:off x="0" y="0"/>
                      <a:ext cx="5768845" cy="3153340"/>
                    </a:xfrm>
                    <a:prstGeom prst="rect">
                      <a:avLst/>
                    </a:prstGeom>
                    <a:noFill/>
                    <a:ln>
                      <a:noFill/>
                    </a:ln>
                    <a:extLst>
                      <a:ext uri="{53640926-AAD7-44D8-BBD7-CCE9431645EC}">
                        <a14:shadowObscured xmlns:a14="http://schemas.microsoft.com/office/drawing/2010/main"/>
                      </a:ext>
                    </a:extLst>
                  </pic:spPr>
                </pic:pic>
              </a:graphicData>
            </a:graphic>
          </wp:inline>
        </w:drawing>
      </w:r>
    </w:p>
    <w:p w14:paraId="1A1501A2" w14:textId="08883C0D" w:rsidR="003A68BE" w:rsidRPr="00704F3F" w:rsidRDefault="00016C2B" w:rsidP="00E064B1">
      <w:pPr>
        <w:spacing w:after="0" w:line="240" w:lineRule="auto"/>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Fig</w:t>
      </w:r>
      <w:r w:rsidR="009003D5" w:rsidRPr="00704F3F">
        <w:rPr>
          <w:rFonts w:ascii="Times New Roman" w:hAnsi="Times New Roman" w:cs="Times New Roman"/>
          <w:b/>
          <w:bCs/>
          <w:color w:val="000000" w:themeColor="text1"/>
          <w:sz w:val="20"/>
          <w:szCs w:val="20"/>
        </w:rPr>
        <w:t xml:space="preserve">ure </w:t>
      </w:r>
      <w:r w:rsidRPr="00704F3F">
        <w:rPr>
          <w:rFonts w:ascii="Times New Roman" w:hAnsi="Times New Roman" w:cs="Times New Roman"/>
          <w:b/>
          <w:bCs/>
          <w:color w:val="000000" w:themeColor="text1"/>
          <w:sz w:val="20"/>
          <w:szCs w:val="20"/>
        </w:rPr>
        <w:t>1:</w:t>
      </w:r>
      <w:r w:rsidR="009003D5" w:rsidRPr="00704F3F">
        <w:rPr>
          <w:rFonts w:ascii="Times New Roman" w:hAnsi="Times New Roman" w:cs="Times New Roman"/>
          <w:b/>
          <w:bCs/>
          <w:color w:val="000000" w:themeColor="text1"/>
          <w:sz w:val="20"/>
          <w:szCs w:val="20"/>
        </w:rPr>
        <w:t xml:space="preserve"> </w:t>
      </w:r>
      <w:r w:rsidR="003A68BE" w:rsidRPr="00704F3F">
        <w:rPr>
          <w:rFonts w:ascii="Times New Roman" w:hAnsi="Times New Roman" w:cs="Times New Roman"/>
          <w:b/>
          <w:bCs/>
          <w:color w:val="000000" w:themeColor="text1"/>
          <w:sz w:val="20"/>
          <w:szCs w:val="20"/>
        </w:rPr>
        <w:t xml:space="preserve">Top-down and bottom-up approach for synthesis of </w:t>
      </w:r>
      <w:r w:rsidR="00B67713" w:rsidRPr="002547DB">
        <w:rPr>
          <w:rFonts w:ascii="Times New Roman" w:hAnsi="Times New Roman" w:cs="Times New Roman"/>
          <w:b/>
          <w:bCs/>
          <w:color w:val="000000" w:themeColor="text1"/>
          <w:sz w:val="20"/>
          <w:szCs w:val="20"/>
        </w:rPr>
        <w:t>NPs</w:t>
      </w:r>
      <w:r w:rsidR="00A53617" w:rsidRPr="002547DB">
        <w:rPr>
          <w:rFonts w:ascii="Times New Roman" w:hAnsi="Times New Roman" w:cs="Times New Roman"/>
          <w:b/>
          <w:bCs/>
          <w:color w:val="000000" w:themeColor="text1"/>
          <w:sz w:val="20"/>
          <w:szCs w:val="20"/>
        </w:rPr>
        <w:t xml:space="preserve"> </w:t>
      </w:r>
      <w:sdt>
        <w:sdtPr>
          <w:rPr>
            <w:rFonts w:ascii="Times New Roman" w:hAnsi="Times New Roman" w:cs="Times New Roman"/>
            <w:bCs/>
            <w:color w:val="000000"/>
            <w:sz w:val="20"/>
            <w:szCs w:val="20"/>
          </w:rPr>
          <w:tag w:val="MENDELEY_CITATION_v3_eyJjaXRhdGlvbklEIjoiTUVOREVMRVlfQ0lUQVRJT05fZDVkZGY0NmYtYzIzNS00MjVhLWE3YjQtY2Y4MDQ4YjIxYmI1IiwicHJvcGVydGllcyI6eyJub3RlSW5kZXgiOjB9LCJpc0VkaXRlZCI6ZmFsc2UsIm1hbnVhbE92ZXJyaWRlIjp7ImlzTWFudWFsbHlPdmVycmlkZGVuIjpmYWxzZSwiY2l0ZXByb2NUZXh0IjoiWzddIiwibWFudWFsT3ZlcnJpZGVUZXh0IjoiIn0sImNpdGF0aW9uSXRlbXMiOlt7ImlkIjoiMDI2YTFmYTAtOTE3MS0zOThiLTkwMDQtZDg3MWFiOGMxYjcwIiwiaXRlbURhdGEiOnsidHlwZSI6ImNoYXB0ZXIiLCJpZCI6IjAyNmExZmEwLTkxNzEtMzk4Yi05MDA0LWQ4NzFhYjhjMWI3MCIsInRpdGxlIjoiR3JlZW4gU3ludGhlc2lzIG9mIE5hbm9tYXRlcmlhbHMiLCJhdXRob3IiOlt7ImZhbWlseSI6IkRldmF0aGEiLCJnaXZlbiI6IkNoZWxsYSBQdXJ1c2hvdGhhbWFuIiwicGFyc2UtbmFtZXMiOmZhbHNlLCJkcm9wcGluZy1wYXJ0aWNsZSI6IiIsIm5vbi1kcm9wcGluZy1wYXJ0aWNsZSI6IiJ9LHsiZmFtaWx5IjoiVGhhbGxhIiwiZ2l2ZW4iOiJBcnVuIEsuIiwicGFyc2UtbmFtZXMiOmZhbHNlLCJkcm9wcGluZy1wYXJ0aWNsZSI6IiIsIm5vbi1kcm9wcGluZy1wYXJ0aWNsZSI6IiJ9XSwiY29udGFpbmVyLXRpdGxlIjoiU3ludGhlc2lzIG9mIElub3JnYW5pYyBOYW5vbWF0ZXJpYWxzOiBBZHZhbmNlcyBhbmQgS2V5IFRlY2hub2xvZ2llcyIsIkRPSSI6IjEwLjEwMTYvQjk3OC0wLTA4LTEwMTk3NS03LjAwMDA3LTUiLCJJU0JOIjoiOTc4MDA4MTAxOTc1NyIsImlzc3VlZCI6eyJkYXRlLXBhcnRzIjpbWzIwMTgsMSwxXV19LCJwYWdlIjoiMTY5LTE4NCIsImFic3RyYWN0IjoiVGhlIG5hbm90ZWNobm9sb2d5IGluZHVzdHJ5IGlzIGluY3JlYXNpbmdseSBwcm9tb3RpbmcgbmFubyBhcyBhIOKAnGdyZWVu4oCdIHRlY2hub2xvZ3kgdGhhdCB3aWxsIGltcHJvdmUgdGhlIGVudmlyb25tZW50YWwgcGVyZm9ybWFuY2Ugb2YgZXhpc3RpbmcgaW5kdXN0cmllcywgcmVkdWNlIGNvbnN1bXB0aW9uIG9mIHJlc291cmNlcyBhbmQgZW5lcmd5LCBhbmQgYWxsb3cgYWNoaWV2ZW1lbnQgb2YgZW52aXJvbm1lbnRhbGx5IGJlbmlnbiBlY29ub21pYyBleHBhbnNpb24uIEVjby1mcmllbmRseSBzb2x1dGlvbnMgYXJlIGdhaW5pbmcgcG9wdWxhcml0eSBpbiB0aGUgY29udGVtcG9yYXJ5IHdvcmxkLiBBIGdyZWVuIG1ldGhvZCBmb3IgbmFub3BhcnRpY2xlIHN5bnRoZXNpcyBzaG91bGQgYmUgYXNzZXNzZWQgY29uc2lkZXJpbmcgdGhyZWUgYXNwZWN0czogdGhlIHNvbHZlbnQsIHRoZSBjYXBwaW5nIGFnZW50LCBhbmQgdGhlIHJlZHVjaW5nIGFnZW50IGNvbXBhcmVkIHRvIHBoeXNpY2FsIGFuZCBjaGVtaWNhbCBtZXRob2RzLiBQYXJ0aWN1bGFybHksIHRoZSBwbGFudCBleHRyYWN0cyBtZWRpYXRlZCBwcm9jZXNzIGlzIGEgZ29vZCBhbmQgYWR2YW50YWdlb3VzIG1ldGhvZCBmb3IgdGhlIGRldmVsb3BtZW50IG9mIG1ldGFsIG5hbm9wYXJ0aWNsZXMgY29tcGFyZWQgdG8gdXNpbmcgbWljcm9vcmdhbmlzbXMsIGluIHdoaWNoIHRoZSBjZWxsIG1haW50ZW5hbmNlIHRpbWUgaXMgbGltaXRlZC4gU3ludGhlc2lzIGFuZCBjaGFyYWN0ZXJpemF0aW9uIG9mIG5hbm9wYXJ0aWNsZXMgYXJlIGltcG9ydGFudCBzdGVwcyB0byBiZSBhZG9wdGVkIHRvIGFwcGx5IG5hbm9wYXJ0aWNsZXMgaW4gZmllbGQgYXBwbGljYXRpb25zLCBhbmQgdGhlc2Ugc3RlcHMgaW5jbHVkZSBwcmVwYXJhdGlvbiBvZiBsZWFmIGV4dHJhY3QsIFBoeXRvY2hlbWljYWwgc2NyZWVuaW5nLCBhbmQgcHJlcGFyYXRpb24gb2YgcHJlY3Vyc29yLiBWYXJpb3VzIGZhY3RvcnMgYWZmZWN0aW5nIHRoZSBzeW50aGVzaXMgb2YgbmFub3BhcnRpY2xlcywgc3VjaCBhcyBwSCwgdGVtcGVyYXR1cmUsIGFuZCB0aW1lLCB3aWxsIGJlIGRpc2N1c3NlZC4gVGhlIGRlZ3JhZGF0aW9uIG9mIGFueSBvcmdhbmljIGNvbXBvdW5kcyBieSB0aGUgZ3JlZW4gYXBwcm9hY2ggKHBsYW50IGV4dHJhY3RzKSBpcyBtYWlubHkgZHVlIHRvIHRoZSBwcmVzZW5jZSBvZiBwb2x5cGhlbm9scyBpbiB0aGUgYmlvZGVncmFkYWJsZSBtYXRlcmlhbC4gQWx0aG91Z2ggdGhlIHN5bnRoZXNpcyBvZiBuYW5vcGFydGljbGVzIGhhcyBiZWVuIHRyZW5kaW5nIGhpZ2hlciwgdGhlaXIgYXBwbGljYXRpb24gaW4gdGhlIGFyZWEgb2Ygd2FzdGUgd2F0ZXIgdHJlYXRtZW50IGhhcyBiZWVuIGxpbWl0ZWQgdW50aWwgcmVjZW50bHkuIEhlbmNlLCB0aGUgYXBwbGljYXRpb24gb2YgbmFub3BhcnRpY2xlcyB0byB3YXN0ZSB3YXRlciB0cmVhdG1lbnQgd2lsbCBiZSBkaXNjdXNzZWQgd2l0aCBhIHZpZXcgdG93YXJkIHBhdmluZyB0aGUgd2F5IGZvciBhbiBhbHRlcm5hdGUgc291cmNlIG9mIHdhdGVyLiIsInB1Ymxpc2hlciI6IkVsc2V2aWVyIiwiY29udGFpbmVyLXRpdGxlLXNob3J0IjoiIn0sImlzVGVtcG9yYXJ5IjpmYWxzZX1dfQ=="/>
          <w:id w:val="980806651"/>
          <w:placeholder>
            <w:docPart w:val="DefaultPlaceholder_-1854013440"/>
          </w:placeholder>
        </w:sdtPr>
        <w:sdtEndPr/>
        <w:sdtContent>
          <w:r w:rsidR="00BA11FC" w:rsidRPr="00BA11FC">
            <w:rPr>
              <w:rFonts w:ascii="Times New Roman" w:hAnsi="Times New Roman" w:cs="Times New Roman"/>
              <w:color w:val="000000"/>
              <w:sz w:val="20"/>
              <w:szCs w:val="20"/>
            </w:rPr>
            <w:t>[7]</w:t>
          </w:r>
        </w:sdtContent>
      </w:sdt>
      <w:r w:rsidR="00C24762">
        <w:rPr>
          <w:rFonts w:ascii="Times New Roman" w:hAnsi="Times New Roman" w:cs="Times New Roman"/>
          <w:b/>
          <w:bCs/>
          <w:color w:val="000000" w:themeColor="text1"/>
          <w:sz w:val="20"/>
          <w:szCs w:val="20"/>
        </w:rPr>
        <w:t>.</w:t>
      </w:r>
    </w:p>
    <w:p w14:paraId="6D15303C" w14:textId="77777777" w:rsidR="00907C94"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p>
    <w:p w14:paraId="72732C02" w14:textId="42196FEB" w:rsidR="00264CCE" w:rsidRPr="006F451A" w:rsidRDefault="0025453E" w:rsidP="00E064B1">
      <w:pPr>
        <w:spacing w:after="0" w:line="240" w:lineRule="auto"/>
        <w:ind w:firstLine="720"/>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Each </w:t>
      </w:r>
      <w:r w:rsidR="00E93DB0" w:rsidRPr="006F451A">
        <w:rPr>
          <w:rFonts w:ascii="Times New Roman" w:hAnsi="Times New Roman" w:cs="Times New Roman"/>
          <w:color w:val="000000" w:themeColor="text1"/>
          <w:sz w:val="20"/>
          <w:szCs w:val="20"/>
        </w:rPr>
        <w:t>method</w:t>
      </w:r>
      <w:r w:rsidRPr="006F451A">
        <w:rPr>
          <w:rFonts w:ascii="Times New Roman" w:hAnsi="Times New Roman" w:cs="Times New Roman"/>
          <w:color w:val="000000" w:themeColor="text1"/>
          <w:sz w:val="20"/>
          <w:szCs w:val="20"/>
        </w:rPr>
        <w:t xml:space="preserve"> has its advantages and limitations, depending on the desired properties and inten</w:t>
      </w:r>
      <w:r w:rsidR="00E93DB0" w:rsidRPr="006F451A">
        <w:rPr>
          <w:rFonts w:ascii="Times New Roman" w:hAnsi="Times New Roman" w:cs="Times New Roman"/>
          <w:color w:val="000000" w:themeColor="text1"/>
          <w:sz w:val="20"/>
          <w:szCs w:val="20"/>
        </w:rPr>
        <w:t>ded use</w:t>
      </w:r>
      <w:r w:rsidRPr="006F451A">
        <w:rPr>
          <w:rFonts w:ascii="Times New Roman" w:hAnsi="Times New Roman" w:cs="Times New Roman"/>
          <w:color w:val="000000" w:themeColor="text1"/>
          <w:sz w:val="20"/>
          <w:szCs w:val="20"/>
        </w:rPr>
        <w:t xml:space="preserve">. In </w:t>
      </w:r>
      <w:r w:rsidR="004F33DE" w:rsidRPr="006F451A">
        <w:rPr>
          <w:rFonts w:ascii="Times New Roman" w:hAnsi="Times New Roman" w:cs="Times New Roman"/>
          <w:color w:val="000000" w:themeColor="text1"/>
          <w:sz w:val="20"/>
          <w:szCs w:val="20"/>
        </w:rPr>
        <w:t xml:space="preserve">the </w:t>
      </w:r>
      <w:r w:rsidR="00E93DB0" w:rsidRPr="006F451A">
        <w:rPr>
          <w:rFonts w:ascii="Times New Roman" w:hAnsi="Times New Roman" w:cs="Times New Roman"/>
          <w:color w:val="000000" w:themeColor="text1"/>
          <w:sz w:val="20"/>
          <w:szCs w:val="20"/>
        </w:rPr>
        <w:t xml:space="preserve">field of </w:t>
      </w:r>
      <w:r w:rsidRPr="006F451A">
        <w:rPr>
          <w:rFonts w:ascii="Times New Roman" w:hAnsi="Times New Roman" w:cs="Times New Roman"/>
          <w:color w:val="000000" w:themeColor="text1"/>
          <w:sz w:val="20"/>
          <w:szCs w:val="20"/>
        </w:rPr>
        <w:t xml:space="preserve">electronics, nanomaterials are utilized for high-performance transistors, displays, and sensors. In </w:t>
      </w:r>
      <w:r w:rsidR="00E93DB0" w:rsidRPr="006F451A">
        <w:rPr>
          <w:rFonts w:ascii="Times New Roman" w:hAnsi="Times New Roman" w:cs="Times New Roman"/>
          <w:color w:val="000000" w:themeColor="text1"/>
          <w:sz w:val="20"/>
          <w:szCs w:val="20"/>
        </w:rPr>
        <w:t xml:space="preserve">the realm of </w:t>
      </w:r>
      <w:r w:rsidRPr="006F451A">
        <w:rPr>
          <w:rFonts w:ascii="Times New Roman" w:hAnsi="Times New Roman" w:cs="Times New Roman"/>
          <w:color w:val="000000" w:themeColor="text1"/>
          <w:sz w:val="20"/>
          <w:szCs w:val="20"/>
        </w:rPr>
        <w:t xml:space="preserve">medicine, they hold promise for drug delivery, medical imaging and even targeted cancer therapies. </w:t>
      </w:r>
      <w:r w:rsidR="00264CCE" w:rsidRPr="006F451A">
        <w:rPr>
          <w:rFonts w:ascii="Times New Roman" w:hAnsi="Times New Roman" w:cs="Times New Roman"/>
          <w:color w:val="000000" w:themeColor="text1"/>
          <w:sz w:val="20"/>
          <w:szCs w:val="20"/>
        </w:rPr>
        <w:t>Moreover</w:t>
      </w:r>
      <w:r w:rsidRPr="006F451A">
        <w:rPr>
          <w:rFonts w:ascii="Times New Roman" w:hAnsi="Times New Roman" w:cs="Times New Roman"/>
          <w:color w:val="000000" w:themeColor="text1"/>
          <w:sz w:val="20"/>
          <w:szCs w:val="20"/>
        </w:rPr>
        <w:t xml:space="preserve">, nanomaterials play a </w:t>
      </w:r>
      <w:r w:rsidR="00264CCE" w:rsidRPr="006F451A">
        <w:rPr>
          <w:rFonts w:ascii="Times New Roman" w:hAnsi="Times New Roman" w:cs="Times New Roman"/>
          <w:color w:val="000000" w:themeColor="text1"/>
          <w:sz w:val="20"/>
          <w:szCs w:val="20"/>
        </w:rPr>
        <w:t>vital</w:t>
      </w:r>
      <w:r w:rsidRPr="006F451A">
        <w:rPr>
          <w:rFonts w:ascii="Times New Roman" w:hAnsi="Times New Roman" w:cs="Times New Roman"/>
          <w:color w:val="000000" w:themeColor="text1"/>
          <w:sz w:val="20"/>
          <w:szCs w:val="20"/>
        </w:rPr>
        <w:t xml:space="preserve"> role in developing sustainable energy solutions and mitigating environmental </w:t>
      </w:r>
      <w:r w:rsidR="00264CCE" w:rsidRPr="006F451A">
        <w:rPr>
          <w:rFonts w:ascii="Times New Roman" w:hAnsi="Times New Roman" w:cs="Times New Roman"/>
          <w:color w:val="000000" w:themeColor="text1"/>
          <w:sz w:val="20"/>
          <w:szCs w:val="20"/>
        </w:rPr>
        <w:t>issue</w:t>
      </w:r>
      <w:r w:rsidRPr="006F451A">
        <w:rPr>
          <w:rFonts w:ascii="Times New Roman" w:hAnsi="Times New Roman" w:cs="Times New Roman"/>
          <w:color w:val="000000" w:themeColor="text1"/>
          <w:sz w:val="20"/>
          <w:szCs w:val="20"/>
        </w:rPr>
        <w:t>s</w:t>
      </w:r>
      <w:r w:rsidR="00912E38">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TYwNDhlZWUtNGNiOC00NmY3LWJjOTQtZDVlNDQ1NzBjM2Q5IiwicHJvcGVydGllcyI6eyJub3RlSW5kZXgiOjB9LCJpc0VkaXRlZCI6ZmFsc2UsIm1hbnVhbE92ZXJyaWRlIjp7ImlzTWFudWFsbHlPdmVycmlkZGVuIjpmYWxzZSwiY2l0ZXByb2NUZXh0IjoiWzhdIiwibWFudWFsT3ZlcnJpZGVUZXh0IjoiIn0sImNpdGF0aW9uSXRlbXMiOlt7ImlkIjoiZTZlNDkzZTItYTQ3Ny0zMzBlLWE2YjktZjJmZDA3MzU4NzlmIiwiaXRlbURhdGEiOnsidHlwZSI6InJlcG9ydCIsImlkIjoiZTZlNDkzZTItYTQ3Ny0zMzBlLWE2YjktZjJmZDA3MzU4NzlmIiwidGl0bGUiOiJGQUJSSUNBVElPTiBPRiBOQU5PTUFURVJJQUxTIEJZIFRPUC1ET1dOIEFORCBCT1RUT00tVVAgQVBQUk9BQ0hFUy1BTiBPVkVSVklFVyIsImF1dGhvciI6W3siZmFtaWx5IjoiQXJvbGUiLCJnaXZlbiI6IlYgTSIsInBhcnNlLW5hbWVzIjpmYWxzZSwiZHJvcHBpbmctcGFydGljbGUiOiIiLCJub24tZHJvcHBpbmctcGFydGljbGUiOiIifSx7ImZhbWlseSI6Ik11bmRlIiwiZ2l2ZW4iOiJTIiwicGFyc2UtbmFtZXMiOmZhbHNlLCJkcm9wcGluZy1wYXJ0aWNsZSI6IlYiLCJub24tZHJvcHBpbmctcGFydGljbGUiOiIifV0sImNvbnRhaW5lci10aXRsZSI6IkpBQVNUOk1hdGVyaWFsIFNjaWVuY2UgKFNwZWNpYWwgSXNzdWUiLCJpc3N1ZWQiOnsiZGF0ZS1wYXJ0cyI6W1syMDE0XV19LCJudW1iZXItb2YtcGFnZXMiOiIyLTg5IiwiYWJzdHJhY3QiOiJOYW5vbWF0ZXJpYWxzIGZhYnJpY2F0aW9uIG1ldGhvZHMgY2FuIGJlIGNsYXNzaWZpZWQgYWNjb3JkaW5nIHRvIHdoZXRoZXIgdGhlaXIgYXNzZW1ibHkgZm9sbG93ZWQgZWl0aGVyIHRoZSBzbyBjYWxsZWQgYm90dG9tLXVwIGFwcHJvYWNoIG9yIHRoZSB0b3AtZG93biBhcHByb2FjaC4gVGhlIGJvdHRvbS11cCBhcHByb2FjaCBpcyBvbmUgd2hlcmUgc21hbGxlciBjb21wb25lbnRzIG9mIGF0b21pYyBvciBtb2xlY3VsYXIgZGltZW5zaW9ucyBzZWxmLWFzc2VtYmxlIHRvZ2V0aGVyLCBhY2NvcmRpbmcgdG8gYSBuYXR1cmFsIHBoeXNpY2FsIHByaW5jaXBsZSBvciBhbiBleHRlcm5hbGx5IGFwcGxpZWQgZHJpdmluZyBmb3JjZSwgdG8gZ2l2ZSByaXNlIHRvIGxhcmdlciBhbmQgbW9yZSBvcmdhbml6ZWQgc3lzdGVtcy4gVGhlIHRvcC1kb3duIGFwcHJvYWNoIGlzIHdoZXJlIGEgcHJvY2VzcyBzdGFydHMgZnJvbSBhIGxhcmdlIHBpZWNlIGFuZCBzdWJzZXF1ZW50bHkgdXNlcyBmaW5lciBhbmQgZmluZXIgdG9vbHMgZm9yIGNyZWF0aW5nIGNvcnJlc3BvbmRpbmdseSBzbWFsbGVyIHN0cnVjdHVyZXMuIFRoZXNlIHR3byBhcHByb2FjaGVzIGZvciBmYWJyaWNhdGluZyBuYW5vbWF0ZXJpYWxzIGFyZSBicmllZmx5IHJldmlld2VkIGluIHRoaXMgcGFwZXIuIFRoZSBwYXBlciBpcyBhbiBhdHRlbXB0IHRvIGlsbHVzdHJhdGUgdGhlIG1haW4gcHJpbmNpcGxlcyBjaGFyYWN0ZXJpemluZyB0aGUgdHdvIGFwcHJvYWNoZXMgdG8gbmFub3RlY2hub2xvZ3kuIE9uIHRoZSB0b3AtZG93biBzaWRlLCB3ZSBjb25zaWRlciB0aGUgZGVzY3JpcHRpb24gb2YgcmFkaWF0aW9uIGFuZCBub24tcmFkaWF0aW9uIGJhc2VkIGxpdGhvZ3JhcGh5IG1ldGhvZHMgdXNlZCBmb3IgZmFicmljYXRpbmcgZWxlY3Ryb25pYyBuYW5vLWRldmljZXM7IG9uIHRoZSBib3R0b20tdXAgc2lkZSB3ZSByZWZlciB0byB0aGUgc2VsZi1hc3NlbWJseSBtZXRob2RvbG9neSB0byBmYWJyaWNhdGUgcG9seW1lciBuYW5vc3RydWN0dXJlcy4iLCJ2b2x1bWUiOiIxIiwiY29udGFpbmVyLXRpdGxlLXNob3J0IjoiIn0sImlzVGVtcG9yYXJ5IjpmYWxzZX1dfQ=="/>
          <w:id w:val="2051257067"/>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[8]</w:t>
          </w:r>
        </w:sdtContent>
      </w:sdt>
      <w:r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xml:space="preserve"> </w:t>
      </w:r>
    </w:p>
    <w:p w14:paraId="62D286D2" w14:textId="165F4460" w:rsidR="00C101A1" w:rsidRPr="006F451A" w:rsidRDefault="00682480" w:rsidP="00E064B1">
      <w:pPr>
        <w:spacing w:after="0" w:line="240" w:lineRule="auto"/>
        <w:jc w:val="both"/>
        <w:rPr>
          <w:rFonts w:ascii="Times New Roman" w:hAnsi="Times New Roman" w:cs="Times New Roman"/>
          <w:b/>
          <w:bCs/>
          <w:color w:val="000000" w:themeColor="text1"/>
          <w:sz w:val="20"/>
          <w:szCs w:val="20"/>
          <w:shd w:val="clear" w:color="auto" w:fill="FFFFFF"/>
        </w:rPr>
      </w:pPr>
      <w:r w:rsidRPr="006F451A">
        <w:rPr>
          <w:rFonts w:ascii="Times New Roman" w:hAnsi="Times New Roman" w:cs="Times New Roman"/>
          <w:color w:val="000000" w:themeColor="text1"/>
          <w:sz w:val="20"/>
          <w:szCs w:val="20"/>
        </w:rPr>
        <w:tab/>
      </w:r>
      <w:r w:rsidR="006F46AA" w:rsidRPr="006F451A">
        <w:rPr>
          <w:rFonts w:ascii="Times New Roman" w:hAnsi="Times New Roman" w:cs="Times New Roman"/>
          <w:color w:val="000000" w:themeColor="text1"/>
          <w:sz w:val="20"/>
          <w:szCs w:val="20"/>
        </w:rPr>
        <w:t>Researchers have documented</w:t>
      </w:r>
      <w:r w:rsidR="00D53E0E" w:rsidRPr="006F451A">
        <w:rPr>
          <w:rFonts w:ascii="Times New Roman" w:hAnsi="Times New Roman" w:cs="Times New Roman"/>
          <w:color w:val="000000" w:themeColor="text1"/>
          <w:sz w:val="20"/>
          <w:szCs w:val="20"/>
        </w:rPr>
        <w:t xml:space="preserve"> </w:t>
      </w:r>
      <w:r w:rsidR="006F46AA" w:rsidRPr="006F451A">
        <w:rPr>
          <w:rFonts w:ascii="Times New Roman" w:hAnsi="Times New Roman" w:cs="Times New Roman"/>
          <w:color w:val="000000" w:themeColor="text1"/>
          <w:sz w:val="20"/>
          <w:szCs w:val="20"/>
        </w:rPr>
        <w:t xml:space="preserve">categories of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such as metal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polymer </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 xml:space="preserve">, and </w:t>
      </w:r>
      <w:r w:rsidR="00912E38">
        <w:rPr>
          <w:rFonts w:ascii="Times New Roman" w:hAnsi="Times New Roman" w:cs="Times New Roman"/>
          <w:color w:val="000000" w:themeColor="text1"/>
          <w:sz w:val="20"/>
          <w:szCs w:val="20"/>
        </w:rPr>
        <w:t>MO</w:t>
      </w:r>
      <w:r w:rsidR="00B67713" w:rsidRPr="006F451A">
        <w:rPr>
          <w:rFonts w:ascii="Times New Roman" w:hAnsi="Times New Roman" w:cs="Times New Roman"/>
          <w:color w:val="000000" w:themeColor="text1"/>
          <w:sz w:val="20"/>
          <w:szCs w:val="20"/>
        </w:rPr>
        <w:t>NPs</w:t>
      </w:r>
      <w:r w:rsidR="006F46AA" w:rsidRPr="006F451A">
        <w:rPr>
          <w:rFonts w:ascii="Times New Roman" w:hAnsi="Times New Roman" w:cs="Times New Roman"/>
          <w:color w:val="000000" w:themeColor="text1"/>
          <w:sz w:val="20"/>
          <w:szCs w:val="20"/>
        </w:rPr>
        <w:t>.</w:t>
      </w:r>
      <w:r w:rsidR="00264CCE" w:rsidRPr="006F451A">
        <w:rPr>
          <w:rFonts w:ascii="Times New Roman" w:hAnsi="Times New Roman" w:cs="Times New Roman"/>
          <w:color w:val="000000" w:themeColor="text1"/>
          <w:sz w:val="20"/>
          <w:szCs w:val="20"/>
        </w:rPr>
        <w:t xml:space="preserve"> </w:t>
      </w:r>
      <w:r w:rsidR="00264CCE" w:rsidRPr="006F451A">
        <w:rPr>
          <w:rFonts w:ascii="Times New Roman" w:hAnsi="Times New Roman" w:cs="Times New Roman"/>
          <w:color w:val="222222"/>
          <w:sz w:val="20"/>
          <w:szCs w:val="20"/>
          <w:shd w:val="clear" w:color="auto" w:fill="FFFFFF"/>
        </w:rPr>
        <w:t>Notably</w:t>
      </w:r>
      <w:r w:rsidR="006F46AA" w:rsidRPr="006F451A">
        <w:rPr>
          <w:rFonts w:ascii="Times New Roman" w:hAnsi="Times New Roman" w:cs="Times New Roman"/>
          <w:color w:val="222222"/>
          <w:sz w:val="20"/>
          <w:szCs w:val="20"/>
          <w:shd w:val="clear" w:color="auto" w:fill="FFFFFF"/>
        </w:rPr>
        <w:t xml:space="preserve">, </w:t>
      </w:r>
      <w:r w:rsidR="002B1B59" w:rsidRPr="006F451A">
        <w:rPr>
          <w:rFonts w:ascii="Times New Roman" w:hAnsi="Times New Roman" w:cs="Times New Roman"/>
          <w:color w:val="222222"/>
          <w:sz w:val="20"/>
          <w:szCs w:val="20"/>
          <w:shd w:val="clear" w:color="auto" w:fill="FFFFFF"/>
        </w:rPr>
        <w:t>MO</w:t>
      </w:r>
      <w:r w:rsidR="00B67713" w:rsidRPr="006F451A">
        <w:rPr>
          <w:rFonts w:ascii="Times New Roman" w:hAnsi="Times New Roman" w:cs="Times New Roman"/>
          <w:color w:val="222222"/>
          <w:sz w:val="20"/>
          <w:szCs w:val="20"/>
          <w:shd w:val="clear" w:color="auto" w:fill="FFFFFF"/>
        </w:rPr>
        <w:t>NPs</w:t>
      </w:r>
      <w:r w:rsidR="006F46AA" w:rsidRPr="006F451A">
        <w:rPr>
          <w:rFonts w:ascii="Times New Roman" w:hAnsi="Times New Roman" w:cs="Times New Roman"/>
          <w:color w:val="222222"/>
          <w:sz w:val="20"/>
          <w:szCs w:val="20"/>
          <w:shd w:val="clear" w:color="auto" w:fill="FFFFFF"/>
        </w:rPr>
        <w:t xml:space="preserve"> stand out as highly versatile</w:t>
      </w:r>
      <w:r w:rsidR="00264CCE" w:rsidRPr="006F451A">
        <w:rPr>
          <w:rFonts w:ascii="Times New Roman" w:hAnsi="Times New Roman" w:cs="Times New Roman"/>
          <w:color w:val="222222"/>
          <w:sz w:val="20"/>
          <w:szCs w:val="20"/>
          <w:shd w:val="clear" w:color="auto" w:fill="FFFFFF"/>
        </w:rPr>
        <w:t xml:space="preserve"> and adaptable </w:t>
      </w:r>
      <w:r w:rsidR="006F46AA" w:rsidRPr="006F451A">
        <w:rPr>
          <w:rFonts w:ascii="Times New Roman" w:hAnsi="Times New Roman" w:cs="Times New Roman"/>
          <w:color w:val="222222"/>
          <w:sz w:val="20"/>
          <w:szCs w:val="20"/>
          <w:shd w:val="clear" w:color="auto" w:fill="FFFFFF"/>
        </w:rPr>
        <w:t xml:space="preserve">substances because of their remarkable optical, electrical and magnetic characteristics. </w:t>
      </w:r>
      <w:r w:rsidR="002B1B59" w:rsidRPr="006F451A">
        <w:rPr>
          <w:rFonts w:ascii="Times New Roman" w:hAnsi="Times New Roman" w:cs="Times New Roman"/>
          <w:color w:val="000000" w:themeColor="text1"/>
          <w:sz w:val="20"/>
          <w:szCs w:val="20"/>
        </w:rPr>
        <w:t>Metal oxides</w:t>
      </w:r>
      <w:r w:rsidR="006F46AA" w:rsidRPr="006F451A">
        <w:rPr>
          <w:rFonts w:ascii="Times New Roman" w:hAnsi="Times New Roman" w:cs="Times New Roman"/>
          <w:color w:val="000000" w:themeColor="text1"/>
          <w:sz w:val="20"/>
          <w:szCs w:val="20"/>
        </w:rPr>
        <w:t xml:space="preserve"> consist of metal atoms bonded to oxygen atoms, creating a wide range of chemical compositions and structures. Metal oxides play a crucial role in</w:t>
      </w:r>
      <w:r w:rsidR="00264CCE" w:rsidRPr="006F451A">
        <w:rPr>
          <w:rFonts w:ascii="Times New Roman" w:hAnsi="Times New Roman" w:cs="Times New Roman"/>
          <w:color w:val="000000" w:themeColor="text1"/>
          <w:sz w:val="20"/>
          <w:szCs w:val="20"/>
        </w:rPr>
        <w:t xml:space="preserve"> numerous</w:t>
      </w:r>
      <w:r w:rsidR="006F46AA" w:rsidRPr="006F451A">
        <w:rPr>
          <w:rFonts w:ascii="Times New Roman" w:hAnsi="Times New Roman" w:cs="Times New Roman"/>
          <w:color w:val="000000" w:themeColor="text1"/>
          <w:sz w:val="20"/>
          <w:szCs w:val="20"/>
        </w:rPr>
        <w:t xml:space="preserve"> natural processes and are widely used in industries and technological applications </w:t>
      </w:r>
      <w:r w:rsidR="002D3BAC" w:rsidRPr="006F451A">
        <w:rPr>
          <w:rFonts w:ascii="Times New Roman" w:hAnsi="Times New Roman" w:cs="Times New Roman"/>
          <w:color w:val="000000" w:themeColor="text1"/>
          <w:sz w:val="20"/>
          <w:szCs w:val="20"/>
        </w:rPr>
        <w:t xml:space="preserve">because of </w:t>
      </w:r>
      <w:r w:rsidR="006F46AA" w:rsidRPr="006F451A">
        <w:rPr>
          <w:rFonts w:ascii="Times New Roman" w:hAnsi="Times New Roman" w:cs="Times New Roman"/>
          <w:color w:val="000000" w:themeColor="text1"/>
          <w:sz w:val="20"/>
          <w:szCs w:val="20"/>
        </w:rPr>
        <w:t>their diverse properties</w:t>
      </w:r>
      <w:r w:rsidR="0066686E"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GU3OTE2ODQtMGUyNS00Yzk5LTg0MGMtYmRjNTU5NmZhZDE0IiwicHJvcGVydGllcyI6eyJub3RlSW5kZXgiOjB9LCJpc0VkaXRlZCI6ZmFsc2UsIm1hbnVhbE92ZXJyaWRlIjp7ImlzTWFudWFsbHlPdmVycmlkZGVuIjpmYWxzZSwiY2l0ZXByb2NUZXh0IjoiWzldIiwibWFudWFsT3ZlcnJpZGVUZXh0IjoiIn0sImNpdGF0aW9uSXRlbXMiOlt7ImlkIjoiZjBiODNmMjEtMGVjNC0zM2I4LThkNDItOWJiZjYwZDMzM2Y1IiwiaXRlbURhdGEiOnsidHlwZSI6ImFydGljbGUtam91cm5hbCIsImlkIjoiZjBiODNmMjEtMGVjNC0zM2I4LThkNDItOWJiZjYwZDMzM2Y1IiwidGl0bGUiOiJOYW5vc3RydWN0dXJlZCBveGlkZXMgaW4gY2hlbWlzdHJ5OiBDaGFyYWN0ZXJpemF0aW9uIGFuZCBwcm9wZXJ0aWVzIiwiYXV0aG9yIjpbeyJmYW1pbHkiOiJGZXJuw6FuZGV6LUdhcmPDrWEiLCJnaXZlbiI6Ik0uIiwicGFyc2UtbmFtZXMiOmZhbHNlLCJkcm9wcGluZy1wYXJ0aWNsZSI6IiIsIm5vbi1kcm9wcGluZy1wYXJ0aWNsZSI6IiJ9LHsiZmFtaWx5IjoiTWFydMOtbmV6LUFyaWFzIiwiZ2l2ZW4iOiJBLiIsInBhcnNlLW5hbWVzIjpmYWxzZSwiZHJvcHBpbmctcGFydGljbGUiOiIiLCJub24tZHJvcHBpbmctcGFydGljbGUiOiIifSx7ImZhbWlseSI6IkhhbnNvbiIsImdpdmVuIjoiSi4gQy4iLCJwYXJzZS1uYW1lcyI6ZmFsc2UsImRyb3BwaW5nLXBhcnRpY2xlIjoiIiwibm9uLWRyb3BwaW5nLXBhcnRpY2xlIjoiIn0seyJmYW1pbHkiOiJSb2RyaWd1ZXoiLCJnaXZlbiI6IkouIEEuIiwicGFyc2UtbmFtZXMiOmZhbHNlLCJkcm9wcGluZy1wYXJ0aWNsZSI6IiIsIm5vbi1kcm9wcGluZy1wYXJ0aWNsZSI6IiJ9XSwiY29udGFpbmVyLXRpdGxlIjoiQ2hlbWljYWwgUmV2aWV3cyIsImNvbnRhaW5lci10aXRsZS1zaG9ydCI6IkNoZW0gUmV2IiwiRE9JIjoiMTAuMTAyMS9jcjAzMDAzMmYiLCJJU1NOIjoiMDAwOTI2NjUiLCJQTUlEIjoiMTUzNTI3ODYiLCJpc3N1ZWQiOnsiZGF0ZS1wYXJ0cyI6W1syMDA0LDldXX0sInBhZ2UiOiI0MDYzLTQxMDQiLCJpc3N1ZSI6IjkiLCJ2b2x1bWUiOiIxMDQifSwiaXNUZW1wb3JhcnkiOmZhbHNlfV19"/>
          <w:id w:val="-1093085834"/>
          <w:placeholder>
            <w:docPart w:val="DefaultPlaceholder_-1854013440"/>
          </w:placeholder>
        </w:sdtPr>
        <w:sdtEndPr/>
        <w:sdtContent>
          <w:r w:rsidR="00BA11FC" w:rsidRPr="00BA11FC">
            <w:rPr>
              <w:rFonts w:ascii="Times New Roman" w:hAnsi="Times New Roman" w:cs="Times New Roman"/>
              <w:color w:val="000000"/>
              <w:sz w:val="20"/>
              <w:szCs w:val="20"/>
            </w:rPr>
            <w:t>[9]</w:t>
          </w:r>
        </w:sdtContent>
      </w:sdt>
      <w:r w:rsidR="006F46AA" w:rsidRPr="006F451A">
        <w:rPr>
          <w:rFonts w:ascii="Times New Roman" w:hAnsi="Times New Roman" w:cs="Times New Roman"/>
          <w:color w:val="000000" w:themeColor="text1"/>
          <w:sz w:val="20"/>
          <w:szCs w:val="20"/>
        </w:rPr>
        <w:t>. Some common examples of metal oxides include iron oxide (rust)</w:t>
      </w:r>
      <w:r w:rsidR="001B13C0" w:rsidRPr="006F451A">
        <w:rPr>
          <w:rFonts w:ascii="Times New Roman" w:hAnsi="Times New Roman" w:cs="Times New Roman"/>
          <w:color w:val="000000" w:themeColor="text1"/>
          <w:sz w:val="20"/>
          <w:szCs w:val="20"/>
        </w:rPr>
        <w:t xml:space="preserve"> (Fe</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aluminum oxide</w:t>
      </w:r>
      <w:r w:rsidR="001B13C0" w:rsidRPr="006F451A">
        <w:rPr>
          <w:rFonts w:ascii="Times New Roman" w:hAnsi="Times New Roman" w:cs="Times New Roman"/>
          <w:color w:val="000000" w:themeColor="text1"/>
          <w:sz w:val="20"/>
          <w:szCs w:val="20"/>
        </w:rPr>
        <w:t xml:space="preserve"> (Al</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O</w:t>
      </w:r>
      <w:r w:rsidR="001B13C0" w:rsidRPr="006F451A">
        <w:rPr>
          <w:rFonts w:ascii="Times New Roman" w:hAnsi="Times New Roman" w:cs="Times New Roman"/>
          <w:color w:val="000000" w:themeColor="text1"/>
          <w:sz w:val="20"/>
          <w:szCs w:val="20"/>
          <w:vertAlign w:val="subscript"/>
        </w:rPr>
        <w:t>3</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titanium dioxide</w:t>
      </w:r>
      <w:r w:rsidR="001B13C0" w:rsidRPr="006F451A">
        <w:rPr>
          <w:rFonts w:ascii="Times New Roman" w:hAnsi="Times New Roman" w:cs="Times New Roman"/>
          <w:color w:val="000000" w:themeColor="text1"/>
          <w:sz w:val="20"/>
          <w:szCs w:val="20"/>
        </w:rPr>
        <w:t xml:space="preserve"> (TiO</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tin oxide</w:t>
      </w:r>
      <w:r w:rsidR="001B13C0" w:rsidRPr="006F451A">
        <w:rPr>
          <w:rFonts w:ascii="Times New Roman" w:hAnsi="Times New Roman" w:cs="Times New Roman"/>
          <w:color w:val="000000" w:themeColor="text1"/>
          <w:sz w:val="20"/>
          <w:szCs w:val="20"/>
        </w:rPr>
        <w:t xml:space="preserve"> (SnO</w:t>
      </w:r>
      <w:r w:rsidR="001B13C0" w:rsidRPr="006F451A">
        <w:rPr>
          <w:rFonts w:ascii="Times New Roman" w:hAnsi="Times New Roman" w:cs="Times New Roman"/>
          <w:color w:val="000000" w:themeColor="text1"/>
          <w:sz w:val="20"/>
          <w:szCs w:val="20"/>
          <w:vertAlign w:val="subscript"/>
        </w:rPr>
        <w:t>2</w:t>
      </w:r>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magnesium oxid</w:t>
      </w:r>
      <w:r w:rsidR="001B13C0" w:rsidRPr="006F451A">
        <w:rPr>
          <w:rFonts w:ascii="Times New Roman" w:hAnsi="Times New Roman" w:cs="Times New Roman"/>
          <w:color w:val="000000" w:themeColor="text1"/>
          <w:sz w:val="20"/>
          <w:szCs w:val="20"/>
        </w:rPr>
        <w:t>e (MgO)</w:t>
      </w:r>
      <w:r w:rsidR="006F46AA" w:rsidRPr="006F451A">
        <w:rPr>
          <w:rFonts w:ascii="Times New Roman" w:hAnsi="Times New Roman" w:cs="Times New Roman"/>
          <w:color w:val="000000" w:themeColor="text1"/>
          <w:sz w:val="20"/>
          <w:szCs w:val="20"/>
        </w:rPr>
        <w:t>, copper oxide</w:t>
      </w:r>
      <w:r w:rsidR="001B13C0" w:rsidRPr="006F451A">
        <w:rPr>
          <w:rFonts w:ascii="Times New Roman" w:hAnsi="Times New Roman" w:cs="Times New Roman"/>
          <w:color w:val="000000" w:themeColor="text1"/>
          <w:sz w:val="20"/>
          <w:szCs w:val="20"/>
        </w:rPr>
        <w:t xml:space="preserve"> (</w:t>
      </w:r>
      <w:proofErr w:type="spellStart"/>
      <w:r w:rsidR="001B13C0" w:rsidRPr="006F451A">
        <w:rPr>
          <w:rFonts w:ascii="Times New Roman" w:hAnsi="Times New Roman" w:cs="Times New Roman"/>
          <w:color w:val="000000" w:themeColor="text1"/>
          <w:sz w:val="20"/>
          <w:szCs w:val="20"/>
        </w:rPr>
        <w:t>CuO</w:t>
      </w:r>
      <w:proofErr w:type="spellEnd"/>
      <w:r w:rsidR="001B13C0" w:rsidRPr="006F451A">
        <w:rPr>
          <w:rFonts w:ascii="Times New Roman" w:hAnsi="Times New Roman" w:cs="Times New Roman"/>
          <w:color w:val="000000" w:themeColor="text1"/>
          <w:sz w:val="20"/>
          <w:szCs w:val="20"/>
        </w:rPr>
        <w:t>)</w:t>
      </w:r>
      <w:r w:rsidR="006F46AA" w:rsidRPr="006F451A">
        <w:rPr>
          <w:rFonts w:ascii="Times New Roman" w:hAnsi="Times New Roman" w:cs="Times New Roman"/>
          <w:color w:val="000000" w:themeColor="text1"/>
          <w:sz w:val="20"/>
          <w:szCs w:val="20"/>
        </w:rPr>
        <w:t xml:space="preserve"> etc. Extensive research</w:t>
      </w:r>
      <w:r w:rsidR="002D3BAC" w:rsidRPr="006F451A">
        <w:rPr>
          <w:rFonts w:ascii="Times New Roman" w:hAnsi="Times New Roman" w:cs="Times New Roman"/>
          <w:color w:val="000000" w:themeColor="text1"/>
          <w:sz w:val="20"/>
          <w:szCs w:val="20"/>
        </w:rPr>
        <w:t xml:space="preserve"> efforts</w:t>
      </w:r>
      <w:r w:rsidR="00D53E0E" w:rsidRPr="006F451A">
        <w:rPr>
          <w:rFonts w:ascii="Times New Roman" w:hAnsi="Times New Roman" w:cs="Times New Roman"/>
          <w:color w:val="000000" w:themeColor="text1"/>
          <w:sz w:val="20"/>
          <w:szCs w:val="20"/>
        </w:rPr>
        <w:t xml:space="preserve"> </w:t>
      </w:r>
      <w:r w:rsidR="006F46AA" w:rsidRPr="006F451A">
        <w:rPr>
          <w:rFonts w:ascii="Times New Roman" w:hAnsi="Times New Roman" w:cs="Times New Roman"/>
          <w:color w:val="000000" w:themeColor="text1"/>
          <w:sz w:val="20"/>
          <w:szCs w:val="20"/>
        </w:rPr>
        <w:t>h</w:t>
      </w:r>
      <w:r w:rsidR="00D53E0E" w:rsidRPr="006F451A">
        <w:rPr>
          <w:rFonts w:ascii="Times New Roman" w:hAnsi="Times New Roman" w:cs="Times New Roman"/>
          <w:color w:val="000000" w:themeColor="text1"/>
          <w:sz w:val="20"/>
          <w:szCs w:val="20"/>
        </w:rPr>
        <w:t>ave</w:t>
      </w:r>
      <w:r w:rsidR="006F46AA" w:rsidRPr="006F451A">
        <w:rPr>
          <w:rFonts w:ascii="Times New Roman" w:hAnsi="Times New Roman" w:cs="Times New Roman"/>
          <w:color w:val="000000" w:themeColor="text1"/>
          <w:sz w:val="20"/>
          <w:szCs w:val="20"/>
        </w:rPr>
        <w:t xml:space="preserve"> been dedicated to nanostructured oxide materials owing to their </w:t>
      </w:r>
      <w:r w:rsidR="002D3BAC" w:rsidRPr="006F451A">
        <w:rPr>
          <w:rFonts w:ascii="Times New Roman" w:hAnsi="Times New Roman" w:cs="Times New Roman"/>
          <w:color w:val="000000" w:themeColor="text1"/>
          <w:sz w:val="20"/>
          <w:szCs w:val="20"/>
        </w:rPr>
        <w:t>substantial</w:t>
      </w:r>
      <w:r w:rsidR="006F46AA" w:rsidRPr="006F451A">
        <w:rPr>
          <w:rFonts w:ascii="Times New Roman" w:hAnsi="Times New Roman" w:cs="Times New Roman"/>
          <w:color w:val="000000" w:themeColor="text1"/>
          <w:sz w:val="20"/>
          <w:szCs w:val="20"/>
        </w:rPr>
        <w:t xml:space="preserve"> surface areas, distinctive adsorptive properties, presence of surface defects, and </w:t>
      </w:r>
      <w:r w:rsidR="002D3BAC" w:rsidRPr="006F451A">
        <w:rPr>
          <w:rFonts w:ascii="Times New Roman" w:hAnsi="Times New Roman" w:cs="Times New Roman"/>
          <w:color w:val="000000" w:themeColor="text1"/>
          <w:sz w:val="20"/>
          <w:szCs w:val="20"/>
        </w:rPr>
        <w:t>fast</w:t>
      </w:r>
      <w:r w:rsidR="006F46AA" w:rsidRPr="006F451A">
        <w:rPr>
          <w:rFonts w:ascii="Times New Roman" w:hAnsi="Times New Roman" w:cs="Times New Roman"/>
          <w:color w:val="000000" w:themeColor="text1"/>
          <w:sz w:val="20"/>
          <w:szCs w:val="20"/>
        </w:rPr>
        <w:t xml:space="preserve"> diffusivities</w:t>
      </w:r>
      <w:r w:rsidR="002D3BAC" w:rsidRPr="006F451A">
        <w:rPr>
          <w:rFonts w:ascii="Times New Roman" w:hAnsi="Times New Roman" w:cs="Times New Roman"/>
          <w:color w:val="000000" w:themeColor="text1"/>
          <w:sz w:val="20"/>
          <w:szCs w:val="20"/>
        </w:rPr>
        <w:t>.</w:t>
      </w:r>
      <w:r w:rsidR="00D55C0C" w:rsidRPr="006F451A">
        <w:rPr>
          <w:rFonts w:ascii="Times New Roman" w:hAnsi="Times New Roman" w:cs="Times New Roman"/>
          <w:color w:val="000000" w:themeColor="text1"/>
          <w:sz w:val="20"/>
          <w:szCs w:val="20"/>
        </w:rPr>
        <w:t xml:space="preserve"> </w:t>
      </w:r>
      <w:r w:rsidR="00C101A1" w:rsidRPr="006F451A">
        <w:rPr>
          <w:rFonts w:ascii="Times New Roman" w:hAnsi="Times New Roman" w:cs="Times New Roman"/>
          <w:color w:val="222222"/>
          <w:sz w:val="20"/>
          <w:szCs w:val="20"/>
          <w:shd w:val="clear" w:color="auto" w:fill="FFFFFF"/>
        </w:rPr>
        <w:t xml:space="preserve">Metal oxides exhibit a wide array of remarkable properties, making them superconductors and excellent insulators. Some oxides possess inert characteristics, serving as effective corrosion protection layers, while others act as chemically active catalysts. As a result, oxides play a vital role in various established and emerging technologies, where their surfaces and interfaces with other materials are often </w:t>
      </w:r>
      <w:r w:rsidR="00C101A1" w:rsidRPr="006F451A">
        <w:rPr>
          <w:rFonts w:ascii="Times New Roman" w:hAnsi="Times New Roman" w:cs="Times New Roman"/>
          <w:color w:val="000000" w:themeColor="text1"/>
          <w:sz w:val="20"/>
          <w:szCs w:val="20"/>
          <w:shd w:val="clear" w:color="auto" w:fill="FFFFFF"/>
        </w:rPr>
        <w:t xml:space="preserve">crucial for device functionality. Therefore, knowing the surface properties of oxides, encompassing their geometric and electronic structures, interactions with adsorbed entities like molecules or </w:t>
      </w:r>
      <w:r w:rsidR="00B67713" w:rsidRPr="006F451A">
        <w:rPr>
          <w:rFonts w:ascii="Times New Roman" w:hAnsi="Times New Roman" w:cs="Times New Roman"/>
          <w:color w:val="000000" w:themeColor="text1"/>
          <w:sz w:val="20"/>
          <w:szCs w:val="20"/>
          <w:shd w:val="clear" w:color="auto" w:fill="FFFFFF"/>
        </w:rPr>
        <w:t>NPs</w:t>
      </w:r>
      <w:r w:rsidR="00C101A1" w:rsidRPr="006F451A">
        <w:rPr>
          <w:rFonts w:ascii="Times New Roman" w:hAnsi="Times New Roman" w:cs="Times New Roman"/>
          <w:color w:val="000000" w:themeColor="text1"/>
          <w:sz w:val="20"/>
          <w:szCs w:val="20"/>
          <w:shd w:val="clear" w:color="auto" w:fill="FFFFFF"/>
        </w:rPr>
        <w:t xml:space="preserve">, and interface formations, holds significant importance across numerous technological domains </w:t>
      </w:r>
      <w:sdt>
        <w:sdtPr>
          <w:rPr>
            <w:rFonts w:ascii="Times New Roman" w:hAnsi="Times New Roman" w:cs="Times New Roman"/>
            <w:bCs/>
            <w:color w:val="000000"/>
            <w:sz w:val="20"/>
            <w:szCs w:val="20"/>
            <w:shd w:val="clear" w:color="auto" w:fill="FFFFFF"/>
          </w:rPr>
          <w:tag w:val="MENDELEY_CITATION_v3_eyJjaXRhdGlvbklEIjoiTUVOREVMRVlfQ0lUQVRJT05fMGIxNDQ1N2QtNjYyNC00Y2IxLWEwZjEtNmY3MTRhZDhjYzc4IiwicHJvcGVydGllcyI6eyJub3RlSW5kZXgiOjB9LCJpc0VkaXRlZCI6ZmFsc2UsIm1hbnVhbE92ZXJyaWRlIjp7ImlzTWFudWFsbHlPdmVycmlkZGVuIjpmYWxzZSwiY2l0ZXByb2NUZXh0IjoiWzEwXSIsIm1hbnVhbE92ZXJyaWRlVGV4dCI6IiJ9LCJjaXRhdGlvbkl0ZW1zIjpbeyJpZCI6IjIyOWFhZDY2LWZiZmUtMzFlMC05N2NmLWI1OWYyZDdiOWE4MCIsIml0ZW1EYXRhIjp7InR5cGUiOiJhcnRpY2xlIiwiaWQiOiIyMjlhYWQ2Ni1mYmZlLTMxZTAtOTdjZi1iNTlmMmQ3YjlhODAiLCJ0aXRsZSI6IlRoZSBCaW9tZWNoYW5pc21zIG9mIG1ldGFsIGFuZCBtZXRhbC1veGlkZSBuYW5vcGFydGljbGVz4oCZIGludGVyYWN0aW9ucyB3aXRoIGNlbGxzIiwiYXV0aG9yIjpbeyJmYW1pbHkiOiJUZXNrZSIsImdpdmVuIjoiU29uZHJhIFMuIiwicGFyc2UtbmFtZXMiOmZhbHNlLCJkcm9wcGluZy1wYXJ0aWNsZSI6IiIsIm5vbi1kcm9wcGluZy1wYXJ0aWNsZSI6IiJ9LHsiZmFtaWx5IjoiRGV0d2VpbGVyIiwiZ2l2ZW4iOiJDb3JyZWxsYSB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IwMjAxMTEyIiwiSVNTTiI6IjE2NjA0NjAxIiwiUE1JRCI6IjI1NjQ4MTczIiwiaXNzdWVkIjp7ImRhdGUtcGFydHMiOltbMjAxNSwxLDIzXV19LCJwYWdlIjoiMTExMi0xMTM0IiwiYWJzdHJhY3QiOiJIdW1hbnMgYXJlIGluY3JlYXNpbmdseSBleHBvc2VkIHRvIG5hbm9wYXJ0aWNsZXMgKE5QcykgaW4gbWVkaWNpbmUgYW5kIGluIGluZHVzdHJpYWwgc2V0dGluZ3MsIHdoZXJlIHNpZ25pZmljYW50IGNvbmNlbnRyYXRpb25zIG9mIE5QcyBhcmUgY29tbW9uLiBIb3dldmVyLCBOUCBpbnRlcmFjdGlvbnMgd2l0aCBhbmQgZWZmZWN0cyBvbiBiaW9tb2xlY3VsZXMgYW5kIG9yZ2FuaXNtcyBoYXZlIG9ubHkgcmVjZW50bHkgYmVlbiBhZGRyZXNzZWQuIFdpdGhpbiB3ZSByZXZpZXcgdGhlIGxpdGVyYXR1cmUgcmVnYXJkaW5nIHByb3Bvc2VkIG1vZGVzIG9mIGFjdGlvbiBmb3IgbWV0YWwgYW5kIG1ldGFsLW94aWRlIE5QcywgdHdvIG9mIHRoZSBtb3N0IHByZXZhbGVudCB0eXBlcyBtYW51ZmFjdHVyZWQuIElyb24tb3hpZGUgTlBzLCBmb3IgaW5zdGFuY2UsIGFyZSB1c2VkIGFzIHRyYWNlcnMgZm9yIG1hZ25ldGljIHJlc29uYW5jZSBpbWFnaW5nIG9mIG9uY29sb2dpY2FsIHR1bW9ycyBhbmQgYXMgdmVoaWNsZXMgZm9yIHRoZXJhcGV1dGljIGRydWcgZGVsaXZlcnkuIEZhY3RvcnMgYW5kIHRoZW9yaWVzIHRoYXQgZGV0ZXJtaW5lIHRoZSBwaHlzaWNvY2hlbWljYWwgYW5kIGJpb2tpbmV0aWMgYmVoYXZpb3JzIG9mIE5QcyBhcmUgZGlzY3Vzc2VkLCBhbG9uZyB3aXRoIHRoZSBvYnNlcnZlZCB0b3hpY29sb2dpY2FsIGVmZmVjdHMgb2YgTlBzIG9uIGNlbGxzLiBLZXkgdGhlcm1vZHluYW1pYyBhbmQga2luZXRpYyBtb2RlbHMgdGhhdCBleHBsYWluIHRoZSBzb3VyY2VzIG9mIGVuZXJneSB0cmFuc2ZlciBmcm9tIE5QcyB0byBiaW9sb2dpY2FsIHRhcmdldHMgYXJlIHN1bW1hcml6ZWQsIGluIGFkZGl0aW9uIHRvIHF1YW50aXRhdGl2ZSBzdHJ1Y3R1cmFsIGFjdGl2aXR5IHJlbGF0aW9uc2hpcCAoUVNBUikgbW9kZWxpbmcgZWZmb3J0cy4gRnV0dXJlIGNoYWxsZW5nZXMgZm9yIG5hbm90b3hpY29sb2dpY2FsIHJlc2VhcmNoIGFyZSBkaXNjdXNzZWQuIFdlIGNvbmNsdWRlIHRoYXQgTlAgc3R1ZGllcyBiYXNlZCBvbiBjZWxsIGN1bHR1cmUgYXJlIG9mdGVuIGluY29uc2lzdGVudCBhbmQgdW5kZXJlc3RpbWF0ZSB0aGUgdG94aWNpdHkgb2YgTlBzLiBUaHVzLCB0aGUgZWZmZWN0IG9mIE5QcyBuZWVkcyB0byBiZSBleGFtaW5lZCBpbiB3aG9sZSBhbmltYWwgc3lzdGVtcy4iLCJwdWJsaXNoZXIiOiJNRFBJIiwiaXNzdWUiOiIyIiwidm9sdW1lIjoiMTIifSwiaXNUZW1wb3JhcnkiOmZhbHNlfV19"/>
          <w:id w:val="1082032094"/>
          <w:placeholder>
            <w:docPart w:val="3FA3D5418E0044C39803B1607C351EF2"/>
          </w:placeholder>
        </w:sdtPr>
        <w:sdtEndPr/>
        <w:sdtContent>
          <w:r w:rsidR="00BA11FC" w:rsidRPr="00BA11FC">
            <w:rPr>
              <w:rFonts w:eastAsia="Times New Roman"/>
              <w:color w:val="000000"/>
            </w:rPr>
            <w:t>[10]</w:t>
          </w:r>
        </w:sdtContent>
      </w:sdt>
      <w:r w:rsidR="00C101A1" w:rsidRPr="006F451A">
        <w:rPr>
          <w:rFonts w:ascii="Times New Roman" w:hAnsi="Times New Roman" w:cs="Times New Roman"/>
          <w:b/>
          <w:bCs/>
          <w:color w:val="000000" w:themeColor="text1"/>
          <w:sz w:val="20"/>
          <w:szCs w:val="20"/>
          <w:shd w:val="clear" w:color="auto" w:fill="FFFFFF"/>
        </w:rPr>
        <w:t xml:space="preserve">. </w:t>
      </w:r>
    </w:p>
    <w:p w14:paraId="22B4281F" w14:textId="647ACD12" w:rsidR="00632FC0"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r w:rsidR="00615636" w:rsidRPr="006F451A">
        <w:rPr>
          <w:rFonts w:ascii="Times New Roman" w:hAnsi="Times New Roman" w:cs="Times New Roman"/>
          <w:color w:val="000000" w:themeColor="text1"/>
          <w:sz w:val="20"/>
          <w:szCs w:val="20"/>
        </w:rPr>
        <w:t xml:space="preserve">MONPs find application in two main classes: high surface area </w:t>
      </w:r>
      <w:r w:rsidR="00912E38">
        <w:rPr>
          <w:rFonts w:ascii="Times New Roman" w:hAnsi="Times New Roman" w:cs="Times New Roman"/>
          <w:color w:val="000000" w:themeColor="text1"/>
          <w:sz w:val="20"/>
          <w:szCs w:val="20"/>
        </w:rPr>
        <w:t>materials</w:t>
      </w:r>
      <w:r w:rsidR="00615636" w:rsidRPr="006F451A">
        <w:rPr>
          <w:rFonts w:ascii="Times New Roman" w:hAnsi="Times New Roman" w:cs="Times New Roman"/>
          <w:color w:val="000000" w:themeColor="text1"/>
          <w:sz w:val="20"/>
          <w:szCs w:val="20"/>
        </w:rPr>
        <w:t xml:space="preserve"> and materials that utilize </w:t>
      </w:r>
      <w:r w:rsidR="00912E38">
        <w:rPr>
          <w:rFonts w:ascii="Times New Roman" w:hAnsi="Times New Roman" w:cs="Times New Roman"/>
          <w:color w:val="000000" w:themeColor="text1"/>
          <w:sz w:val="20"/>
          <w:szCs w:val="20"/>
        </w:rPr>
        <w:t>size-dependent</w:t>
      </w:r>
      <w:r w:rsidR="00615636" w:rsidRPr="006F451A">
        <w:rPr>
          <w:rFonts w:ascii="Times New Roman" w:hAnsi="Times New Roman" w:cs="Times New Roman"/>
          <w:color w:val="000000" w:themeColor="text1"/>
          <w:sz w:val="20"/>
          <w:szCs w:val="20"/>
        </w:rPr>
        <w:t xml:space="preserve"> properties. For example, supercapacitor materials </w:t>
      </w:r>
      <w:r w:rsidR="00912E38">
        <w:rPr>
          <w:rFonts w:ascii="Times New Roman" w:hAnsi="Times New Roman" w:cs="Times New Roman"/>
          <w:color w:val="000000" w:themeColor="text1"/>
          <w:sz w:val="20"/>
          <w:szCs w:val="20"/>
        </w:rPr>
        <w:t>take</w:t>
      </w:r>
      <w:r w:rsidR="00615636" w:rsidRPr="006F451A">
        <w:rPr>
          <w:rFonts w:ascii="Times New Roman" w:hAnsi="Times New Roman" w:cs="Times New Roman"/>
          <w:color w:val="000000" w:themeColor="text1"/>
          <w:sz w:val="20"/>
          <w:szCs w:val="20"/>
        </w:rPr>
        <w:t xml:space="preserve"> advantage of the large surface area per weight or film thickness to perform their function. This property is based on geometric </w:t>
      </w:r>
      <w:r w:rsidR="00E55AC3" w:rsidRPr="006F451A">
        <w:rPr>
          <w:rFonts w:ascii="Times New Roman" w:hAnsi="Times New Roman" w:cs="Times New Roman"/>
          <w:color w:val="000000" w:themeColor="text1"/>
          <w:sz w:val="20"/>
          <w:szCs w:val="20"/>
        </w:rPr>
        <w:t>considerations</w:t>
      </w:r>
      <w:r w:rsidR="00615636" w:rsidRPr="006F451A">
        <w:rPr>
          <w:rFonts w:ascii="Times New Roman" w:hAnsi="Times New Roman" w:cs="Times New Roman"/>
          <w:color w:val="000000" w:themeColor="text1"/>
          <w:sz w:val="20"/>
          <w:szCs w:val="20"/>
        </w:rPr>
        <w:t xml:space="preserve"> rather than on physical propertie</w:t>
      </w:r>
      <w:r w:rsidR="00045F06" w:rsidRPr="006F451A">
        <w:rPr>
          <w:rFonts w:ascii="Times New Roman" w:hAnsi="Times New Roman" w:cs="Times New Roman"/>
          <w:color w:val="000000" w:themeColor="text1"/>
          <w:sz w:val="20"/>
          <w:szCs w:val="20"/>
        </w:rPr>
        <w:t>s. Whereas</w:t>
      </w:r>
      <w:r w:rsidR="00615636" w:rsidRPr="006F451A">
        <w:rPr>
          <w:rFonts w:ascii="Times New Roman" w:hAnsi="Times New Roman" w:cs="Times New Roman"/>
          <w:color w:val="000000" w:themeColor="text1"/>
          <w:sz w:val="20"/>
          <w:szCs w:val="20"/>
        </w:rPr>
        <w:t xml:space="preserve">, tunable light-emitting devices </w:t>
      </w:r>
      <w:r w:rsidR="00912E38">
        <w:rPr>
          <w:rFonts w:ascii="Times New Roman" w:hAnsi="Times New Roman" w:cs="Times New Roman"/>
          <w:color w:val="000000" w:themeColor="text1"/>
          <w:sz w:val="20"/>
          <w:szCs w:val="20"/>
        </w:rPr>
        <w:t>rely</w:t>
      </w:r>
      <w:r w:rsidR="00615636" w:rsidRPr="006F451A">
        <w:rPr>
          <w:rFonts w:ascii="Times New Roman" w:hAnsi="Times New Roman" w:cs="Times New Roman"/>
          <w:color w:val="000000" w:themeColor="text1"/>
          <w:sz w:val="20"/>
          <w:szCs w:val="20"/>
        </w:rPr>
        <w:t xml:space="preserve"> on the </w:t>
      </w:r>
      <w:r w:rsidR="00045F06" w:rsidRPr="006F451A">
        <w:rPr>
          <w:rFonts w:ascii="Times New Roman" w:hAnsi="Times New Roman" w:cs="Times New Roman"/>
          <w:color w:val="000000" w:themeColor="text1"/>
          <w:sz w:val="20"/>
          <w:szCs w:val="20"/>
        </w:rPr>
        <w:t>distinct size dependence of luminescence wavelength. In catalysis, both the high surface area</w:t>
      </w:r>
      <w:r w:rsidR="00E55AC3" w:rsidRPr="006F451A">
        <w:rPr>
          <w:rFonts w:ascii="Times New Roman" w:hAnsi="Times New Roman" w:cs="Times New Roman"/>
          <w:color w:val="000000" w:themeColor="text1"/>
          <w:sz w:val="20"/>
          <w:szCs w:val="20"/>
        </w:rPr>
        <w:t>, as well as size-dependent properties,</w:t>
      </w:r>
      <w:r w:rsidR="00045F06" w:rsidRPr="006F451A">
        <w:rPr>
          <w:rFonts w:ascii="Times New Roman" w:hAnsi="Times New Roman" w:cs="Times New Roman"/>
          <w:color w:val="000000" w:themeColor="text1"/>
          <w:sz w:val="20"/>
          <w:szCs w:val="20"/>
        </w:rPr>
        <w:t xml:space="preserve"> are significant factors. The catalytic activity can be enhanced by changing the surface site energy by varying the size of </w:t>
      </w:r>
      <w:r w:rsidR="00E55AC3" w:rsidRPr="006F451A">
        <w:rPr>
          <w:rFonts w:ascii="Times New Roman" w:hAnsi="Times New Roman" w:cs="Times New Roman"/>
          <w:color w:val="000000" w:themeColor="text1"/>
          <w:sz w:val="20"/>
          <w:szCs w:val="20"/>
        </w:rPr>
        <w:t xml:space="preserve">the </w:t>
      </w:r>
      <w:r w:rsidR="00045F06" w:rsidRPr="006F451A">
        <w:rPr>
          <w:rFonts w:ascii="Times New Roman" w:hAnsi="Times New Roman" w:cs="Times New Roman"/>
          <w:color w:val="000000" w:themeColor="text1"/>
          <w:sz w:val="20"/>
          <w:szCs w:val="20"/>
        </w:rPr>
        <w:t xml:space="preserve">particle. This effect also applies to high surface area sensors. </w:t>
      </w:r>
      <w:r w:rsidR="00F475DF" w:rsidRPr="006F451A">
        <w:rPr>
          <w:rFonts w:ascii="Times New Roman" w:hAnsi="Times New Roman" w:cs="Times New Roman"/>
          <w:color w:val="000000" w:themeColor="text1"/>
          <w:sz w:val="20"/>
          <w:szCs w:val="20"/>
        </w:rPr>
        <w:t>In order to have application specificity, enhanced performance, stability as well as longevity, controlled reactivity, multifunctionality</w:t>
      </w:r>
      <w:r w:rsidR="004F33DE" w:rsidRPr="006F451A">
        <w:rPr>
          <w:rFonts w:ascii="Times New Roman" w:hAnsi="Times New Roman" w:cs="Times New Roman"/>
          <w:color w:val="000000" w:themeColor="text1"/>
          <w:sz w:val="20"/>
          <w:szCs w:val="20"/>
        </w:rPr>
        <w:t>,</w:t>
      </w:r>
      <w:r w:rsidR="00F475DF" w:rsidRPr="006F451A">
        <w:rPr>
          <w:rFonts w:ascii="Times New Roman" w:hAnsi="Times New Roman" w:cs="Times New Roman"/>
          <w:color w:val="000000" w:themeColor="text1"/>
          <w:sz w:val="20"/>
          <w:szCs w:val="20"/>
        </w:rPr>
        <w:t xml:space="preserve"> and compatibility of MONPs, modification in their </w:t>
      </w:r>
      <w:r w:rsidR="004F33DE" w:rsidRPr="006F451A">
        <w:rPr>
          <w:rFonts w:ascii="Times New Roman" w:hAnsi="Times New Roman" w:cs="Times New Roman"/>
          <w:color w:val="000000" w:themeColor="text1"/>
          <w:sz w:val="20"/>
          <w:szCs w:val="20"/>
        </w:rPr>
        <w:t>properties</w:t>
      </w:r>
      <w:r w:rsidR="00F475DF" w:rsidRPr="006F451A">
        <w:rPr>
          <w:rFonts w:ascii="Times New Roman" w:hAnsi="Times New Roman" w:cs="Times New Roman"/>
          <w:color w:val="000000" w:themeColor="text1"/>
          <w:sz w:val="20"/>
          <w:szCs w:val="20"/>
        </w:rPr>
        <w:t xml:space="preserve"> is essential. Some of the key methods for tailoring </w:t>
      </w:r>
      <w:r w:rsidR="004F33DE" w:rsidRPr="006F451A">
        <w:rPr>
          <w:rFonts w:ascii="Times New Roman" w:hAnsi="Times New Roman" w:cs="Times New Roman"/>
          <w:color w:val="000000" w:themeColor="text1"/>
          <w:sz w:val="20"/>
          <w:szCs w:val="20"/>
        </w:rPr>
        <w:t>include</w:t>
      </w:r>
      <w:r w:rsidR="00F475DF" w:rsidRPr="006F451A">
        <w:rPr>
          <w:rFonts w:ascii="Times New Roman" w:hAnsi="Times New Roman" w:cs="Times New Roman"/>
          <w:color w:val="000000" w:themeColor="text1"/>
          <w:sz w:val="20"/>
          <w:szCs w:val="20"/>
        </w:rPr>
        <w:t xml:space="preserve"> synthesis method, doping, surface functionalization, </w:t>
      </w:r>
      <w:r w:rsidR="004F33DE" w:rsidRPr="006F451A">
        <w:rPr>
          <w:rFonts w:ascii="Times New Roman" w:hAnsi="Times New Roman" w:cs="Times New Roman"/>
          <w:color w:val="000000" w:themeColor="text1"/>
          <w:sz w:val="20"/>
          <w:szCs w:val="20"/>
        </w:rPr>
        <w:t xml:space="preserve">and </w:t>
      </w:r>
      <w:r w:rsidR="00F475DF" w:rsidRPr="006F451A">
        <w:rPr>
          <w:rFonts w:ascii="Times New Roman" w:hAnsi="Times New Roman" w:cs="Times New Roman"/>
          <w:color w:val="000000" w:themeColor="text1"/>
          <w:sz w:val="20"/>
          <w:szCs w:val="20"/>
        </w:rPr>
        <w:t>composite formation, by controlling the reaction conditio</w:t>
      </w:r>
      <w:r w:rsidR="00790452" w:rsidRPr="006F451A">
        <w:rPr>
          <w:rFonts w:ascii="Times New Roman" w:hAnsi="Times New Roman" w:cs="Times New Roman"/>
          <w:color w:val="000000" w:themeColor="text1"/>
          <w:sz w:val="20"/>
          <w:szCs w:val="20"/>
        </w:rPr>
        <w:t>n and</w:t>
      </w:r>
      <w:r w:rsidR="00664A6F" w:rsidRPr="006F451A">
        <w:rPr>
          <w:rFonts w:ascii="Times New Roman" w:hAnsi="Times New Roman" w:cs="Times New Roman"/>
          <w:color w:val="000000" w:themeColor="text1"/>
          <w:sz w:val="20"/>
          <w:szCs w:val="20"/>
        </w:rPr>
        <w:t xml:space="preserve"> by irradiation (with </w:t>
      </w:r>
      <w:r w:rsidR="000957DD" w:rsidRPr="006F451A">
        <w:rPr>
          <w:rFonts w:ascii="Times New Roman" w:hAnsi="Times New Roman" w:cs="Times New Roman"/>
          <w:color w:val="000000" w:themeColor="text1"/>
          <w:sz w:val="20"/>
          <w:szCs w:val="20"/>
        </w:rPr>
        <w:t>e.g.,</w:t>
      </w:r>
      <w:r w:rsidR="00664A6F" w:rsidRPr="006F451A">
        <w:rPr>
          <w:rFonts w:ascii="Times New Roman" w:hAnsi="Times New Roman" w:cs="Times New Roman"/>
          <w:color w:val="000000" w:themeColor="text1"/>
          <w:sz w:val="20"/>
          <w:szCs w:val="20"/>
        </w:rPr>
        <w:t xml:space="preserve"> ions, neutrons, electrons</w:t>
      </w:r>
      <w:r w:rsidR="004F33DE" w:rsidRPr="006F451A">
        <w:rPr>
          <w:rFonts w:ascii="Times New Roman" w:hAnsi="Times New Roman" w:cs="Times New Roman"/>
          <w:color w:val="000000" w:themeColor="text1"/>
          <w:sz w:val="20"/>
          <w:szCs w:val="20"/>
        </w:rPr>
        <w:t>,</w:t>
      </w:r>
      <w:r w:rsidR="00664A6F" w:rsidRPr="006F451A">
        <w:rPr>
          <w:rFonts w:ascii="Times New Roman" w:hAnsi="Times New Roman" w:cs="Times New Roman"/>
          <w:color w:val="000000" w:themeColor="text1"/>
          <w:sz w:val="20"/>
          <w:szCs w:val="20"/>
        </w:rPr>
        <w:t xml:space="preserve"> and </w:t>
      </w:r>
      <w:r w:rsidR="00907C94" w:rsidRPr="006F451A">
        <w:rPr>
          <w:rFonts w:ascii="Times New Roman" w:hAnsi="Times New Roman" w:cs="Times New Roman"/>
          <w:color w:val="000000" w:themeColor="text1"/>
          <w:sz w:val="20"/>
          <w:szCs w:val="20"/>
        </w:rPr>
        <w:t>γ-rays</w:t>
      </w:r>
      <w:r w:rsidR="00664A6F" w:rsidRPr="006F451A">
        <w:rPr>
          <w:rFonts w:ascii="Times New Roman" w:hAnsi="Times New Roman" w:cs="Times New Roman"/>
          <w:color w:val="000000" w:themeColor="text1"/>
          <w:sz w:val="20"/>
          <w:szCs w:val="20"/>
        </w:rPr>
        <w:t>).</w:t>
      </w:r>
      <w:r w:rsidR="00C101A1" w:rsidRPr="006F451A">
        <w:rPr>
          <w:rFonts w:ascii="Times New Roman" w:hAnsi="Times New Roman" w:cs="Times New Roman"/>
          <w:color w:val="000000" w:themeColor="text1"/>
          <w:sz w:val="20"/>
          <w:szCs w:val="20"/>
        </w:rPr>
        <w:t xml:space="preserve"> </w:t>
      </w:r>
      <w:r w:rsidR="00265D80" w:rsidRPr="006F451A">
        <w:rPr>
          <w:rFonts w:ascii="Times New Roman" w:hAnsi="Times New Roman" w:cs="Times New Roman"/>
          <w:color w:val="000000" w:themeColor="text1"/>
          <w:sz w:val="20"/>
          <w:szCs w:val="20"/>
        </w:rPr>
        <w:t>In addition to</w:t>
      </w:r>
      <w:r w:rsidR="00275529">
        <w:rPr>
          <w:rFonts w:ascii="Times New Roman" w:hAnsi="Times New Roman" w:cs="Times New Roman"/>
          <w:color w:val="000000" w:themeColor="text1"/>
          <w:sz w:val="20"/>
          <w:szCs w:val="20"/>
        </w:rPr>
        <w:t xml:space="preserve"> the </w:t>
      </w:r>
      <w:r w:rsidR="00265D80" w:rsidRPr="006F451A">
        <w:rPr>
          <w:rFonts w:ascii="Times New Roman" w:hAnsi="Times New Roman" w:cs="Times New Roman"/>
          <w:color w:val="000000" w:themeColor="text1"/>
          <w:sz w:val="20"/>
          <w:szCs w:val="20"/>
        </w:rPr>
        <w:t>known detrimental effects</w:t>
      </w:r>
      <w:r w:rsidR="00644C3F" w:rsidRPr="006F451A">
        <w:rPr>
          <w:rFonts w:ascii="Times New Roman" w:hAnsi="Times New Roman" w:cs="Times New Roman"/>
          <w:color w:val="000000" w:themeColor="text1"/>
          <w:sz w:val="20"/>
          <w:szCs w:val="20"/>
        </w:rPr>
        <w:t xml:space="preserve"> of </w:t>
      </w:r>
      <w:r w:rsidR="004F33DE" w:rsidRPr="006F451A">
        <w:rPr>
          <w:rFonts w:ascii="Times New Roman" w:hAnsi="Times New Roman" w:cs="Times New Roman"/>
          <w:color w:val="000000" w:themeColor="text1"/>
          <w:sz w:val="20"/>
          <w:szCs w:val="20"/>
        </w:rPr>
        <w:t>irradiation</w:t>
      </w:r>
      <w:r w:rsidR="00265D80" w:rsidRPr="006F451A">
        <w:rPr>
          <w:rFonts w:ascii="Times New Roman" w:hAnsi="Times New Roman" w:cs="Times New Roman"/>
          <w:color w:val="000000" w:themeColor="text1"/>
          <w:sz w:val="20"/>
          <w:szCs w:val="20"/>
        </w:rPr>
        <w:t>, there are also certain advantageous effects that can enhance t</w:t>
      </w:r>
      <w:r w:rsidR="00644C3F" w:rsidRPr="006F451A">
        <w:rPr>
          <w:rFonts w:ascii="Times New Roman" w:hAnsi="Times New Roman" w:cs="Times New Roman"/>
          <w:color w:val="000000" w:themeColor="text1"/>
          <w:sz w:val="20"/>
          <w:szCs w:val="20"/>
        </w:rPr>
        <w:t>he</w:t>
      </w:r>
      <w:r w:rsidR="00265D80" w:rsidRPr="006F451A">
        <w:rPr>
          <w:rFonts w:ascii="Times New Roman" w:hAnsi="Times New Roman" w:cs="Times New Roman"/>
          <w:color w:val="000000" w:themeColor="text1"/>
          <w:sz w:val="20"/>
          <w:szCs w:val="20"/>
        </w:rPr>
        <w:t xml:space="preserve"> properties</w:t>
      </w:r>
      <w:r w:rsidR="00644C3F" w:rsidRPr="006F451A">
        <w:rPr>
          <w:rFonts w:ascii="Times New Roman" w:hAnsi="Times New Roman" w:cs="Times New Roman"/>
          <w:color w:val="000000" w:themeColor="text1"/>
          <w:sz w:val="20"/>
          <w:szCs w:val="20"/>
        </w:rPr>
        <w:t xml:space="preserve"> of MONPs by the creation of atomic defects and dislocations</w:t>
      </w:r>
      <w:r w:rsidR="00265D80" w:rsidRPr="006F451A">
        <w:rPr>
          <w:rFonts w:ascii="Times New Roman" w:hAnsi="Times New Roman" w:cs="Times New Roman"/>
          <w:color w:val="000000" w:themeColor="text1"/>
          <w:sz w:val="20"/>
          <w:szCs w:val="20"/>
        </w:rPr>
        <w:t>.</w:t>
      </w:r>
      <w:r w:rsidR="00644C3F" w:rsidRPr="006F451A">
        <w:rPr>
          <w:rFonts w:ascii="Times New Roman" w:hAnsi="Times New Roman" w:cs="Times New Roman"/>
          <w:color w:val="000000" w:themeColor="text1"/>
          <w:sz w:val="20"/>
          <w:szCs w:val="20"/>
        </w:rPr>
        <w:t xml:space="preserve"> Hence, in order to study the effect of</w:t>
      </w:r>
      <w:r w:rsidR="00E55AC3" w:rsidRPr="006F451A">
        <w:rPr>
          <w:rFonts w:ascii="Times New Roman" w:hAnsi="Times New Roman" w:cs="Times New Roman"/>
          <w:color w:val="000000" w:themeColor="text1"/>
          <w:sz w:val="20"/>
          <w:szCs w:val="20"/>
        </w:rPr>
        <w:t xml:space="preserve"> </w:t>
      </w:r>
      <w:r w:rsidR="00912E38">
        <w:rPr>
          <w:rFonts w:ascii="Times New Roman" w:hAnsi="Times New Roman" w:cs="Times New Roman"/>
          <w:color w:val="000000" w:themeColor="text1"/>
          <w:sz w:val="20"/>
          <w:szCs w:val="20"/>
        </w:rPr>
        <w:t xml:space="preserve">gamma </w:t>
      </w:r>
      <w:r w:rsidR="00644C3F" w:rsidRPr="006F451A">
        <w:rPr>
          <w:rFonts w:ascii="Times New Roman" w:hAnsi="Times New Roman" w:cs="Times New Roman"/>
          <w:color w:val="000000" w:themeColor="text1"/>
          <w:sz w:val="20"/>
          <w:szCs w:val="20"/>
        </w:rPr>
        <w:t>radiation</w:t>
      </w:r>
      <w:r w:rsidR="00912E38">
        <w:rPr>
          <w:rFonts w:ascii="Times New Roman" w:hAnsi="Times New Roman" w:cs="Times New Roman"/>
          <w:color w:val="000000" w:themeColor="text1"/>
          <w:sz w:val="20"/>
          <w:szCs w:val="20"/>
        </w:rPr>
        <w:t xml:space="preserve"> in MONPs</w:t>
      </w:r>
      <w:r w:rsidR="00D000BE" w:rsidRPr="006F451A">
        <w:rPr>
          <w:rFonts w:ascii="Times New Roman" w:hAnsi="Times New Roman" w:cs="Times New Roman"/>
          <w:color w:val="000000" w:themeColor="text1"/>
          <w:sz w:val="20"/>
          <w:szCs w:val="20"/>
        </w:rPr>
        <w:t>,</w:t>
      </w:r>
      <w:r w:rsidR="00644C3F" w:rsidRPr="006F451A">
        <w:rPr>
          <w:rFonts w:ascii="Times New Roman" w:hAnsi="Times New Roman" w:cs="Times New Roman"/>
          <w:color w:val="000000" w:themeColor="text1"/>
          <w:sz w:val="20"/>
          <w:szCs w:val="20"/>
        </w:rPr>
        <w:t xml:space="preserve"> several</w:t>
      </w:r>
      <w:r w:rsidR="00F475DF" w:rsidRPr="006F451A">
        <w:rPr>
          <w:rFonts w:ascii="Times New Roman" w:hAnsi="Times New Roman" w:cs="Times New Roman"/>
          <w:color w:val="000000" w:themeColor="text1"/>
          <w:sz w:val="20"/>
          <w:szCs w:val="20"/>
        </w:rPr>
        <w:t xml:space="preserve"> </w:t>
      </w:r>
      <w:r w:rsidR="00644C3F" w:rsidRPr="006F451A">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xperimental techniques such as</w:t>
      </w:r>
      <w:r w:rsidR="00644C3F" w:rsidRPr="006F451A">
        <w:rPr>
          <w:rFonts w:ascii="Times New Roman" w:hAnsi="Times New Roman" w:cs="Times New Roman"/>
          <w:color w:val="000000" w:themeColor="text1"/>
          <w:sz w:val="20"/>
          <w:szCs w:val="20"/>
        </w:rPr>
        <w:t xml:space="preserve"> </w:t>
      </w:r>
      <w:r w:rsidR="00275529">
        <w:rPr>
          <w:rFonts w:ascii="Times New Roman" w:hAnsi="Times New Roman" w:cs="Times New Roman"/>
          <w:color w:val="000000" w:themeColor="text1"/>
          <w:sz w:val="20"/>
          <w:szCs w:val="20"/>
        </w:rPr>
        <w:t>X-ray diffraction</w:t>
      </w:r>
      <w:r w:rsidR="00644C3F" w:rsidRPr="006F451A">
        <w:rPr>
          <w:rFonts w:ascii="Times New Roman" w:hAnsi="Times New Roman" w:cs="Times New Roman"/>
          <w:color w:val="000000" w:themeColor="text1"/>
          <w:sz w:val="20"/>
          <w:szCs w:val="20"/>
        </w:rPr>
        <w:t xml:space="preserve"> (XRD), </w:t>
      </w:r>
      <w:r w:rsidR="00912E38">
        <w:rPr>
          <w:rFonts w:ascii="Times New Roman" w:hAnsi="Times New Roman" w:cs="Times New Roman"/>
          <w:color w:val="000000" w:themeColor="text1"/>
          <w:sz w:val="20"/>
          <w:szCs w:val="20"/>
        </w:rPr>
        <w:t>S</w:t>
      </w:r>
      <w:r w:rsidR="00D55C0C" w:rsidRPr="006F451A">
        <w:rPr>
          <w:rFonts w:ascii="Times New Roman" w:hAnsi="Times New Roman" w:cs="Times New Roman"/>
          <w:color w:val="000000" w:themeColor="text1"/>
          <w:sz w:val="20"/>
          <w:szCs w:val="20"/>
        </w:rPr>
        <w:t xml:space="preserve">canning </w:t>
      </w:r>
      <w:r w:rsidR="00912E38">
        <w:rPr>
          <w:rFonts w:ascii="Times New Roman" w:hAnsi="Times New Roman" w:cs="Times New Roman"/>
          <w:color w:val="000000" w:themeColor="text1"/>
          <w:sz w:val="20"/>
          <w:szCs w:val="20"/>
        </w:rPr>
        <w:t>T</w:t>
      </w:r>
      <w:r w:rsidR="00D55C0C" w:rsidRPr="006F451A">
        <w:rPr>
          <w:rFonts w:ascii="Times New Roman" w:hAnsi="Times New Roman" w:cs="Times New Roman"/>
          <w:color w:val="000000" w:themeColor="text1"/>
          <w:sz w:val="20"/>
          <w:szCs w:val="20"/>
        </w:rPr>
        <w:t xml:space="preserve">unneling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(STM), </w:t>
      </w:r>
      <w:r w:rsidR="00912E38">
        <w:rPr>
          <w:rFonts w:ascii="Times New Roman" w:hAnsi="Times New Roman" w:cs="Times New Roman"/>
          <w:color w:val="000000" w:themeColor="text1"/>
          <w:sz w:val="20"/>
          <w:szCs w:val="20"/>
        </w:rPr>
        <w:t>T</w:t>
      </w:r>
      <w:r w:rsidR="00D55C0C" w:rsidRPr="006F451A">
        <w:rPr>
          <w:rFonts w:ascii="Times New Roman" w:hAnsi="Times New Roman" w:cs="Times New Roman"/>
          <w:color w:val="000000" w:themeColor="text1"/>
          <w:sz w:val="20"/>
          <w:szCs w:val="20"/>
        </w:rPr>
        <w:t xml:space="preserve">ransmission </w:t>
      </w:r>
      <w:r w:rsidR="00912E38">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 xml:space="preserve">lectron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(TEM), </w:t>
      </w:r>
      <w:r w:rsidR="00912E38">
        <w:rPr>
          <w:rFonts w:ascii="Times New Roman" w:hAnsi="Times New Roman" w:cs="Times New Roman"/>
          <w:color w:val="000000" w:themeColor="text1"/>
          <w:sz w:val="20"/>
          <w:szCs w:val="20"/>
        </w:rPr>
        <w:t>A</w:t>
      </w:r>
      <w:r w:rsidR="00D55C0C" w:rsidRPr="006F451A">
        <w:rPr>
          <w:rFonts w:ascii="Times New Roman" w:hAnsi="Times New Roman" w:cs="Times New Roman"/>
          <w:color w:val="000000" w:themeColor="text1"/>
          <w:sz w:val="20"/>
          <w:szCs w:val="20"/>
        </w:rPr>
        <w:t xml:space="preserve">tomic </w:t>
      </w:r>
      <w:r w:rsidR="00912E38">
        <w:rPr>
          <w:rFonts w:ascii="Times New Roman" w:hAnsi="Times New Roman" w:cs="Times New Roman"/>
          <w:color w:val="000000" w:themeColor="text1"/>
          <w:sz w:val="20"/>
          <w:szCs w:val="20"/>
        </w:rPr>
        <w:t>F</w:t>
      </w:r>
      <w:r w:rsidR="00D55C0C" w:rsidRPr="006F451A">
        <w:rPr>
          <w:rFonts w:ascii="Times New Roman" w:hAnsi="Times New Roman" w:cs="Times New Roman"/>
          <w:color w:val="000000" w:themeColor="text1"/>
          <w:sz w:val="20"/>
          <w:szCs w:val="20"/>
        </w:rPr>
        <w:t xml:space="preserve">orce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 xml:space="preserve">icroscopy (AFM), </w:t>
      </w:r>
      <w:r w:rsidR="00644C3F" w:rsidRPr="006F451A">
        <w:rPr>
          <w:rFonts w:ascii="Times New Roman" w:hAnsi="Times New Roman" w:cs="Times New Roman"/>
          <w:color w:val="000000" w:themeColor="text1"/>
          <w:sz w:val="20"/>
          <w:szCs w:val="20"/>
        </w:rPr>
        <w:t xml:space="preserve">Photoluminescence (PL), </w:t>
      </w:r>
      <w:r w:rsidR="00912E38">
        <w:rPr>
          <w:rFonts w:ascii="Times New Roman" w:hAnsi="Times New Roman" w:cs="Times New Roman"/>
          <w:color w:val="000000" w:themeColor="text1"/>
          <w:sz w:val="20"/>
          <w:szCs w:val="20"/>
        </w:rPr>
        <w:t>S</w:t>
      </w:r>
      <w:r w:rsidR="00D55C0C" w:rsidRPr="006F451A">
        <w:rPr>
          <w:rFonts w:ascii="Times New Roman" w:hAnsi="Times New Roman" w:cs="Times New Roman"/>
          <w:color w:val="000000" w:themeColor="text1"/>
          <w:sz w:val="20"/>
          <w:szCs w:val="20"/>
        </w:rPr>
        <w:t xml:space="preserve">canning </w:t>
      </w:r>
      <w:r w:rsidR="00912E38">
        <w:rPr>
          <w:rFonts w:ascii="Times New Roman" w:hAnsi="Times New Roman" w:cs="Times New Roman"/>
          <w:color w:val="000000" w:themeColor="text1"/>
          <w:sz w:val="20"/>
          <w:szCs w:val="20"/>
        </w:rPr>
        <w:t>E</w:t>
      </w:r>
      <w:r w:rsidR="00D55C0C" w:rsidRPr="006F451A">
        <w:rPr>
          <w:rFonts w:ascii="Times New Roman" w:hAnsi="Times New Roman" w:cs="Times New Roman"/>
          <w:color w:val="000000" w:themeColor="text1"/>
          <w:sz w:val="20"/>
          <w:szCs w:val="20"/>
        </w:rPr>
        <w:t xml:space="preserve">lectron </w:t>
      </w:r>
      <w:r w:rsidR="00912E38">
        <w:rPr>
          <w:rFonts w:ascii="Times New Roman" w:hAnsi="Times New Roman" w:cs="Times New Roman"/>
          <w:color w:val="000000" w:themeColor="text1"/>
          <w:sz w:val="20"/>
          <w:szCs w:val="20"/>
        </w:rPr>
        <w:t>M</w:t>
      </w:r>
      <w:r w:rsidR="00D55C0C" w:rsidRPr="006F451A">
        <w:rPr>
          <w:rFonts w:ascii="Times New Roman" w:hAnsi="Times New Roman" w:cs="Times New Roman"/>
          <w:color w:val="000000" w:themeColor="text1"/>
          <w:sz w:val="20"/>
          <w:szCs w:val="20"/>
        </w:rPr>
        <w:t>icroscopy (SEM)</w:t>
      </w:r>
      <w:r w:rsidR="00D000BE" w:rsidRPr="006F451A">
        <w:rPr>
          <w:rFonts w:ascii="Times New Roman" w:hAnsi="Times New Roman" w:cs="Times New Roman"/>
          <w:color w:val="000000" w:themeColor="text1"/>
          <w:sz w:val="20"/>
          <w:szCs w:val="20"/>
        </w:rPr>
        <w:t xml:space="preserve"> etc. offer </w:t>
      </w:r>
      <w:r w:rsidR="00D55C0C" w:rsidRPr="006F451A">
        <w:rPr>
          <w:rFonts w:ascii="Times New Roman" w:hAnsi="Times New Roman" w:cs="Times New Roman"/>
          <w:color w:val="000000" w:themeColor="text1"/>
          <w:sz w:val="20"/>
          <w:szCs w:val="20"/>
        </w:rPr>
        <w:t>means to directly</w:t>
      </w:r>
      <w:r w:rsidR="00912E38">
        <w:rPr>
          <w:rFonts w:ascii="Times New Roman" w:hAnsi="Times New Roman" w:cs="Times New Roman"/>
          <w:color w:val="000000" w:themeColor="text1"/>
          <w:sz w:val="20"/>
          <w:szCs w:val="20"/>
        </w:rPr>
        <w:t xml:space="preserve"> detect</w:t>
      </w:r>
      <w:r w:rsidR="00D55C0C" w:rsidRPr="006F451A">
        <w:rPr>
          <w:rFonts w:ascii="Times New Roman" w:hAnsi="Times New Roman" w:cs="Times New Roman"/>
          <w:color w:val="000000" w:themeColor="text1"/>
          <w:sz w:val="20"/>
          <w:szCs w:val="20"/>
        </w:rPr>
        <w:t xml:space="preserve"> the </w:t>
      </w:r>
      <w:r w:rsidR="00912E38">
        <w:rPr>
          <w:rFonts w:ascii="Times New Roman" w:hAnsi="Times New Roman" w:cs="Times New Roman"/>
          <w:color w:val="000000" w:themeColor="text1"/>
          <w:sz w:val="20"/>
          <w:szCs w:val="20"/>
        </w:rPr>
        <w:t>modification induced in the structural, optical, morphological and electrical properties</w:t>
      </w:r>
      <w:r w:rsidR="00D55C0C" w:rsidRPr="006F451A">
        <w:rPr>
          <w:rFonts w:ascii="Times New Roman" w:hAnsi="Times New Roman" w:cs="Times New Roman"/>
          <w:color w:val="000000" w:themeColor="text1"/>
          <w:sz w:val="20"/>
          <w:szCs w:val="20"/>
        </w:rPr>
        <w:t xml:space="preserve"> </w:t>
      </w:r>
      <w:r w:rsidR="00912E38">
        <w:rPr>
          <w:rFonts w:ascii="Times New Roman" w:hAnsi="Times New Roman" w:cs="Times New Roman"/>
          <w:color w:val="000000" w:themeColor="text1"/>
          <w:sz w:val="20"/>
          <w:szCs w:val="20"/>
        </w:rPr>
        <w:t xml:space="preserve">within </w:t>
      </w:r>
      <w:r w:rsidR="00644C3F" w:rsidRPr="006F451A">
        <w:rPr>
          <w:rFonts w:ascii="Times New Roman" w:hAnsi="Times New Roman" w:cs="Times New Roman"/>
          <w:color w:val="000000" w:themeColor="text1"/>
          <w:sz w:val="20"/>
          <w:szCs w:val="20"/>
        </w:rPr>
        <w:t>MONPs</w:t>
      </w:r>
      <w:r w:rsidR="00E55AC3"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NDhlYWQzNTktYTc5MS00Y2U1LWJmNWQtMjcwN2QxZDM2MjA5IiwicHJvcGVydGllcyI6eyJub3RlSW5kZXgiOjB9LCJpc0VkaXRlZCI6ZmFsc2UsIm1hbnVhbE92ZXJyaWRlIjp7ImlzTWFudWFsbHlPdmVycmlkZGVuIjpmYWxzZSwiY2l0ZXByb2NUZXh0IjoiWzExXSIsIm1hbnVhbE92ZXJyaWRlVGV4dCI6IiJ9LCJjaXRhdGlvbkl0ZW1zIjpbeyJpZCI6IjZkODJmYWViLWMyYWMtM2YxZi1hMDY5LTkzNTI1Mzk3ODA4NyIsIml0ZW1EYXRhIjp7InR5cGUiOiJhcnRpY2xlIiwiaWQiOiI2ZDgyZmFlYi1jMmFjLTNmMWYtYTA2OS05MzUyNTM5NzgwODciLCJ0aXRsZSI6Ik1ldGFsIG94aWRlIG5hbm9wYXJ0aWNsZXMgYW5kIHRoZWlyIGFwcGxpY2F0aW9ucyBpbiBuYW5vdGVjaG5vbG9neSIsImF1dGhvciI6W3siZmFtaWx5IjoiQ2hhdmFsaSIsImdpdmVuIjoiTXVydGh5IFMuIiwicGFyc2UtbmFtZXMiOmZhbHNlLCJkcm9wcGluZy1wYXJ0aWNsZSI6IiIsIm5vbi1kcm9wcGluZy1wYXJ0aWNsZSI6IiJ9LHsiZmFtaWx5IjoiTmlrb2xvdmEiLCJnaXZlbiI6Ik1hcmlhIFAuIiwicGFyc2UtbmFtZXMiOmZhbHNlLCJkcm9wcGluZy1wYXJ0aWNsZSI6IiIsIm5vbi1kcm9wcGluZy1wYXJ0aWNsZSI6IiJ9XSwiY29udGFpbmVyLXRpdGxlIjoiU04gQXBwbGllZCBTY2llbmNlcyIsImNvbnRhaW5lci10aXRsZS1zaG9ydCI6IlNOIEFwcGwgU2NpIiwiRE9JIjoiMTAuMTAwNy9zNDI0NTItMDE5LTA1OTItMyIsIklTU04iOiIyNTIzMzk3MSIsImlzc3VlZCI6eyJkYXRlLXBhcnRzIjpbWzIwMTksNiwxXV19LCJhYnN0cmFjdCI6IkNvbnNpZGVyaW5nIG1ldGFsIG94aWRlIG5hbm9wYXJ0aWNsZXMgYXMgaW1wb3J0YW50IHRlY2hub2xvZ2ljYWwgbWF0ZXJpYWxzLCBhdXRob3JzIHByb3ZpZGUgYSBjb21wcmVoZW5zaXZlIHJldmlldyBvZiByZXNlYXJjaGVzIG9uIG1ldGFsIG94aWRlIG5hbm9wYXJ0aWNsZXMsIHRoZWlyIHN5bnRoZXRpYyBzdHJhdGVnaWVzLCBhbmQgdGVjaG5pcXVlcywgbmFub3NjYWxlIHBoeXNpY29jaGVtaWNhbCBwcm9wZXJ0aWVzLCBkZWZpbmluZyBzcGVjaWZpYyBpbmR1c3RyaWFsIGFwcGxpY2F0aW9ucyBpbiB0aGUgdmFyaW91cyBmaWVsZHMgb2YgYXBwbGllZCBuYW5vdGVjaG5vbG9neS4gVGhpcyB3b3JrIGV4cGFuc2l2ZWx5IHJldmlld3MgdGhlIHJlY2VudCBkZXZlbG9wbWVudHMgb2Ygc2VtaWNvbmR1Y3RpbmcgbWV0YWwgb3hpZGUgZ2FzIHNlbnNvcnMgZm9yIGVudmlyb25tZW50YWwgZ2FzZXMgaW5jbHVkaW5nIENPMiwgTzIsIE8zLCBhbmQgTkgzOyBoaWdobHkgdG94aWMgZ2FzZXMgaW5jbHVkaW5nIENPLCBIMlMsIGFuZCBOTzI7IGNvbWJ1c3RpYmxlIGdhc2VzIHN1Y2ggYXMgQ0g0LCBIMiwgYW5kIGxpcXVlZmllZCBwZXRyb2xldW0gZ2FzOyBhbmQgdm9sYXRpbGUgb3JnYW5pYyBjb21wb3VuZHMgZ2FzZXMuIFRoZSBnYXMgc2Vuc2luZyBwcm9wZXJ0aWVzIG9mIGRpZmZlcmVudCBtZXRhbCBveGlkZXMgbmFub3BhcnRpY2xlcyB0b3dhcmRzIHNwZWNpZmljIHRhcmdldCBnYXNlcyBoYXZlIGJlZW4gaW5kaXZpZHVhbGx5IGRpc2N1c3NlZC4gUHJvbWlzaW5nIG1ldGFsIG94aWRlIG5hbm9wYXJ0aWNsZXMgZm9yIHNlbnNpdGl2ZSBhbmQgc2VsZWN0aXZlIGRldGVjdGlvbiBvZiBlYWNoIGdhcyBoYXZlIGJlZW4gaWRlbnRpZmllZC4gVGhpcyByZXZpZXcgYWxzbyBjYXRlZ29yaXplcyBtZXRhbCBveGlkZXMgc2Vuc29ycyBieSBhbmFseXRlIGdhcyBhbmQgYWxzbyBzdW1tYXJpemVzIHRoZSBtYWpvciB0ZWNobmlxdWVzIGFuZCBzeW50aGVzaXMgc3RyYXRlZ2llcyB1c2VkIGluIG5hbm90ZWNobm9sb2d5LiBBZGRpdGlvbmFsbHksIHN0cmF0ZWdpZXMsIHNlbnNpbmcgbWVjaGFuaXNtcyBhbmQgcmVsYXRlZCBhcHBsaWNhdGlvbnMgb2Ygc2VtaWNvbmR1Y3RpbmcgbWV0YWwgb3hpZGUgbWF0ZXJpYWxzIGFyZSBhbHNvIGRpc2N1c3NlZCBpbiBkZXRhaWwuIFJlbGF0ZWQgYXBwbGljYXRpb25zIGFyZSBpbm51bWVyYWJsZSB0cmFjZSB0byB1bHRyYXRyYWNlLWxldmVsIGdhcyBzZW5zb3JzLCBiYXR0ZXJpZXMsIG1hZ25ldGljIHN0b3JhZ2UgbWVkaWEsIHZhcmlvdXMgdHlwZXMgb2Ygc29sYXIgY2VsbHMsIG1ldGFsIG94aWRlIG5hbm9wYXJ0aWNsZXMgYXBwbGljYXRpb25zIGluIGNhdGFseXNpcywgZW5lcmd5IGNvbnZlcnNpb24sIGFuZCBhbnRlbm5hcyAoaW5jbHVkaW5nIG1pY3Jvc3RyaXAgYW5kIHBhdGNoLXR5cGUgb3B0aWNhbGx5IHRyYW5zcGFyZW50IGFudGVubmFzKSwgcmVjdGlmaWVycywgb3B0b2VsZWN0cm9uaWMsIGFuZCBlbGVjdHJvbmljcy4iLCJwdWJsaXNoZXIiOiJTcHJpbmdlciBOYXR1cmUiLCJpc3N1ZSI6IjYiLCJ2b2x1bWUiOiIxIn0sImlzVGVtcG9yYXJ5IjpmYWxzZX1dfQ=="/>
          <w:id w:val="604695841"/>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[11]</w:t>
          </w:r>
        </w:sdtContent>
      </w:sdt>
      <w:r w:rsidR="00D55C0C" w:rsidRPr="006F451A">
        <w:rPr>
          <w:rFonts w:ascii="Times New Roman" w:hAnsi="Times New Roman" w:cs="Times New Roman"/>
          <w:color w:val="000000" w:themeColor="text1"/>
          <w:sz w:val="20"/>
          <w:szCs w:val="20"/>
        </w:rPr>
        <w:t>.</w:t>
      </w:r>
    </w:p>
    <w:p w14:paraId="107F1201" w14:textId="77777777" w:rsidR="003A7ECB" w:rsidRPr="006F451A" w:rsidRDefault="003A7ECB" w:rsidP="00E064B1">
      <w:pPr>
        <w:spacing w:after="0" w:line="240" w:lineRule="auto"/>
        <w:jc w:val="both"/>
        <w:rPr>
          <w:rFonts w:ascii="Times New Roman" w:hAnsi="Times New Roman" w:cs="Times New Roman"/>
          <w:color w:val="000000" w:themeColor="text1"/>
          <w:sz w:val="20"/>
          <w:szCs w:val="20"/>
        </w:rPr>
      </w:pPr>
    </w:p>
    <w:p w14:paraId="7729B6D9" w14:textId="487C16E8" w:rsidR="00632FC0" w:rsidRDefault="00632FC0" w:rsidP="00E064B1">
      <w:pPr>
        <w:spacing w:after="0" w:line="240" w:lineRule="auto"/>
        <w:jc w:val="center"/>
        <w:rPr>
          <w:rFonts w:ascii="Times New Roman" w:hAnsi="Times New Roman" w:cs="Times New Roman"/>
          <w:b/>
          <w:bCs/>
          <w:color w:val="000000" w:themeColor="text1"/>
          <w:sz w:val="20"/>
          <w:szCs w:val="20"/>
        </w:rPr>
      </w:pPr>
      <w:r w:rsidRPr="006F451A">
        <w:rPr>
          <w:rFonts w:ascii="Times New Roman" w:hAnsi="Times New Roman" w:cs="Times New Roman"/>
          <w:b/>
          <w:bCs/>
          <w:color w:val="000000" w:themeColor="text1"/>
          <w:sz w:val="20"/>
          <w:szCs w:val="20"/>
        </w:rPr>
        <w:t>Table 1: MONPs Characterization Techniques</w:t>
      </w:r>
    </w:p>
    <w:p w14:paraId="5B878BB6" w14:textId="77777777" w:rsidR="00704F3F" w:rsidRPr="006F451A" w:rsidRDefault="00704F3F" w:rsidP="00E064B1">
      <w:pPr>
        <w:spacing w:after="0" w:line="240" w:lineRule="auto"/>
        <w:jc w:val="center"/>
        <w:rPr>
          <w:rFonts w:ascii="Times New Roman" w:hAnsi="Times New Roman" w:cs="Times New Roman"/>
          <w:b/>
          <w:bCs/>
          <w:color w:val="000000" w:themeColor="text1"/>
          <w:sz w:val="20"/>
          <w:szCs w:val="20"/>
        </w:rPr>
      </w:pPr>
    </w:p>
    <w:tbl>
      <w:tblPr>
        <w:tblStyle w:val="TableGrid"/>
        <w:tblW w:w="0" w:type="auto"/>
        <w:tblLook w:val="04A0" w:firstRow="1" w:lastRow="0" w:firstColumn="1" w:lastColumn="0" w:noHBand="0" w:noVBand="1"/>
      </w:tblPr>
      <w:tblGrid>
        <w:gridCol w:w="4315"/>
        <w:gridCol w:w="4701"/>
      </w:tblGrid>
      <w:tr w:rsidR="00632FC0" w:rsidRPr="006F451A" w14:paraId="318623A6" w14:textId="77777777" w:rsidTr="00CB0C53">
        <w:tc>
          <w:tcPr>
            <w:tcW w:w="4315" w:type="dxa"/>
          </w:tcPr>
          <w:p w14:paraId="75195FEB" w14:textId="1E6622A7" w:rsidR="00632FC0" w:rsidRPr="00704F3F" w:rsidRDefault="00632FC0" w:rsidP="00E064B1">
            <w:pPr>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Techniques</w:t>
            </w:r>
          </w:p>
        </w:tc>
        <w:tc>
          <w:tcPr>
            <w:tcW w:w="4701" w:type="dxa"/>
          </w:tcPr>
          <w:p w14:paraId="6981BEEB" w14:textId="7F862277" w:rsidR="00632FC0" w:rsidRPr="00704F3F" w:rsidRDefault="00632FC0" w:rsidP="00E064B1">
            <w:pPr>
              <w:jc w:val="center"/>
              <w:rPr>
                <w:rFonts w:ascii="Times New Roman" w:hAnsi="Times New Roman" w:cs="Times New Roman"/>
                <w:b/>
                <w:bCs/>
                <w:color w:val="000000" w:themeColor="text1"/>
                <w:sz w:val="20"/>
                <w:szCs w:val="20"/>
              </w:rPr>
            </w:pPr>
            <w:r w:rsidRPr="00704F3F">
              <w:rPr>
                <w:rFonts w:ascii="Times New Roman" w:hAnsi="Times New Roman" w:cs="Times New Roman"/>
                <w:b/>
                <w:bCs/>
                <w:color w:val="000000" w:themeColor="text1"/>
                <w:sz w:val="20"/>
                <w:szCs w:val="20"/>
              </w:rPr>
              <w:t>Characterization</w:t>
            </w:r>
          </w:p>
        </w:tc>
      </w:tr>
      <w:tr w:rsidR="00632FC0" w:rsidRPr="006F451A" w14:paraId="5CEBE151" w14:textId="77777777" w:rsidTr="00CB0C53">
        <w:tc>
          <w:tcPr>
            <w:tcW w:w="4315" w:type="dxa"/>
          </w:tcPr>
          <w:p w14:paraId="02126ED3" w14:textId="0F15D036" w:rsidR="00632FC0" w:rsidRPr="006F451A" w:rsidRDefault="00632FC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Diffraction (XRD)</w:t>
            </w:r>
          </w:p>
        </w:tc>
        <w:tc>
          <w:tcPr>
            <w:tcW w:w="4701" w:type="dxa"/>
          </w:tcPr>
          <w:p w14:paraId="18324E20" w14:textId="2195869D"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Crystal structure (Crystallite size/Strain analysis) and lattice parameters</w:t>
            </w:r>
          </w:p>
        </w:tc>
      </w:tr>
      <w:tr w:rsidR="00632FC0" w:rsidRPr="006F451A" w14:paraId="19BAC298" w14:textId="77777777" w:rsidTr="00CB0C53">
        <w:tc>
          <w:tcPr>
            <w:tcW w:w="4315" w:type="dxa"/>
          </w:tcPr>
          <w:p w14:paraId="602FBA0A" w14:textId="75F951C0"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Scanning Electron Microscopy (SEM)</w:t>
            </w:r>
          </w:p>
        </w:tc>
        <w:tc>
          <w:tcPr>
            <w:tcW w:w="4701" w:type="dxa"/>
          </w:tcPr>
          <w:p w14:paraId="2200F4C4" w14:textId="3C806F9C"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Morphology (shape and size), topography</w:t>
            </w:r>
            <w:r w:rsidR="00275529">
              <w:rPr>
                <w:rFonts w:ascii="Times New Roman" w:hAnsi="Times New Roman" w:cs="Times New Roman"/>
                <w:color w:val="000000" w:themeColor="text1"/>
                <w:sz w:val="20"/>
                <w:szCs w:val="20"/>
              </w:rPr>
              <w:t>,</w:t>
            </w:r>
            <w:r w:rsidRPr="006F451A">
              <w:rPr>
                <w:rFonts w:ascii="Times New Roman" w:hAnsi="Times New Roman" w:cs="Times New Roman"/>
                <w:color w:val="000000" w:themeColor="text1"/>
                <w:sz w:val="20"/>
                <w:szCs w:val="20"/>
              </w:rPr>
              <w:t xml:space="preserve"> and crystallographic information </w:t>
            </w:r>
            <w:r w:rsidR="00275529">
              <w:rPr>
                <w:rFonts w:ascii="Times New Roman" w:hAnsi="Times New Roman" w:cs="Times New Roman"/>
                <w:color w:val="000000" w:themeColor="text1"/>
                <w:sz w:val="20"/>
                <w:szCs w:val="20"/>
              </w:rPr>
              <w:t>about</w:t>
            </w:r>
            <w:r w:rsidRPr="006F451A">
              <w:rPr>
                <w:rFonts w:ascii="Times New Roman" w:hAnsi="Times New Roman" w:cs="Times New Roman"/>
                <w:color w:val="000000" w:themeColor="text1"/>
                <w:sz w:val="20"/>
                <w:szCs w:val="20"/>
              </w:rPr>
              <w:t xml:space="preserve"> how the atoms are arranged in the sample.</w:t>
            </w:r>
          </w:p>
        </w:tc>
      </w:tr>
      <w:tr w:rsidR="00632FC0" w:rsidRPr="006F451A" w14:paraId="7B5A8D3C" w14:textId="77777777" w:rsidTr="00CB0C53">
        <w:tc>
          <w:tcPr>
            <w:tcW w:w="4315" w:type="dxa"/>
          </w:tcPr>
          <w:p w14:paraId="2CC80E52" w14:textId="7EBF7773" w:rsidR="00632FC0" w:rsidRPr="006F451A" w:rsidRDefault="00DD76F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Transmission Electron Microscopy (TEM)</w:t>
            </w:r>
          </w:p>
        </w:tc>
        <w:tc>
          <w:tcPr>
            <w:tcW w:w="4701" w:type="dxa"/>
          </w:tcPr>
          <w:p w14:paraId="11DA361C" w14:textId="13EFD842"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Crystallinity, shape and size</w:t>
            </w:r>
          </w:p>
        </w:tc>
      </w:tr>
      <w:tr w:rsidR="00632FC0" w:rsidRPr="006F451A" w14:paraId="65CB5789" w14:textId="77777777" w:rsidTr="00CB0C53">
        <w:tc>
          <w:tcPr>
            <w:tcW w:w="4315" w:type="dxa"/>
          </w:tcPr>
          <w:p w14:paraId="5BE9386C" w14:textId="4E8AEF80"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Scanning Tunneling Microscopy (STM)</w:t>
            </w:r>
          </w:p>
        </w:tc>
        <w:tc>
          <w:tcPr>
            <w:tcW w:w="4701" w:type="dxa"/>
          </w:tcPr>
          <w:p w14:paraId="1D266A5E" w14:textId="21A44196" w:rsidR="00632FC0" w:rsidRPr="006F451A" w:rsidRDefault="00C2445B"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Atomic scale-resolution imaging and spectroscopy, surface topography and electronic structure analysis</w:t>
            </w:r>
            <w:r w:rsidR="00322EF8" w:rsidRPr="006F451A">
              <w:rPr>
                <w:rFonts w:ascii="Times New Roman" w:hAnsi="Times New Roman" w:cs="Times New Roman"/>
                <w:color w:val="000000" w:themeColor="text1"/>
                <w:sz w:val="20"/>
                <w:szCs w:val="20"/>
              </w:rPr>
              <w:t>.</w:t>
            </w:r>
          </w:p>
        </w:tc>
      </w:tr>
      <w:tr w:rsidR="00632FC0" w:rsidRPr="006F451A" w14:paraId="078085F8" w14:textId="77777777" w:rsidTr="00CB0C53">
        <w:tc>
          <w:tcPr>
            <w:tcW w:w="4315" w:type="dxa"/>
          </w:tcPr>
          <w:p w14:paraId="44EA163C" w14:textId="2D16B17C" w:rsidR="00632FC0" w:rsidRPr="006F451A" w:rsidRDefault="00322EF8"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Atomic Force Microscopy (AFM)</w:t>
            </w:r>
          </w:p>
        </w:tc>
        <w:tc>
          <w:tcPr>
            <w:tcW w:w="4701" w:type="dxa"/>
          </w:tcPr>
          <w:p w14:paraId="6363D21D" w14:textId="5ED7CF88" w:rsidR="00632FC0" w:rsidRPr="006F451A" w:rsidRDefault="00322EF8"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Surface topography</w:t>
            </w:r>
            <w:r w:rsidR="00E158D3" w:rsidRPr="006F451A">
              <w:rPr>
                <w:rFonts w:ascii="Times New Roman" w:hAnsi="Times New Roman" w:cs="Times New Roman"/>
                <w:color w:val="000000" w:themeColor="text1"/>
                <w:sz w:val="20"/>
                <w:szCs w:val="20"/>
              </w:rPr>
              <w:t xml:space="preserve"> (map the surfaces of </w:t>
            </w:r>
            <w:r w:rsidR="00CB0C53">
              <w:rPr>
                <w:rFonts w:ascii="Times New Roman" w:hAnsi="Times New Roman" w:cs="Times New Roman"/>
                <w:color w:val="000000" w:themeColor="text1"/>
                <w:sz w:val="20"/>
                <w:szCs w:val="20"/>
              </w:rPr>
              <w:t>insulating</w:t>
            </w:r>
            <w:r w:rsidR="00E158D3" w:rsidRPr="006F451A">
              <w:rPr>
                <w:rFonts w:ascii="Times New Roman" w:hAnsi="Times New Roman" w:cs="Times New Roman"/>
                <w:color w:val="000000" w:themeColor="text1"/>
                <w:sz w:val="20"/>
                <w:szCs w:val="20"/>
              </w:rPr>
              <w:t>, semiconducting, and metallic samples)</w:t>
            </w:r>
          </w:p>
        </w:tc>
      </w:tr>
      <w:tr w:rsidR="00632FC0" w:rsidRPr="006F451A" w14:paraId="0622C36F" w14:textId="77777777" w:rsidTr="00CB0C53">
        <w:tc>
          <w:tcPr>
            <w:tcW w:w="4315" w:type="dxa"/>
          </w:tcPr>
          <w:p w14:paraId="68A02FFE" w14:textId="2E69C15E"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Photoelectron Spectroscopy (XPS)</w:t>
            </w:r>
          </w:p>
        </w:tc>
        <w:tc>
          <w:tcPr>
            <w:tcW w:w="4701" w:type="dxa"/>
          </w:tcPr>
          <w:p w14:paraId="645E0640" w14:textId="2AB3FBEB"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Chemical analysis of samples (chemical bonding, chemical composition and oxidation states)</w:t>
            </w:r>
          </w:p>
        </w:tc>
      </w:tr>
      <w:tr w:rsidR="00632FC0" w:rsidRPr="006F451A" w14:paraId="74AD418A" w14:textId="77777777" w:rsidTr="00CB0C53">
        <w:tc>
          <w:tcPr>
            <w:tcW w:w="4315" w:type="dxa"/>
          </w:tcPr>
          <w:p w14:paraId="7EB0284D" w14:textId="46D4EB0A" w:rsidR="00632FC0" w:rsidRPr="006F451A" w:rsidRDefault="00E158D3"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Photoluminescence (PL)</w:t>
            </w:r>
            <w:r w:rsidR="00B12A79" w:rsidRPr="006F451A">
              <w:rPr>
                <w:rFonts w:ascii="Times New Roman" w:hAnsi="Times New Roman" w:cs="Times New Roman"/>
                <w:color w:val="000000" w:themeColor="text1"/>
                <w:sz w:val="20"/>
                <w:szCs w:val="20"/>
              </w:rPr>
              <w:t xml:space="preserve"> spectroscopy</w:t>
            </w:r>
          </w:p>
        </w:tc>
        <w:tc>
          <w:tcPr>
            <w:tcW w:w="4701" w:type="dxa"/>
          </w:tcPr>
          <w:p w14:paraId="47070DE7" w14:textId="24A490BA" w:rsidR="00632FC0" w:rsidRPr="006F451A" w:rsidRDefault="00CB0C53" w:rsidP="00E064B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concentration</w:t>
            </w:r>
            <w:r w:rsidR="00B12A79" w:rsidRPr="006F451A">
              <w:rPr>
                <w:rFonts w:ascii="Times New Roman" w:hAnsi="Times New Roman" w:cs="Times New Roman"/>
                <w:color w:val="000000" w:themeColor="text1"/>
                <w:sz w:val="20"/>
                <w:szCs w:val="20"/>
              </w:rPr>
              <w:t xml:space="preserve"> of impurities, band gap and recombination mechanism.</w:t>
            </w:r>
          </w:p>
        </w:tc>
      </w:tr>
      <w:tr w:rsidR="00B12A79" w:rsidRPr="006F451A" w14:paraId="3EFF5EE4" w14:textId="77777777" w:rsidTr="00CB0C53">
        <w:tc>
          <w:tcPr>
            <w:tcW w:w="4315" w:type="dxa"/>
          </w:tcPr>
          <w:p w14:paraId="085CD6B9" w14:textId="77CECB38"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Raman Spectroscopy</w:t>
            </w:r>
          </w:p>
        </w:tc>
        <w:tc>
          <w:tcPr>
            <w:tcW w:w="4701" w:type="dxa"/>
          </w:tcPr>
          <w:p w14:paraId="6CA632FF" w14:textId="7BC5F7ED"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Vibrational level and rotational modes of samples</w:t>
            </w:r>
          </w:p>
        </w:tc>
      </w:tr>
      <w:tr w:rsidR="00B12A79" w:rsidRPr="006F451A" w14:paraId="50468BD9" w14:textId="77777777" w:rsidTr="00CB0C53">
        <w:tc>
          <w:tcPr>
            <w:tcW w:w="4315" w:type="dxa"/>
          </w:tcPr>
          <w:p w14:paraId="128D5C6C" w14:textId="16C74C9D"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UV-Vis Diffuse Reflectance Spectroscopy (UV-DRS)</w:t>
            </w:r>
          </w:p>
        </w:tc>
        <w:tc>
          <w:tcPr>
            <w:tcW w:w="4701" w:type="dxa"/>
          </w:tcPr>
          <w:p w14:paraId="541F4FD5" w14:textId="0EAD9837"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Optical properties</w:t>
            </w:r>
          </w:p>
        </w:tc>
      </w:tr>
      <w:tr w:rsidR="00B12A79" w:rsidRPr="006F451A" w14:paraId="759ADA55" w14:textId="77777777" w:rsidTr="00CB0C53">
        <w:tc>
          <w:tcPr>
            <w:tcW w:w="4315" w:type="dxa"/>
          </w:tcPr>
          <w:p w14:paraId="0BBB69D2" w14:textId="38669366" w:rsidR="00B12A79" w:rsidRPr="006F451A" w:rsidRDefault="00B12A79"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Fourier Transform Infrared (FTIR) spectroscopy</w:t>
            </w:r>
          </w:p>
        </w:tc>
        <w:tc>
          <w:tcPr>
            <w:tcW w:w="4701" w:type="dxa"/>
          </w:tcPr>
          <w:p w14:paraId="2FD76718" w14:textId="65237AB4" w:rsidR="00B12A79" w:rsidRPr="006F451A" w:rsidRDefault="00CF402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Functional groups present in the sample</w:t>
            </w:r>
          </w:p>
        </w:tc>
      </w:tr>
      <w:tr w:rsidR="00B12A79" w:rsidRPr="006F451A" w14:paraId="38C1299E" w14:textId="77777777" w:rsidTr="00CB0C53">
        <w:tc>
          <w:tcPr>
            <w:tcW w:w="4315" w:type="dxa"/>
          </w:tcPr>
          <w:p w14:paraId="6259AE8B" w14:textId="24C080D8" w:rsidR="00CF4020" w:rsidRPr="006F451A" w:rsidRDefault="00CF4020" w:rsidP="00E064B1">
            <w:pPr>
              <w:jc w:val="center"/>
              <w:rPr>
                <w:rFonts w:ascii="Times New Roman" w:hAnsi="Times New Roman" w:cs="Times New Roman"/>
                <w:color w:val="040C28"/>
                <w:sz w:val="30"/>
                <w:szCs w:val="30"/>
              </w:rPr>
            </w:pPr>
            <w:proofErr w:type="spellStart"/>
            <w:r w:rsidRPr="006F451A">
              <w:rPr>
                <w:rFonts w:ascii="Times New Roman" w:hAnsi="Times New Roman" w:cs="Times New Roman"/>
                <w:color w:val="000000" w:themeColor="text1"/>
                <w:sz w:val="20"/>
                <w:szCs w:val="20"/>
              </w:rPr>
              <w:t>Brunauer</w:t>
            </w:r>
            <w:proofErr w:type="spellEnd"/>
            <w:r w:rsidRPr="006F451A">
              <w:rPr>
                <w:rFonts w:ascii="Times New Roman" w:hAnsi="Times New Roman" w:cs="Times New Roman"/>
                <w:color w:val="000000" w:themeColor="text1"/>
                <w:sz w:val="20"/>
                <w:szCs w:val="20"/>
              </w:rPr>
              <w:t>-Emmett-Teller (BET) analysis</w:t>
            </w:r>
          </w:p>
        </w:tc>
        <w:tc>
          <w:tcPr>
            <w:tcW w:w="4701" w:type="dxa"/>
          </w:tcPr>
          <w:p w14:paraId="2589F678" w14:textId="500329FC" w:rsidR="00B12A79" w:rsidRPr="006F451A" w:rsidRDefault="00E064B1"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202124"/>
                <w:sz w:val="20"/>
                <w:szCs w:val="20"/>
                <w:shd w:val="clear" w:color="auto" w:fill="FFFFFF"/>
              </w:rPr>
              <w:t xml:space="preserve"> Measurement</w:t>
            </w:r>
            <w:r w:rsidR="00CF4020" w:rsidRPr="006F451A">
              <w:rPr>
                <w:rFonts w:ascii="Times New Roman" w:hAnsi="Times New Roman" w:cs="Times New Roman"/>
                <w:color w:val="202124"/>
                <w:sz w:val="20"/>
                <w:szCs w:val="20"/>
                <w:shd w:val="clear" w:color="auto" w:fill="FFFFFF"/>
              </w:rPr>
              <w:t xml:space="preserve"> of the specific surface area of materials</w:t>
            </w:r>
          </w:p>
        </w:tc>
      </w:tr>
      <w:tr w:rsidR="00CF4020" w:rsidRPr="006F451A" w14:paraId="30354013" w14:textId="77777777" w:rsidTr="00CB0C53">
        <w:tc>
          <w:tcPr>
            <w:tcW w:w="4315" w:type="dxa"/>
          </w:tcPr>
          <w:p w14:paraId="5995BDF2" w14:textId="4DF59681" w:rsidR="00CF4020" w:rsidRPr="006F451A" w:rsidRDefault="00CF4020"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Vibrating Sample Magnetometer (VSM)</w:t>
            </w:r>
          </w:p>
        </w:tc>
        <w:tc>
          <w:tcPr>
            <w:tcW w:w="4701" w:type="dxa"/>
          </w:tcPr>
          <w:p w14:paraId="60A4E014" w14:textId="3C1EA232" w:rsidR="00CF4020" w:rsidRPr="006F451A" w:rsidRDefault="00CF4020" w:rsidP="00E064B1">
            <w:pPr>
              <w:jc w:val="center"/>
              <w:rPr>
                <w:rFonts w:ascii="Times New Roman" w:hAnsi="Times New Roman" w:cs="Times New Roman"/>
                <w:color w:val="202124"/>
                <w:sz w:val="20"/>
                <w:szCs w:val="20"/>
                <w:shd w:val="clear" w:color="auto" w:fill="FFFFFF"/>
              </w:rPr>
            </w:pPr>
            <w:r w:rsidRPr="006F451A">
              <w:rPr>
                <w:rFonts w:ascii="Times New Roman" w:hAnsi="Times New Roman" w:cs="Times New Roman"/>
                <w:color w:val="202124"/>
                <w:sz w:val="20"/>
                <w:szCs w:val="20"/>
                <w:shd w:val="clear" w:color="auto" w:fill="FFFFFF"/>
              </w:rPr>
              <w:t xml:space="preserve">Magnetic properties (magnetic moment, magnetic susceptibility, </w:t>
            </w:r>
            <w:r w:rsidRPr="006F451A">
              <w:rPr>
                <w:rFonts w:ascii="Times New Roman" w:hAnsi="Times New Roman" w:cs="Times New Roman"/>
                <w:sz w:val="20"/>
                <w:szCs w:val="20"/>
                <w:shd w:val="clear" w:color="auto" w:fill="F7F7F8"/>
              </w:rPr>
              <w:t>coercivity</w:t>
            </w:r>
            <w:r w:rsidRPr="006F451A">
              <w:rPr>
                <w:rFonts w:ascii="Times New Roman" w:hAnsi="Times New Roman" w:cs="Times New Roman"/>
                <w:sz w:val="20"/>
                <w:szCs w:val="20"/>
                <w:shd w:val="clear" w:color="auto" w:fill="FFFFFF"/>
              </w:rPr>
              <w:t>)</w:t>
            </w:r>
          </w:p>
        </w:tc>
      </w:tr>
      <w:tr w:rsidR="00CF4020" w:rsidRPr="006F451A" w14:paraId="0D11F54E" w14:textId="77777777" w:rsidTr="00CB0C53">
        <w:tc>
          <w:tcPr>
            <w:tcW w:w="4315" w:type="dxa"/>
          </w:tcPr>
          <w:p w14:paraId="63CE93FC" w14:textId="11D5090A" w:rsidR="00CF4020" w:rsidRPr="006F451A" w:rsidRDefault="0011187F" w:rsidP="00E064B1">
            <w:pPr>
              <w:jc w:val="center"/>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X-Ray emission spectroscopy (XES)</w:t>
            </w:r>
          </w:p>
        </w:tc>
        <w:tc>
          <w:tcPr>
            <w:tcW w:w="4701" w:type="dxa"/>
          </w:tcPr>
          <w:p w14:paraId="07100810" w14:textId="6EB4DDB1" w:rsidR="00CF4020" w:rsidRPr="006F451A" w:rsidRDefault="0011187F" w:rsidP="00E064B1">
            <w:pPr>
              <w:jc w:val="center"/>
              <w:rPr>
                <w:rFonts w:ascii="Times New Roman" w:hAnsi="Times New Roman" w:cs="Times New Roman"/>
                <w:color w:val="202124"/>
                <w:sz w:val="20"/>
                <w:szCs w:val="20"/>
                <w:shd w:val="clear" w:color="auto" w:fill="FFFFFF"/>
              </w:rPr>
            </w:pPr>
            <w:r w:rsidRPr="006F451A">
              <w:rPr>
                <w:rFonts w:ascii="Times New Roman" w:hAnsi="Times New Roman" w:cs="Times New Roman"/>
                <w:color w:val="202124"/>
                <w:sz w:val="20"/>
                <w:szCs w:val="20"/>
                <w:shd w:val="clear" w:color="auto" w:fill="FFFFFF"/>
              </w:rPr>
              <w:t>Electronic states (electron band gap), chemical bonding and local coordination of atoms</w:t>
            </w:r>
          </w:p>
        </w:tc>
      </w:tr>
    </w:tbl>
    <w:p w14:paraId="1D6B5415" w14:textId="2ED7AA7C" w:rsidR="006F46AA" w:rsidRPr="006F451A" w:rsidRDefault="00D55C0C"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 xml:space="preserve"> </w:t>
      </w:r>
    </w:p>
    <w:p w14:paraId="65E332D8" w14:textId="24D2E901" w:rsidR="00954252" w:rsidRPr="006F451A" w:rsidRDefault="00907C94" w:rsidP="009B770F">
      <w:pPr>
        <w:pStyle w:val="ListParagraph"/>
        <w:numPr>
          <w:ilvl w:val="0"/>
          <w:numId w:val="29"/>
        </w:numPr>
        <w:spacing w:before="240" w:after="0" w:line="240" w:lineRule="auto"/>
        <w:ind w:left="630" w:hanging="450"/>
        <w:jc w:val="center"/>
        <w:rPr>
          <w:rFonts w:ascii="Times New Roman" w:hAnsi="Times New Roman" w:cs="Times New Roman"/>
          <w:b/>
          <w:bCs/>
          <w:color w:val="000000" w:themeColor="text1"/>
          <w:sz w:val="20"/>
          <w:szCs w:val="20"/>
        </w:rPr>
      </w:pPr>
      <w:r w:rsidRPr="006F451A">
        <w:rPr>
          <w:rFonts w:ascii="Times New Roman" w:hAnsi="Times New Roman" w:cs="Times New Roman"/>
          <w:b/>
          <w:bCs/>
          <w:color w:val="000000" w:themeColor="text1"/>
          <w:sz w:val="20"/>
          <w:szCs w:val="20"/>
        </w:rPr>
        <w:t xml:space="preserve">INTERACTION MECHANISM BETWEEN </w:t>
      </w:r>
      <w:r w:rsidR="00CB0C53">
        <w:rPr>
          <w:rFonts w:ascii="Times New Roman" w:hAnsi="Times New Roman" w:cs="Times New Roman"/>
          <w:b/>
          <w:bCs/>
          <w:color w:val="000000" w:themeColor="text1"/>
          <w:sz w:val="20"/>
          <w:szCs w:val="20"/>
        </w:rPr>
        <w:t xml:space="preserve">GAMMA </w:t>
      </w:r>
      <w:r w:rsidRPr="006F451A">
        <w:rPr>
          <w:rFonts w:ascii="Times New Roman" w:hAnsi="Times New Roman" w:cs="Times New Roman"/>
          <w:b/>
          <w:bCs/>
          <w:color w:val="000000" w:themeColor="text1"/>
          <w:sz w:val="20"/>
          <w:szCs w:val="20"/>
        </w:rPr>
        <w:t>RADIATION AND MATTER</w:t>
      </w:r>
    </w:p>
    <w:p w14:paraId="66AB0743" w14:textId="77777777" w:rsidR="00682480" w:rsidRPr="006F451A" w:rsidRDefault="00682480" w:rsidP="00E064B1">
      <w:pPr>
        <w:spacing w:after="0" w:line="240" w:lineRule="auto"/>
        <w:jc w:val="center"/>
        <w:rPr>
          <w:rFonts w:ascii="Times New Roman" w:hAnsi="Times New Roman" w:cs="Times New Roman"/>
          <w:color w:val="000000" w:themeColor="text1"/>
          <w:sz w:val="20"/>
          <w:szCs w:val="20"/>
        </w:rPr>
      </w:pPr>
    </w:p>
    <w:p w14:paraId="290D240D" w14:textId="7B8601AB" w:rsidR="00E44180"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r w:rsidR="00CB0C53">
        <w:rPr>
          <w:rFonts w:ascii="Times New Roman" w:hAnsi="Times New Roman" w:cs="Times New Roman"/>
          <w:color w:val="000000" w:themeColor="text1"/>
          <w:sz w:val="20"/>
          <w:szCs w:val="20"/>
        </w:rPr>
        <w:t xml:space="preserve">Gamma </w:t>
      </w:r>
      <w:r w:rsidR="008E3D34" w:rsidRPr="006F451A">
        <w:rPr>
          <w:rFonts w:ascii="Times New Roman" w:hAnsi="Times New Roman" w:cs="Times New Roman"/>
          <w:color w:val="000000" w:themeColor="text1"/>
          <w:sz w:val="20"/>
          <w:szCs w:val="20"/>
        </w:rPr>
        <w:t xml:space="preserve">radiation is a form of ionizing radiation that interacts with matter as it passes through. </w:t>
      </w:r>
      <w:r w:rsidR="00E44180" w:rsidRPr="006F451A">
        <w:rPr>
          <w:rFonts w:ascii="Times New Roman" w:hAnsi="Times New Roman" w:cs="Times New Roman"/>
          <w:color w:val="000000" w:themeColor="text1"/>
          <w:sz w:val="20"/>
          <w:szCs w:val="20"/>
        </w:rPr>
        <w:t xml:space="preserve">When high-energy photons, which are generated by </w:t>
      </w:r>
      <w:r w:rsidR="00907C94" w:rsidRPr="006F451A">
        <w:rPr>
          <w:rFonts w:ascii="Times New Roman" w:hAnsi="Times New Roman" w:cs="Times New Roman"/>
          <w:color w:val="000000" w:themeColor="text1"/>
          <w:sz w:val="20"/>
          <w:szCs w:val="20"/>
        </w:rPr>
        <w:t>γ</w:t>
      </w:r>
      <w:r w:rsidR="00DC2330" w:rsidRPr="006F451A">
        <w:rPr>
          <w:rFonts w:ascii="Times New Roman" w:hAnsi="Times New Roman" w:cs="Times New Roman"/>
          <w:color w:val="000000" w:themeColor="text1"/>
          <w:sz w:val="20"/>
          <w:szCs w:val="20"/>
        </w:rPr>
        <w:t>-</w:t>
      </w:r>
      <w:r w:rsidR="00E44180" w:rsidRPr="006F451A">
        <w:rPr>
          <w:rFonts w:ascii="Times New Roman" w:hAnsi="Times New Roman" w:cs="Times New Roman"/>
          <w:color w:val="000000" w:themeColor="text1"/>
          <w:sz w:val="20"/>
          <w:szCs w:val="20"/>
        </w:rPr>
        <w:t xml:space="preserve">irradiators, encounter matter, they undergo three distinct processes of interaction. These processes include the photoelectric effect, Compton and other scattering phenomena, as well as </w:t>
      </w:r>
      <w:r w:rsidR="00DC2330" w:rsidRPr="006F451A">
        <w:rPr>
          <w:rFonts w:ascii="Times New Roman" w:hAnsi="Times New Roman" w:cs="Times New Roman"/>
          <w:color w:val="000000" w:themeColor="text1"/>
          <w:sz w:val="20"/>
          <w:szCs w:val="20"/>
        </w:rPr>
        <w:t xml:space="preserve">the </w:t>
      </w:r>
      <w:r w:rsidR="00E44180" w:rsidRPr="006F451A">
        <w:rPr>
          <w:rFonts w:ascii="Times New Roman" w:hAnsi="Times New Roman" w:cs="Times New Roman"/>
          <w:color w:val="000000" w:themeColor="text1"/>
          <w:sz w:val="20"/>
          <w:szCs w:val="20"/>
        </w:rPr>
        <w:t>pair production process</w:t>
      </w:r>
      <w:r w:rsidR="00E44180" w:rsidRPr="006F451A">
        <w:rPr>
          <w:rFonts w:ascii="Times New Roman" w:hAnsi="Times New Roman" w:cs="Times New Roman"/>
          <w:b/>
          <w:bCs/>
          <w:color w:val="000000" w:themeColor="text1"/>
          <w:sz w:val="20"/>
          <w:szCs w:val="20"/>
        </w:rPr>
        <w:t xml:space="preserve">. </w:t>
      </w:r>
      <w:r w:rsidR="00E44180" w:rsidRPr="006F451A">
        <w:rPr>
          <w:rFonts w:ascii="Times New Roman" w:hAnsi="Times New Roman" w:cs="Times New Roman"/>
          <w:color w:val="000000" w:themeColor="text1"/>
          <w:sz w:val="20"/>
          <w:szCs w:val="20"/>
        </w:rPr>
        <w:t>The contribution of each process to the absorption of photons is influenced by two main factors: the energy of the photons and the atomic number of the material they interact with. Different processes contribute to this absorption, and their significance varies based on these factors</w:t>
      </w:r>
      <w:r w:rsidR="004F33DE"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YjYyOWExMTMtNzJhZC00ZjhiLThlNzctZTA3YzdmZGE3NjU3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
          <w:id w:val="-1468740241"/>
          <w:placeholder>
            <w:docPart w:val="DefaultPlaceholder_-1854013440"/>
          </w:placeholder>
        </w:sdtPr>
        <w:sdtEndPr/>
        <w:sdtContent>
          <w:r w:rsidR="00BA11FC" w:rsidRPr="00BA11FC">
            <w:rPr>
              <w:rFonts w:ascii="Times New Roman" w:hAnsi="Times New Roman" w:cs="Times New Roman"/>
              <w:color w:val="000000"/>
              <w:sz w:val="20"/>
              <w:szCs w:val="20"/>
            </w:rPr>
            <w:t>[3]</w:t>
          </w:r>
        </w:sdtContent>
      </w:sdt>
      <w:r w:rsidR="00E44180" w:rsidRPr="006F451A">
        <w:rPr>
          <w:rFonts w:ascii="Times New Roman" w:hAnsi="Times New Roman" w:cs="Times New Roman"/>
          <w:color w:val="000000" w:themeColor="text1"/>
          <w:sz w:val="20"/>
          <w:szCs w:val="20"/>
        </w:rPr>
        <w:t>. If the energy of these</w:t>
      </w:r>
      <w:r w:rsidR="00CB0C53">
        <w:rPr>
          <w:rFonts w:ascii="Times New Roman" w:hAnsi="Times New Roman" w:cs="Times New Roman"/>
          <w:color w:val="000000" w:themeColor="text1"/>
          <w:sz w:val="20"/>
          <w:szCs w:val="20"/>
        </w:rPr>
        <w:t xml:space="preserve"> gamma</w:t>
      </w:r>
      <w:r w:rsidR="00E44180" w:rsidRPr="006F451A">
        <w:rPr>
          <w:rFonts w:ascii="Times New Roman" w:hAnsi="Times New Roman" w:cs="Times New Roman"/>
          <w:color w:val="000000" w:themeColor="text1"/>
          <w:sz w:val="20"/>
          <w:szCs w:val="20"/>
        </w:rPr>
        <w:t xml:space="preserve"> rays is below 1.022 MeV, both the Compton and photoelectric effects play significant roles. However, when the energy surpasses this threshold, pair production also becomes a possibility. Generally, </w:t>
      </w:r>
      <w:r w:rsidR="00CB0C53">
        <w:rPr>
          <w:rFonts w:ascii="Times New Roman" w:hAnsi="Times New Roman" w:cs="Times New Roman"/>
          <w:color w:val="000000" w:themeColor="text1"/>
          <w:sz w:val="20"/>
          <w:szCs w:val="20"/>
        </w:rPr>
        <w:t>gamma</w:t>
      </w:r>
      <w:r w:rsidR="00E44180" w:rsidRPr="006F451A">
        <w:rPr>
          <w:rFonts w:ascii="Times New Roman" w:hAnsi="Times New Roman" w:cs="Times New Roman"/>
          <w:color w:val="000000" w:themeColor="text1"/>
          <w:sz w:val="20"/>
          <w:szCs w:val="20"/>
        </w:rPr>
        <w:t xml:space="preserve"> rays with an energy of 1.33 MeV were employed, consequently revealing the presence of all these processes. This high-energy </w:t>
      </w:r>
      <w:r w:rsidR="00CB0C53">
        <w:rPr>
          <w:rFonts w:ascii="Times New Roman" w:hAnsi="Times New Roman" w:cs="Times New Roman"/>
          <w:color w:val="000000" w:themeColor="text1"/>
          <w:sz w:val="20"/>
          <w:szCs w:val="20"/>
        </w:rPr>
        <w:t xml:space="preserve">gamma </w:t>
      </w:r>
      <w:r w:rsidR="00E44180" w:rsidRPr="006F451A">
        <w:rPr>
          <w:rFonts w:ascii="Times New Roman" w:hAnsi="Times New Roman" w:cs="Times New Roman"/>
          <w:color w:val="000000" w:themeColor="text1"/>
          <w:sz w:val="20"/>
          <w:szCs w:val="20"/>
        </w:rPr>
        <w:t>radiation causes ionization within the material creating electron-hole pairs. The initial knock-out electrons acquire enough energy to displace other atoms in the target material through subsequent secondary and higher-order collision processes. As a result, a chain of collisions and displacement cascades occurs, leading to various structural changes in the material.</w:t>
      </w:r>
      <w:r w:rsidR="00450CB7" w:rsidRPr="006F451A">
        <w:rPr>
          <w:rFonts w:ascii="Times New Roman" w:hAnsi="Times New Roman" w:cs="Times New Roman"/>
          <w:color w:val="000000" w:themeColor="text1"/>
          <w:sz w:val="20"/>
          <w:szCs w:val="20"/>
        </w:rPr>
        <w:t xml:space="preserve"> The defects produced can adversely impact the structural, optical, physical, chemical</w:t>
      </w:r>
      <w:r w:rsidR="00DC2330" w:rsidRPr="006F451A">
        <w:rPr>
          <w:rFonts w:ascii="Times New Roman" w:hAnsi="Times New Roman" w:cs="Times New Roman"/>
          <w:color w:val="000000" w:themeColor="text1"/>
          <w:sz w:val="20"/>
          <w:szCs w:val="20"/>
        </w:rPr>
        <w:t>,</w:t>
      </w:r>
      <w:r w:rsidR="00450CB7" w:rsidRPr="006F451A">
        <w:rPr>
          <w:rFonts w:ascii="Times New Roman" w:hAnsi="Times New Roman" w:cs="Times New Roman"/>
          <w:color w:val="000000" w:themeColor="text1"/>
          <w:sz w:val="20"/>
          <w:szCs w:val="20"/>
        </w:rPr>
        <w:t xml:space="preserve"> and electrical characteristics of the irradiated material, potentially leading to significant effects on its overall performance.</w:t>
      </w:r>
    </w:p>
    <w:p w14:paraId="61F7DD05" w14:textId="0AF85CA2" w:rsidR="00E44180" w:rsidRPr="006F451A" w:rsidRDefault="00682480" w:rsidP="00E064B1">
      <w:pPr>
        <w:spacing w:after="0" w:line="240" w:lineRule="auto"/>
        <w:jc w:val="both"/>
        <w:rPr>
          <w:rFonts w:ascii="Times New Roman" w:hAnsi="Times New Roman" w:cs="Times New Roman"/>
          <w:bCs/>
          <w:color w:val="000000"/>
          <w:sz w:val="20"/>
          <w:szCs w:val="20"/>
        </w:rPr>
      </w:pPr>
      <w:r w:rsidRPr="006F451A">
        <w:rPr>
          <w:rFonts w:ascii="Times New Roman" w:hAnsi="Times New Roman" w:cs="Times New Roman"/>
          <w:bCs/>
          <w:color w:val="000000"/>
          <w:sz w:val="20"/>
          <w:szCs w:val="20"/>
        </w:rPr>
        <w:tab/>
      </w:r>
      <w:r w:rsidR="00E44180" w:rsidRPr="006F451A">
        <w:rPr>
          <w:rFonts w:ascii="Times New Roman" w:hAnsi="Times New Roman" w:cs="Times New Roman"/>
          <w:bCs/>
          <w:color w:val="000000"/>
          <w:sz w:val="20"/>
          <w:szCs w:val="20"/>
        </w:rPr>
        <w:t>As a high-energy photon beam with an initial intensity of I</w:t>
      </w:r>
      <w:r w:rsidR="00E44180" w:rsidRPr="006F451A">
        <w:rPr>
          <w:rFonts w:ascii="Times New Roman" w:hAnsi="Times New Roman" w:cs="Times New Roman"/>
          <w:bCs/>
          <w:color w:val="000000"/>
          <w:sz w:val="20"/>
          <w:szCs w:val="20"/>
          <w:vertAlign w:val="subscript"/>
        </w:rPr>
        <w:t>o</w:t>
      </w:r>
      <w:r w:rsidR="00E44180" w:rsidRPr="006F451A">
        <w:rPr>
          <w:rFonts w:ascii="Times New Roman" w:hAnsi="Times New Roman" w:cs="Times New Roman"/>
          <w:bCs/>
          <w:color w:val="000000"/>
          <w:sz w:val="20"/>
          <w:szCs w:val="20"/>
        </w:rPr>
        <w:t xml:space="preserve"> traverses through a material, the reduction in intensity can be determined using the Beer-Lambert equation </w:t>
      </w:r>
      <w:sdt>
        <w:sdtPr>
          <w:rPr>
            <w:rFonts w:ascii="Times New Roman" w:hAnsi="Times New Roman" w:cs="Times New Roman"/>
            <w:color w:val="000000"/>
            <w:sz w:val="20"/>
            <w:szCs w:val="20"/>
          </w:rPr>
          <w:tag w:val="MENDELEY_CITATION_v3_eyJjaXRhdGlvbklEIjoiTUVOREVMRVlfQ0lUQVRJT05fZTJkZGJiNGUtMmRiMy00YjFkLTk3NTYtMDZmYzIzZGVkYjFkIiwicHJvcGVydGllcyI6eyJub3RlSW5kZXgiOjB9LCJpc0VkaXRlZCI6ZmFsc2UsIm1hbnVhbE92ZXJyaWRlIjp7ImlzTWFudWFsbHlPdmVycmlkZGVuIjpmYWxzZSwiY2l0ZXByb2NUZXh0IjoiWzEyXSIsIm1hbnVhbE92ZXJyaWRlVGV4dCI6IiJ9LCJjaXRhdGlvbkl0ZW1zIjpbeyJpZCI6ImM4ZmI4MTdjLTljNjEtMzNjNi04ZDViLTQwZTZhMjk4YTE2OSIsIml0ZW1EYXRhIjp7InR5cGUiOiJyZXBvcnQiLCJpZCI6ImM4ZmI4MTdjLTljNjEtMzNjNi04ZDViLTQwZTZhMjk4YTE2OSIsInRpdGxlIjoiUGhvdG9uIE1hc3MgQXR0ZW51YXRpb24gYW5kIE1hc3MgRW5lcmd5LUFic29ycHRpb24gQ29lZmZpY2llbnRzIGZvciBILCBDLCBOLCAwLCBBciwgYW5kIFNldmVuIE1peHR1cmVzIGZyb20gMC4xIGtlViB0byAyMCBNZVYqIiwiYXV0aG9yIjpbeyJmYW1pbHkiOiJIdWJiZWxsIiwiZ2l2ZW4iOiJKIEgiLCJwYXJzZS1uYW1lcyI6ZmFsc2UsImRyb3BwaW5nLXBhcnRpY2xlIjoiIiwibm9uLWRyb3BwaW5nLXBhcnRpY2xlIjoiIn1dLCJjb250YWluZXItdGl0bGUiOiJSQURJQVRJT04gUkVTRUFSQ0giLCJVUkwiOiJ3d3cuanN0b3Iub3JnIiwiaXNzdWVkIjp7ImRhdGUtcGFydHMiOltbMTk3N11dfSwibnVtYmVyLW9mLXBhZ2VzIjoiNTgtODEiLCJhYnN0cmFjdCI6Ik1hc3MgYXR0ZW51YXRpb24gY29lZmZpY2llbnRzIHVpL3AgZm9yIEgsIEMsIE4sIDAsIGFuZCBBciwgZGV2ZWxvcGVkIGF0IHRoZSBOYXRpb25hbCBCdXJlYXUgb2YgU3RhbmRhcmRzIGJ5IHRoZSBYLVJheSBhbmQgSW9uaXppbmcgUmFkaWF0aW9uIERhdGEgQ2VudGVyIGZyb20gdGhlIGxhdGVzdCB0aGVvcmV0aWNhbCBhbmQgZXhwZXJpbWVudGFsIGNyb3NzLXNlY3Rpb24gZGF0YSwgYXJlIHRhYnVsYXRlZCBmb3IgcGhvdG9uIGVuZXJnaWVzIGZyb20gMC4xIGtlViB0byAyMCBNZVYsIGluY2x1ZGluZyB0aGUgY2VzaXVtLTEzNyBhbmQgY29iYWx0LTYwIGVuZXJnaWVzIGV4cGxpY2l0bHkuIENyb3NzIHNlY3Rpb25zIGFyZSBsaXN0ZWQsIGZvciB0aGUgYWJvdmUgZWxlbWVudHMsIGZvciB0aGUgcHJpbmNpcGFsIHBob3Rvbi1hdG9tIGludGVyYWN0aW9uczogY29oZXJlbnQgYW5kIGluY29oZXJlbnQgc2NhdHRlcmluZywgYXRvbWljIHBob3RvZWZmZWN0LCBhbmQgcG9zaXRyb24tZWxlY3Ryb24gcGFpciBhbmQgdHJpcGxldCBwcm9kdWN0aW9uOyB0aGUgZW5lcmd5LWFic29ycHRpb24gY3Jvc3Mgc2VjdGlvbnMgZm9yIHRoZXNlIGludGVyYWN0aW9ucyBhcmUgYWxzbyBsaXN0ZWQuIEZyb20gdGhpcyBjcm9zcy1zZWN0aW9uIGRhdGEgYmFzZSwgbWFzcyBlbmVyZ3ktYWJzb3JwdGlvbiBjb2VmZmljaWVudHMgTGVuL3AsIHRha2luZyBpbnRvIGFjY291bnQgYnJlbXNzdHJhaGx1bmcgbG9zc2VzIGFuZCBwb3NpdHJvbiBhbm5paGlsYXRpb24gaW4gZmxpZ2h0LCBDb21wdG9uLXNjYXR0ZXJlZCBhbmQgZmx1b3Jlc2NlbmNlIHBob3RvbnMsIGFuZCBtYXNzLWF0dGVudWF0aW9uIGNvZWZmaWNpZW50cyAsdS9wLCBhcmUgdGFidWxhdGVkIGZvciB0aGUgYWJvdmUgZWxlbWVudHMgYW5kIGZvciB0aGUgbWl4dHVyZXM6IGFpciwgd2F0ZXIsIHBvbHlzdHlyZW5lLCBtZXRoeWwgbWV0aGFjcnlsYXRlIChMdWNpdGUsIFBlcnNwZXgsIFBsZXhpZ2xhc3MsIGV0Yy4pLCBwb2x5ZXRoeWxlbmUsIGJha2VsaXRlLCBhbmQgYW1iZXIgb3ZlciB0aGUgcmFuZ2UgZnJvbSAwLjEga2VWIHRvIDIwIE1lVi4gRm9yIGFwcGxpY2F0aW9uIHRvIGNhdml0eSBpb25pemF0aW9uIGRldGVjdG9yIG1ldHJvbG9neSB0aGUgcmF0aW8gLGVuL3AgaW4gYWlyIHRvIHRoYXQgaW4gY2FyYm9uIGFuZCB0byB0aGF0IGluIHRoZSBhYm92ZSBzaXggcmVtYWluaW5nIG1peHR1cmVzIGlzIHRhYnVsYXRlZCBvdmVyIHRoZSBzYW1lIGVuZXJneSByYW5nZS4gVGhlIGFpciBhbmQgY2FyYm9uIHAsZS9wIHZhbHVlcyBhbmQgYWlyL2NhcmJvbiByYXRpb3MgYXJlIGNvbXBhcmVkIHdpdGggdGhvc2UgaW4gSUNSVSBSZXBvcnQgMTcgYW5kIG90aGVyIGVhcmxpZXIgY29tcGlsYXRpb25zLiIsInZvbHVtZSI6IjcwIiwiY29udGFpbmVyLXRpdGxlLXNob3J0IjoiUmFkaWF0IFJlcyJ9LCJpc1RlbXBvcmFyeSI6ZmFsc2V9XX0="/>
          <w:id w:val="720943666"/>
          <w:placeholder>
            <w:docPart w:val="DefaultPlaceholder_-1854013440"/>
          </w:placeholder>
        </w:sdtPr>
        <w:sdtEndPr/>
        <w:sdtContent>
          <w:r w:rsidR="00BA11FC" w:rsidRPr="00BA11FC">
            <w:rPr>
              <w:rFonts w:ascii="Times New Roman" w:hAnsi="Times New Roman" w:cs="Times New Roman"/>
              <w:color w:val="000000"/>
              <w:sz w:val="20"/>
              <w:szCs w:val="20"/>
            </w:rPr>
            <w:t>[12]</w:t>
          </w:r>
        </w:sdtContent>
      </w:sdt>
      <w:r w:rsidR="00E44180" w:rsidRPr="006F451A">
        <w:rPr>
          <w:rFonts w:ascii="Times New Roman" w:hAnsi="Times New Roman" w:cs="Times New Roman"/>
          <w:b/>
          <w:color w:val="000000"/>
          <w:sz w:val="20"/>
          <w:szCs w:val="20"/>
        </w:rPr>
        <w:t>:</w:t>
      </w:r>
    </w:p>
    <w:p w14:paraId="172F508D" w14:textId="57E2EB5F" w:rsidR="00E44180" w:rsidRPr="006F451A" w:rsidRDefault="00E44180" w:rsidP="00CB0C53">
      <w:pPr>
        <w:spacing w:after="0" w:line="240" w:lineRule="auto"/>
        <w:jc w:val="center"/>
        <w:rPr>
          <w:rFonts w:ascii="Times New Roman" w:eastAsiaTheme="minorEastAsia" w:hAnsi="Times New Roman" w:cs="Times New Roman"/>
          <w:bCs/>
          <w:color w:val="000000"/>
          <w:sz w:val="20"/>
          <w:szCs w:val="20"/>
        </w:rPr>
      </w:pPr>
      <m:oMathPara>
        <m:oMath>
          <m:r>
            <w:rPr>
              <w:rFonts w:ascii="Cambria Math" w:hAnsi="Cambria Math" w:cs="Times New Roman"/>
              <w:sz w:val="20"/>
              <w:szCs w:val="20"/>
            </w:rPr>
            <m:t>I=</m:t>
          </m:r>
          <m:sSub>
            <m:sSubPr>
              <m:ctrlPr>
                <w:rPr>
                  <w:rFonts w:ascii="Cambria Math" w:hAnsi="Cambria Math" w:cs="Times New Roman"/>
                  <w:i/>
                  <w:kern w:val="2"/>
                  <w:sz w:val="20"/>
                  <w:szCs w:val="20"/>
                  <w14:ligatures w14:val="standardContextual"/>
                </w:rPr>
              </m:ctrlPr>
            </m:sSubPr>
            <m:e>
              <m:r>
                <w:rPr>
                  <w:rFonts w:ascii="Cambria Math" w:hAnsi="Cambria Math" w:cs="Times New Roman"/>
                  <w:sz w:val="20"/>
                  <w:szCs w:val="20"/>
                </w:rPr>
                <m:t>I</m:t>
              </m:r>
            </m:e>
            <m:sub>
              <m:r>
                <w:rPr>
                  <w:rFonts w:ascii="Cambria Math" w:hAnsi="Cambria Math" w:cs="Times New Roman"/>
                  <w:sz w:val="20"/>
                  <w:szCs w:val="20"/>
                </w:rPr>
                <m:t>0</m:t>
              </m:r>
            </m:sub>
          </m:sSub>
          <m:r>
            <w:rPr>
              <w:rFonts w:ascii="Cambria Math" w:hAnsi="Cambria Math" w:cs="Times New Roman"/>
              <w:sz w:val="20"/>
              <w:szCs w:val="20"/>
            </w:rPr>
            <m:t>exp</m:t>
          </m:r>
          <m:d>
            <m:dPr>
              <m:ctrlPr>
                <w:rPr>
                  <w:rFonts w:ascii="Cambria Math" w:hAnsi="Cambria Math" w:cs="Times New Roman"/>
                  <w:i/>
                  <w:kern w:val="2"/>
                  <w:sz w:val="20"/>
                  <w:szCs w:val="20"/>
                  <w14:ligatures w14:val="standardContextual"/>
                </w:rPr>
              </m:ctrlPr>
            </m:dPr>
            <m:e>
              <m:r>
                <w:rPr>
                  <w:rFonts w:ascii="Cambria Math" w:hAnsi="Cambria Math" w:cs="Times New Roman"/>
                  <w:sz w:val="20"/>
                  <w:szCs w:val="20"/>
                </w:rPr>
                <m:t>-</m:t>
              </m:r>
              <m:f>
                <m:fPr>
                  <m:ctrlPr>
                    <w:rPr>
                      <w:rFonts w:ascii="Cambria Math" w:hAnsi="Cambria Math" w:cs="Times New Roman"/>
                      <w:i/>
                      <w:kern w:val="2"/>
                      <w:sz w:val="20"/>
                      <w:szCs w:val="20"/>
                      <w14:ligatures w14:val="standardContextual"/>
                    </w:rPr>
                  </m:ctrlPr>
                </m:fPr>
                <m:num>
                  <m:r>
                    <w:rPr>
                      <w:rFonts w:ascii="Cambria Math" w:hAnsi="Cambria Math" w:cs="Times New Roman"/>
                      <w:sz w:val="20"/>
                      <w:szCs w:val="20"/>
                    </w:rPr>
                    <m:t>µ</m:t>
                  </m:r>
                </m:num>
                <m:den>
                  <m:r>
                    <m:rPr>
                      <m:sty m:val="p"/>
                    </m:rPr>
                    <w:rPr>
                      <w:rFonts w:ascii="Cambria Math" w:hAnsi="Cambria Math" w:cs="Times New Roman"/>
                      <w:color w:val="000000"/>
                      <w:sz w:val="20"/>
                      <w:szCs w:val="20"/>
                    </w:rPr>
                    <m:t>ρ</m:t>
                  </m:r>
                </m:den>
              </m:f>
              <m:r>
                <m:rPr>
                  <m:sty m:val="p"/>
                </m:rPr>
                <w:rPr>
                  <w:rFonts w:ascii="Cambria Math" w:hAnsi="Cambria Math" w:cs="Times New Roman"/>
                  <w:color w:val="000000"/>
                  <w:sz w:val="20"/>
                  <w:szCs w:val="20"/>
                </w:rPr>
                <m:t>x</m:t>
              </m:r>
            </m:e>
          </m:d>
        </m:oMath>
      </m:oMathPara>
    </w:p>
    <w:p w14:paraId="25327FBE" w14:textId="739B8EB7" w:rsidR="00E44180" w:rsidRPr="006F451A" w:rsidRDefault="00E44180" w:rsidP="00E064B1">
      <w:pPr>
        <w:spacing w:after="0" w:line="240" w:lineRule="auto"/>
        <w:jc w:val="both"/>
        <w:rPr>
          <w:rFonts w:ascii="Times New Roman" w:hAnsi="Times New Roman" w:cs="Times New Roman"/>
          <w:bCs/>
          <w:vanish/>
          <w:color w:val="000000"/>
          <w:sz w:val="20"/>
          <w:szCs w:val="20"/>
          <w:specVanish/>
        </w:rPr>
      </w:pPr>
      <w:r w:rsidRPr="006F451A">
        <w:rPr>
          <w:rFonts w:ascii="Times New Roman" w:hAnsi="Times New Roman" w:cs="Times New Roman"/>
          <w:bCs/>
          <w:color w:val="000000"/>
          <w:sz w:val="20"/>
          <w:szCs w:val="20"/>
        </w:rPr>
        <w:t>In this equation, the variable x represents the path length in</w:t>
      </w:r>
      <w:r w:rsidR="00800F34" w:rsidRPr="006F451A">
        <w:rPr>
          <w:rFonts w:ascii="Times New Roman" w:hAnsi="Times New Roman" w:cs="Times New Roman"/>
          <w:bCs/>
          <w:color w:val="000000"/>
          <w:sz w:val="20"/>
          <w:szCs w:val="20"/>
        </w:rPr>
        <w:t xml:space="preserve"> (cm)</w:t>
      </w:r>
      <w:r w:rsidRPr="006F451A">
        <w:rPr>
          <w:rFonts w:ascii="Times New Roman" w:hAnsi="Times New Roman" w:cs="Times New Roman"/>
          <w:bCs/>
          <w:color w:val="000000"/>
          <w:sz w:val="20"/>
          <w:szCs w:val="20"/>
        </w:rPr>
        <w:t>, while µ/ρ denotes the total mass attenuation coefficient in units of (cm</w:t>
      </w:r>
      <w:r w:rsidRPr="006F451A">
        <w:rPr>
          <w:rFonts w:ascii="Times New Roman" w:hAnsi="Times New Roman" w:cs="Times New Roman"/>
          <w:bCs/>
          <w:color w:val="000000"/>
          <w:sz w:val="20"/>
          <w:szCs w:val="20"/>
          <w:vertAlign w:val="superscript"/>
        </w:rPr>
        <w:t>2</w:t>
      </w:r>
      <w:r w:rsidRPr="006F451A">
        <w:rPr>
          <w:rFonts w:ascii="Times New Roman" w:hAnsi="Times New Roman" w:cs="Times New Roman"/>
          <w:bCs/>
          <w:color w:val="000000"/>
          <w:sz w:val="20"/>
          <w:szCs w:val="20"/>
        </w:rPr>
        <w:t xml:space="preserve"> g</w:t>
      </w:r>
      <w:r w:rsidRPr="006F451A">
        <w:rPr>
          <w:rFonts w:ascii="Times New Roman" w:hAnsi="Times New Roman" w:cs="Times New Roman"/>
          <w:bCs/>
          <w:color w:val="000000"/>
          <w:sz w:val="20"/>
          <w:szCs w:val="20"/>
          <w:vertAlign w:val="superscript"/>
        </w:rPr>
        <w:t>-1</w:t>
      </w:r>
      <w:r w:rsidRPr="006F451A">
        <w:rPr>
          <w:rFonts w:ascii="Times New Roman" w:hAnsi="Times New Roman" w:cs="Times New Roman"/>
          <w:bCs/>
          <w:color w:val="000000"/>
          <w:sz w:val="20"/>
          <w:szCs w:val="20"/>
        </w:rPr>
        <w:t>).</w:t>
      </w:r>
      <w:r w:rsidR="00B25D4C">
        <w:rPr>
          <w:rFonts w:ascii="Times New Roman" w:hAnsi="Times New Roman" w:cs="Times New Roman"/>
          <w:bCs/>
          <w:color w:val="000000"/>
          <w:sz w:val="20"/>
          <w:szCs w:val="20"/>
        </w:rPr>
        <w:t xml:space="preserve"> </w:t>
      </w:r>
      <w:r w:rsidRPr="006F451A">
        <w:rPr>
          <w:rFonts w:ascii="Times New Roman" w:hAnsi="Times New Roman" w:cs="Times New Roman"/>
          <w:bCs/>
          <w:color w:val="000000"/>
          <w:sz w:val="20"/>
          <w:szCs w:val="20"/>
        </w:rPr>
        <w:t>Additionally, ρ (g cm</w:t>
      </w:r>
      <w:r w:rsidRPr="006F451A">
        <w:rPr>
          <w:rFonts w:ascii="Times New Roman" w:hAnsi="Times New Roman" w:cs="Times New Roman"/>
          <w:bCs/>
          <w:color w:val="000000"/>
          <w:sz w:val="20"/>
          <w:szCs w:val="20"/>
          <w:vertAlign w:val="superscript"/>
        </w:rPr>
        <w:t>-3</w:t>
      </w:r>
      <w:r w:rsidRPr="006F451A">
        <w:rPr>
          <w:rFonts w:ascii="Times New Roman" w:hAnsi="Times New Roman" w:cs="Times New Roman"/>
          <w:bCs/>
          <w:color w:val="000000"/>
          <w:sz w:val="20"/>
          <w:szCs w:val="20"/>
        </w:rPr>
        <w:t xml:space="preserve">) refers to the density of the material. The total mass attenuation coefficient considers the combined influences of all </w:t>
      </w:r>
      <w:r w:rsidR="00DC2330" w:rsidRPr="006F451A">
        <w:rPr>
          <w:rFonts w:ascii="Times New Roman" w:hAnsi="Times New Roman" w:cs="Times New Roman"/>
          <w:bCs/>
          <w:color w:val="000000"/>
          <w:sz w:val="20"/>
          <w:szCs w:val="20"/>
        </w:rPr>
        <w:t>three-photon</w:t>
      </w:r>
      <w:r w:rsidRPr="006F451A">
        <w:rPr>
          <w:rFonts w:ascii="Times New Roman" w:hAnsi="Times New Roman" w:cs="Times New Roman"/>
          <w:bCs/>
          <w:color w:val="000000"/>
          <w:sz w:val="20"/>
          <w:szCs w:val="20"/>
        </w:rPr>
        <w:t xml:space="preserve"> absorption processes namely the photoelectric effect, Compton scattering, and pair formation. These processes collectively contribute to the overall attenuation of the high-energy photon beam as it passes through the material. It is worth noting that high-energy photons experience an exponential decrease in intensity as they travel through matter.</w:t>
      </w:r>
    </w:p>
    <w:p w14:paraId="1316C3B0" w14:textId="77777777" w:rsidR="00406981" w:rsidRPr="006F451A" w:rsidRDefault="00406981" w:rsidP="00E064B1">
      <w:pPr>
        <w:spacing w:after="0" w:line="240" w:lineRule="auto"/>
        <w:jc w:val="both"/>
        <w:rPr>
          <w:rFonts w:ascii="Times New Roman" w:hAnsi="Times New Roman" w:cs="Times New Roman"/>
          <w:b/>
          <w:bCs/>
          <w:color w:val="000000" w:themeColor="text1"/>
          <w:sz w:val="20"/>
          <w:szCs w:val="20"/>
        </w:rPr>
      </w:pPr>
    </w:p>
    <w:p w14:paraId="5C24DD31"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17738CB9"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64299F72" w14:textId="6758AA82" w:rsidR="00DF5D4B" w:rsidRPr="00311469" w:rsidRDefault="00226331" w:rsidP="004A2D27">
      <w:pPr>
        <w:pStyle w:val="ListParagraph"/>
        <w:numPr>
          <w:ilvl w:val="0"/>
          <w:numId w:val="28"/>
        </w:numPr>
        <w:spacing w:after="0" w:line="240" w:lineRule="auto"/>
        <w:jc w:val="both"/>
        <w:rPr>
          <w:rFonts w:ascii="Times New Roman" w:hAnsi="Times New Roman" w:cs="Times New Roman"/>
          <w:b/>
          <w:bCs/>
          <w:color w:val="000000" w:themeColor="text1"/>
          <w:sz w:val="20"/>
          <w:szCs w:val="20"/>
        </w:rPr>
      </w:pPr>
      <w:r w:rsidRPr="00311469">
        <w:rPr>
          <w:rFonts w:ascii="Times New Roman" w:hAnsi="Times New Roman" w:cs="Times New Roman"/>
          <w:b/>
          <w:bCs/>
          <w:color w:val="000000" w:themeColor="text1"/>
          <w:sz w:val="20"/>
          <w:szCs w:val="20"/>
        </w:rPr>
        <w:t>Gamma</w:t>
      </w:r>
      <w:r w:rsidR="00DC2330" w:rsidRPr="00311469">
        <w:rPr>
          <w:rFonts w:ascii="Times New Roman" w:hAnsi="Times New Roman" w:cs="Times New Roman"/>
          <w:b/>
          <w:bCs/>
          <w:color w:val="000000" w:themeColor="text1"/>
          <w:sz w:val="20"/>
          <w:szCs w:val="20"/>
        </w:rPr>
        <w:t>-</w:t>
      </w:r>
      <w:r w:rsidR="004F33DE" w:rsidRPr="00311469">
        <w:rPr>
          <w:rFonts w:ascii="Times New Roman" w:hAnsi="Times New Roman" w:cs="Times New Roman"/>
          <w:b/>
          <w:bCs/>
          <w:color w:val="000000" w:themeColor="text1"/>
          <w:sz w:val="20"/>
          <w:szCs w:val="20"/>
        </w:rPr>
        <w:t>r</w:t>
      </w:r>
      <w:r w:rsidR="00954252" w:rsidRPr="00311469">
        <w:rPr>
          <w:rFonts w:ascii="Times New Roman" w:hAnsi="Times New Roman" w:cs="Times New Roman"/>
          <w:b/>
          <w:bCs/>
          <w:color w:val="000000" w:themeColor="text1"/>
          <w:sz w:val="20"/>
          <w:szCs w:val="20"/>
        </w:rPr>
        <w:t xml:space="preserve">adiation </w:t>
      </w:r>
      <w:r w:rsidR="00C73A46">
        <w:rPr>
          <w:rFonts w:ascii="Times New Roman" w:hAnsi="Times New Roman" w:cs="Times New Roman"/>
          <w:b/>
          <w:bCs/>
          <w:color w:val="000000" w:themeColor="text1"/>
          <w:sz w:val="20"/>
          <w:szCs w:val="20"/>
        </w:rPr>
        <w:t>sources</w:t>
      </w:r>
    </w:p>
    <w:p w14:paraId="48F52D6F" w14:textId="77777777" w:rsidR="00C76B06" w:rsidRPr="00C76B06" w:rsidRDefault="00C76B06" w:rsidP="00311469">
      <w:pPr>
        <w:pStyle w:val="ListParagraph"/>
        <w:spacing w:after="0" w:line="240" w:lineRule="auto"/>
        <w:jc w:val="both"/>
        <w:rPr>
          <w:rFonts w:ascii="Times New Roman" w:hAnsi="Times New Roman" w:cs="Times New Roman"/>
          <w:color w:val="000000" w:themeColor="text1"/>
          <w:sz w:val="20"/>
          <w:szCs w:val="20"/>
        </w:rPr>
      </w:pPr>
    </w:p>
    <w:p w14:paraId="1E01CA01" w14:textId="1CB1783E" w:rsidR="00F36340" w:rsidRPr="006F451A" w:rsidRDefault="00781250" w:rsidP="00071EC2">
      <w:pPr>
        <w:spacing w:after="0" w:line="240"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Gamma</w:t>
      </w:r>
      <w:r w:rsidR="00CB0C53" w:rsidRPr="006F451A">
        <w:rPr>
          <w:rFonts w:ascii="Times New Roman" w:hAnsi="Times New Roman" w:cs="Times New Roman"/>
          <w:color w:val="000000" w:themeColor="text1"/>
          <w:sz w:val="20"/>
          <w:szCs w:val="20"/>
        </w:rPr>
        <w:t xml:space="preserve"> source </w:t>
      </w:r>
      <w:r w:rsidR="0025487B">
        <w:rPr>
          <w:rFonts w:ascii="Times New Roman" w:hAnsi="Times New Roman" w:cs="Times New Roman"/>
          <w:color w:val="000000" w:themeColor="text1"/>
          <w:sz w:val="20"/>
          <w:szCs w:val="20"/>
        </w:rPr>
        <w:t xml:space="preserve">is a </w:t>
      </w:r>
      <w:r w:rsidR="00CB0C53" w:rsidRPr="006F451A">
        <w:rPr>
          <w:rFonts w:ascii="Times New Roman" w:hAnsi="Times New Roman" w:cs="Times New Roman"/>
          <w:color w:val="000000" w:themeColor="text1"/>
          <w:sz w:val="20"/>
          <w:szCs w:val="20"/>
        </w:rPr>
        <w:t>material</w:t>
      </w:r>
      <w:r w:rsidR="00071EC2">
        <w:rPr>
          <w:rFonts w:ascii="Times New Roman" w:hAnsi="Times New Roman" w:cs="Times New Roman"/>
          <w:color w:val="000000" w:themeColor="text1"/>
          <w:sz w:val="20"/>
          <w:szCs w:val="20"/>
        </w:rPr>
        <w:t xml:space="preserve"> sample</w:t>
      </w:r>
      <w:r w:rsidR="00CB0C53" w:rsidRPr="006F451A">
        <w:rPr>
          <w:rFonts w:ascii="Times New Roman" w:hAnsi="Times New Roman" w:cs="Times New Roman"/>
          <w:color w:val="000000" w:themeColor="text1"/>
          <w:sz w:val="20"/>
          <w:szCs w:val="20"/>
        </w:rPr>
        <w:t xml:space="preserve"> that</w:t>
      </w:r>
      <w:r w:rsidR="00071EC2">
        <w:rPr>
          <w:rFonts w:ascii="Times New Roman" w:hAnsi="Times New Roman" w:cs="Times New Roman"/>
          <w:color w:val="000000" w:themeColor="text1"/>
          <w:sz w:val="20"/>
          <w:szCs w:val="20"/>
        </w:rPr>
        <w:t xml:space="preserve"> releases</w:t>
      </w:r>
      <w:r w:rsidR="00CB0C53" w:rsidRPr="006F451A">
        <w:rPr>
          <w:rFonts w:ascii="Times New Roman" w:hAnsi="Times New Roman" w:cs="Times New Roman"/>
          <w:color w:val="000000" w:themeColor="text1"/>
          <w:sz w:val="20"/>
          <w:szCs w:val="20"/>
        </w:rPr>
        <w:t xml:space="preserve"> </w:t>
      </w:r>
      <w:r w:rsidR="00CB0C53">
        <w:rPr>
          <w:rFonts w:ascii="Times New Roman" w:hAnsi="Times New Roman" w:cs="Times New Roman"/>
          <w:color w:val="000000" w:themeColor="text1"/>
          <w:sz w:val="20"/>
          <w:szCs w:val="20"/>
        </w:rPr>
        <w:t>gamma rays and</w:t>
      </w:r>
      <w:r w:rsidR="00CB0C53" w:rsidRPr="006F451A">
        <w:rPr>
          <w:rFonts w:ascii="Times New Roman" w:hAnsi="Times New Roman" w:cs="Times New Roman"/>
          <w:color w:val="000000" w:themeColor="text1"/>
          <w:sz w:val="20"/>
          <w:szCs w:val="20"/>
        </w:rPr>
        <w:t xml:space="preserve"> is commonly used for irradiation or imaging purposes</w:t>
      </w:r>
      <w:r w:rsidR="00071EC2" w:rsidRPr="00071EC2">
        <w:rPr>
          <w:rFonts w:ascii="Times New Roman" w:hAnsi="Times New Roman" w:cs="Times New Roman"/>
          <w:color w:val="000000" w:themeColor="text1"/>
          <w:sz w:val="20"/>
          <w:szCs w:val="20"/>
        </w:rPr>
        <w:t>.</w:t>
      </w:r>
      <w:r w:rsidR="00CB0C53" w:rsidRPr="006F451A">
        <w:rPr>
          <w:rFonts w:ascii="Times New Roman" w:hAnsi="Times New Roman" w:cs="Times New Roman"/>
          <w:color w:val="000000" w:themeColor="text1"/>
          <w:sz w:val="20"/>
          <w:szCs w:val="20"/>
        </w:rPr>
        <w:t xml:space="preserve"> It may also be referred to as a </w:t>
      </w:r>
      <w:r w:rsidR="00071EC2" w:rsidRPr="006F451A">
        <w:rPr>
          <w:rFonts w:ascii="Times New Roman" w:hAnsi="Times New Roman" w:cs="Times New Roman"/>
          <w:color w:val="000000" w:themeColor="text1"/>
          <w:sz w:val="20"/>
          <w:szCs w:val="20"/>
        </w:rPr>
        <w:t>radiation source</w:t>
      </w:r>
      <w:r w:rsidR="00071EC2">
        <w:rPr>
          <w:rFonts w:ascii="Times New Roman" w:hAnsi="Times New Roman" w:cs="Times New Roman"/>
          <w:color w:val="000000" w:themeColor="text1"/>
          <w:sz w:val="20"/>
          <w:szCs w:val="20"/>
        </w:rPr>
        <w:t>,</w:t>
      </w:r>
      <w:r w:rsidR="00071EC2" w:rsidRPr="006F451A">
        <w:rPr>
          <w:rFonts w:ascii="Times New Roman" w:hAnsi="Times New Roman" w:cs="Times New Roman"/>
          <w:color w:val="000000" w:themeColor="text1"/>
          <w:sz w:val="20"/>
          <w:szCs w:val="20"/>
        </w:rPr>
        <w:t xml:space="preserve"> </w:t>
      </w:r>
      <w:r w:rsidR="00CB0C53" w:rsidRPr="006F451A">
        <w:rPr>
          <w:rFonts w:ascii="Times New Roman" w:hAnsi="Times New Roman" w:cs="Times New Roman"/>
          <w:color w:val="000000" w:themeColor="text1"/>
          <w:sz w:val="20"/>
          <w:szCs w:val="20"/>
        </w:rPr>
        <w:t>radioactive source,</w:t>
      </w:r>
      <w:r w:rsidR="00071EC2">
        <w:rPr>
          <w:rFonts w:ascii="Times New Roman" w:hAnsi="Times New Roman" w:cs="Times New Roman"/>
          <w:color w:val="000000" w:themeColor="text1"/>
          <w:sz w:val="20"/>
          <w:szCs w:val="20"/>
        </w:rPr>
        <w:t xml:space="preserve"> or</w:t>
      </w:r>
      <w:r w:rsidR="00CB0C53" w:rsidRPr="006F451A">
        <w:rPr>
          <w:rFonts w:ascii="Times New Roman" w:hAnsi="Times New Roman" w:cs="Times New Roman"/>
          <w:color w:val="000000" w:themeColor="text1"/>
          <w:sz w:val="20"/>
          <w:szCs w:val="20"/>
        </w:rPr>
        <w:t xml:space="preserve"> isotope source. </w:t>
      </w:r>
      <w:r w:rsidR="00CB0C53">
        <w:rPr>
          <w:rFonts w:ascii="Times New Roman" w:hAnsi="Times New Roman" w:cs="Times New Roman"/>
          <w:color w:val="000000" w:themeColor="text1"/>
          <w:sz w:val="20"/>
          <w:szCs w:val="20"/>
        </w:rPr>
        <w:t xml:space="preserve">Gamma </w:t>
      </w:r>
      <w:r w:rsidR="00907C94" w:rsidRPr="006F451A">
        <w:rPr>
          <w:rFonts w:ascii="Times New Roman" w:hAnsi="Times New Roman" w:cs="Times New Roman"/>
          <w:color w:val="000000" w:themeColor="text1"/>
          <w:sz w:val="20"/>
          <w:szCs w:val="20"/>
        </w:rPr>
        <w:t>rays</w:t>
      </w:r>
      <w:r w:rsidR="00F36340" w:rsidRPr="006F451A">
        <w:rPr>
          <w:rFonts w:ascii="Times New Roman" w:hAnsi="Times New Roman" w:cs="Times New Roman"/>
          <w:color w:val="000000" w:themeColor="text1"/>
          <w:sz w:val="20"/>
          <w:szCs w:val="20"/>
        </w:rPr>
        <w:t xml:space="preserve"> originate from various sources, both natural and artificial</w:t>
      </w:r>
      <w:r w:rsidR="0025487B">
        <w:rPr>
          <w:rFonts w:ascii="Times New Roman" w:hAnsi="Times New Roman" w:cs="Times New Roman"/>
          <w:color w:val="000000" w:themeColor="text1"/>
          <w:sz w:val="20"/>
          <w:szCs w:val="20"/>
        </w:rPr>
        <w:t xml:space="preserve">. </w:t>
      </w:r>
      <w:r w:rsidR="00071EC2">
        <w:rPr>
          <w:rFonts w:ascii="Times New Roman" w:hAnsi="Times New Roman" w:cs="Times New Roman"/>
          <w:color w:val="000000" w:themeColor="text1"/>
          <w:sz w:val="20"/>
          <w:szCs w:val="20"/>
        </w:rPr>
        <w:t>Gamma rays natural</w:t>
      </w:r>
      <w:r w:rsidR="00C76B06">
        <w:rPr>
          <w:rFonts w:ascii="Times New Roman" w:hAnsi="Times New Roman" w:cs="Times New Roman"/>
          <w:color w:val="000000" w:themeColor="text1"/>
          <w:sz w:val="20"/>
          <w:szCs w:val="20"/>
        </w:rPr>
        <w:t>ly</w:t>
      </w:r>
      <w:r w:rsidR="00071EC2">
        <w:rPr>
          <w:rFonts w:ascii="Times New Roman" w:hAnsi="Times New Roman" w:cs="Times New Roman"/>
          <w:color w:val="000000" w:themeColor="text1"/>
          <w:sz w:val="20"/>
          <w:szCs w:val="20"/>
        </w:rPr>
        <w:t xml:space="preserve"> </w:t>
      </w:r>
      <w:r w:rsidR="00C76B06">
        <w:rPr>
          <w:rFonts w:ascii="Times New Roman" w:hAnsi="Times New Roman" w:cs="Times New Roman"/>
          <w:color w:val="000000" w:themeColor="text1"/>
          <w:sz w:val="20"/>
          <w:szCs w:val="20"/>
        </w:rPr>
        <w:t>generated</w:t>
      </w:r>
      <w:r w:rsidR="00071EC2">
        <w:rPr>
          <w:rFonts w:ascii="Times New Roman" w:hAnsi="Times New Roman" w:cs="Times New Roman"/>
          <w:color w:val="000000" w:themeColor="text1"/>
          <w:sz w:val="20"/>
          <w:szCs w:val="20"/>
        </w:rPr>
        <w:t xml:space="preserve"> o</w:t>
      </w:r>
      <w:r w:rsidR="00F36340" w:rsidRPr="006F451A">
        <w:rPr>
          <w:rFonts w:ascii="Times New Roman" w:hAnsi="Times New Roman" w:cs="Times New Roman"/>
          <w:color w:val="000000" w:themeColor="text1"/>
          <w:sz w:val="20"/>
          <w:szCs w:val="20"/>
        </w:rPr>
        <w:t>n Earth</w:t>
      </w:r>
      <w:r w:rsidR="00071EC2">
        <w:rPr>
          <w:rFonts w:ascii="Times New Roman" w:hAnsi="Times New Roman" w:cs="Times New Roman"/>
          <w:color w:val="000000" w:themeColor="text1"/>
          <w:sz w:val="20"/>
          <w:szCs w:val="20"/>
        </w:rPr>
        <w:t xml:space="preserve"> </w:t>
      </w:r>
      <w:r w:rsidR="00C76B06">
        <w:rPr>
          <w:rFonts w:ascii="Times New Roman" w:hAnsi="Times New Roman" w:cs="Times New Roman"/>
          <w:color w:val="000000" w:themeColor="text1"/>
          <w:sz w:val="20"/>
          <w:szCs w:val="20"/>
        </w:rPr>
        <w:t xml:space="preserve">include </w:t>
      </w:r>
      <w:r w:rsidR="00071EC2">
        <w:rPr>
          <w:rFonts w:ascii="Times New Roman" w:hAnsi="Times New Roman" w:cs="Times New Roman"/>
          <w:color w:val="000000" w:themeColor="text1"/>
          <w:sz w:val="20"/>
          <w:szCs w:val="20"/>
        </w:rPr>
        <w:t xml:space="preserve">those originating from the </w:t>
      </w:r>
      <w:r w:rsidR="003E228B">
        <w:rPr>
          <w:rFonts w:ascii="Times New Roman" w:hAnsi="Times New Roman" w:cs="Times New Roman"/>
          <w:color w:val="000000" w:themeColor="text1"/>
          <w:sz w:val="20"/>
          <w:szCs w:val="20"/>
        </w:rPr>
        <w:t>gamma decay process of radioisotopes that occurs naturally such as</w:t>
      </w:r>
      <w:r w:rsidR="00F36340" w:rsidRPr="006F451A">
        <w:rPr>
          <w:rFonts w:ascii="Times New Roman" w:hAnsi="Times New Roman" w:cs="Times New Roman"/>
          <w:color w:val="000000" w:themeColor="text1"/>
          <w:sz w:val="20"/>
          <w:szCs w:val="20"/>
        </w:rPr>
        <w:t xml:space="preserve"> potassium-40. </w:t>
      </w:r>
      <w:r w:rsidR="0025487B">
        <w:rPr>
          <w:rFonts w:ascii="Times New Roman" w:hAnsi="Times New Roman" w:cs="Times New Roman"/>
          <w:color w:val="000000" w:themeColor="text1"/>
          <w:sz w:val="20"/>
          <w:szCs w:val="20"/>
        </w:rPr>
        <w:t xml:space="preserve">Artificial sources </w:t>
      </w:r>
      <w:r w:rsidR="0025487B" w:rsidRPr="006F451A">
        <w:rPr>
          <w:rFonts w:ascii="Times New Roman" w:hAnsi="Times New Roman" w:cs="Times New Roman"/>
          <w:color w:val="000000" w:themeColor="text1"/>
          <w:sz w:val="20"/>
          <w:szCs w:val="20"/>
        </w:rPr>
        <w:t>include fission processes in nuclear reactors and high-energy physics experiments like neutral pion decay and nuclear fusion</w:t>
      </w:r>
      <w:r w:rsidR="0025487B">
        <w:rPr>
          <w:rFonts w:ascii="Times New Roman" w:hAnsi="Times New Roman" w:cs="Times New Roman"/>
          <w:color w:val="000000" w:themeColor="text1"/>
          <w:sz w:val="20"/>
          <w:szCs w:val="20"/>
        </w:rPr>
        <w:t>.</w:t>
      </w:r>
      <w:r w:rsidR="0025487B" w:rsidRPr="006F451A">
        <w:rPr>
          <w:rFonts w:ascii="Times New Roman" w:hAnsi="Times New Roman" w:cs="Times New Roman"/>
          <w:color w:val="000000" w:themeColor="text1"/>
          <w:sz w:val="20"/>
          <w:szCs w:val="20"/>
        </w:rPr>
        <w:t xml:space="preserve"> </w:t>
      </w:r>
      <w:r w:rsidR="00226331" w:rsidRPr="006F451A">
        <w:rPr>
          <w:rFonts w:ascii="Times New Roman" w:hAnsi="Times New Roman" w:cs="Times New Roman"/>
          <w:color w:val="000000" w:themeColor="text1"/>
          <w:sz w:val="20"/>
          <w:szCs w:val="20"/>
        </w:rPr>
        <w:t>Cobalt-60 (</w:t>
      </w:r>
      <w:r w:rsidR="00226331" w:rsidRPr="006F451A">
        <w:rPr>
          <w:rFonts w:ascii="Times New Roman" w:hAnsi="Times New Roman" w:cs="Times New Roman"/>
          <w:color w:val="000000" w:themeColor="text1"/>
          <w:sz w:val="20"/>
          <w:szCs w:val="20"/>
          <w:vertAlign w:val="superscript"/>
        </w:rPr>
        <w:t>60</w:t>
      </w:r>
      <w:r w:rsidR="00226331" w:rsidRPr="006F451A">
        <w:rPr>
          <w:rFonts w:ascii="Times New Roman" w:hAnsi="Times New Roman" w:cs="Times New Roman"/>
          <w:color w:val="000000" w:themeColor="text1"/>
          <w:sz w:val="20"/>
          <w:szCs w:val="20"/>
        </w:rPr>
        <w:t xml:space="preserve">Co) and </w:t>
      </w:r>
      <w:r w:rsidR="006349D8" w:rsidRPr="006F451A">
        <w:rPr>
          <w:rFonts w:ascii="Times New Roman" w:hAnsi="Times New Roman" w:cs="Times New Roman"/>
          <w:color w:val="000000" w:themeColor="text1"/>
          <w:sz w:val="20"/>
          <w:szCs w:val="20"/>
        </w:rPr>
        <w:t>C</w:t>
      </w:r>
      <w:r w:rsidR="00226331" w:rsidRPr="006F451A">
        <w:rPr>
          <w:rFonts w:ascii="Times New Roman" w:hAnsi="Times New Roman" w:cs="Times New Roman"/>
          <w:color w:val="000000" w:themeColor="text1"/>
          <w:sz w:val="20"/>
          <w:szCs w:val="20"/>
        </w:rPr>
        <w:t>aesium-137 (</w:t>
      </w:r>
      <w:r w:rsidR="00226331" w:rsidRPr="006F451A">
        <w:rPr>
          <w:rFonts w:ascii="Times New Roman" w:hAnsi="Times New Roman" w:cs="Times New Roman"/>
          <w:color w:val="000000" w:themeColor="text1"/>
          <w:sz w:val="20"/>
          <w:szCs w:val="20"/>
          <w:vertAlign w:val="superscript"/>
        </w:rPr>
        <w:t>137</w:t>
      </w:r>
      <w:r w:rsidR="00226331" w:rsidRPr="006F451A">
        <w:rPr>
          <w:rFonts w:ascii="Times New Roman" w:hAnsi="Times New Roman" w:cs="Times New Roman"/>
          <w:color w:val="000000" w:themeColor="text1"/>
          <w:sz w:val="20"/>
          <w:szCs w:val="20"/>
        </w:rPr>
        <w:t xml:space="preserve">Cs) are extensively utilized </w:t>
      </w:r>
      <w:r w:rsidR="006041F5" w:rsidRPr="006F451A">
        <w:rPr>
          <w:rFonts w:ascii="Times New Roman" w:hAnsi="Times New Roman" w:cs="Times New Roman"/>
          <w:color w:val="000000" w:themeColor="text1"/>
          <w:sz w:val="20"/>
          <w:szCs w:val="20"/>
        </w:rPr>
        <w:t xml:space="preserve">artificial </w:t>
      </w:r>
      <w:r w:rsidR="00226331" w:rsidRPr="006F451A">
        <w:rPr>
          <w:rFonts w:ascii="Times New Roman" w:hAnsi="Times New Roman" w:cs="Times New Roman"/>
          <w:color w:val="000000" w:themeColor="text1"/>
          <w:sz w:val="20"/>
          <w:szCs w:val="20"/>
        </w:rPr>
        <w:t>gamma radiation sources</w:t>
      </w:r>
      <w:r w:rsidR="000B45D6">
        <w:rPr>
          <w:rFonts w:ascii="Times New Roman" w:hAnsi="Times New Roman" w:cs="Times New Roman"/>
          <w:color w:val="000000" w:themeColor="text1"/>
          <w:sz w:val="20"/>
          <w:szCs w:val="20"/>
        </w:rPr>
        <w:t xml:space="preserve">. </w:t>
      </w:r>
      <w:r w:rsidR="00226331" w:rsidRPr="006F451A">
        <w:rPr>
          <w:rFonts w:ascii="Times New Roman" w:hAnsi="Times New Roman" w:cs="Times New Roman"/>
          <w:color w:val="000000" w:themeColor="text1"/>
          <w:sz w:val="20"/>
          <w:szCs w:val="20"/>
          <w:vertAlign w:val="superscript"/>
        </w:rPr>
        <w:t>60</w:t>
      </w:r>
      <w:r w:rsidR="00226331" w:rsidRPr="006F451A">
        <w:rPr>
          <w:rFonts w:ascii="Times New Roman" w:hAnsi="Times New Roman" w:cs="Times New Roman"/>
          <w:color w:val="000000" w:themeColor="text1"/>
          <w:sz w:val="20"/>
          <w:szCs w:val="20"/>
        </w:rPr>
        <w:t>Co</w:t>
      </w:r>
      <w:r w:rsidR="000B45D6">
        <w:rPr>
          <w:rFonts w:ascii="Times New Roman" w:hAnsi="Times New Roman" w:cs="Times New Roman"/>
          <w:color w:val="000000" w:themeColor="text1"/>
          <w:sz w:val="20"/>
          <w:szCs w:val="20"/>
        </w:rPr>
        <w:t xml:space="preserve"> </w:t>
      </w:r>
      <w:r w:rsidR="00311469">
        <w:rPr>
          <w:rFonts w:ascii="Times New Roman" w:hAnsi="Times New Roman" w:cs="Times New Roman"/>
          <w:color w:val="000000" w:themeColor="text1"/>
          <w:sz w:val="20"/>
          <w:szCs w:val="20"/>
        </w:rPr>
        <w:t xml:space="preserve">possesses </w:t>
      </w:r>
      <w:r>
        <w:rPr>
          <w:rFonts w:ascii="Times New Roman" w:hAnsi="Times New Roman" w:cs="Times New Roman"/>
          <w:color w:val="000000" w:themeColor="text1"/>
          <w:sz w:val="20"/>
          <w:szCs w:val="20"/>
        </w:rPr>
        <w:t>a 5.27-year</w:t>
      </w:r>
      <w:r w:rsidR="000B45D6">
        <w:rPr>
          <w:rFonts w:ascii="Times New Roman" w:hAnsi="Times New Roman" w:cs="Times New Roman"/>
          <w:color w:val="000000" w:themeColor="text1"/>
          <w:sz w:val="20"/>
          <w:szCs w:val="20"/>
        </w:rPr>
        <w:t xml:space="preserve"> half</w:t>
      </w:r>
      <w:r w:rsidR="00311469">
        <w:rPr>
          <w:rFonts w:ascii="Times New Roman" w:hAnsi="Times New Roman" w:cs="Times New Roman"/>
          <w:color w:val="000000" w:themeColor="text1"/>
          <w:sz w:val="20"/>
          <w:szCs w:val="20"/>
        </w:rPr>
        <w:t>-</w:t>
      </w:r>
      <w:r w:rsidR="000B45D6">
        <w:rPr>
          <w:rFonts w:ascii="Times New Roman" w:hAnsi="Times New Roman" w:cs="Times New Roman"/>
          <w:color w:val="000000" w:themeColor="text1"/>
          <w:sz w:val="20"/>
          <w:szCs w:val="20"/>
        </w:rPr>
        <w:t xml:space="preserve">life and </w:t>
      </w:r>
      <w:r w:rsidR="00311469">
        <w:rPr>
          <w:rFonts w:ascii="Times New Roman" w:hAnsi="Times New Roman" w:cs="Times New Roman"/>
          <w:color w:val="000000" w:themeColor="text1"/>
          <w:sz w:val="20"/>
          <w:szCs w:val="20"/>
        </w:rPr>
        <w:t>emits</w:t>
      </w:r>
      <w:r w:rsidR="000B45D6">
        <w:rPr>
          <w:rFonts w:ascii="Times New Roman" w:hAnsi="Times New Roman" w:cs="Times New Roman"/>
          <w:color w:val="000000" w:themeColor="text1"/>
          <w:sz w:val="20"/>
          <w:szCs w:val="20"/>
        </w:rPr>
        <w:t xml:space="preserve"> gamma rays </w:t>
      </w:r>
      <w:r w:rsidR="00311469">
        <w:rPr>
          <w:rFonts w:ascii="Times New Roman" w:hAnsi="Times New Roman" w:cs="Times New Roman"/>
          <w:color w:val="000000" w:themeColor="text1"/>
          <w:sz w:val="20"/>
          <w:szCs w:val="20"/>
        </w:rPr>
        <w:t xml:space="preserve">of energy </w:t>
      </w:r>
      <w:r w:rsidR="000B45D6">
        <w:rPr>
          <w:rFonts w:ascii="Times New Roman" w:hAnsi="Times New Roman" w:cs="Times New Roman"/>
          <w:color w:val="000000" w:themeColor="text1"/>
          <w:sz w:val="20"/>
          <w:szCs w:val="20"/>
        </w:rPr>
        <w:t>1.173 MeV and 1.332 MeV</w:t>
      </w:r>
      <w:r w:rsidR="00226331" w:rsidRPr="006F451A">
        <w:rPr>
          <w:rFonts w:ascii="Times New Roman" w:hAnsi="Times New Roman" w:cs="Times New Roman"/>
          <w:color w:val="000000" w:themeColor="text1"/>
          <w:sz w:val="20"/>
          <w:szCs w:val="20"/>
        </w:rPr>
        <w:t xml:space="preserve"> while </w:t>
      </w:r>
      <w:r w:rsidR="00226331" w:rsidRPr="006F451A">
        <w:rPr>
          <w:rFonts w:ascii="Times New Roman" w:hAnsi="Times New Roman" w:cs="Times New Roman"/>
          <w:color w:val="000000" w:themeColor="text1"/>
          <w:sz w:val="20"/>
          <w:szCs w:val="20"/>
          <w:vertAlign w:val="superscript"/>
        </w:rPr>
        <w:t>137</w:t>
      </w:r>
      <w:r w:rsidR="00226331" w:rsidRPr="006F451A">
        <w:rPr>
          <w:rFonts w:ascii="Times New Roman" w:hAnsi="Times New Roman" w:cs="Times New Roman"/>
          <w:color w:val="000000" w:themeColor="text1"/>
          <w:sz w:val="20"/>
          <w:szCs w:val="20"/>
        </w:rPr>
        <w:t xml:space="preserve">Cs </w:t>
      </w:r>
      <w:r>
        <w:rPr>
          <w:rFonts w:ascii="Times New Roman" w:hAnsi="Times New Roman" w:cs="Times New Roman"/>
          <w:color w:val="000000" w:themeColor="text1"/>
          <w:sz w:val="20"/>
          <w:szCs w:val="20"/>
        </w:rPr>
        <w:t>possess</w:t>
      </w:r>
      <w:r w:rsidR="00311469">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30.1-year</w:t>
      </w:r>
      <w:r w:rsidR="00311469">
        <w:rPr>
          <w:rFonts w:ascii="Times New Roman" w:hAnsi="Times New Roman" w:cs="Times New Roman"/>
          <w:color w:val="000000" w:themeColor="text1"/>
          <w:sz w:val="20"/>
          <w:szCs w:val="20"/>
        </w:rPr>
        <w:t xml:space="preserve"> half-life and </w:t>
      </w:r>
      <w:r>
        <w:rPr>
          <w:rFonts w:ascii="Times New Roman" w:hAnsi="Times New Roman" w:cs="Times New Roman"/>
          <w:color w:val="000000" w:themeColor="text1"/>
          <w:sz w:val="20"/>
          <w:szCs w:val="20"/>
        </w:rPr>
        <w:t>produce gamma rays having</w:t>
      </w:r>
      <w:r w:rsidR="00226331" w:rsidRPr="006F451A">
        <w:rPr>
          <w:rFonts w:ascii="Times New Roman" w:hAnsi="Times New Roman" w:cs="Times New Roman"/>
          <w:color w:val="000000" w:themeColor="text1"/>
          <w:sz w:val="20"/>
          <w:szCs w:val="20"/>
        </w:rPr>
        <w:t xml:space="preserve"> 0.662 MeV</w:t>
      </w:r>
      <w:r w:rsidR="00311469">
        <w:rPr>
          <w:rFonts w:ascii="Times New Roman" w:hAnsi="Times New Roman" w:cs="Times New Roman"/>
          <w:color w:val="000000" w:themeColor="text1"/>
          <w:sz w:val="20"/>
          <w:szCs w:val="20"/>
        </w:rPr>
        <w:t xml:space="preserve"> energy</w:t>
      </w:r>
      <w:r w:rsidR="00226331" w:rsidRPr="006F451A">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rPr>
          <w:tag w:val="MENDELEY_CITATION_v3_eyJjaXRhdGlvbklEIjoiTUVOREVMRVlfQ0lUQVRJT05fMTRiZmQ3MmQtZDZjOC00ODU0LWIzODgtMmE4ZDBkNGY0NWQ4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1790393573"/>
          <w:placeholder>
            <w:docPart w:val="A2663FB363444203B572F7769E739355"/>
          </w:placeholder>
        </w:sdtPr>
        <w:sdtEndPr/>
        <w:sdtContent>
          <w:r w:rsidR="00BA11FC" w:rsidRPr="00BA11FC">
            <w:rPr>
              <w:rFonts w:ascii="Times New Roman" w:hAnsi="Times New Roman" w:cs="Times New Roman"/>
              <w:color w:val="000000"/>
              <w:sz w:val="20"/>
              <w:szCs w:val="20"/>
            </w:rPr>
            <w:t>[13]</w:t>
          </w:r>
        </w:sdtContent>
      </w:sdt>
      <w:r w:rsidR="00226331" w:rsidRPr="006F451A">
        <w:rPr>
          <w:rFonts w:ascii="Times New Roman" w:hAnsi="Times New Roman" w:cs="Times New Roman"/>
          <w:color w:val="000000" w:themeColor="text1"/>
          <w:sz w:val="20"/>
          <w:szCs w:val="20"/>
        </w:rPr>
        <w:t xml:space="preserve">. </w:t>
      </w:r>
      <w:r w:rsidR="00F36340" w:rsidRPr="006F451A">
        <w:rPr>
          <w:rFonts w:ascii="Times New Roman" w:hAnsi="Times New Roman" w:cs="Times New Roman"/>
          <w:color w:val="000000" w:themeColor="text1"/>
          <w:sz w:val="20"/>
          <w:szCs w:val="20"/>
        </w:rPr>
        <w:t xml:space="preserve">Additionally, interactions between </w:t>
      </w:r>
      <w:r w:rsidR="0025487B">
        <w:rPr>
          <w:rFonts w:ascii="Times New Roman" w:hAnsi="Times New Roman" w:cs="Times New Roman"/>
          <w:color w:val="000000" w:themeColor="text1"/>
          <w:sz w:val="20"/>
          <w:szCs w:val="20"/>
        </w:rPr>
        <w:t xml:space="preserve">the atmosphere of </w:t>
      </w:r>
      <w:r w:rsidR="00432267">
        <w:rPr>
          <w:rFonts w:ascii="Times New Roman" w:hAnsi="Times New Roman" w:cs="Times New Roman"/>
          <w:color w:val="000000" w:themeColor="text1"/>
          <w:sz w:val="20"/>
          <w:szCs w:val="20"/>
        </w:rPr>
        <w:t>Earth</w:t>
      </w:r>
      <w:r w:rsidR="0025487B">
        <w:rPr>
          <w:rFonts w:ascii="Times New Roman" w:hAnsi="Times New Roman" w:cs="Times New Roman"/>
          <w:color w:val="000000" w:themeColor="text1"/>
          <w:sz w:val="20"/>
          <w:szCs w:val="20"/>
        </w:rPr>
        <w:t xml:space="preserve"> and </w:t>
      </w:r>
      <w:r w:rsidR="00F36340" w:rsidRPr="006F451A">
        <w:rPr>
          <w:rFonts w:ascii="Times New Roman" w:hAnsi="Times New Roman" w:cs="Times New Roman"/>
          <w:color w:val="000000" w:themeColor="text1"/>
          <w:sz w:val="20"/>
          <w:szCs w:val="20"/>
        </w:rPr>
        <w:t xml:space="preserve">cosmic ray particles can generate </w:t>
      </w:r>
      <w:r w:rsidR="00CB0C53">
        <w:rPr>
          <w:rFonts w:ascii="Times New Roman" w:hAnsi="Times New Roman" w:cs="Times New Roman"/>
          <w:color w:val="000000" w:themeColor="text1"/>
          <w:sz w:val="20"/>
          <w:szCs w:val="20"/>
        </w:rPr>
        <w:t xml:space="preserve">gamma </w:t>
      </w:r>
      <w:r w:rsidR="00B25D4C">
        <w:rPr>
          <w:rFonts w:ascii="Times New Roman" w:hAnsi="Times New Roman" w:cs="Times New Roman"/>
          <w:color w:val="000000" w:themeColor="text1"/>
          <w:sz w:val="20"/>
          <w:szCs w:val="20"/>
        </w:rPr>
        <w:t>rays’</w:t>
      </w:r>
      <w:r w:rsidR="00F36340" w:rsidRPr="006F451A">
        <w:rPr>
          <w:rFonts w:ascii="Times New Roman" w:hAnsi="Times New Roman" w:cs="Times New Roman"/>
          <w:color w:val="000000" w:themeColor="text1"/>
          <w:sz w:val="20"/>
          <w:szCs w:val="20"/>
        </w:rPr>
        <w:t xml:space="preserve"> secondary radiation. Some exceptional terrestrial </w:t>
      </w:r>
      <w:r w:rsidR="00432267">
        <w:rPr>
          <w:rFonts w:ascii="Times New Roman" w:hAnsi="Times New Roman" w:cs="Times New Roman"/>
          <w:color w:val="000000" w:themeColor="text1"/>
          <w:sz w:val="20"/>
          <w:szCs w:val="20"/>
        </w:rPr>
        <w:t xml:space="preserve">gamma-ray </w:t>
      </w:r>
      <w:r w:rsidR="00F36340" w:rsidRPr="006F451A">
        <w:rPr>
          <w:rFonts w:ascii="Times New Roman" w:hAnsi="Times New Roman" w:cs="Times New Roman"/>
          <w:color w:val="000000" w:themeColor="text1"/>
          <w:sz w:val="20"/>
          <w:szCs w:val="20"/>
        </w:rPr>
        <w:t>sources</w:t>
      </w:r>
      <w:r w:rsidR="00432267">
        <w:rPr>
          <w:rFonts w:ascii="Times New Roman" w:hAnsi="Times New Roman" w:cs="Times New Roman"/>
          <w:color w:val="000000" w:themeColor="text1"/>
          <w:sz w:val="20"/>
          <w:szCs w:val="20"/>
        </w:rPr>
        <w:t>, not stemming from nuclear processes,</w:t>
      </w:r>
      <w:r w:rsidR="00F36340" w:rsidRPr="006F451A">
        <w:rPr>
          <w:rFonts w:ascii="Times New Roman" w:hAnsi="Times New Roman" w:cs="Times New Roman"/>
          <w:color w:val="000000" w:themeColor="text1"/>
          <w:sz w:val="20"/>
          <w:szCs w:val="20"/>
        </w:rPr>
        <w:t xml:space="preserve"> include lightning strikes </w:t>
      </w:r>
      <w:r w:rsidR="00432267">
        <w:rPr>
          <w:rFonts w:ascii="Times New Roman" w:hAnsi="Times New Roman" w:cs="Times New Roman"/>
          <w:color w:val="000000" w:themeColor="text1"/>
          <w:sz w:val="20"/>
          <w:szCs w:val="20"/>
        </w:rPr>
        <w:t>as well as</w:t>
      </w:r>
      <w:r w:rsidR="00F36340" w:rsidRPr="006F451A">
        <w:rPr>
          <w:rFonts w:ascii="Times New Roman" w:hAnsi="Times New Roman" w:cs="Times New Roman"/>
          <w:color w:val="000000" w:themeColor="text1"/>
          <w:sz w:val="20"/>
          <w:szCs w:val="20"/>
        </w:rPr>
        <w:t xml:space="preserve"> terrestrial gamma-ray flashes</w:t>
      </w:r>
      <w:r w:rsidR="00432267">
        <w:rPr>
          <w:rFonts w:ascii="Times New Roman" w:hAnsi="Times New Roman" w:cs="Times New Roman"/>
          <w:color w:val="000000" w:themeColor="text1"/>
          <w:sz w:val="20"/>
          <w:szCs w:val="20"/>
        </w:rPr>
        <w:t xml:space="preserve"> and generate elevated energy emissions due to naturally occurring high voltage conditions.</w:t>
      </w:r>
      <w:r w:rsidR="00F36340" w:rsidRPr="006F451A">
        <w:rPr>
          <w:rFonts w:ascii="Times New Roman" w:hAnsi="Times New Roman" w:cs="Times New Roman"/>
          <w:color w:val="000000" w:themeColor="text1"/>
          <w:sz w:val="20"/>
          <w:szCs w:val="20"/>
        </w:rPr>
        <w:t xml:space="preserve"> Astronomical processes also contribute to the production of </w:t>
      </w:r>
      <w:r w:rsidR="00CB0C53">
        <w:rPr>
          <w:rFonts w:ascii="Times New Roman" w:hAnsi="Times New Roman" w:cs="Times New Roman"/>
          <w:color w:val="000000" w:themeColor="text1"/>
          <w:sz w:val="20"/>
          <w:szCs w:val="20"/>
        </w:rPr>
        <w:t>gamma rays through</w:t>
      </w:r>
      <w:r w:rsidR="00F36340" w:rsidRPr="006F451A">
        <w:rPr>
          <w:rFonts w:ascii="Times New Roman" w:hAnsi="Times New Roman" w:cs="Times New Roman"/>
          <w:color w:val="000000" w:themeColor="text1"/>
          <w:sz w:val="20"/>
          <w:szCs w:val="20"/>
        </w:rPr>
        <w:t xml:space="preserve"> the generation of very high-energy electrons. These electrons can produce secondary </w:t>
      </w:r>
      <w:r w:rsidR="00CB0C53">
        <w:rPr>
          <w:rFonts w:ascii="Times New Roman" w:hAnsi="Times New Roman" w:cs="Times New Roman"/>
          <w:color w:val="000000" w:themeColor="text1"/>
          <w:sz w:val="20"/>
          <w:szCs w:val="20"/>
        </w:rPr>
        <w:t>gamma rays through</w:t>
      </w:r>
      <w:r w:rsidR="00F36340" w:rsidRPr="006F451A">
        <w:rPr>
          <w:rFonts w:ascii="Times New Roman" w:hAnsi="Times New Roman" w:cs="Times New Roman"/>
          <w:color w:val="000000" w:themeColor="text1"/>
          <w:sz w:val="20"/>
          <w:szCs w:val="20"/>
        </w:rPr>
        <w:t xml:space="preserve"> mechanisms such as bremsstrahlung, inverse Compton scattering, and synchrotron radiation. However, a significant portion of astronomical </w:t>
      </w:r>
      <w:r w:rsidR="00CB0C53">
        <w:rPr>
          <w:rFonts w:ascii="Times New Roman" w:hAnsi="Times New Roman" w:cs="Times New Roman"/>
          <w:color w:val="000000" w:themeColor="text1"/>
          <w:sz w:val="20"/>
          <w:szCs w:val="20"/>
        </w:rPr>
        <w:t>gamma rays are</w:t>
      </w:r>
      <w:r w:rsidR="00F36340" w:rsidRPr="006F451A">
        <w:rPr>
          <w:rFonts w:ascii="Times New Roman" w:hAnsi="Times New Roman" w:cs="Times New Roman"/>
          <w:color w:val="000000" w:themeColor="text1"/>
          <w:sz w:val="20"/>
          <w:szCs w:val="20"/>
        </w:rPr>
        <w:t xml:space="preserve"> blocked by Earth's atmosphere.</w:t>
      </w:r>
      <w:r w:rsidR="00CB0C53" w:rsidRPr="006F451A">
        <w:rPr>
          <w:rFonts w:ascii="Times New Roman" w:hAnsi="Times New Roman" w:cs="Times New Roman"/>
          <w:color w:val="000000" w:themeColor="text1"/>
          <w:sz w:val="20"/>
          <w:szCs w:val="20"/>
        </w:rPr>
        <w:t xml:space="preserve"> To</w:t>
      </w:r>
      <w:r w:rsidR="00F36340" w:rsidRPr="006F451A">
        <w:rPr>
          <w:rFonts w:ascii="Times New Roman" w:hAnsi="Times New Roman" w:cs="Times New Roman"/>
          <w:color w:val="000000" w:themeColor="text1"/>
          <w:sz w:val="20"/>
          <w:szCs w:val="20"/>
        </w:rPr>
        <w:t xml:space="preserve"> prevent radioactive contamination, </w:t>
      </w:r>
      <w:r w:rsidR="004F33DE" w:rsidRPr="006F451A">
        <w:rPr>
          <w:rFonts w:ascii="Times New Roman" w:hAnsi="Times New Roman" w:cs="Times New Roman"/>
          <w:color w:val="000000" w:themeColor="text1"/>
          <w:sz w:val="20"/>
          <w:szCs w:val="20"/>
        </w:rPr>
        <w:t xml:space="preserve">gamma </w:t>
      </w:r>
      <w:r w:rsidR="00F36340" w:rsidRPr="006F451A">
        <w:rPr>
          <w:rFonts w:ascii="Times New Roman" w:hAnsi="Times New Roman" w:cs="Times New Roman"/>
          <w:color w:val="000000" w:themeColor="text1"/>
          <w:sz w:val="20"/>
          <w:szCs w:val="20"/>
        </w:rPr>
        <w:t>sources are typically sealed and transported with heavy shielding.</w:t>
      </w:r>
    </w:p>
    <w:p w14:paraId="3C272C73" w14:textId="62A63D4C" w:rsidR="00E44180" w:rsidRPr="006F451A" w:rsidRDefault="00682480"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color w:val="000000" w:themeColor="text1"/>
          <w:sz w:val="20"/>
          <w:szCs w:val="20"/>
        </w:rPr>
        <w:tab/>
      </w:r>
    </w:p>
    <w:p w14:paraId="67B61032" w14:textId="77777777" w:rsidR="00682480" w:rsidRPr="006F451A" w:rsidRDefault="00682480" w:rsidP="00E064B1">
      <w:pPr>
        <w:spacing w:after="0" w:line="240" w:lineRule="auto"/>
        <w:jc w:val="both"/>
        <w:rPr>
          <w:rFonts w:ascii="Times New Roman" w:hAnsi="Times New Roman" w:cs="Times New Roman"/>
          <w:b/>
          <w:bCs/>
          <w:color w:val="000000" w:themeColor="text1"/>
          <w:sz w:val="20"/>
          <w:szCs w:val="20"/>
        </w:rPr>
      </w:pPr>
    </w:p>
    <w:p w14:paraId="30FA20CD" w14:textId="77777777" w:rsidR="00682480" w:rsidRPr="006F451A" w:rsidRDefault="00682480" w:rsidP="00E064B1">
      <w:pPr>
        <w:spacing w:after="0" w:line="240" w:lineRule="auto"/>
        <w:jc w:val="both"/>
        <w:rPr>
          <w:rFonts w:ascii="Times New Roman" w:hAnsi="Times New Roman" w:cs="Times New Roman"/>
          <w:b/>
          <w:bCs/>
          <w:sz w:val="20"/>
          <w:szCs w:val="20"/>
        </w:rPr>
      </w:pPr>
    </w:p>
    <w:p w14:paraId="42D34E71" w14:textId="0D9230EF" w:rsidR="009C300D" w:rsidRDefault="00704F3F" w:rsidP="009B770F">
      <w:pPr>
        <w:pStyle w:val="ListParagraph"/>
        <w:numPr>
          <w:ilvl w:val="0"/>
          <w:numId w:val="29"/>
        </w:numPr>
        <w:tabs>
          <w:tab w:val="left" w:pos="630"/>
        </w:tabs>
        <w:spacing w:after="0" w:line="240" w:lineRule="auto"/>
        <w:ind w:hanging="450"/>
        <w:jc w:val="center"/>
        <w:rPr>
          <w:rFonts w:ascii="Times New Roman" w:hAnsi="Times New Roman" w:cs="Times New Roman"/>
          <w:sz w:val="20"/>
          <w:szCs w:val="20"/>
        </w:rPr>
      </w:pPr>
      <w:r w:rsidRPr="00704F3F">
        <w:rPr>
          <w:rFonts w:ascii="Times New Roman" w:hAnsi="Times New Roman" w:cs="Times New Roman"/>
          <w:b/>
          <w:bCs/>
          <w:sz w:val="20"/>
          <w:szCs w:val="20"/>
        </w:rPr>
        <w:t>TYPES OF DEFECTS INDUCED BY</w:t>
      </w:r>
      <w:r w:rsidRPr="00704F3F">
        <w:rPr>
          <w:rFonts w:ascii="Times New Roman" w:hAnsi="Times New Roman" w:cs="Times New Roman"/>
          <w:b/>
          <w:bCs/>
          <w:color w:val="000000" w:themeColor="text1"/>
          <w:sz w:val="20"/>
          <w:szCs w:val="20"/>
        </w:rPr>
        <w:t xml:space="preserve"> </w:t>
      </w:r>
      <w:r w:rsidR="00CB0C53">
        <w:rPr>
          <w:rFonts w:ascii="Times New Roman" w:hAnsi="Times New Roman" w:cs="Times New Roman"/>
          <w:b/>
          <w:bCs/>
          <w:color w:val="000000" w:themeColor="text1"/>
          <w:sz w:val="20"/>
          <w:szCs w:val="20"/>
        </w:rPr>
        <w:t>GAMMA-IRRADIATION</w:t>
      </w:r>
      <w:r w:rsidRPr="00704F3F">
        <w:rPr>
          <w:rFonts w:ascii="Times New Roman" w:hAnsi="Times New Roman" w:cs="Times New Roman"/>
          <w:b/>
          <w:bCs/>
          <w:sz w:val="20"/>
          <w:szCs w:val="20"/>
        </w:rPr>
        <w:t xml:space="preserve"> IN METAL OXIDE </w:t>
      </w:r>
      <w:r w:rsidR="009C300D">
        <w:rPr>
          <w:rFonts w:ascii="Times New Roman" w:hAnsi="Times New Roman" w:cs="Times New Roman"/>
          <w:b/>
          <w:bCs/>
          <w:sz w:val="20"/>
          <w:szCs w:val="20"/>
        </w:rPr>
        <w:t xml:space="preserve">  </w:t>
      </w:r>
      <w:r w:rsidRPr="00704F3F">
        <w:rPr>
          <w:rFonts w:ascii="Times New Roman" w:hAnsi="Times New Roman" w:cs="Times New Roman"/>
          <w:b/>
          <w:bCs/>
          <w:sz w:val="20"/>
          <w:szCs w:val="20"/>
        </w:rPr>
        <w:t>N</w:t>
      </w:r>
      <w:r w:rsidR="00880605">
        <w:rPr>
          <w:rFonts w:ascii="Times New Roman" w:hAnsi="Times New Roman" w:cs="Times New Roman"/>
          <w:b/>
          <w:bCs/>
          <w:sz w:val="20"/>
          <w:szCs w:val="20"/>
        </w:rPr>
        <w:t>ANOPARTICLES</w:t>
      </w:r>
      <w:r w:rsidR="009C300D" w:rsidRPr="009C300D">
        <w:rPr>
          <w:rFonts w:ascii="Times New Roman" w:hAnsi="Times New Roman" w:cs="Times New Roman"/>
          <w:sz w:val="20"/>
          <w:szCs w:val="20"/>
        </w:rPr>
        <w:t>.</w:t>
      </w:r>
    </w:p>
    <w:p w14:paraId="099994BD" w14:textId="77777777" w:rsidR="009C300D" w:rsidRDefault="009C300D" w:rsidP="009C300D">
      <w:pPr>
        <w:pStyle w:val="ListParagraph"/>
        <w:spacing w:after="0" w:line="240" w:lineRule="auto"/>
        <w:ind w:left="360"/>
        <w:jc w:val="both"/>
        <w:rPr>
          <w:rFonts w:ascii="Times New Roman" w:hAnsi="Times New Roman" w:cs="Times New Roman"/>
          <w:sz w:val="20"/>
          <w:szCs w:val="20"/>
        </w:rPr>
      </w:pPr>
    </w:p>
    <w:p w14:paraId="664C9B77" w14:textId="66A62D87" w:rsidR="004E1696" w:rsidRPr="009C300D" w:rsidRDefault="00AC21DD" w:rsidP="009B770F">
      <w:pPr>
        <w:spacing w:after="0" w:line="240" w:lineRule="auto"/>
        <w:ind w:firstLine="630"/>
        <w:jc w:val="both"/>
        <w:rPr>
          <w:rFonts w:ascii="Times New Roman" w:hAnsi="Times New Roman" w:cs="Times New Roman"/>
          <w:sz w:val="20"/>
          <w:szCs w:val="20"/>
        </w:rPr>
      </w:pPr>
      <w:r w:rsidRPr="009C300D">
        <w:rPr>
          <w:rFonts w:ascii="Times New Roman" w:hAnsi="Times New Roman" w:cs="Times New Roman"/>
          <w:sz w:val="20"/>
          <w:szCs w:val="20"/>
        </w:rPr>
        <w:t xml:space="preserve">MONPs </w:t>
      </w:r>
      <w:r w:rsidR="004E1696" w:rsidRPr="009C300D">
        <w:rPr>
          <w:rFonts w:ascii="Times New Roman" w:hAnsi="Times New Roman" w:cs="Times New Roman"/>
          <w:sz w:val="20"/>
          <w:szCs w:val="20"/>
        </w:rPr>
        <w:t xml:space="preserve">have </w:t>
      </w:r>
      <w:r w:rsidR="00C73A46" w:rsidRPr="009C300D">
        <w:rPr>
          <w:rFonts w:ascii="Times New Roman" w:hAnsi="Times New Roman" w:cs="Times New Roman"/>
          <w:sz w:val="20"/>
          <w:szCs w:val="20"/>
        </w:rPr>
        <w:t xml:space="preserve">captured significant interest </w:t>
      </w:r>
      <w:r w:rsidR="004E1696" w:rsidRPr="009C300D">
        <w:rPr>
          <w:rFonts w:ascii="Times New Roman" w:hAnsi="Times New Roman" w:cs="Times New Roman"/>
          <w:sz w:val="20"/>
          <w:szCs w:val="20"/>
        </w:rPr>
        <w:t xml:space="preserve">in various fields </w:t>
      </w:r>
      <w:r w:rsidR="00C73A46" w:rsidRPr="009C300D">
        <w:rPr>
          <w:rFonts w:ascii="Times New Roman" w:hAnsi="Times New Roman" w:cs="Times New Roman"/>
          <w:sz w:val="20"/>
          <w:szCs w:val="20"/>
        </w:rPr>
        <w:t xml:space="preserve">owing to their distinctive characteristics </w:t>
      </w:r>
      <w:r w:rsidR="004E1696" w:rsidRPr="009C300D">
        <w:rPr>
          <w:rFonts w:ascii="Times New Roman" w:hAnsi="Times New Roman" w:cs="Times New Roman"/>
          <w:sz w:val="20"/>
          <w:szCs w:val="20"/>
        </w:rPr>
        <w:t xml:space="preserve">and potential applications. </w:t>
      </w:r>
      <w:r w:rsidRPr="009C300D">
        <w:rPr>
          <w:rFonts w:ascii="Times New Roman" w:hAnsi="Times New Roman" w:cs="Times New Roman"/>
          <w:sz w:val="20"/>
          <w:szCs w:val="20"/>
        </w:rPr>
        <w:t xml:space="preserve"> </w:t>
      </w:r>
      <w:r w:rsidR="005E6B7B" w:rsidRPr="009C300D">
        <w:rPr>
          <w:rFonts w:ascii="Times New Roman" w:hAnsi="Times New Roman" w:cs="Times New Roman"/>
          <w:b/>
          <w:bCs/>
          <w:color w:val="000000" w:themeColor="text1"/>
          <w:sz w:val="20"/>
          <w:szCs w:val="20"/>
        </w:rPr>
        <w:t>γ</w:t>
      </w:r>
      <w:r w:rsidR="00907C94" w:rsidRPr="009C300D">
        <w:rPr>
          <w:rFonts w:ascii="Times New Roman" w:hAnsi="Times New Roman" w:cs="Times New Roman"/>
          <w:sz w:val="20"/>
          <w:szCs w:val="20"/>
        </w:rPr>
        <w:t>-irradiation</w:t>
      </w:r>
      <w:r w:rsidRPr="009C300D">
        <w:rPr>
          <w:rFonts w:ascii="Times New Roman" w:hAnsi="Times New Roman" w:cs="Times New Roman"/>
          <w:sz w:val="20"/>
          <w:szCs w:val="20"/>
        </w:rPr>
        <w:t xml:space="preserve">, which involves the use of high-energy </w:t>
      </w:r>
      <w:r w:rsidR="00907C94" w:rsidRPr="009C300D">
        <w:rPr>
          <w:rFonts w:ascii="Times New Roman" w:hAnsi="Times New Roman" w:cs="Times New Roman"/>
          <w:sz w:val="20"/>
          <w:szCs w:val="20"/>
        </w:rPr>
        <w:t>γ-rays</w:t>
      </w:r>
      <w:r w:rsidRPr="009C300D">
        <w:rPr>
          <w:rFonts w:ascii="Times New Roman" w:hAnsi="Times New Roman" w:cs="Times New Roman"/>
          <w:sz w:val="20"/>
          <w:szCs w:val="20"/>
        </w:rPr>
        <w:t xml:space="preserve">, can cause a variety of defects in MONPs. </w:t>
      </w:r>
      <w:r w:rsidR="004E1696" w:rsidRPr="009C300D">
        <w:rPr>
          <w:rFonts w:ascii="Times New Roman" w:hAnsi="Times New Roman" w:cs="Times New Roman"/>
          <w:sz w:val="20"/>
          <w:szCs w:val="20"/>
        </w:rPr>
        <w:t xml:space="preserve">These defects </w:t>
      </w:r>
      <w:r w:rsidR="00AA08C8" w:rsidRPr="009C300D">
        <w:rPr>
          <w:rFonts w:ascii="Times New Roman" w:hAnsi="Times New Roman" w:cs="Times New Roman"/>
          <w:sz w:val="20"/>
          <w:szCs w:val="20"/>
        </w:rPr>
        <w:t xml:space="preserve">in the form </w:t>
      </w:r>
      <w:r w:rsidR="005E6B7B" w:rsidRPr="009C300D">
        <w:rPr>
          <w:rFonts w:ascii="Times New Roman" w:hAnsi="Times New Roman" w:cs="Times New Roman"/>
          <w:sz w:val="20"/>
          <w:szCs w:val="20"/>
        </w:rPr>
        <w:t xml:space="preserve">of </w:t>
      </w:r>
      <w:r w:rsidR="00AA08C8" w:rsidRPr="009C300D">
        <w:rPr>
          <w:rFonts w:ascii="Times New Roman" w:hAnsi="Times New Roman" w:cs="Times New Roman"/>
          <w:sz w:val="20"/>
          <w:szCs w:val="20"/>
        </w:rPr>
        <w:t>vacancies (empty lattice sites), interstitials (extra atoms inserted into the lattice), dislocations (</w:t>
      </w:r>
      <w:r w:rsidR="00D9305D" w:rsidRPr="009C300D">
        <w:rPr>
          <w:rFonts w:ascii="Times New Roman" w:hAnsi="Times New Roman" w:cs="Times New Roman"/>
          <w:sz w:val="20"/>
          <w:szCs w:val="20"/>
        </w:rPr>
        <w:t xml:space="preserve">which are </w:t>
      </w:r>
      <w:r w:rsidR="00AA08C8" w:rsidRPr="009C300D">
        <w:rPr>
          <w:rFonts w:ascii="Times New Roman" w:hAnsi="Times New Roman" w:cs="Times New Roman"/>
          <w:sz w:val="20"/>
          <w:szCs w:val="20"/>
        </w:rPr>
        <w:t>line defects), and grain boundaries (</w:t>
      </w:r>
      <w:r w:rsidR="00D9305D" w:rsidRPr="009C300D">
        <w:rPr>
          <w:rFonts w:ascii="Times New Roman" w:hAnsi="Times New Roman" w:cs="Times New Roman"/>
          <w:sz w:val="20"/>
          <w:szCs w:val="20"/>
        </w:rPr>
        <w:t xml:space="preserve">which represent </w:t>
      </w:r>
      <w:r w:rsidR="00AA08C8" w:rsidRPr="009C300D">
        <w:rPr>
          <w:rFonts w:ascii="Times New Roman" w:hAnsi="Times New Roman" w:cs="Times New Roman"/>
          <w:sz w:val="20"/>
          <w:szCs w:val="20"/>
        </w:rPr>
        <w:t xml:space="preserve">interfaces between different crystal orientations) </w:t>
      </w:r>
      <w:r w:rsidR="004E1696" w:rsidRPr="009C300D">
        <w:rPr>
          <w:rFonts w:ascii="Times New Roman" w:hAnsi="Times New Roman" w:cs="Times New Roman"/>
          <w:sz w:val="20"/>
          <w:szCs w:val="20"/>
        </w:rPr>
        <w:t xml:space="preserve">play a </w:t>
      </w:r>
      <w:r w:rsidR="00D9305D" w:rsidRPr="009C300D">
        <w:rPr>
          <w:rFonts w:ascii="Times New Roman" w:hAnsi="Times New Roman" w:cs="Times New Roman"/>
          <w:sz w:val="20"/>
          <w:szCs w:val="20"/>
        </w:rPr>
        <w:t xml:space="preserve">significant </w:t>
      </w:r>
      <w:r w:rsidR="004E1696" w:rsidRPr="009C300D">
        <w:rPr>
          <w:rFonts w:ascii="Times New Roman" w:hAnsi="Times New Roman" w:cs="Times New Roman"/>
          <w:sz w:val="20"/>
          <w:szCs w:val="20"/>
        </w:rPr>
        <w:t xml:space="preserve">role in </w:t>
      </w:r>
      <w:r w:rsidR="00D9305D" w:rsidRPr="009C300D">
        <w:rPr>
          <w:rFonts w:ascii="Times New Roman" w:hAnsi="Times New Roman" w:cs="Times New Roman"/>
          <w:sz w:val="20"/>
          <w:szCs w:val="20"/>
        </w:rPr>
        <w:t>influencing the overall performance and characteristics of the material.</w:t>
      </w:r>
      <w:r w:rsidR="004E1696" w:rsidRPr="009C300D">
        <w:rPr>
          <w:rFonts w:ascii="Times New Roman" w:hAnsi="Times New Roman" w:cs="Times New Roman"/>
          <w:sz w:val="20"/>
          <w:szCs w:val="20"/>
        </w:rPr>
        <w:t xml:space="preserve"> The types and densities of defects depend on factors such as the material's composition, crystal structure,</w:t>
      </w:r>
      <w:r w:rsidR="00AA08C8" w:rsidRPr="009C300D">
        <w:rPr>
          <w:rFonts w:ascii="Times New Roman" w:hAnsi="Times New Roman" w:cs="Times New Roman"/>
          <w:sz w:val="20"/>
          <w:szCs w:val="20"/>
        </w:rPr>
        <w:t xml:space="preserve"> radiation dose, radiation energy</w:t>
      </w:r>
      <w:r w:rsidR="009C300D" w:rsidRPr="009C300D">
        <w:rPr>
          <w:rFonts w:ascii="Times New Roman" w:hAnsi="Times New Roman" w:cs="Times New Roman"/>
          <w:sz w:val="20"/>
          <w:szCs w:val="20"/>
        </w:rPr>
        <w:t>,</w:t>
      </w:r>
      <w:r w:rsidR="004E1696" w:rsidRPr="009C300D">
        <w:rPr>
          <w:rFonts w:ascii="Times New Roman" w:hAnsi="Times New Roman" w:cs="Times New Roman"/>
          <w:sz w:val="20"/>
          <w:szCs w:val="20"/>
        </w:rPr>
        <w:t xml:space="preserve"> and irradiation conditions.</w:t>
      </w:r>
      <w:r w:rsidR="00A71B03"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One of the primary mechanisms through which </w:t>
      </w:r>
      <w:r w:rsidR="00907C94" w:rsidRPr="009C300D">
        <w:rPr>
          <w:rFonts w:ascii="Times New Roman" w:hAnsi="Times New Roman" w:cs="Times New Roman"/>
          <w:sz w:val="20"/>
          <w:szCs w:val="20"/>
        </w:rPr>
        <w:t>γ-irradiation</w:t>
      </w:r>
      <w:r w:rsidR="004E1696" w:rsidRPr="009C300D">
        <w:rPr>
          <w:rFonts w:ascii="Times New Roman" w:hAnsi="Times New Roman" w:cs="Times New Roman"/>
          <w:sz w:val="20"/>
          <w:szCs w:val="20"/>
        </w:rPr>
        <w:t xml:space="preserve"> induces defects is </w:t>
      </w:r>
      <w:r w:rsidR="0033290F">
        <w:rPr>
          <w:rFonts w:ascii="Times New Roman" w:hAnsi="Times New Roman" w:cs="Times New Roman"/>
          <w:sz w:val="20"/>
          <w:szCs w:val="20"/>
        </w:rPr>
        <w:t>by moving atoms from their designated positions within the lattice structure</w:t>
      </w:r>
      <w:sdt>
        <w:sdtPr>
          <w:rPr>
            <w:color w:val="000000"/>
          </w:rPr>
          <w:tag w:val="MENDELEY_CITATION_v3_eyJjaXRhdGlvbklEIjoiTUVOREVMRVlfQ0lUQVRJT05fYTJjN2RiNTItNzkxNS00YWFhLThkYzItNGI5ZTE2MGM5YzE2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
          <w:id w:val="830720400"/>
          <w:placeholder>
            <w:docPart w:val="DefaultPlaceholder_-1854013440"/>
          </w:placeholder>
        </w:sdtPr>
        <w:sdtEndPr/>
        <w:sdtContent>
          <w:r w:rsidR="00BA11FC" w:rsidRPr="00BA11FC">
            <w:rPr>
              <w:rFonts w:ascii="Times New Roman" w:hAnsi="Times New Roman" w:cs="Times New Roman"/>
              <w:color w:val="000000"/>
              <w:sz w:val="20"/>
              <w:szCs w:val="20"/>
            </w:rPr>
            <w:t>[4]</w:t>
          </w:r>
        </w:sdtContent>
      </w:sdt>
      <w:r w:rsidR="004E1696" w:rsidRPr="009C300D">
        <w:rPr>
          <w:rFonts w:ascii="Times New Roman" w:hAnsi="Times New Roman" w:cs="Times New Roman"/>
          <w:sz w:val="20"/>
          <w:szCs w:val="20"/>
        </w:rPr>
        <w:t xml:space="preserve">. </w:t>
      </w:r>
      <w:r w:rsidR="0090403C" w:rsidRPr="009C300D">
        <w:rPr>
          <w:rFonts w:ascii="Times New Roman" w:hAnsi="Times New Roman" w:cs="Times New Roman"/>
          <w:sz w:val="20"/>
          <w:szCs w:val="20"/>
        </w:rPr>
        <w:t xml:space="preserve">As a result, </w:t>
      </w:r>
      <w:r w:rsidR="004E1696" w:rsidRPr="009C300D">
        <w:rPr>
          <w:rFonts w:ascii="Times New Roman" w:hAnsi="Times New Roman" w:cs="Times New Roman"/>
          <w:sz w:val="20"/>
          <w:szCs w:val="20"/>
        </w:rPr>
        <w:t xml:space="preserve">vacancies and </w:t>
      </w:r>
      <w:r w:rsidR="00E44180" w:rsidRPr="009C300D">
        <w:rPr>
          <w:rFonts w:ascii="Times New Roman" w:hAnsi="Times New Roman" w:cs="Times New Roman"/>
          <w:sz w:val="20"/>
          <w:szCs w:val="20"/>
        </w:rPr>
        <w:t>interstitials</w:t>
      </w:r>
      <w:r w:rsidR="004E1696" w:rsidRPr="009C300D">
        <w:rPr>
          <w:rFonts w:ascii="Times New Roman" w:hAnsi="Times New Roman" w:cs="Times New Roman"/>
          <w:sz w:val="20"/>
          <w:szCs w:val="20"/>
        </w:rPr>
        <w:t xml:space="preserve"> in the lattice</w:t>
      </w:r>
      <w:r w:rsidR="00E44180" w:rsidRPr="009C300D">
        <w:rPr>
          <w:rFonts w:ascii="Times New Roman" w:hAnsi="Times New Roman" w:cs="Times New Roman"/>
          <w:sz w:val="20"/>
          <w:szCs w:val="20"/>
        </w:rPr>
        <w:t xml:space="preserve"> are created</w:t>
      </w:r>
      <w:r w:rsidR="004E1696" w:rsidRPr="009C300D">
        <w:rPr>
          <w:rFonts w:ascii="Times New Roman" w:hAnsi="Times New Roman" w:cs="Times New Roman"/>
          <w:sz w:val="20"/>
          <w:szCs w:val="20"/>
        </w:rPr>
        <w:t>, leading to lattice distortions and structural rearrangements.</w:t>
      </w:r>
      <w:r w:rsidR="008D3C74"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For example, defects can affect the material's mechanical strength, electrical conductivity, thermal stability, and optical properties. They can act as scattering centers for charge carriers, impeding their mobility and reducing conductivity. Defects can also influence the recombination of charge carriers, affecting the efficiency of devices such as solar cells or LEDs</w:t>
      </w:r>
      <w:r w:rsidR="00AA08C8" w:rsidRPr="009C300D">
        <w:rPr>
          <w:rFonts w:ascii="Times New Roman" w:hAnsi="Times New Roman" w:cs="Times New Roman"/>
          <w:sz w:val="20"/>
          <w:szCs w:val="20"/>
        </w:rPr>
        <w:t xml:space="preserve"> </w:t>
      </w:r>
      <w:sdt>
        <w:sdtPr>
          <w:rPr>
            <w:color w:val="000000"/>
          </w:rPr>
          <w:tag w:val="MENDELEY_CITATION_v3_eyJjaXRhdGlvbklEIjoiTUVOREVMRVlfQ0lUQVRJT05fMGIwNWFmMDMtZTgxYy00YjQ1LTk3MjktN2U3NTQ2NzlkZGM4IiwicHJvcGVydGllcyI6eyJub3RlSW5kZXgiOjB9LCJpc0VkaXRlZCI6ZmFsc2UsIm1hbnVhbE92ZXJyaWRlIjp7ImlzTWFudWFsbHlPdmVycmlkZGVuIjpmYWxzZSwiY2l0ZXByb2NUZXh0IjoiWzE0XSIsIm1hbnVhbE92ZXJyaWRlVGV4dCI6IiJ9LCJjaXRhdGlvbkl0ZW1zIjpbeyJpZCI6IjBkYzMyODU4LTQwZmEtMzMyOC1hZDBmLTYzMTNkNzhkYTNiYSIsIml0ZW1EYXRhIjp7InR5cGUiOiJyZXBvcnQiLCJpZCI6IjBkYzMyODU4LTQwZmEtMzMyOC1hZDBmLTYzMTNkNzhkYTNiYSIsInRpdGxlIjoiUmFkaWF0aW9uIGRhbWFnZSBhbmQgcmVjb3Zlcnkgb2YgY3J5c3RhbHM6RnJlbmtlbCB2cy4gU2Nob3R0a3kgZGVmZWN0IHByb2R1Y3Rpb24gUkFESUFUSU9OIERBTUFHRSBBTkQgUkVDT1ZFUlkgT0YgQ1JZU1RBTFM6IEZSRU5LRUwgVlMuIFNDSE9UVEtZIERFRkVDVCBQUk9EVUNUSU9OIiwiYXV0aG9yIjpbeyJmYW1pbHkiOiJEdWJpbmtvIiwiZ2l2ZW4iOiJWIEkiLCJwYXJzZS1uYW1lcyI6ZmFsc2UsImRyb3BwaW5nLXBhcnRpY2xlIjoiIiwibm9uLWRyb3BwaW5nLXBhcnRpY2xlIjoiIn1dLCJVUkwiOiJodHRwczovL3d3dy5yZXNlYXJjaGdhdGUubmV0L3B1YmxpY2F0aW9uLzI2MzIwMDk0MCIsImlzc3VlZCI6eyJkYXRlLXBhcnRzIjpbWzIwMTRdXX0sImFic3RyYWN0IjoiU29tZSBvZiB0aGUgYXV0aG9ycyBvZiB0aGlzIHB1YmxpY2F0aW9uIGFyZSBhbHNvIHdvcmtpbmcgb24gdGhlc2UgcmVsYXRlZCBwcm9qZWN0czogcmVhY3Rpb24gcmF0ZSB0aGVvcnkgaW4gc29saWRzIFZpZXcgcHJvamVjdCBJUlJBRElBVElPTiBFTUJSSVRUTEVNRU5UIEFORCBSUFYgTUVUQUwgU0VSVklDRSBMSUZFIFZpZXcgcHJvamVjdCBBQlNUUkFDVCBBIG1ham9yaXR5IG9mIHJhZGlhdGlvbiBlZmZlY3RzIHN0dWRpZXMgYXJlIGNvbm5lY3RlZCB3aXRoIGNyZWF0aW9uIG9mIHJhZGlhdGlvbi1pbmR1Y2VkIGRlZmVjdHMgaW4gdGhlIGNyeXN0YWwgYnVsaywgd2hpY2ggY2F1c2VzIHRoZSBvYnNlcnZlZCBkZWdyYWRhdGlvbiBvZiBtYXRlcmlhbCBwcm9wZXJ0aWVzLiBUaGUgbWFpbiBvYmplY3RpdmUgb2YgdGhpcyBjaGFwdGVyIGlzIHRvIGRlc2NyaWJlIHRoZSBtZWNoYW5pc21zIG9mIHJlY292ZXJ5IGZyb20gcmFkaWF0aW9uIGRhbWFnZSwgd2hpY2ggb3BlcmF0ZSBkdXJpbmcgaXJyYWRpYXRpb24gYnV0IGFyZSB1c3VhbGx5IG9ic2N1cmVkIGJ5IHRoZSBjb25jdXJyZW50IHByb2Nlc3Mgb2YgZGVmZWN0IGNyZWF0aW9uLiBBY2NvcmRpbmdseSwgdGhlIGNvbnZlbnRpb25hbCByYXRlIHRoZW9yeSBpcyBtb2RpZmllZCB3aXRoIGFjY291bnQgb2YgcmFkaWF0aW9uLWluZHVjZWQgU2Nob3R0a3kgZGVmZWN0IGZvcm1hdGlvbiBhdCBleHRlbmRlZCBkZWZlY3RzLCB3aGljaCBvZnRlbiBhY3RzIGFnYWluc3QgdGhlIG1lY2hhbmlzbXMgYmFzZWQgb24gdGhlIEZyZW5rZWwgcGFpciBwcm9kdWN0aW9uIGluIHRoZSBjcnlzdGFsIGJ1bGsuIFRoZSB0aGVvcnkgaXMgYXBwbGllZCBmb3IgdGhlIGRlc2NyaXB0aW9uIG9mIHRlY2hub2xvZ2ljYWxseSBhbmQgZnVuZGFtZW50YWxseSBpbXBvcnRhbnQgcGhlbm9tZW5hIHN1Y2ggYXMgaXJyYWRpYXRpb24gY3JlZXAsIHJhZGlhdGlvbi1pbmR1Y2VkIHZvaWQgXCJhbm5lYWxpbmdcIiBhbmQgdGhlIHZvaWQgb3JkZXJpbmcuIiwiY29udGFpbmVyLXRpdGxlLXNob3J0IjoiIn0sImlzVGVtcG9yYXJ5IjpmYWxzZX1dfQ=="/>
          <w:id w:val="1287164758"/>
          <w:placeholder>
            <w:docPart w:val="DefaultPlaceholder_-1854013440"/>
          </w:placeholder>
        </w:sdtPr>
        <w:sdtEndPr/>
        <w:sdtContent>
          <w:r w:rsidR="00BA11FC" w:rsidRPr="00BA11FC">
            <w:rPr>
              <w:rFonts w:ascii="Times New Roman" w:hAnsi="Times New Roman" w:cs="Times New Roman"/>
              <w:color w:val="000000"/>
              <w:sz w:val="20"/>
              <w:szCs w:val="20"/>
            </w:rPr>
            <w:t>[14]</w:t>
          </w:r>
        </w:sdtContent>
      </w:sdt>
      <w:r w:rsidR="004E1696" w:rsidRPr="009C300D">
        <w:rPr>
          <w:rFonts w:ascii="Times New Roman" w:hAnsi="Times New Roman" w:cs="Times New Roman"/>
          <w:sz w:val="20"/>
          <w:szCs w:val="20"/>
        </w:rPr>
        <w:t xml:space="preserve">. They can provide active sites for chemical reactions, affecting the material's catalytic activity and selectivity. Defects can also influence the material's interaction with other molecules or </w:t>
      </w:r>
      <w:r w:rsidR="00B67713" w:rsidRPr="009C300D">
        <w:rPr>
          <w:rFonts w:ascii="Times New Roman" w:hAnsi="Times New Roman" w:cs="Times New Roman"/>
          <w:sz w:val="20"/>
          <w:szCs w:val="20"/>
        </w:rPr>
        <w:t>NPs</w:t>
      </w:r>
      <w:r w:rsidR="004E1696" w:rsidRPr="009C300D">
        <w:rPr>
          <w:rFonts w:ascii="Times New Roman" w:hAnsi="Times New Roman" w:cs="Times New Roman"/>
          <w:sz w:val="20"/>
          <w:szCs w:val="20"/>
        </w:rPr>
        <w:t>, leading to changes in adsorption, desorption, or surface reactions.</w:t>
      </w:r>
      <w:r w:rsidR="004A509D"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However, not all defects induced by </w:t>
      </w:r>
      <w:r w:rsidR="00907C94" w:rsidRPr="009C300D">
        <w:rPr>
          <w:rFonts w:ascii="Times New Roman" w:hAnsi="Times New Roman" w:cs="Times New Roman"/>
          <w:sz w:val="20"/>
          <w:szCs w:val="20"/>
        </w:rPr>
        <w:t>γ-irradiation</w:t>
      </w:r>
      <w:r w:rsidR="004E1696" w:rsidRPr="009C300D">
        <w:rPr>
          <w:rFonts w:ascii="Times New Roman" w:hAnsi="Times New Roman" w:cs="Times New Roman"/>
          <w:sz w:val="20"/>
          <w:szCs w:val="20"/>
        </w:rPr>
        <w:t xml:space="preserve"> are detrimental. In some cases, </w:t>
      </w:r>
      <w:r w:rsidR="00357AB3" w:rsidRPr="009C300D">
        <w:rPr>
          <w:rFonts w:ascii="Times New Roman" w:hAnsi="Times New Roman" w:cs="Times New Roman"/>
          <w:sz w:val="20"/>
          <w:szCs w:val="20"/>
        </w:rPr>
        <w:t xml:space="preserve">the </w:t>
      </w:r>
      <w:r w:rsidR="004E1696" w:rsidRPr="009C300D">
        <w:rPr>
          <w:rFonts w:ascii="Times New Roman" w:hAnsi="Times New Roman" w:cs="Times New Roman"/>
          <w:sz w:val="20"/>
          <w:szCs w:val="20"/>
        </w:rPr>
        <w:t>controlled introduction of defects can be beneficial for specific applications. For instance, defects can be intentionally introduced to tailor the bandgap of nanomaterials for improved light absorption in solar cells</w:t>
      </w:r>
      <w:r w:rsidR="00AA08C8" w:rsidRPr="009C300D">
        <w:rPr>
          <w:rFonts w:ascii="Times New Roman" w:hAnsi="Times New Roman" w:cs="Times New Roman"/>
          <w:sz w:val="20"/>
          <w:szCs w:val="20"/>
        </w:rPr>
        <w:t xml:space="preserve">. </w:t>
      </w:r>
      <w:r w:rsidR="004E1696" w:rsidRPr="009C300D">
        <w:rPr>
          <w:rFonts w:ascii="Times New Roman" w:hAnsi="Times New Roman" w:cs="Times New Roman"/>
          <w:sz w:val="20"/>
          <w:szCs w:val="20"/>
        </w:rPr>
        <w:t xml:space="preserve">Understanding the types and consequences of these defects is essential for optimizing the performance of MONPs and ensuring their safe and efficient application </w:t>
      </w:r>
      <w:r w:rsidR="00942EF5">
        <w:rPr>
          <w:rFonts w:ascii="Times New Roman" w:hAnsi="Times New Roman" w:cs="Times New Roman"/>
          <w:sz w:val="20"/>
          <w:szCs w:val="20"/>
        </w:rPr>
        <w:t xml:space="preserve">across a range of domains including </w:t>
      </w:r>
      <w:r w:rsidR="004E1696" w:rsidRPr="009C300D">
        <w:rPr>
          <w:rFonts w:ascii="Times New Roman" w:hAnsi="Times New Roman" w:cs="Times New Roman"/>
          <w:sz w:val="20"/>
          <w:szCs w:val="20"/>
        </w:rPr>
        <w:t>catalysis, sensing, energy storage, and biomedical applications</w:t>
      </w:r>
      <w:r w:rsidR="00E270B1" w:rsidRPr="009C300D">
        <w:rPr>
          <w:rFonts w:ascii="Times New Roman" w:hAnsi="Times New Roman" w:cs="Times New Roman"/>
          <w:sz w:val="20"/>
          <w:szCs w:val="20"/>
        </w:rPr>
        <w:t xml:space="preserve"> </w:t>
      </w:r>
      <w:sdt>
        <w:sdtPr>
          <w:rPr>
            <w:color w:val="000000"/>
          </w:rPr>
          <w:tag w:val="MENDELEY_CITATION_v3_eyJjaXRhdGlvbklEIjoiTUVOREVMRVlfQ0lUQVRJT05fZjQ3Mjk5MjEtODY5MS00ZmE1LTgzOTItYjQ2NDMxYWJjMjc3IiwicHJvcGVydGllcyI6eyJub3RlSW5kZXgiOjB9LCJpc0VkaXRlZCI6ZmFsc2UsIm1hbnVhbE92ZXJyaWRlIjp7ImlzTWFudWFsbHlPdmVycmlkZGVuIjpmYWxzZSwiY2l0ZXByb2NUZXh0IjoiWzE1XSIsIm1hbnVhbE92ZXJyaWRlVGV4dCI6IiJ9LCJjaXRhdGlvbkl0ZW1zIjpbeyJpZCI6ImQwZjg1ODI0LWRlMDctMzYxMS1iMWY4LWNhZmE0YTQzNmU2YSIsIml0ZW1EYXRhIjp7InR5cGUiOiJhcnRpY2xlIiwiaWQiOiJkMGY4NTgyNC1kZTA3LTM2MTEtYjFmOC1jYWZhNGE0MzZlNmEiLCJ0aXRsZSI6IlBvcm91cyBtaXhlZCBtZXRhbCBveGlkZXM6IERlc2lnbiwgZm9ybWF0aW9uIG1lY2hhbmlzbSwgYW5kIGFwcGxpY2F0aW9uIGluIGxpdGhpdW0taW9uIGJhdHRlcmllcyIsImF1dGhvciI6W3siZmFtaWx5IjoiV3UiLCJnaXZlbiI6IkZhbmdmYW5nIiwicGFyc2UtbmFtZXMiOmZhbHNlLCJkcm9wcGluZy1wYXJ0aWNsZSI6IiIsIm5vbi1kcm9wcGluZy1wYXJ0aWNsZSI6IiJ9LHsiZmFtaWx5IjoiQmFpIiwiZ2l2ZW4iOiJKaW5nIiwicGFyc2UtbmFtZXMiOmZhbHNlLCJkcm9wcGluZy1wYXJ0aWNsZSI6IiIsIm5vbi1kcm9wcGluZy1wYXJ0aWNsZSI6IiJ9LHsiZmFtaWx5IjoiRmVuZyIsImdpdmVuIjoiSmlua3VpIiwicGFyc2UtbmFtZXMiOmZhbHNlLCJkcm9wcGluZy1wYXJ0aWNsZSI6IiIsIm5vbi1kcm9wcGluZy1wYXJ0aWNsZSI6IiJ9LHsiZmFtaWx5IjoiWGlvbmciLCJnaXZlbiI6IlNoZW5nbGluIiwicGFyc2UtbmFtZXMiOmZhbHNlLCJkcm9wcGluZy1wYXJ0aWNsZSI6IiIsIm5vbi1kcm9wcGluZy1wYXJ0aWNsZSI6IiJ9XSwiY29udGFpbmVyLXRpdGxlIjoiTmFub3NjYWxlIiwiY29udGFpbmVyLXRpdGxlLXNob3J0IjoiTmFub3NjYWxlIiwiRE9JIjoiMTAuMTAzOS9jNW5yMDQ3OTFhIiwiSVNTTiI6IjIwNDAzMzcyIiwiaXNzdWVkIjp7ImRhdGUtcGFydHMiOltbMjAxNSwxMSw3XV19LCJwYWdlIjoiMTcyMTEtMTcyMzAiLCJhYnN0cmFjdCI6IlRoZSByZWxlbnRsZXNzIHB1cnN1aXQgb2YgbmV3IGVsZWN0cm9kZSBtYXRlcmlhbHMgZm9yIGxpdGhpdW0gaW9uIGJhdHRlcmllcyAoTElCcykgaGFzIGJlZW4gY29uZHVjdGVkIGZvciBkZWNhZGVzLiBTdHJ1Y3R1cmVzIHdpdGggZWl0aGVyIHBvcm91cyBvciBuYW5vc3RydWN0dXJlIGNvbmZpZ3VyYXRpb25zIGhhdmUgYmVlbiBjb25maXJtZWQgYXMgYWR2YW50YWdlb3VzIGNhbmRpZGF0ZXMgZm9yIGVuZXJneSBzdG9yYWdlL2NvbnZlcnNpb24gYXBwbGljYXRpb25zLiBUaGUgaW50ZWdyYXRpb24gb2YgdGhlIHR3byBmZWF0dXJlcyBpbnRvIG9uZSBzdHJ1Y3R1cmUgY2FuIHByb3ZpZGUgYW5vdGhlciBjaGFuY2UgdG8gaW1wcm92ZSB0aGUgZWxlY3Ryb2FjdGl2aXRpZXMuIFJlY2VudGx5LCBzaW5nbGUtcGhhc2VkIG1peGVkIG1ldGFsIG94aWRlcyAoTU1PcykgY29udGFpbmluZyBkaWZmZXJlbnQgbWV0YWwgY2F0aW9ucywgaW4gcGFydGljdWxhciwgaGF2ZSBjb25maXJtZWQgaGlnaCBlbGVjdHJvY2hlbWljYWwgYWN0aXZpdGllcyBiZWNhdXNlIG9mIHRoZWlyIGNvbXBsZXggY2hlbWljYWwgY29tcG9zaXRpb24sIGludGVyZmFjaWFsIGVmZmVjdHMsIGFuZCB0aGUgc3luZXJnaWMgZWZmZWN0cyBvZiB0aGUgbXVsdGlwbGUgbWV0YWwgc3BlY2llcy4gSW4gdGhpcyByZXZpZXcsIHdlIHdpbGwgZm9jdXMgb24gcmVjZW50IHJlc2VhcmNoIGFkdmFuY2VzIG9mIE1NT3Mgd2l0aCBwb3JvdXMgYXJjaGl0ZWN0dXJlcyBhcyBhbm9kZSBtYXRlcmlhbHMgaW4gdGhlIG1hdHRlciBvZiBzdHJ1Y3R1cmFsIGFycmFuZ2VtZW50IGFuZCBjb21wb3NpdGlvbmFsIG1hbmlwdWxhdGlvbi4gTW9yZW92ZXIsIHRoZSBhcHBsaWNhdGlvbiBvZiBzZWxmLXN1cHBvcnRlZCBNTU8tYmFzZWQgcG9yb3VzIHN0cnVjdHVyZXMgYXMgTElCIGFub2RlcyBpcyBhbHNvIGV4cGxhaW5lZCBoZXJlaW4uIE1vcmUgaW1wb3J0YW50bHksIGludmVzdGlnYXRpb25zIG9uIHRoZSBzeW50aGV0aWMgc3lzdGVtIGFuZCBmb3JtYXRpb24gbWVjaGFuaXNtIG9mIHBvcm91cyBNTU9zIHdpbGwgYmUgaGlnaGxpZ2h0ZWQuIFNvbWUgZnV0dXJlIHRyZW5kcyBmb3IgdGhlIGlubm92YXRpdmUgZGVzaWduIG9mIG5ldyBlbGVjdHJvZGUgbWF0ZXJpYWxzIGFyZSBhbHNvIGRpc2N1c3NlZCBpbiB0aGlzIHJldmlldy4gVGhlIGNoYWxsZW5nZXMgYW5kIHByb3NwZWN0cyB3aWxsIGRyYXcgbWFueSByZXNlYXJjaGVycycgYXR0ZW50aW9uLiIsInB1Ymxpc2hlciI6IlJveWFsIFNvY2lldHkgb2YgQ2hlbWlzdHJ5IiwiaXNzdWUiOiI0MSIsInZvbHVtZSI6IjcifSwiaXNUZW1wb3JhcnkiOmZhbHNlfV19"/>
          <w:id w:val="508258894"/>
          <w:placeholder>
            <w:docPart w:val="DefaultPlaceholder_-1854013440"/>
          </w:placeholder>
        </w:sdtPr>
        <w:sdtEndPr/>
        <w:sdtContent>
          <w:r w:rsidR="00BA11FC" w:rsidRPr="00BA11FC">
            <w:rPr>
              <w:rFonts w:ascii="Times New Roman" w:hAnsi="Times New Roman" w:cs="Times New Roman"/>
              <w:color w:val="000000"/>
              <w:sz w:val="20"/>
              <w:szCs w:val="20"/>
            </w:rPr>
            <w:t>[15]</w:t>
          </w:r>
        </w:sdtContent>
      </w:sdt>
      <w:r w:rsidR="004E1696" w:rsidRPr="009C300D">
        <w:rPr>
          <w:rFonts w:ascii="Times New Roman" w:hAnsi="Times New Roman" w:cs="Times New Roman"/>
          <w:sz w:val="20"/>
          <w:szCs w:val="20"/>
        </w:rPr>
        <w:t>.</w:t>
      </w:r>
      <w:r w:rsidR="00AA08C8" w:rsidRPr="009C300D">
        <w:rPr>
          <w:rFonts w:ascii="Times New Roman" w:hAnsi="Times New Roman" w:cs="Times New Roman"/>
          <w:sz w:val="20"/>
          <w:szCs w:val="20"/>
        </w:rPr>
        <w:t xml:space="preserve"> </w:t>
      </w:r>
      <w:r w:rsidR="000D75BB" w:rsidRPr="009C300D">
        <w:rPr>
          <w:rFonts w:ascii="Times New Roman" w:hAnsi="Times New Roman" w:cs="Times New Roman"/>
          <w:sz w:val="20"/>
          <w:szCs w:val="20"/>
        </w:rPr>
        <w:t>O</w:t>
      </w:r>
      <w:r w:rsidR="00AA08C8" w:rsidRPr="009C300D">
        <w:rPr>
          <w:rFonts w:ascii="Times New Roman" w:hAnsi="Times New Roman" w:cs="Times New Roman"/>
          <w:sz w:val="20"/>
          <w:szCs w:val="20"/>
        </w:rPr>
        <w:t xml:space="preserve">n the basis of </w:t>
      </w:r>
      <w:r w:rsidR="00FB7CE0" w:rsidRPr="009C300D">
        <w:rPr>
          <w:rFonts w:ascii="Times New Roman" w:hAnsi="Times New Roman" w:cs="Times New Roman"/>
          <w:sz w:val="20"/>
          <w:szCs w:val="20"/>
        </w:rPr>
        <w:t xml:space="preserve">the </w:t>
      </w:r>
      <w:r w:rsidR="00AA08C8" w:rsidRPr="009C300D">
        <w:rPr>
          <w:rFonts w:ascii="Times New Roman" w:hAnsi="Times New Roman" w:cs="Times New Roman"/>
          <w:sz w:val="20"/>
          <w:szCs w:val="20"/>
        </w:rPr>
        <w:t xml:space="preserve">nature of MONPs and </w:t>
      </w:r>
      <w:r w:rsidR="00FB7CE0" w:rsidRPr="009C300D">
        <w:rPr>
          <w:rFonts w:ascii="Times New Roman" w:hAnsi="Times New Roman" w:cs="Times New Roman"/>
          <w:sz w:val="20"/>
          <w:szCs w:val="20"/>
        </w:rPr>
        <w:t xml:space="preserve">the </w:t>
      </w:r>
      <w:r w:rsidR="00AA08C8" w:rsidRPr="009C300D">
        <w:rPr>
          <w:rFonts w:ascii="Times New Roman" w:hAnsi="Times New Roman" w:cs="Times New Roman"/>
          <w:sz w:val="20"/>
          <w:szCs w:val="20"/>
        </w:rPr>
        <w:t xml:space="preserve">impact </w:t>
      </w:r>
      <w:r w:rsidR="000D75BB" w:rsidRPr="009C300D">
        <w:rPr>
          <w:rFonts w:ascii="Times New Roman" w:hAnsi="Times New Roman" w:cs="Times New Roman"/>
          <w:sz w:val="20"/>
          <w:szCs w:val="20"/>
        </w:rPr>
        <w:t xml:space="preserve">of </w:t>
      </w:r>
      <w:r w:rsidR="00907C94" w:rsidRPr="009C300D">
        <w:rPr>
          <w:rFonts w:ascii="Times New Roman" w:hAnsi="Times New Roman" w:cs="Times New Roman"/>
          <w:sz w:val="20"/>
          <w:szCs w:val="20"/>
        </w:rPr>
        <w:t>γ</w:t>
      </w:r>
      <w:r w:rsidR="005E6B7B" w:rsidRPr="009C300D">
        <w:rPr>
          <w:rFonts w:ascii="Times New Roman" w:hAnsi="Times New Roman" w:cs="Times New Roman"/>
          <w:sz w:val="20"/>
          <w:szCs w:val="20"/>
        </w:rPr>
        <w:t>-</w:t>
      </w:r>
      <w:r w:rsidR="00FB7CE0" w:rsidRPr="009C300D">
        <w:rPr>
          <w:rFonts w:ascii="Times New Roman" w:hAnsi="Times New Roman" w:cs="Times New Roman"/>
          <w:sz w:val="20"/>
          <w:szCs w:val="20"/>
        </w:rPr>
        <w:t>irradiation</w:t>
      </w:r>
      <w:r w:rsidR="000D75BB" w:rsidRPr="009C300D">
        <w:rPr>
          <w:rFonts w:ascii="Times New Roman" w:hAnsi="Times New Roman" w:cs="Times New Roman"/>
          <w:sz w:val="20"/>
          <w:szCs w:val="20"/>
        </w:rPr>
        <w:t xml:space="preserve"> on them, the defects are classified into different types which are as follows:</w:t>
      </w:r>
    </w:p>
    <w:p w14:paraId="61D13003" w14:textId="77777777" w:rsidR="00682480" w:rsidRPr="006F451A" w:rsidRDefault="00682480" w:rsidP="00E064B1">
      <w:pPr>
        <w:spacing w:after="0" w:line="240" w:lineRule="auto"/>
        <w:jc w:val="both"/>
        <w:rPr>
          <w:rFonts w:ascii="Times New Roman" w:hAnsi="Times New Roman" w:cs="Times New Roman"/>
          <w:sz w:val="20"/>
          <w:szCs w:val="20"/>
        </w:rPr>
      </w:pPr>
    </w:p>
    <w:p w14:paraId="58A0C5F2" w14:textId="354D0842"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A</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Point Defects:</w:t>
      </w:r>
      <w:r w:rsidR="00942EF5" w:rsidRPr="00942EF5">
        <w:t xml:space="preserve"> </w:t>
      </w:r>
    </w:p>
    <w:p w14:paraId="3823BFFA" w14:textId="26B9855A" w:rsidR="00766591"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0D75BB" w:rsidRPr="006F451A">
        <w:rPr>
          <w:rFonts w:ascii="Times New Roman" w:hAnsi="Times New Roman" w:cs="Times New Roman"/>
          <w:sz w:val="20"/>
          <w:szCs w:val="20"/>
        </w:rPr>
        <w:t>Point defects are localized in nature, and occur at specific lattice sites within the crystal of MONPs</w:t>
      </w:r>
      <w:r w:rsidR="00766591" w:rsidRPr="006F451A">
        <w:rPr>
          <w:rFonts w:ascii="Times New Roman" w:hAnsi="Times New Roman" w:cs="Times New Roman"/>
          <w:sz w:val="20"/>
          <w:szCs w:val="20"/>
        </w:rPr>
        <w:t xml:space="preserve"> and significantly influence its electronic, optical</w:t>
      </w:r>
      <w:r w:rsidR="00AA0C08" w:rsidRPr="006F451A">
        <w:rPr>
          <w:rFonts w:ascii="Times New Roman" w:hAnsi="Times New Roman" w:cs="Times New Roman"/>
          <w:sz w:val="20"/>
          <w:szCs w:val="20"/>
        </w:rPr>
        <w:t>,</w:t>
      </w:r>
      <w:r w:rsidR="00766591" w:rsidRPr="006F451A">
        <w:rPr>
          <w:rFonts w:ascii="Times New Roman" w:hAnsi="Times New Roman" w:cs="Times New Roman"/>
          <w:sz w:val="20"/>
          <w:szCs w:val="20"/>
        </w:rPr>
        <w:t xml:space="preserve"> and catalytic properties. They include:</w:t>
      </w:r>
    </w:p>
    <w:p w14:paraId="5C1B0418" w14:textId="05E469BF" w:rsidR="000D75BB" w:rsidRPr="006F451A" w:rsidRDefault="000D75BB"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Vacancies:</w:t>
      </w:r>
      <w:r w:rsidRPr="006F451A">
        <w:rPr>
          <w:rFonts w:ascii="Times New Roman" w:hAnsi="Times New Roman" w:cs="Times New Roman"/>
          <w:sz w:val="20"/>
          <w:szCs w:val="20"/>
        </w:rPr>
        <w:t xml:space="preserve"> Vacancies are created when an atom is missing from </w:t>
      </w:r>
      <w:r w:rsidR="00AA0C08" w:rsidRPr="006F451A">
        <w:rPr>
          <w:rFonts w:ascii="Times New Roman" w:hAnsi="Times New Roman" w:cs="Times New Roman"/>
          <w:sz w:val="20"/>
          <w:szCs w:val="20"/>
        </w:rPr>
        <w:t>its</w:t>
      </w:r>
      <w:r w:rsidRPr="006F451A">
        <w:rPr>
          <w:rFonts w:ascii="Times New Roman" w:hAnsi="Times New Roman" w:cs="Times New Roman"/>
          <w:sz w:val="20"/>
          <w:szCs w:val="20"/>
        </w:rPr>
        <w:t xml:space="preserve"> regular lattice sites.</w:t>
      </w:r>
    </w:p>
    <w:p w14:paraId="25402FE8" w14:textId="12A895C4" w:rsidR="000D75BB" w:rsidRPr="006F451A" w:rsidRDefault="000D75BB"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Interstitials:</w:t>
      </w:r>
      <w:r w:rsidR="00766591" w:rsidRPr="006F451A">
        <w:rPr>
          <w:rFonts w:ascii="Times New Roman" w:hAnsi="Times New Roman" w:cs="Times New Roman"/>
          <w:sz w:val="20"/>
          <w:szCs w:val="20"/>
        </w:rPr>
        <w:t xml:space="preserve"> </w:t>
      </w:r>
      <w:r w:rsidR="00880605">
        <w:rPr>
          <w:rFonts w:ascii="Times New Roman" w:hAnsi="Times New Roman" w:cs="Times New Roman"/>
          <w:sz w:val="20"/>
          <w:szCs w:val="20"/>
        </w:rPr>
        <w:t>T</w:t>
      </w:r>
      <w:r w:rsidR="00E07823" w:rsidRPr="006F451A">
        <w:rPr>
          <w:rFonts w:ascii="Times New Roman" w:hAnsi="Times New Roman" w:cs="Times New Roman"/>
          <w:sz w:val="20"/>
          <w:szCs w:val="20"/>
        </w:rPr>
        <w:t xml:space="preserve">he normally unfilled volume </w:t>
      </w:r>
      <w:r w:rsidR="00766591" w:rsidRPr="006F451A">
        <w:rPr>
          <w:rFonts w:ascii="Times New Roman" w:hAnsi="Times New Roman" w:cs="Times New Roman"/>
          <w:sz w:val="20"/>
          <w:szCs w:val="20"/>
        </w:rPr>
        <w:t>between the regular</w:t>
      </w:r>
      <w:r w:rsidR="00E07823" w:rsidRPr="006F451A">
        <w:rPr>
          <w:rFonts w:ascii="Times New Roman" w:hAnsi="Times New Roman" w:cs="Times New Roman"/>
          <w:sz w:val="20"/>
          <w:szCs w:val="20"/>
        </w:rPr>
        <w:t xml:space="preserve"> atomic</w:t>
      </w:r>
      <w:r w:rsidR="00766591" w:rsidRPr="006F451A">
        <w:rPr>
          <w:rFonts w:ascii="Times New Roman" w:hAnsi="Times New Roman" w:cs="Times New Roman"/>
          <w:sz w:val="20"/>
          <w:szCs w:val="20"/>
        </w:rPr>
        <w:t xml:space="preserve"> lattice sites</w:t>
      </w:r>
      <w:r w:rsidR="00E07823" w:rsidRPr="006F451A">
        <w:rPr>
          <w:rFonts w:ascii="Times New Roman" w:hAnsi="Times New Roman" w:cs="Times New Roman"/>
          <w:sz w:val="20"/>
          <w:szCs w:val="20"/>
        </w:rPr>
        <w:t xml:space="preserve"> </w:t>
      </w:r>
      <w:r w:rsidR="00880605">
        <w:rPr>
          <w:rFonts w:ascii="Times New Roman" w:hAnsi="Times New Roman" w:cs="Times New Roman"/>
          <w:sz w:val="20"/>
          <w:szCs w:val="20"/>
        </w:rPr>
        <w:t xml:space="preserve">is </w:t>
      </w:r>
      <w:r w:rsidR="00E07823" w:rsidRPr="006F451A">
        <w:rPr>
          <w:rFonts w:ascii="Times New Roman" w:hAnsi="Times New Roman" w:cs="Times New Roman"/>
          <w:sz w:val="20"/>
          <w:szCs w:val="20"/>
        </w:rPr>
        <w:t>termed void or interstice</w:t>
      </w:r>
      <w:r w:rsidR="00880605">
        <w:rPr>
          <w:rFonts w:ascii="Times New Roman" w:hAnsi="Times New Roman" w:cs="Times New Roman"/>
          <w:sz w:val="20"/>
          <w:szCs w:val="20"/>
        </w:rPr>
        <w:t>.</w:t>
      </w:r>
      <w:r w:rsidR="00766591" w:rsidRPr="006F451A">
        <w:rPr>
          <w:rFonts w:ascii="Times New Roman" w:hAnsi="Times New Roman" w:cs="Times New Roman"/>
          <w:sz w:val="20"/>
          <w:szCs w:val="20"/>
        </w:rPr>
        <w:t xml:space="preserve"> </w:t>
      </w:r>
      <w:r w:rsidR="00880605" w:rsidRPr="006F451A">
        <w:rPr>
          <w:rFonts w:ascii="Times New Roman" w:hAnsi="Times New Roman" w:cs="Times New Roman"/>
          <w:sz w:val="20"/>
          <w:szCs w:val="20"/>
        </w:rPr>
        <w:t>Extra atoms occupying</w:t>
      </w:r>
      <w:r w:rsidR="00880605">
        <w:rPr>
          <w:rFonts w:ascii="Times New Roman" w:hAnsi="Times New Roman" w:cs="Times New Roman"/>
          <w:sz w:val="20"/>
          <w:szCs w:val="20"/>
        </w:rPr>
        <w:t xml:space="preserve"> these voids</w:t>
      </w:r>
      <w:r w:rsidR="00880605" w:rsidRPr="006F451A">
        <w:rPr>
          <w:rFonts w:ascii="Times New Roman" w:hAnsi="Times New Roman" w:cs="Times New Roman"/>
          <w:sz w:val="20"/>
          <w:szCs w:val="20"/>
        </w:rPr>
        <w:t xml:space="preserve"> </w:t>
      </w:r>
      <w:r w:rsidR="00880605">
        <w:rPr>
          <w:rFonts w:ascii="Times New Roman" w:hAnsi="Times New Roman" w:cs="Times New Roman"/>
          <w:sz w:val="20"/>
          <w:szCs w:val="20"/>
        </w:rPr>
        <w:t>are</w:t>
      </w:r>
      <w:r w:rsidR="00880605" w:rsidRPr="006F451A">
        <w:rPr>
          <w:rFonts w:ascii="Times New Roman" w:hAnsi="Times New Roman" w:cs="Times New Roman"/>
          <w:sz w:val="20"/>
          <w:szCs w:val="20"/>
        </w:rPr>
        <w:t xml:space="preserve"> referred </w:t>
      </w:r>
      <w:r w:rsidR="00880605">
        <w:rPr>
          <w:rFonts w:ascii="Times New Roman" w:hAnsi="Times New Roman" w:cs="Times New Roman"/>
          <w:sz w:val="20"/>
          <w:szCs w:val="20"/>
        </w:rPr>
        <w:t xml:space="preserve">to </w:t>
      </w:r>
      <w:r w:rsidR="00880605" w:rsidRPr="006F451A">
        <w:rPr>
          <w:rFonts w:ascii="Times New Roman" w:hAnsi="Times New Roman" w:cs="Times New Roman"/>
          <w:sz w:val="20"/>
          <w:szCs w:val="20"/>
        </w:rPr>
        <w:t xml:space="preserve">as interstitial </w:t>
      </w:r>
      <w:r w:rsidR="00880605">
        <w:rPr>
          <w:rFonts w:ascii="Times New Roman" w:hAnsi="Times New Roman" w:cs="Times New Roman"/>
          <w:sz w:val="20"/>
          <w:szCs w:val="20"/>
        </w:rPr>
        <w:t xml:space="preserve">impurities </w:t>
      </w:r>
      <w:r w:rsidR="00766591" w:rsidRPr="006F451A">
        <w:rPr>
          <w:rFonts w:ascii="Times New Roman" w:hAnsi="Times New Roman" w:cs="Times New Roman"/>
          <w:sz w:val="20"/>
          <w:szCs w:val="20"/>
        </w:rPr>
        <w:t>which leads to lattice distortion</w:t>
      </w:r>
      <w:r w:rsidR="00880605">
        <w:rPr>
          <w:rFonts w:ascii="Times New Roman" w:hAnsi="Times New Roman" w:cs="Times New Roman"/>
          <w:sz w:val="20"/>
          <w:szCs w:val="20"/>
        </w:rPr>
        <w:t>.</w:t>
      </w:r>
    </w:p>
    <w:p w14:paraId="2E53921C" w14:textId="1A5C9AD5" w:rsidR="00766591" w:rsidRPr="006F451A" w:rsidRDefault="00766591"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Substitutional Defects:</w:t>
      </w:r>
      <w:r w:rsidRPr="006F451A">
        <w:rPr>
          <w:rFonts w:ascii="Times New Roman" w:hAnsi="Times New Roman" w:cs="Times New Roman"/>
          <w:sz w:val="20"/>
          <w:szCs w:val="20"/>
        </w:rPr>
        <w:t xml:space="preserve"> When foreign atoms </w:t>
      </w:r>
      <w:r w:rsidR="00942EF5">
        <w:rPr>
          <w:rFonts w:ascii="Times New Roman" w:hAnsi="Times New Roman" w:cs="Times New Roman"/>
          <w:sz w:val="20"/>
          <w:szCs w:val="20"/>
        </w:rPr>
        <w:t xml:space="preserve">take the place of </w:t>
      </w:r>
      <w:r w:rsidRPr="006F451A">
        <w:rPr>
          <w:rFonts w:ascii="Times New Roman" w:hAnsi="Times New Roman" w:cs="Times New Roman"/>
          <w:sz w:val="20"/>
          <w:szCs w:val="20"/>
        </w:rPr>
        <w:t xml:space="preserve">original atoms </w:t>
      </w:r>
      <w:r w:rsidR="00942EF5">
        <w:rPr>
          <w:rFonts w:ascii="Times New Roman" w:hAnsi="Times New Roman" w:cs="Times New Roman"/>
          <w:sz w:val="20"/>
          <w:szCs w:val="20"/>
        </w:rPr>
        <w:t>within</w:t>
      </w:r>
      <w:r w:rsidRPr="006F451A">
        <w:rPr>
          <w:rFonts w:ascii="Times New Roman" w:hAnsi="Times New Roman" w:cs="Times New Roman"/>
          <w:sz w:val="20"/>
          <w:szCs w:val="20"/>
        </w:rPr>
        <w:t xml:space="preserve"> the lattice, </w:t>
      </w:r>
      <w:r w:rsidR="0033421E">
        <w:rPr>
          <w:rFonts w:ascii="Times New Roman" w:hAnsi="Times New Roman" w:cs="Times New Roman"/>
          <w:sz w:val="20"/>
          <w:szCs w:val="20"/>
        </w:rPr>
        <w:t>it leads to alteration in the characteristics of the material.</w:t>
      </w:r>
      <w:r w:rsidRPr="006F451A">
        <w:rPr>
          <w:rFonts w:ascii="Times New Roman" w:hAnsi="Times New Roman" w:cs="Times New Roman"/>
          <w:sz w:val="20"/>
          <w:szCs w:val="20"/>
        </w:rPr>
        <w:t xml:space="preserve"> </w:t>
      </w:r>
    </w:p>
    <w:p w14:paraId="067517BA" w14:textId="363D93AE" w:rsidR="00E07823" w:rsidRPr="006F451A" w:rsidRDefault="00E07823"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Frenkel defect:</w:t>
      </w:r>
      <w:r w:rsidRPr="006F451A">
        <w:rPr>
          <w:rFonts w:ascii="Times New Roman" w:hAnsi="Times New Roman" w:cs="Times New Roman"/>
          <w:sz w:val="20"/>
          <w:szCs w:val="20"/>
        </w:rPr>
        <w:t xml:space="preserve"> When an atom leaves its sites and integrates into the structure at an interstitial, a vacancy is created. This </w:t>
      </w:r>
      <w:r w:rsidR="005E6B7B" w:rsidRPr="006F451A">
        <w:rPr>
          <w:rFonts w:ascii="Times New Roman" w:hAnsi="Times New Roman" w:cs="Times New Roman"/>
          <w:sz w:val="20"/>
          <w:szCs w:val="20"/>
        </w:rPr>
        <w:t>defect</w:t>
      </w:r>
      <w:r w:rsidRPr="006F451A">
        <w:rPr>
          <w:rFonts w:ascii="Times New Roman" w:hAnsi="Times New Roman" w:cs="Times New Roman"/>
          <w:sz w:val="20"/>
          <w:szCs w:val="20"/>
        </w:rPr>
        <w:t xml:space="preserve">, consisting of both vacancy and interstitial atom, is known as </w:t>
      </w:r>
      <w:r w:rsidR="00AA0C08" w:rsidRPr="006F451A">
        <w:rPr>
          <w:rFonts w:ascii="Times New Roman" w:hAnsi="Times New Roman" w:cs="Times New Roman"/>
          <w:sz w:val="20"/>
          <w:szCs w:val="20"/>
        </w:rPr>
        <w:t xml:space="preserve">the </w:t>
      </w:r>
      <w:r w:rsidRPr="006F451A">
        <w:rPr>
          <w:rFonts w:ascii="Times New Roman" w:hAnsi="Times New Roman" w:cs="Times New Roman"/>
          <w:sz w:val="20"/>
          <w:szCs w:val="20"/>
        </w:rPr>
        <w:t>Frenkel defect.</w:t>
      </w:r>
    </w:p>
    <w:p w14:paraId="58B03393" w14:textId="18AE1C68" w:rsidR="00E07823" w:rsidRPr="006F451A" w:rsidRDefault="00E07823"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Schottky defect:</w:t>
      </w:r>
      <w:r w:rsidR="00F92C58" w:rsidRPr="006F451A">
        <w:rPr>
          <w:rFonts w:ascii="Times New Roman" w:hAnsi="Times New Roman" w:cs="Times New Roman"/>
          <w:sz w:val="20"/>
          <w:szCs w:val="20"/>
        </w:rPr>
        <w:t xml:space="preserve"> S</w:t>
      </w:r>
      <w:r w:rsidRPr="006F451A">
        <w:rPr>
          <w:rFonts w:ascii="Times New Roman" w:hAnsi="Times New Roman" w:cs="Times New Roman"/>
          <w:sz w:val="20"/>
          <w:szCs w:val="20"/>
        </w:rPr>
        <w:t>imultaneo</w:t>
      </w:r>
      <w:r w:rsidR="00F92C58" w:rsidRPr="006F451A">
        <w:rPr>
          <w:rFonts w:ascii="Times New Roman" w:hAnsi="Times New Roman" w:cs="Times New Roman"/>
          <w:sz w:val="20"/>
          <w:szCs w:val="20"/>
        </w:rPr>
        <w:t>us presence of one anion vacancy and one cation vacancy within the lattice.</w:t>
      </w:r>
      <w:r w:rsidRPr="006F451A">
        <w:rPr>
          <w:rFonts w:ascii="Times New Roman" w:hAnsi="Times New Roman" w:cs="Times New Roman"/>
          <w:sz w:val="20"/>
          <w:szCs w:val="20"/>
        </w:rPr>
        <w:t xml:space="preserve"> </w:t>
      </w:r>
    </w:p>
    <w:p w14:paraId="082E2861" w14:textId="635FF475" w:rsidR="00682480" w:rsidRPr="006F451A" w:rsidRDefault="00E13E0E" w:rsidP="00E064B1">
      <w:pPr>
        <w:pStyle w:val="ListParagraph"/>
        <w:numPr>
          <w:ilvl w:val="0"/>
          <w:numId w:val="8"/>
        </w:num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Color centers:</w:t>
      </w:r>
      <w:r w:rsidRPr="006F451A">
        <w:rPr>
          <w:rFonts w:ascii="Times New Roman" w:hAnsi="Times New Roman" w:cs="Times New Roman"/>
          <w:sz w:val="20"/>
          <w:szCs w:val="20"/>
        </w:rPr>
        <w:t xml:space="preserve"> These defects refer to the point defects or point defect clusters that </w:t>
      </w:r>
      <w:r w:rsidR="00AA0C08" w:rsidRPr="006F451A">
        <w:rPr>
          <w:rFonts w:ascii="Times New Roman" w:hAnsi="Times New Roman" w:cs="Times New Roman"/>
          <w:sz w:val="20"/>
          <w:szCs w:val="20"/>
        </w:rPr>
        <w:t>involve</w:t>
      </w:r>
      <w:r w:rsidRPr="006F451A">
        <w:rPr>
          <w:rFonts w:ascii="Times New Roman" w:hAnsi="Times New Roman" w:cs="Times New Roman"/>
          <w:sz w:val="20"/>
          <w:szCs w:val="20"/>
        </w:rPr>
        <w:t xml:space="preserve"> trapped electrons or holes.</w:t>
      </w:r>
      <w:r w:rsidR="00FD70A1" w:rsidRPr="006F451A">
        <w:rPr>
          <w:rFonts w:ascii="Times New Roman" w:hAnsi="Times New Roman" w:cs="Times New Roman"/>
          <w:sz w:val="20"/>
          <w:szCs w:val="20"/>
        </w:rPr>
        <w:t xml:space="preserve"> Oxygen </w:t>
      </w:r>
      <w:r w:rsidR="00DF59AB" w:rsidRPr="006F451A">
        <w:rPr>
          <w:rFonts w:ascii="Times New Roman" w:hAnsi="Times New Roman" w:cs="Times New Roman"/>
          <w:sz w:val="20"/>
          <w:szCs w:val="20"/>
        </w:rPr>
        <w:t>vacancies</w:t>
      </w:r>
      <w:r w:rsidR="00FD70A1" w:rsidRPr="006F451A">
        <w:rPr>
          <w:rFonts w:ascii="Times New Roman" w:hAnsi="Times New Roman" w:cs="Times New Roman"/>
          <w:sz w:val="20"/>
          <w:szCs w:val="20"/>
        </w:rPr>
        <w:t xml:space="preserve"> in </w:t>
      </w:r>
      <w:r w:rsidR="00DF59AB" w:rsidRPr="006F451A">
        <w:rPr>
          <w:rFonts w:ascii="Times New Roman" w:hAnsi="Times New Roman" w:cs="Times New Roman"/>
          <w:sz w:val="20"/>
          <w:szCs w:val="20"/>
        </w:rPr>
        <w:t>materials</w:t>
      </w:r>
      <w:r w:rsidR="00FD70A1" w:rsidRPr="006F451A">
        <w:rPr>
          <w:rFonts w:ascii="Times New Roman" w:hAnsi="Times New Roman" w:cs="Times New Roman"/>
          <w:sz w:val="20"/>
          <w:szCs w:val="20"/>
        </w:rPr>
        <w:t xml:space="preserve"> are referred </w:t>
      </w:r>
      <w:r w:rsidR="00DF59AB" w:rsidRPr="006F451A">
        <w:rPr>
          <w:rFonts w:ascii="Times New Roman" w:hAnsi="Times New Roman" w:cs="Times New Roman"/>
          <w:sz w:val="20"/>
          <w:szCs w:val="20"/>
        </w:rPr>
        <w:t xml:space="preserve">to </w:t>
      </w:r>
      <w:r w:rsidR="00FD70A1" w:rsidRPr="006F451A">
        <w:rPr>
          <w:rFonts w:ascii="Times New Roman" w:hAnsi="Times New Roman" w:cs="Times New Roman"/>
          <w:sz w:val="20"/>
          <w:szCs w:val="20"/>
        </w:rPr>
        <w:t xml:space="preserve">as </w:t>
      </w:r>
      <w:r w:rsidR="00880605">
        <w:rPr>
          <w:rFonts w:ascii="Times New Roman" w:hAnsi="Times New Roman" w:cs="Times New Roman"/>
          <w:sz w:val="20"/>
          <w:szCs w:val="20"/>
        </w:rPr>
        <w:t>“</w:t>
      </w:r>
      <w:r w:rsidR="00FD70A1" w:rsidRPr="006F451A">
        <w:rPr>
          <w:rFonts w:ascii="Times New Roman" w:hAnsi="Times New Roman" w:cs="Times New Roman"/>
          <w:sz w:val="20"/>
          <w:szCs w:val="20"/>
        </w:rPr>
        <w:t>color centers</w:t>
      </w:r>
      <w:r w:rsidR="00880605">
        <w:rPr>
          <w:rFonts w:ascii="Times New Roman" w:hAnsi="Times New Roman" w:cs="Times New Roman"/>
          <w:sz w:val="20"/>
          <w:szCs w:val="20"/>
        </w:rPr>
        <w:t>”</w:t>
      </w:r>
      <w:r w:rsidR="00FD70A1" w:rsidRPr="006F451A">
        <w:rPr>
          <w:rFonts w:ascii="Times New Roman" w:hAnsi="Times New Roman" w:cs="Times New Roman"/>
          <w:sz w:val="20"/>
          <w:szCs w:val="20"/>
        </w:rPr>
        <w:t xml:space="preserve"> or </w:t>
      </w:r>
      <w:r w:rsidR="00880605">
        <w:rPr>
          <w:rFonts w:ascii="Times New Roman" w:hAnsi="Times New Roman" w:cs="Times New Roman"/>
          <w:sz w:val="20"/>
          <w:szCs w:val="20"/>
        </w:rPr>
        <w:t>“</w:t>
      </w:r>
      <w:r w:rsidR="00FD70A1" w:rsidRPr="006F451A">
        <w:rPr>
          <w:rFonts w:ascii="Times New Roman" w:hAnsi="Times New Roman" w:cs="Times New Roman"/>
          <w:sz w:val="20"/>
          <w:szCs w:val="20"/>
        </w:rPr>
        <w:t>F centers</w:t>
      </w:r>
      <w:r w:rsidR="00880605">
        <w:rPr>
          <w:rFonts w:ascii="Times New Roman" w:hAnsi="Times New Roman" w:cs="Times New Roman"/>
          <w:sz w:val="20"/>
          <w:szCs w:val="20"/>
        </w:rPr>
        <w:t>”</w:t>
      </w:r>
      <w:r w:rsidR="00DF59AB" w:rsidRPr="006F451A">
        <w:rPr>
          <w:rFonts w:ascii="Times New Roman" w:hAnsi="Times New Roman" w:cs="Times New Roman"/>
          <w:sz w:val="20"/>
          <w:szCs w:val="20"/>
        </w:rPr>
        <w:t xml:space="preserve"> (from </w:t>
      </w:r>
      <w:proofErr w:type="spellStart"/>
      <w:r w:rsidR="00DF59AB" w:rsidRPr="006F451A">
        <w:rPr>
          <w:rFonts w:ascii="Times New Roman" w:hAnsi="Times New Roman" w:cs="Times New Roman"/>
          <w:i/>
          <w:iCs/>
          <w:sz w:val="20"/>
          <w:szCs w:val="20"/>
        </w:rPr>
        <w:t>Farbe</w:t>
      </w:r>
      <w:proofErr w:type="spellEnd"/>
      <w:r w:rsidR="00DF59AB" w:rsidRPr="006F451A">
        <w:rPr>
          <w:rFonts w:ascii="Times New Roman" w:hAnsi="Times New Roman" w:cs="Times New Roman"/>
          <w:sz w:val="20"/>
          <w:szCs w:val="20"/>
        </w:rPr>
        <w:t xml:space="preserve">, the German word for </w:t>
      </w:r>
      <w:proofErr w:type="spellStart"/>
      <w:r w:rsidR="00DF59AB" w:rsidRPr="006F451A">
        <w:rPr>
          <w:rFonts w:ascii="Times New Roman" w:hAnsi="Times New Roman" w:cs="Times New Roman"/>
          <w:sz w:val="20"/>
          <w:szCs w:val="20"/>
        </w:rPr>
        <w:t>colour</w:t>
      </w:r>
      <w:proofErr w:type="spellEnd"/>
      <w:r w:rsidR="00DF59AB" w:rsidRPr="006F451A">
        <w:rPr>
          <w:rFonts w:ascii="Times New Roman" w:hAnsi="Times New Roman" w:cs="Times New Roman"/>
          <w:sz w:val="20"/>
          <w:szCs w:val="20"/>
        </w:rPr>
        <w:t>)</w:t>
      </w:r>
      <w:r w:rsidR="00FD70A1" w:rsidRPr="006F451A">
        <w:rPr>
          <w:rFonts w:ascii="Times New Roman" w:hAnsi="Times New Roman" w:cs="Times New Roman"/>
          <w:sz w:val="20"/>
          <w:szCs w:val="20"/>
        </w:rPr>
        <w:t>.</w:t>
      </w:r>
      <w:r w:rsidR="00FB4A4A" w:rsidRPr="006F451A">
        <w:rPr>
          <w:rFonts w:ascii="Times New Roman" w:hAnsi="Times New Roman" w:cs="Times New Roman"/>
          <w:sz w:val="20"/>
          <w:szCs w:val="20"/>
        </w:rPr>
        <w:t xml:space="preserve"> </w:t>
      </w:r>
      <w:r w:rsidR="005E6B7B" w:rsidRPr="006F451A">
        <w:rPr>
          <w:rFonts w:ascii="Times New Roman" w:hAnsi="Times New Roman" w:cs="Times New Roman"/>
          <w:sz w:val="20"/>
          <w:szCs w:val="20"/>
        </w:rPr>
        <w:t>The natural</w:t>
      </w:r>
      <w:r w:rsidR="00FB4A4A" w:rsidRPr="006F451A">
        <w:rPr>
          <w:rFonts w:ascii="Times New Roman" w:hAnsi="Times New Roman" w:cs="Times New Roman"/>
          <w:sz w:val="20"/>
          <w:szCs w:val="20"/>
        </w:rPr>
        <w:t xml:space="preserve"> occurrence of oxygen vacancies is a common phenomenon in </w:t>
      </w:r>
      <w:r w:rsidR="005E6B7B" w:rsidRPr="006F451A">
        <w:rPr>
          <w:rFonts w:ascii="Times New Roman" w:hAnsi="Times New Roman" w:cs="Times New Roman"/>
          <w:sz w:val="20"/>
          <w:szCs w:val="20"/>
        </w:rPr>
        <w:t>every</w:t>
      </w:r>
      <w:r w:rsidR="00FB4A4A" w:rsidRPr="006F451A">
        <w:rPr>
          <w:rFonts w:ascii="Times New Roman" w:hAnsi="Times New Roman" w:cs="Times New Roman"/>
          <w:sz w:val="20"/>
          <w:szCs w:val="20"/>
        </w:rPr>
        <w:t xml:space="preserve"> </w:t>
      </w:r>
      <w:r w:rsidR="00AA0C08" w:rsidRPr="006F451A">
        <w:rPr>
          <w:rFonts w:ascii="Times New Roman" w:hAnsi="Times New Roman" w:cs="Times New Roman"/>
          <w:sz w:val="20"/>
          <w:szCs w:val="20"/>
        </w:rPr>
        <w:t>oxide</w:t>
      </w:r>
      <w:r w:rsidR="00FB4A4A" w:rsidRPr="006F451A">
        <w:rPr>
          <w:rFonts w:ascii="Times New Roman" w:hAnsi="Times New Roman" w:cs="Times New Roman"/>
          <w:sz w:val="20"/>
          <w:szCs w:val="20"/>
        </w:rPr>
        <w:t xml:space="preserve">, in the form of Frenkel and Schottky defects. </w:t>
      </w:r>
      <w:r w:rsidR="00AA0C08" w:rsidRPr="006F451A">
        <w:rPr>
          <w:rFonts w:ascii="Times New Roman" w:hAnsi="Times New Roman" w:cs="Times New Roman"/>
          <w:sz w:val="20"/>
          <w:szCs w:val="20"/>
        </w:rPr>
        <w:t>Exposing</w:t>
      </w:r>
      <w:r w:rsidR="00FB4A4A" w:rsidRPr="006F451A">
        <w:rPr>
          <w:rFonts w:ascii="Times New Roman" w:hAnsi="Times New Roman" w:cs="Times New Roman"/>
          <w:sz w:val="20"/>
          <w:szCs w:val="20"/>
        </w:rPr>
        <w:t xml:space="preserve"> them to </w:t>
      </w:r>
      <w:r w:rsidR="00880605">
        <w:rPr>
          <w:rFonts w:ascii="Times New Roman" w:hAnsi="Times New Roman" w:cs="Times New Roman"/>
          <w:sz w:val="20"/>
          <w:szCs w:val="20"/>
        </w:rPr>
        <w:t xml:space="preserve">gamma </w:t>
      </w:r>
      <w:r w:rsidR="00907C94" w:rsidRPr="006F451A">
        <w:rPr>
          <w:rFonts w:ascii="Times New Roman" w:hAnsi="Times New Roman" w:cs="Times New Roman"/>
          <w:sz w:val="20"/>
          <w:szCs w:val="20"/>
        </w:rPr>
        <w:t>rays</w:t>
      </w:r>
      <w:r w:rsidR="00FB4A4A" w:rsidRPr="006F451A">
        <w:rPr>
          <w:rFonts w:ascii="Times New Roman" w:hAnsi="Times New Roman" w:cs="Times New Roman"/>
          <w:sz w:val="20"/>
          <w:szCs w:val="20"/>
        </w:rPr>
        <w:t xml:space="preserve"> </w:t>
      </w:r>
      <w:r w:rsidR="00DF59AB" w:rsidRPr="006F451A">
        <w:rPr>
          <w:rFonts w:ascii="Times New Roman" w:hAnsi="Times New Roman" w:cs="Times New Roman"/>
          <w:sz w:val="20"/>
          <w:szCs w:val="20"/>
        </w:rPr>
        <w:t xml:space="preserve">leads to </w:t>
      </w:r>
      <w:r w:rsidR="00AA0C08" w:rsidRPr="006F451A">
        <w:rPr>
          <w:rFonts w:ascii="Times New Roman" w:hAnsi="Times New Roman" w:cs="Times New Roman"/>
          <w:sz w:val="20"/>
          <w:szCs w:val="20"/>
        </w:rPr>
        <w:t xml:space="preserve">a </w:t>
      </w:r>
      <w:r w:rsidR="00DF59AB" w:rsidRPr="006F451A">
        <w:rPr>
          <w:rFonts w:ascii="Times New Roman" w:hAnsi="Times New Roman" w:cs="Times New Roman"/>
          <w:sz w:val="20"/>
          <w:szCs w:val="20"/>
        </w:rPr>
        <w:t xml:space="preserve">change in their </w:t>
      </w:r>
      <w:r w:rsidR="00F92C58" w:rsidRPr="006F451A">
        <w:rPr>
          <w:rFonts w:ascii="Times New Roman" w:hAnsi="Times New Roman" w:cs="Times New Roman"/>
          <w:sz w:val="20"/>
          <w:szCs w:val="20"/>
        </w:rPr>
        <w:t>concentration</w:t>
      </w:r>
      <w:r w:rsidR="00DF59AB" w:rsidRPr="006F451A">
        <w:rPr>
          <w:rFonts w:ascii="Times New Roman" w:hAnsi="Times New Roman" w:cs="Times New Roman"/>
          <w:sz w:val="20"/>
          <w:szCs w:val="20"/>
        </w:rPr>
        <w:t>. These defects play a crucial role in determining the optical, electronic, and transport characteristics of the material</w:t>
      </w:r>
      <w:sdt>
        <w:sdtPr>
          <w:rPr>
            <w:rFonts w:ascii="Times New Roman" w:hAnsi="Times New Roman" w:cs="Times New Roman"/>
            <w:bCs/>
            <w:color w:val="000000"/>
            <w:sz w:val="20"/>
            <w:szCs w:val="20"/>
          </w:rPr>
          <w:tag w:val="MENDELEY_CITATION_v3_eyJjaXRhdGlvbklEIjoiTUVOREVMRVlfQ0lUQVRJT05fYjkxNGNjY2ItM2Y1Ni00MmM1LWI5NzQtNzRkOWJiNGNhZjIyIiwicHJvcGVydGllcyI6eyJub3RlSW5kZXgiOjB9LCJpc0VkaXRlZCI6ZmFsc2UsIm1hbnVhbE92ZXJyaWRlIjp7ImlzTWFudWFsbHlPdmVycmlkZGVuIjpmYWxzZSwiY2l0ZXByb2NUZXh0IjoiWzE2XSIsIm1hbnVhbE92ZXJyaWRlVGV4dCI6IiJ9LCJjaXRhdGlvbkl0ZW1zIjpbeyJpZCI6IjcxMDc4ZWIwLWY1ZTQtM2ViMy1iNjI0LWVhYTk1ZDRlMGRhZiIsIml0ZW1EYXRhIjp7InR5cGUiOiJyZXBvcnQiLCJpZCI6IjcxMDc4ZWIwLWY1ZTQtM2ViMy1iNjI0LWVhYTk1ZDRlMGRhZiIsInRpdGxlIjoiQWIgaW5pdGlvIHRoZW9yeSBvZiBwb2ludCBkZWZlY3RzIGluIG94aWRlIG1hdGVyaWFsczogc3RydWN0dXJlLCBwcm9wZXJ0aWVzLCBjaGVtaWNhbCByZWFjdGl2aXR5IiwiYXV0aG9yIjpbeyJmYW1pbHkiOiJQYWNjaGlvbmkiLCJnaXZlbiI6IkdpYW5mcmFuY28iLCJwYXJzZS1uYW1lcyI6ZmFsc2UsImRyb3BwaW5nLXBhcnRpY2xlIjoiIiwibm9uLWRyb3BwaW5nLXBhcnRpY2xlIjoiIn1dLCJjb250YWluZXItdGl0bGUiOiJTb2xpZCBTdGF0ZSBTY2llbmNlcyIsImNvbnRhaW5lci10aXRsZS1zaG9ydCI6IlNvbGlkIFN0YXRlIFNjaSIsIlVSTCI6Ind3dy5lbHNldmllci5jb20vbG9jYXRlL3NzIiwiaXNzdWVkIjp7ImRhdGUtcGFydHMiOltbMjAwMF1dfSwibnVtYmVyLW9mLXBhZ2VzIjoiMTYxLTE3OSIsImFic3RyYWN0IjoiUG9pbnQgZGVmZWN0cyBwbGF5IGEgZnVuZGFtZW50YWwgcm9sZSBpbiBkZXRlcm1pbmluZyB0aGUgcGh5c2ljYWwgYW5kIGNoZW1pY2FsIHByb3BlcnRpZXMgb2YgaW5vcmdhbmljIG1hdGVyaWFscy4gVGhpcyBob2xkcyBub3Qgb25seSBmb3IgdGhlIGJ1bGsgcHJvcGVydGllcyBidXQgYWxzbyBmb3IgdGhlIHN1cmZhY2Ugb2Ygb3hpZGVzIHdoZXJlIHNldmVyYWwga2luZHMgb2YgcG9pbnQgZGVmZWN0cyBleGlzdCBhbmQgZXhoaWJpdCBhIHJpY2ggYW5kIGNvbXBsZXggY2hlbWlzdHJ5LiBBIHBhcnRpY3VsYXJseSBpbXBvcnRhbnQgZGVmZWN0IGluIG94aWRlcyBpcyB0aGUgb3h5Z2VuIHZhY2FuY3kuIERlcGVuZGluZyBvbiB0aGUgZWxlY3Ryb25pYyBzdHJ1Y3R1cmUgb2YgdGhlIG1hdGVyaWFsIHRoZSBuYXR1cmUgb2Ygb3h5Z2VuIHZhY2FuY2llcyBjaGFuZ2VzIGRyYW1hdGljYWxseS4gSW4gdGhpcyBhcnRpY2xlIHdlIHByb3ZpZGUgYSByYXRpb25hbGl6YXRpb24gb2YgdGhlIHZlcnkgZGlmZmVyZW50IGVsZWN0cm9uaWMgc3RydWN0dXJlIG9mIG5ldXRyYWwgYW5kIGNoYXJnZWQgb3h5Z2VuIHZhY2FuY2llcyBpbiBTaU8gMiBhbmQgTWdPLCB0d28gb3hpZGUgbWF0ZXJpYWxzIHdpdGggY29tcGxldGVseSBkaWZmZXJlbnQgZWxlY3Ryb25pYyBzdHJ1Y3R1cmUgKGZyb20gdmVyeSBpb25pYywgTWdPLCB0byBsYXJnZWx5IGNvdmFsZW50LCBTaU8gMikuIFdlIHVzZWQgbWV0aG9kcyBvZiBhYiBpbml0aW8gcXVhbnR1bSBjaGVtaXN0cnksIGZyb20gZGVuc2l0eSBmdW5jdGlvbmFsIHRoZW9yeSAoREZUKSB0byBjb25maWd1cmF0aW9uIGludGVyYWN0aW9uIChDSSksIHRvIGRldGVybWluZSB0aGUgZ3JvdW5kIGFuZCBleGNpdGVkIHN0YXRlIHByb3BlcnRpZXMgb2YgdGhlc2UgZGVmZWN0cy4gVGhlIHRoZW9yZXRpY2FsIHJlc3VsdHMgYXJlIGNvbWJpbmVkIHdpdGggcmVjZW50IHNwZWN0cm9zY29waWMgbWVhc3VyZW1lbnRzLiBBIHNlcmllcyBvZiBvYnNlcnZhYmxlIHByb3BlcnRpZXMgaGFzIGJlZW4gZGV0ZXJtaW5lZCBpbiB0aGlzIHdheTogZGVmZWN0IGZvcm1hdGlvbiBlbmVyZ2llcywgaHlwZXJmaW5lIGludGVyYWN0aW9ucyBpbiBlbGVjdHJvbiBwYXJhbWFnbmV0aWMgcmVzb25hbmNlIChFUFIpIHNwZWN0cmEgb2YgcGFyYW1hZ25ldGljIGNlbnRlcnMsIG9wdGljYWwgc3BlY3RyYSwgc3VyZmFjZSBjaGVtaWNhbCByZWFjdGl2aXR5LiBUaGUgaW50ZXJwbGF5IGJldHdlZW4gZXhwZXJpbWVudGFsIGFuZCB0aGVvcmV0aWNhbCBpbmZvcm1hdGlvbiBhbGxvd3Mgb25lIHRvIHVuYW1iaWd1b3VzbHkgaWRlbnRpZnkgdGhlIHN0cnVjdHVyZSBvZiBveHlnZW4gdmFjYW5jaWVzIGluIHRoZXNlIGJpbmFyeSBveGlkZXMgYW5kIG9uIHRoZWlyIHN1cmZhY2VzLiIsInZvbHVtZSI6IjIifSwiaXNUZW1wb3JhcnkiOmZhbHNlfV19"/>
          <w:id w:val="-1499877219"/>
          <w:placeholder>
            <w:docPart w:val="DefaultPlaceholder_-1854013440"/>
          </w:placeholder>
        </w:sdtPr>
        <w:sdtEndPr/>
        <w:sdtContent>
          <w:r w:rsidR="00BA11FC" w:rsidRPr="00BA11FC">
            <w:rPr>
              <w:rFonts w:ascii="Times New Roman" w:hAnsi="Times New Roman" w:cs="Times New Roman"/>
              <w:bCs/>
              <w:color w:val="000000"/>
              <w:sz w:val="20"/>
              <w:szCs w:val="20"/>
            </w:rPr>
            <w:t>[16]</w:t>
          </w:r>
        </w:sdtContent>
      </w:sdt>
      <w:r w:rsidR="00DF59AB" w:rsidRPr="006F451A">
        <w:rPr>
          <w:rFonts w:ascii="Times New Roman" w:hAnsi="Times New Roman" w:cs="Times New Roman"/>
          <w:sz w:val="20"/>
          <w:szCs w:val="20"/>
        </w:rPr>
        <w:t>.</w:t>
      </w:r>
    </w:p>
    <w:p w14:paraId="4E855BF2" w14:textId="77777777" w:rsidR="00682480" w:rsidRPr="006F451A" w:rsidRDefault="00682480" w:rsidP="00E064B1">
      <w:pPr>
        <w:spacing w:after="0" w:line="240" w:lineRule="auto"/>
        <w:jc w:val="both"/>
        <w:rPr>
          <w:rFonts w:ascii="Times New Roman" w:hAnsi="Times New Roman" w:cs="Times New Roman"/>
          <w:sz w:val="20"/>
          <w:szCs w:val="20"/>
        </w:rPr>
      </w:pPr>
    </w:p>
    <w:p w14:paraId="2B7941A5" w14:textId="4967102B"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B</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Surface Defects:</w:t>
      </w:r>
    </w:p>
    <w:p w14:paraId="65D81AD3" w14:textId="3E2950FA"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also induce defects at the surface</w:t>
      </w:r>
      <w:r w:rsidR="00766591" w:rsidRPr="006F451A">
        <w:rPr>
          <w:rFonts w:ascii="Times New Roman" w:hAnsi="Times New Roman" w:cs="Times New Roman"/>
          <w:sz w:val="20"/>
          <w:szCs w:val="20"/>
        </w:rPr>
        <w:t xml:space="preserve"> or grain boundaries</w:t>
      </w:r>
      <w:r w:rsidR="004E1696" w:rsidRPr="006F451A">
        <w:rPr>
          <w:rFonts w:ascii="Times New Roman" w:hAnsi="Times New Roman" w:cs="Times New Roman"/>
          <w:sz w:val="20"/>
          <w:szCs w:val="20"/>
        </w:rPr>
        <w:t xml:space="preserve"> of MONPs. These defects can include atomic rearrangements, structural reconstructions, and the creation of surface states. Surface defects alter the surface energy, chemical reactivity</w:t>
      </w:r>
      <w:r w:rsidR="00275529">
        <w:rPr>
          <w:rFonts w:ascii="Times New Roman" w:hAnsi="Times New Roman" w:cs="Times New Roman"/>
          <w:sz w:val="20"/>
          <w:szCs w:val="20"/>
        </w:rPr>
        <w:t>,</w:t>
      </w:r>
      <w:r w:rsidR="004E1696" w:rsidRPr="006F451A">
        <w:rPr>
          <w:rFonts w:ascii="Times New Roman" w:hAnsi="Times New Roman" w:cs="Times New Roman"/>
          <w:sz w:val="20"/>
          <w:szCs w:val="20"/>
        </w:rPr>
        <w:t xml:space="preserve"> and surface-to-volume ratio of MONPs. They can influence the interaction between MONPs and their surroundings, leading to changes in their stability and catalytic activity.</w:t>
      </w:r>
    </w:p>
    <w:p w14:paraId="6195747E" w14:textId="77777777" w:rsidR="00682480" w:rsidRPr="006F451A" w:rsidRDefault="00682480" w:rsidP="00E064B1">
      <w:pPr>
        <w:spacing w:after="0" w:line="240" w:lineRule="auto"/>
        <w:jc w:val="both"/>
        <w:rPr>
          <w:rFonts w:ascii="Times New Roman" w:hAnsi="Times New Roman" w:cs="Times New Roman"/>
          <w:sz w:val="20"/>
          <w:szCs w:val="20"/>
        </w:rPr>
      </w:pPr>
    </w:p>
    <w:p w14:paraId="7F374FF0" w14:textId="03A41931"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C</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Dislocations:</w:t>
      </w:r>
    </w:p>
    <w:p w14:paraId="0802A419" w14:textId="3102611A"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introduce dislocations in the crystal lattice of MONPs. Dislocations are line defects that occur </w:t>
      </w:r>
      <w:r w:rsidR="00766591" w:rsidRPr="006F451A">
        <w:rPr>
          <w:rFonts w:ascii="Times New Roman" w:hAnsi="Times New Roman" w:cs="Times New Roman"/>
          <w:sz w:val="20"/>
          <w:szCs w:val="20"/>
        </w:rPr>
        <w:t xml:space="preserve">as a line or one-dimensional imperfection in the crystal lattice </w:t>
      </w:r>
      <w:r w:rsidR="004E1696" w:rsidRPr="006F451A">
        <w:rPr>
          <w:rFonts w:ascii="Times New Roman" w:hAnsi="Times New Roman" w:cs="Times New Roman"/>
          <w:sz w:val="20"/>
          <w:szCs w:val="20"/>
        </w:rPr>
        <w:t xml:space="preserve">when there is a misalignment or disruption in the regular arrangement of atoms within the lattice. They can be classified as edge dislocations, screw dislocations, or mixed dislocations, depending on the orientation of the misalignment. Dislocations can affect mechanical properties, such as </w:t>
      </w:r>
      <w:r w:rsidR="00880605">
        <w:rPr>
          <w:rFonts w:ascii="Times New Roman" w:hAnsi="Times New Roman" w:cs="Times New Roman"/>
          <w:sz w:val="20"/>
          <w:szCs w:val="20"/>
        </w:rPr>
        <w:t xml:space="preserve">the </w:t>
      </w:r>
      <w:r w:rsidR="004E1696" w:rsidRPr="006F451A">
        <w:rPr>
          <w:rFonts w:ascii="Times New Roman" w:hAnsi="Times New Roman" w:cs="Times New Roman"/>
          <w:sz w:val="20"/>
          <w:szCs w:val="20"/>
        </w:rPr>
        <w:t>strength and ductility of MONPs.</w:t>
      </w:r>
    </w:p>
    <w:p w14:paraId="59FCBE88" w14:textId="77777777" w:rsidR="00682480" w:rsidRPr="006F451A" w:rsidRDefault="00682480" w:rsidP="00E064B1">
      <w:pPr>
        <w:spacing w:after="0" w:line="240" w:lineRule="auto"/>
        <w:jc w:val="both"/>
        <w:rPr>
          <w:rFonts w:ascii="Times New Roman" w:hAnsi="Times New Roman" w:cs="Times New Roman"/>
          <w:sz w:val="20"/>
          <w:szCs w:val="20"/>
        </w:rPr>
      </w:pPr>
    </w:p>
    <w:p w14:paraId="7D3C4A71" w14:textId="234AB23A" w:rsidR="004E1696" w:rsidRPr="006F451A" w:rsidRDefault="00AA0C08" w:rsidP="00E064B1">
      <w:pPr>
        <w:spacing w:after="0" w:line="240" w:lineRule="auto"/>
        <w:jc w:val="both"/>
        <w:rPr>
          <w:rFonts w:ascii="Times New Roman" w:hAnsi="Times New Roman" w:cs="Times New Roman"/>
          <w:b/>
          <w:bCs/>
          <w:sz w:val="20"/>
          <w:szCs w:val="20"/>
        </w:rPr>
      </w:pPr>
      <w:r w:rsidRPr="006F451A">
        <w:rPr>
          <w:rFonts w:ascii="Times New Roman" w:hAnsi="Times New Roman" w:cs="Times New Roman"/>
          <w:b/>
          <w:bCs/>
          <w:sz w:val="20"/>
          <w:szCs w:val="20"/>
        </w:rPr>
        <w:t>D</w:t>
      </w:r>
      <w:r w:rsidR="004E1696"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 </w:t>
      </w:r>
      <w:r w:rsidR="004E1696" w:rsidRPr="006F451A">
        <w:rPr>
          <w:rFonts w:ascii="Times New Roman" w:hAnsi="Times New Roman" w:cs="Times New Roman"/>
          <w:b/>
          <w:bCs/>
          <w:sz w:val="20"/>
          <w:szCs w:val="20"/>
        </w:rPr>
        <w:t>Grain Boundaries:</w:t>
      </w:r>
    </w:p>
    <w:p w14:paraId="1A2A9005" w14:textId="77069A7B" w:rsidR="00EA6703"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B25D4C">
        <w:rPr>
          <w:rFonts w:ascii="Times New Roman" w:hAnsi="Times New Roman" w:cs="Times New Roman"/>
          <w:color w:val="000000" w:themeColor="text1"/>
          <w:sz w:val="20"/>
          <w:szCs w:val="20"/>
        </w:rPr>
        <w:t>γ</w:t>
      </w:r>
      <w:r w:rsidR="00907C94" w:rsidRPr="006F451A">
        <w:rPr>
          <w:rFonts w:ascii="Times New Roman" w:hAnsi="Times New Roman" w:cs="Times New Roman"/>
          <w:sz w:val="20"/>
          <w:szCs w:val="20"/>
        </w:rPr>
        <w:t>-irradiation</w:t>
      </w:r>
      <w:r w:rsidR="004E1696" w:rsidRPr="006F451A">
        <w:rPr>
          <w:rFonts w:ascii="Times New Roman" w:hAnsi="Times New Roman" w:cs="Times New Roman"/>
          <w:sz w:val="20"/>
          <w:szCs w:val="20"/>
        </w:rPr>
        <w:t xml:space="preserve"> can also affect the grain boundaries of MONPs, which are the interfaces between neighboring crystalline grains.</w:t>
      </w:r>
      <w:r w:rsidR="00D53E0E" w:rsidRPr="006F451A">
        <w:rPr>
          <w:rFonts w:ascii="Times New Roman" w:hAnsi="Times New Roman" w:cs="Times New Roman"/>
          <w:sz w:val="20"/>
          <w:szCs w:val="20"/>
        </w:rPr>
        <w:t xml:space="preserve"> It is a defect that occurs at the </w:t>
      </w:r>
      <w:r w:rsidR="0051016C" w:rsidRPr="006F451A">
        <w:rPr>
          <w:rFonts w:ascii="Times New Roman" w:hAnsi="Times New Roman" w:cs="Times New Roman"/>
          <w:sz w:val="20"/>
          <w:szCs w:val="20"/>
        </w:rPr>
        <w:t>boundary between two grains and is characterized by a unique structure that accommodates the structure and orientation of both grains but cannot have the structure of either.</w:t>
      </w:r>
      <w:r w:rsidR="004E1696" w:rsidRPr="006F451A">
        <w:rPr>
          <w:rFonts w:ascii="Times New Roman" w:hAnsi="Times New Roman" w:cs="Times New Roman"/>
          <w:sz w:val="20"/>
          <w:szCs w:val="20"/>
        </w:rPr>
        <w:t xml:space="preserve"> These defects can </w:t>
      </w:r>
      <w:r w:rsidR="00D53E0E" w:rsidRPr="006F451A">
        <w:rPr>
          <w:rFonts w:ascii="Times New Roman" w:hAnsi="Times New Roman" w:cs="Times New Roman"/>
          <w:sz w:val="20"/>
          <w:szCs w:val="20"/>
        </w:rPr>
        <w:t>change</w:t>
      </w:r>
      <w:r w:rsidR="004E1696" w:rsidRPr="006F451A">
        <w:rPr>
          <w:rFonts w:ascii="Times New Roman" w:hAnsi="Times New Roman" w:cs="Times New Roman"/>
          <w:sz w:val="20"/>
          <w:szCs w:val="20"/>
        </w:rPr>
        <w:t xml:space="preserve"> the transport properties, such as electrical conductivity and diffusion rates in MONPs</w:t>
      </w:r>
      <w:r w:rsidR="00FD70A1" w:rsidRPr="006F451A">
        <w:rPr>
          <w:rFonts w:ascii="Times New Roman" w:hAnsi="Times New Roman" w:cs="Times New Roman"/>
          <w:sz w:val="20"/>
          <w:szCs w:val="20"/>
        </w:rPr>
        <w:t>.</w:t>
      </w:r>
    </w:p>
    <w:p w14:paraId="6A05F880" w14:textId="77777777" w:rsidR="00682480" w:rsidRPr="006F451A" w:rsidRDefault="00682480" w:rsidP="00E064B1">
      <w:pPr>
        <w:spacing w:after="0" w:line="240" w:lineRule="auto"/>
        <w:jc w:val="both"/>
        <w:rPr>
          <w:rFonts w:ascii="Times New Roman" w:hAnsi="Times New Roman" w:cs="Times New Roman"/>
          <w:sz w:val="20"/>
          <w:szCs w:val="20"/>
        </w:rPr>
      </w:pPr>
    </w:p>
    <w:p w14:paraId="64A5F97B" w14:textId="353DEA1A" w:rsidR="0051016C" w:rsidRPr="006F451A" w:rsidRDefault="00AA0C0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b/>
          <w:bCs/>
          <w:sz w:val="20"/>
          <w:szCs w:val="20"/>
        </w:rPr>
        <w:t>E</w:t>
      </w:r>
      <w:r w:rsidR="0051016C" w:rsidRPr="006F451A">
        <w:rPr>
          <w:rFonts w:ascii="Times New Roman" w:hAnsi="Times New Roman" w:cs="Times New Roman"/>
          <w:b/>
          <w:bCs/>
          <w:sz w:val="20"/>
          <w:szCs w:val="20"/>
        </w:rPr>
        <w:t>.</w:t>
      </w:r>
      <w:r w:rsidRPr="006F451A">
        <w:rPr>
          <w:rFonts w:ascii="Times New Roman" w:hAnsi="Times New Roman" w:cs="Times New Roman"/>
          <w:b/>
          <w:bCs/>
          <w:sz w:val="20"/>
          <w:szCs w:val="20"/>
        </w:rPr>
        <w:t xml:space="preserve">  </w:t>
      </w:r>
      <w:r w:rsidR="0051016C" w:rsidRPr="006F451A">
        <w:rPr>
          <w:rFonts w:ascii="Times New Roman" w:hAnsi="Times New Roman" w:cs="Times New Roman"/>
          <w:b/>
          <w:bCs/>
          <w:sz w:val="20"/>
          <w:szCs w:val="20"/>
        </w:rPr>
        <w:t xml:space="preserve"> Phase transformation</w:t>
      </w:r>
      <w:r w:rsidR="0051016C" w:rsidRPr="006F451A">
        <w:rPr>
          <w:rFonts w:ascii="Times New Roman" w:hAnsi="Times New Roman" w:cs="Times New Roman"/>
          <w:sz w:val="20"/>
          <w:szCs w:val="20"/>
        </w:rPr>
        <w:t xml:space="preserve">: </w:t>
      </w:r>
    </w:p>
    <w:p w14:paraId="28588BD6" w14:textId="2A5728E5" w:rsidR="004E1696"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4E1696" w:rsidRPr="006F451A">
        <w:rPr>
          <w:rFonts w:ascii="Times New Roman" w:hAnsi="Times New Roman" w:cs="Times New Roman"/>
          <w:sz w:val="20"/>
          <w:szCs w:val="20"/>
        </w:rPr>
        <w:t xml:space="preserve">Under </w:t>
      </w:r>
      <w:r w:rsidR="00907C94" w:rsidRPr="006F451A">
        <w:rPr>
          <w:rFonts w:ascii="Times New Roman" w:hAnsi="Times New Roman" w:cs="Times New Roman"/>
          <w:sz w:val="20"/>
          <w:szCs w:val="20"/>
        </w:rPr>
        <w:t>γ-irradiation</w:t>
      </w:r>
      <w:r w:rsidR="004E1696" w:rsidRPr="006F451A">
        <w:rPr>
          <w:rFonts w:ascii="Times New Roman" w:hAnsi="Times New Roman" w:cs="Times New Roman"/>
          <w:sz w:val="20"/>
          <w:szCs w:val="20"/>
        </w:rPr>
        <w:t xml:space="preserve">, MONPs may undergo phase transformations, leading to the formation of different crystalline phases or amorphous regions. Phase transformations can introduce defects, such as stacking faults and twinning, which impact the structural and functional properties of MONPs. </w:t>
      </w:r>
    </w:p>
    <w:p w14:paraId="0D6FA422" w14:textId="77777777" w:rsidR="00682480" w:rsidRPr="006F451A" w:rsidRDefault="00682480" w:rsidP="00E064B1">
      <w:pPr>
        <w:spacing w:after="0" w:line="240" w:lineRule="auto"/>
        <w:jc w:val="both"/>
        <w:rPr>
          <w:rFonts w:ascii="Times New Roman" w:hAnsi="Times New Roman" w:cs="Times New Roman"/>
          <w:sz w:val="20"/>
          <w:szCs w:val="20"/>
        </w:rPr>
      </w:pPr>
    </w:p>
    <w:p w14:paraId="69175F68" w14:textId="78C39224" w:rsidR="00682480" w:rsidRPr="006F451A" w:rsidRDefault="00704F3F" w:rsidP="00704F3F">
      <w:pPr>
        <w:tabs>
          <w:tab w:val="left" w:pos="2160"/>
        </w:tabs>
        <w:spacing w:after="0" w:line="240" w:lineRule="auto"/>
        <w:ind w:left="1890" w:hanging="1890"/>
        <w:jc w:val="center"/>
        <w:rPr>
          <w:rFonts w:ascii="Times New Roman" w:hAnsi="Times New Roman" w:cs="Times New Roman"/>
          <w:b/>
          <w:bCs/>
          <w:sz w:val="20"/>
          <w:szCs w:val="20"/>
        </w:rPr>
      </w:pPr>
      <w:r>
        <w:rPr>
          <w:rFonts w:ascii="Times New Roman" w:hAnsi="Times New Roman" w:cs="Times New Roman"/>
          <w:b/>
          <w:bCs/>
          <w:sz w:val="20"/>
          <w:szCs w:val="20"/>
        </w:rPr>
        <w:t>V</w:t>
      </w:r>
      <w:r w:rsidR="00682480" w:rsidRPr="006F451A">
        <w:rPr>
          <w:rFonts w:ascii="Times New Roman" w:hAnsi="Times New Roman" w:cs="Times New Roman"/>
          <w:b/>
          <w:bCs/>
          <w:sz w:val="20"/>
          <w:szCs w:val="20"/>
        </w:rPr>
        <w:t xml:space="preserve">. </w:t>
      </w:r>
      <w:r w:rsidR="009569C4" w:rsidRPr="006F451A">
        <w:rPr>
          <w:rFonts w:ascii="Times New Roman" w:hAnsi="Times New Roman" w:cs="Times New Roman"/>
          <w:b/>
          <w:bCs/>
          <w:sz w:val="20"/>
          <w:szCs w:val="20"/>
        </w:rPr>
        <w:t xml:space="preserve">    </w:t>
      </w:r>
      <w:r w:rsidR="008644CC" w:rsidRPr="006F451A">
        <w:rPr>
          <w:rFonts w:ascii="Times New Roman" w:hAnsi="Times New Roman" w:cs="Times New Roman"/>
          <w:b/>
          <w:bCs/>
          <w:sz w:val="20"/>
          <w:szCs w:val="20"/>
        </w:rPr>
        <w:t xml:space="preserve">THE EFFECT OF </w:t>
      </w:r>
      <w:r>
        <w:rPr>
          <w:rFonts w:ascii="Times New Roman" w:hAnsi="Times New Roman" w:cs="Times New Roman"/>
          <w:b/>
          <w:bCs/>
          <w:sz w:val="20"/>
          <w:szCs w:val="20"/>
        </w:rPr>
        <w:t xml:space="preserve">GAMMA </w:t>
      </w:r>
      <w:r w:rsidR="008644CC" w:rsidRPr="006F451A">
        <w:rPr>
          <w:rFonts w:ascii="Times New Roman" w:hAnsi="Times New Roman" w:cs="Times New Roman"/>
          <w:b/>
          <w:bCs/>
          <w:sz w:val="20"/>
          <w:szCs w:val="20"/>
        </w:rPr>
        <w:t>RADIATION EXPOSURE ON OXIDES</w:t>
      </w:r>
    </w:p>
    <w:p w14:paraId="6990C264" w14:textId="77777777" w:rsidR="00682480" w:rsidRPr="006F451A" w:rsidRDefault="00682480" w:rsidP="00E064B1">
      <w:pPr>
        <w:spacing w:after="0" w:line="240" w:lineRule="auto"/>
        <w:jc w:val="both"/>
        <w:rPr>
          <w:rFonts w:ascii="Times New Roman" w:hAnsi="Times New Roman" w:cs="Times New Roman"/>
          <w:b/>
          <w:bCs/>
          <w:sz w:val="20"/>
          <w:szCs w:val="20"/>
        </w:rPr>
      </w:pPr>
    </w:p>
    <w:p w14:paraId="2775615D" w14:textId="5F58F652" w:rsidR="00885278" w:rsidRPr="006F451A" w:rsidRDefault="00682480"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FD36BE" w:rsidRPr="006F451A">
        <w:rPr>
          <w:rFonts w:ascii="Times New Roman" w:hAnsi="Times New Roman" w:cs="Times New Roman"/>
          <w:color w:val="000000" w:themeColor="text1"/>
          <w:sz w:val="20"/>
          <w:szCs w:val="20"/>
        </w:rPr>
        <w:t>γ</w:t>
      </w:r>
      <w:r w:rsidR="00FD36BE" w:rsidRPr="006F451A">
        <w:rPr>
          <w:rFonts w:ascii="Times New Roman" w:hAnsi="Times New Roman" w:cs="Times New Roman"/>
          <w:sz w:val="20"/>
          <w:szCs w:val="20"/>
        </w:rPr>
        <w:t xml:space="preserve"> </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is a powerful technique that can modify the properties of metal oxides, leading to enhanced functionality and new applications. </w:t>
      </w:r>
      <w:r w:rsidR="00880605">
        <w:rPr>
          <w:rFonts w:ascii="Times New Roman" w:hAnsi="Times New Roman" w:cs="Times New Roman"/>
          <w:sz w:val="20"/>
          <w:szCs w:val="20"/>
        </w:rPr>
        <w:t xml:space="preserve">Herein, </w:t>
      </w:r>
      <w:r w:rsidR="00BC0E47" w:rsidRPr="006F451A">
        <w:rPr>
          <w:rFonts w:ascii="Times New Roman" w:hAnsi="Times New Roman" w:cs="Times New Roman"/>
          <w:sz w:val="20"/>
          <w:szCs w:val="20"/>
        </w:rPr>
        <w:t xml:space="preserve">the effects of </w:t>
      </w:r>
      <w:r w:rsidR="00907C94" w:rsidRPr="006F451A">
        <w:rPr>
          <w:rFonts w:ascii="Times New Roman" w:hAnsi="Times New Roman" w:cs="Times New Roman"/>
          <w:sz w:val="20"/>
          <w:szCs w:val="20"/>
        </w:rPr>
        <w:t>γ-irradiation</w:t>
      </w:r>
      <w:r w:rsidR="00BC0E47" w:rsidRPr="006F451A">
        <w:rPr>
          <w:rFonts w:ascii="Times New Roman" w:hAnsi="Times New Roman" w:cs="Times New Roman"/>
          <w:sz w:val="20"/>
          <w:szCs w:val="20"/>
        </w:rPr>
        <w:t xml:space="preserve"> on </w:t>
      </w:r>
      <w:r w:rsidR="00D5799E">
        <w:rPr>
          <w:rFonts w:ascii="Times New Roman" w:hAnsi="Times New Roman" w:cs="Times New Roman"/>
          <w:sz w:val="20"/>
          <w:szCs w:val="20"/>
        </w:rPr>
        <w:t xml:space="preserve">various </w:t>
      </w:r>
      <w:r w:rsidR="00704F3F">
        <w:rPr>
          <w:rFonts w:ascii="Times New Roman" w:hAnsi="Times New Roman" w:cs="Times New Roman"/>
          <w:sz w:val="20"/>
          <w:szCs w:val="20"/>
        </w:rPr>
        <w:t>MONPs</w:t>
      </w:r>
      <w:r w:rsidR="00BC0E47" w:rsidRPr="006F451A">
        <w:rPr>
          <w:rFonts w:ascii="Times New Roman" w:hAnsi="Times New Roman" w:cs="Times New Roman"/>
          <w:sz w:val="20"/>
          <w:szCs w:val="20"/>
        </w:rPr>
        <w:t>, including their structural changes, electronic properties, and potential applications</w:t>
      </w:r>
      <w:r w:rsidR="00880605">
        <w:rPr>
          <w:rFonts w:ascii="Times New Roman" w:hAnsi="Times New Roman" w:cs="Times New Roman"/>
          <w:sz w:val="20"/>
          <w:szCs w:val="20"/>
        </w:rPr>
        <w:t xml:space="preserve"> have been discussed</w:t>
      </w:r>
      <w:r w:rsidR="00BC0E47" w:rsidRPr="006F451A">
        <w:rPr>
          <w:rFonts w:ascii="Times New Roman" w:hAnsi="Times New Roman" w:cs="Times New Roman"/>
          <w:sz w:val="20"/>
          <w:szCs w:val="20"/>
        </w:rPr>
        <w:t>.</w:t>
      </w:r>
      <w:r w:rsidR="00D5799E">
        <w:rPr>
          <w:rFonts w:ascii="Times New Roman" w:hAnsi="Times New Roman" w:cs="Times New Roman"/>
          <w:sz w:val="20"/>
          <w:szCs w:val="20"/>
        </w:rPr>
        <w:t xml:space="preserve"> V</w:t>
      </w:r>
      <w:r w:rsidR="00485CEA" w:rsidRPr="006F451A">
        <w:rPr>
          <w:rFonts w:ascii="Times New Roman" w:hAnsi="Times New Roman" w:cs="Times New Roman"/>
          <w:sz w:val="20"/>
          <w:szCs w:val="20"/>
        </w:rPr>
        <w:t xml:space="preserve">arious </w:t>
      </w:r>
      <w:r w:rsidR="00D5799E">
        <w:rPr>
          <w:rFonts w:ascii="Times New Roman" w:hAnsi="Times New Roman" w:cs="Times New Roman"/>
          <w:sz w:val="20"/>
          <w:szCs w:val="20"/>
        </w:rPr>
        <w:t xml:space="preserve">MONPs </w:t>
      </w:r>
      <w:r w:rsidR="00485CEA" w:rsidRPr="006F451A">
        <w:rPr>
          <w:rFonts w:ascii="Times New Roman" w:hAnsi="Times New Roman" w:cs="Times New Roman"/>
          <w:sz w:val="20"/>
          <w:szCs w:val="20"/>
        </w:rPr>
        <w:t xml:space="preserve">and their combinations in varying ratios were examined in the forms of powdered substances and thin films to determine their vulnerability when exposed to </w:t>
      </w:r>
      <w:r w:rsidR="00880605">
        <w:rPr>
          <w:rFonts w:ascii="Times New Roman" w:hAnsi="Times New Roman" w:cs="Times New Roman"/>
          <w:sz w:val="20"/>
          <w:szCs w:val="20"/>
        </w:rPr>
        <w:t>gamma radiation</w:t>
      </w:r>
      <w:r w:rsidR="00485CEA" w:rsidRPr="006F451A">
        <w:rPr>
          <w:rFonts w:ascii="Times New Roman" w:hAnsi="Times New Roman" w:cs="Times New Roman"/>
          <w:sz w:val="20"/>
          <w:szCs w:val="20"/>
        </w:rPr>
        <w:t>.</w:t>
      </w:r>
    </w:p>
    <w:p w14:paraId="4FC0F1D0" w14:textId="77777777" w:rsidR="00885278" w:rsidRPr="006F451A" w:rsidRDefault="00885278" w:rsidP="00E064B1">
      <w:pPr>
        <w:spacing w:after="0" w:line="240" w:lineRule="auto"/>
        <w:jc w:val="both"/>
        <w:rPr>
          <w:rFonts w:ascii="Times New Roman" w:hAnsi="Times New Roman" w:cs="Times New Roman"/>
          <w:sz w:val="20"/>
          <w:szCs w:val="20"/>
        </w:rPr>
      </w:pPr>
    </w:p>
    <w:p w14:paraId="23A20031" w14:textId="77777777" w:rsidR="00F16D0F" w:rsidRPr="00F16D0F" w:rsidRDefault="00C30C64" w:rsidP="00F16D0F">
      <w:pPr>
        <w:pStyle w:val="ListParagraph"/>
        <w:numPr>
          <w:ilvl w:val="0"/>
          <w:numId w:val="22"/>
        </w:numPr>
        <w:spacing w:after="0" w:line="240" w:lineRule="auto"/>
        <w:ind w:left="360"/>
        <w:jc w:val="both"/>
        <w:rPr>
          <w:rFonts w:ascii="Times New Roman" w:hAnsi="Times New Roman" w:cs="Times New Roman"/>
          <w:sz w:val="20"/>
          <w:szCs w:val="20"/>
        </w:rPr>
      </w:pPr>
      <w:r w:rsidRPr="0059265D">
        <w:rPr>
          <w:rFonts w:ascii="Times New Roman" w:hAnsi="Times New Roman" w:cs="Times New Roman"/>
          <w:b/>
          <w:bCs/>
          <w:sz w:val="20"/>
          <w:szCs w:val="20"/>
        </w:rPr>
        <w:t>Gamma-irradiated</w:t>
      </w:r>
      <w:r w:rsidR="00BC0E47" w:rsidRPr="0059265D">
        <w:rPr>
          <w:rFonts w:ascii="Times New Roman" w:hAnsi="Times New Roman" w:cs="Times New Roman"/>
          <w:b/>
          <w:bCs/>
          <w:sz w:val="20"/>
          <w:szCs w:val="20"/>
        </w:rPr>
        <w:t xml:space="preserve"> SnO</w:t>
      </w:r>
      <w:r w:rsidR="00FD36BE" w:rsidRPr="0059265D">
        <w:rPr>
          <w:rFonts w:ascii="Times New Roman" w:hAnsi="Times New Roman" w:cs="Times New Roman"/>
          <w:b/>
          <w:bCs/>
          <w:sz w:val="20"/>
          <w:szCs w:val="20"/>
          <w:vertAlign w:val="subscript"/>
        </w:rPr>
        <w:t>2</w:t>
      </w:r>
      <w:r w:rsidR="00BC0E47" w:rsidRPr="0059265D">
        <w:rPr>
          <w:rFonts w:ascii="Times New Roman" w:hAnsi="Times New Roman" w:cs="Times New Roman"/>
          <w:b/>
          <w:bCs/>
          <w:sz w:val="20"/>
          <w:szCs w:val="20"/>
        </w:rPr>
        <w:t xml:space="preserve"> </w:t>
      </w:r>
      <w:r w:rsidR="00B67713" w:rsidRPr="0059265D">
        <w:rPr>
          <w:rFonts w:ascii="Times New Roman" w:hAnsi="Times New Roman" w:cs="Times New Roman"/>
          <w:b/>
          <w:bCs/>
          <w:sz w:val="20"/>
          <w:szCs w:val="20"/>
        </w:rPr>
        <w:t>NPs</w:t>
      </w:r>
    </w:p>
    <w:p w14:paraId="4C83B5F4" w14:textId="77777777" w:rsidR="00F16D0F" w:rsidRDefault="00F16D0F" w:rsidP="00F16D0F">
      <w:pPr>
        <w:pStyle w:val="ListParagraph"/>
        <w:spacing w:after="0" w:line="240" w:lineRule="auto"/>
        <w:ind w:left="360"/>
        <w:jc w:val="both"/>
        <w:rPr>
          <w:rFonts w:ascii="Times New Roman" w:hAnsi="Times New Roman" w:cs="Times New Roman"/>
          <w:b/>
          <w:bCs/>
          <w:sz w:val="20"/>
          <w:szCs w:val="20"/>
        </w:rPr>
      </w:pPr>
    </w:p>
    <w:p w14:paraId="7608C826" w14:textId="1CCB834D" w:rsidR="0084160B" w:rsidRPr="00760B7E" w:rsidRDefault="00682480" w:rsidP="00F16D0F">
      <w:pPr>
        <w:pStyle w:val="ListParagraph"/>
        <w:spacing w:after="0" w:line="240" w:lineRule="auto"/>
        <w:ind w:left="360"/>
        <w:jc w:val="both"/>
        <w:rPr>
          <w:rFonts w:ascii="Times New Roman" w:hAnsi="Times New Roman" w:cs="Times New Roman"/>
          <w:sz w:val="20"/>
          <w:szCs w:val="20"/>
        </w:rPr>
      </w:pPr>
      <w:r w:rsidRPr="00760B7E">
        <w:rPr>
          <w:rFonts w:ascii="Times New Roman" w:hAnsi="Times New Roman" w:cs="Times New Roman"/>
          <w:b/>
          <w:bCs/>
          <w:sz w:val="20"/>
          <w:szCs w:val="20"/>
        </w:rPr>
        <w:tab/>
      </w:r>
      <w:r w:rsidR="0084160B" w:rsidRPr="00760B7E">
        <w:rPr>
          <w:rFonts w:ascii="Times New Roman" w:hAnsi="Times New Roman" w:cs="Times New Roman"/>
          <w:sz w:val="20"/>
          <w:szCs w:val="20"/>
        </w:rPr>
        <w:t>SnO</w:t>
      </w:r>
      <w:r w:rsidRPr="00760B7E">
        <w:rPr>
          <w:rFonts w:ascii="Times New Roman" w:hAnsi="Times New Roman" w:cs="Times New Roman"/>
          <w:sz w:val="20"/>
          <w:szCs w:val="20"/>
          <w:vertAlign w:val="subscript"/>
        </w:rPr>
        <w:t>2</w:t>
      </w:r>
      <w:r w:rsidR="0084160B" w:rsidRPr="00760B7E">
        <w:rPr>
          <w:rFonts w:ascii="Times New Roman" w:hAnsi="Times New Roman" w:cs="Times New Roman"/>
          <w:sz w:val="20"/>
          <w:szCs w:val="20"/>
        </w:rPr>
        <w:t xml:space="preserve"> serves as a representative example of a semiconductor</w:t>
      </w:r>
      <w:r w:rsidR="00760B7E" w:rsidRPr="00760B7E">
        <w:rPr>
          <w:rFonts w:ascii="Times New Roman" w:hAnsi="Times New Roman" w:cs="Times New Roman"/>
          <w:sz w:val="20"/>
          <w:szCs w:val="20"/>
        </w:rPr>
        <w:t xml:space="preserve"> of n-type that is optically transparent</w:t>
      </w:r>
      <w:r w:rsidR="0084160B" w:rsidRPr="00760B7E">
        <w:rPr>
          <w:rFonts w:ascii="Times New Roman" w:hAnsi="Times New Roman" w:cs="Times New Roman"/>
          <w:sz w:val="20"/>
          <w:szCs w:val="20"/>
        </w:rPr>
        <w:t xml:space="preserve">, possessing </w:t>
      </w:r>
      <w:r w:rsidR="00880605" w:rsidRPr="00760B7E">
        <w:rPr>
          <w:rFonts w:ascii="Times New Roman" w:hAnsi="Times New Roman" w:cs="Times New Roman"/>
          <w:sz w:val="20"/>
          <w:szCs w:val="20"/>
        </w:rPr>
        <w:t>band</w:t>
      </w:r>
      <w:r w:rsidR="0084160B" w:rsidRPr="00760B7E">
        <w:rPr>
          <w:rFonts w:ascii="Times New Roman" w:hAnsi="Times New Roman" w:cs="Times New Roman"/>
          <w:sz w:val="20"/>
          <w:szCs w:val="20"/>
        </w:rPr>
        <w:t xml:space="preserve"> gap (</w:t>
      </w:r>
      <w:proofErr w:type="spellStart"/>
      <w:r w:rsidR="0084160B" w:rsidRPr="00760B7E">
        <w:rPr>
          <w:rFonts w:ascii="Times New Roman" w:hAnsi="Times New Roman" w:cs="Times New Roman"/>
          <w:sz w:val="20"/>
          <w:szCs w:val="20"/>
        </w:rPr>
        <w:t>Eg</w:t>
      </w:r>
      <w:proofErr w:type="spellEnd"/>
      <w:r w:rsidR="0084160B" w:rsidRPr="00760B7E">
        <w:rPr>
          <w:rFonts w:ascii="Times New Roman" w:hAnsi="Times New Roman" w:cs="Times New Roman"/>
          <w:sz w:val="20"/>
          <w:szCs w:val="20"/>
        </w:rPr>
        <w:t>) of 3.62 eV at</w:t>
      </w:r>
      <w:r w:rsidR="00760B7E" w:rsidRPr="00760B7E">
        <w:rPr>
          <w:rFonts w:ascii="Times New Roman" w:hAnsi="Times New Roman" w:cs="Times New Roman"/>
          <w:sz w:val="20"/>
          <w:szCs w:val="20"/>
        </w:rPr>
        <w:t xml:space="preserve"> a temperature of</w:t>
      </w:r>
      <w:r w:rsidR="0084160B" w:rsidRPr="00760B7E">
        <w:rPr>
          <w:rFonts w:ascii="Times New Roman" w:hAnsi="Times New Roman" w:cs="Times New Roman"/>
          <w:sz w:val="20"/>
          <w:szCs w:val="20"/>
        </w:rPr>
        <w:t xml:space="preserve"> 300 K. </w:t>
      </w:r>
      <w:r w:rsidR="00A36D35">
        <w:rPr>
          <w:rFonts w:ascii="Times New Roman" w:hAnsi="Times New Roman" w:cs="Times New Roman"/>
          <w:sz w:val="20"/>
          <w:szCs w:val="20"/>
        </w:rPr>
        <w:t>Due to t</w:t>
      </w:r>
      <w:r w:rsidR="0084160B" w:rsidRPr="00760B7E">
        <w:rPr>
          <w:rFonts w:ascii="Times New Roman" w:hAnsi="Times New Roman" w:cs="Times New Roman"/>
          <w:sz w:val="20"/>
          <w:szCs w:val="20"/>
        </w:rPr>
        <w:t>his wide band gap</w:t>
      </w:r>
      <w:r w:rsidR="00A36D35">
        <w:rPr>
          <w:rFonts w:ascii="Times New Roman" w:hAnsi="Times New Roman" w:cs="Times New Roman"/>
          <w:sz w:val="20"/>
          <w:szCs w:val="20"/>
        </w:rPr>
        <w:t xml:space="preserve">, SnO2 exhibits great versatility and is employed in a range of fields including its use in </w:t>
      </w:r>
      <w:r w:rsidR="0084160B" w:rsidRPr="00760B7E">
        <w:rPr>
          <w:rFonts w:ascii="Times New Roman" w:hAnsi="Times New Roman" w:cs="Times New Roman"/>
          <w:sz w:val="20"/>
          <w:szCs w:val="20"/>
        </w:rPr>
        <w:t xml:space="preserve">resistors, </w:t>
      </w:r>
      <w:r w:rsidR="008644CC" w:rsidRPr="00760B7E">
        <w:rPr>
          <w:rFonts w:ascii="Times New Roman" w:hAnsi="Times New Roman" w:cs="Times New Roman"/>
          <w:sz w:val="20"/>
          <w:szCs w:val="20"/>
        </w:rPr>
        <w:t xml:space="preserve">transparent heating elements, </w:t>
      </w:r>
      <w:r w:rsidR="0084160B" w:rsidRPr="00760B7E">
        <w:rPr>
          <w:rFonts w:ascii="Times New Roman" w:hAnsi="Times New Roman" w:cs="Times New Roman"/>
          <w:sz w:val="20"/>
          <w:szCs w:val="20"/>
        </w:rPr>
        <w:t xml:space="preserve">gas sensors, energy-efficient "low-emissivity" window coatings, electrodes for glass melting furnaces, and antistatic </w:t>
      </w:r>
      <w:r w:rsidR="0084160B" w:rsidRPr="00074719">
        <w:rPr>
          <w:rFonts w:ascii="Times New Roman" w:hAnsi="Times New Roman" w:cs="Times New Roman"/>
          <w:sz w:val="20"/>
          <w:szCs w:val="20"/>
        </w:rPr>
        <w:t>coatings</w:t>
      </w:r>
      <w:r w:rsidR="001403BA" w:rsidRPr="00074719">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ZTBjNDI0N2QtMzgwZC00MDMyLTkwZmQtZDAyNjg1M2MzODA3IiwicHJvcGVydGllcyI6eyJub3RlSW5kZXgiOjB9LCJpc0VkaXRlZCI6ZmFsc2UsIm1hbnVhbE92ZXJyaWRlIjp7ImlzTWFudWFsbHlPdmVycmlkZGVuIjpmYWxzZSwiY2l0ZXByb2NUZXh0IjoiWzE3XSIsIm1hbnVhbE92ZXJyaWRlVGV4dCI6IiJ9LCJjaXRhdGlvbkl0ZW1zIjpbeyJpZCI6ImMyNDhmYjhmLTg0ODctMzU0Zi05OTAwLWUxMTk1ODFjNjBkNSIsIml0ZW1EYXRhIjp7InR5cGUiOiJyZXBvcnQiLCJpZCI6ImMyNDhmYjhmLTg0ODctMzU0Zi05OTAwLWUxMTk1ODFjNjBkNSIsInRpdGxlIjoiT3B0aWNhbCBwcm9wZXJ0aWVzIG9mIFNuTyAyIG5hbm9wYXJ0aWNsZXMiLCJhdXRob3IiOlt7ImZhbWlseSI6IlNhcm1haCIsImdpdmVuIjoiU21yaXRpbWFsYSIsInBhcnNlLW5hbWVzIjpmYWxzZSwiZHJvcHBpbmctcGFydGljbGUiOiIiLCJub24tZHJvcHBpbmctcGFydGljbGUiOiIifSx7ImZhbWlseSI6Ikt1bWFyIiwiZ2l2ZW4iOiJBIiwicGFyc2UtbmFtZXMiOmZhbHNlLCJkcm9wcGluZy1wYXJ0aWNsZSI6IiIsIm5vbi1kcm9wcGluZy1wYXJ0aWNsZSI6IiJ9XSwiY29udGFpbmVyLXRpdGxlIjoiSW5kaWFuIEouIFBoeXMiLCJpc3N1ZWQiOnsiZGF0ZS1wYXJ0cyI6W1syMDEwXV19LCJudW1iZXItb2YtcGFnZXMiOiIxMjExLTEyMjEiLCJhYnN0cmFjdCI6IkluIHJlY2VudCB0aW1lcywgY29uc2lkZXJhYmxlIHJlc2VhcmNoIGVmZm9ydHMgaGF2ZSBiZWVuIGZvY3VzZWQgb24gdGhlIGV4cGxvcmF0aW9uIG9mIG5vdmVsIG9wdGljYWwgcHJvcGVydGllcyBvZiBuYW5vY3J5c3RhbGxpbmUgU25PIDIgcGFydGljbGVzIHN1Y2ggYXMgcGhvdG9sdW1pbmVzY2VuY2UgKFBMKS4gSW4gdGhlIHByZXNlbnQgd29yaywgc3BoZXJpY2FsIFNuTyAyIG5hbm9wYXJ0aWNsZXMgYXJlIHN5bnRoZXNpemVkIGJ5IHNvbGlkIHN0YXRlIHJlYWN0aW9uIGF0IGRpZmZlcmVudCB0ZW1wZXJhdHVyZXMgdXNpbmcgdGluIGNobG9yaWRlIGRpaHlkcmF0ZSBhbmQgc29kaXVtIGh5ZHJveGlkZSBmbGFrZXMgYXMgcHJlY3Vyc29ycy4gVHJhbnNtaXNzaW9uIGVsZWN0cm9uIG1pY3JvZ3JhcGggc2hvd3MgdW5pZm9ybSBhbmQgc3BoZXJpY2FsIFNuTyAyIG5hbm9wYXJ0aWNsZXMgb2YgZGlhbWV0ZXIgMzAtNDAgbm0uIE1pY3JvLVJhbWFuIHNwZWN0cmEgc2hvdyBhbiBpbnZlcnNlIHJlbGF0aW9uc2hpcCBvZiBsaW5lLXdpZHRoIHdpdGggU25PIDIgcGFydGljbGUgc2l6ZS4gVGhlIGJhbmQgZ2FwIG9mIFNuTyAyIGlzIGNhbGN1bGF0ZWQgYnkgcGxvdHRpbmcgKGFobikgMiB2cy4gaG4gYW5kIGV4dHJhcG9sYXRpbmcgdGhlIGxpbmVhciBwb3J0aW9uIG9mIGl0IHRvIGEgPSAwIGFuZCBmb3VuZCBpdCB0byBiZSAzLjc2LTQuMjQgZVYuIFBob3RvbHVtaW5lc2NlbmNlIGludGVuc2l0eSBpbmNyZWFzZXMgd2l0aCB0aGUgaW5jcmVhc2Ugb2Ygc29saWQgc3RhdGUgcmVhY3Rpb24gdGVtcGVyYXR1cmUgdXAgdG8gODczIEsuIFRoaXMgaXMgYXR0cmlidXRlZCB0byB0aGUgZ2VuZXJhdGlvbiBvZiB0aGUgb3h5Z2VuIGlvbiB2YWNhbmNpZXMgaW4gU25PIDIgLiIsImlzc3VlIjoiOSIsInZvbHVtZSI6Ijg0IiwiY29udGFpbmVyLXRpdGxlLXNob3J0IjoiIn0sImlzVGVtcG9yYXJ5IjpmYWxzZX1dfQ=="/>
          <w:id w:val="-1555610057"/>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[17]</w:t>
          </w:r>
        </w:sdtContent>
      </w:sdt>
      <w:r w:rsidR="0084160B" w:rsidRPr="00760B7E">
        <w:rPr>
          <w:rFonts w:ascii="Times New Roman" w:hAnsi="Times New Roman" w:cs="Times New Roman"/>
          <w:b/>
          <w:bCs/>
          <w:sz w:val="20"/>
          <w:szCs w:val="20"/>
        </w:rPr>
        <w:t>.</w:t>
      </w:r>
      <w:r w:rsidR="003201BE" w:rsidRPr="00760B7E">
        <w:rPr>
          <w:rFonts w:ascii="Times New Roman" w:hAnsi="Times New Roman" w:cs="Times New Roman"/>
          <w:b/>
          <w:bCs/>
          <w:sz w:val="20"/>
          <w:szCs w:val="20"/>
        </w:rPr>
        <w:t xml:space="preserve"> </w:t>
      </w:r>
      <w:r w:rsidR="003201BE" w:rsidRPr="00760B7E">
        <w:rPr>
          <w:rFonts w:ascii="Times New Roman" w:hAnsi="Times New Roman" w:cs="Times New Roman"/>
          <w:sz w:val="20"/>
          <w:szCs w:val="20"/>
        </w:rPr>
        <w:t xml:space="preserve">Tin oxide is unique because </w:t>
      </w:r>
      <w:r w:rsidR="00211411">
        <w:rPr>
          <w:rFonts w:ascii="Times New Roman" w:hAnsi="Times New Roman" w:cs="Times New Roman"/>
          <w:sz w:val="20"/>
          <w:szCs w:val="20"/>
        </w:rPr>
        <w:t xml:space="preserve">tin has </w:t>
      </w:r>
      <w:r w:rsidR="00941336">
        <w:rPr>
          <w:rFonts w:ascii="Times New Roman" w:hAnsi="Times New Roman" w:cs="Times New Roman"/>
          <w:sz w:val="20"/>
          <w:szCs w:val="20"/>
        </w:rPr>
        <w:t xml:space="preserve">the </w:t>
      </w:r>
      <w:r w:rsidR="00211411">
        <w:rPr>
          <w:rFonts w:ascii="Times New Roman" w:hAnsi="Times New Roman" w:cs="Times New Roman"/>
          <w:sz w:val="20"/>
          <w:szCs w:val="20"/>
        </w:rPr>
        <w:t>ability to exist in two oxidation states, namely 2</w:t>
      </w:r>
      <w:r w:rsidR="00941336" w:rsidRPr="00941336">
        <w:rPr>
          <w:rFonts w:ascii="Times New Roman" w:hAnsi="Times New Roman" w:cs="Times New Roman"/>
          <w:sz w:val="20"/>
          <w:szCs w:val="20"/>
          <w:vertAlign w:val="superscript"/>
        </w:rPr>
        <w:t>+</w:t>
      </w:r>
      <w:r w:rsidR="00211411">
        <w:rPr>
          <w:rFonts w:ascii="Times New Roman" w:hAnsi="Times New Roman" w:cs="Times New Roman"/>
          <w:sz w:val="20"/>
          <w:szCs w:val="20"/>
        </w:rPr>
        <w:t xml:space="preserve"> and 4</w:t>
      </w:r>
      <w:r w:rsidR="00211411" w:rsidRPr="00941336">
        <w:rPr>
          <w:rFonts w:ascii="Times New Roman" w:hAnsi="Times New Roman" w:cs="Times New Roman"/>
          <w:sz w:val="20"/>
          <w:szCs w:val="20"/>
          <w:vertAlign w:val="superscript"/>
        </w:rPr>
        <w:t>+</w:t>
      </w:r>
      <w:r w:rsidR="00941336">
        <w:rPr>
          <w:rFonts w:ascii="Times New Roman" w:hAnsi="Times New Roman" w:cs="Times New Roman"/>
          <w:sz w:val="20"/>
          <w:szCs w:val="20"/>
        </w:rPr>
        <w:t>. Due to t</w:t>
      </w:r>
      <w:r w:rsidR="003201BE" w:rsidRPr="00760B7E">
        <w:rPr>
          <w:rFonts w:ascii="Times New Roman" w:hAnsi="Times New Roman" w:cs="Times New Roman"/>
          <w:sz w:val="20"/>
          <w:szCs w:val="20"/>
        </w:rPr>
        <w:t>his characteristic</w:t>
      </w:r>
      <w:r w:rsidR="00941336">
        <w:rPr>
          <w:rFonts w:ascii="Times New Roman" w:hAnsi="Times New Roman" w:cs="Times New Roman"/>
          <w:sz w:val="20"/>
          <w:szCs w:val="20"/>
        </w:rPr>
        <w:t>,</w:t>
      </w:r>
      <w:r w:rsidR="003201BE" w:rsidRPr="00760B7E">
        <w:rPr>
          <w:rFonts w:ascii="Times New Roman" w:hAnsi="Times New Roman" w:cs="Times New Roman"/>
          <w:sz w:val="20"/>
          <w:szCs w:val="20"/>
        </w:rPr>
        <w:t xml:space="preserve"> flexible adjustment of oxygen composition</w:t>
      </w:r>
      <w:r w:rsidR="00941336">
        <w:rPr>
          <w:rFonts w:ascii="Times New Roman" w:hAnsi="Times New Roman" w:cs="Times New Roman"/>
          <w:sz w:val="20"/>
          <w:szCs w:val="20"/>
        </w:rPr>
        <w:t xml:space="preserve"> on the surface of tin oxide takes place</w:t>
      </w:r>
      <w:r w:rsidR="003201BE" w:rsidRPr="00760B7E">
        <w:rPr>
          <w:rFonts w:ascii="Times New Roman" w:hAnsi="Times New Roman" w:cs="Times New Roman"/>
          <w:sz w:val="20"/>
          <w:szCs w:val="20"/>
        </w:rPr>
        <w:t xml:space="preserve">. This particular attribute of oxides </w:t>
      </w:r>
      <w:r w:rsidR="00253E97">
        <w:rPr>
          <w:rFonts w:ascii="Times New Roman" w:hAnsi="Times New Roman" w:cs="Times New Roman"/>
          <w:sz w:val="20"/>
          <w:szCs w:val="20"/>
        </w:rPr>
        <w:t xml:space="preserve">holds significant importance </w:t>
      </w:r>
      <w:r w:rsidR="003201BE" w:rsidRPr="00760B7E">
        <w:rPr>
          <w:rFonts w:ascii="Times New Roman" w:hAnsi="Times New Roman" w:cs="Times New Roman"/>
          <w:sz w:val="20"/>
          <w:szCs w:val="20"/>
        </w:rPr>
        <w:t xml:space="preserve">in understanding and customizing the distinctive chemical </w:t>
      </w:r>
      <w:r w:rsidR="00253E97">
        <w:rPr>
          <w:rFonts w:ascii="Times New Roman" w:hAnsi="Times New Roman" w:cs="Times New Roman"/>
          <w:sz w:val="20"/>
          <w:szCs w:val="20"/>
        </w:rPr>
        <w:t xml:space="preserve">characteristics </w:t>
      </w:r>
      <w:r w:rsidR="003201BE" w:rsidRPr="00760B7E">
        <w:rPr>
          <w:rFonts w:ascii="Times New Roman" w:hAnsi="Times New Roman" w:cs="Times New Roman"/>
          <w:sz w:val="20"/>
          <w:szCs w:val="20"/>
        </w:rPr>
        <w:t>of these</w:t>
      </w:r>
      <w:r w:rsidR="00253E97">
        <w:rPr>
          <w:rFonts w:ascii="Times New Roman" w:hAnsi="Times New Roman" w:cs="Times New Roman"/>
          <w:sz w:val="20"/>
          <w:szCs w:val="20"/>
        </w:rPr>
        <w:t xml:space="preserve"> materials</w:t>
      </w:r>
      <w:r w:rsidR="003201BE" w:rsidRPr="00760B7E">
        <w:rPr>
          <w:rFonts w:ascii="Times New Roman" w:hAnsi="Times New Roman" w:cs="Times New Roman"/>
          <w:sz w:val="20"/>
          <w:szCs w:val="20"/>
        </w:rPr>
        <w:t>.</w:t>
      </w:r>
      <w:r w:rsidR="00F93C5F" w:rsidRPr="00760B7E">
        <w:rPr>
          <w:rFonts w:ascii="Times New Roman" w:hAnsi="Times New Roman" w:cs="Times New Roman"/>
          <w:sz w:val="20"/>
          <w:szCs w:val="20"/>
        </w:rPr>
        <w:t xml:space="preserve"> Oxides</w:t>
      </w:r>
      <w:r w:rsidR="00074719">
        <w:rPr>
          <w:rFonts w:ascii="Times New Roman" w:hAnsi="Times New Roman" w:cs="Times New Roman"/>
          <w:sz w:val="20"/>
          <w:szCs w:val="20"/>
        </w:rPr>
        <w:t xml:space="preserve"> have a significant impact on Gas sensors operating in a solid-state configuration, with diverse range of oxides exhibiting sensitivity to both oxidizing as well as reducing gases </w:t>
      </w:r>
      <w:r w:rsidR="00F93C5F" w:rsidRPr="00760B7E">
        <w:rPr>
          <w:rFonts w:ascii="Times New Roman" w:hAnsi="Times New Roman" w:cs="Times New Roman"/>
          <w:sz w:val="20"/>
          <w:szCs w:val="20"/>
        </w:rPr>
        <w:t xml:space="preserve">through changes in their electrical characteristics. </w:t>
      </w:r>
      <w:r w:rsidR="00BE7EC7" w:rsidRPr="00760B7E">
        <w:rPr>
          <w:rFonts w:ascii="Times New Roman" w:hAnsi="Times New Roman" w:cs="Times New Roman"/>
          <w:sz w:val="20"/>
          <w:szCs w:val="20"/>
        </w:rPr>
        <w:t>SnO</w:t>
      </w:r>
      <w:r w:rsidR="00BE7EC7" w:rsidRPr="00760B7E">
        <w:rPr>
          <w:rFonts w:ascii="Times New Roman" w:hAnsi="Times New Roman" w:cs="Times New Roman"/>
          <w:sz w:val="20"/>
          <w:szCs w:val="20"/>
          <w:vertAlign w:val="subscript"/>
        </w:rPr>
        <w:t>2</w:t>
      </w:r>
      <w:r w:rsidR="00BE7EC7" w:rsidRPr="00760B7E">
        <w:rPr>
          <w:rFonts w:ascii="Times New Roman" w:hAnsi="Times New Roman" w:cs="Times New Roman"/>
          <w:sz w:val="20"/>
          <w:szCs w:val="20"/>
        </w:rPr>
        <w:t xml:space="preserve"> </w:t>
      </w:r>
      <w:r w:rsidR="00F93C5F" w:rsidRPr="00760B7E">
        <w:rPr>
          <w:rFonts w:ascii="Times New Roman" w:hAnsi="Times New Roman" w:cs="Times New Roman"/>
          <w:sz w:val="20"/>
          <w:szCs w:val="20"/>
        </w:rPr>
        <w:t>was one of the earliest and continues to be the most commonly employed substance in such application</w:t>
      </w:r>
      <w:r w:rsidR="00FA1682" w:rsidRPr="00760B7E">
        <w:rPr>
          <w:rFonts w:ascii="Times New Roman" w:hAnsi="Times New Roman" w:cs="Times New Roman"/>
          <w:sz w:val="20"/>
          <w:szCs w:val="20"/>
        </w:rPr>
        <w:t xml:space="preserve">s due to its </w:t>
      </w:r>
      <w:r w:rsidR="00E72D8D">
        <w:rPr>
          <w:rFonts w:ascii="Times New Roman" w:hAnsi="Times New Roman" w:cs="Times New Roman"/>
          <w:sz w:val="20"/>
          <w:szCs w:val="20"/>
        </w:rPr>
        <w:t>remarkable selectivity, durability, and sensitivity</w:t>
      </w:r>
      <w:r w:rsidR="00E72D8D" w:rsidRPr="00760B7E">
        <w:rPr>
          <w:rFonts w:ascii="Times New Roman" w:hAnsi="Times New Roman" w:cs="Times New Roman"/>
          <w:sz w:val="20"/>
          <w:szCs w:val="20"/>
        </w:rPr>
        <w:t xml:space="preserve"> </w:t>
      </w:r>
      <w:r w:rsidR="00FA1682" w:rsidRPr="00760B7E">
        <w:rPr>
          <w:rFonts w:ascii="Times New Roman" w:hAnsi="Times New Roman" w:cs="Times New Roman"/>
          <w:sz w:val="20"/>
          <w:szCs w:val="20"/>
        </w:rPr>
        <w:t xml:space="preserve">for </w:t>
      </w:r>
      <w:r w:rsidR="00E72D8D">
        <w:rPr>
          <w:rFonts w:ascii="Times New Roman" w:hAnsi="Times New Roman" w:cs="Times New Roman"/>
          <w:sz w:val="20"/>
          <w:szCs w:val="20"/>
        </w:rPr>
        <w:t xml:space="preserve">sensing </w:t>
      </w:r>
      <w:r w:rsidR="00FA1682" w:rsidRPr="00760B7E">
        <w:rPr>
          <w:rFonts w:ascii="Times New Roman" w:hAnsi="Times New Roman" w:cs="Times New Roman"/>
          <w:sz w:val="20"/>
          <w:szCs w:val="20"/>
        </w:rPr>
        <w:t>CO</w:t>
      </w:r>
      <w:r w:rsidR="00FA1682" w:rsidRPr="00760B7E">
        <w:rPr>
          <w:rFonts w:ascii="Times New Roman" w:hAnsi="Times New Roman" w:cs="Times New Roman"/>
          <w:sz w:val="20"/>
          <w:szCs w:val="20"/>
          <w:vertAlign w:val="subscript"/>
        </w:rPr>
        <w:t>2</w:t>
      </w:r>
      <w:r w:rsidR="00FA1682" w:rsidRPr="00760B7E">
        <w:rPr>
          <w:rFonts w:ascii="Times New Roman" w:hAnsi="Times New Roman" w:cs="Times New Roman"/>
          <w:sz w:val="20"/>
          <w:szCs w:val="20"/>
        </w:rPr>
        <w:t xml:space="preserve">, CO, </w:t>
      </w:r>
      <w:r w:rsidR="00D87E30">
        <w:rPr>
          <w:rFonts w:ascii="Times New Roman" w:hAnsi="Times New Roman" w:cs="Times New Roman"/>
          <w:sz w:val="20"/>
          <w:szCs w:val="20"/>
        </w:rPr>
        <w:t xml:space="preserve">and </w:t>
      </w:r>
      <w:r w:rsidR="00FA1682" w:rsidRPr="00760B7E">
        <w:rPr>
          <w:rFonts w:ascii="Times New Roman" w:hAnsi="Times New Roman" w:cs="Times New Roman"/>
          <w:sz w:val="20"/>
          <w:szCs w:val="20"/>
        </w:rPr>
        <w:t>H</w:t>
      </w:r>
      <w:r w:rsidR="00FA1682" w:rsidRPr="00760B7E">
        <w:rPr>
          <w:rFonts w:ascii="Times New Roman" w:hAnsi="Times New Roman" w:cs="Times New Roman"/>
          <w:sz w:val="20"/>
          <w:szCs w:val="20"/>
          <w:vertAlign w:val="subscript"/>
        </w:rPr>
        <w:t>2</w:t>
      </w:r>
      <w:r w:rsidR="00FA1682" w:rsidRPr="00760B7E">
        <w:rPr>
          <w:rFonts w:ascii="Times New Roman" w:hAnsi="Times New Roman" w:cs="Times New Roman"/>
          <w:sz w:val="20"/>
          <w:szCs w:val="20"/>
        </w:rPr>
        <w:t xml:space="preserve"> gases</w:t>
      </w:r>
      <w:r w:rsidR="008644CC" w:rsidRPr="00760B7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MxMjRhODQtZjdhZi00Mjk2LWE0MTItMDA5NWNkZTM0MjFhIiwicHJvcGVydGllcyI6eyJub3RlSW5kZXgiOjB9LCJpc0VkaXRlZCI6ZmFsc2UsIm1hbnVhbE92ZXJyaWRlIjp7ImlzTWFudWFsbHlPdmVycmlkZGVuIjpmYWxzZSwiY2l0ZXByb2NUZXh0IjoiWzE4XSIsIm1hbnVhbE92ZXJyaWRlVGV4dCI6IiJ9LCJjaXRhdGlvbkl0ZW1zIjpbeyJpZCI6IjdlMWQ2NGU2LWEzNDYtM2Q0MS05MTBiLWQ1NWI3ZDc4YzE1OCIsIml0ZW1EYXRhIjp7InR5cGUiOiJhcnRpY2xlLWpvdXJuYWwiLCJpZCI6IjdlMWQ2NGU2LWEzNDYtM2Q0MS05MTBiLWQ1NWI3ZDc4YzE1OCIsInRpdGxlIjoiU3VyZmFjZSBzdHVkaWVzIG9mIGdhcyBzZW5zaW5nIG1ldGFsIG94aWRlcyIsImF1dGhvciI6W3siZmFtaWx5IjoiQmF0emlsbCIsImdpdmVuIjoiTWF0dGhpYXMiLCJwYXJzZS1uYW1lcyI6ZmFsc2UsImRyb3BwaW5nLXBhcnRpY2xlIjoiIiwibm9uLWRyb3BwaW5nLXBhcnRpY2xlIjoiIn0seyJmYW1pbHkiOiJEaWVib2xkIiwiZ2l2ZW4iOiJVbHJpa2UiLCJwYXJzZS1uYW1lcyI6ZmFsc2UsImRyb3BwaW5nLXBhcnRpY2xlIjoiIiwibm9uLWRyb3BwaW5nLXBhcnRpY2xlIjoiIn1dLCJjb250YWluZXItdGl0bGUiOiJQaHlzaWNhbCBDaGVtaXN0cnkgQ2hlbWljYWwgUGh5c2ljcyIsIkRPSSI6IjEwLjEwMzkvYjYxNzcxMGciLCJJU1NOIjoiMTQ2MzkwNzYiLCJQTUlEIjoiMTc0OTIwOTQiLCJpc3N1ZWQiOnsiZGF0ZS1wYXJ0cyI6W1syMDA3XV19LCJwYWdlIjoiMjMwNy0yMzE4IiwiYWJzdHJhY3QiOiJUaGUgcmVsYXRpb24gb2Ygc3VyZmFjZSBzY2llbmNlIHN0dWRpZXMgb2Ygc2luZ2xlIGNyeXN0YWwgbWV0YWwgb3hpZGVzIHRvIGdhcyBzZW5zaW5nIGFwcGxpY2F0aW9ucyBpcyByZXZpZXdlZC4gTW9zdCBtZXRhbCBveGlkZSBnYXMgc2Vuc29ycyBhcmUgdXNlZCB0byBkZXRlY3Qgb3hpZGl6aW5nIG9yIHJlZHVjaW5nIGdhc2VzIGFuZCB0aGVyZWZvcmUgdGhpcyBhcnRpY2xlIGZvY3VzZXMgb24gc3VyZmFjZSByZWR1Y3Rpb24gcHJvY2Vzc2VzIGFuZCB0aGUgaW50ZXJhY3Rpb24gb2Ygb3h5Z2VuIHdpdGggdGhlc2Ugc3VyZmFjZXMuIFRoZSBzeXN0ZW1zIHRoYXQgYXJlIGRpc2N1c3NlZCBhcmU6IChpKSB0aGUgb3h5Z2VuIHZhY2FuY3kgZm9ybWF0aW9uIG9uIHRoZSBzdXJmYWNlIG9mIHRoZSBpb24gY29uZHVjdG9yIENlTzIoMTExKTsgKGlpKSBpbnRlcmFjdGlvbiBvZiBveHlnZW4gd2l0aCBUaU8yIChib3RoIGFkc29ycHRpb24gcHJvY2Vzc2VzIGFuZCB0aGUgaW5jb3Jwb3JhdGlvbiBvZiBveHlnZW4gaW50byB0aGUgVGlPMigxMTApIGxhdHRpY2UgYXJlIGRpc2N1c3NlZCk7IChpaWkpIHRoZSB2YXJ5aW5nIHN1cmZhY2UgY29tcG9zaXRpb24gb2YgU25PMigxMDEpIGFuZCBpdHMgY29uc2VxdWVuY2UgZm9yIHRoZSBhZHNvcnB0aW9uIG9mIHdhdGVyOyBhbmQgKGl2KSBDdSBtb2RpZmllZCBabk8oMDAwMSktWm4gc3VyZmFjZXMgYW5kIGl0cyBpbnRlcmFjdGlvbiB3aXRoIG94eWdlbi4gVGhlc2UgZXhhbXBsZXMgYXJlIGNob3NlbiB0byBnaXZlIGEgY29tcHJlaGVuc2l2ZSBvdmVydmlldyBvZiBzdXJmYWNlIHNjaWVuY2Ugc3R1ZGllcyBvZiBkaWZmZXJlbnQga2luZHMgb2YgZ2FzIHNlbnNpbmcgbWF0ZXJpYWxzIGFuZCB0byBpbGx1c3RyYXRlIHRoZSBwb3RlbnRpYWwgdGhhdCBzdXJmYWNlIHNjaWVuY2Ugc3R1ZGllcyBoYXZlIHRvIGdpdmUgZnVuZGFtZW50YWwgaW5zaWdodCBpbnRvIGdhcyBzZW5zaW5nIHBoZW5vbWVuYS4gwqkgdGhlIE93bmVyIFNvY2lldGllcy4iLCJpc3N1ZSI6IjE5Iiwidm9sdW1lIjoiOSIsImNvbnRhaW5lci10aXRsZS1zaG9ydCI6IiJ9LCJpc1RlbXBvcmFyeSI6ZmFsc2V9XX0="/>
          <w:id w:val="-486710408"/>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[18]</w:t>
          </w:r>
        </w:sdtContent>
      </w:sdt>
      <w:r w:rsidR="00FA1682" w:rsidRPr="00760B7E">
        <w:rPr>
          <w:rFonts w:ascii="Times New Roman" w:hAnsi="Times New Roman" w:cs="Times New Roman"/>
          <w:sz w:val="20"/>
          <w:szCs w:val="20"/>
        </w:rPr>
        <w:t xml:space="preserve">. Efforts to enhance sensing performance in gas sensors have been ongoing, exploring various </w:t>
      </w:r>
      <w:r w:rsidR="00E72D8D">
        <w:rPr>
          <w:rFonts w:ascii="Times New Roman" w:hAnsi="Times New Roman" w:cs="Times New Roman"/>
          <w:sz w:val="20"/>
          <w:szCs w:val="20"/>
        </w:rPr>
        <w:t xml:space="preserve">approaches like </w:t>
      </w:r>
      <w:r w:rsidR="00FA1682" w:rsidRPr="00760B7E">
        <w:rPr>
          <w:rFonts w:ascii="Times New Roman" w:hAnsi="Times New Roman" w:cs="Times New Roman"/>
          <w:sz w:val="20"/>
          <w:szCs w:val="20"/>
        </w:rPr>
        <w:t xml:space="preserve">chemical doping, creating composites with </w:t>
      </w:r>
      <w:r w:rsidR="00E72D8D">
        <w:rPr>
          <w:rFonts w:ascii="Times New Roman" w:hAnsi="Times New Roman" w:cs="Times New Roman"/>
          <w:sz w:val="20"/>
          <w:szCs w:val="20"/>
        </w:rPr>
        <w:t xml:space="preserve">the nanostructures of carbon or </w:t>
      </w:r>
      <w:r w:rsidR="00FA1682" w:rsidRPr="00760B7E">
        <w:rPr>
          <w:rFonts w:ascii="Times New Roman" w:hAnsi="Times New Roman" w:cs="Times New Roman"/>
          <w:sz w:val="20"/>
          <w:szCs w:val="20"/>
        </w:rPr>
        <w:t>noble metals</w:t>
      </w:r>
      <w:r w:rsidR="00D87E30">
        <w:rPr>
          <w:rFonts w:ascii="Times New Roman" w:hAnsi="Times New Roman" w:cs="Times New Roman"/>
          <w:sz w:val="20"/>
          <w:szCs w:val="20"/>
        </w:rPr>
        <w:t>,</w:t>
      </w:r>
      <w:r w:rsidR="00FA1682" w:rsidRPr="00760B7E">
        <w:rPr>
          <w:rFonts w:ascii="Times New Roman" w:hAnsi="Times New Roman" w:cs="Times New Roman"/>
          <w:sz w:val="20"/>
          <w:szCs w:val="20"/>
        </w:rPr>
        <w:t xml:space="preserve"> and modifying the surface through irradiation </w:t>
      </w:r>
      <w:r w:rsidR="00D87E30">
        <w:rPr>
          <w:rFonts w:ascii="Times New Roman" w:hAnsi="Times New Roman" w:cs="Times New Roman"/>
          <w:sz w:val="20"/>
          <w:szCs w:val="20"/>
        </w:rPr>
        <w:t xml:space="preserve">techniques </w:t>
      </w:r>
      <w:r w:rsidR="00FA1682" w:rsidRPr="00760B7E">
        <w:rPr>
          <w:rFonts w:ascii="Times New Roman" w:hAnsi="Times New Roman" w:cs="Times New Roman"/>
          <w:sz w:val="20"/>
          <w:szCs w:val="20"/>
        </w:rPr>
        <w:t xml:space="preserve">(utilizing methods like </w:t>
      </w:r>
      <w:r w:rsidR="00D87E30" w:rsidRPr="00760B7E">
        <w:rPr>
          <w:rFonts w:ascii="Times New Roman" w:hAnsi="Times New Roman" w:cs="Times New Roman"/>
          <w:sz w:val="20"/>
          <w:szCs w:val="20"/>
        </w:rPr>
        <w:t>γ-rays</w:t>
      </w:r>
      <w:r w:rsidR="00FA1682" w:rsidRPr="00760B7E">
        <w:rPr>
          <w:rFonts w:ascii="Times New Roman" w:hAnsi="Times New Roman" w:cs="Times New Roman"/>
          <w:sz w:val="20"/>
          <w:szCs w:val="20"/>
        </w:rPr>
        <w:t xml:space="preserve">, </w:t>
      </w:r>
      <w:r w:rsidR="00D87E30" w:rsidRPr="00760B7E">
        <w:rPr>
          <w:rFonts w:ascii="Times New Roman" w:hAnsi="Times New Roman" w:cs="Times New Roman"/>
          <w:sz w:val="20"/>
          <w:szCs w:val="20"/>
        </w:rPr>
        <w:t>neutron</w:t>
      </w:r>
      <w:r w:rsidR="00D87E30">
        <w:rPr>
          <w:rFonts w:ascii="Times New Roman" w:hAnsi="Times New Roman" w:cs="Times New Roman"/>
          <w:sz w:val="20"/>
          <w:szCs w:val="20"/>
        </w:rPr>
        <w:t xml:space="preserve"> beam</w:t>
      </w:r>
      <w:r w:rsidR="00FA1682" w:rsidRPr="00760B7E">
        <w:rPr>
          <w:rFonts w:ascii="Times New Roman" w:hAnsi="Times New Roman" w:cs="Times New Roman"/>
          <w:sz w:val="20"/>
          <w:szCs w:val="20"/>
        </w:rPr>
        <w:t>, and</w:t>
      </w:r>
      <w:r w:rsidR="00D87E30" w:rsidRPr="00D87E30">
        <w:rPr>
          <w:rFonts w:ascii="Times New Roman" w:hAnsi="Times New Roman" w:cs="Times New Roman"/>
          <w:sz w:val="20"/>
          <w:szCs w:val="20"/>
        </w:rPr>
        <w:t xml:space="preserve"> </w:t>
      </w:r>
      <w:r w:rsidR="00D87E30" w:rsidRPr="00760B7E">
        <w:rPr>
          <w:rFonts w:ascii="Times New Roman" w:hAnsi="Times New Roman" w:cs="Times New Roman"/>
          <w:sz w:val="20"/>
          <w:szCs w:val="20"/>
        </w:rPr>
        <w:t>electron</w:t>
      </w:r>
      <w:r w:rsidR="00D87E30">
        <w:rPr>
          <w:rFonts w:ascii="Times New Roman" w:hAnsi="Times New Roman" w:cs="Times New Roman"/>
          <w:sz w:val="20"/>
          <w:szCs w:val="20"/>
        </w:rPr>
        <w:t xml:space="preserve"> beam</w:t>
      </w:r>
      <w:r w:rsidR="00FA1682" w:rsidRPr="00760B7E">
        <w:rPr>
          <w:rFonts w:ascii="Times New Roman" w:hAnsi="Times New Roman" w:cs="Times New Roman"/>
          <w:sz w:val="20"/>
          <w:szCs w:val="20"/>
        </w:rPr>
        <w:t>).</w:t>
      </w:r>
      <w:r w:rsidR="00DA5EAD" w:rsidRPr="00760B7E">
        <w:rPr>
          <w:rFonts w:ascii="Times New Roman" w:hAnsi="Times New Roman" w:cs="Times New Roman"/>
          <w:sz w:val="20"/>
          <w:szCs w:val="20"/>
        </w:rPr>
        <w:t xml:space="preserve"> When metal oxides undergo high-dosage irradiation, lattice defects like vacancies,</w:t>
      </w:r>
      <w:r w:rsidR="00D87E30">
        <w:rPr>
          <w:rFonts w:ascii="Times New Roman" w:hAnsi="Times New Roman" w:cs="Times New Roman"/>
          <w:sz w:val="20"/>
          <w:szCs w:val="20"/>
        </w:rPr>
        <w:t xml:space="preserve"> structural distortions (</w:t>
      </w:r>
      <w:r w:rsidR="00D87E30" w:rsidRPr="00760B7E">
        <w:rPr>
          <w:rFonts w:ascii="Times New Roman" w:hAnsi="Times New Roman" w:cs="Times New Roman"/>
          <w:sz w:val="20"/>
          <w:szCs w:val="20"/>
        </w:rPr>
        <w:t>dislocations</w:t>
      </w:r>
      <w:r w:rsidR="00D87E30">
        <w:rPr>
          <w:rFonts w:ascii="Times New Roman" w:hAnsi="Times New Roman" w:cs="Times New Roman"/>
          <w:sz w:val="20"/>
          <w:szCs w:val="20"/>
        </w:rPr>
        <w:t>),</w:t>
      </w:r>
      <w:r w:rsidR="00DA5EAD" w:rsidRPr="00760B7E">
        <w:rPr>
          <w:rFonts w:ascii="Times New Roman" w:hAnsi="Times New Roman" w:cs="Times New Roman"/>
          <w:sz w:val="20"/>
          <w:szCs w:val="20"/>
        </w:rPr>
        <w:t xml:space="preserve"> </w:t>
      </w:r>
      <w:r w:rsidR="00D87E30">
        <w:rPr>
          <w:rFonts w:ascii="Times New Roman" w:hAnsi="Times New Roman" w:cs="Times New Roman"/>
          <w:sz w:val="20"/>
          <w:szCs w:val="20"/>
        </w:rPr>
        <w:t xml:space="preserve">and </w:t>
      </w:r>
      <w:r w:rsidR="00DA5EAD" w:rsidRPr="00760B7E">
        <w:rPr>
          <w:rFonts w:ascii="Times New Roman" w:hAnsi="Times New Roman" w:cs="Times New Roman"/>
          <w:sz w:val="20"/>
          <w:szCs w:val="20"/>
        </w:rPr>
        <w:t xml:space="preserve">defect clusters are generated. These </w:t>
      </w:r>
      <w:r w:rsidR="00D87E30">
        <w:rPr>
          <w:rFonts w:ascii="Times New Roman" w:hAnsi="Times New Roman" w:cs="Times New Roman"/>
          <w:sz w:val="20"/>
          <w:szCs w:val="20"/>
        </w:rPr>
        <w:t xml:space="preserve">lattice </w:t>
      </w:r>
      <w:r w:rsidR="00DA5EAD" w:rsidRPr="00760B7E">
        <w:rPr>
          <w:rFonts w:ascii="Times New Roman" w:hAnsi="Times New Roman" w:cs="Times New Roman"/>
          <w:sz w:val="20"/>
          <w:szCs w:val="20"/>
        </w:rPr>
        <w:t xml:space="preserve">defects </w:t>
      </w:r>
      <w:r w:rsidR="00D87E30">
        <w:rPr>
          <w:rFonts w:ascii="Times New Roman" w:hAnsi="Times New Roman" w:cs="Times New Roman"/>
          <w:sz w:val="20"/>
          <w:szCs w:val="20"/>
        </w:rPr>
        <w:t xml:space="preserve">serve </w:t>
      </w:r>
      <w:r w:rsidR="00DA5EAD" w:rsidRPr="00760B7E">
        <w:rPr>
          <w:rFonts w:ascii="Times New Roman" w:hAnsi="Times New Roman" w:cs="Times New Roman"/>
          <w:sz w:val="20"/>
          <w:szCs w:val="20"/>
        </w:rPr>
        <w:t>as</w:t>
      </w:r>
      <w:r w:rsidR="00D87E30">
        <w:rPr>
          <w:rFonts w:ascii="Times New Roman" w:hAnsi="Times New Roman" w:cs="Times New Roman"/>
          <w:sz w:val="20"/>
          <w:szCs w:val="20"/>
        </w:rPr>
        <w:t xml:space="preserve"> sites where </w:t>
      </w:r>
      <w:r w:rsidR="00DA5EAD" w:rsidRPr="00760B7E">
        <w:rPr>
          <w:rFonts w:ascii="Times New Roman" w:hAnsi="Times New Roman" w:cs="Times New Roman"/>
          <w:sz w:val="20"/>
          <w:szCs w:val="20"/>
        </w:rPr>
        <w:t>carrier</w:t>
      </w:r>
      <w:r w:rsidR="00D87E30">
        <w:rPr>
          <w:rFonts w:ascii="Times New Roman" w:hAnsi="Times New Roman" w:cs="Times New Roman"/>
          <w:sz w:val="20"/>
          <w:szCs w:val="20"/>
        </w:rPr>
        <w:t>s are captured, leading to carr</w:t>
      </w:r>
      <w:r w:rsidR="0059265D">
        <w:rPr>
          <w:rFonts w:ascii="Times New Roman" w:hAnsi="Times New Roman" w:cs="Times New Roman"/>
          <w:sz w:val="20"/>
          <w:szCs w:val="20"/>
        </w:rPr>
        <w:t>ier recombination</w:t>
      </w:r>
      <w:r w:rsidR="00DA5EAD" w:rsidRPr="00760B7E">
        <w:rPr>
          <w:rFonts w:ascii="Times New Roman" w:hAnsi="Times New Roman" w:cs="Times New Roman"/>
          <w:sz w:val="20"/>
          <w:szCs w:val="20"/>
        </w:rPr>
        <w:t xml:space="preserve">. Additionally, </w:t>
      </w:r>
      <w:r w:rsidR="0059265D">
        <w:rPr>
          <w:rFonts w:ascii="Times New Roman" w:hAnsi="Times New Roman" w:cs="Times New Roman"/>
          <w:sz w:val="20"/>
          <w:szCs w:val="20"/>
        </w:rPr>
        <w:t>being exposed to substantial radiation levels causes notable alterations to</w:t>
      </w:r>
      <w:r w:rsidR="00DA5EAD" w:rsidRPr="00760B7E">
        <w:rPr>
          <w:rFonts w:ascii="Times New Roman" w:hAnsi="Times New Roman" w:cs="Times New Roman"/>
          <w:sz w:val="20"/>
          <w:szCs w:val="20"/>
        </w:rPr>
        <w:t xml:space="preserve"> the electrical </w:t>
      </w:r>
      <w:r w:rsidR="0059265D">
        <w:rPr>
          <w:rFonts w:ascii="Times New Roman" w:hAnsi="Times New Roman" w:cs="Times New Roman"/>
          <w:sz w:val="20"/>
          <w:szCs w:val="20"/>
        </w:rPr>
        <w:t xml:space="preserve">characteristics </w:t>
      </w:r>
      <w:r w:rsidR="00DA5EAD" w:rsidRPr="00760B7E">
        <w:rPr>
          <w:rFonts w:ascii="Times New Roman" w:hAnsi="Times New Roman" w:cs="Times New Roman"/>
          <w:sz w:val="20"/>
          <w:szCs w:val="20"/>
        </w:rPr>
        <w:t xml:space="preserve">of </w:t>
      </w:r>
      <w:r w:rsidR="0059265D">
        <w:rPr>
          <w:rFonts w:ascii="Times New Roman" w:hAnsi="Times New Roman" w:cs="Times New Roman"/>
          <w:sz w:val="20"/>
          <w:szCs w:val="20"/>
        </w:rPr>
        <w:t xml:space="preserve">irradiated </w:t>
      </w:r>
      <w:r w:rsidR="00DA5EAD" w:rsidRPr="00760B7E">
        <w:rPr>
          <w:rFonts w:ascii="Times New Roman" w:hAnsi="Times New Roman" w:cs="Times New Roman"/>
          <w:sz w:val="20"/>
          <w:szCs w:val="20"/>
        </w:rPr>
        <w:t xml:space="preserve">metal oxides. </w:t>
      </w:r>
      <w:r w:rsidR="0059265D">
        <w:rPr>
          <w:rFonts w:ascii="Times New Roman" w:hAnsi="Times New Roman" w:cs="Times New Roman"/>
          <w:sz w:val="20"/>
          <w:szCs w:val="20"/>
        </w:rPr>
        <w:t xml:space="preserve">Two essential radiation impacts are to be considered: (1) transient effects arising from </w:t>
      </w:r>
      <w:r w:rsidR="00A729D0">
        <w:rPr>
          <w:rFonts w:ascii="Times New Roman" w:hAnsi="Times New Roman" w:cs="Times New Roman"/>
          <w:sz w:val="20"/>
          <w:szCs w:val="20"/>
        </w:rPr>
        <w:t xml:space="preserve">the production of electron-hole pairs, and (2) permanent effects brought about by material bombardment with radiation, inducing modification in the lattice of the crystal. </w:t>
      </w:r>
      <w:r w:rsidR="00DA5EAD" w:rsidRPr="00760B7E">
        <w:rPr>
          <w:rFonts w:ascii="Times New Roman" w:hAnsi="Times New Roman" w:cs="Times New Roman"/>
          <w:sz w:val="20"/>
          <w:szCs w:val="20"/>
        </w:rPr>
        <w:t xml:space="preserve">Due to these factors, the </w:t>
      </w:r>
      <w:r w:rsidR="001403BA" w:rsidRPr="00760B7E">
        <w:rPr>
          <w:rFonts w:ascii="Times New Roman" w:hAnsi="Times New Roman" w:cs="Times New Roman"/>
          <w:sz w:val="20"/>
          <w:szCs w:val="20"/>
        </w:rPr>
        <w:t>gas-sensing</w:t>
      </w:r>
      <w:r w:rsidR="00DA5EAD" w:rsidRPr="00760B7E">
        <w:rPr>
          <w:rFonts w:ascii="Times New Roman" w:hAnsi="Times New Roman" w:cs="Times New Roman"/>
          <w:sz w:val="20"/>
          <w:szCs w:val="20"/>
        </w:rPr>
        <w:t xml:space="preserve"> performance of</w:t>
      </w:r>
      <w:r w:rsidR="009E31A1" w:rsidRPr="00760B7E">
        <w:rPr>
          <w:rFonts w:ascii="Times New Roman" w:hAnsi="Times New Roman" w:cs="Times New Roman"/>
          <w:sz w:val="20"/>
          <w:szCs w:val="20"/>
        </w:rPr>
        <w:t xml:space="preserve"> SnO</w:t>
      </w:r>
      <w:r w:rsidR="009E31A1" w:rsidRPr="00760B7E">
        <w:rPr>
          <w:rFonts w:ascii="Times New Roman" w:hAnsi="Times New Roman" w:cs="Times New Roman"/>
          <w:sz w:val="20"/>
          <w:szCs w:val="20"/>
          <w:vertAlign w:val="subscript"/>
        </w:rPr>
        <w:t>2</w:t>
      </w:r>
      <w:r w:rsidR="00DA5EAD" w:rsidRPr="00760B7E">
        <w:rPr>
          <w:rFonts w:ascii="Times New Roman" w:hAnsi="Times New Roman" w:cs="Times New Roman"/>
          <w:sz w:val="20"/>
          <w:szCs w:val="20"/>
        </w:rPr>
        <w:t xml:space="preserve"> NPs is expected to be significantly improved through γ-ray irradiation</w:t>
      </w:r>
      <w:r w:rsidR="008A6943" w:rsidRPr="00760B7E">
        <w:rPr>
          <w:rFonts w:ascii="Times New Roman" w:hAnsi="Times New Roman" w:cs="Times New Roman"/>
          <w:sz w:val="20"/>
          <w:szCs w:val="20"/>
        </w:rPr>
        <w:t xml:space="preserve"> </w:t>
      </w:r>
      <w:sdt>
        <w:sdtPr>
          <w:rPr>
            <w:color w:val="000000"/>
          </w:rPr>
          <w:tag w:val="MENDELEY_CITATION_v3_eyJjaXRhdGlvbklEIjoiTUVOREVMRVlfQ0lUQVRJT05fNDlmMTIwNTMtM2Q3OC00OTcwLTg2ZmEtMWMzN2Y0MGUwMjAyIiwicHJvcGVydGllcyI6eyJub3RlSW5kZXgiOjB9LCJpc0VkaXRlZCI6ZmFsc2UsIm1hbnVhbE92ZXJyaWRlIjp7ImlzTWFudWFsbHlPdmVycmlkZGVuIjpmYWxzZSwiY2l0ZXByb2NUZXh0IjoiWzE5XSIsIm1hbnVhbE92ZXJyaWRlVGV4dCI6IiJ9LCJjaXRhdGlvbkl0ZW1zIjpbeyJpZCI6IjFlYzBjOGVmLWEwODItM2U5Yi1iYjY0LWUzNGNiMGQ4ZTZmNiIsIml0ZW1EYXRhIjp7InR5cGUiOiJyZXBvcnQiLCJpZCI6IjFlYzBjOGVmLWEwODItM2U5Yi1iYjY0LWUzNGNiMGQ4ZTZmNiIsInRpdGxlIjoiVGhlIG1vZGlmaWNhdGlvbiBvZiBnYXMtc2Vuc2luZyBwcm9wZXJ0aWVzIG9mIHNlbWljb25kdWN0aW5nIG94aWRlcyBieSB0cmVhdG1lbnQgd2l0aCBpb25pemluZyByYWRpYXRpb24iLCJhdXRob3IiOlt7ImZhbWlseSI6Ik1lcmRyaWduYWMiLCJnaXZlbiI6Ii4gTSIsInBhcnNlLW5hbWVzIjpmYWxzZSwiZHJvcHBpbmctcGFydGljbGUiOiIiLCJub24tZHJvcHBpbmctcGFydGljbGUiOiIifSx7ImZhbWlseSI6Ik1vc2VsZXkiLCJnaXZlbiI6IlAgVCIsInBhcnNlLW5hbWVzIjpmYWxzZSwiZHJvcHBpbmctcGFydGljbGUiOiIiLCJub24tZHJvcHBpbmctcGFydGljbGUiOiIifSx7ImZhbWlseSI6IlBlYXQiLCJnaXZlbiI6IlIiLCJwYXJzZS1uYW1lcyI6ZmFsc2UsImRyb3BwaW5nLXBhcnRpY2xlIjoiIiwibm9uLWRyb3BwaW5nLXBhcnRpY2xlIjoiIn0seyJmYW1pbHkiOiJTb2ZpZWxkIiwiZ2l2ZW4iOiJDIEoiLCJwYXJzZS1uYW1lcyI6ZmFsc2UsImRyb3BwaW5nLXBhcnRpY2xlIjoiIiwibm9uLWRyb3BwaW5nLXBhcnRpY2xlIjoiIn0seyJmYW1pbHkiOiJTdWdkZW4iLCJnaXZlbiI6IlMiLCJwYXJzZS1uYW1lcyI6ZmFsc2UsImRyb3BwaW5nLXBhcnRpY2xlIjoiIiwibm9uLWRyb3BwaW5nLXBhcnRpY2xlIjoiIn1dLCJjb250YWluZXItdGl0bGUiOiJTZW5zb3JzIGFuZCBBY3R1YXRvcnMgQiIsImlzc3VlZCI6eyJkYXRlLXBhcnRzIjpbWzE5OTJdXX0sIm51bWJlci1vZi1wYWdlcyI6IjY1MS02NTUiLCJhYnN0cmFjdCI6IlRoZSByZXNwb25zZXMgb2Ygc2VtaWNvbmR1Y3RvciBnYXMgc2Vuc29ycyBhcmUgYmVsaWV2ZWQgdG8gaW52b2x2ZSBjaGFuZ2VzIGluIGNoYXJnZS1jYXJyaWVyIGRlbnNpdHkgYXJpc2luZyBmcm9tIHN1cmZhY2UmY2F0YWx5c2VkIGNvbWJ1c3Rpb24gcmVhY3Rpb25zLiBUaGVyZWZvcmUgcHJvY2Vzc2VzIHdoaWNoIG1vZGlmeSB0aGUgZWxlY3Ryb25pYyBwcm9wZXJ0aWVzIG9mIHRoZSBidWxrIGFuZCB0aGUgY2F0YWx5dGljIHByb3BlcnRpZXMgb2YgdGhlIHN1cmZhY2UgYXJlIGV4cGVjdGVkIHRvIGluZmx1ZW5jZSB0aGUgZ2FzLXNlbnNpbmcgY2hhcmFjdGVyaXN0aWNzLiBUaGUgcHJlc2VudCBwYXBlciBkZXNjcmliZXMgYSBwcmVsaW1pbmFyeSBpbnZlc3RpZ2F0aW9uIG9mIHRoZSBtb2RpZmljYXRpb24gb2YgdGhlIGdhcy1zZW5zaW5nIHByb3BlcnRpZXMgb2YgdGluIGRpb3hpZGUgYnkgaXJyYWRpYXRpb24uIElycmFkaWF0aW9uIGlzIHNob3duIHRvIHNoaWZ0IHRoZSBiYXNlbGluZSByZXNpc3RhbmNlIG9mIHRoZSBtYXRlcmlhbCBhbmQgdG8gYWx0ZXIgdGhlIHJlbGF0aXZlIHNlbnNpdGl2aXR5IHRvIGRpZmZlcmVudCBnYXNlcy4iLCJ2b2x1bWUiOiI3IiwiY29udGFpbmVyLXRpdGxlLXNob3J0IjoiIn0sImlzVGVtcG9yYXJ5IjpmYWxzZX1dfQ=="/>
          <w:id w:val="-1972810471"/>
          <w:placeholder>
            <w:docPart w:val="DefaultPlaceholder_-1854013440"/>
          </w:placeholder>
        </w:sdtPr>
        <w:sdtEndPr/>
        <w:sdtContent>
          <w:r w:rsidR="00BA11FC" w:rsidRPr="00BA11FC">
            <w:rPr>
              <w:rFonts w:ascii="Times New Roman" w:hAnsi="Times New Roman" w:cs="Times New Roman"/>
              <w:bCs/>
              <w:color w:val="000000"/>
              <w:sz w:val="20"/>
              <w:szCs w:val="20"/>
            </w:rPr>
            <w:t>[19]</w:t>
          </w:r>
        </w:sdtContent>
      </w:sdt>
      <w:r w:rsidR="00DA5EAD" w:rsidRPr="00760B7E">
        <w:rPr>
          <w:rFonts w:ascii="Times New Roman" w:hAnsi="Times New Roman" w:cs="Times New Roman"/>
          <w:sz w:val="20"/>
          <w:szCs w:val="20"/>
        </w:rPr>
        <w:t xml:space="preserve">. </w:t>
      </w:r>
    </w:p>
    <w:p w14:paraId="37E6431C" w14:textId="77777777" w:rsidR="008644CC" w:rsidRPr="006F451A" w:rsidRDefault="008644CC" w:rsidP="00E064B1">
      <w:pPr>
        <w:spacing w:after="0" w:line="240" w:lineRule="auto"/>
        <w:jc w:val="both"/>
        <w:rPr>
          <w:rFonts w:ascii="Times New Roman" w:hAnsi="Times New Roman" w:cs="Times New Roman"/>
          <w:b/>
          <w:bCs/>
          <w:sz w:val="20"/>
          <w:szCs w:val="20"/>
        </w:rPr>
      </w:pPr>
    </w:p>
    <w:p w14:paraId="5009D7B6" w14:textId="7CE47EE3" w:rsidR="00985AE7" w:rsidRDefault="00985AE7" w:rsidP="00E064B1">
      <w:pPr>
        <w:tabs>
          <w:tab w:val="left" w:pos="2688"/>
        </w:tabs>
        <w:spacing w:after="0" w:line="240" w:lineRule="auto"/>
        <w:jc w:val="center"/>
        <w:rPr>
          <w:rFonts w:ascii="Times New Roman" w:hAnsi="Times New Roman" w:cs="Times New Roman"/>
          <w:b/>
          <w:bCs/>
          <w:color w:val="222222"/>
          <w:sz w:val="20"/>
          <w:szCs w:val="20"/>
          <w:shd w:val="clear" w:color="auto" w:fill="FFFFFF"/>
        </w:rPr>
      </w:pPr>
      <w:r w:rsidRPr="006F451A">
        <w:rPr>
          <w:rFonts w:ascii="Times New Roman" w:hAnsi="Times New Roman" w:cs="Times New Roman"/>
          <w:b/>
          <w:bCs/>
          <w:noProof/>
          <w:color w:val="222222"/>
          <w:sz w:val="20"/>
          <w:szCs w:val="20"/>
          <w:shd w:val="clear" w:color="auto" w:fill="FFFFFF"/>
        </w:rPr>
        <w:drawing>
          <wp:inline distT="0" distB="0" distL="0" distR="0" wp14:anchorId="44EA961B" wp14:editId="2E67DFB7">
            <wp:extent cx="3185401" cy="2576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1" r="6992" b="2737"/>
                    <a:stretch/>
                  </pic:blipFill>
                  <pic:spPr bwMode="auto">
                    <a:xfrm>
                      <a:off x="0" y="0"/>
                      <a:ext cx="3227137" cy="2610523"/>
                    </a:xfrm>
                    <a:prstGeom prst="rect">
                      <a:avLst/>
                    </a:prstGeom>
                    <a:noFill/>
                    <a:ln>
                      <a:noFill/>
                    </a:ln>
                    <a:extLst>
                      <a:ext uri="{53640926-AAD7-44D8-BBD7-CCE9431645EC}">
                        <a14:shadowObscured xmlns:a14="http://schemas.microsoft.com/office/drawing/2010/main"/>
                      </a:ext>
                    </a:extLst>
                  </pic:spPr>
                </pic:pic>
              </a:graphicData>
            </a:graphic>
          </wp:inline>
        </w:drawing>
      </w:r>
    </w:p>
    <w:p w14:paraId="64E4CC77" w14:textId="77777777" w:rsidR="001403BA" w:rsidRPr="006F451A" w:rsidRDefault="001403BA" w:rsidP="00E064B1">
      <w:pPr>
        <w:tabs>
          <w:tab w:val="left" w:pos="2688"/>
        </w:tabs>
        <w:spacing w:after="0" w:line="240" w:lineRule="auto"/>
        <w:jc w:val="center"/>
        <w:rPr>
          <w:rFonts w:ascii="Times New Roman" w:hAnsi="Times New Roman" w:cs="Times New Roman"/>
          <w:b/>
          <w:bCs/>
          <w:color w:val="222222"/>
          <w:sz w:val="20"/>
          <w:szCs w:val="20"/>
          <w:shd w:val="clear" w:color="auto" w:fill="FFFFFF"/>
        </w:rPr>
      </w:pPr>
    </w:p>
    <w:p w14:paraId="6C23E0DB" w14:textId="7E54F201" w:rsidR="00885278" w:rsidRDefault="009003D5" w:rsidP="00E064B1">
      <w:pPr>
        <w:spacing w:after="0" w:line="240" w:lineRule="auto"/>
        <w:jc w:val="center"/>
        <w:rPr>
          <w:rFonts w:ascii="Times New Roman" w:hAnsi="Times New Roman" w:cs="Times New Roman"/>
          <w:b/>
          <w:color w:val="000000"/>
          <w:sz w:val="20"/>
          <w:szCs w:val="20"/>
        </w:rPr>
      </w:pPr>
      <w:r w:rsidRPr="006F451A">
        <w:rPr>
          <w:rFonts w:ascii="Times New Roman" w:hAnsi="Times New Roman" w:cs="Times New Roman"/>
          <w:b/>
          <w:bCs/>
          <w:color w:val="000000"/>
          <w:sz w:val="20"/>
          <w:szCs w:val="20"/>
        </w:rPr>
        <w:t>Figure 2:</w:t>
      </w:r>
      <w:r w:rsidR="002950FE" w:rsidRPr="006F451A">
        <w:rPr>
          <w:rFonts w:ascii="Times New Roman" w:hAnsi="Times New Roman" w:cs="Times New Roman"/>
          <w:b/>
          <w:bCs/>
          <w:color w:val="000000"/>
          <w:sz w:val="20"/>
          <w:szCs w:val="20"/>
        </w:rPr>
        <w:t xml:space="preserve"> </w:t>
      </w:r>
      <w:r w:rsidR="00985AE7" w:rsidRPr="006F451A">
        <w:rPr>
          <w:rFonts w:ascii="Times New Roman" w:hAnsi="Times New Roman" w:cs="Times New Roman"/>
          <w:b/>
          <w:bCs/>
          <w:color w:val="000000"/>
          <w:sz w:val="20"/>
          <w:szCs w:val="20"/>
        </w:rPr>
        <w:t xml:space="preserve">Photoluminescence (PL) spectra of </w:t>
      </w:r>
      <w:r w:rsidRPr="006F451A">
        <w:rPr>
          <w:rFonts w:ascii="Times New Roman" w:hAnsi="Times New Roman" w:cs="Times New Roman"/>
          <w:b/>
          <w:bCs/>
          <w:color w:val="000000"/>
          <w:sz w:val="20"/>
          <w:szCs w:val="20"/>
        </w:rPr>
        <w:t>irradiated</w:t>
      </w:r>
      <w:r w:rsidR="00FD36BE" w:rsidRPr="006F451A">
        <w:rPr>
          <w:rFonts w:ascii="Times New Roman" w:hAnsi="Times New Roman" w:cs="Times New Roman"/>
          <w:b/>
          <w:bCs/>
          <w:color w:val="000000"/>
          <w:sz w:val="20"/>
          <w:szCs w:val="20"/>
        </w:rPr>
        <w:t xml:space="preserve"> SnO</w:t>
      </w:r>
      <w:r w:rsidR="00FD36BE" w:rsidRPr="006F451A">
        <w:rPr>
          <w:rFonts w:ascii="Times New Roman" w:hAnsi="Times New Roman" w:cs="Times New Roman"/>
          <w:b/>
          <w:bCs/>
          <w:color w:val="000000"/>
          <w:sz w:val="20"/>
          <w:szCs w:val="20"/>
          <w:vertAlign w:val="subscript"/>
        </w:rPr>
        <w:t>2</w:t>
      </w:r>
      <w:r w:rsidR="00FD36BE" w:rsidRPr="006F451A">
        <w:rPr>
          <w:rFonts w:ascii="Times New Roman" w:hAnsi="Times New Roman" w:cs="Times New Roman"/>
          <w:b/>
          <w:bCs/>
          <w:color w:val="000000"/>
          <w:sz w:val="20"/>
          <w:szCs w:val="20"/>
        </w:rPr>
        <w:t xml:space="preserve"> </w:t>
      </w:r>
      <w:r w:rsidR="00985AE7" w:rsidRPr="00A53617">
        <w:rPr>
          <w:rFonts w:ascii="Times New Roman" w:hAnsi="Times New Roman" w:cs="Times New Roman"/>
          <w:b/>
          <w:bCs/>
          <w:color w:val="000000"/>
          <w:sz w:val="20"/>
          <w:szCs w:val="20"/>
        </w:rPr>
        <w:t xml:space="preserve">samples </w:t>
      </w:r>
      <w:sdt>
        <w:sdtPr>
          <w:rPr>
            <w:rFonts w:ascii="Times New Roman" w:hAnsi="Times New Roman" w:cs="Times New Roman"/>
            <w:color w:val="000000"/>
            <w:sz w:val="20"/>
            <w:szCs w:val="20"/>
          </w:rPr>
          <w:tag w:val="MENDELEY_CITATION_v3_eyJjaXRhdGlvbklEIjoiTUVOREVMRVlfQ0lUQVRJT05fODliM2YwYTYtN2FjNC00MDcxLTgyMGEtZTZiYjA5NjFmN2Jm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2057459198"/>
          <w:placeholder>
            <w:docPart w:val="83D6679B4BD3414890F632B2C0CA97F3"/>
          </w:placeholder>
        </w:sdtPr>
        <w:sdtEndPr>
          <w:rPr>
            <w:b/>
            <w:bCs/>
          </w:rPr>
        </w:sdtEndPr>
        <w:sdtContent>
          <w:r w:rsidR="00BA11FC" w:rsidRPr="00F0793E">
            <w:rPr>
              <w:rFonts w:ascii="Times New Roman" w:hAnsi="Times New Roman" w:cs="Times New Roman"/>
              <w:b/>
              <w:bCs/>
              <w:color w:val="000000"/>
              <w:sz w:val="20"/>
              <w:szCs w:val="20"/>
            </w:rPr>
            <w:t>[20]</w:t>
          </w:r>
        </w:sdtContent>
      </w:sdt>
      <w:r w:rsidR="00F0793E">
        <w:rPr>
          <w:rFonts w:ascii="Times New Roman" w:hAnsi="Times New Roman" w:cs="Times New Roman"/>
          <w:b/>
          <w:color w:val="000000"/>
          <w:sz w:val="20"/>
          <w:szCs w:val="20"/>
        </w:rPr>
        <w:t>.</w:t>
      </w:r>
      <w:r w:rsidR="00AA0A16">
        <w:rPr>
          <w:rFonts w:ascii="Times New Roman" w:hAnsi="Times New Roman" w:cs="Times New Roman"/>
          <w:b/>
          <w:color w:val="000000"/>
          <w:sz w:val="20"/>
          <w:szCs w:val="20"/>
        </w:rPr>
        <w:t xml:space="preserve"> </w:t>
      </w:r>
    </w:p>
    <w:p w14:paraId="2210FDD0" w14:textId="77777777" w:rsidR="0076002B" w:rsidRPr="006F451A" w:rsidRDefault="0076002B" w:rsidP="00E064B1">
      <w:pPr>
        <w:spacing w:after="0" w:line="240" w:lineRule="auto"/>
        <w:jc w:val="center"/>
        <w:rPr>
          <w:rFonts w:ascii="Times New Roman" w:hAnsi="Times New Roman" w:cs="Times New Roman"/>
          <w:color w:val="000000"/>
          <w:sz w:val="20"/>
          <w:szCs w:val="20"/>
        </w:rPr>
      </w:pPr>
    </w:p>
    <w:p w14:paraId="48FD204A" w14:textId="4A947655" w:rsidR="00DA5EAD"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8A6943" w:rsidRPr="006F451A">
        <w:rPr>
          <w:rFonts w:ascii="Times New Roman" w:hAnsi="Times New Roman" w:cs="Times New Roman"/>
          <w:color w:val="000000"/>
          <w:sz w:val="20"/>
          <w:szCs w:val="20"/>
        </w:rPr>
        <w:t xml:space="preserve">In recent times, </w:t>
      </w:r>
      <w:r w:rsidR="00F16D0F">
        <w:rPr>
          <w:rFonts w:ascii="Times New Roman" w:hAnsi="Times New Roman" w:cs="Times New Roman"/>
          <w:color w:val="000000"/>
          <w:sz w:val="20"/>
          <w:szCs w:val="20"/>
        </w:rPr>
        <w:t xml:space="preserve">substantial </w:t>
      </w:r>
      <w:r w:rsidR="008A6943" w:rsidRPr="006F451A">
        <w:rPr>
          <w:rFonts w:ascii="Times New Roman" w:hAnsi="Times New Roman" w:cs="Times New Roman"/>
          <w:color w:val="000000"/>
          <w:sz w:val="20"/>
          <w:szCs w:val="20"/>
        </w:rPr>
        <w:t>e</w:t>
      </w:r>
      <w:r w:rsidR="00F16D0F">
        <w:rPr>
          <w:rFonts w:ascii="Times New Roman" w:hAnsi="Times New Roman" w:cs="Times New Roman"/>
          <w:color w:val="000000"/>
          <w:sz w:val="20"/>
          <w:szCs w:val="20"/>
        </w:rPr>
        <w:t>ndeavors</w:t>
      </w:r>
      <w:r w:rsidR="008A6943" w:rsidRPr="006F451A">
        <w:rPr>
          <w:rFonts w:ascii="Times New Roman" w:hAnsi="Times New Roman" w:cs="Times New Roman"/>
          <w:color w:val="000000"/>
          <w:sz w:val="20"/>
          <w:szCs w:val="20"/>
        </w:rPr>
        <w:t xml:space="preserve"> have been </w:t>
      </w:r>
      <w:r w:rsidR="00F16D0F">
        <w:rPr>
          <w:rFonts w:ascii="Times New Roman" w:hAnsi="Times New Roman" w:cs="Times New Roman"/>
          <w:color w:val="000000"/>
          <w:sz w:val="20"/>
          <w:szCs w:val="20"/>
        </w:rPr>
        <w:t xml:space="preserve">directed </w:t>
      </w:r>
      <w:r w:rsidR="008A6943" w:rsidRPr="006F451A">
        <w:rPr>
          <w:rFonts w:ascii="Times New Roman" w:hAnsi="Times New Roman" w:cs="Times New Roman"/>
          <w:color w:val="000000"/>
          <w:sz w:val="20"/>
          <w:szCs w:val="20"/>
        </w:rPr>
        <w:t>to</w:t>
      </w:r>
      <w:r w:rsidR="00F16D0F">
        <w:rPr>
          <w:rFonts w:ascii="Times New Roman" w:hAnsi="Times New Roman" w:cs="Times New Roman"/>
          <w:color w:val="000000"/>
          <w:sz w:val="20"/>
          <w:szCs w:val="20"/>
        </w:rPr>
        <w:t>wards</w:t>
      </w:r>
      <w:r w:rsidR="008A6943" w:rsidRPr="006F451A">
        <w:rPr>
          <w:rFonts w:ascii="Times New Roman" w:hAnsi="Times New Roman" w:cs="Times New Roman"/>
          <w:color w:val="000000"/>
          <w:sz w:val="20"/>
          <w:szCs w:val="20"/>
        </w:rPr>
        <w:t xml:space="preserve"> enhanc</w:t>
      </w:r>
      <w:r w:rsidR="00F16D0F">
        <w:rPr>
          <w:rFonts w:ascii="Times New Roman" w:hAnsi="Times New Roman" w:cs="Times New Roman"/>
          <w:color w:val="000000"/>
          <w:sz w:val="20"/>
          <w:szCs w:val="20"/>
        </w:rPr>
        <w:t>ing</w:t>
      </w:r>
      <w:r w:rsidR="008A6943" w:rsidRPr="006F451A">
        <w:rPr>
          <w:rFonts w:ascii="Times New Roman" w:hAnsi="Times New Roman" w:cs="Times New Roman"/>
          <w:color w:val="000000"/>
          <w:sz w:val="20"/>
          <w:szCs w:val="20"/>
        </w:rPr>
        <w:t xml:space="preserve"> the</w:t>
      </w:r>
      <w:r w:rsidR="00F16D0F">
        <w:rPr>
          <w:rFonts w:ascii="Times New Roman" w:hAnsi="Times New Roman" w:cs="Times New Roman"/>
          <w:color w:val="000000"/>
          <w:sz w:val="20"/>
          <w:szCs w:val="20"/>
        </w:rPr>
        <w:t xml:space="preserve"> </w:t>
      </w:r>
      <w:r w:rsidR="008A6943" w:rsidRPr="006F451A">
        <w:rPr>
          <w:rFonts w:ascii="Times New Roman" w:hAnsi="Times New Roman" w:cs="Times New Roman"/>
          <w:color w:val="000000"/>
          <w:sz w:val="20"/>
          <w:szCs w:val="20"/>
        </w:rPr>
        <w:t>e</w:t>
      </w:r>
      <w:r w:rsidR="00F16D0F">
        <w:rPr>
          <w:rFonts w:ascii="Times New Roman" w:hAnsi="Times New Roman" w:cs="Times New Roman"/>
          <w:color w:val="000000"/>
          <w:sz w:val="20"/>
          <w:szCs w:val="20"/>
        </w:rPr>
        <w:t>fficacy</w:t>
      </w:r>
      <w:r w:rsidR="008A6943" w:rsidRPr="006F451A">
        <w:rPr>
          <w:rFonts w:ascii="Times New Roman" w:hAnsi="Times New Roman" w:cs="Times New Roman"/>
          <w:color w:val="000000"/>
          <w:sz w:val="20"/>
          <w:szCs w:val="20"/>
        </w:rPr>
        <w:t xml:space="preserve"> of</w:t>
      </w:r>
      <w:r w:rsidR="00FD36BE" w:rsidRPr="006F451A">
        <w:rPr>
          <w:rFonts w:ascii="Times New Roman" w:hAnsi="Times New Roman" w:cs="Times New Roman"/>
          <w:color w:val="000000"/>
          <w:sz w:val="20"/>
          <w:szCs w:val="20"/>
          <w:vertAlign w:val="subscript"/>
        </w:rPr>
        <w:t xml:space="preserve"> </w:t>
      </w:r>
      <w:r w:rsidR="00FD36BE" w:rsidRPr="006F451A">
        <w:rPr>
          <w:rFonts w:ascii="Times New Roman" w:hAnsi="Times New Roman" w:cs="Times New Roman"/>
          <w:color w:val="000000"/>
          <w:sz w:val="20"/>
          <w:szCs w:val="20"/>
        </w:rPr>
        <w:t>SnO</w:t>
      </w:r>
      <w:r w:rsidR="00FD36BE" w:rsidRPr="006F451A">
        <w:rPr>
          <w:rFonts w:ascii="Times New Roman" w:hAnsi="Times New Roman" w:cs="Times New Roman"/>
          <w:color w:val="000000"/>
          <w:sz w:val="20"/>
          <w:szCs w:val="20"/>
          <w:vertAlign w:val="subscript"/>
        </w:rPr>
        <w:t>2</w:t>
      </w:r>
      <w:r w:rsidR="008A6943"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8A6943" w:rsidRPr="006F451A">
        <w:rPr>
          <w:rFonts w:ascii="Times New Roman" w:hAnsi="Times New Roman" w:cs="Times New Roman"/>
          <w:color w:val="000000"/>
          <w:sz w:val="20"/>
          <w:szCs w:val="20"/>
        </w:rPr>
        <w:t xml:space="preserve"> in various applications, particularly in gas sensing</w:t>
      </w:r>
      <w:r w:rsidR="00A96A80">
        <w:rPr>
          <w:rFonts w:ascii="Times New Roman" w:hAnsi="Times New Roman" w:cs="Times New Roman"/>
          <w:color w:val="000000"/>
          <w:sz w:val="20"/>
          <w:szCs w:val="20"/>
        </w:rPr>
        <w:t>. Lavanya et al., 2016</w:t>
      </w:r>
      <w:r w:rsidR="008A6943"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DU3Nzg3ZGYtOGQwNi00YWEwLTlkYzUtNjA1MTcwNDlhY2Y1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1452315073"/>
          <w:placeholder>
            <w:docPart w:val="4632914E55224D059DAAD043F7B2FC3F"/>
          </w:placeholder>
        </w:sdtPr>
        <w:sdtEndPr/>
        <w:sdtContent>
          <w:r w:rsidR="00BA11FC" w:rsidRPr="00BA11FC">
            <w:rPr>
              <w:rFonts w:ascii="Times New Roman" w:hAnsi="Times New Roman" w:cs="Times New Roman"/>
              <w:bCs/>
              <w:color w:val="000000"/>
              <w:sz w:val="20"/>
              <w:szCs w:val="20"/>
            </w:rPr>
            <w:t>[20]</w:t>
          </w:r>
        </w:sdtContent>
      </w:sdt>
      <w:r w:rsidR="00897061">
        <w:rPr>
          <w:rFonts w:ascii="Times New Roman" w:hAnsi="Times New Roman" w:cs="Times New Roman"/>
          <w:color w:val="000000"/>
          <w:sz w:val="20"/>
          <w:szCs w:val="20"/>
        </w:rPr>
        <w:t xml:space="preserve"> </w:t>
      </w:r>
      <w:r w:rsidR="008A6943" w:rsidRPr="006F451A">
        <w:rPr>
          <w:rFonts w:ascii="Times New Roman" w:hAnsi="Times New Roman" w:cs="Times New Roman"/>
          <w:color w:val="000000"/>
          <w:sz w:val="20"/>
          <w:szCs w:val="20"/>
        </w:rPr>
        <w:t xml:space="preserve"> </w:t>
      </w:r>
      <w:r w:rsidR="00DA5EAD" w:rsidRPr="006F451A">
        <w:rPr>
          <w:rFonts w:ascii="Times New Roman" w:hAnsi="Times New Roman" w:cs="Times New Roman"/>
          <w:sz w:val="20"/>
          <w:szCs w:val="20"/>
        </w:rPr>
        <w:t xml:space="preserve">in their studies presented a novel </w:t>
      </w:r>
      <w:r w:rsidR="00953E1B" w:rsidRPr="006F451A">
        <w:rPr>
          <w:rFonts w:ascii="Times New Roman" w:hAnsi="Times New Roman" w:cs="Times New Roman"/>
          <w:sz w:val="20"/>
          <w:szCs w:val="20"/>
        </w:rPr>
        <w:t>method</w:t>
      </w:r>
      <w:r w:rsidR="00DA5EAD" w:rsidRPr="006F451A">
        <w:rPr>
          <w:rFonts w:ascii="Times New Roman" w:hAnsi="Times New Roman" w:cs="Times New Roman"/>
          <w:sz w:val="20"/>
          <w:szCs w:val="20"/>
        </w:rPr>
        <w:t xml:space="preserve"> for synthesizing </w:t>
      </w:r>
      <w:r w:rsidR="00E064B1" w:rsidRPr="006F451A">
        <w:rPr>
          <w:rFonts w:ascii="Times New Roman" w:hAnsi="Times New Roman" w:cs="Times New Roman"/>
          <w:sz w:val="20"/>
          <w:szCs w:val="20"/>
        </w:rPr>
        <w:t>SnO</w:t>
      </w:r>
      <w:r w:rsidR="00E064B1" w:rsidRPr="006F451A">
        <w:rPr>
          <w:rFonts w:ascii="Times New Roman" w:hAnsi="Times New Roman" w:cs="Times New Roman"/>
          <w:sz w:val="20"/>
          <w:szCs w:val="20"/>
          <w:vertAlign w:val="subscript"/>
        </w:rPr>
        <w:t>2</w:t>
      </w:r>
      <w:r w:rsidR="00E064B1"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 xml:space="preserve">NPs </w:t>
      </w:r>
      <w:r w:rsidR="00F16D0F">
        <w:rPr>
          <w:rFonts w:ascii="Times New Roman" w:hAnsi="Times New Roman" w:cs="Times New Roman"/>
          <w:sz w:val="20"/>
          <w:szCs w:val="20"/>
        </w:rPr>
        <w:t xml:space="preserve">by employing </w:t>
      </w:r>
      <w:r w:rsidR="00DA5EAD" w:rsidRPr="006F451A">
        <w:rPr>
          <w:rFonts w:ascii="Times New Roman" w:hAnsi="Times New Roman" w:cs="Times New Roman"/>
          <w:sz w:val="20"/>
          <w:szCs w:val="20"/>
        </w:rPr>
        <w:t>microwave irradiation</w:t>
      </w:r>
      <w:r w:rsidR="00F16D0F">
        <w:rPr>
          <w:rFonts w:ascii="Times New Roman" w:hAnsi="Times New Roman" w:cs="Times New Roman"/>
          <w:sz w:val="20"/>
          <w:szCs w:val="20"/>
        </w:rPr>
        <w:t xml:space="preserve">. They further exposed these NPs </w:t>
      </w:r>
      <w:r w:rsidR="00DA5EAD" w:rsidRPr="006F451A">
        <w:rPr>
          <w:rFonts w:ascii="Times New Roman" w:hAnsi="Times New Roman" w:cs="Times New Roman"/>
          <w:sz w:val="20"/>
          <w:szCs w:val="20"/>
        </w:rPr>
        <w:t xml:space="preserve">to </w:t>
      </w:r>
      <w:r w:rsidR="00F16D0F">
        <w:rPr>
          <w:rFonts w:ascii="Times New Roman" w:hAnsi="Times New Roman" w:cs="Times New Roman"/>
          <w:sz w:val="20"/>
          <w:szCs w:val="20"/>
        </w:rPr>
        <w:t xml:space="preserve">varying doses of </w:t>
      </w:r>
      <w:r w:rsidR="008644CC" w:rsidRPr="006F451A">
        <w:rPr>
          <w:rFonts w:ascii="Times New Roman" w:hAnsi="Times New Roman" w:cs="Times New Roman"/>
          <w:sz w:val="20"/>
          <w:szCs w:val="20"/>
        </w:rPr>
        <w:t>gamma</w:t>
      </w:r>
      <w:r w:rsidR="00DA5EAD" w:rsidRPr="006F451A">
        <w:rPr>
          <w:rFonts w:ascii="Times New Roman" w:hAnsi="Times New Roman" w:cs="Times New Roman"/>
          <w:sz w:val="20"/>
          <w:szCs w:val="20"/>
        </w:rPr>
        <w:t xml:space="preserve"> radiation ranging from 0 to 150 </w:t>
      </w:r>
      <w:proofErr w:type="spellStart"/>
      <w:r w:rsidR="00DA5EAD" w:rsidRPr="006F451A">
        <w:rPr>
          <w:rFonts w:ascii="Times New Roman" w:hAnsi="Times New Roman" w:cs="Times New Roman"/>
          <w:sz w:val="20"/>
          <w:szCs w:val="20"/>
        </w:rPr>
        <w:t>kGy</w:t>
      </w:r>
      <w:proofErr w:type="spellEnd"/>
      <w:r w:rsidR="00E10CB4" w:rsidRPr="006F451A">
        <w:rPr>
          <w:rFonts w:ascii="Times New Roman" w:hAnsi="Times New Roman" w:cs="Times New Roman"/>
          <w:sz w:val="20"/>
          <w:szCs w:val="20"/>
        </w:rPr>
        <w:t xml:space="preserve"> in order</w:t>
      </w:r>
      <w:r w:rsidR="00DA5EAD" w:rsidRPr="006F451A">
        <w:rPr>
          <w:rFonts w:ascii="Times New Roman" w:hAnsi="Times New Roman" w:cs="Times New Roman"/>
          <w:sz w:val="20"/>
          <w:szCs w:val="20"/>
        </w:rPr>
        <w:t xml:space="preserve"> to impart desirable physicochemical properties and</w:t>
      </w:r>
      <w:r w:rsidR="001403BA">
        <w:rPr>
          <w:rFonts w:ascii="Times New Roman" w:hAnsi="Times New Roman" w:cs="Times New Roman"/>
          <w:sz w:val="20"/>
          <w:szCs w:val="20"/>
        </w:rPr>
        <w:t xml:space="preserve"> to</w:t>
      </w:r>
      <w:r w:rsidR="00DA5EAD" w:rsidRPr="006F451A">
        <w:rPr>
          <w:rFonts w:ascii="Times New Roman" w:hAnsi="Times New Roman" w:cs="Times New Roman"/>
          <w:sz w:val="20"/>
          <w:szCs w:val="20"/>
        </w:rPr>
        <w:t xml:space="preserve"> </w:t>
      </w:r>
      <w:r w:rsidR="00480D89" w:rsidRPr="006F451A">
        <w:rPr>
          <w:rFonts w:ascii="Times New Roman" w:hAnsi="Times New Roman" w:cs="Times New Roman"/>
          <w:sz w:val="20"/>
          <w:szCs w:val="20"/>
        </w:rPr>
        <w:t>investigate</w:t>
      </w:r>
      <w:r w:rsidR="00DA5EAD" w:rsidRPr="006F451A">
        <w:rPr>
          <w:rFonts w:ascii="Times New Roman" w:hAnsi="Times New Roman" w:cs="Times New Roman"/>
          <w:sz w:val="20"/>
          <w:szCs w:val="20"/>
        </w:rPr>
        <w:t xml:space="preserve"> their gas-sensing properties. The irradiated samples were subjected to thorough characterization using </w:t>
      </w:r>
      <w:r w:rsidR="00AE516E">
        <w:rPr>
          <w:rFonts w:ascii="Times New Roman" w:hAnsi="Times New Roman" w:cs="Times New Roman"/>
          <w:sz w:val="20"/>
          <w:szCs w:val="20"/>
        </w:rPr>
        <w:t>X-ray powder</w:t>
      </w:r>
      <w:r w:rsidR="00DA5EAD" w:rsidRPr="006F451A">
        <w:rPr>
          <w:rFonts w:ascii="Times New Roman" w:hAnsi="Times New Roman" w:cs="Times New Roman"/>
          <w:sz w:val="20"/>
          <w:szCs w:val="20"/>
        </w:rPr>
        <w:t xml:space="preserve"> </w:t>
      </w:r>
      <w:r w:rsidR="002E5BB9" w:rsidRPr="006F451A">
        <w:rPr>
          <w:rFonts w:ascii="Times New Roman" w:hAnsi="Times New Roman" w:cs="Times New Roman"/>
          <w:sz w:val="20"/>
          <w:szCs w:val="20"/>
        </w:rPr>
        <w:t>D</w:t>
      </w:r>
      <w:r w:rsidR="00DA5EAD" w:rsidRPr="006F451A">
        <w:rPr>
          <w:rFonts w:ascii="Times New Roman" w:hAnsi="Times New Roman" w:cs="Times New Roman"/>
          <w:sz w:val="20"/>
          <w:szCs w:val="20"/>
        </w:rPr>
        <w:t>iffraction (XRD</w:t>
      </w:r>
      <w:r w:rsidR="000957DD" w:rsidRPr="006F451A">
        <w:rPr>
          <w:rFonts w:ascii="Times New Roman" w:hAnsi="Times New Roman" w:cs="Times New Roman"/>
          <w:sz w:val="20"/>
          <w:szCs w:val="20"/>
        </w:rPr>
        <w:t>), Transmission</w:t>
      </w:r>
      <w:r w:rsidR="00DA5EAD" w:rsidRPr="006F451A">
        <w:rPr>
          <w:rFonts w:ascii="Times New Roman" w:hAnsi="Times New Roman" w:cs="Times New Roman"/>
          <w:sz w:val="20"/>
          <w:szCs w:val="20"/>
        </w:rPr>
        <w:t xml:space="preserve"> </w:t>
      </w:r>
      <w:r w:rsidR="002E5BB9" w:rsidRPr="006F451A">
        <w:rPr>
          <w:rFonts w:ascii="Times New Roman" w:hAnsi="Times New Roman" w:cs="Times New Roman"/>
          <w:sz w:val="20"/>
          <w:szCs w:val="20"/>
        </w:rPr>
        <w:t>E</w:t>
      </w:r>
      <w:r w:rsidR="00DA5EAD" w:rsidRPr="006F451A">
        <w:rPr>
          <w:rFonts w:ascii="Times New Roman" w:hAnsi="Times New Roman" w:cs="Times New Roman"/>
          <w:sz w:val="20"/>
          <w:szCs w:val="20"/>
        </w:rPr>
        <w:t xml:space="preserve">lectron </w:t>
      </w:r>
      <w:r w:rsidR="002E5BB9" w:rsidRPr="006F451A">
        <w:rPr>
          <w:rFonts w:ascii="Times New Roman" w:hAnsi="Times New Roman" w:cs="Times New Roman"/>
          <w:sz w:val="20"/>
          <w:szCs w:val="20"/>
        </w:rPr>
        <w:t>M</w:t>
      </w:r>
      <w:r w:rsidR="00DA5EAD" w:rsidRPr="006F451A">
        <w:rPr>
          <w:rFonts w:ascii="Times New Roman" w:hAnsi="Times New Roman" w:cs="Times New Roman"/>
          <w:sz w:val="20"/>
          <w:szCs w:val="20"/>
        </w:rPr>
        <w:t>icroscopy (TEM and HR-TEM)</w:t>
      </w:r>
      <w:r w:rsidR="00AE516E">
        <w:rPr>
          <w:rFonts w:ascii="Times New Roman" w:hAnsi="Times New Roman" w:cs="Times New Roman"/>
          <w:sz w:val="20"/>
          <w:szCs w:val="20"/>
        </w:rPr>
        <w:t>,</w:t>
      </w:r>
      <w:r w:rsidR="00DA5EAD" w:rsidRPr="006F451A">
        <w:rPr>
          <w:rFonts w:ascii="Times New Roman" w:hAnsi="Times New Roman" w:cs="Times New Roman"/>
          <w:sz w:val="20"/>
          <w:szCs w:val="20"/>
        </w:rPr>
        <w:t xml:space="preserve"> and </w:t>
      </w:r>
      <w:r w:rsidR="002E5BB9" w:rsidRPr="006F451A">
        <w:rPr>
          <w:rFonts w:ascii="Times New Roman" w:hAnsi="Times New Roman" w:cs="Times New Roman"/>
          <w:sz w:val="20"/>
          <w:szCs w:val="20"/>
        </w:rPr>
        <w:t>P</w:t>
      </w:r>
      <w:r w:rsidR="00DA5EAD" w:rsidRPr="006F451A">
        <w:rPr>
          <w:rFonts w:ascii="Times New Roman" w:hAnsi="Times New Roman" w:cs="Times New Roman"/>
          <w:sz w:val="20"/>
          <w:szCs w:val="20"/>
        </w:rPr>
        <w:t xml:space="preserve">hotoluminescence (PL) </w:t>
      </w:r>
      <w:r w:rsidR="00A81B33">
        <w:rPr>
          <w:rFonts w:ascii="Times New Roman" w:hAnsi="Times New Roman" w:cs="Times New Roman"/>
          <w:sz w:val="20"/>
          <w:szCs w:val="20"/>
        </w:rPr>
        <w:t xml:space="preserve">in order </w:t>
      </w:r>
      <w:r w:rsidR="00DA5EAD" w:rsidRPr="006F451A">
        <w:rPr>
          <w:rFonts w:ascii="Times New Roman" w:hAnsi="Times New Roman" w:cs="Times New Roman"/>
          <w:sz w:val="20"/>
          <w:szCs w:val="20"/>
        </w:rPr>
        <w:t xml:space="preserve">to assess the </w:t>
      </w:r>
      <w:r w:rsidR="00A81B33">
        <w:rPr>
          <w:rFonts w:ascii="Times New Roman" w:hAnsi="Times New Roman" w:cs="Times New Roman"/>
          <w:sz w:val="20"/>
          <w:szCs w:val="20"/>
        </w:rPr>
        <w:t>impact</w:t>
      </w:r>
      <w:r w:rsidR="00DA5EAD" w:rsidRPr="006F451A">
        <w:rPr>
          <w:rFonts w:ascii="Times New Roman" w:hAnsi="Times New Roman" w:cs="Times New Roman"/>
          <w:sz w:val="20"/>
          <w:szCs w:val="20"/>
        </w:rPr>
        <w:t xml:space="preserve"> of </w:t>
      </w:r>
      <w:r w:rsidR="00A81B33">
        <w:rPr>
          <w:rFonts w:ascii="Times New Roman" w:hAnsi="Times New Roman" w:cs="Times New Roman"/>
          <w:sz w:val="20"/>
          <w:szCs w:val="20"/>
        </w:rPr>
        <w:t xml:space="preserve">gamma </w:t>
      </w:r>
      <w:r w:rsidR="00DA5EAD" w:rsidRPr="006F451A">
        <w:rPr>
          <w:rFonts w:ascii="Times New Roman" w:hAnsi="Times New Roman" w:cs="Times New Roman"/>
          <w:sz w:val="20"/>
          <w:szCs w:val="20"/>
        </w:rPr>
        <w:t xml:space="preserve">irradiation on the </w:t>
      </w:r>
      <w:r w:rsidR="00A81B33">
        <w:rPr>
          <w:rFonts w:ascii="Times New Roman" w:hAnsi="Times New Roman" w:cs="Times New Roman"/>
          <w:sz w:val="20"/>
          <w:szCs w:val="20"/>
        </w:rPr>
        <w:t xml:space="preserve">structural, </w:t>
      </w:r>
      <w:r w:rsidR="00DA5EAD" w:rsidRPr="006F451A">
        <w:rPr>
          <w:rFonts w:ascii="Times New Roman" w:hAnsi="Times New Roman" w:cs="Times New Roman"/>
          <w:sz w:val="20"/>
          <w:szCs w:val="20"/>
        </w:rPr>
        <w:t>morpholo</w:t>
      </w:r>
      <w:r w:rsidR="00AE516E">
        <w:rPr>
          <w:rFonts w:ascii="Times New Roman" w:hAnsi="Times New Roman" w:cs="Times New Roman"/>
          <w:sz w:val="20"/>
          <w:szCs w:val="20"/>
        </w:rPr>
        <w:t>gical,</w:t>
      </w:r>
      <w:r w:rsidR="00DA5EAD" w:rsidRPr="006F451A">
        <w:rPr>
          <w:rFonts w:ascii="Times New Roman" w:hAnsi="Times New Roman" w:cs="Times New Roman"/>
          <w:sz w:val="20"/>
          <w:szCs w:val="20"/>
        </w:rPr>
        <w:t xml:space="preserve"> and </w:t>
      </w:r>
      <w:r w:rsidR="00AE516E">
        <w:rPr>
          <w:rFonts w:ascii="Times New Roman" w:hAnsi="Times New Roman" w:cs="Times New Roman"/>
          <w:sz w:val="20"/>
          <w:szCs w:val="20"/>
        </w:rPr>
        <w:t xml:space="preserve">optical properties </w:t>
      </w:r>
      <w:r w:rsidR="009D6139" w:rsidRPr="006F451A">
        <w:rPr>
          <w:rFonts w:ascii="Times New Roman" w:hAnsi="Times New Roman" w:cs="Times New Roman"/>
          <w:sz w:val="20"/>
          <w:szCs w:val="20"/>
        </w:rPr>
        <w:t xml:space="preserve">of </w:t>
      </w:r>
      <w:r w:rsidR="00E064B1" w:rsidRPr="006F451A">
        <w:rPr>
          <w:rFonts w:ascii="Times New Roman" w:hAnsi="Times New Roman" w:cs="Times New Roman"/>
          <w:sz w:val="20"/>
          <w:szCs w:val="20"/>
        </w:rPr>
        <w:t>SnO</w:t>
      </w:r>
      <w:r w:rsidR="00E064B1" w:rsidRPr="006F451A">
        <w:rPr>
          <w:rFonts w:ascii="Times New Roman" w:hAnsi="Times New Roman" w:cs="Times New Roman"/>
          <w:sz w:val="20"/>
          <w:szCs w:val="20"/>
          <w:vertAlign w:val="subscript"/>
        </w:rPr>
        <w:t>2</w:t>
      </w:r>
      <w:r w:rsidR="00E064B1" w:rsidRPr="006F451A">
        <w:rPr>
          <w:rFonts w:ascii="Times New Roman" w:hAnsi="Times New Roman" w:cs="Times New Roman"/>
          <w:sz w:val="20"/>
          <w:szCs w:val="20"/>
        </w:rPr>
        <w:t xml:space="preserve"> </w:t>
      </w:r>
      <w:r w:rsidR="009D6139" w:rsidRPr="006F451A">
        <w:rPr>
          <w:rFonts w:ascii="Times New Roman" w:hAnsi="Times New Roman" w:cs="Times New Roman"/>
          <w:sz w:val="20"/>
          <w:szCs w:val="20"/>
        </w:rPr>
        <w:t>NPs</w:t>
      </w:r>
      <w:r w:rsidR="00DA5EAD" w:rsidRPr="006F451A">
        <w:rPr>
          <w:rFonts w:ascii="Times New Roman" w:hAnsi="Times New Roman" w:cs="Times New Roman"/>
          <w:sz w:val="20"/>
          <w:szCs w:val="20"/>
        </w:rPr>
        <w:t xml:space="preserve">. The results </w:t>
      </w:r>
      <w:r w:rsidR="00AE516E">
        <w:rPr>
          <w:rFonts w:ascii="Times New Roman" w:hAnsi="Times New Roman" w:cs="Times New Roman"/>
          <w:sz w:val="20"/>
          <w:szCs w:val="20"/>
        </w:rPr>
        <w:t xml:space="preserve">reveal </w:t>
      </w:r>
      <w:r w:rsidR="00DA5EAD" w:rsidRPr="006F451A">
        <w:rPr>
          <w:rFonts w:ascii="Times New Roman" w:hAnsi="Times New Roman" w:cs="Times New Roman"/>
          <w:sz w:val="20"/>
          <w:szCs w:val="20"/>
        </w:rPr>
        <w:t xml:space="preserve">that the </w:t>
      </w:r>
      <w:r w:rsidR="00AE516E">
        <w:rPr>
          <w:rFonts w:ascii="Times New Roman" w:hAnsi="Times New Roman" w:cs="Times New Roman"/>
          <w:sz w:val="20"/>
          <w:szCs w:val="20"/>
        </w:rPr>
        <w:t>fundamental</w:t>
      </w:r>
      <w:r w:rsidR="00DA5EAD" w:rsidRPr="006F451A">
        <w:rPr>
          <w:rFonts w:ascii="Times New Roman" w:hAnsi="Times New Roman" w:cs="Times New Roman"/>
          <w:sz w:val="20"/>
          <w:szCs w:val="20"/>
        </w:rPr>
        <w:t xml:space="preserve"> crystal structure of the </w:t>
      </w:r>
      <w:r w:rsidR="00AE516E">
        <w:rPr>
          <w:rFonts w:ascii="Times New Roman" w:hAnsi="Times New Roman" w:cs="Times New Roman"/>
          <w:sz w:val="20"/>
          <w:szCs w:val="20"/>
        </w:rPr>
        <w:t xml:space="preserve">irradiated </w:t>
      </w:r>
      <w:r w:rsidR="002950FE" w:rsidRPr="006F451A">
        <w:rPr>
          <w:rFonts w:ascii="Times New Roman" w:hAnsi="Times New Roman" w:cs="Times New Roman"/>
          <w:sz w:val="20"/>
          <w:szCs w:val="20"/>
        </w:rPr>
        <w:t>SnO</w:t>
      </w:r>
      <w:r w:rsidR="002950FE" w:rsidRPr="006F451A">
        <w:rPr>
          <w:rFonts w:ascii="Times New Roman" w:hAnsi="Times New Roman" w:cs="Times New Roman"/>
          <w:sz w:val="20"/>
          <w:szCs w:val="20"/>
          <w:vertAlign w:val="subscript"/>
        </w:rPr>
        <w:t>2</w:t>
      </w:r>
      <w:r w:rsidR="002E5BB9" w:rsidRPr="006F451A">
        <w:rPr>
          <w:rFonts w:ascii="Times New Roman" w:hAnsi="Times New Roman" w:cs="Times New Roman"/>
          <w:sz w:val="20"/>
          <w:szCs w:val="20"/>
        </w:rPr>
        <w:t xml:space="preserve"> NPs </w:t>
      </w:r>
      <w:r w:rsidR="00DA5EAD" w:rsidRPr="006F451A">
        <w:rPr>
          <w:rFonts w:ascii="Times New Roman" w:hAnsi="Times New Roman" w:cs="Times New Roman"/>
          <w:sz w:val="20"/>
          <w:szCs w:val="20"/>
        </w:rPr>
        <w:t>remained un</w:t>
      </w:r>
      <w:r w:rsidR="00AE516E">
        <w:rPr>
          <w:rFonts w:ascii="Times New Roman" w:hAnsi="Times New Roman" w:cs="Times New Roman"/>
          <w:sz w:val="20"/>
          <w:szCs w:val="20"/>
        </w:rPr>
        <w:t>altered</w:t>
      </w:r>
      <w:r w:rsidR="00DA5EAD" w:rsidRPr="006F451A">
        <w:rPr>
          <w:rFonts w:ascii="Times New Roman" w:hAnsi="Times New Roman" w:cs="Times New Roman"/>
          <w:sz w:val="20"/>
          <w:szCs w:val="20"/>
        </w:rPr>
        <w:t xml:space="preserve">. </w:t>
      </w:r>
      <w:r w:rsidR="00934C63" w:rsidRPr="006F451A">
        <w:rPr>
          <w:rFonts w:ascii="Times New Roman" w:hAnsi="Times New Roman" w:cs="Times New Roman"/>
          <w:sz w:val="20"/>
          <w:szCs w:val="20"/>
        </w:rPr>
        <w:t>Additionally</w:t>
      </w:r>
      <w:r w:rsidR="00DA5EAD" w:rsidRPr="006F451A">
        <w:rPr>
          <w:rFonts w:ascii="Times New Roman" w:hAnsi="Times New Roman" w:cs="Times New Roman"/>
          <w:sz w:val="20"/>
          <w:szCs w:val="20"/>
        </w:rPr>
        <w:t xml:space="preserve">, </w:t>
      </w:r>
      <w:r w:rsidR="0076002B">
        <w:rPr>
          <w:rFonts w:ascii="Times New Roman" w:hAnsi="Times New Roman" w:cs="Times New Roman"/>
          <w:sz w:val="20"/>
          <w:szCs w:val="20"/>
        </w:rPr>
        <w:t xml:space="preserve">the electrical characteristics and the ability to CO sensing were examined within 150 to 400 </w:t>
      </w:r>
      <w:proofErr w:type="spellStart"/>
      <w:r w:rsidR="0076002B" w:rsidRPr="0076002B">
        <w:rPr>
          <w:rFonts w:ascii="Times New Roman" w:hAnsi="Times New Roman" w:cs="Times New Roman"/>
          <w:sz w:val="20"/>
          <w:szCs w:val="20"/>
          <w:vertAlign w:val="superscript"/>
        </w:rPr>
        <w:t>o</w:t>
      </w:r>
      <w:r w:rsidR="0076002B">
        <w:rPr>
          <w:rFonts w:ascii="Times New Roman" w:hAnsi="Times New Roman" w:cs="Times New Roman"/>
          <w:sz w:val="20"/>
          <w:szCs w:val="20"/>
        </w:rPr>
        <w:t>C</w:t>
      </w:r>
      <w:proofErr w:type="spellEnd"/>
      <w:r w:rsidR="0076002B">
        <w:rPr>
          <w:rFonts w:ascii="Times New Roman" w:hAnsi="Times New Roman" w:cs="Times New Roman"/>
          <w:sz w:val="20"/>
          <w:szCs w:val="20"/>
        </w:rPr>
        <w:t xml:space="preserve"> temperature range to</w:t>
      </w:r>
      <w:r w:rsidR="00DA5EAD" w:rsidRPr="006F451A">
        <w:rPr>
          <w:rFonts w:ascii="Times New Roman" w:hAnsi="Times New Roman" w:cs="Times New Roman"/>
          <w:sz w:val="20"/>
          <w:szCs w:val="20"/>
        </w:rPr>
        <w:t xml:space="preserve"> </w:t>
      </w:r>
      <w:r w:rsidR="0076002B">
        <w:rPr>
          <w:rFonts w:ascii="Times New Roman" w:hAnsi="Times New Roman" w:cs="Times New Roman"/>
          <w:sz w:val="20"/>
          <w:szCs w:val="20"/>
        </w:rPr>
        <w:t>investigate</w:t>
      </w:r>
      <w:r w:rsidR="00DA5EAD" w:rsidRPr="006F451A">
        <w:rPr>
          <w:rFonts w:ascii="Times New Roman" w:hAnsi="Times New Roman" w:cs="Times New Roman"/>
          <w:sz w:val="20"/>
          <w:szCs w:val="20"/>
        </w:rPr>
        <w:t xml:space="preserve"> the γ-irradiation</w:t>
      </w:r>
      <w:r w:rsidR="0076002B">
        <w:rPr>
          <w:rFonts w:ascii="Times New Roman" w:hAnsi="Times New Roman" w:cs="Times New Roman"/>
          <w:sz w:val="20"/>
          <w:szCs w:val="20"/>
        </w:rPr>
        <w:t xml:space="preserve"> impact.</w:t>
      </w:r>
      <w:r w:rsidR="00DA5EAD" w:rsidRPr="006F451A">
        <w:rPr>
          <w:rFonts w:ascii="Times New Roman" w:hAnsi="Times New Roman" w:cs="Times New Roman"/>
          <w:sz w:val="20"/>
          <w:szCs w:val="20"/>
        </w:rPr>
        <w:t xml:space="preserve"> The presence of defects was revealed through PL, and HR-TEM </w:t>
      </w:r>
      <w:r w:rsidR="00934C63" w:rsidRPr="006F451A">
        <w:rPr>
          <w:rFonts w:ascii="Times New Roman" w:hAnsi="Times New Roman" w:cs="Times New Roman"/>
          <w:sz w:val="20"/>
          <w:szCs w:val="20"/>
        </w:rPr>
        <w:t>provided</w:t>
      </w:r>
      <w:r w:rsidR="00DA5EAD" w:rsidRPr="006F451A">
        <w:rPr>
          <w:rFonts w:ascii="Times New Roman" w:hAnsi="Times New Roman" w:cs="Times New Roman"/>
          <w:sz w:val="20"/>
          <w:szCs w:val="20"/>
        </w:rPr>
        <w:t xml:space="preserve"> evidence of a damaged overlayer. These layers lead to a higher </w:t>
      </w:r>
      <w:r w:rsidR="00AA0A16">
        <w:rPr>
          <w:rFonts w:ascii="Times New Roman" w:hAnsi="Times New Roman" w:cs="Times New Roman"/>
          <w:sz w:val="20"/>
          <w:szCs w:val="20"/>
        </w:rPr>
        <w:t xml:space="preserve">concentration </w:t>
      </w:r>
      <w:r w:rsidR="00DA5EAD" w:rsidRPr="006F451A">
        <w:rPr>
          <w:rFonts w:ascii="Times New Roman" w:hAnsi="Times New Roman" w:cs="Times New Roman"/>
          <w:sz w:val="20"/>
          <w:szCs w:val="20"/>
        </w:rPr>
        <w:t xml:space="preserve">of </w:t>
      </w:r>
      <w:r w:rsidR="00AA0A16">
        <w:rPr>
          <w:rFonts w:ascii="Times New Roman" w:hAnsi="Times New Roman" w:cs="Times New Roman"/>
          <w:sz w:val="20"/>
          <w:szCs w:val="20"/>
        </w:rPr>
        <w:t xml:space="preserve">unpaired </w:t>
      </w:r>
      <w:r w:rsidR="00DA5EAD" w:rsidRPr="006F451A">
        <w:rPr>
          <w:rFonts w:ascii="Times New Roman" w:hAnsi="Times New Roman" w:cs="Times New Roman"/>
          <w:sz w:val="20"/>
          <w:szCs w:val="20"/>
        </w:rPr>
        <w:t xml:space="preserve">bonds and </w:t>
      </w:r>
      <w:r w:rsidR="00AA0A16">
        <w:rPr>
          <w:rFonts w:ascii="Times New Roman" w:hAnsi="Times New Roman" w:cs="Times New Roman"/>
          <w:sz w:val="20"/>
          <w:szCs w:val="20"/>
        </w:rPr>
        <w:t>available</w:t>
      </w:r>
      <w:r w:rsidR="00DA5EAD" w:rsidRPr="006F451A">
        <w:rPr>
          <w:rFonts w:ascii="Times New Roman" w:hAnsi="Times New Roman" w:cs="Times New Roman"/>
          <w:sz w:val="20"/>
          <w:szCs w:val="20"/>
        </w:rPr>
        <w:t xml:space="preserve"> lattice </w:t>
      </w:r>
      <w:r w:rsidR="00AA0A16">
        <w:rPr>
          <w:rFonts w:ascii="Times New Roman" w:hAnsi="Times New Roman" w:cs="Times New Roman"/>
          <w:sz w:val="20"/>
          <w:szCs w:val="20"/>
        </w:rPr>
        <w:t>positions</w:t>
      </w:r>
      <w:r w:rsidR="00DA5EAD" w:rsidRPr="006F451A">
        <w:rPr>
          <w:rFonts w:ascii="Times New Roman" w:hAnsi="Times New Roman" w:cs="Times New Roman"/>
          <w:sz w:val="20"/>
          <w:szCs w:val="20"/>
        </w:rPr>
        <w:t xml:space="preserve">, creating favorable conditions for CO </w:t>
      </w:r>
      <w:r w:rsidR="00240708" w:rsidRPr="006F451A">
        <w:rPr>
          <w:rFonts w:ascii="Times New Roman" w:hAnsi="Times New Roman" w:cs="Times New Roman"/>
          <w:sz w:val="20"/>
          <w:szCs w:val="20"/>
        </w:rPr>
        <w:t xml:space="preserve">adsorption </w:t>
      </w:r>
      <w:r w:rsidR="00DA5EAD" w:rsidRPr="006F451A">
        <w:rPr>
          <w:rFonts w:ascii="Times New Roman" w:hAnsi="Times New Roman" w:cs="Times New Roman"/>
          <w:sz w:val="20"/>
          <w:szCs w:val="20"/>
        </w:rPr>
        <w:t>on the surface</w:t>
      </w:r>
      <w:r w:rsidR="001403BA">
        <w:rPr>
          <w:rFonts w:ascii="Times New Roman" w:hAnsi="Times New Roman" w:cs="Times New Roman"/>
          <w:sz w:val="20"/>
          <w:szCs w:val="20"/>
        </w:rPr>
        <w:t xml:space="preserve"> of irradiated SnO</w:t>
      </w:r>
      <w:r w:rsidR="001403BA" w:rsidRPr="001403BA">
        <w:rPr>
          <w:rFonts w:ascii="Times New Roman" w:hAnsi="Times New Roman" w:cs="Times New Roman"/>
          <w:sz w:val="20"/>
          <w:szCs w:val="20"/>
          <w:vertAlign w:val="subscript"/>
        </w:rPr>
        <w:t>2</w:t>
      </w:r>
      <w:r w:rsidR="001403BA">
        <w:rPr>
          <w:rFonts w:ascii="Times New Roman" w:hAnsi="Times New Roman" w:cs="Times New Roman"/>
          <w:sz w:val="20"/>
          <w:szCs w:val="20"/>
        </w:rPr>
        <w:t xml:space="preserve"> NPs</w:t>
      </w:r>
      <w:r w:rsidR="00240708" w:rsidRPr="006F451A">
        <w:rPr>
          <w:rFonts w:ascii="Times New Roman" w:hAnsi="Times New Roman" w:cs="Times New Roman"/>
          <w:sz w:val="20"/>
          <w:szCs w:val="20"/>
        </w:rPr>
        <w:t>. Consequently, this facilitated the activation of oxygen species</w:t>
      </w:r>
      <w:r w:rsidR="00DA5EAD" w:rsidRPr="006F451A">
        <w:rPr>
          <w:rFonts w:ascii="Times New Roman" w:hAnsi="Times New Roman" w:cs="Times New Roman"/>
          <w:sz w:val="20"/>
          <w:szCs w:val="20"/>
        </w:rPr>
        <w:t xml:space="preserve"> </w:t>
      </w:r>
      <w:r w:rsidR="002E681B">
        <w:rPr>
          <w:rFonts w:ascii="Times New Roman" w:hAnsi="Times New Roman" w:cs="Times New Roman"/>
          <w:sz w:val="20"/>
          <w:szCs w:val="20"/>
        </w:rPr>
        <w:t xml:space="preserve">like </w:t>
      </w:r>
      <w:r w:rsidR="00DA5EAD" w:rsidRPr="006F451A">
        <w:rPr>
          <w:rFonts w:ascii="Times New Roman" w:hAnsi="Times New Roman" w:cs="Times New Roman"/>
          <w:sz w:val="20"/>
          <w:szCs w:val="20"/>
        </w:rPr>
        <w:t>O</w:t>
      </w:r>
      <w:r w:rsidR="00DA5EAD" w:rsidRPr="006F451A">
        <w:rPr>
          <w:rFonts w:ascii="Times New Roman" w:hAnsi="Times New Roman" w:cs="Times New Roman"/>
          <w:sz w:val="20"/>
          <w:szCs w:val="20"/>
          <w:vertAlign w:val="superscript"/>
        </w:rPr>
        <w:t>-</w:t>
      </w:r>
      <w:r w:rsidR="00DA5EAD" w:rsidRPr="006F451A">
        <w:rPr>
          <w:rFonts w:ascii="Times New Roman" w:hAnsi="Times New Roman" w:cs="Times New Roman"/>
          <w:sz w:val="20"/>
          <w:szCs w:val="20"/>
        </w:rPr>
        <w:t xml:space="preserve"> and O</w:t>
      </w:r>
      <w:r w:rsidR="00DA5EAD" w:rsidRPr="006F451A">
        <w:rPr>
          <w:rFonts w:ascii="Times New Roman" w:hAnsi="Times New Roman" w:cs="Times New Roman"/>
          <w:sz w:val="20"/>
          <w:szCs w:val="20"/>
          <w:vertAlign w:val="superscript"/>
        </w:rPr>
        <w:t>2-</w:t>
      </w:r>
      <w:r w:rsidR="00240708" w:rsidRPr="006F451A">
        <w:rPr>
          <w:rFonts w:ascii="Times New Roman" w:hAnsi="Times New Roman" w:cs="Times New Roman"/>
          <w:sz w:val="20"/>
          <w:szCs w:val="20"/>
        </w:rPr>
        <w:t xml:space="preserve">, </w:t>
      </w:r>
      <w:r w:rsidR="002E681B">
        <w:rPr>
          <w:rFonts w:ascii="Times New Roman" w:hAnsi="Times New Roman" w:cs="Times New Roman"/>
          <w:sz w:val="20"/>
          <w:szCs w:val="20"/>
        </w:rPr>
        <w:t>leading</w:t>
      </w:r>
      <w:r w:rsidR="00240708" w:rsidRPr="006F451A">
        <w:rPr>
          <w:rFonts w:ascii="Times New Roman" w:hAnsi="Times New Roman" w:cs="Times New Roman"/>
          <w:sz w:val="20"/>
          <w:szCs w:val="20"/>
        </w:rPr>
        <w:t xml:space="preserve"> </w:t>
      </w:r>
      <w:r w:rsidR="002E681B">
        <w:rPr>
          <w:rFonts w:ascii="Times New Roman" w:hAnsi="Times New Roman" w:cs="Times New Roman"/>
          <w:sz w:val="20"/>
          <w:szCs w:val="20"/>
        </w:rPr>
        <w:t>to</w:t>
      </w:r>
      <w:r w:rsidR="00240708" w:rsidRPr="006F451A">
        <w:rPr>
          <w:rFonts w:ascii="Times New Roman" w:hAnsi="Times New Roman" w:cs="Times New Roman"/>
          <w:sz w:val="20"/>
          <w:szCs w:val="20"/>
        </w:rPr>
        <w:t xml:space="preserve"> enhanced reactivity with the reducing gas.</w:t>
      </w:r>
      <w:r w:rsidR="002C76C4">
        <w:rPr>
          <w:rFonts w:ascii="Times New Roman" w:hAnsi="Times New Roman" w:cs="Times New Roman"/>
          <w:sz w:val="20"/>
          <w:szCs w:val="20"/>
        </w:rPr>
        <w:t xml:space="preserve"> Hence,</w:t>
      </w:r>
      <w:r w:rsidR="00472455" w:rsidRPr="006F451A">
        <w:rPr>
          <w:rFonts w:ascii="Times New Roman" w:hAnsi="Times New Roman" w:cs="Times New Roman"/>
          <w:sz w:val="20"/>
          <w:szCs w:val="20"/>
        </w:rPr>
        <w:t xml:space="preserve"> </w:t>
      </w:r>
      <w:r w:rsidR="002C76C4">
        <w:rPr>
          <w:rFonts w:ascii="Times New Roman" w:hAnsi="Times New Roman" w:cs="Times New Roman"/>
          <w:sz w:val="20"/>
          <w:szCs w:val="20"/>
        </w:rPr>
        <w:t>t</w:t>
      </w:r>
      <w:r w:rsidR="00240708" w:rsidRPr="006F451A">
        <w:rPr>
          <w:rFonts w:ascii="Times New Roman" w:hAnsi="Times New Roman" w:cs="Times New Roman"/>
          <w:sz w:val="20"/>
          <w:szCs w:val="20"/>
        </w:rPr>
        <w:t>he activated oxygen species displayed improved reactivity towards CO gas</w:t>
      </w:r>
      <w:r w:rsidR="00FE7FEF" w:rsidRPr="00FE7FEF">
        <w:t>.</w:t>
      </w:r>
    </w:p>
    <w:p w14:paraId="6B397186" w14:textId="0C530D62" w:rsidR="00885278"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2C76C4">
        <w:rPr>
          <w:rFonts w:ascii="Times New Roman" w:hAnsi="Times New Roman" w:cs="Times New Roman"/>
          <w:sz w:val="20"/>
          <w:szCs w:val="20"/>
        </w:rPr>
        <w:t>R</w:t>
      </w:r>
      <w:r w:rsidR="00DA5EAD" w:rsidRPr="006F451A">
        <w:rPr>
          <w:rFonts w:ascii="Times New Roman" w:hAnsi="Times New Roman" w:cs="Times New Roman"/>
          <w:sz w:val="20"/>
          <w:szCs w:val="20"/>
        </w:rPr>
        <w:t xml:space="preserve">esistive sensors </w:t>
      </w:r>
      <w:r w:rsidR="002C76C4">
        <w:rPr>
          <w:rFonts w:ascii="Times New Roman" w:hAnsi="Times New Roman" w:cs="Times New Roman"/>
          <w:sz w:val="20"/>
          <w:szCs w:val="20"/>
        </w:rPr>
        <w:t xml:space="preserve">utilizing </w:t>
      </w:r>
      <w:r w:rsidR="00632FC0" w:rsidRPr="006F451A">
        <w:rPr>
          <w:rFonts w:ascii="Times New Roman" w:hAnsi="Times New Roman" w:cs="Times New Roman"/>
          <w:sz w:val="20"/>
          <w:szCs w:val="20"/>
        </w:rPr>
        <w:t>SnO</w:t>
      </w:r>
      <w:r w:rsidR="00632FC0" w:rsidRPr="006F451A">
        <w:rPr>
          <w:rFonts w:ascii="Times New Roman" w:hAnsi="Times New Roman" w:cs="Times New Roman"/>
          <w:sz w:val="20"/>
          <w:szCs w:val="20"/>
          <w:vertAlign w:val="subscript"/>
        </w:rPr>
        <w:t>2</w:t>
      </w:r>
      <w:r w:rsidR="002C76C4">
        <w:rPr>
          <w:rFonts w:ascii="Times New Roman" w:hAnsi="Times New Roman" w:cs="Times New Roman"/>
          <w:sz w:val="20"/>
          <w:szCs w:val="20"/>
          <w:vertAlign w:val="subscript"/>
        </w:rPr>
        <w:t xml:space="preserve"> </w:t>
      </w:r>
      <w:r w:rsidR="002C76C4">
        <w:rPr>
          <w:rFonts w:ascii="Times New Roman" w:hAnsi="Times New Roman" w:cs="Times New Roman"/>
          <w:sz w:val="20"/>
          <w:szCs w:val="20"/>
        </w:rPr>
        <w:t xml:space="preserve">NPs exposed to </w:t>
      </w:r>
      <w:r w:rsidR="002C76C4" w:rsidRPr="006F451A">
        <w:rPr>
          <w:rFonts w:ascii="Times New Roman" w:hAnsi="Times New Roman" w:cs="Times New Roman"/>
          <w:sz w:val="20"/>
          <w:szCs w:val="20"/>
        </w:rPr>
        <w:t>γ-irradiation</w:t>
      </w:r>
      <w:r w:rsidR="00632FC0" w:rsidRPr="006F451A">
        <w:rPr>
          <w:rFonts w:ascii="Times New Roman" w:hAnsi="Times New Roman" w:cs="Times New Roman"/>
          <w:sz w:val="20"/>
          <w:szCs w:val="20"/>
        </w:rPr>
        <w:t xml:space="preserve"> </w:t>
      </w:r>
      <w:r w:rsidR="00240708" w:rsidRPr="006F451A">
        <w:rPr>
          <w:rFonts w:ascii="Times New Roman" w:hAnsi="Times New Roman" w:cs="Times New Roman"/>
          <w:sz w:val="20"/>
          <w:szCs w:val="20"/>
        </w:rPr>
        <w:t>demonstrated</w:t>
      </w:r>
      <w:r w:rsidR="00DA5EAD" w:rsidRPr="006F451A">
        <w:rPr>
          <w:rFonts w:ascii="Times New Roman" w:hAnsi="Times New Roman" w:cs="Times New Roman"/>
          <w:sz w:val="20"/>
          <w:szCs w:val="20"/>
        </w:rPr>
        <w:t xml:space="preserve"> </w:t>
      </w:r>
      <w:r w:rsidR="002C76C4">
        <w:rPr>
          <w:rFonts w:ascii="Times New Roman" w:hAnsi="Times New Roman" w:cs="Times New Roman"/>
          <w:sz w:val="20"/>
          <w:szCs w:val="20"/>
        </w:rPr>
        <w:t xml:space="preserve">enhanced </w:t>
      </w:r>
      <w:r w:rsidR="00DA5EAD" w:rsidRPr="006F451A">
        <w:rPr>
          <w:rFonts w:ascii="Times New Roman" w:hAnsi="Times New Roman" w:cs="Times New Roman"/>
          <w:sz w:val="20"/>
          <w:szCs w:val="20"/>
        </w:rPr>
        <w:t>CO sensing capabilities</w:t>
      </w:r>
      <w:r w:rsidR="00B53E90" w:rsidRPr="006F451A">
        <w:rPr>
          <w:rFonts w:ascii="Times New Roman" w:hAnsi="Times New Roman" w:cs="Times New Roman"/>
          <w:sz w:val="20"/>
          <w:szCs w:val="20"/>
        </w:rPr>
        <w:t xml:space="preserve"> in</w:t>
      </w:r>
      <w:r w:rsidR="00DA5EAD" w:rsidRPr="006F451A">
        <w:rPr>
          <w:rFonts w:ascii="Times New Roman" w:hAnsi="Times New Roman" w:cs="Times New Roman"/>
          <w:sz w:val="20"/>
          <w:szCs w:val="20"/>
        </w:rPr>
        <w:t xml:space="preserve"> compa</w:t>
      </w:r>
      <w:r w:rsidR="00B53E90" w:rsidRPr="006F451A">
        <w:rPr>
          <w:rFonts w:ascii="Times New Roman" w:hAnsi="Times New Roman" w:cs="Times New Roman"/>
          <w:sz w:val="20"/>
          <w:szCs w:val="20"/>
        </w:rPr>
        <w:t>rison</w:t>
      </w:r>
      <w:r w:rsidR="00DA5EAD" w:rsidRPr="006F451A">
        <w:rPr>
          <w:rFonts w:ascii="Times New Roman" w:hAnsi="Times New Roman" w:cs="Times New Roman"/>
          <w:sz w:val="20"/>
          <w:szCs w:val="20"/>
        </w:rPr>
        <w:t xml:space="preserve"> to non-irradiated </w:t>
      </w:r>
      <w:r w:rsidR="005E6B7B" w:rsidRPr="006F451A">
        <w:rPr>
          <w:rFonts w:ascii="Times New Roman" w:hAnsi="Times New Roman" w:cs="Times New Roman"/>
          <w:sz w:val="20"/>
          <w:szCs w:val="20"/>
        </w:rPr>
        <w:t>SnO</w:t>
      </w:r>
      <w:r w:rsidR="005E6B7B" w:rsidRPr="006F451A">
        <w:rPr>
          <w:rFonts w:ascii="Times New Roman" w:hAnsi="Times New Roman" w:cs="Times New Roman"/>
          <w:sz w:val="20"/>
          <w:szCs w:val="20"/>
          <w:vertAlign w:val="subscript"/>
        </w:rPr>
        <w:t>2</w:t>
      </w:r>
      <w:r w:rsidR="00DA5EAD" w:rsidRPr="006F451A">
        <w:rPr>
          <w:rFonts w:ascii="Times New Roman" w:hAnsi="Times New Roman" w:cs="Times New Roman"/>
          <w:sz w:val="20"/>
          <w:szCs w:val="20"/>
        </w:rPr>
        <w:t xml:space="preserve"> counterparts, with a higher response and </w:t>
      </w:r>
      <w:r w:rsidR="00B53E90" w:rsidRPr="006F451A">
        <w:rPr>
          <w:rFonts w:ascii="Times New Roman" w:hAnsi="Times New Roman" w:cs="Times New Roman"/>
          <w:sz w:val="20"/>
          <w:szCs w:val="20"/>
        </w:rPr>
        <w:t>operated at a lower temperature</w:t>
      </w:r>
      <w:r w:rsidR="00DA5EAD" w:rsidRPr="006F451A">
        <w:rPr>
          <w:rFonts w:ascii="Times New Roman" w:hAnsi="Times New Roman" w:cs="Times New Roman"/>
          <w:sz w:val="20"/>
          <w:szCs w:val="20"/>
        </w:rPr>
        <w:t xml:space="preserve">. After </w:t>
      </w:r>
      <w:r w:rsidR="00B53E90" w:rsidRPr="006F451A">
        <w:rPr>
          <w:rFonts w:ascii="Times New Roman" w:hAnsi="Times New Roman" w:cs="Times New Roman"/>
          <w:sz w:val="20"/>
          <w:szCs w:val="20"/>
        </w:rPr>
        <w:t xml:space="preserve">optimizing </w:t>
      </w:r>
      <w:r w:rsidR="00FE7FEF">
        <w:rPr>
          <w:rFonts w:ascii="Times New Roman" w:hAnsi="Times New Roman" w:cs="Times New Roman"/>
          <w:sz w:val="20"/>
          <w:szCs w:val="20"/>
        </w:rPr>
        <w:t xml:space="preserve">the </w:t>
      </w:r>
      <w:r w:rsidR="00FE7FEF" w:rsidRPr="006F451A">
        <w:rPr>
          <w:rFonts w:ascii="Times New Roman" w:hAnsi="Times New Roman" w:cs="Times New Roman"/>
          <w:sz w:val="20"/>
          <w:szCs w:val="20"/>
        </w:rPr>
        <w:t>irradiation level</w:t>
      </w:r>
      <w:r w:rsidR="00FE7FEF">
        <w:rPr>
          <w:rFonts w:ascii="Times New Roman" w:hAnsi="Times New Roman" w:cs="Times New Roman"/>
          <w:sz w:val="20"/>
          <w:szCs w:val="20"/>
        </w:rPr>
        <w:t xml:space="preserve"> of </w:t>
      </w:r>
      <w:r w:rsidR="00DA5EAD" w:rsidRPr="006F451A">
        <w:rPr>
          <w:rFonts w:ascii="Times New Roman" w:hAnsi="Times New Roman" w:cs="Times New Roman"/>
          <w:sz w:val="20"/>
          <w:szCs w:val="20"/>
        </w:rPr>
        <w:t xml:space="preserve">the γ-ray dose and </w:t>
      </w:r>
      <w:r w:rsidR="00FE7FEF">
        <w:rPr>
          <w:rFonts w:ascii="Times New Roman" w:hAnsi="Times New Roman" w:cs="Times New Roman"/>
          <w:sz w:val="20"/>
          <w:szCs w:val="20"/>
        </w:rPr>
        <w:t xml:space="preserve">operational </w:t>
      </w:r>
      <w:r w:rsidR="00DA5EAD" w:rsidRPr="006F451A">
        <w:rPr>
          <w:rFonts w:ascii="Times New Roman" w:hAnsi="Times New Roman" w:cs="Times New Roman"/>
          <w:sz w:val="20"/>
          <w:szCs w:val="20"/>
        </w:rPr>
        <w:t xml:space="preserve">temperature, a </w:t>
      </w:r>
      <w:r w:rsidR="00FE7FEF">
        <w:rPr>
          <w:rFonts w:ascii="Times New Roman" w:hAnsi="Times New Roman" w:cs="Times New Roman"/>
          <w:sz w:val="20"/>
          <w:szCs w:val="20"/>
        </w:rPr>
        <w:t xml:space="preserve">notable </w:t>
      </w:r>
      <w:r w:rsidR="00DA5EAD" w:rsidRPr="006F451A">
        <w:rPr>
          <w:rFonts w:ascii="Times New Roman" w:hAnsi="Times New Roman" w:cs="Times New Roman"/>
          <w:sz w:val="20"/>
          <w:szCs w:val="20"/>
        </w:rPr>
        <w:t xml:space="preserve">ten-fold </w:t>
      </w:r>
      <w:r w:rsidR="00FE7FEF" w:rsidRPr="006F451A">
        <w:rPr>
          <w:rFonts w:ascii="Times New Roman" w:hAnsi="Times New Roman" w:cs="Times New Roman"/>
          <w:sz w:val="20"/>
          <w:szCs w:val="20"/>
        </w:rPr>
        <w:t>improvement</w:t>
      </w:r>
      <w:r w:rsidR="00DA5EAD" w:rsidRPr="006F451A">
        <w:rPr>
          <w:rFonts w:ascii="Times New Roman" w:hAnsi="Times New Roman" w:cs="Times New Roman"/>
          <w:sz w:val="20"/>
          <w:szCs w:val="20"/>
        </w:rPr>
        <w:t xml:space="preserve"> in CO response was a</w:t>
      </w:r>
      <w:r w:rsidR="00FE7FEF">
        <w:rPr>
          <w:rFonts w:ascii="Times New Roman" w:hAnsi="Times New Roman" w:cs="Times New Roman"/>
          <w:sz w:val="20"/>
          <w:szCs w:val="20"/>
        </w:rPr>
        <w:t>ttained</w:t>
      </w:r>
      <w:r w:rsidR="00DA5EAD" w:rsidRPr="006F451A">
        <w:rPr>
          <w:rFonts w:ascii="Times New Roman" w:hAnsi="Times New Roman" w:cs="Times New Roman"/>
          <w:sz w:val="20"/>
          <w:szCs w:val="20"/>
        </w:rPr>
        <w:t>. Specifically, the response to</w:t>
      </w:r>
      <w:r w:rsidR="00FE7FEF">
        <w:rPr>
          <w:rFonts w:ascii="Times New Roman" w:hAnsi="Times New Roman" w:cs="Times New Roman"/>
          <w:sz w:val="20"/>
          <w:szCs w:val="20"/>
        </w:rPr>
        <w:t>wards</w:t>
      </w:r>
      <w:r w:rsidR="00DA5EAD" w:rsidRPr="006F451A">
        <w:rPr>
          <w:rFonts w:ascii="Times New Roman" w:hAnsi="Times New Roman" w:cs="Times New Roman"/>
          <w:sz w:val="20"/>
          <w:szCs w:val="20"/>
        </w:rPr>
        <w:t xml:space="preserve"> CO increased</w:t>
      </w:r>
      <w:r w:rsidR="003878BA">
        <w:rPr>
          <w:rFonts w:ascii="Times New Roman" w:hAnsi="Times New Roman" w:cs="Times New Roman"/>
          <w:sz w:val="20"/>
          <w:szCs w:val="20"/>
        </w:rPr>
        <w:t xml:space="preserve"> ten-fold</w:t>
      </w:r>
      <w:r w:rsidR="00DA5EAD" w:rsidRPr="006F451A">
        <w:rPr>
          <w:rFonts w:ascii="Times New Roman" w:hAnsi="Times New Roman" w:cs="Times New Roman"/>
          <w:sz w:val="20"/>
          <w:szCs w:val="20"/>
        </w:rPr>
        <w:t xml:space="preserve"> </w:t>
      </w:r>
      <w:r w:rsidR="001B5277">
        <w:rPr>
          <w:rFonts w:ascii="Times New Roman" w:hAnsi="Times New Roman" w:cs="Times New Roman"/>
          <w:sz w:val="20"/>
          <w:szCs w:val="20"/>
        </w:rPr>
        <w:t xml:space="preserve">for SnO2 NPs that had been exposed to </w:t>
      </w:r>
      <w:r w:rsidR="001B5277" w:rsidRPr="006F451A">
        <w:rPr>
          <w:rFonts w:ascii="Times New Roman" w:hAnsi="Times New Roman" w:cs="Times New Roman"/>
          <w:sz w:val="20"/>
          <w:szCs w:val="20"/>
        </w:rPr>
        <w:t xml:space="preserve">50 </w:t>
      </w:r>
      <w:proofErr w:type="spellStart"/>
      <w:r w:rsidR="001B5277" w:rsidRPr="006F451A">
        <w:rPr>
          <w:rFonts w:ascii="Times New Roman" w:hAnsi="Times New Roman" w:cs="Times New Roman"/>
          <w:sz w:val="20"/>
          <w:szCs w:val="20"/>
        </w:rPr>
        <w:t>kGy</w:t>
      </w:r>
      <w:proofErr w:type="spellEnd"/>
      <w:r w:rsidR="001B5277">
        <w:rPr>
          <w:rFonts w:ascii="Times New Roman" w:hAnsi="Times New Roman" w:cs="Times New Roman"/>
          <w:sz w:val="20"/>
          <w:szCs w:val="20"/>
        </w:rPr>
        <w:t xml:space="preserve"> of irradiation</w:t>
      </w:r>
      <w:r w:rsidR="003878BA">
        <w:rPr>
          <w:rFonts w:ascii="Times New Roman" w:hAnsi="Times New Roman" w:cs="Times New Roman"/>
          <w:sz w:val="20"/>
          <w:szCs w:val="20"/>
        </w:rPr>
        <w:t xml:space="preserve"> and </w:t>
      </w:r>
      <w:r w:rsidR="001B5277">
        <w:rPr>
          <w:rFonts w:ascii="Times New Roman" w:hAnsi="Times New Roman" w:cs="Times New Roman"/>
          <w:sz w:val="20"/>
          <w:szCs w:val="20"/>
        </w:rPr>
        <w:t xml:space="preserve">operating at 150 </w:t>
      </w:r>
      <w:proofErr w:type="spellStart"/>
      <w:r w:rsidR="001B5277" w:rsidRPr="001B5277">
        <w:rPr>
          <w:rFonts w:ascii="Times New Roman" w:hAnsi="Times New Roman" w:cs="Times New Roman"/>
          <w:sz w:val="20"/>
          <w:szCs w:val="20"/>
          <w:vertAlign w:val="superscript"/>
        </w:rPr>
        <w:t>o</w:t>
      </w:r>
      <w:r w:rsidR="001B5277">
        <w:rPr>
          <w:rFonts w:ascii="Times New Roman" w:hAnsi="Times New Roman" w:cs="Times New Roman"/>
          <w:sz w:val="20"/>
          <w:szCs w:val="20"/>
        </w:rPr>
        <w:t>C.</w:t>
      </w:r>
      <w:proofErr w:type="spellEnd"/>
      <w:r w:rsidR="001B5277"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 xml:space="preserve">These </w:t>
      </w:r>
      <w:r w:rsidR="003878BA">
        <w:rPr>
          <w:rFonts w:ascii="Times New Roman" w:hAnsi="Times New Roman" w:cs="Times New Roman"/>
          <w:sz w:val="20"/>
          <w:szCs w:val="20"/>
        </w:rPr>
        <w:t>outcomes</w:t>
      </w:r>
      <w:r w:rsidR="00B53E90" w:rsidRPr="006F451A">
        <w:rPr>
          <w:rFonts w:ascii="Times New Roman" w:hAnsi="Times New Roman" w:cs="Times New Roman"/>
          <w:sz w:val="20"/>
          <w:szCs w:val="20"/>
        </w:rPr>
        <w:t xml:space="preserve"> </w:t>
      </w:r>
      <w:r w:rsidR="003878BA">
        <w:rPr>
          <w:rFonts w:ascii="Times New Roman" w:hAnsi="Times New Roman" w:cs="Times New Roman"/>
          <w:sz w:val="20"/>
          <w:szCs w:val="20"/>
        </w:rPr>
        <w:t xml:space="preserve">propose </w:t>
      </w:r>
      <w:r w:rsidR="00DA5EAD" w:rsidRPr="006F451A">
        <w:rPr>
          <w:rFonts w:ascii="Times New Roman" w:hAnsi="Times New Roman" w:cs="Times New Roman"/>
          <w:sz w:val="20"/>
          <w:szCs w:val="20"/>
        </w:rPr>
        <w:t>that</w:t>
      </w:r>
      <w:r w:rsidR="003878BA">
        <w:rPr>
          <w:rFonts w:ascii="Times New Roman" w:hAnsi="Times New Roman" w:cs="Times New Roman"/>
          <w:sz w:val="20"/>
          <w:szCs w:val="20"/>
        </w:rPr>
        <w:t xml:space="preserve"> irradiating</w:t>
      </w:r>
      <w:r w:rsidR="00DA5EAD" w:rsidRPr="006F451A">
        <w:rPr>
          <w:rFonts w:ascii="Times New Roman" w:hAnsi="Times New Roman" w:cs="Times New Roman"/>
          <w:sz w:val="20"/>
          <w:szCs w:val="20"/>
        </w:rPr>
        <w:t xml:space="preserve"> </w:t>
      </w:r>
      <w:r w:rsidR="003878BA" w:rsidRPr="006F451A">
        <w:rPr>
          <w:rFonts w:ascii="Times New Roman" w:hAnsi="Times New Roman" w:cs="Times New Roman"/>
          <w:sz w:val="20"/>
          <w:szCs w:val="20"/>
        </w:rPr>
        <w:t>SnO</w:t>
      </w:r>
      <w:r w:rsidR="003878BA" w:rsidRPr="006F451A">
        <w:rPr>
          <w:rFonts w:ascii="Times New Roman" w:hAnsi="Times New Roman" w:cs="Times New Roman"/>
          <w:sz w:val="20"/>
          <w:szCs w:val="20"/>
          <w:vertAlign w:val="subscript"/>
        </w:rPr>
        <w:t>2</w:t>
      </w:r>
      <w:r w:rsidR="003878BA" w:rsidRPr="006F451A">
        <w:rPr>
          <w:rFonts w:ascii="Times New Roman" w:hAnsi="Times New Roman" w:cs="Times New Roman"/>
          <w:sz w:val="20"/>
          <w:szCs w:val="20"/>
        </w:rPr>
        <w:t xml:space="preserve"> NPs</w:t>
      </w:r>
      <w:r w:rsidR="003878BA">
        <w:rPr>
          <w:rFonts w:ascii="Times New Roman" w:hAnsi="Times New Roman" w:cs="Times New Roman"/>
          <w:sz w:val="20"/>
          <w:szCs w:val="20"/>
        </w:rPr>
        <w:t xml:space="preserve"> by</w:t>
      </w:r>
      <w:r w:rsidR="003878BA" w:rsidRPr="006F451A">
        <w:rPr>
          <w:rFonts w:ascii="Times New Roman" w:hAnsi="Times New Roman" w:cs="Times New Roman"/>
          <w:sz w:val="20"/>
          <w:szCs w:val="20"/>
        </w:rPr>
        <w:t xml:space="preserve"> </w:t>
      </w:r>
      <w:r w:rsidR="00DA5EAD" w:rsidRPr="006F451A">
        <w:rPr>
          <w:rFonts w:ascii="Times New Roman" w:hAnsi="Times New Roman" w:cs="Times New Roman"/>
          <w:sz w:val="20"/>
          <w:szCs w:val="20"/>
        </w:rPr>
        <w:t>γ-ray</w:t>
      </w:r>
      <w:r w:rsidR="003878BA">
        <w:rPr>
          <w:rFonts w:ascii="Times New Roman" w:hAnsi="Times New Roman" w:cs="Times New Roman"/>
          <w:sz w:val="20"/>
          <w:szCs w:val="20"/>
        </w:rPr>
        <w:t>s</w:t>
      </w:r>
      <w:r w:rsidR="00DA5EAD" w:rsidRPr="006F451A">
        <w:rPr>
          <w:rFonts w:ascii="Times New Roman" w:hAnsi="Times New Roman" w:cs="Times New Roman"/>
          <w:sz w:val="20"/>
          <w:szCs w:val="20"/>
        </w:rPr>
        <w:t xml:space="preserve"> can </w:t>
      </w:r>
      <w:r w:rsidR="003878BA">
        <w:rPr>
          <w:rFonts w:ascii="Times New Roman" w:hAnsi="Times New Roman" w:cs="Times New Roman"/>
          <w:sz w:val="20"/>
          <w:szCs w:val="20"/>
        </w:rPr>
        <w:t xml:space="preserve">serve as </w:t>
      </w:r>
      <w:r w:rsidR="00DA5EAD" w:rsidRPr="006F451A">
        <w:rPr>
          <w:rFonts w:ascii="Times New Roman" w:hAnsi="Times New Roman" w:cs="Times New Roman"/>
          <w:sz w:val="20"/>
          <w:szCs w:val="20"/>
        </w:rPr>
        <w:t xml:space="preserve">an effective </w:t>
      </w:r>
      <w:r w:rsidR="003878BA">
        <w:rPr>
          <w:rFonts w:ascii="Times New Roman" w:hAnsi="Times New Roman" w:cs="Times New Roman"/>
          <w:sz w:val="20"/>
          <w:szCs w:val="20"/>
        </w:rPr>
        <w:t xml:space="preserve">technique </w:t>
      </w:r>
      <w:r w:rsidR="00DA5EAD" w:rsidRPr="006F451A">
        <w:rPr>
          <w:rFonts w:ascii="Times New Roman" w:hAnsi="Times New Roman" w:cs="Times New Roman"/>
          <w:sz w:val="20"/>
          <w:szCs w:val="20"/>
        </w:rPr>
        <w:t xml:space="preserve">for </w:t>
      </w:r>
      <w:r w:rsidR="003878BA">
        <w:rPr>
          <w:rFonts w:ascii="Times New Roman" w:hAnsi="Times New Roman" w:cs="Times New Roman"/>
          <w:sz w:val="20"/>
          <w:szCs w:val="20"/>
        </w:rPr>
        <w:t xml:space="preserve">elevating </w:t>
      </w:r>
      <w:r w:rsidR="00DA5EAD" w:rsidRPr="006F451A">
        <w:rPr>
          <w:rFonts w:ascii="Times New Roman" w:hAnsi="Times New Roman" w:cs="Times New Roman"/>
          <w:sz w:val="20"/>
          <w:szCs w:val="20"/>
        </w:rPr>
        <w:t xml:space="preserve">the sensing </w:t>
      </w:r>
      <w:r w:rsidR="003878BA">
        <w:rPr>
          <w:rFonts w:ascii="Times New Roman" w:hAnsi="Times New Roman" w:cs="Times New Roman"/>
          <w:sz w:val="20"/>
          <w:szCs w:val="20"/>
        </w:rPr>
        <w:t>capabilities,</w:t>
      </w:r>
      <w:r w:rsidR="00DA5EAD" w:rsidRPr="006F451A">
        <w:rPr>
          <w:rFonts w:ascii="Times New Roman" w:hAnsi="Times New Roman" w:cs="Times New Roman"/>
          <w:sz w:val="20"/>
          <w:szCs w:val="20"/>
        </w:rPr>
        <w:t xml:space="preserve"> particularly for carbon monoxide detection. Hence, the</w:t>
      </w:r>
      <w:r w:rsidR="00B53E90" w:rsidRPr="006F451A">
        <w:rPr>
          <w:rFonts w:ascii="Times New Roman" w:hAnsi="Times New Roman" w:cs="Times New Roman"/>
          <w:sz w:val="20"/>
          <w:szCs w:val="20"/>
        </w:rPr>
        <w:t xml:space="preserve"> improved</w:t>
      </w:r>
      <w:r w:rsidR="00DA5EAD" w:rsidRPr="006F451A">
        <w:rPr>
          <w:rFonts w:ascii="Times New Roman" w:hAnsi="Times New Roman" w:cs="Times New Roman"/>
          <w:sz w:val="20"/>
          <w:szCs w:val="20"/>
        </w:rPr>
        <w:t xml:space="preserve"> sensing properties, </w:t>
      </w:r>
      <w:r w:rsidR="00C63893">
        <w:rPr>
          <w:rFonts w:ascii="Times New Roman" w:hAnsi="Times New Roman" w:cs="Times New Roman"/>
          <w:sz w:val="20"/>
          <w:szCs w:val="20"/>
        </w:rPr>
        <w:t>in contrast to SnO</w:t>
      </w:r>
      <w:r w:rsidR="00C63893" w:rsidRPr="00C63893">
        <w:rPr>
          <w:rFonts w:ascii="Times New Roman" w:hAnsi="Times New Roman" w:cs="Times New Roman"/>
          <w:sz w:val="20"/>
          <w:szCs w:val="20"/>
          <w:vertAlign w:val="subscript"/>
        </w:rPr>
        <w:t>2</w:t>
      </w:r>
      <w:r w:rsidR="00C63893">
        <w:rPr>
          <w:rFonts w:ascii="Times New Roman" w:hAnsi="Times New Roman" w:cs="Times New Roman"/>
          <w:sz w:val="20"/>
          <w:szCs w:val="20"/>
        </w:rPr>
        <w:t xml:space="preserve"> NPs that were not subjected to </w:t>
      </w:r>
      <w:r w:rsidR="00DA5EAD" w:rsidRPr="006F451A">
        <w:rPr>
          <w:rFonts w:ascii="Times New Roman" w:hAnsi="Times New Roman" w:cs="Times New Roman"/>
          <w:sz w:val="20"/>
          <w:szCs w:val="20"/>
        </w:rPr>
        <w:t>irradiat</w:t>
      </w:r>
      <w:r w:rsidR="00C63893">
        <w:rPr>
          <w:rFonts w:ascii="Times New Roman" w:hAnsi="Times New Roman" w:cs="Times New Roman"/>
          <w:sz w:val="20"/>
          <w:szCs w:val="20"/>
        </w:rPr>
        <w:t>ion</w:t>
      </w:r>
      <w:r w:rsidR="00DA5EAD" w:rsidRPr="006F451A">
        <w:rPr>
          <w:rFonts w:ascii="Times New Roman" w:hAnsi="Times New Roman" w:cs="Times New Roman"/>
          <w:sz w:val="20"/>
          <w:szCs w:val="20"/>
        </w:rPr>
        <w:t>, were ascribed to the damage caused</w:t>
      </w:r>
      <w:r w:rsidR="007325E3">
        <w:rPr>
          <w:rFonts w:ascii="Times New Roman" w:hAnsi="Times New Roman" w:cs="Times New Roman"/>
          <w:sz w:val="20"/>
          <w:szCs w:val="20"/>
        </w:rPr>
        <w:t xml:space="preserve"> on</w:t>
      </w:r>
      <w:r w:rsidR="00DA5EAD" w:rsidRPr="006F451A">
        <w:rPr>
          <w:rFonts w:ascii="Times New Roman" w:hAnsi="Times New Roman" w:cs="Times New Roman"/>
          <w:sz w:val="20"/>
          <w:szCs w:val="20"/>
        </w:rPr>
        <w:t xml:space="preserve"> </w:t>
      </w:r>
      <w:r w:rsidR="00C63893">
        <w:rPr>
          <w:rFonts w:ascii="Times New Roman" w:hAnsi="Times New Roman" w:cs="Times New Roman"/>
          <w:sz w:val="20"/>
          <w:szCs w:val="20"/>
        </w:rPr>
        <w:t>the surface of irradiated samples</w:t>
      </w:r>
      <w:sdt>
        <w:sdtPr>
          <w:rPr>
            <w:rFonts w:ascii="Times New Roman" w:hAnsi="Times New Roman" w:cs="Times New Roman"/>
            <w:color w:val="000000"/>
            <w:sz w:val="20"/>
            <w:szCs w:val="20"/>
          </w:rPr>
          <w:tag w:val="MENDELEY_CITATION_v3_eyJjaXRhdGlvbklEIjoiTUVOREVMRVlfQ0lUQVRJT05fM2Y2MzllNWUtNTAxNi00YTJkLWI2OWQtZWQ0ZGU2Yzk1NWFkIiwicHJvcGVydGllcyI6eyJub3RlSW5kZXgiOjB9LCJpc0VkaXRlZCI6ZmFsc2UsIm1hbnVhbE92ZXJyaWRlIjp7ImlzTWFudWFsbHlPdmVycmlkZGVuIjpmYWxzZSwiY2l0ZXByb2NUZXh0IjoiWzIxXSIsIm1hbnVhbE92ZXJyaWRlVGV4dCI6IiJ9LCJjaXRhdGlvbkl0ZW1zIjpbeyJpZCI6Ijg4YmE5YmNiLTk2YWUtMzkxYS05ZTg0LTczNWJkMzBhNjZhMCIsIml0ZW1EYXRhIjp7InR5cGUiOiJhcnRpY2xlIiwiaWQiOiI4OGJhOWJjYi05NmFlLTM5MWEtOWU4NC03MzViZDMwYTY2YTAiLCJ0aXRsZSI6Ik1ldGFsIG94aWRlIGdhcyBzZW5zb3JzOiBTZW5zaXRpdml0eSBhbmQgaW5mbHVlbmNpbmcgZmFjdG9ycyIsImF1dGhvciI6W3siZmFtaWx5IjoiV2FuZyIsImdpdmVuIjoiQ2hlbmd4aWFuZyIsInBhcnNlLW5hbWVzIjpmYWxzZSwiZHJvcHBpbmctcGFydGljbGUiOiIiLCJub24tZHJvcHBpbmctcGFydGljbGUiOiIifSx7ImZhbWlseSI6IllpbiIsImdpdmVuIjoiTG9uZ3dlaSIsInBhcnNlLW5hbWVzIjpmYWxzZSwiZHJvcHBpbmctcGFydGljbGUiOiIiLCJub24tZHJvcHBpbmctcGFydGljbGUiOiIifSx7ImZhbWlseSI6IlpoYW5nIiwiZ2l2ZW4iOiJMdXl1YW4iLCJwYXJzZS1uYW1lcyI6ZmFsc2UsImRyb3BwaW5nLXBhcnRpY2xlIjoiIiwibm9uLWRyb3BwaW5nLXBhcnRpY2xlIjoiIn0seyJmYW1pbHkiOiJYaWFuZyIsImdpdmVuIjoiRG9uZyIsInBhcnNlLW5hbWVzIjpmYWxzZSwiZHJvcHBpbmctcGFydGljbGUiOiIiLCJub24tZHJvcHBpbmctcGFydGljbGUiOiIifSx7ImZhbWlseSI6IkdhbyIsImdpdmVuIjoiUnVpIiwicGFyc2UtbmFtZXMiOmZhbHNlLCJkcm9wcGluZy1wYXJ0aWNsZSI6IiIsIm5vbi1kcm9wcGluZy1wYXJ0aWNsZSI6IiJ9XSwiY29udGFpbmVyLXRpdGxlIjoiU2Vuc29ycyIsIkRPSSI6IjEwLjMzOTAvczEwMDMwMjA4OCIsIklTU04iOiIxNDI0ODIyMCIsIlBNSUQiOiIyMjI5NDkxNiIsImlzc3VlZCI6eyJkYXRlLXBhcnRzIjpbWzIwMTAsM11dfSwicGFnZSI6IjIwODgtMjEwNiIsImFic3RyYWN0IjoiQ29uZHVjdG9tZXRyaWMgc2VtaWNvbmR1Y3RpbmcgbWV0YWwgb3hpZGUgZ2FzIHNlbnNvcnMgaGF2ZSBiZWVuIHdpZGVseSB1c2VkIGFuZCBpbnZlc3RpZ2F0ZWQgaW4gdGhlIGRldGVjdGlvbiBvZiBnYXNlcy4gSW52ZXN0aWdhdGlvbnMgaGF2ZSBpbmRpY2F0ZWQgdGhhdCB0aGUgZ2FzIHNlbnNpbmcgcHJvY2VzcyBpcyBzdHJvbmdseSByZWxhdGVkIHRvIHN1cmZhY2UgcmVhY3Rpb25zLCBzbyBvbmUgb2YgdGhlIGltcG9ydGFudCBwYXJhbWV0ZXJzIG9mIGdhcyBzZW5zb3JzLCB0aGUgc2Vuc2l0aXZpdHkgb2YgdGhlIG1ldGFsIG94aWRlIGJhc2VkIG1hdGVyaWFscywgd2lsbCBjaGFuZ2Ugd2l0aCB0aGUgZmFjdG9ycyBpbmZsdWVuY2luZyB0aGUgc3VyZmFjZSByZWFjdGlvbnMsIHN1Y2ggYXMgY2hlbWljYWwgY29tcG9uZW50cywgc3VyZmFjZS1tb2RpZmljYXRpb24gYW5kIG1pY3Jvc3RydWN0dXJlcyBvZiBzZW5zaW5nIGxheWVycywgdGVtcGVyYXR1cmUgYW5kIGh1bWlkaXR5LiBJbiB0aGlzIGJyaWVmIHJldmlldywgYXR0ZW50aW9uIHdpbGwgYmUgZm9jdXNlZCBvbiBjaGFuZ2VzIG9mIHNlbnNpdGl2aXR5IG9mIGNvbmR1Y3RvbWV0cmljIHNlbWljb25kdWN0aW5nIG1ldGFsIG94aWRlIGdhcyBzZW5zb3JzIGR1ZSB0byB0aGUgZml2ZSBmYWN0b3JzIG1lbnRpb25lZCBhYm92ZS4gwqkgMjAxMCBieSB0aGUgYXV0aG9ycy4iLCJpc3N1ZSI6IjMiLCJ2b2x1bWUiOiIxMCIsImNvbnRhaW5lci10aXRsZS1zaG9ydCI6IiJ9LCJpc1RlbXBvcmFyeSI6ZmFsc2V9XX0="/>
          <w:id w:val="744150307"/>
          <w:placeholder>
            <w:docPart w:val="DefaultPlaceholder_-1854013440"/>
          </w:placeholder>
        </w:sdtPr>
        <w:sdtEndPr/>
        <w:sdtContent>
          <w:r w:rsidR="00BA11FC" w:rsidRPr="00BA11FC">
            <w:rPr>
              <w:rFonts w:ascii="Times New Roman" w:hAnsi="Times New Roman" w:cs="Times New Roman"/>
              <w:color w:val="000000"/>
              <w:sz w:val="20"/>
              <w:szCs w:val="20"/>
            </w:rPr>
            <w:t>[21]</w:t>
          </w:r>
        </w:sdtContent>
      </w:sdt>
      <w:r w:rsidR="00DA5EAD" w:rsidRPr="006F451A">
        <w:rPr>
          <w:rFonts w:ascii="Times New Roman" w:hAnsi="Times New Roman" w:cs="Times New Roman"/>
          <w:sz w:val="20"/>
          <w:szCs w:val="20"/>
        </w:rPr>
        <w:t>.</w:t>
      </w:r>
    </w:p>
    <w:p w14:paraId="7929E699" w14:textId="0026240F" w:rsidR="00C30C64"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5E6B7B"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D6375C" w:rsidRPr="006F451A">
        <w:rPr>
          <w:rFonts w:ascii="Times New Roman" w:hAnsi="Times New Roman" w:cs="Times New Roman"/>
          <w:sz w:val="20"/>
          <w:szCs w:val="20"/>
        </w:rPr>
        <w:t xml:space="preserve"> </w:t>
      </w:r>
      <w:r w:rsidR="007325E3">
        <w:rPr>
          <w:rFonts w:ascii="Times New Roman" w:hAnsi="Times New Roman" w:cs="Times New Roman"/>
          <w:sz w:val="20"/>
          <w:szCs w:val="20"/>
        </w:rPr>
        <w:t>significantly influences</w:t>
      </w:r>
      <w:r w:rsidR="00D6375C" w:rsidRPr="006F451A">
        <w:rPr>
          <w:rFonts w:ascii="Times New Roman" w:hAnsi="Times New Roman" w:cs="Times New Roman"/>
          <w:sz w:val="20"/>
          <w:szCs w:val="20"/>
        </w:rPr>
        <w:t xml:space="preserve"> </w:t>
      </w:r>
      <w:r w:rsidR="007325E3">
        <w:rPr>
          <w:rFonts w:ascii="Times New Roman" w:hAnsi="Times New Roman" w:cs="Times New Roman"/>
          <w:sz w:val="20"/>
          <w:szCs w:val="20"/>
        </w:rPr>
        <w:t xml:space="preserve">the </w:t>
      </w:r>
      <w:r w:rsidR="00D6375C" w:rsidRPr="006F451A">
        <w:rPr>
          <w:rFonts w:ascii="Times New Roman" w:hAnsi="Times New Roman" w:cs="Times New Roman"/>
          <w:sz w:val="20"/>
          <w:szCs w:val="20"/>
        </w:rPr>
        <w:t xml:space="preserve">optical </w:t>
      </w:r>
      <w:r w:rsidR="007325E3">
        <w:rPr>
          <w:rFonts w:ascii="Times New Roman" w:hAnsi="Times New Roman" w:cs="Times New Roman"/>
          <w:sz w:val="20"/>
          <w:szCs w:val="20"/>
        </w:rPr>
        <w:t>characteristic</w:t>
      </w:r>
      <w:r w:rsidR="00D6375C" w:rsidRPr="006F451A">
        <w:rPr>
          <w:rFonts w:ascii="Times New Roman" w:hAnsi="Times New Roman" w:cs="Times New Roman"/>
          <w:sz w:val="20"/>
          <w:szCs w:val="20"/>
        </w:rPr>
        <w:t>s of MONPs</w:t>
      </w:r>
      <w:r w:rsidR="007325E3">
        <w:rPr>
          <w:rFonts w:ascii="Times New Roman" w:hAnsi="Times New Roman" w:cs="Times New Roman"/>
          <w:sz w:val="20"/>
          <w:szCs w:val="20"/>
        </w:rPr>
        <w:t xml:space="preserve"> as well</w:t>
      </w:r>
      <w:r w:rsidR="00D6375C" w:rsidRPr="006F451A">
        <w:rPr>
          <w:rFonts w:ascii="Times New Roman" w:hAnsi="Times New Roman" w:cs="Times New Roman"/>
          <w:sz w:val="20"/>
          <w:szCs w:val="20"/>
        </w:rPr>
        <w:t>.</w:t>
      </w:r>
      <w:r w:rsidR="00A96A80">
        <w:rPr>
          <w:rFonts w:ascii="Times New Roman" w:hAnsi="Times New Roman" w:cs="Times New Roman"/>
          <w:sz w:val="20"/>
          <w:szCs w:val="20"/>
        </w:rPr>
        <w:t xml:space="preserve"> </w:t>
      </w:r>
      <w:r w:rsidR="00FE5621">
        <w:rPr>
          <w:rFonts w:ascii="Times New Roman" w:hAnsi="Times New Roman" w:cs="Times New Roman"/>
          <w:sz w:val="20"/>
          <w:szCs w:val="20"/>
        </w:rPr>
        <w:t xml:space="preserve">In their study, </w:t>
      </w:r>
      <w:proofErr w:type="spellStart"/>
      <w:r w:rsidR="00A96A80">
        <w:rPr>
          <w:rFonts w:ascii="Times New Roman" w:hAnsi="Times New Roman" w:cs="Times New Roman"/>
          <w:sz w:val="20"/>
          <w:szCs w:val="20"/>
        </w:rPr>
        <w:t>Khodair</w:t>
      </w:r>
      <w:proofErr w:type="spellEnd"/>
      <w:r w:rsidR="00A96A80">
        <w:rPr>
          <w:rFonts w:ascii="Times New Roman" w:hAnsi="Times New Roman" w:cs="Times New Roman"/>
          <w:sz w:val="20"/>
          <w:szCs w:val="20"/>
        </w:rPr>
        <w:t xml:space="preserve"> et al., 2019</w:t>
      </w:r>
      <w:r w:rsidR="00FC6D49" w:rsidRPr="006F451A">
        <w:rPr>
          <w:rFonts w:ascii="Times New Roman" w:hAnsi="Times New Roman" w:cs="Times New Roman"/>
          <w:b/>
          <w:bCs/>
          <w:sz w:val="20"/>
          <w:szCs w:val="20"/>
        </w:rPr>
        <w:t xml:space="preserve"> </w:t>
      </w:r>
      <w:sdt>
        <w:sdtPr>
          <w:rPr>
            <w:rFonts w:ascii="Times New Roman" w:hAnsi="Times New Roman" w:cs="Times New Roman"/>
            <w:bCs/>
            <w:color w:val="000000"/>
            <w:sz w:val="20"/>
            <w:szCs w:val="20"/>
          </w:rPr>
          <w:tag w:val="MENDELEY_CITATION_v3_eyJjaXRhdGlvbklEIjoiTUVOREVMRVlfQ0lUQVRJT05fNDc0MmRiZDctOGYyMi00MmI2LWJhZDktYzVlZDk2ZWNiZDQ1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RE9JIjoiMTAuMTAwNy9zMTE2NjQtMDE4LTY3ODItOCIsIklTU04iOiIwMzYxNTIzNSIsImlzc3VlZCI6eyJkYXRlLXBhcnRzIjpbWzIwMTksMSwxNV1dfSwicGFnZSI6IjY2OS02NzgiLCJhYnN0cmFjdCI6IlRpbi1NYWduZXNpdW0gb3hpZGUgKFNuMeKIknhNZ3hPKSB0aGluIGZpbG1zIHdlcmUgcHJlcGFyZWQgb24gZ2xhc3Mgc3Vic3RyYXRlcyB1c2luZyB0aGUgY2hlbWljYWwgc3ByYXkgcHlyb2x5c2lzIHRlY2huaXF1ZSwgd2hlcmV1cG9uIHRoZSBzYW1wbGVzIHdlcmUgaXJyYWRpYXRlZCBieSBnYW1tYSByYXlzIHVzaW5nIGEgQ28tNjAgcmFkaW9hY3RpdmUgc291cmNlLiBYLXJheSBkaWZmcmFjdGlvbiBzaG93ZWQgdGhhdCBhbGwgcHJlcGFyZWQgZmlsbXMgd2VyZSBwb2x5Y3J5c3RhbGxpbmUgaW4gbmF0dXJlIHdpdGggYSB0ZXRyYWdvbmFsIHN0cnVjdHVyZSBhbmQgYSBwcmVmZXJlbnRpYWwgZ3Jvd3RoIG9mIGNyeXN0YWxsaXRlcyBpbiB0aGUgKDExMCkgcGxhbmUuIEluIGdlbmVyYWwsIHRoZSBhdmVyYWdlIGNyeXN0YWxsaXRlIHNpemUsIGxhdHRpY2UgY29uc3RhbnRzLCBkaXNsb2NhdGlvbiBkZW5zaXR5IGFuZCBjcnlzdGFsbGl0ZSBkZW5zaXR5IGRlY3JlYXNlZCB3aXRoIGluY3JlYXNpbmcgTWcgZG9waW5nIGZyb20gMCUgdG8gOCUuIEZ1cnRoZXIsIGF0b21pYyBmb3JjZSBtaWNyb3Njb3B5IHNob3dlZCB0aGF0IHRoZSB0aGluIGZpbG1zIHdlcmUgc21vb3RoIGFuZCBob21vZ2Vub3VzLiBUaGUgb3B0aWNhbCBwcm9wZXJ0aWVzIHdlcmUgb2J0YWluZWQgYnkgdWx0cmF2aW9sZXTigJN2aXNpYmxlIHNwZWN0cm9waG90b21ldHJ5LCBhbmQgdGhlIHRyYW5zbWl0dGFuY2UgYW5kIGFic29yYmFuY2Ugc3BlY3RyYSBiZWZvcmUgYW5kIGFmdGVyIGdhbW1hIHJheSBpcnJhZGlhdGlvbiB3ZXJlIGNvbXBhcmVkIGZvciBhbGwgc2FtcGxlcywgd2hlcmVieSB0aGUgYWJzb3JwdGlvbiBhbmQgZXh0aW5jdGlvbiBjb2VmZmljaWVudHMgYW5kIHJlYWwgYW5kIGltYWdpbmFyeSBwYXJ0cyBvZiB0aGUgZGllbGVjdHJpYyB3ZXJlIHN0dWRpZWQgYmVmb3JlIGFuZCBhZnRlciBpcnJhZGlhdGlvbi4gSXQgd2FzIGZvdW5kIHRoYXQgdGhlIGVuZXJneSBiYW5kIGdhcCB2YWx1ZXMgZGVjcmVhc2VkIGZyb20gMy45NMKgZVYgdG8gMy43MsKgZVYgd2l0aCBpbmNyZWFzaW5nIE1nIGRvcGluZyBmcm9tIDAlIHRvIDglIGJlZm9yZSBpcnJhZGlhdGlvbiwgYW5kIGZyb20gMy45MsKgZVYgdG8gMy41OcKgZVYgYWZ0ZXIgaXJyYWRpYXRpb24uIEFsbCBvcHRpY2FsIGNvbnN0YW50cyBpbmNyZWFzZWQgd2l0aCBkb3BpbmcgcGVyY2VudGFnZSBiZWZvcmUgYW5kIGFmdGVyIGlycmFkaWF0aW9uLiBFbmVyZ3ktZGlzcGVyc2l2ZSB4LXJheSBzcGVjdHJvc2NvcHkgc2hvd2VkIHRoYXQgYWxsIHN0cnVjdHVyZXMgY29udGFpbmVkIFNuIGFuZCBPIGVsZW1lbnRzIGluIHRoZSB1bmRvcGVkIHN0YXRlLCBhbmQgY29udGFpbmVkIFNuTzIgYW5kIE1nIGluIHRoZSBkb3BlZCBzdGF0ZS4iLCJwdWJsaXNoZXIiOiJTcHJpbmdlciBOZXcgWW9yayBMTEMiLCJpc3N1ZSI6IjEiLCJ2b2x1bWUiOiI0OCIsImNvbnRhaW5lci10aXRsZS1zaG9ydCI6IkogRWxlY3Ryb24gTWF0ZXIifSwiaXNUZW1wb3JhcnkiOmZhbHNlfV19"/>
          <w:id w:val="-1017077807"/>
          <w:placeholder>
            <w:docPart w:val="DefaultPlaceholder_-1854013440"/>
          </w:placeholder>
        </w:sdtPr>
        <w:sdtEndPr/>
        <w:sdtContent>
          <w:r w:rsidR="00BA11FC" w:rsidRPr="00BA11FC">
            <w:rPr>
              <w:rFonts w:ascii="Times New Roman" w:hAnsi="Times New Roman" w:cs="Times New Roman"/>
              <w:bCs/>
              <w:color w:val="000000"/>
              <w:sz w:val="20"/>
              <w:szCs w:val="20"/>
            </w:rPr>
            <w:t>[22]</w:t>
          </w:r>
        </w:sdtContent>
      </w:sdt>
      <w:r w:rsidR="00FE5621">
        <w:rPr>
          <w:rFonts w:ascii="Times New Roman" w:hAnsi="Times New Roman" w:cs="Times New Roman"/>
          <w:color w:val="000000"/>
          <w:sz w:val="20"/>
          <w:szCs w:val="20"/>
        </w:rPr>
        <w:t xml:space="preserve"> examined</w:t>
      </w:r>
      <w:r w:rsidR="002C0095" w:rsidRPr="006F451A">
        <w:rPr>
          <w:rFonts w:ascii="Times New Roman" w:hAnsi="Times New Roman" w:cs="Times New Roman"/>
          <w:color w:val="000000"/>
          <w:sz w:val="20"/>
          <w:szCs w:val="20"/>
        </w:rPr>
        <w:t xml:space="preserve"> </w:t>
      </w:r>
      <w:r w:rsidR="00907C94" w:rsidRPr="006F451A">
        <w:rPr>
          <w:rFonts w:ascii="Times New Roman" w:hAnsi="Times New Roman" w:cs="Times New Roman"/>
          <w:color w:val="000000"/>
          <w:sz w:val="20"/>
          <w:szCs w:val="20"/>
        </w:rPr>
        <w:t>γ-irradiation</w:t>
      </w:r>
      <w:r w:rsidR="00856A79" w:rsidRPr="006F451A">
        <w:rPr>
          <w:rFonts w:ascii="Times New Roman" w:hAnsi="Times New Roman" w:cs="Times New Roman"/>
          <w:color w:val="000000"/>
          <w:sz w:val="20"/>
          <w:szCs w:val="20"/>
        </w:rPr>
        <w:t xml:space="preserve"> </w:t>
      </w:r>
      <w:r w:rsidR="00FE5621">
        <w:rPr>
          <w:rFonts w:ascii="Times New Roman" w:hAnsi="Times New Roman" w:cs="Times New Roman"/>
          <w:color w:val="000000"/>
          <w:sz w:val="20"/>
          <w:szCs w:val="20"/>
        </w:rPr>
        <w:t xml:space="preserve">impact </w:t>
      </w:r>
      <w:r w:rsidR="00856A79" w:rsidRPr="006F451A">
        <w:rPr>
          <w:rFonts w:ascii="Times New Roman" w:hAnsi="Times New Roman" w:cs="Times New Roman"/>
          <w:color w:val="000000"/>
          <w:sz w:val="20"/>
          <w:szCs w:val="20"/>
        </w:rPr>
        <w:t xml:space="preserve">using </w:t>
      </w:r>
      <w:r w:rsidR="005E6B7B" w:rsidRPr="006F451A">
        <w:rPr>
          <w:rFonts w:ascii="Times New Roman" w:hAnsi="Times New Roman" w:cs="Times New Roman"/>
          <w:color w:val="000000"/>
          <w:sz w:val="20"/>
          <w:szCs w:val="20"/>
        </w:rPr>
        <w:t xml:space="preserve">a </w:t>
      </w:r>
      <w:r w:rsidR="00856A79" w:rsidRPr="006F451A">
        <w:rPr>
          <w:rFonts w:ascii="Times New Roman" w:hAnsi="Times New Roman" w:cs="Times New Roman"/>
          <w:color w:val="000000"/>
          <w:sz w:val="20"/>
          <w:szCs w:val="20"/>
        </w:rPr>
        <w:t xml:space="preserve">Co-60 radioactive source on </w:t>
      </w:r>
      <w:r w:rsidR="002C0095" w:rsidRPr="006F451A">
        <w:rPr>
          <w:rFonts w:ascii="Times New Roman" w:hAnsi="Times New Roman" w:cs="Times New Roman"/>
          <w:color w:val="000000"/>
          <w:sz w:val="20"/>
          <w:szCs w:val="20"/>
        </w:rPr>
        <w:t xml:space="preserve">the </w:t>
      </w:r>
      <w:r w:rsidR="00856A79" w:rsidRPr="006F451A">
        <w:rPr>
          <w:rFonts w:ascii="Times New Roman" w:hAnsi="Times New Roman" w:cs="Times New Roman"/>
          <w:color w:val="000000"/>
          <w:sz w:val="20"/>
          <w:szCs w:val="20"/>
        </w:rPr>
        <w:t xml:space="preserve">optical properties of </w:t>
      </w:r>
      <w:r w:rsidR="00FE5621">
        <w:rPr>
          <w:rFonts w:ascii="Times New Roman" w:hAnsi="Times New Roman" w:cs="Times New Roman"/>
          <w:color w:val="000000"/>
          <w:sz w:val="20"/>
          <w:szCs w:val="20"/>
        </w:rPr>
        <w:t xml:space="preserve">thin films of </w:t>
      </w:r>
      <w:r w:rsidR="00856A79" w:rsidRPr="006F451A">
        <w:rPr>
          <w:rFonts w:ascii="Times New Roman" w:hAnsi="Times New Roman" w:cs="Times New Roman"/>
          <w:color w:val="000000" w:themeColor="text1"/>
          <w:sz w:val="20"/>
          <w:szCs w:val="20"/>
          <w:shd w:val="clear" w:color="auto" w:fill="FFFFFF"/>
        </w:rPr>
        <w:t>Sn</w:t>
      </w:r>
      <w:r w:rsidR="00F471A0">
        <w:rPr>
          <w:rFonts w:ascii="Times New Roman" w:hAnsi="Times New Roman" w:cs="Times New Roman"/>
          <w:color w:val="000000" w:themeColor="text1"/>
          <w:sz w:val="20"/>
          <w:szCs w:val="20"/>
          <w:shd w:val="clear" w:color="auto" w:fill="FFFFFF"/>
          <w:vertAlign w:val="subscript"/>
        </w:rPr>
        <w:t>1-</w:t>
      </w:r>
      <w:r w:rsidR="00856A79" w:rsidRPr="00F471A0">
        <w:rPr>
          <w:rFonts w:ascii="Times New Roman" w:hAnsi="Times New Roman" w:cs="Times New Roman"/>
          <w:color w:val="000000" w:themeColor="text1"/>
          <w:sz w:val="20"/>
          <w:szCs w:val="20"/>
          <w:shd w:val="clear" w:color="auto" w:fill="FFFFFF"/>
          <w:vertAlign w:val="subscript"/>
        </w:rPr>
        <w:t>x</w:t>
      </w:r>
      <w:r w:rsidR="00856A79" w:rsidRPr="006F451A">
        <w:rPr>
          <w:rFonts w:ascii="Times New Roman" w:hAnsi="Times New Roman" w:cs="Times New Roman"/>
          <w:color w:val="000000" w:themeColor="text1"/>
          <w:sz w:val="20"/>
          <w:szCs w:val="20"/>
          <w:shd w:val="clear" w:color="auto" w:fill="FFFFFF"/>
        </w:rPr>
        <w:t>Mg</w:t>
      </w:r>
      <w:r w:rsidR="00856A79" w:rsidRPr="00F471A0">
        <w:rPr>
          <w:rFonts w:ascii="Times New Roman" w:hAnsi="Times New Roman" w:cs="Times New Roman"/>
          <w:color w:val="000000" w:themeColor="text1"/>
          <w:sz w:val="20"/>
          <w:szCs w:val="20"/>
          <w:shd w:val="clear" w:color="auto" w:fill="FFFFFF"/>
          <w:vertAlign w:val="subscript"/>
        </w:rPr>
        <w:t>x</w:t>
      </w:r>
      <w:r w:rsidR="00856A79" w:rsidRPr="006F451A">
        <w:rPr>
          <w:rFonts w:ascii="Times New Roman" w:hAnsi="Times New Roman" w:cs="Times New Roman"/>
          <w:color w:val="000000" w:themeColor="text1"/>
          <w:sz w:val="20"/>
          <w:szCs w:val="20"/>
          <w:shd w:val="clear" w:color="auto" w:fill="FFFFFF"/>
        </w:rPr>
        <w:t xml:space="preserve">O </w:t>
      </w:r>
      <w:r w:rsidR="00FE5621">
        <w:rPr>
          <w:rFonts w:ascii="Times New Roman" w:hAnsi="Times New Roman" w:cs="Times New Roman"/>
          <w:color w:val="000000" w:themeColor="text1"/>
          <w:sz w:val="20"/>
          <w:szCs w:val="20"/>
          <w:shd w:val="clear" w:color="auto" w:fill="FFFFFF"/>
        </w:rPr>
        <w:t>fabricated</w:t>
      </w:r>
      <w:r w:rsidR="00856A79" w:rsidRPr="006F451A">
        <w:rPr>
          <w:rFonts w:ascii="Times New Roman" w:hAnsi="Times New Roman" w:cs="Times New Roman"/>
          <w:color w:val="000000" w:themeColor="text1"/>
          <w:sz w:val="20"/>
          <w:szCs w:val="20"/>
          <w:shd w:val="clear" w:color="auto" w:fill="FFFFFF"/>
        </w:rPr>
        <w:t xml:space="preserve"> on glass substrates </w:t>
      </w:r>
      <w:r w:rsidR="00FE5621">
        <w:rPr>
          <w:rFonts w:ascii="Times New Roman" w:hAnsi="Times New Roman" w:cs="Times New Roman"/>
          <w:color w:val="000000" w:themeColor="text1"/>
          <w:sz w:val="20"/>
          <w:szCs w:val="20"/>
          <w:shd w:val="clear" w:color="auto" w:fill="FFFFFF"/>
        </w:rPr>
        <w:t>through</w:t>
      </w:r>
      <w:r w:rsidR="0082417E">
        <w:rPr>
          <w:rFonts w:ascii="Times New Roman" w:hAnsi="Times New Roman" w:cs="Times New Roman"/>
          <w:color w:val="000000" w:themeColor="text1"/>
          <w:sz w:val="20"/>
          <w:szCs w:val="20"/>
          <w:shd w:val="clear" w:color="auto" w:fill="FFFFFF"/>
        </w:rPr>
        <w:t xml:space="preserve"> </w:t>
      </w:r>
      <w:r w:rsidR="00856A79" w:rsidRPr="006F451A">
        <w:rPr>
          <w:rFonts w:ascii="Times New Roman" w:hAnsi="Times New Roman" w:cs="Times New Roman"/>
          <w:color w:val="000000" w:themeColor="text1"/>
          <w:sz w:val="20"/>
          <w:szCs w:val="20"/>
          <w:shd w:val="clear" w:color="auto" w:fill="FFFFFF"/>
        </w:rPr>
        <w:t xml:space="preserve">chemical spray </w:t>
      </w:r>
      <w:r w:rsidR="005E6B7B" w:rsidRPr="006F451A">
        <w:rPr>
          <w:rFonts w:ascii="Times New Roman" w:hAnsi="Times New Roman" w:cs="Times New Roman"/>
          <w:color w:val="000000" w:themeColor="text1"/>
          <w:sz w:val="20"/>
          <w:szCs w:val="20"/>
          <w:shd w:val="clear" w:color="auto" w:fill="FFFFFF"/>
        </w:rPr>
        <w:t>pyrolysis</w:t>
      </w:r>
      <w:r w:rsidR="00856A79" w:rsidRPr="006F451A">
        <w:rPr>
          <w:rFonts w:ascii="Times New Roman" w:hAnsi="Times New Roman" w:cs="Times New Roman"/>
          <w:color w:val="000000" w:themeColor="text1"/>
          <w:sz w:val="20"/>
          <w:szCs w:val="20"/>
          <w:shd w:val="clear" w:color="auto" w:fill="FFFFFF"/>
        </w:rPr>
        <w:t xml:space="preserve"> </w:t>
      </w:r>
      <w:r w:rsidR="00FE5621">
        <w:rPr>
          <w:rFonts w:ascii="Times New Roman" w:hAnsi="Times New Roman" w:cs="Times New Roman"/>
          <w:color w:val="000000" w:themeColor="text1"/>
          <w:sz w:val="20"/>
          <w:szCs w:val="20"/>
          <w:shd w:val="clear" w:color="auto" w:fill="FFFFFF"/>
        </w:rPr>
        <w:t>method</w:t>
      </w:r>
      <w:r w:rsidR="0082417E">
        <w:rPr>
          <w:rFonts w:ascii="Times New Roman" w:hAnsi="Times New Roman" w:cs="Times New Roman"/>
          <w:color w:val="000000" w:themeColor="text1"/>
          <w:sz w:val="20"/>
          <w:szCs w:val="20"/>
          <w:shd w:val="clear" w:color="auto" w:fill="FFFFFF"/>
        </w:rPr>
        <w:t>.</w:t>
      </w:r>
      <w:r w:rsidR="004319A2" w:rsidRPr="006F451A">
        <w:rPr>
          <w:rFonts w:ascii="Times New Roman" w:hAnsi="Times New Roman" w:cs="Times New Roman"/>
          <w:sz w:val="20"/>
          <w:szCs w:val="20"/>
        </w:rPr>
        <w:t xml:space="preserve"> </w:t>
      </w:r>
      <w:r w:rsidR="0082417E" w:rsidRPr="006F451A">
        <w:rPr>
          <w:rFonts w:ascii="Times New Roman" w:hAnsi="Times New Roman" w:cs="Times New Roman"/>
          <w:color w:val="000000" w:themeColor="text1"/>
          <w:sz w:val="20"/>
          <w:szCs w:val="20"/>
          <w:shd w:val="clear" w:color="auto" w:fill="FFFFFF"/>
        </w:rPr>
        <w:t xml:space="preserve">In the research, it was discovered from </w:t>
      </w:r>
      <w:r w:rsidR="0082417E">
        <w:rPr>
          <w:rFonts w:ascii="Times New Roman" w:hAnsi="Times New Roman" w:cs="Times New Roman"/>
          <w:sz w:val="20"/>
          <w:szCs w:val="20"/>
        </w:rPr>
        <w:t xml:space="preserve">UV </w:t>
      </w:r>
      <w:r w:rsidR="0082417E" w:rsidRPr="006F451A">
        <w:rPr>
          <w:rFonts w:ascii="Times New Roman" w:hAnsi="Times New Roman" w:cs="Times New Roman"/>
          <w:sz w:val="20"/>
          <w:szCs w:val="20"/>
        </w:rPr>
        <w:t>spectrophotometry</w:t>
      </w:r>
      <w:r w:rsidR="0082417E">
        <w:rPr>
          <w:rFonts w:ascii="Times New Roman" w:hAnsi="Times New Roman" w:cs="Times New Roman"/>
          <w:sz w:val="20"/>
          <w:szCs w:val="20"/>
        </w:rPr>
        <w:t xml:space="preserve"> that</w:t>
      </w:r>
      <w:r w:rsidR="0082417E">
        <w:rPr>
          <w:rFonts w:ascii="Times New Roman" w:hAnsi="Times New Roman" w:cs="Times New Roman"/>
          <w:color w:val="000000" w:themeColor="text1"/>
          <w:sz w:val="20"/>
          <w:szCs w:val="20"/>
          <w:shd w:val="clear" w:color="auto" w:fill="FFFFFF"/>
        </w:rPr>
        <w:t xml:space="preserve"> </w:t>
      </w:r>
      <w:r w:rsidR="00412373">
        <w:rPr>
          <w:rFonts w:ascii="Times New Roman" w:hAnsi="Times New Roman" w:cs="Times New Roman"/>
          <w:color w:val="000000" w:themeColor="text1"/>
          <w:sz w:val="20"/>
          <w:szCs w:val="20"/>
          <w:shd w:val="clear" w:color="auto" w:fill="FFFFFF"/>
        </w:rPr>
        <w:t xml:space="preserve">with variation in Mg doping from </w:t>
      </w:r>
      <w:r w:rsidR="00412373" w:rsidRPr="006F451A">
        <w:rPr>
          <w:rFonts w:ascii="Times New Roman" w:hAnsi="Times New Roman" w:cs="Times New Roman"/>
          <w:color w:val="000000" w:themeColor="text1"/>
          <w:sz w:val="20"/>
          <w:szCs w:val="20"/>
          <w:shd w:val="clear" w:color="auto" w:fill="FFFFFF"/>
        </w:rPr>
        <w:t>0% to 8%</w:t>
      </w:r>
      <w:r w:rsidR="00412373">
        <w:rPr>
          <w:rFonts w:ascii="Times New Roman" w:hAnsi="Times New Roman" w:cs="Times New Roman"/>
          <w:color w:val="000000" w:themeColor="text1"/>
          <w:sz w:val="20"/>
          <w:szCs w:val="20"/>
          <w:shd w:val="clear" w:color="auto" w:fill="FFFFFF"/>
        </w:rPr>
        <w:t xml:space="preserve">, </w:t>
      </w:r>
      <w:r w:rsidR="0082417E">
        <w:rPr>
          <w:rFonts w:ascii="Times New Roman" w:hAnsi="Times New Roman" w:cs="Times New Roman"/>
          <w:color w:val="000000" w:themeColor="text1"/>
          <w:sz w:val="20"/>
          <w:szCs w:val="20"/>
          <w:shd w:val="clear" w:color="auto" w:fill="FFFFFF"/>
        </w:rPr>
        <w:t>prior to irradiation</w:t>
      </w:r>
      <w:r w:rsidR="00412373">
        <w:rPr>
          <w:rFonts w:ascii="Times New Roman" w:hAnsi="Times New Roman" w:cs="Times New Roman"/>
          <w:color w:val="000000" w:themeColor="text1"/>
          <w:sz w:val="20"/>
          <w:szCs w:val="20"/>
          <w:shd w:val="clear" w:color="auto" w:fill="FFFFFF"/>
        </w:rPr>
        <w:t xml:space="preserve"> </w:t>
      </w:r>
      <w:r w:rsidR="0082417E">
        <w:rPr>
          <w:rFonts w:ascii="Times New Roman" w:hAnsi="Times New Roman" w:cs="Times New Roman"/>
          <w:color w:val="000000" w:themeColor="text1"/>
          <w:sz w:val="20"/>
          <w:szCs w:val="20"/>
          <w:shd w:val="clear" w:color="auto" w:fill="FFFFFF"/>
        </w:rPr>
        <w:t xml:space="preserve">the band gap energy values </w:t>
      </w:r>
      <w:r w:rsidR="00F0793E">
        <w:rPr>
          <w:rFonts w:ascii="Times New Roman" w:hAnsi="Times New Roman" w:cs="Times New Roman"/>
          <w:color w:val="000000" w:themeColor="text1"/>
          <w:sz w:val="20"/>
          <w:szCs w:val="20"/>
          <w:shd w:val="clear" w:color="auto" w:fill="FFFFFF"/>
        </w:rPr>
        <w:t>were</w:t>
      </w:r>
      <w:r w:rsidR="0082417E">
        <w:rPr>
          <w:rFonts w:ascii="Times New Roman" w:hAnsi="Times New Roman" w:cs="Times New Roman"/>
          <w:color w:val="000000" w:themeColor="text1"/>
          <w:sz w:val="20"/>
          <w:szCs w:val="20"/>
          <w:shd w:val="clear" w:color="auto" w:fill="FFFFFF"/>
        </w:rPr>
        <w:t xml:space="preserve"> </w:t>
      </w:r>
      <w:r w:rsidR="0082417E" w:rsidRPr="006F451A">
        <w:rPr>
          <w:rFonts w:ascii="Times New Roman" w:hAnsi="Times New Roman" w:cs="Times New Roman"/>
          <w:color w:val="000000" w:themeColor="text1"/>
          <w:sz w:val="20"/>
          <w:szCs w:val="20"/>
          <w:shd w:val="clear" w:color="auto" w:fill="FFFFFF"/>
        </w:rPr>
        <w:t xml:space="preserve">3.94 eV </w:t>
      </w:r>
      <w:r w:rsidR="0082417E">
        <w:rPr>
          <w:rFonts w:ascii="Times New Roman" w:hAnsi="Times New Roman" w:cs="Times New Roman"/>
          <w:color w:val="000000" w:themeColor="text1"/>
          <w:sz w:val="20"/>
          <w:szCs w:val="20"/>
          <w:shd w:val="clear" w:color="auto" w:fill="FFFFFF"/>
        </w:rPr>
        <w:t xml:space="preserve">and declined </w:t>
      </w:r>
      <w:r w:rsidR="0082417E" w:rsidRPr="006F451A">
        <w:rPr>
          <w:rFonts w:ascii="Times New Roman" w:hAnsi="Times New Roman" w:cs="Times New Roman"/>
          <w:color w:val="000000" w:themeColor="text1"/>
          <w:sz w:val="20"/>
          <w:szCs w:val="20"/>
          <w:shd w:val="clear" w:color="auto" w:fill="FFFFFF"/>
        </w:rPr>
        <w:t>to 3.72 eV</w:t>
      </w:r>
      <w:r w:rsidR="0082417E">
        <w:rPr>
          <w:rFonts w:ascii="Times New Roman" w:hAnsi="Times New Roman" w:cs="Times New Roman"/>
          <w:color w:val="000000" w:themeColor="text1"/>
          <w:sz w:val="20"/>
          <w:szCs w:val="20"/>
          <w:shd w:val="clear" w:color="auto" w:fill="FFFFFF"/>
        </w:rPr>
        <w:t xml:space="preserve">, and following irradiation this decrement undergoes </w:t>
      </w:r>
      <w:r w:rsidR="0082417E" w:rsidRPr="006F451A">
        <w:rPr>
          <w:rFonts w:ascii="Times New Roman" w:hAnsi="Times New Roman" w:cs="Times New Roman"/>
          <w:color w:val="000000" w:themeColor="text1"/>
          <w:sz w:val="20"/>
          <w:szCs w:val="20"/>
          <w:shd w:val="clear" w:color="auto" w:fill="FFFFFF"/>
        </w:rPr>
        <w:t>3.92 eV to 3.59 eV</w:t>
      </w:r>
      <w:r w:rsidR="007A288A" w:rsidRPr="006F451A">
        <w:rPr>
          <w:rFonts w:ascii="Times New Roman" w:hAnsi="Times New Roman" w:cs="Times New Roman"/>
          <w:color w:val="000000" w:themeColor="text1"/>
          <w:sz w:val="20"/>
          <w:szCs w:val="20"/>
          <w:shd w:val="clear" w:color="auto" w:fill="FFFFFF"/>
        </w:rPr>
        <w:t xml:space="preserve"> owing to induced</w:t>
      </w:r>
      <w:r w:rsidR="006054CB" w:rsidRPr="006F451A">
        <w:rPr>
          <w:rFonts w:ascii="Times New Roman" w:hAnsi="Times New Roman" w:cs="Times New Roman"/>
          <w:color w:val="000000" w:themeColor="text1"/>
          <w:sz w:val="20"/>
          <w:szCs w:val="20"/>
          <w:shd w:val="clear" w:color="auto" w:fill="FFFFFF"/>
        </w:rPr>
        <w:t xml:space="preserve"> structural defects resulting in the formation of color centers and oxygen vacancies in oxides</w:t>
      </w:r>
      <w:r w:rsidR="00A71B03"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bCs/>
            <w:color w:val="000000"/>
            <w:sz w:val="20"/>
            <w:szCs w:val="20"/>
            <w:shd w:val="clear" w:color="auto" w:fill="FFFFFF"/>
          </w:rPr>
          <w:tag w:val="MENDELEY_CITATION_v3_eyJjaXRhdGlvbklEIjoiTUVOREVMRVlfQ0lUQVRJT05fOTg0NjVhMmMtOTY5NC00MDNhLWEzYjEtYmUzMzVlYWZhYzkyIiwicHJvcGVydGllcyI6eyJub3RlSW5kZXgiOjB9LCJpc0VkaXRlZCI6ZmFsc2UsIm1hbnVhbE92ZXJyaWRlIjp7ImlzTWFudWFsbHlPdmVycmlkZGVuIjpmYWxzZSwiY2l0ZXByb2NUZXh0IjoiWzIzXSIsIm1hbnVhbE92ZXJyaWRlVGV4dCI6IiJ9LCJjaXRhdGlvbkl0ZW1zIjpbeyJpZCI6ImM5MzY2ZjdhLTg0OTItMzZhYy04NzBlLTQ2MWRiNmJhOGYwZiIsIml0ZW1EYXRhIjp7InR5cGUiOiJyZXBvcnQiLCJpZCI6ImM5MzY2ZjdhLTg0OTItMzZhYy04NzBlLTQ2MWRiNmJhOGYwZiIsInRpdGxlIjoiUGh5c2ljby1DaGVtaWNhbCBQcm9wZXJ0aWVzIG9mIENhcmJveHltZXRoeWwgQ2VsbHVsb3NlIChDTUMpLyBOYW5vc2l6ZWQgVGl0YW5pdW0gT3hpZGUgKFRpTyAyICkgR2FtbWEgSXJyYWRpYXRlZCBDb21wb3NpdGUgUmFkaWF0aW9uIHN5bnRoc2lzIG9mIE5hbm8tY29tcG9zaXRlcyBhbmQgaXRzIHBvdGVudGlhbCBhcHBsaWNhdGlvbiBWaWV3IHByb2plY3QgTWVjaGFuaWNhbCBlbmdpbmVyaW5nIFZpZXcgcHJvamVjdCIsImF1dGhvciI6W3siZmFtaWx5IjoiQWxpIiwiZ2l2ZW4iOiJIdXNzZWluIiwicGFyc2UtbmFtZXMiOmZhbHNlLCJkcm9wcGluZy1wYXJ0aWNsZSI6IiIsIm5vbi1kcm9wcGluZy1wYXJ0aWNsZSI6IiJ9LHsiZmFtaWx5IjoiQXR0YSIsImdpdmVuIjoiQWxpIiwicGFyc2UtbmFtZXMiOmZhbHNlLCJkcm9wcGluZy1wYXJ0aWNsZSI6IiIsIm5vbi1kcm9wcGluZy1wYXJ0aWNsZSI6IiJ9LHsiZmFtaWx5IjoiU2VubmEiLCJnaXZlbiI6Ik1hZ2R5IE0iLCJwYXJzZS1uYW1lcyI6ZmFsc2UsImRyb3BwaW5nLXBhcnRpY2xlIjoiIiwibm9uLWRyb3BwaW5nLXBhcnRpY2xlIjoiIn1dLCJVUkwiOiJodHRwczovL3d3dy5yZXNlYXJjaGdhdGUubmV0L3B1YmxpY2F0aW9uLzMwNTcyNTQzNiIsImlzc3VlZCI6eyJkYXRlLXBhcnRzIjpbWzIwMTVdXX0sImNvbnRhaW5lci10aXRsZS1zaG9ydCI6IiJ9LCJpc1RlbXBvcmFyeSI6ZmFsc2V9XX0="/>
          <w:id w:val="1532845266"/>
          <w:placeholder>
            <w:docPart w:val="DefaultPlaceholder_-1854013440"/>
          </w:placeholder>
        </w:sdtPr>
        <w:sdtEndPr/>
        <w:sdtContent>
          <w:r w:rsidR="00BA11FC" w:rsidRPr="00BA11FC">
            <w:rPr>
              <w:rFonts w:ascii="Times New Roman" w:hAnsi="Times New Roman" w:cs="Times New Roman"/>
              <w:color w:val="000000"/>
              <w:sz w:val="20"/>
              <w:szCs w:val="20"/>
              <w:shd w:val="clear" w:color="auto" w:fill="FFFFFF"/>
            </w:rPr>
            <w:t>[23]</w:t>
          </w:r>
        </w:sdtContent>
      </w:sdt>
      <w:r w:rsidR="004319A2" w:rsidRPr="006F451A">
        <w:rPr>
          <w:rFonts w:ascii="Times New Roman" w:hAnsi="Times New Roman" w:cs="Times New Roman"/>
          <w:color w:val="000000" w:themeColor="text1"/>
          <w:sz w:val="20"/>
          <w:szCs w:val="20"/>
          <w:shd w:val="clear" w:color="auto" w:fill="FFFFFF"/>
        </w:rPr>
        <w:t>.</w:t>
      </w:r>
      <w:r w:rsidR="002C0095" w:rsidRPr="006F451A">
        <w:rPr>
          <w:rFonts w:ascii="Times New Roman" w:hAnsi="Times New Roman" w:cs="Times New Roman"/>
          <w:color w:val="000000" w:themeColor="text1"/>
          <w:sz w:val="20"/>
          <w:szCs w:val="20"/>
          <w:shd w:val="clear" w:color="auto" w:fill="FFFFFF"/>
        </w:rPr>
        <w:t xml:space="preserve"> Additionally</w:t>
      </w:r>
      <w:r w:rsidR="004319A2" w:rsidRPr="006F451A">
        <w:rPr>
          <w:rFonts w:ascii="Times New Roman" w:hAnsi="Times New Roman" w:cs="Times New Roman"/>
          <w:color w:val="000000" w:themeColor="text1"/>
          <w:sz w:val="20"/>
          <w:szCs w:val="20"/>
          <w:shd w:val="clear" w:color="auto" w:fill="FFFFFF"/>
        </w:rPr>
        <w:t xml:space="preserve">, </w:t>
      </w:r>
      <w:r w:rsidR="00480D89" w:rsidRPr="006F451A">
        <w:rPr>
          <w:rFonts w:ascii="Times New Roman" w:hAnsi="Times New Roman" w:cs="Times New Roman"/>
          <w:color w:val="000000" w:themeColor="text1"/>
          <w:sz w:val="20"/>
          <w:szCs w:val="20"/>
          <w:shd w:val="clear" w:color="auto" w:fill="FFFFFF"/>
        </w:rPr>
        <w:t>all-optical</w:t>
      </w:r>
      <w:r w:rsidR="004319A2" w:rsidRPr="006F451A">
        <w:rPr>
          <w:rFonts w:ascii="Times New Roman" w:hAnsi="Times New Roman" w:cs="Times New Roman"/>
          <w:color w:val="000000" w:themeColor="text1"/>
          <w:sz w:val="20"/>
          <w:szCs w:val="20"/>
          <w:shd w:val="clear" w:color="auto" w:fill="FFFFFF"/>
        </w:rPr>
        <w:t xml:space="preserve"> constants </w:t>
      </w:r>
      <w:r w:rsidR="00F471A0" w:rsidRPr="006F451A">
        <w:rPr>
          <w:rFonts w:ascii="Times New Roman" w:hAnsi="Times New Roman" w:cs="Times New Roman"/>
          <w:color w:val="000000" w:themeColor="text1"/>
          <w:sz w:val="20"/>
          <w:szCs w:val="20"/>
          <w:shd w:val="clear" w:color="auto" w:fill="FFFFFF"/>
        </w:rPr>
        <w:t>i.e.,</w:t>
      </w:r>
      <w:r w:rsidR="004319A2" w:rsidRPr="006F451A">
        <w:rPr>
          <w:rFonts w:ascii="Times New Roman" w:hAnsi="Times New Roman" w:cs="Times New Roman"/>
          <w:color w:val="000000" w:themeColor="text1"/>
          <w:sz w:val="20"/>
          <w:szCs w:val="20"/>
          <w:shd w:val="clear" w:color="auto" w:fill="FFFFFF"/>
        </w:rPr>
        <w:t xml:space="preserve"> absorption coefficient and transmittance coefficient increased with the percentage of doping both before and after irradiation.</w:t>
      </w:r>
      <w:r w:rsidR="007325E3">
        <w:rPr>
          <w:rFonts w:ascii="Times New Roman" w:hAnsi="Times New Roman" w:cs="Times New Roman"/>
          <w:color w:val="000000" w:themeColor="text1"/>
          <w:sz w:val="20"/>
          <w:szCs w:val="20"/>
          <w:shd w:val="clear" w:color="auto" w:fill="FFFFFF"/>
        </w:rPr>
        <w:t xml:space="preserve"> </w:t>
      </w:r>
      <w:r w:rsidR="00FE5621" w:rsidRPr="00FE5621">
        <w:rPr>
          <w:rFonts w:ascii="Times New Roman" w:hAnsi="Times New Roman" w:cs="Times New Roman"/>
          <w:color w:val="000000" w:themeColor="text1"/>
          <w:sz w:val="20"/>
          <w:szCs w:val="20"/>
          <w:shd w:val="clear" w:color="auto" w:fill="FFFFFF"/>
        </w:rPr>
        <w:t>The study revealed through UV spectrophotometry that as the Mg doping level rose from 0% to 8%, the energy band gap values decreased. Prior to irradiation, the values declined from 3.94 eV to 3.72 eV, and following irradiation, they decreased from 3.92 eV to 3.59 eV.</w:t>
      </w:r>
    </w:p>
    <w:p w14:paraId="05AD9867" w14:textId="0855AA72" w:rsidR="009F2870" w:rsidRDefault="009F2870" w:rsidP="00E064B1">
      <w:pPr>
        <w:tabs>
          <w:tab w:val="left" w:pos="2688"/>
        </w:tabs>
        <w:spacing w:after="0" w:line="240" w:lineRule="auto"/>
        <w:jc w:val="center"/>
        <w:rPr>
          <w:rFonts w:ascii="Times New Roman" w:hAnsi="Times New Roman" w:cs="Times New Roman"/>
          <w:color w:val="000000" w:themeColor="text1"/>
          <w:sz w:val="20"/>
          <w:szCs w:val="20"/>
          <w:shd w:val="clear" w:color="auto" w:fill="FFFFFF"/>
        </w:rPr>
      </w:pPr>
      <w:r w:rsidRPr="006F451A">
        <w:rPr>
          <w:rFonts w:ascii="Times New Roman" w:hAnsi="Times New Roman" w:cs="Times New Roman"/>
          <w:noProof/>
          <w:color w:val="000000" w:themeColor="text1"/>
          <w:sz w:val="20"/>
          <w:szCs w:val="20"/>
          <w:shd w:val="clear" w:color="auto" w:fill="FFFFFF"/>
        </w:rPr>
        <w:drawing>
          <wp:inline distT="0" distB="0" distL="0" distR="0" wp14:anchorId="6CE32A20" wp14:editId="0171D2A3">
            <wp:extent cx="2573020" cy="2670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77" r="1383" b="1043"/>
                    <a:stretch/>
                  </pic:blipFill>
                  <pic:spPr bwMode="auto">
                    <a:xfrm>
                      <a:off x="0" y="0"/>
                      <a:ext cx="2597733" cy="2696105"/>
                    </a:xfrm>
                    <a:prstGeom prst="rect">
                      <a:avLst/>
                    </a:prstGeom>
                    <a:noFill/>
                    <a:ln>
                      <a:noFill/>
                    </a:ln>
                    <a:extLst>
                      <a:ext uri="{53640926-AAD7-44D8-BBD7-CCE9431645EC}">
                        <a14:shadowObscured xmlns:a14="http://schemas.microsoft.com/office/drawing/2010/main"/>
                      </a:ext>
                    </a:extLst>
                  </pic:spPr>
                </pic:pic>
              </a:graphicData>
            </a:graphic>
          </wp:inline>
        </w:drawing>
      </w:r>
    </w:p>
    <w:p w14:paraId="59788605" w14:textId="77777777" w:rsidR="00B25D4C" w:rsidRPr="006F451A" w:rsidRDefault="00B25D4C" w:rsidP="00E064B1">
      <w:pPr>
        <w:tabs>
          <w:tab w:val="left" w:pos="2688"/>
        </w:tabs>
        <w:spacing w:after="0" w:line="240" w:lineRule="auto"/>
        <w:jc w:val="center"/>
        <w:rPr>
          <w:rFonts w:ascii="Times New Roman" w:hAnsi="Times New Roman" w:cs="Times New Roman"/>
          <w:color w:val="000000" w:themeColor="text1"/>
          <w:sz w:val="20"/>
          <w:szCs w:val="20"/>
          <w:shd w:val="clear" w:color="auto" w:fill="FFFFFF"/>
        </w:rPr>
      </w:pPr>
    </w:p>
    <w:p w14:paraId="4AA32B65" w14:textId="4ABCE25A" w:rsidR="00885278" w:rsidRPr="006F451A" w:rsidRDefault="002950FE" w:rsidP="00C75331">
      <w:pPr>
        <w:spacing w:after="0" w:line="240" w:lineRule="auto"/>
        <w:ind w:left="1440" w:right="476" w:hanging="720"/>
        <w:jc w:val="center"/>
        <w:rPr>
          <w:rFonts w:ascii="Times New Roman" w:hAnsi="Times New Roman" w:cs="Times New Roman"/>
          <w:b/>
          <w:bCs/>
          <w:sz w:val="20"/>
          <w:szCs w:val="20"/>
        </w:rPr>
      </w:pPr>
      <w:r w:rsidRPr="006F451A">
        <w:rPr>
          <w:rFonts w:ascii="Times New Roman" w:hAnsi="Times New Roman" w:cs="Times New Roman"/>
          <w:b/>
          <w:bCs/>
          <w:sz w:val="20"/>
          <w:szCs w:val="20"/>
        </w:rPr>
        <w:t>Figure</w:t>
      </w:r>
      <w:r w:rsidR="009003D5" w:rsidRPr="006F451A">
        <w:rPr>
          <w:rFonts w:ascii="Times New Roman" w:hAnsi="Times New Roman" w:cs="Times New Roman"/>
          <w:b/>
          <w:bCs/>
          <w:sz w:val="20"/>
          <w:szCs w:val="20"/>
        </w:rPr>
        <w:t xml:space="preserve"> </w:t>
      </w:r>
      <w:r w:rsidRPr="006F451A">
        <w:rPr>
          <w:rFonts w:ascii="Times New Roman" w:hAnsi="Times New Roman" w:cs="Times New Roman"/>
          <w:b/>
          <w:bCs/>
          <w:sz w:val="20"/>
          <w:szCs w:val="20"/>
        </w:rPr>
        <w:t xml:space="preserve">3: </w:t>
      </w:r>
      <w:r w:rsidR="00BE3622" w:rsidRPr="007A3F4F">
        <w:rPr>
          <w:rFonts w:ascii="Times New Roman" w:hAnsi="Times New Roman" w:cs="Times New Roman"/>
          <w:b/>
          <w:bCs/>
          <w:sz w:val="20"/>
          <w:szCs w:val="20"/>
        </w:rPr>
        <w:t xml:space="preserve">A </w:t>
      </w:r>
      <w:r w:rsidR="007A3F4F">
        <w:rPr>
          <w:rFonts w:ascii="Times New Roman" w:hAnsi="Times New Roman" w:cs="Times New Roman"/>
          <w:b/>
          <w:bCs/>
          <w:sz w:val="20"/>
          <w:szCs w:val="20"/>
        </w:rPr>
        <w:t xml:space="preserve">graphical representation </w:t>
      </w:r>
      <w:r w:rsidR="00D41F00">
        <w:rPr>
          <w:rFonts w:ascii="Times New Roman" w:hAnsi="Times New Roman" w:cs="Times New Roman"/>
          <w:b/>
          <w:bCs/>
          <w:sz w:val="20"/>
          <w:szCs w:val="20"/>
        </w:rPr>
        <w:t xml:space="preserve">illustrating the correlation </w:t>
      </w:r>
      <w:r w:rsidR="007A3F4F">
        <w:rPr>
          <w:rFonts w:ascii="Times New Roman" w:hAnsi="Times New Roman" w:cs="Times New Roman"/>
          <w:b/>
          <w:bCs/>
          <w:sz w:val="20"/>
          <w:szCs w:val="20"/>
        </w:rPr>
        <w:t>between</w:t>
      </w:r>
      <w:r w:rsidR="00D41F00">
        <w:rPr>
          <w:rFonts w:ascii="Times New Roman" w:hAnsi="Times New Roman" w:cs="Times New Roman"/>
          <w:b/>
          <w:bCs/>
          <w:sz w:val="20"/>
          <w:szCs w:val="20"/>
        </w:rPr>
        <w:t xml:space="preserve"> radiation dose and TL intensity </w:t>
      </w:r>
      <w:sdt>
        <w:sdtPr>
          <w:rPr>
            <w:rFonts w:ascii="Times New Roman" w:hAnsi="Times New Roman" w:cs="Times New Roman"/>
            <w:b/>
            <w:color w:val="000000"/>
            <w:sz w:val="20"/>
            <w:szCs w:val="20"/>
          </w:rPr>
          <w:tag w:val="MENDELEY_CITATION_v3_eyJjaXRhdGlvbklEIjoiTUVOREVMRVlfQ0lUQVRJT05fZGI0OGJiYWQtYjE1YS00ZWIxLTkwMjUtMmY5MGNjZDQ0ZTc0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
          <w:id w:val="435334369"/>
          <w:placeholder>
            <w:docPart w:val="A531F5A2B95D49B49D7623528DCAE56B"/>
          </w:placeholder>
        </w:sdtPr>
        <w:sdtEndPr/>
        <w:sdtContent>
          <w:r w:rsidR="00BA11FC" w:rsidRPr="009B770F">
            <w:rPr>
              <w:rFonts w:ascii="Times New Roman" w:hAnsi="Times New Roman" w:cs="Times New Roman"/>
              <w:b/>
              <w:color w:val="000000"/>
              <w:sz w:val="20"/>
              <w:szCs w:val="20"/>
            </w:rPr>
            <w:t>[24]</w:t>
          </w:r>
        </w:sdtContent>
      </w:sdt>
      <w:r w:rsidR="00C75331" w:rsidRPr="00C75331">
        <w:rPr>
          <w:rFonts w:ascii="Times New Roman" w:hAnsi="Times New Roman" w:cs="Times New Roman"/>
          <w:color w:val="000000"/>
          <w:sz w:val="20"/>
          <w:szCs w:val="20"/>
        </w:rPr>
        <w:t>.</w:t>
      </w:r>
    </w:p>
    <w:p w14:paraId="2EDD8336" w14:textId="77777777" w:rsidR="009B770F"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00B2E1F5" w14:textId="07324714" w:rsidR="00D6751A" w:rsidRDefault="00FB15ED" w:rsidP="009B770F">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Thermoluminescence (TL) refers to the phenomenon where a solid</w:t>
      </w:r>
      <w:r w:rsidR="00D41F00">
        <w:rPr>
          <w:rFonts w:ascii="Times New Roman" w:hAnsi="Times New Roman" w:cs="Times New Roman"/>
          <w:color w:val="000000"/>
          <w:sz w:val="20"/>
          <w:szCs w:val="20"/>
        </w:rPr>
        <w:t xml:space="preserve"> material</w:t>
      </w:r>
      <w:r w:rsidRPr="006F451A">
        <w:rPr>
          <w:rFonts w:ascii="Times New Roman" w:hAnsi="Times New Roman" w:cs="Times New Roman"/>
          <w:color w:val="000000"/>
          <w:sz w:val="20"/>
          <w:szCs w:val="20"/>
        </w:rPr>
        <w:t xml:space="preserve">, </w:t>
      </w:r>
      <w:r w:rsidR="00D41F00">
        <w:rPr>
          <w:rFonts w:ascii="Times New Roman" w:hAnsi="Times New Roman" w:cs="Times New Roman"/>
          <w:color w:val="000000"/>
          <w:sz w:val="20"/>
          <w:szCs w:val="20"/>
        </w:rPr>
        <w:t>encompassing</w:t>
      </w:r>
      <w:r w:rsidRPr="006F451A">
        <w:rPr>
          <w:rFonts w:ascii="Times New Roman" w:hAnsi="Times New Roman" w:cs="Times New Roman"/>
          <w:color w:val="000000"/>
          <w:sz w:val="20"/>
          <w:szCs w:val="20"/>
        </w:rPr>
        <w:t xml:space="preserve"> inorganic</w:t>
      </w:r>
      <w:r w:rsidR="00D41F00">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substances</w:t>
      </w:r>
      <w:r w:rsidR="003050C9" w:rsidRPr="006F451A">
        <w:rPr>
          <w:rFonts w:ascii="Times New Roman" w:hAnsi="Times New Roman" w:cs="Times New Roman"/>
          <w:color w:val="000000"/>
          <w:sz w:val="20"/>
          <w:szCs w:val="20"/>
        </w:rPr>
        <w:t>, semiconductors</w:t>
      </w:r>
      <w:r w:rsidRPr="006F451A">
        <w:rPr>
          <w:rFonts w:ascii="Times New Roman" w:hAnsi="Times New Roman" w:cs="Times New Roman"/>
          <w:color w:val="000000"/>
          <w:sz w:val="20"/>
          <w:szCs w:val="20"/>
        </w:rPr>
        <w:t>, or insulator</w:t>
      </w:r>
      <w:r w:rsidR="00D41F00">
        <w:rPr>
          <w:rFonts w:ascii="Times New Roman" w:hAnsi="Times New Roman" w:cs="Times New Roman"/>
          <w:color w:val="000000"/>
          <w:sz w:val="20"/>
          <w:szCs w:val="20"/>
        </w:rPr>
        <w:t>s</w:t>
      </w:r>
      <w:r w:rsidRPr="006F451A">
        <w:rPr>
          <w:rFonts w:ascii="Times New Roman" w:hAnsi="Times New Roman" w:cs="Times New Roman"/>
          <w:color w:val="000000"/>
          <w:sz w:val="20"/>
          <w:szCs w:val="20"/>
        </w:rPr>
        <w:t>, emits light when subjected to heating after being exposed to radiation.</w:t>
      </w:r>
      <w:r w:rsidR="003050C9">
        <w:rPr>
          <w:rFonts w:ascii="Times New Roman" w:hAnsi="Times New Roman" w:cs="Times New Roman"/>
          <w:color w:val="000000"/>
          <w:sz w:val="20"/>
          <w:szCs w:val="20"/>
        </w:rPr>
        <w:t xml:space="preserve"> Numerous</w:t>
      </w:r>
      <w:r w:rsidRPr="006F451A">
        <w:rPr>
          <w:rFonts w:ascii="Times New Roman" w:hAnsi="Times New Roman" w:cs="Times New Roman"/>
          <w:color w:val="000000"/>
          <w:sz w:val="20"/>
          <w:szCs w:val="20"/>
        </w:rPr>
        <w:t xml:space="preserve"> phosphors </w:t>
      </w:r>
      <w:r w:rsidR="003050C9">
        <w:rPr>
          <w:rFonts w:ascii="Times New Roman" w:hAnsi="Times New Roman" w:cs="Times New Roman"/>
          <w:color w:val="000000"/>
          <w:sz w:val="20"/>
          <w:szCs w:val="20"/>
        </w:rPr>
        <w:t>show</w:t>
      </w:r>
      <w:r w:rsidRPr="006F451A">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 xml:space="preserve">characteristics that make them </w:t>
      </w:r>
      <w:r w:rsidRPr="006F451A">
        <w:rPr>
          <w:rFonts w:ascii="Times New Roman" w:hAnsi="Times New Roman" w:cs="Times New Roman"/>
          <w:color w:val="000000"/>
          <w:sz w:val="20"/>
          <w:szCs w:val="20"/>
        </w:rPr>
        <w:t>suitable</w:t>
      </w:r>
      <w:r w:rsidR="003050C9">
        <w:rPr>
          <w:rFonts w:ascii="Times New Roman" w:hAnsi="Times New Roman" w:cs="Times New Roman"/>
          <w:color w:val="000000"/>
          <w:sz w:val="20"/>
          <w:szCs w:val="20"/>
        </w:rPr>
        <w:t xml:space="preserve"> for</w:t>
      </w:r>
      <w:r w:rsidRPr="006F451A">
        <w:rPr>
          <w:rFonts w:ascii="Times New Roman" w:hAnsi="Times New Roman" w:cs="Times New Roman"/>
          <w:color w:val="000000"/>
          <w:sz w:val="20"/>
          <w:szCs w:val="20"/>
        </w:rPr>
        <w:t xml:space="preserve"> </w:t>
      </w:r>
      <w:r w:rsidR="003050C9">
        <w:rPr>
          <w:rFonts w:ascii="Times New Roman" w:hAnsi="Times New Roman" w:cs="Times New Roman"/>
          <w:color w:val="000000"/>
          <w:sz w:val="20"/>
          <w:szCs w:val="20"/>
        </w:rPr>
        <w:t xml:space="preserve">application </w:t>
      </w:r>
      <w:r w:rsidRPr="006F451A">
        <w:rPr>
          <w:rFonts w:ascii="Times New Roman" w:hAnsi="Times New Roman" w:cs="Times New Roman"/>
          <w:color w:val="000000"/>
          <w:sz w:val="20"/>
          <w:szCs w:val="20"/>
        </w:rPr>
        <w:t xml:space="preserve">in </w:t>
      </w:r>
      <w:r w:rsidR="003050C9" w:rsidRPr="006F451A">
        <w:rPr>
          <w:rFonts w:ascii="Times New Roman" w:hAnsi="Times New Roman" w:cs="Times New Roman"/>
          <w:color w:val="000000"/>
          <w:sz w:val="20"/>
          <w:szCs w:val="20"/>
        </w:rPr>
        <w:t>dosimeters</w:t>
      </w:r>
      <w:r w:rsidR="003050C9">
        <w:rPr>
          <w:rFonts w:ascii="Times New Roman" w:hAnsi="Times New Roman" w:cs="Times New Roman"/>
          <w:color w:val="000000"/>
          <w:sz w:val="20"/>
          <w:szCs w:val="20"/>
        </w:rPr>
        <w:t xml:space="preserve"> </w:t>
      </w:r>
      <w:r w:rsidR="003050C9" w:rsidRPr="006F451A">
        <w:rPr>
          <w:rFonts w:ascii="Times New Roman" w:hAnsi="Times New Roman" w:cs="Times New Roman"/>
          <w:color w:val="000000"/>
          <w:sz w:val="20"/>
          <w:szCs w:val="20"/>
        </w:rPr>
        <w:t>and</w:t>
      </w:r>
      <w:r w:rsidR="003050C9">
        <w:rPr>
          <w:rFonts w:ascii="Times New Roman" w:hAnsi="Times New Roman" w:cs="Times New Roman"/>
          <w:color w:val="000000"/>
          <w:sz w:val="20"/>
          <w:szCs w:val="20"/>
        </w:rPr>
        <w:t xml:space="preserve"> radiation </w:t>
      </w:r>
      <w:r w:rsidRPr="006F451A">
        <w:rPr>
          <w:rFonts w:ascii="Times New Roman" w:hAnsi="Times New Roman" w:cs="Times New Roman"/>
          <w:color w:val="000000"/>
          <w:sz w:val="20"/>
          <w:szCs w:val="20"/>
        </w:rPr>
        <w:t xml:space="preserve">detectors. Thermoluminescence (TL) is closely </w:t>
      </w:r>
      <w:r w:rsidR="003050C9">
        <w:rPr>
          <w:rFonts w:ascii="Times New Roman" w:hAnsi="Times New Roman" w:cs="Times New Roman"/>
          <w:color w:val="000000"/>
          <w:sz w:val="20"/>
          <w:szCs w:val="20"/>
        </w:rPr>
        <w:t xml:space="preserve">linked with the band arrangement within solids, </w:t>
      </w:r>
      <w:r w:rsidR="00A33A11">
        <w:rPr>
          <w:rFonts w:ascii="Times New Roman" w:hAnsi="Times New Roman" w:cs="Times New Roman"/>
          <w:color w:val="000000"/>
          <w:sz w:val="20"/>
          <w:szCs w:val="20"/>
        </w:rPr>
        <w:t xml:space="preserve">notably impacted by foreign elements (impurities) and structural defects (lattice imperfections) </w:t>
      </w:r>
      <w:r w:rsidR="003050C9">
        <w:rPr>
          <w:rFonts w:ascii="Times New Roman" w:hAnsi="Times New Roman" w:cs="Times New Roman"/>
          <w:color w:val="000000"/>
          <w:sz w:val="20"/>
          <w:szCs w:val="20"/>
        </w:rPr>
        <w:t xml:space="preserve">commonly </w:t>
      </w:r>
      <w:r w:rsidR="00A33A11">
        <w:rPr>
          <w:rFonts w:ascii="Times New Roman" w:hAnsi="Times New Roman" w:cs="Times New Roman"/>
          <w:color w:val="000000"/>
          <w:sz w:val="20"/>
          <w:szCs w:val="20"/>
        </w:rPr>
        <w:t>called defect centers</w:t>
      </w:r>
      <w:r w:rsidRPr="006F451A">
        <w:rPr>
          <w:rFonts w:ascii="Times New Roman" w:hAnsi="Times New Roman" w:cs="Times New Roman"/>
          <w:color w:val="000000"/>
          <w:sz w:val="20"/>
          <w:szCs w:val="20"/>
        </w:rPr>
        <w:t xml:space="preserve">. These centers form when ions </w:t>
      </w:r>
      <w:r w:rsidR="00A33A11">
        <w:rPr>
          <w:rFonts w:ascii="Times New Roman" w:hAnsi="Times New Roman" w:cs="Times New Roman"/>
          <w:color w:val="000000"/>
          <w:sz w:val="20"/>
          <w:szCs w:val="20"/>
        </w:rPr>
        <w:t xml:space="preserve">with a certain charge migrate </w:t>
      </w:r>
      <w:r w:rsidRPr="006F451A">
        <w:rPr>
          <w:rFonts w:ascii="Times New Roman" w:hAnsi="Times New Roman" w:cs="Times New Roman"/>
          <w:color w:val="000000"/>
          <w:sz w:val="20"/>
          <w:szCs w:val="20"/>
        </w:rPr>
        <w:t xml:space="preserve">from their </w:t>
      </w:r>
      <w:r w:rsidR="00C75331">
        <w:rPr>
          <w:rFonts w:ascii="Times New Roman" w:hAnsi="Times New Roman" w:cs="Times New Roman"/>
          <w:color w:val="000000"/>
          <w:sz w:val="20"/>
          <w:szCs w:val="20"/>
        </w:rPr>
        <w:t xml:space="preserve">initial </w:t>
      </w:r>
      <w:r w:rsidRPr="006F451A">
        <w:rPr>
          <w:rFonts w:ascii="Times New Roman" w:hAnsi="Times New Roman" w:cs="Times New Roman"/>
          <w:color w:val="000000"/>
          <w:sz w:val="20"/>
          <w:szCs w:val="20"/>
        </w:rPr>
        <w:t xml:space="preserve">positions, </w:t>
      </w:r>
      <w:r w:rsidR="00C75331">
        <w:rPr>
          <w:rFonts w:ascii="Times New Roman" w:hAnsi="Times New Roman" w:cs="Times New Roman"/>
          <w:color w:val="000000"/>
          <w:sz w:val="20"/>
          <w:szCs w:val="20"/>
        </w:rPr>
        <w:t xml:space="preserve">creating vacant sites that have the potential to </w:t>
      </w:r>
      <w:r w:rsidRPr="006F451A">
        <w:rPr>
          <w:rFonts w:ascii="Times New Roman" w:hAnsi="Times New Roman" w:cs="Times New Roman"/>
          <w:color w:val="000000"/>
          <w:sz w:val="20"/>
          <w:szCs w:val="20"/>
        </w:rPr>
        <w:t>interact with</w:t>
      </w:r>
      <w:r w:rsidR="00C75331">
        <w:rPr>
          <w:rFonts w:ascii="Times New Roman" w:hAnsi="Times New Roman" w:cs="Times New Roman"/>
          <w:color w:val="000000"/>
          <w:sz w:val="20"/>
          <w:szCs w:val="20"/>
        </w:rPr>
        <w:t xml:space="preserve"> unbound charge carriers</w:t>
      </w:r>
      <w:r w:rsidRPr="006F451A">
        <w:rPr>
          <w:rFonts w:ascii="Times New Roman" w:hAnsi="Times New Roman" w:cs="Times New Roman"/>
          <w:color w:val="000000"/>
          <w:sz w:val="20"/>
          <w:szCs w:val="20"/>
        </w:rPr>
        <w:t xml:space="preserve">. TL has </w:t>
      </w:r>
      <w:r w:rsidR="00C75331">
        <w:rPr>
          <w:rFonts w:ascii="Times New Roman" w:hAnsi="Times New Roman" w:cs="Times New Roman"/>
          <w:color w:val="000000"/>
          <w:sz w:val="20"/>
          <w:szCs w:val="20"/>
        </w:rPr>
        <w:t>undergone thorough theoretical</w:t>
      </w:r>
      <w:r w:rsidRPr="006F451A">
        <w:rPr>
          <w:rFonts w:ascii="Times New Roman" w:hAnsi="Times New Roman" w:cs="Times New Roman"/>
          <w:color w:val="000000"/>
          <w:sz w:val="20"/>
          <w:szCs w:val="20"/>
        </w:rPr>
        <w:t xml:space="preserve"> and experimental</w:t>
      </w:r>
      <w:r w:rsidR="00C75331">
        <w:rPr>
          <w:rFonts w:ascii="Times New Roman" w:hAnsi="Times New Roman" w:cs="Times New Roman"/>
          <w:color w:val="000000"/>
          <w:sz w:val="20"/>
          <w:szCs w:val="20"/>
        </w:rPr>
        <w:t xml:space="preserve"> investigation</w:t>
      </w:r>
      <w:r w:rsidRPr="006F451A">
        <w:rPr>
          <w:rFonts w:ascii="Times New Roman" w:hAnsi="Times New Roman" w:cs="Times New Roman"/>
          <w:color w:val="000000"/>
          <w:sz w:val="20"/>
          <w:szCs w:val="20"/>
        </w:rPr>
        <w:t xml:space="preserve">, establishing its reliability as a dosimetry technique. It serves as a valuable and practical method for investigating the </w:t>
      </w:r>
      <w:r w:rsidR="00C75331">
        <w:rPr>
          <w:rFonts w:ascii="Times New Roman" w:hAnsi="Times New Roman" w:cs="Times New Roman"/>
          <w:color w:val="000000"/>
          <w:sz w:val="20"/>
          <w:szCs w:val="20"/>
        </w:rPr>
        <w:t>characteristics of traps as well as trapping levels within solid materials</w:t>
      </w:r>
      <w:r w:rsidRPr="006F451A">
        <w:rPr>
          <w:rFonts w:ascii="Times New Roman" w:hAnsi="Times New Roman" w:cs="Times New Roman"/>
          <w:color w:val="000000"/>
          <w:sz w:val="20"/>
          <w:szCs w:val="20"/>
        </w:rPr>
        <w:t xml:space="preserve">. Substances with </w:t>
      </w:r>
      <w:proofErr w:type="spellStart"/>
      <w:r w:rsidRPr="006F451A">
        <w:rPr>
          <w:rFonts w:ascii="Times New Roman" w:hAnsi="Times New Roman" w:cs="Times New Roman"/>
          <w:color w:val="000000"/>
          <w:sz w:val="20"/>
          <w:szCs w:val="20"/>
        </w:rPr>
        <w:t>thermoluminescent</w:t>
      </w:r>
      <w:proofErr w:type="spellEnd"/>
      <w:r w:rsidRPr="006F451A">
        <w:rPr>
          <w:rFonts w:ascii="Times New Roman" w:hAnsi="Times New Roman" w:cs="Times New Roman"/>
          <w:color w:val="000000"/>
          <w:sz w:val="20"/>
          <w:szCs w:val="20"/>
        </w:rPr>
        <w:t xml:space="preserve"> properties emit light, and this emission can be</w:t>
      </w:r>
      <w:r w:rsidR="00DE1A4D">
        <w:rPr>
          <w:rFonts w:ascii="Times New Roman" w:hAnsi="Times New Roman" w:cs="Times New Roman"/>
          <w:color w:val="000000"/>
          <w:sz w:val="20"/>
          <w:szCs w:val="20"/>
        </w:rPr>
        <w:t xml:space="preserve"> described through glow curve</w:t>
      </w:r>
      <w:r w:rsidRPr="006F451A">
        <w:rPr>
          <w:rFonts w:ascii="Times New Roman" w:hAnsi="Times New Roman" w:cs="Times New Roman"/>
          <w:color w:val="000000"/>
          <w:sz w:val="20"/>
          <w:szCs w:val="20"/>
        </w:rPr>
        <w:t>, which m</w:t>
      </w:r>
      <w:r w:rsidR="00DE1A4D">
        <w:rPr>
          <w:rFonts w:ascii="Times New Roman" w:hAnsi="Times New Roman" w:cs="Times New Roman"/>
          <w:color w:val="000000"/>
          <w:sz w:val="20"/>
          <w:szCs w:val="20"/>
        </w:rPr>
        <w:t xml:space="preserve">ight </w:t>
      </w:r>
      <w:r w:rsidRPr="006F451A">
        <w:rPr>
          <w:rFonts w:ascii="Times New Roman" w:hAnsi="Times New Roman" w:cs="Times New Roman"/>
          <w:color w:val="000000"/>
          <w:sz w:val="20"/>
          <w:szCs w:val="20"/>
        </w:rPr>
        <w:t xml:space="preserve">exhibit multiple glow peaks </w:t>
      </w:r>
      <w:r w:rsidR="00DE1A4D">
        <w:rPr>
          <w:rFonts w:ascii="Times New Roman" w:hAnsi="Times New Roman" w:cs="Times New Roman"/>
          <w:color w:val="000000"/>
          <w:sz w:val="20"/>
          <w:szCs w:val="20"/>
        </w:rPr>
        <w:t xml:space="preserve">while undergoing heating </w:t>
      </w:r>
      <w:sdt>
        <w:sdtPr>
          <w:rPr>
            <w:rFonts w:ascii="Times New Roman" w:hAnsi="Times New Roman" w:cs="Times New Roman"/>
            <w:color w:val="000000"/>
            <w:sz w:val="20"/>
            <w:szCs w:val="20"/>
          </w:rPr>
          <w:tag w:val="MENDELEY_CITATION_v3_eyJjaXRhdGlvbklEIjoiTUVOREVMRVlfQ0lUQVRJT05fMzQ0M2RhM2QtNmRhMi00OTYyLWE1M2MtZGE5NmM5MTVlZjNkIiwicHJvcGVydGllcyI6eyJub3RlSW5kZXgiOjB9LCJpc0VkaXRlZCI6ZmFsc2UsIm1hbnVhbE92ZXJyaWRlIjp7ImlzTWFudWFsbHlPdmVycmlkZGVuIjpmYWxzZSwiY2l0ZXByb2NUZXh0IjoiWzI1XSIsIm1hbnVhbE92ZXJyaWRlVGV4dCI6IiJ9LCJjaXRhdGlvbkl0ZW1zIjpbeyJpZCI6ImMzOTJhNDE1LWU4MjMtMzdkYS1iNzhkLWUwNGU1NDg1MmM2YiIsIml0ZW1EYXRhIjp7InR5cGUiOiJyZXBvcnQiLCJpZCI6ImMzOTJhNDE1LWU4MjMtMzdkYS1iNzhkLWUwNGU1NDg1MmM2YiIsInRpdGxlIjoiVGhlcm1vbCB1IG0gaSBuZXNjZW5jZSIsImF1dGhvciI6W3siZmFtaWx5IjoiVmlqIiwiZ2l2ZW4iOiJEIFIiLCJwYXJzZS1uYW1lcyI6ZmFsc2UsImRyb3BwaW5nLXBhcnRpY2xlIjoiIiwibm9uLWRyb3BwaW5nLXBhcnRpY2xlIjoiIn1dLCJjb250YWluZXItdGl0bGUtc2hvcnQiOiIifSwiaXNUZW1wb3JhcnkiOmZhbHNlfV19"/>
          <w:id w:val="286405433"/>
          <w:placeholder>
            <w:docPart w:val="DefaultPlaceholder_-1854013440"/>
          </w:placeholder>
        </w:sdtPr>
        <w:sdtEndPr/>
        <w:sdtContent>
          <w:r w:rsidR="00BA11FC" w:rsidRPr="00BA11FC">
            <w:rPr>
              <w:rFonts w:ascii="Times New Roman" w:hAnsi="Times New Roman" w:cs="Times New Roman"/>
              <w:color w:val="000000"/>
              <w:sz w:val="20"/>
              <w:szCs w:val="20"/>
            </w:rPr>
            <w:t>[25]</w:t>
          </w:r>
        </w:sdtContent>
      </w:sdt>
      <w:r w:rsidR="00FA3794" w:rsidRPr="006F451A">
        <w:rPr>
          <w:rFonts w:ascii="Times New Roman" w:hAnsi="Times New Roman" w:cs="Times New Roman"/>
          <w:color w:val="000000"/>
          <w:sz w:val="20"/>
          <w:szCs w:val="20"/>
        </w:rPr>
        <w:t xml:space="preserve">. </w:t>
      </w:r>
    </w:p>
    <w:p w14:paraId="0136C3EF" w14:textId="5F7E6244" w:rsidR="004E43CE" w:rsidRPr="006F451A" w:rsidRDefault="008A6943" w:rsidP="00D6751A">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 thermoluminescence study was performed on</w:t>
      </w:r>
      <w:r w:rsidR="00D6751A">
        <w:rPr>
          <w:rFonts w:ascii="Times New Roman" w:hAnsi="Times New Roman" w:cs="Times New Roman"/>
          <w:color w:val="000000"/>
          <w:sz w:val="20"/>
          <w:szCs w:val="20"/>
          <w:vertAlign w:val="subscript"/>
        </w:rPr>
        <w:t xml:space="preserve"> </w:t>
      </w:r>
      <w:r w:rsidR="00480D89" w:rsidRPr="006F451A">
        <w:rPr>
          <w:rFonts w:ascii="Times New Roman" w:hAnsi="Times New Roman" w:cs="Times New Roman"/>
          <w:color w:val="000000"/>
          <w:sz w:val="20"/>
          <w:szCs w:val="20"/>
        </w:rPr>
        <w:t>SnO</w:t>
      </w:r>
      <w:r w:rsidR="00480D89" w:rsidRPr="006F451A">
        <w:rPr>
          <w:rFonts w:ascii="Times New Roman" w:hAnsi="Times New Roman" w:cs="Times New Roman"/>
          <w:color w:val="000000"/>
          <w:sz w:val="20"/>
          <w:szCs w:val="20"/>
          <w:vertAlign w:val="subscript"/>
        </w:rPr>
        <w:t>2</w:t>
      </w:r>
      <w:r w:rsidRPr="006F451A">
        <w:rPr>
          <w:rFonts w:ascii="Times New Roman" w:hAnsi="Times New Roman" w:cs="Times New Roman"/>
          <w:color w:val="000000"/>
          <w:sz w:val="20"/>
          <w:szCs w:val="20"/>
        </w:rPr>
        <w:t>:Eu</w:t>
      </w:r>
      <w:r w:rsidRPr="00F471A0">
        <w:rPr>
          <w:rFonts w:ascii="Times New Roman" w:hAnsi="Times New Roman" w:cs="Times New Roman"/>
          <w:color w:val="000000"/>
          <w:sz w:val="20"/>
          <w:szCs w:val="20"/>
          <w:vertAlign w:val="superscript"/>
        </w:rPr>
        <w:t>3+</w:t>
      </w:r>
      <w:r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Pr="006F451A">
        <w:rPr>
          <w:rFonts w:ascii="Times New Roman" w:hAnsi="Times New Roman" w:cs="Times New Roman"/>
          <w:color w:val="000000"/>
          <w:sz w:val="20"/>
          <w:szCs w:val="20"/>
        </w:rPr>
        <w:t>, which were synthesized using the sol-gel method and subsequently exposed to γ-irradiation</w:t>
      </w:r>
      <w:r w:rsidR="008E23C6" w:rsidRPr="006F451A">
        <w:rPr>
          <w:rFonts w:ascii="Times New Roman" w:hAnsi="Times New Roman" w:cs="Times New Roman"/>
          <w:color w:val="000000"/>
          <w:sz w:val="20"/>
          <w:szCs w:val="20"/>
        </w:rPr>
        <w:t xml:space="preserve"> in 2014</w:t>
      </w:r>
      <w:r w:rsidR="008E23C6" w:rsidRPr="006F451A">
        <w:rPr>
          <w:rFonts w:ascii="Times New Roman" w:hAnsi="Times New Roman" w:cs="Times New Roman"/>
          <w:b/>
          <w:bCs/>
          <w:color w:val="000000"/>
          <w:sz w:val="20"/>
          <w:szCs w:val="20"/>
        </w:rPr>
        <w:t xml:space="preserve"> </w:t>
      </w:r>
      <w:r w:rsidR="008E23C6" w:rsidRPr="006F451A">
        <w:rPr>
          <w:rFonts w:ascii="Times New Roman" w:hAnsi="Times New Roman" w:cs="Times New Roman"/>
          <w:color w:val="000000"/>
          <w:sz w:val="20"/>
          <w:szCs w:val="20"/>
        </w:rPr>
        <w:t>by</w:t>
      </w:r>
      <w:r w:rsidR="00A96A80">
        <w:rPr>
          <w:rFonts w:ascii="Times New Roman" w:hAnsi="Times New Roman" w:cs="Times New Roman"/>
          <w:color w:val="000000"/>
          <w:sz w:val="20"/>
          <w:szCs w:val="20"/>
        </w:rPr>
        <w:t xml:space="preserve"> Bajpai et al.</w:t>
      </w:r>
      <w:r w:rsidR="00D6751A">
        <w:rPr>
          <w:rFonts w:ascii="Times New Roman" w:hAnsi="Times New Roman" w:cs="Times New Roman"/>
          <w:color w:val="000000"/>
          <w:sz w:val="20"/>
          <w:szCs w:val="20"/>
        </w:rPr>
        <w:t>,</w:t>
      </w:r>
      <w:r w:rsidR="003A18EF"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TJjODE1YTgtYzgwNi00N2EwLWE1MWQtYzk0MDY4Mjk3MTYy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
          <w:id w:val="749700877"/>
          <w:placeholder>
            <w:docPart w:val="DefaultPlaceholder_-1854013440"/>
          </w:placeholder>
        </w:sdtPr>
        <w:sdtEndPr/>
        <w:sdtContent>
          <w:r w:rsidR="00BA11FC" w:rsidRPr="00BA11FC">
            <w:rPr>
              <w:rFonts w:ascii="Times New Roman" w:hAnsi="Times New Roman" w:cs="Times New Roman"/>
              <w:color w:val="000000"/>
              <w:sz w:val="20"/>
              <w:szCs w:val="20"/>
            </w:rPr>
            <w:t>[24]</w:t>
          </w:r>
        </w:sdtContent>
      </w:sdt>
      <w:r w:rsidR="003A18EF" w:rsidRPr="006F451A">
        <w:rPr>
          <w:rFonts w:ascii="Times New Roman" w:hAnsi="Times New Roman" w:cs="Times New Roman"/>
          <w:color w:val="000000"/>
          <w:sz w:val="20"/>
          <w:szCs w:val="20"/>
        </w:rPr>
        <w:t xml:space="preserve">. </w:t>
      </w:r>
      <w:r w:rsidR="004E43CE" w:rsidRPr="006F451A">
        <w:rPr>
          <w:rFonts w:ascii="Times New Roman" w:hAnsi="Times New Roman" w:cs="Times New Roman"/>
          <w:color w:val="000000"/>
          <w:sz w:val="20"/>
          <w:szCs w:val="20"/>
        </w:rPr>
        <w:t xml:space="preserve">The XRD </w:t>
      </w:r>
      <w:r w:rsidR="009C4ADC">
        <w:rPr>
          <w:rFonts w:ascii="Times New Roman" w:hAnsi="Times New Roman" w:cs="Times New Roman"/>
          <w:color w:val="000000"/>
          <w:sz w:val="20"/>
          <w:szCs w:val="20"/>
        </w:rPr>
        <w:t xml:space="preserve">examination unveiled a highly crystalline </w:t>
      </w:r>
      <w:r w:rsidR="004E43CE" w:rsidRPr="006F451A">
        <w:rPr>
          <w:rFonts w:ascii="Times New Roman" w:hAnsi="Times New Roman" w:cs="Times New Roman"/>
          <w:color w:val="000000"/>
          <w:sz w:val="20"/>
          <w:szCs w:val="20"/>
        </w:rPr>
        <w:t xml:space="preserve">tetragonal rutile </w:t>
      </w:r>
      <w:r w:rsidR="009C4ADC">
        <w:rPr>
          <w:rFonts w:ascii="Times New Roman" w:hAnsi="Times New Roman" w:cs="Times New Roman"/>
          <w:color w:val="000000"/>
          <w:sz w:val="20"/>
          <w:szCs w:val="20"/>
        </w:rPr>
        <w:t>structure</w:t>
      </w:r>
      <w:r w:rsidR="004E43CE" w:rsidRPr="006F451A">
        <w:rPr>
          <w:rFonts w:ascii="Times New Roman" w:hAnsi="Times New Roman" w:cs="Times New Roman"/>
          <w:color w:val="000000"/>
          <w:sz w:val="20"/>
          <w:szCs w:val="20"/>
        </w:rPr>
        <w:t xml:space="preserve">, while electron microscopy </w:t>
      </w:r>
      <w:r w:rsidR="009C4ADC">
        <w:rPr>
          <w:rFonts w:ascii="Times New Roman" w:hAnsi="Times New Roman" w:cs="Times New Roman"/>
          <w:color w:val="000000"/>
          <w:sz w:val="20"/>
          <w:szCs w:val="20"/>
        </w:rPr>
        <w:t xml:space="preserve">exhibited </w:t>
      </w:r>
      <w:r w:rsidR="004E43CE" w:rsidRPr="006F451A">
        <w:rPr>
          <w:rFonts w:ascii="Times New Roman" w:hAnsi="Times New Roman" w:cs="Times New Roman"/>
          <w:color w:val="000000"/>
          <w:sz w:val="20"/>
          <w:szCs w:val="20"/>
        </w:rPr>
        <w:t xml:space="preserve">spherical </w:t>
      </w:r>
      <w:r w:rsidR="009C4ADC">
        <w:rPr>
          <w:rFonts w:ascii="Times New Roman" w:hAnsi="Times New Roman" w:cs="Times New Roman"/>
          <w:color w:val="000000"/>
          <w:sz w:val="20"/>
          <w:szCs w:val="20"/>
        </w:rPr>
        <w:t xml:space="preserve">shapes </w:t>
      </w:r>
      <w:r w:rsidR="004E43CE" w:rsidRPr="006F451A">
        <w:rPr>
          <w:rFonts w:ascii="Times New Roman" w:hAnsi="Times New Roman" w:cs="Times New Roman"/>
          <w:color w:val="000000"/>
          <w:sz w:val="20"/>
          <w:szCs w:val="20"/>
        </w:rPr>
        <w:t xml:space="preserve">with average </w:t>
      </w:r>
      <w:r w:rsidR="00EB6FA4">
        <w:rPr>
          <w:rFonts w:ascii="Times New Roman" w:hAnsi="Times New Roman" w:cs="Times New Roman"/>
          <w:color w:val="000000"/>
          <w:sz w:val="20"/>
          <w:szCs w:val="20"/>
        </w:rPr>
        <w:t>dimensions</w:t>
      </w:r>
      <w:r w:rsidR="004E43CE" w:rsidRPr="006F451A">
        <w:rPr>
          <w:rFonts w:ascii="Times New Roman" w:hAnsi="Times New Roman" w:cs="Times New Roman"/>
          <w:color w:val="000000"/>
          <w:sz w:val="20"/>
          <w:szCs w:val="20"/>
        </w:rPr>
        <w:t xml:space="preserve"> </w:t>
      </w:r>
      <w:r w:rsidR="00EB6FA4">
        <w:rPr>
          <w:rFonts w:ascii="Times New Roman" w:hAnsi="Times New Roman" w:cs="Times New Roman"/>
          <w:color w:val="000000"/>
          <w:sz w:val="20"/>
          <w:szCs w:val="20"/>
        </w:rPr>
        <w:t>ranging from</w:t>
      </w:r>
      <w:r w:rsidR="004E43CE" w:rsidRPr="006F451A">
        <w:rPr>
          <w:rFonts w:ascii="Times New Roman" w:hAnsi="Times New Roman" w:cs="Times New Roman"/>
          <w:color w:val="000000"/>
          <w:sz w:val="20"/>
          <w:szCs w:val="20"/>
        </w:rPr>
        <w:t xml:space="preserve"> 15-20 nm.</w:t>
      </w:r>
      <w:r w:rsidR="0062597D" w:rsidRPr="006F451A">
        <w:rPr>
          <w:rFonts w:ascii="Times New Roman" w:hAnsi="Times New Roman" w:cs="Times New Roman"/>
          <w:color w:val="000000"/>
          <w:sz w:val="20"/>
          <w:szCs w:val="20"/>
        </w:rPr>
        <w:t xml:space="preserve"> </w:t>
      </w:r>
      <w:r w:rsidR="004E43CE" w:rsidRPr="006F451A">
        <w:rPr>
          <w:rFonts w:ascii="Times New Roman" w:hAnsi="Times New Roman" w:cs="Times New Roman"/>
          <w:color w:val="000000"/>
          <w:sz w:val="20"/>
          <w:szCs w:val="20"/>
        </w:rPr>
        <w:t xml:space="preserve">To explore the TL </w:t>
      </w:r>
      <w:r w:rsidR="00EB6FA4">
        <w:rPr>
          <w:rFonts w:ascii="Times New Roman" w:hAnsi="Times New Roman" w:cs="Times New Roman"/>
          <w:color w:val="000000"/>
          <w:sz w:val="20"/>
          <w:szCs w:val="20"/>
        </w:rPr>
        <w:t xml:space="preserve">characteristics </w:t>
      </w:r>
      <w:r w:rsidR="004E43CE" w:rsidRPr="006F451A">
        <w:rPr>
          <w:rFonts w:ascii="Times New Roman" w:hAnsi="Times New Roman" w:cs="Times New Roman"/>
          <w:color w:val="000000"/>
          <w:sz w:val="20"/>
          <w:szCs w:val="20"/>
        </w:rPr>
        <w:t>of the</w:t>
      </w:r>
      <w:r w:rsidR="00480D89" w:rsidRPr="006F451A">
        <w:rPr>
          <w:rFonts w:ascii="Times New Roman" w:hAnsi="Times New Roman" w:cs="Times New Roman"/>
          <w:color w:val="000000"/>
          <w:sz w:val="20"/>
          <w:szCs w:val="20"/>
        </w:rPr>
        <w:t xml:space="preserve"> SnO</w:t>
      </w:r>
      <w:r w:rsidR="00480D89" w:rsidRPr="006F451A">
        <w:rPr>
          <w:rFonts w:ascii="Times New Roman" w:hAnsi="Times New Roman" w:cs="Times New Roman"/>
          <w:color w:val="000000"/>
          <w:sz w:val="20"/>
          <w:szCs w:val="20"/>
          <w:vertAlign w:val="subscript"/>
        </w:rPr>
        <w:t>2</w:t>
      </w:r>
      <w:r w:rsidR="004E43CE" w:rsidRPr="006F451A">
        <w:rPr>
          <w:rFonts w:ascii="Times New Roman" w:hAnsi="Times New Roman" w:cs="Times New Roman"/>
          <w:color w:val="000000"/>
          <w:sz w:val="20"/>
          <w:szCs w:val="20"/>
        </w:rPr>
        <w:t xml:space="preserve">:Eu3+ </w:t>
      </w:r>
      <w:r w:rsidR="00B67713" w:rsidRPr="006F451A">
        <w:rPr>
          <w:rFonts w:ascii="Times New Roman" w:hAnsi="Times New Roman" w:cs="Times New Roman"/>
          <w:color w:val="000000"/>
          <w:sz w:val="20"/>
          <w:szCs w:val="20"/>
        </w:rPr>
        <w:t>NPs</w:t>
      </w:r>
      <w:r w:rsidR="004E43CE" w:rsidRPr="006F451A">
        <w:rPr>
          <w:rFonts w:ascii="Times New Roman" w:hAnsi="Times New Roman" w:cs="Times New Roman"/>
          <w:color w:val="000000"/>
          <w:sz w:val="20"/>
          <w:szCs w:val="20"/>
        </w:rPr>
        <w:t xml:space="preserve">, they were </w:t>
      </w:r>
      <w:r w:rsidR="00EB6FA4">
        <w:rPr>
          <w:rFonts w:ascii="Times New Roman" w:hAnsi="Times New Roman" w:cs="Times New Roman"/>
          <w:color w:val="000000"/>
          <w:sz w:val="20"/>
          <w:szCs w:val="20"/>
        </w:rPr>
        <w:t xml:space="preserve">exposed to irradiation </w:t>
      </w:r>
      <w:r w:rsidR="004E43CE" w:rsidRPr="006F451A">
        <w:rPr>
          <w:rFonts w:ascii="Times New Roman" w:hAnsi="Times New Roman" w:cs="Times New Roman"/>
          <w:color w:val="000000"/>
          <w:sz w:val="20"/>
          <w:szCs w:val="20"/>
        </w:rPr>
        <w:t xml:space="preserve">using a </w:t>
      </w:r>
      <w:r w:rsidR="00064FBF" w:rsidRPr="006F451A">
        <w:rPr>
          <w:rFonts w:ascii="Times New Roman" w:hAnsi="Times New Roman" w:cs="Times New Roman"/>
          <w:color w:val="000000"/>
          <w:sz w:val="20"/>
          <w:szCs w:val="20"/>
        </w:rPr>
        <w:t>Co-60</w:t>
      </w:r>
      <w:r w:rsidR="004E43CE" w:rsidRPr="006F451A">
        <w:rPr>
          <w:rFonts w:ascii="Times New Roman" w:hAnsi="Times New Roman" w:cs="Times New Roman"/>
          <w:color w:val="000000"/>
          <w:sz w:val="20"/>
          <w:szCs w:val="20"/>
        </w:rPr>
        <w:t xml:space="preserve"> source at </w:t>
      </w:r>
      <w:r w:rsidR="00EB6FA4">
        <w:rPr>
          <w:rFonts w:ascii="Times New Roman" w:hAnsi="Times New Roman" w:cs="Times New Roman"/>
          <w:color w:val="000000"/>
          <w:sz w:val="20"/>
          <w:szCs w:val="20"/>
        </w:rPr>
        <w:t xml:space="preserve">normal </w:t>
      </w:r>
      <w:r w:rsidR="004E43CE" w:rsidRPr="006F451A">
        <w:rPr>
          <w:rFonts w:ascii="Times New Roman" w:hAnsi="Times New Roman" w:cs="Times New Roman"/>
          <w:color w:val="000000"/>
          <w:sz w:val="20"/>
          <w:szCs w:val="20"/>
        </w:rPr>
        <w:t>room temperature. The glow curve</w:t>
      </w:r>
      <w:r w:rsidR="00EB6FA4">
        <w:rPr>
          <w:rFonts w:ascii="Times New Roman" w:hAnsi="Times New Roman" w:cs="Times New Roman"/>
          <w:color w:val="000000"/>
          <w:sz w:val="20"/>
          <w:szCs w:val="20"/>
        </w:rPr>
        <w:t xml:space="preserve"> of TL</w:t>
      </w:r>
      <w:r w:rsidR="004E43CE" w:rsidRPr="006F451A">
        <w:rPr>
          <w:rFonts w:ascii="Times New Roman" w:hAnsi="Times New Roman" w:cs="Times New Roman"/>
          <w:color w:val="000000"/>
          <w:sz w:val="20"/>
          <w:szCs w:val="20"/>
        </w:rPr>
        <w:t xml:space="preserve"> exhibited variations in </w:t>
      </w:r>
      <w:r w:rsidR="00142A66">
        <w:rPr>
          <w:rFonts w:ascii="Times New Roman" w:hAnsi="Times New Roman" w:cs="Times New Roman"/>
          <w:color w:val="000000"/>
          <w:sz w:val="20"/>
          <w:szCs w:val="20"/>
        </w:rPr>
        <w:t xml:space="preserve">the intensity of </w:t>
      </w:r>
      <w:r w:rsidR="004E43CE" w:rsidRPr="006F451A">
        <w:rPr>
          <w:rFonts w:ascii="Times New Roman" w:hAnsi="Times New Roman" w:cs="Times New Roman"/>
          <w:color w:val="000000"/>
          <w:sz w:val="20"/>
          <w:szCs w:val="20"/>
        </w:rPr>
        <w:t>TL peak</w:t>
      </w:r>
      <w:r w:rsidR="00142A66">
        <w:rPr>
          <w:rFonts w:ascii="Times New Roman" w:hAnsi="Times New Roman" w:cs="Times New Roman"/>
          <w:color w:val="000000"/>
          <w:sz w:val="20"/>
          <w:szCs w:val="20"/>
        </w:rPr>
        <w:t>s,</w:t>
      </w:r>
      <w:r w:rsidR="004E43CE" w:rsidRPr="006F451A">
        <w:rPr>
          <w:rFonts w:ascii="Times New Roman" w:hAnsi="Times New Roman" w:cs="Times New Roman"/>
          <w:color w:val="000000"/>
          <w:sz w:val="20"/>
          <w:szCs w:val="20"/>
        </w:rPr>
        <w:t xml:space="preserve"> corresponding to changes in the dopant concentration. The TL response</w:t>
      </w:r>
      <w:r w:rsidR="00142A66">
        <w:rPr>
          <w:rFonts w:ascii="Times New Roman" w:hAnsi="Times New Roman" w:cs="Times New Roman"/>
          <w:color w:val="000000"/>
          <w:sz w:val="20"/>
          <w:szCs w:val="20"/>
        </w:rPr>
        <w:t xml:space="preserve"> demonstrated linearity</w:t>
      </w:r>
      <w:r w:rsidR="004E43CE" w:rsidRPr="006F451A">
        <w:rPr>
          <w:rFonts w:ascii="Times New Roman" w:hAnsi="Times New Roman" w:cs="Times New Roman"/>
          <w:color w:val="000000"/>
          <w:sz w:val="20"/>
          <w:szCs w:val="20"/>
        </w:rPr>
        <w:t xml:space="preserve"> within the range of 0.5 kGy</w:t>
      </w:r>
      <w:r w:rsidR="00F471A0">
        <w:rPr>
          <w:rFonts w:ascii="Times New Roman" w:hAnsi="Times New Roman" w:cs="Times New Roman"/>
          <w:color w:val="000000"/>
          <w:sz w:val="20"/>
          <w:szCs w:val="20"/>
        </w:rPr>
        <w:t>-</w:t>
      </w:r>
      <w:r w:rsidR="004E43CE" w:rsidRPr="006F451A">
        <w:rPr>
          <w:rFonts w:ascii="Times New Roman" w:hAnsi="Times New Roman" w:cs="Times New Roman"/>
          <w:color w:val="000000"/>
          <w:sz w:val="20"/>
          <w:szCs w:val="20"/>
        </w:rPr>
        <w:t xml:space="preserve">2.0 </w:t>
      </w:r>
      <w:proofErr w:type="spellStart"/>
      <w:r w:rsidR="004E43CE" w:rsidRPr="006F451A">
        <w:rPr>
          <w:rFonts w:ascii="Times New Roman" w:hAnsi="Times New Roman" w:cs="Times New Roman"/>
          <w:color w:val="000000"/>
          <w:sz w:val="20"/>
          <w:szCs w:val="20"/>
        </w:rPr>
        <w:t>kGy</w:t>
      </w:r>
      <w:proofErr w:type="spellEnd"/>
      <w:r w:rsidR="004E43CE" w:rsidRPr="006F451A">
        <w:rPr>
          <w:rFonts w:ascii="Times New Roman" w:hAnsi="Times New Roman" w:cs="Times New Roman"/>
          <w:color w:val="000000"/>
          <w:sz w:val="20"/>
          <w:szCs w:val="20"/>
        </w:rPr>
        <w:t>.</w:t>
      </w:r>
      <w:r w:rsidR="009410D9" w:rsidRPr="006F451A">
        <w:rPr>
          <w:rFonts w:ascii="Times New Roman" w:hAnsi="Times New Roman" w:cs="Times New Roman"/>
          <w:sz w:val="20"/>
          <w:szCs w:val="20"/>
        </w:rPr>
        <w:t xml:space="preserve"> </w:t>
      </w:r>
      <w:r w:rsidR="009410D9" w:rsidRPr="006F451A">
        <w:rPr>
          <w:rFonts w:ascii="Times New Roman" w:hAnsi="Times New Roman" w:cs="Times New Roman"/>
          <w:color w:val="000000"/>
          <w:sz w:val="20"/>
          <w:szCs w:val="20"/>
        </w:rPr>
        <w:t xml:space="preserve">The luminescence observed in these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xml:space="preserve"> primarily originates from deep traps located in the surface states, with energy levels falling within the </w:t>
      </w:r>
      <w:r w:rsidR="00142A66">
        <w:rPr>
          <w:rFonts w:ascii="Times New Roman" w:hAnsi="Times New Roman" w:cs="Times New Roman"/>
          <w:color w:val="000000"/>
          <w:sz w:val="20"/>
          <w:szCs w:val="20"/>
        </w:rPr>
        <w:t xml:space="preserve">band gap of the </w:t>
      </w:r>
      <w:r w:rsidR="009410D9" w:rsidRPr="006F451A">
        <w:rPr>
          <w:rFonts w:ascii="Times New Roman" w:hAnsi="Times New Roman" w:cs="Times New Roman"/>
          <w:color w:val="000000"/>
          <w:sz w:val="20"/>
          <w:szCs w:val="20"/>
        </w:rPr>
        <w:t xml:space="preserve">semiconductor. When surface ions are excited, electrons and holes are readily trapped at these surface states. In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xml:space="preserve">, a significant number of surface ions lack full coordination, </w:t>
      </w:r>
      <w:r w:rsidR="00E5782F">
        <w:rPr>
          <w:rFonts w:ascii="Times New Roman" w:hAnsi="Times New Roman" w:cs="Times New Roman"/>
          <w:color w:val="000000"/>
          <w:sz w:val="20"/>
          <w:szCs w:val="20"/>
        </w:rPr>
        <w:t xml:space="preserve">facilitating the simpler excitation </w:t>
      </w:r>
      <w:r w:rsidR="00097989">
        <w:rPr>
          <w:rFonts w:ascii="Times New Roman" w:hAnsi="Times New Roman" w:cs="Times New Roman"/>
          <w:color w:val="000000"/>
          <w:sz w:val="20"/>
          <w:szCs w:val="20"/>
        </w:rPr>
        <w:t xml:space="preserve">of </w:t>
      </w:r>
      <w:r w:rsidR="009410D9" w:rsidRPr="006F451A">
        <w:rPr>
          <w:rFonts w:ascii="Times New Roman" w:hAnsi="Times New Roman" w:cs="Times New Roman"/>
          <w:color w:val="000000"/>
          <w:sz w:val="20"/>
          <w:szCs w:val="20"/>
        </w:rPr>
        <w:t xml:space="preserve">electrons or holes </w:t>
      </w:r>
      <w:r w:rsidR="00097989">
        <w:rPr>
          <w:rFonts w:ascii="Times New Roman" w:hAnsi="Times New Roman" w:cs="Times New Roman"/>
          <w:color w:val="000000"/>
          <w:sz w:val="20"/>
          <w:szCs w:val="20"/>
        </w:rPr>
        <w:t xml:space="preserve">liberated </w:t>
      </w:r>
      <w:r w:rsidR="009410D9" w:rsidRPr="006F451A">
        <w:rPr>
          <w:rFonts w:ascii="Times New Roman" w:hAnsi="Times New Roman" w:cs="Times New Roman"/>
          <w:color w:val="000000"/>
          <w:sz w:val="20"/>
          <w:szCs w:val="20"/>
        </w:rPr>
        <w:t xml:space="preserve">from the ions. Consequently, they become trapped </w:t>
      </w:r>
      <w:r w:rsidR="00097989">
        <w:rPr>
          <w:rFonts w:ascii="Times New Roman" w:hAnsi="Times New Roman" w:cs="Times New Roman"/>
          <w:color w:val="000000"/>
          <w:sz w:val="20"/>
          <w:szCs w:val="20"/>
        </w:rPr>
        <w:t xml:space="preserve">within </w:t>
      </w:r>
      <w:r w:rsidR="009410D9" w:rsidRPr="006F451A">
        <w:rPr>
          <w:rFonts w:ascii="Times New Roman" w:hAnsi="Times New Roman" w:cs="Times New Roman"/>
          <w:color w:val="000000"/>
          <w:sz w:val="20"/>
          <w:szCs w:val="20"/>
        </w:rPr>
        <w:t xml:space="preserve">surface states situated </w:t>
      </w:r>
      <w:r w:rsidR="00097989">
        <w:rPr>
          <w:rFonts w:ascii="Times New Roman" w:hAnsi="Times New Roman" w:cs="Times New Roman"/>
          <w:color w:val="000000"/>
          <w:sz w:val="20"/>
          <w:szCs w:val="20"/>
        </w:rPr>
        <w:t>with</w:t>
      </w:r>
      <w:r w:rsidR="009410D9" w:rsidRPr="006F451A">
        <w:rPr>
          <w:rFonts w:ascii="Times New Roman" w:hAnsi="Times New Roman" w:cs="Times New Roman"/>
          <w:color w:val="000000"/>
          <w:sz w:val="20"/>
          <w:szCs w:val="20"/>
        </w:rPr>
        <w:t>in forbidden band gap.</w:t>
      </w:r>
      <w:r w:rsidR="00E44180" w:rsidRPr="006F451A">
        <w:rPr>
          <w:rFonts w:ascii="Times New Roman" w:hAnsi="Times New Roman" w:cs="Times New Roman"/>
          <w:color w:val="000000"/>
          <w:sz w:val="20"/>
          <w:szCs w:val="20"/>
        </w:rPr>
        <w:t xml:space="preserve"> </w:t>
      </w:r>
      <w:r w:rsidR="005B1E37">
        <w:rPr>
          <w:rFonts w:ascii="Times New Roman" w:hAnsi="Times New Roman" w:cs="Times New Roman"/>
          <w:color w:val="000000"/>
          <w:sz w:val="20"/>
          <w:szCs w:val="20"/>
        </w:rPr>
        <w:t>Electrons and holes are produced u</w:t>
      </w:r>
      <w:r w:rsidR="009410D9" w:rsidRPr="006F451A">
        <w:rPr>
          <w:rFonts w:ascii="Times New Roman" w:hAnsi="Times New Roman" w:cs="Times New Roman"/>
          <w:color w:val="000000"/>
          <w:sz w:val="20"/>
          <w:szCs w:val="20"/>
        </w:rPr>
        <w:t>pon exposure to ionizing radiations</w:t>
      </w:r>
      <w:r w:rsidR="005B1E37">
        <w:rPr>
          <w:rFonts w:ascii="Times New Roman" w:hAnsi="Times New Roman" w:cs="Times New Roman"/>
          <w:color w:val="000000"/>
          <w:sz w:val="20"/>
          <w:szCs w:val="20"/>
        </w:rPr>
        <w:t xml:space="preserve"> </w:t>
      </w:r>
      <w:r w:rsidR="009410D9" w:rsidRPr="006F451A">
        <w:rPr>
          <w:rFonts w:ascii="Times New Roman" w:hAnsi="Times New Roman" w:cs="Times New Roman"/>
          <w:color w:val="000000"/>
          <w:sz w:val="20"/>
          <w:szCs w:val="20"/>
        </w:rPr>
        <w:t xml:space="preserve">and </w:t>
      </w:r>
      <w:r w:rsidR="005B1E37">
        <w:rPr>
          <w:rFonts w:ascii="Times New Roman" w:hAnsi="Times New Roman" w:cs="Times New Roman"/>
          <w:color w:val="000000"/>
          <w:sz w:val="20"/>
          <w:szCs w:val="20"/>
        </w:rPr>
        <w:t xml:space="preserve">are </w:t>
      </w:r>
      <w:r w:rsidR="009410D9" w:rsidRPr="006F451A">
        <w:rPr>
          <w:rFonts w:ascii="Times New Roman" w:hAnsi="Times New Roman" w:cs="Times New Roman"/>
          <w:color w:val="000000"/>
          <w:sz w:val="20"/>
          <w:szCs w:val="20"/>
        </w:rPr>
        <w:t>typically</w:t>
      </w:r>
      <w:r w:rsidR="005B1E37">
        <w:rPr>
          <w:rFonts w:ascii="Times New Roman" w:hAnsi="Times New Roman" w:cs="Times New Roman"/>
          <w:color w:val="000000"/>
          <w:sz w:val="20"/>
          <w:szCs w:val="20"/>
        </w:rPr>
        <w:t xml:space="preserve"> captured</w:t>
      </w:r>
      <w:r w:rsidR="009410D9" w:rsidRPr="006F451A">
        <w:rPr>
          <w:rFonts w:ascii="Times New Roman" w:hAnsi="Times New Roman" w:cs="Times New Roman"/>
          <w:color w:val="000000"/>
          <w:sz w:val="20"/>
          <w:szCs w:val="20"/>
        </w:rPr>
        <w:t xml:space="preserve"> by pre-existing structural </w:t>
      </w:r>
      <w:r w:rsidR="005B1E37">
        <w:rPr>
          <w:rFonts w:ascii="Times New Roman" w:hAnsi="Times New Roman" w:cs="Times New Roman"/>
          <w:color w:val="000000"/>
          <w:sz w:val="20"/>
          <w:szCs w:val="20"/>
        </w:rPr>
        <w:t xml:space="preserve">imperfections </w:t>
      </w:r>
      <w:r w:rsidR="009410D9" w:rsidRPr="006F451A">
        <w:rPr>
          <w:rFonts w:ascii="Times New Roman" w:hAnsi="Times New Roman" w:cs="Times New Roman"/>
          <w:color w:val="000000"/>
          <w:sz w:val="20"/>
          <w:szCs w:val="20"/>
        </w:rPr>
        <w:t>or those induced by the incident ionizing radiations.</w:t>
      </w:r>
      <w:r w:rsidR="005B1E37">
        <w:rPr>
          <w:rFonts w:ascii="Times New Roman" w:hAnsi="Times New Roman" w:cs="Times New Roman"/>
          <w:color w:val="000000"/>
          <w:sz w:val="20"/>
          <w:szCs w:val="20"/>
        </w:rPr>
        <w:t xml:space="preserve"> When the sample is heated</w:t>
      </w:r>
      <w:r w:rsidR="009410D9" w:rsidRPr="006F451A">
        <w:rPr>
          <w:rFonts w:ascii="Times New Roman" w:hAnsi="Times New Roman" w:cs="Times New Roman"/>
          <w:color w:val="000000"/>
          <w:sz w:val="20"/>
          <w:szCs w:val="20"/>
        </w:rPr>
        <w:t xml:space="preserve">, the </w:t>
      </w:r>
      <w:r w:rsidR="009410D9" w:rsidRPr="001F5F38">
        <w:rPr>
          <w:rFonts w:ascii="Times New Roman" w:hAnsi="Times New Roman" w:cs="Times New Roman"/>
          <w:color w:val="000000"/>
          <w:sz w:val="20"/>
          <w:szCs w:val="20"/>
        </w:rPr>
        <w:t xml:space="preserve">trapped </w:t>
      </w:r>
      <w:r w:rsidR="005B1E37">
        <w:rPr>
          <w:rFonts w:ascii="Times New Roman" w:hAnsi="Times New Roman" w:cs="Times New Roman"/>
          <w:color w:val="000000"/>
          <w:sz w:val="20"/>
          <w:szCs w:val="20"/>
        </w:rPr>
        <w:t xml:space="preserve">charge </w:t>
      </w:r>
      <w:r w:rsidR="009410D9" w:rsidRPr="001F5F38">
        <w:rPr>
          <w:rFonts w:ascii="Times New Roman" w:hAnsi="Times New Roman" w:cs="Times New Roman"/>
          <w:color w:val="000000"/>
          <w:sz w:val="20"/>
          <w:szCs w:val="20"/>
        </w:rPr>
        <w:t>carriers</w:t>
      </w:r>
      <w:r w:rsidR="005B1E37">
        <w:rPr>
          <w:rFonts w:ascii="Times New Roman" w:hAnsi="Times New Roman" w:cs="Times New Roman"/>
          <w:color w:val="000000"/>
          <w:sz w:val="20"/>
          <w:szCs w:val="20"/>
        </w:rPr>
        <w:t xml:space="preserve"> within</w:t>
      </w:r>
      <w:r w:rsidR="009410D9" w:rsidRPr="001F5F38">
        <w:rPr>
          <w:rFonts w:ascii="Times New Roman" w:hAnsi="Times New Roman" w:cs="Times New Roman"/>
          <w:color w:val="000000"/>
          <w:sz w:val="20"/>
          <w:szCs w:val="20"/>
        </w:rPr>
        <w:t xml:space="preserve"> th</w:t>
      </w:r>
      <w:r w:rsidR="006C2304">
        <w:rPr>
          <w:rFonts w:ascii="Times New Roman" w:hAnsi="Times New Roman" w:cs="Times New Roman"/>
          <w:color w:val="000000"/>
          <w:sz w:val="20"/>
          <w:szCs w:val="20"/>
        </w:rPr>
        <w:t>at</w:t>
      </w:r>
      <w:r w:rsidR="009410D9" w:rsidRPr="001F5F38">
        <w:rPr>
          <w:rFonts w:ascii="Times New Roman" w:hAnsi="Times New Roman" w:cs="Times New Roman"/>
          <w:color w:val="000000"/>
          <w:sz w:val="20"/>
          <w:szCs w:val="20"/>
        </w:rPr>
        <w:t xml:space="preserve"> surface </w:t>
      </w:r>
      <w:r w:rsidR="006C2304">
        <w:rPr>
          <w:rFonts w:ascii="Times New Roman" w:hAnsi="Times New Roman" w:cs="Times New Roman"/>
          <w:color w:val="000000"/>
          <w:sz w:val="20"/>
          <w:szCs w:val="20"/>
        </w:rPr>
        <w:t>state</w:t>
      </w:r>
      <w:r w:rsidR="009410D9" w:rsidRPr="001F5F38">
        <w:rPr>
          <w:rFonts w:ascii="Times New Roman" w:hAnsi="Times New Roman" w:cs="Times New Roman"/>
          <w:color w:val="000000"/>
          <w:sz w:val="20"/>
          <w:szCs w:val="20"/>
        </w:rPr>
        <w:t xml:space="preserve"> are</w:t>
      </w:r>
      <w:r w:rsidR="009410D9" w:rsidRPr="006F451A">
        <w:rPr>
          <w:rFonts w:ascii="Times New Roman" w:hAnsi="Times New Roman" w:cs="Times New Roman"/>
          <w:color w:val="000000"/>
          <w:sz w:val="20"/>
          <w:szCs w:val="20"/>
        </w:rPr>
        <w:t xml:space="preserve"> </w:t>
      </w:r>
      <w:r w:rsidR="005B1E37">
        <w:rPr>
          <w:rFonts w:ascii="Times New Roman" w:hAnsi="Times New Roman" w:cs="Times New Roman"/>
          <w:color w:val="000000"/>
          <w:sz w:val="20"/>
          <w:szCs w:val="20"/>
        </w:rPr>
        <w:t xml:space="preserve">liberated </w:t>
      </w:r>
      <w:r w:rsidR="009410D9" w:rsidRPr="006F451A">
        <w:rPr>
          <w:rFonts w:ascii="Times New Roman" w:hAnsi="Times New Roman" w:cs="Times New Roman"/>
          <w:color w:val="000000"/>
          <w:sz w:val="20"/>
          <w:szCs w:val="20"/>
        </w:rPr>
        <w:t xml:space="preserve">and </w:t>
      </w:r>
      <w:r w:rsidR="005B1E37">
        <w:rPr>
          <w:rFonts w:ascii="Times New Roman" w:hAnsi="Times New Roman" w:cs="Times New Roman"/>
          <w:color w:val="000000"/>
          <w:sz w:val="20"/>
          <w:szCs w:val="20"/>
        </w:rPr>
        <w:t xml:space="preserve">recombined, resulting in a luminescence phenomenon referred to as </w:t>
      </w:r>
      <w:r w:rsidR="009410D9" w:rsidRPr="006F451A">
        <w:rPr>
          <w:rFonts w:ascii="Times New Roman" w:hAnsi="Times New Roman" w:cs="Times New Roman"/>
          <w:color w:val="000000"/>
          <w:sz w:val="20"/>
          <w:szCs w:val="20"/>
        </w:rPr>
        <w:t xml:space="preserve">thermoluminescence. Notably, </w:t>
      </w:r>
      <w:r w:rsidR="00B67713" w:rsidRPr="006F451A">
        <w:rPr>
          <w:rFonts w:ascii="Times New Roman" w:hAnsi="Times New Roman" w:cs="Times New Roman"/>
          <w:color w:val="000000"/>
          <w:sz w:val="20"/>
          <w:szCs w:val="20"/>
        </w:rPr>
        <w:t>NPs</w:t>
      </w:r>
      <w:r w:rsidR="009410D9" w:rsidRPr="006F451A">
        <w:rPr>
          <w:rFonts w:ascii="Times New Roman" w:hAnsi="Times New Roman" w:cs="Times New Roman"/>
          <w:color w:val="000000"/>
          <w:sz w:val="20"/>
          <w:szCs w:val="20"/>
        </w:rPr>
        <w:t>, due to their small size, may not be captured earlier by high-energy radiation, but as the dose increases, they generate trapping and luminescence centers, resulting in an increase in thermoluminescence intensity with dose.</w:t>
      </w:r>
      <w:r w:rsidR="004E43CE" w:rsidRPr="006F451A">
        <w:rPr>
          <w:rFonts w:ascii="Times New Roman" w:hAnsi="Times New Roman" w:cs="Times New Roman"/>
          <w:color w:val="000000"/>
          <w:sz w:val="20"/>
          <w:szCs w:val="20"/>
        </w:rPr>
        <w:t xml:space="preserve"> </w:t>
      </w:r>
      <w:r w:rsidR="009159DA" w:rsidRPr="006F451A">
        <w:rPr>
          <w:rFonts w:ascii="Times New Roman" w:hAnsi="Times New Roman" w:cs="Times New Roman"/>
          <w:color w:val="000000"/>
          <w:sz w:val="20"/>
          <w:szCs w:val="20"/>
        </w:rPr>
        <w:t xml:space="preserve">Recent research on various luminescent nanomaterials has revealed their promising potential for applications in </w:t>
      </w:r>
      <w:r w:rsidR="006C2304" w:rsidRPr="006F451A">
        <w:rPr>
          <w:rFonts w:ascii="Times New Roman" w:hAnsi="Times New Roman" w:cs="Times New Roman"/>
          <w:color w:val="000000"/>
          <w:sz w:val="20"/>
          <w:szCs w:val="20"/>
        </w:rPr>
        <w:t xml:space="preserve">ionizing </w:t>
      </w:r>
      <w:r w:rsidR="006C2304">
        <w:rPr>
          <w:rFonts w:ascii="Times New Roman" w:hAnsi="Times New Roman" w:cs="Times New Roman"/>
          <w:color w:val="000000"/>
          <w:sz w:val="20"/>
          <w:szCs w:val="20"/>
        </w:rPr>
        <w:t>radiation</w:t>
      </w:r>
      <w:r w:rsidR="006C2304" w:rsidRPr="006F451A">
        <w:rPr>
          <w:rFonts w:ascii="Times New Roman" w:hAnsi="Times New Roman" w:cs="Times New Roman"/>
          <w:color w:val="000000"/>
          <w:sz w:val="20"/>
          <w:szCs w:val="20"/>
        </w:rPr>
        <w:t xml:space="preserve"> </w:t>
      </w:r>
      <w:r w:rsidR="009159DA" w:rsidRPr="006F451A">
        <w:rPr>
          <w:rFonts w:ascii="Times New Roman" w:hAnsi="Times New Roman" w:cs="Times New Roman"/>
          <w:color w:val="000000"/>
          <w:sz w:val="20"/>
          <w:szCs w:val="20"/>
        </w:rPr>
        <w:t xml:space="preserve">dosimetry, especially for measuring </w:t>
      </w:r>
      <w:r w:rsidR="006C2304">
        <w:rPr>
          <w:rFonts w:ascii="Times New Roman" w:hAnsi="Times New Roman" w:cs="Times New Roman"/>
          <w:color w:val="000000"/>
          <w:sz w:val="20"/>
          <w:szCs w:val="20"/>
        </w:rPr>
        <w:t>high radiation</w:t>
      </w:r>
      <w:r w:rsidR="009159DA" w:rsidRPr="006F451A">
        <w:rPr>
          <w:rFonts w:ascii="Times New Roman" w:hAnsi="Times New Roman" w:cs="Times New Roman"/>
          <w:color w:val="000000"/>
          <w:sz w:val="20"/>
          <w:szCs w:val="20"/>
        </w:rPr>
        <w:t xml:space="preserve"> doses u</w:t>
      </w:r>
      <w:r w:rsidR="006C2304">
        <w:rPr>
          <w:rFonts w:ascii="Times New Roman" w:hAnsi="Times New Roman" w:cs="Times New Roman"/>
          <w:color w:val="000000"/>
          <w:sz w:val="20"/>
          <w:szCs w:val="20"/>
        </w:rPr>
        <w:t>tilizing</w:t>
      </w:r>
      <w:r w:rsidR="009159DA" w:rsidRPr="006F451A">
        <w:rPr>
          <w:rFonts w:ascii="Times New Roman" w:hAnsi="Times New Roman" w:cs="Times New Roman"/>
          <w:color w:val="000000"/>
          <w:sz w:val="20"/>
          <w:szCs w:val="20"/>
        </w:rPr>
        <w:t xml:space="preserve"> th</w:t>
      </w:r>
      <w:r w:rsidR="006C2304">
        <w:rPr>
          <w:rFonts w:ascii="Times New Roman" w:hAnsi="Times New Roman" w:cs="Times New Roman"/>
          <w:color w:val="000000"/>
          <w:sz w:val="20"/>
          <w:szCs w:val="20"/>
        </w:rPr>
        <w:t>is</w:t>
      </w:r>
      <w:r w:rsidR="009159DA" w:rsidRPr="006F451A">
        <w:rPr>
          <w:rFonts w:ascii="Times New Roman" w:hAnsi="Times New Roman" w:cs="Times New Roman"/>
          <w:color w:val="000000"/>
          <w:sz w:val="20"/>
          <w:szCs w:val="20"/>
        </w:rPr>
        <w:t xml:space="preserve"> TL technique. This is particularly significant as conventional microcrystalline phosphors tend to saturate at higher dose levels, whereas the emerging luminescent nanomaterials show enhanced capabilities in this regard.</w:t>
      </w:r>
    </w:p>
    <w:p w14:paraId="639F3990" w14:textId="77777777" w:rsidR="00885278" w:rsidRPr="006F451A" w:rsidRDefault="00885278" w:rsidP="00E064B1">
      <w:pPr>
        <w:spacing w:after="0" w:line="240" w:lineRule="auto"/>
        <w:jc w:val="both"/>
        <w:rPr>
          <w:rFonts w:ascii="Times New Roman" w:hAnsi="Times New Roman" w:cs="Times New Roman"/>
          <w:color w:val="000000"/>
          <w:sz w:val="20"/>
          <w:szCs w:val="20"/>
        </w:rPr>
      </w:pPr>
    </w:p>
    <w:p w14:paraId="47930121" w14:textId="77777777" w:rsidR="00EF28F7" w:rsidRPr="00EF28F7" w:rsidRDefault="00924621" w:rsidP="0064198C">
      <w:pPr>
        <w:pStyle w:val="ListParagraph"/>
        <w:numPr>
          <w:ilvl w:val="0"/>
          <w:numId w:val="22"/>
        </w:numPr>
        <w:spacing w:after="0" w:line="240" w:lineRule="auto"/>
        <w:ind w:left="450" w:hanging="450"/>
        <w:jc w:val="both"/>
        <w:rPr>
          <w:rFonts w:ascii="Times New Roman" w:hAnsi="Times New Roman" w:cs="Times New Roman"/>
          <w:sz w:val="20"/>
          <w:szCs w:val="20"/>
        </w:rPr>
      </w:pPr>
      <w:r w:rsidRPr="00EF28F7">
        <w:rPr>
          <w:rFonts w:ascii="Times New Roman" w:hAnsi="Times New Roman" w:cs="Times New Roman"/>
          <w:b/>
          <w:bCs/>
          <w:sz w:val="20"/>
          <w:szCs w:val="20"/>
        </w:rPr>
        <w:t>Gamma-irradiated</w:t>
      </w:r>
      <w:r w:rsidR="001F5F38" w:rsidRPr="00EF28F7">
        <w:rPr>
          <w:rFonts w:ascii="Times New Roman" w:hAnsi="Times New Roman" w:cs="Times New Roman"/>
          <w:b/>
          <w:bCs/>
          <w:sz w:val="20"/>
          <w:szCs w:val="20"/>
        </w:rPr>
        <w:t xml:space="preserve"> Magnesium Oxide</w:t>
      </w:r>
      <w:r w:rsidR="008847B0" w:rsidRPr="00EF28F7">
        <w:rPr>
          <w:rFonts w:ascii="Times New Roman" w:hAnsi="Times New Roman" w:cs="Times New Roman"/>
          <w:b/>
          <w:bCs/>
          <w:sz w:val="20"/>
          <w:szCs w:val="20"/>
        </w:rPr>
        <w:t xml:space="preserve"> </w:t>
      </w:r>
      <w:r w:rsidR="001F5F38" w:rsidRPr="00EF28F7">
        <w:rPr>
          <w:rFonts w:ascii="Times New Roman" w:hAnsi="Times New Roman" w:cs="Times New Roman"/>
          <w:b/>
          <w:bCs/>
          <w:sz w:val="20"/>
          <w:szCs w:val="20"/>
        </w:rPr>
        <w:t>(</w:t>
      </w:r>
      <w:r w:rsidR="008847B0" w:rsidRPr="00EF28F7">
        <w:rPr>
          <w:rFonts w:ascii="Times New Roman" w:hAnsi="Times New Roman" w:cs="Times New Roman"/>
          <w:b/>
          <w:bCs/>
          <w:sz w:val="20"/>
          <w:szCs w:val="20"/>
        </w:rPr>
        <w:t>MgO</w:t>
      </w:r>
      <w:r w:rsidR="001F5F38" w:rsidRPr="00EF28F7">
        <w:rPr>
          <w:rFonts w:ascii="Times New Roman" w:hAnsi="Times New Roman" w:cs="Times New Roman"/>
          <w:b/>
          <w:bCs/>
          <w:sz w:val="20"/>
          <w:szCs w:val="20"/>
        </w:rPr>
        <w:t>)</w:t>
      </w:r>
      <w:r w:rsidR="008847B0" w:rsidRPr="00EF28F7">
        <w:rPr>
          <w:rFonts w:ascii="Times New Roman" w:hAnsi="Times New Roman" w:cs="Times New Roman"/>
          <w:b/>
          <w:bCs/>
          <w:sz w:val="20"/>
          <w:szCs w:val="20"/>
        </w:rPr>
        <w:t xml:space="preserve"> </w:t>
      </w:r>
      <w:r w:rsidR="00B67713" w:rsidRPr="00EF28F7">
        <w:rPr>
          <w:rFonts w:ascii="Times New Roman" w:hAnsi="Times New Roman" w:cs="Times New Roman"/>
          <w:b/>
          <w:bCs/>
          <w:sz w:val="20"/>
          <w:szCs w:val="20"/>
        </w:rPr>
        <w:t>NPs</w:t>
      </w:r>
      <w:r w:rsidR="005B1E37" w:rsidRPr="00EF28F7">
        <w:rPr>
          <w:rFonts w:ascii="Times New Roman" w:hAnsi="Times New Roman" w:cs="Times New Roman"/>
          <w:b/>
          <w:bCs/>
          <w:sz w:val="20"/>
          <w:szCs w:val="20"/>
        </w:rPr>
        <w:t xml:space="preserve"> </w:t>
      </w:r>
      <w:r w:rsidR="006C2304" w:rsidRPr="00EF28F7">
        <w:rPr>
          <w:rFonts w:ascii="Times New Roman" w:hAnsi="Times New Roman" w:cs="Times New Roman"/>
          <w:b/>
          <w:bCs/>
          <w:sz w:val="20"/>
          <w:szCs w:val="20"/>
        </w:rPr>
        <w:t xml:space="preserve"> </w:t>
      </w:r>
    </w:p>
    <w:p w14:paraId="3007FAA9" w14:textId="77777777" w:rsidR="00EF28F7" w:rsidRDefault="00EF28F7" w:rsidP="00EF28F7">
      <w:pPr>
        <w:pStyle w:val="ListParagraph"/>
        <w:spacing w:after="0" w:line="240" w:lineRule="auto"/>
        <w:ind w:left="450"/>
        <w:jc w:val="both"/>
        <w:rPr>
          <w:rFonts w:ascii="Times New Roman" w:hAnsi="Times New Roman" w:cs="Times New Roman"/>
          <w:b/>
          <w:bCs/>
          <w:sz w:val="20"/>
          <w:szCs w:val="20"/>
        </w:rPr>
      </w:pPr>
    </w:p>
    <w:p w14:paraId="50CC0658" w14:textId="50C267FF" w:rsidR="00582D40" w:rsidRPr="00EF28F7" w:rsidRDefault="00885278" w:rsidP="00EF28F7">
      <w:pPr>
        <w:pStyle w:val="ListParagraph"/>
        <w:spacing w:after="0" w:line="240" w:lineRule="auto"/>
        <w:ind w:left="0" w:firstLine="450"/>
        <w:jc w:val="both"/>
        <w:rPr>
          <w:rFonts w:ascii="Times New Roman" w:hAnsi="Times New Roman" w:cs="Times New Roman"/>
          <w:sz w:val="20"/>
          <w:szCs w:val="20"/>
        </w:rPr>
      </w:pPr>
      <w:r w:rsidRPr="00EF28F7">
        <w:rPr>
          <w:rFonts w:ascii="Times New Roman" w:hAnsi="Times New Roman" w:cs="Times New Roman"/>
          <w:sz w:val="20"/>
          <w:szCs w:val="20"/>
        </w:rPr>
        <w:tab/>
      </w:r>
      <w:r w:rsidR="00CE103C" w:rsidRPr="00EF28F7">
        <w:rPr>
          <w:rFonts w:ascii="Times New Roman" w:hAnsi="Times New Roman" w:cs="Times New Roman"/>
          <w:sz w:val="20"/>
          <w:szCs w:val="20"/>
        </w:rPr>
        <w:t xml:space="preserve">Magnesium oxide (MgO) is categorized as a semiconductor with remarkable and exclusive chemical, mechanical, optical, and electrical attributes. Notably, it possesses a wide energy band gap, offers stability, is cost-effective, and </w:t>
      </w:r>
      <w:r w:rsidR="00905426" w:rsidRPr="00EF28F7">
        <w:rPr>
          <w:rFonts w:ascii="Times New Roman" w:hAnsi="Times New Roman" w:cs="Times New Roman"/>
          <w:sz w:val="20"/>
          <w:szCs w:val="20"/>
        </w:rPr>
        <w:t xml:space="preserve">is </w:t>
      </w:r>
      <w:r w:rsidR="00CE103C" w:rsidRPr="00EF28F7">
        <w:rPr>
          <w:rFonts w:ascii="Times New Roman" w:hAnsi="Times New Roman" w:cs="Times New Roman"/>
          <w:sz w:val="20"/>
          <w:szCs w:val="20"/>
        </w:rPr>
        <w:t xml:space="preserve">environmentally </w:t>
      </w:r>
      <w:r w:rsidR="00792C97" w:rsidRPr="00EF28F7">
        <w:rPr>
          <w:rFonts w:ascii="Times New Roman" w:hAnsi="Times New Roman" w:cs="Times New Roman"/>
          <w:sz w:val="20"/>
          <w:szCs w:val="20"/>
        </w:rPr>
        <w:t>safe.</w:t>
      </w:r>
      <w:r w:rsidR="00CE103C" w:rsidRPr="00EF28F7">
        <w:rPr>
          <w:rFonts w:ascii="Times New Roman" w:hAnsi="Times New Roman" w:cs="Times New Roman"/>
          <w:sz w:val="20"/>
          <w:szCs w:val="20"/>
        </w:rPr>
        <w:t xml:space="preserve"> </w:t>
      </w:r>
      <w:r w:rsidR="00232150" w:rsidRPr="00EF28F7">
        <w:rPr>
          <w:rFonts w:ascii="Times New Roman" w:hAnsi="Times New Roman" w:cs="Times New Roman"/>
          <w:sz w:val="20"/>
          <w:szCs w:val="20"/>
        </w:rPr>
        <w:t xml:space="preserve">MgO is renowned for its </w:t>
      </w:r>
      <w:r w:rsidR="00B26482" w:rsidRPr="00EF28F7">
        <w:rPr>
          <w:rFonts w:ascii="Times New Roman" w:hAnsi="Times New Roman" w:cs="Times New Roman"/>
          <w:sz w:val="20"/>
          <w:szCs w:val="20"/>
        </w:rPr>
        <w:t xml:space="preserve">extensive uses </w:t>
      </w:r>
      <w:r w:rsidR="00232150" w:rsidRPr="00EF28F7">
        <w:rPr>
          <w:rFonts w:ascii="Times New Roman" w:hAnsi="Times New Roman" w:cs="Times New Roman"/>
          <w:sz w:val="20"/>
          <w:szCs w:val="20"/>
        </w:rPr>
        <w:t>in electronics coatings, ceramics</w:t>
      </w:r>
      <w:r w:rsidR="003A18EF" w:rsidRPr="00EF28F7">
        <w:rPr>
          <w:rFonts w:ascii="Times New Roman" w:hAnsi="Times New Roman" w:cs="Times New Roman"/>
          <w:sz w:val="20"/>
          <w:szCs w:val="20"/>
        </w:rPr>
        <w:t>,</w:t>
      </w:r>
      <w:r w:rsidR="00DA5EAD" w:rsidRPr="00EF28F7">
        <w:rPr>
          <w:rFonts w:ascii="Times New Roman" w:hAnsi="Times New Roman" w:cs="Times New Roman"/>
          <w:sz w:val="20"/>
          <w:szCs w:val="20"/>
        </w:rPr>
        <w:t xml:space="preserve"> adsorption</w:t>
      </w:r>
      <w:r w:rsidR="00CE103C" w:rsidRPr="00EF28F7">
        <w:rPr>
          <w:rFonts w:ascii="Times New Roman" w:hAnsi="Times New Roman" w:cs="Times New Roman"/>
          <w:sz w:val="20"/>
          <w:szCs w:val="20"/>
        </w:rPr>
        <w:t xml:space="preserve">, </w:t>
      </w:r>
      <w:r w:rsidR="00905426" w:rsidRPr="00EF28F7">
        <w:rPr>
          <w:rFonts w:ascii="Times New Roman" w:hAnsi="Times New Roman" w:cs="Times New Roman"/>
          <w:sz w:val="20"/>
          <w:szCs w:val="20"/>
        </w:rPr>
        <w:t xml:space="preserve">and </w:t>
      </w:r>
      <w:r w:rsidR="00CE103C" w:rsidRPr="00EF28F7">
        <w:rPr>
          <w:rFonts w:ascii="Times New Roman" w:hAnsi="Times New Roman" w:cs="Times New Roman"/>
          <w:sz w:val="20"/>
          <w:szCs w:val="20"/>
        </w:rPr>
        <w:t>catalysis</w:t>
      </w:r>
      <w:r w:rsidR="00232150" w:rsidRPr="00EF28F7">
        <w:rPr>
          <w:rFonts w:ascii="Times New Roman" w:hAnsi="Times New Roman" w:cs="Times New Roman"/>
          <w:sz w:val="20"/>
          <w:szCs w:val="20"/>
        </w:rPr>
        <w:t xml:space="preserve">. This popularity stems from its possession of surface structural defects and simple stoichiometry. Moreover, it stands out as a distinctive solid with a high ionic character. </w:t>
      </w:r>
      <w:r w:rsidR="00B26482" w:rsidRPr="00EF28F7">
        <w:rPr>
          <w:rFonts w:ascii="Times New Roman" w:hAnsi="Times New Roman" w:cs="Times New Roman"/>
          <w:sz w:val="20"/>
          <w:szCs w:val="20"/>
        </w:rPr>
        <w:t>Remarkably</w:t>
      </w:r>
      <w:r w:rsidR="00232150" w:rsidRPr="00EF28F7">
        <w:rPr>
          <w:rFonts w:ascii="Times New Roman" w:hAnsi="Times New Roman" w:cs="Times New Roman"/>
          <w:sz w:val="20"/>
          <w:szCs w:val="20"/>
        </w:rPr>
        <w:t xml:space="preserve">, in aqueous environments, MgO exhibits exceptional bactericidal properties </w:t>
      </w:r>
      <w:r w:rsidR="00B26482" w:rsidRPr="00EF28F7">
        <w:rPr>
          <w:rFonts w:ascii="Times New Roman" w:hAnsi="Times New Roman" w:cs="Times New Roman"/>
          <w:sz w:val="20"/>
          <w:szCs w:val="20"/>
        </w:rPr>
        <w:t xml:space="preserve">as a result </w:t>
      </w:r>
      <w:r w:rsidR="00232150" w:rsidRPr="00EF28F7">
        <w:rPr>
          <w:rFonts w:ascii="Times New Roman" w:hAnsi="Times New Roman" w:cs="Times New Roman"/>
          <w:sz w:val="20"/>
          <w:szCs w:val="20"/>
        </w:rPr>
        <w:t>of superoxide (O</w:t>
      </w:r>
      <w:r w:rsidR="00232150" w:rsidRPr="00EF28F7">
        <w:rPr>
          <w:rFonts w:ascii="Times New Roman" w:hAnsi="Times New Roman" w:cs="Times New Roman"/>
          <w:sz w:val="20"/>
          <w:szCs w:val="20"/>
          <w:vertAlign w:val="subscript"/>
        </w:rPr>
        <w:t>2</w:t>
      </w:r>
      <w:r w:rsidR="00232150" w:rsidRPr="00EF28F7">
        <w:rPr>
          <w:rFonts w:ascii="Times New Roman" w:hAnsi="Times New Roman" w:cs="Times New Roman"/>
          <w:sz w:val="20"/>
          <w:szCs w:val="20"/>
        </w:rPr>
        <w:t xml:space="preserve">) </w:t>
      </w:r>
      <w:r w:rsidR="00B26482" w:rsidRPr="00EF28F7">
        <w:rPr>
          <w:rFonts w:ascii="Times New Roman" w:hAnsi="Times New Roman" w:cs="Times New Roman"/>
          <w:sz w:val="20"/>
          <w:szCs w:val="20"/>
        </w:rPr>
        <w:t xml:space="preserve">formation occurring </w:t>
      </w:r>
      <w:r w:rsidR="00232150" w:rsidRPr="00EF28F7">
        <w:rPr>
          <w:rFonts w:ascii="Times New Roman" w:hAnsi="Times New Roman" w:cs="Times New Roman"/>
          <w:sz w:val="20"/>
          <w:szCs w:val="20"/>
        </w:rPr>
        <w:t>on its surface</w:t>
      </w:r>
      <w:r w:rsidR="00792C97" w:rsidRPr="00EF28F7">
        <w:rPr>
          <w:rFonts w:ascii="Times New Roman" w:hAnsi="Times New Roman" w:cs="Times New Roman"/>
          <w:sz w:val="20"/>
          <w:szCs w:val="20"/>
        </w:rPr>
        <w:t xml:space="preserve"> </w:t>
      </w:r>
      <w:sdt>
        <w:sdtPr>
          <w:rPr>
            <w:bCs/>
            <w:color w:val="000000"/>
          </w:rPr>
          <w:tag w:val="MENDELEY_CITATION_v3_eyJjaXRhdGlvbklEIjoiTUVOREVMRVlfQ0lUQVRJT05fYWFmMjJiMGUtODM3NS00MzIzLTlhZWEtZjY4NmNiOWZjOWE2IiwicHJvcGVydGllcyI6eyJub3RlSW5kZXgiOjB9LCJpc0VkaXRlZCI6ZmFsc2UsIm1hbnVhbE92ZXJyaWRlIjp7ImlzTWFudWFsbHlPdmVycmlkZGVuIjpmYWxzZSwiY2l0ZXByb2NUZXh0IjoiWzI2XSIsIm1hbnVhbE92ZXJyaWRlVGV4dCI6IiJ9LCJjaXRhdGlvbkl0ZW1zIjpbeyJpZCI6IjRjOTY4ZjcxLTMyNDAtMzU1MC1hZmRkLTM3YTI2Njc0ZWM1NiIsIml0ZW1EYXRhIjp7InR5cGUiOiJhcnRpY2xlLWpvdXJuYWwiLCJpZCI6IjRjOTY4ZjcxLTMyNDAtMzU1MC1hZmRkLTM3YTI2Njc0ZWM1NiIsInRpdGxlIjoiU3RydWN0dXJhbCwgbW9ycGhvbG9naWNhbCBhbmQgb3B0aWNhbCBwcm9wZXJ0aWVzIG9mIE1nTyBuYW5vcGFydGljbGVzIGZvciBhbnRpYmFjdGVyaWFsIGFwcGxpY2F0aW9ucyIsImF1dGhvciI6W3siZmFtaWx5IjoiQmluZGh1IiwiZ2l2ZW4iOiJNLiBSLiIsInBhcnNlLW5hbWVzIjpmYWxzZSwiZHJvcHBpbmctcGFydGljbGUiOiIiLCJub24tZHJvcHBpbmctcGFydGljbGUiOiIifSx7ImZhbWlseSI6IlVtYWRldmkiLCJnaXZlbiI6Ik0uIiwicGFyc2UtbmFtZXMiOmZhbHNlLCJkcm9wcGluZy1wYXJ0aWNsZSI6IiIsIm5vbi1kcm9wcGluZy1wYXJ0aWNsZSI6IiJ9LHsiZmFtaWx5IjoiS2F2aW4gTWljaGVhbCIsImdpdmVuIjoiTS4iLCJwYXJzZS1uYW1lcyI6ZmFsc2UsImRyb3BwaW5nLXBhcnRpY2xlIjoiIiwibm9uLWRyb3BwaW5nLXBhcnRpY2xlIjoiIn0seyJmYW1pbHkiOiJBcmFzdSIsImdpdmVuIjoiTWFyaWFkaGFzIFZhbGFuIiwicGFyc2UtbmFtZXMiOmZhbHNlLCJkcm9wcGluZy1wYXJ0aWNsZSI6IiIsIm5vbi1kcm9wcGluZy1wYXJ0aWNsZSI6IiJ9LHsiZmFtaWx5IjoiQWJkdWxsYWggQWwtRGhhYmkiLCJnaXZlbiI6Ik5haWYiLCJwYXJzZS1uYW1lcyI6ZmFsc2UsImRyb3BwaW5nLXBhcnRpY2xlIjoiIiwibm9uLWRyb3BwaW5nLXBhcnRpY2xlIjoiIn1dLCJjb250YWluZXItdGl0bGUiOiJNYXRlcmlhbHMgTGV0dGVycyIsImNvbnRhaW5lci10aXRsZS1zaG9ydCI6Ik1hdGVyIExldHQiLCJET0kiOiIxMC4xMDE2L2oubWF0bGV0LjIwMTUuMTIuMDIwIiwiSVNTTiI6IjE4NzM0OTc5IiwiaXNzdWVkIjp7ImRhdGUtcGFydHMiOltbMjAxNiwzLDFdXX0sInBhZ2UiOiIxOS0yMiIsImFic3RyYWN0IjoiTWFnbmVzaXVtIG94aWRlIChNZ08pIG5hbm9wYXJ0aWNsZXMgaGF2ZSBiZWVuIHN5bnRoZXNpemVkIGJ5IHdldCBjaGVtaWNhbCByZWFjdGlvbiBtZXRob2QuIFRoZSBzdHJ1Y3R1cmFsLCBvcHRpY2FsIGFuZCBtb3JwaG9sb2dpZXMgb2YgTWdPIG5hbm9wYXJ0aWNsZXMgaGF2ZSBiZWVuIGNoYXJhY3Rlcml6ZWQgYnkgWC1yYXkgZGlmZnJhY3Rpb24gKFhSRCksIFVWLXZpcyBTcGVjdHJvcGhvdG9tZXRyeSwgU2Nhbm5pbmcgRWxlY3Ryb24gTWljcm9zY29weSAoU0VNKSBhbmQgVHJhbnNtaXNzaW9uIEVsZWN0cm9uIE1pY3Jvc2NvcHkgKFRFTSkuIFRoZSBzeW50aGVzaXplZCBuYW5vcGFydGljbGVzIHdlcmUgd2VsbC1kaXNwZXJzZWQgc3BoZXJpY2FsIG5hbm9wYXJ0aWNsZXMgd2l0aCB0aGUgYXZlcmFnZSBzaXplIG9mIDE2IG5tLiBUaGUgU0VNIGFuZCBURU0gcmV2ZWFsIHRoZSBmb3JtYXRpb24gb2YgYWxtb3N0IHNwaGVyaWNhbCBzaGFwZWQgTWdPIG5hbm9wYXJ0aWNsZXMuIFhSRCBzaG93cyB0aGUgZmFjZSBjdWJpYyBjZW50cmVkIHN0cnVjdHVyZSBvZiB0aGUgTWdPIG5hbm9wYXJ0aWNsZXMuIFRoZSBvYnNlcnZlZCBhbnRpYmFjdGVyaWFsIHByb3BlcnRpZXMsIHN1Z2dlc3QgdGhlIHBvc3NpYmxlIHV0aWxpemF0aW9uIG9mIHByZXBhcmVkIG5hbm9wYXJ0aWNsZXMgaW4gd2F0ZXIgcHVyaWZpY2F0aW9uLiIsInB1Ymxpc2hlciI6IkVsc2V2aWVyIiwidm9sdW1lIjoiMTY2In0sImlzVGVtcG9yYXJ5IjpmYWxzZX1dfQ=="/>
          <w:id w:val="776148418"/>
          <w:placeholder>
            <w:docPart w:val="DefaultPlaceholder_-1854013440"/>
          </w:placeholder>
        </w:sdtPr>
        <w:sdtEndPr/>
        <w:sdtContent>
          <w:r w:rsidR="00BA11FC" w:rsidRPr="00BA11FC">
            <w:rPr>
              <w:rFonts w:ascii="Times New Roman" w:hAnsi="Times New Roman" w:cs="Times New Roman"/>
              <w:bCs/>
              <w:color w:val="000000"/>
              <w:sz w:val="20"/>
              <w:szCs w:val="20"/>
            </w:rPr>
            <w:t>[26]</w:t>
          </w:r>
        </w:sdtContent>
      </w:sdt>
      <w:r w:rsidR="00232150" w:rsidRPr="00EF28F7">
        <w:rPr>
          <w:rFonts w:ascii="Times New Roman" w:hAnsi="Times New Roman" w:cs="Times New Roman"/>
          <w:sz w:val="20"/>
          <w:szCs w:val="20"/>
        </w:rPr>
        <w:t>.</w:t>
      </w:r>
      <w:r w:rsidR="00792C97" w:rsidRPr="00EF28F7">
        <w:rPr>
          <w:rFonts w:ascii="Times New Roman" w:hAnsi="Times New Roman" w:cs="Times New Roman"/>
          <w:sz w:val="20"/>
          <w:szCs w:val="20"/>
        </w:rPr>
        <w:t xml:space="preserve"> </w:t>
      </w:r>
      <w:r w:rsidR="001E0A15" w:rsidRPr="00EF28F7">
        <w:rPr>
          <w:rFonts w:ascii="Times New Roman" w:hAnsi="Times New Roman" w:cs="Times New Roman"/>
          <w:sz w:val="20"/>
          <w:szCs w:val="20"/>
        </w:rPr>
        <w:t>Notably, interactions with various forms of radiant energy, including nuclear radiation, lasers, and UV, play a vital role in numerous research applications. When solid materials come into contact with ionizing radiation, their microstructural properties undergo alterations.</w:t>
      </w:r>
      <w:r w:rsidR="00582D40" w:rsidRPr="00EF28F7">
        <w:rPr>
          <w:rFonts w:ascii="Times New Roman" w:hAnsi="Times New Roman" w:cs="Times New Roman"/>
          <w:sz w:val="20"/>
          <w:szCs w:val="20"/>
        </w:rPr>
        <w:t xml:space="preserve"> </w:t>
      </w:r>
    </w:p>
    <w:p w14:paraId="306EF610" w14:textId="6C4CD05D" w:rsidR="00885278" w:rsidRPr="006F451A" w:rsidRDefault="00885278" w:rsidP="00E064B1">
      <w:pPr>
        <w:spacing w:after="0" w:line="240" w:lineRule="auto"/>
        <w:jc w:val="both"/>
        <w:rPr>
          <w:rFonts w:ascii="Times New Roman" w:hAnsi="Times New Roman" w:cs="Times New Roman"/>
          <w:color w:val="000000" w:themeColor="text1"/>
          <w:sz w:val="20"/>
          <w:szCs w:val="20"/>
        </w:rPr>
      </w:pPr>
      <w:r w:rsidRPr="006F451A">
        <w:rPr>
          <w:rFonts w:ascii="Times New Roman" w:hAnsi="Times New Roman" w:cs="Times New Roman"/>
          <w:sz w:val="20"/>
          <w:szCs w:val="20"/>
        </w:rPr>
        <w:tab/>
      </w:r>
      <w:r w:rsidR="0070673A" w:rsidRPr="006F451A">
        <w:rPr>
          <w:rFonts w:ascii="Times New Roman" w:hAnsi="Times New Roman" w:cs="Times New Roman"/>
          <w:sz w:val="20"/>
          <w:szCs w:val="20"/>
        </w:rPr>
        <w:t xml:space="preserve">While </w:t>
      </w:r>
      <w:r w:rsidR="00880605">
        <w:rPr>
          <w:rFonts w:ascii="Times New Roman" w:hAnsi="Times New Roman" w:cs="Times New Roman"/>
          <w:sz w:val="20"/>
          <w:szCs w:val="20"/>
        </w:rPr>
        <w:t>gamma radiation</w:t>
      </w:r>
      <w:r w:rsidR="0070673A" w:rsidRPr="006F451A">
        <w:rPr>
          <w:rFonts w:ascii="Times New Roman" w:hAnsi="Times New Roman" w:cs="Times New Roman"/>
          <w:sz w:val="20"/>
          <w:szCs w:val="20"/>
        </w:rPr>
        <w:t xml:space="preserve"> </w:t>
      </w:r>
      <w:r w:rsidR="00B26482">
        <w:rPr>
          <w:rFonts w:ascii="Times New Roman" w:hAnsi="Times New Roman" w:cs="Times New Roman"/>
          <w:sz w:val="20"/>
          <w:szCs w:val="20"/>
        </w:rPr>
        <w:t xml:space="preserve">holds a </w:t>
      </w:r>
      <w:r w:rsidR="004715EC">
        <w:rPr>
          <w:rFonts w:ascii="Times New Roman" w:hAnsi="Times New Roman" w:cs="Times New Roman"/>
          <w:sz w:val="20"/>
          <w:szCs w:val="20"/>
        </w:rPr>
        <w:t xml:space="preserve">vital </w:t>
      </w:r>
      <w:r w:rsidR="00B26482">
        <w:rPr>
          <w:rFonts w:ascii="Times New Roman" w:hAnsi="Times New Roman" w:cs="Times New Roman"/>
          <w:sz w:val="20"/>
          <w:szCs w:val="20"/>
        </w:rPr>
        <w:t>function</w:t>
      </w:r>
      <w:r w:rsidR="0070673A" w:rsidRPr="006F451A">
        <w:rPr>
          <w:rFonts w:ascii="Times New Roman" w:hAnsi="Times New Roman" w:cs="Times New Roman"/>
          <w:sz w:val="20"/>
          <w:szCs w:val="20"/>
        </w:rPr>
        <w:t xml:space="preserve"> in </w:t>
      </w:r>
      <w:r w:rsidR="004715EC">
        <w:rPr>
          <w:rFonts w:ascii="Times New Roman" w:hAnsi="Times New Roman" w:cs="Times New Roman"/>
          <w:sz w:val="20"/>
          <w:szCs w:val="20"/>
        </w:rPr>
        <w:t xml:space="preserve">both </w:t>
      </w:r>
      <w:r w:rsidR="0070673A" w:rsidRPr="006F451A">
        <w:rPr>
          <w:rFonts w:ascii="Times New Roman" w:hAnsi="Times New Roman" w:cs="Times New Roman"/>
          <w:sz w:val="20"/>
          <w:szCs w:val="20"/>
        </w:rPr>
        <w:t xml:space="preserve">science and technology, </w:t>
      </w:r>
      <w:r w:rsidR="004715EC">
        <w:rPr>
          <w:rFonts w:ascii="Times New Roman" w:hAnsi="Times New Roman" w:cs="Times New Roman"/>
          <w:sz w:val="20"/>
          <w:szCs w:val="20"/>
        </w:rPr>
        <w:t xml:space="preserve">prolonged human contact with </w:t>
      </w:r>
      <w:r w:rsidR="00880605">
        <w:rPr>
          <w:rFonts w:ascii="Times New Roman" w:hAnsi="Times New Roman" w:cs="Times New Roman"/>
          <w:sz w:val="20"/>
          <w:szCs w:val="20"/>
        </w:rPr>
        <w:t>gamma radiation</w:t>
      </w:r>
      <w:r w:rsidR="0070673A" w:rsidRPr="006F451A">
        <w:rPr>
          <w:rFonts w:ascii="Times New Roman" w:hAnsi="Times New Roman" w:cs="Times New Roman"/>
          <w:sz w:val="20"/>
          <w:szCs w:val="20"/>
        </w:rPr>
        <w:t xml:space="preserve"> </w:t>
      </w:r>
      <w:r w:rsidR="004715EC" w:rsidRPr="006F451A">
        <w:rPr>
          <w:rFonts w:ascii="Times New Roman" w:hAnsi="Times New Roman" w:cs="Times New Roman"/>
          <w:sz w:val="20"/>
          <w:szCs w:val="20"/>
        </w:rPr>
        <w:t xml:space="preserve">of high levels </w:t>
      </w:r>
      <w:r w:rsidR="0070673A" w:rsidRPr="006F451A">
        <w:rPr>
          <w:rFonts w:ascii="Times New Roman" w:hAnsi="Times New Roman" w:cs="Times New Roman"/>
          <w:sz w:val="20"/>
          <w:szCs w:val="20"/>
        </w:rPr>
        <w:t xml:space="preserve">can </w:t>
      </w:r>
      <w:r w:rsidR="004715EC">
        <w:rPr>
          <w:rFonts w:ascii="Times New Roman" w:hAnsi="Times New Roman" w:cs="Times New Roman"/>
          <w:sz w:val="20"/>
          <w:szCs w:val="20"/>
        </w:rPr>
        <w:t xml:space="preserve">lead to </w:t>
      </w:r>
      <w:r w:rsidR="0070673A" w:rsidRPr="006F451A">
        <w:rPr>
          <w:rFonts w:ascii="Times New Roman" w:hAnsi="Times New Roman" w:cs="Times New Roman"/>
          <w:sz w:val="20"/>
          <w:szCs w:val="20"/>
        </w:rPr>
        <w:t xml:space="preserve">cancer due to the damage it inflicts on the DNA within human cells. To mitigate the </w:t>
      </w:r>
      <w:r w:rsidR="004715EC">
        <w:rPr>
          <w:rFonts w:ascii="Times New Roman" w:hAnsi="Times New Roman" w:cs="Times New Roman"/>
          <w:sz w:val="20"/>
          <w:szCs w:val="20"/>
        </w:rPr>
        <w:t xml:space="preserve">detrimental outcomes </w:t>
      </w:r>
      <w:r w:rsidR="0070673A" w:rsidRPr="006F451A">
        <w:rPr>
          <w:rFonts w:ascii="Times New Roman" w:hAnsi="Times New Roman" w:cs="Times New Roman"/>
          <w:sz w:val="20"/>
          <w:szCs w:val="20"/>
        </w:rPr>
        <w:t xml:space="preserve">of radiation exposure, shielding is </w:t>
      </w:r>
      <w:r w:rsidR="004715EC">
        <w:rPr>
          <w:rFonts w:ascii="Times New Roman" w:hAnsi="Times New Roman" w:cs="Times New Roman"/>
          <w:sz w:val="20"/>
          <w:szCs w:val="20"/>
        </w:rPr>
        <w:t xml:space="preserve">utilized </w:t>
      </w:r>
      <w:r w:rsidR="0070673A" w:rsidRPr="006F451A">
        <w:rPr>
          <w:rFonts w:ascii="Times New Roman" w:hAnsi="Times New Roman" w:cs="Times New Roman"/>
          <w:sz w:val="20"/>
          <w:szCs w:val="20"/>
        </w:rPr>
        <w:t xml:space="preserve">as an effective method to </w:t>
      </w:r>
      <w:r w:rsidR="004715EC">
        <w:rPr>
          <w:rFonts w:ascii="Times New Roman" w:hAnsi="Times New Roman" w:cs="Times New Roman"/>
          <w:sz w:val="20"/>
          <w:szCs w:val="20"/>
        </w:rPr>
        <w:t xml:space="preserve">decrease </w:t>
      </w:r>
      <w:r w:rsidR="0070673A" w:rsidRPr="006F451A">
        <w:rPr>
          <w:rFonts w:ascii="Times New Roman" w:hAnsi="Times New Roman" w:cs="Times New Roman"/>
          <w:sz w:val="20"/>
          <w:szCs w:val="20"/>
        </w:rPr>
        <w:t xml:space="preserve">the </w:t>
      </w:r>
      <w:r w:rsidR="004715EC">
        <w:rPr>
          <w:rFonts w:ascii="Times New Roman" w:hAnsi="Times New Roman" w:cs="Times New Roman"/>
          <w:sz w:val="20"/>
          <w:szCs w:val="20"/>
        </w:rPr>
        <w:t xml:space="preserve">strength </w:t>
      </w:r>
      <w:r w:rsidR="0070673A" w:rsidRPr="006F451A">
        <w:rPr>
          <w:rFonts w:ascii="Times New Roman" w:hAnsi="Times New Roman" w:cs="Times New Roman"/>
          <w:sz w:val="20"/>
          <w:szCs w:val="20"/>
        </w:rPr>
        <w:t xml:space="preserve">of </w:t>
      </w:r>
      <w:r w:rsidR="004715EC">
        <w:rPr>
          <w:rFonts w:ascii="Times New Roman" w:hAnsi="Times New Roman" w:cs="Times New Roman"/>
          <w:sz w:val="20"/>
          <w:szCs w:val="20"/>
        </w:rPr>
        <w:t xml:space="preserve">gamma-ray emission </w:t>
      </w:r>
      <w:r w:rsidR="0070673A" w:rsidRPr="006F451A">
        <w:rPr>
          <w:rFonts w:ascii="Times New Roman" w:hAnsi="Times New Roman" w:cs="Times New Roman"/>
          <w:sz w:val="20"/>
          <w:szCs w:val="20"/>
        </w:rPr>
        <w:t>to a</w:t>
      </w:r>
      <w:r w:rsidR="004715EC">
        <w:rPr>
          <w:rFonts w:ascii="Times New Roman" w:hAnsi="Times New Roman" w:cs="Times New Roman"/>
          <w:sz w:val="20"/>
          <w:szCs w:val="20"/>
        </w:rPr>
        <w:t xml:space="preserve"> secure level</w:t>
      </w:r>
      <w:r w:rsidR="0070673A" w:rsidRPr="006F451A">
        <w:rPr>
          <w:rFonts w:ascii="Times New Roman" w:hAnsi="Times New Roman" w:cs="Times New Roman"/>
          <w:sz w:val="20"/>
          <w:szCs w:val="20"/>
        </w:rPr>
        <w:t>, thereby protecting individuals from its adverse consequences</w:t>
      </w:r>
      <w:r w:rsidR="00792C9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MGVlNzgyNTgtOGQxYi00OTcwLWE4OTAtNzQwMDRmZmE3YWNlIiwicHJvcGVydGllcyI6eyJub3RlSW5kZXgiOjB9LCJpc0VkaXRlZCI6ZmFsc2UsIm1hbnVhbE92ZXJyaWRlIjp7ImlzTWFudWFsbHlPdmVycmlkZGVuIjpmYWxzZSwiY2l0ZXByb2NUZXh0IjoiWzI3XSIsIm1hbnVhbE92ZXJyaWRlVGV4dCI6IiJ9LCJjaXRhdGlvbkl0ZW1zIjpbeyJpZCI6ImQyZmQxNzE3LTUzYTItMzYzOC04ZTkzLWVkMGY1OTlhYTA4MyIsIml0ZW1EYXRhIjp7InR5cGUiOiJhcnRpY2xlLWpvdXJuYWwiLCJpZCI6ImQyZmQxNzE3LTUzYTItMzYzOC04ZTkzLWVkMGY1OTlhYTA4MyIsInRpdGxlIjoiR2FtbWEtcmF5IHNoaWVsZGluZyBvZiBjb25jcmV0ZXMgaW5jbHVkaW5nIG1hZ25ldGl0ZSBpbiBkaWZmZXJlbnQgcmF0ZSIsImF1dGhvciI6W3siZmFtaWx5IjoiT3RvIiwiZ2l2ZW4iOiJCIiwicGFyc2UtbmFtZXMiOmZhbHNlLCJkcm9wcGluZy1wYXJ0aWNsZSI6IiIsIm5vbi1kcm9wcGluZy1wYXJ0aWNsZSI6IiJ9LHsiZmFtaWx5IjoiR8O8ciIsImdpdmVuIjoiQSIsInBhcnNlLW5hbWVzIjpmYWxzZSwiZHJvcHBpbmctcGFydGljbGUiOiIiLCJub24tZHJvcHBpbmctcGFydGljbGUiOiIifV0sImNvbnRhaW5lci10aXRsZSI6IkludGVybmF0aW9uYWwgSm91cm5hbCBvZiBQaHlzaWNhbCBTY2llbmNlcyBGdWxsIExlbmd0aCBSZXNlYXJjaCBQYXBlciIsIkRPSSI6IjEwLjU4OTcvSUpQUzIwMTMuMzg1NCIsIklTU04iOiIxOTkyLTE5NTAiLCJVUkwiOiJodHRwOi8vd3d3LmFjYWRlbWljam91cm5hbHMub3JnL0lKUFMiLCJpc3N1ZWQiOnsiZGF0ZS1wYXJ0cyI6W1syMDEzXV19LCJwYWdlIjoiMzEwLTMxNCIsImFic3RyYWN0IjoiVGhlIGVmZmVjdCBvZiBtYWduZXRpdGUgb3JlIHJhdGUgb24gdGhlIGdhbW1hIHJhZGlhdGlvbiBzaGllbGRpbmcgcHJvcGVydGllcyBvZiBjb25jcmV0ZSBzYW1wbGVzIGhhdmUgYmVlbiBtZWFzdXJlZCBieSB1c2luZyB0aGUgdHJhbnNtaXNzaW9uIG1ldGhvZCBmb3IgNTkuNTQgYW5kIDgwLjk5IGtlViBnYW1tYSByYXlzIHdpdGggYSBOYUkoVGwpIGRldGVjdG9yLiBMaW5lYXIgYXR0ZW51YXRpb24gY29lZmZpY2llbnRzIG9mIGNvbmNyZXRlIHNhbXBsZXMgaW5jbHVkaW5nIG1hZ25ldGl0ZSBpbiBkaWZmZXJlbnQgcmF0ZXMgd2VyZSBvYnRhaW5lZCBieSBMYW1iZXJ0IGxhdyBpbiB3aGljaCBtZWFzdXJlZCBnYW1tYSByYXkgaW50ZW5zaXRpZXMgd2VyZSB1c2VkLiBUaGV5IHdlcmUgY29tcGFyZWQgd2l0aCB0aGVvcmV0aWNhbCB2YWx1ZXMgY2FsY3VsYXRlZCBmcm9tIFdpblhDb20gY29tcHV0ZXIgc29mdHdhcmUuIEl0IHdhcyBkZXRlcm1pbmVkIHRoYXQgbGluZWFyIGF0dGVudWF0aW9uIGNvZWZmaWNpZW50cyBpbmNyZWFzZWQgd2l0aCBpbmNyZWFzaW5nIG1hZ25ldGl0ZSByYXRlIGluIGNvbmNyZXRlIHNhbXBsZXMuIiwiaXNzdWUiOiI4Iiwidm9sdW1lIjoiOCIsImNvbnRhaW5lci10aXRsZS1zaG9ydCI6IiJ9LCJpc1RlbXBvcmFyeSI6ZmFsc2V9XX0="/>
          <w:id w:val="1071306512"/>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[27]</w:t>
          </w:r>
        </w:sdtContent>
      </w:sdt>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The A</w:t>
      </w:r>
      <w:r w:rsidR="0070673A" w:rsidRPr="006F451A">
        <w:rPr>
          <w:rFonts w:ascii="Times New Roman" w:hAnsi="Times New Roman" w:cs="Times New Roman"/>
          <w:sz w:val="20"/>
          <w:szCs w:val="20"/>
        </w:rPr>
        <w:t>bsorption probability</w:t>
      </w:r>
      <w:r w:rsidR="002D160F">
        <w:rPr>
          <w:rFonts w:ascii="Times New Roman" w:hAnsi="Times New Roman" w:cs="Times New Roman"/>
          <w:sz w:val="20"/>
          <w:szCs w:val="20"/>
        </w:rPr>
        <w:t xml:space="preserve"> of gamma rays</w:t>
      </w:r>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while traversing</w:t>
      </w:r>
      <w:r w:rsidR="002D160F" w:rsidRPr="006F451A">
        <w:rPr>
          <w:rFonts w:ascii="Times New Roman" w:hAnsi="Times New Roman" w:cs="Times New Roman"/>
          <w:sz w:val="20"/>
          <w:szCs w:val="20"/>
        </w:rPr>
        <w:t xml:space="preserve"> through a substance</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is directly related to the</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density, thickness</w:t>
      </w:r>
      <w:r w:rsidR="002D160F">
        <w:rPr>
          <w:rFonts w:ascii="Times New Roman" w:hAnsi="Times New Roman" w:cs="Times New Roman"/>
          <w:sz w:val="20"/>
          <w:szCs w:val="20"/>
        </w:rPr>
        <w:t xml:space="preserve"> </w:t>
      </w:r>
      <w:r w:rsidR="0070673A" w:rsidRPr="006F451A">
        <w:rPr>
          <w:rFonts w:ascii="Times New Roman" w:hAnsi="Times New Roman" w:cs="Times New Roman"/>
          <w:sz w:val="20"/>
          <w:szCs w:val="20"/>
        </w:rPr>
        <w:t>a</w:t>
      </w:r>
      <w:r w:rsidR="002D160F">
        <w:rPr>
          <w:rFonts w:ascii="Times New Roman" w:hAnsi="Times New Roman" w:cs="Times New Roman"/>
          <w:sz w:val="20"/>
          <w:szCs w:val="20"/>
        </w:rPr>
        <w:t>s well as on</w:t>
      </w:r>
      <w:r w:rsidR="0070673A" w:rsidRPr="006F451A">
        <w:rPr>
          <w:rFonts w:ascii="Times New Roman" w:hAnsi="Times New Roman" w:cs="Times New Roman"/>
          <w:sz w:val="20"/>
          <w:szCs w:val="20"/>
        </w:rPr>
        <w:t xml:space="preserve"> </w:t>
      </w:r>
      <w:r w:rsidR="002D160F">
        <w:rPr>
          <w:rFonts w:ascii="Times New Roman" w:hAnsi="Times New Roman" w:cs="Times New Roman"/>
          <w:sz w:val="20"/>
          <w:szCs w:val="20"/>
        </w:rPr>
        <w:t xml:space="preserve">cross-sectional </w:t>
      </w:r>
      <w:r w:rsidR="00907C94" w:rsidRPr="006F451A">
        <w:rPr>
          <w:rFonts w:ascii="Times New Roman" w:hAnsi="Times New Roman" w:cs="Times New Roman"/>
          <w:sz w:val="20"/>
          <w:szCs w:val="20"/>
        </w:rPr>
        <w:t>γ</w:t>
      </w:r>
      <w:r w:rsidR="00905426" w:rsidRPr="006F451A">
        <w:rPr>
          <w:rFonts w:ascii="Times New Roman" w:hAnsi="Times New Roman" w:cs="Times New Roman"/>
          <w:sz w:val="20"/>
          <w:szCs w:val="20"/>
        </w:rPr>
        <w:t>-</w:t>
      </w:r>
      <w:r w:rsidR="0070673A" w:rsidRPr="006F451A">
        <w:rPr>
          <w:rFonts w:ascii="Times New Roman" w:hAnsi="Times New Roman" w:cs="Times New Roman"/>
          <w:sz w:val="20"/>
          <w:szCs w:val="20"/>
        </w:rPr>
        <w:t xml:space="preserve">absorption </w:t>
      </w:r>
      <w:r w:rsidR="002D160F">
        <w:rPr>
          <w:rFonts w:ascii="Times New Roman" w:hAnsi="Times New Roman" w:cs="Times New Roman"/>
          <w:sz w:val="20"/>
          <w:szCs w:val="20"/>
        </w:rPr>
        <w:t>properties of the substance</w:t>
      </w:r>
      <w:r w:rsidR="0070673A" w:rsidRPr="006F451A">
        <w:rPr>
          <w:rFonts w:ascii="Times New Roman" w:hAnsi="Times New Roman" w:cs="Times New Roman"/>
          <w:sz w:val="20"/>
          <w:szCs w:val="20"/>
        </w:rPr>
        <w:t xml:space="preserve">. </w:t>
      </w:r>
      <w:r w:rsidR="00582D40" w:rsidRPr="006F451A">
        <w:rPr>
          <w:rFonts w:ascii="Times New Roman" w:hAnsi="Times New Roman" w:cs="Times New Roman"/>
          <w:sz w:val="20"/>
          <w:szCs w:val="20"/>
        </w:rPr>
        <w:t>The linear attenuation coefficient (μ) is a fundamental parameter used to characterize how much of a monoenergetic beam is absorbed when it passes through a material per unit thickness. It is quantified in cm</w:t>
      </w:r>
      <w:r w:rsidR="00582D40" w:rsidRPr="006F451A">
        <w:rPr>
          <w:rFonts w:ascii="Times New Roman" w:hAnsi="Times New Roman" w:cs="Times New Roman"/>
          <w:sz w:val="20"/>
          <w:szCs w:val="20"/>
          <w:vertAlign w:val="superscript"/>
        </w:rPr>
        <w:t>−1</w:t>
      </w:r>
      <w:r w:rsidR="00582D40" w:rsidRPr="006F451A">
        <w:rPr>
          <w:rFonts w:ascii="Times New Roman" w:hAnsi="Times New Roman" w:cs="Times New Roman"/>
          <w:sz w:val="20"/>
          <w:szCs w:val="20"/>
        </w:rPr>
        <w:t xml:space="preserve"> units. The mass attenuation coefficient, on the other hand, remains constant for a specific element or compound since it represents the linear attenuation coefficient normalized per unit density of the material</w:t>
      </w:r>
      <w:r w:rsidR="00792C9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YjhlYzNlZWQtMzJkNi00OWFkLTlmMjAtYTc3Mjk4OTA5YjY1IiwicHJvcGVydGllcyI6eyJub3RlSW5kZXgiOjB9LCJpc0VkaXRlZCI6ZmFsc2UsIm1hbnVhbE92ZXJyaWRlIjp7ImlzTWFudWFsbHlPdmVycmlkZGVuIjpmYWxzZSwiY2l0ZXByb2NUZXh0IjoiWzI4XSIsIm1hbnVhbE92ZXJyaWRlVGV4dCI6IiJ9LCJjaXRhdGlvbkl0ZW1zIjpbeyJpZCI6IjAzZjJiNmI3LTQ3NDUtMzE3Yi04MmY5LTE1ZDFiNzIwNDY4YiIsIml0ZW1EYXRhIjp7InR5cGUiOiJhcnRpY2xlLWpvdXJuYWwiLCJpZCI6IjAzZjJiNmI3LTQ3NDUtMzE3Yi04MmY5LTE1ZDFiNzIwNDY4YiIsInRpdGxlIjoiRGV0ZXJtaW5hdGlvbiBvZiBtYXNzIGF0dGVudWF0aW9uIGNvZWZmaWNpZW50IGZvciBzb21lIHBvbHltZXJzIHVzaW5nIE1vbnRlIENhcmxvIHNpbXVsYXRpb24iLCJhdXRob3IiOlt7ImZhbWlseSI6IlNpbmdoIiwiZ2l2ZW4iOiJWLiBQLiIsInBhcnNlLW5hbWVzIjpmYWxzZSwiZHJvcHBpbmctcGFydGljbGUiOiIiLCJub24tZHJvcHBpbmctcGFydGljbGUiOiIifSx7ImZhbWlseSI6IlNoaXJtYXJkaSIsImdpdmVuIjoiUy4gUC4iLCJwYXJzZS1uYW1lcyI6ZmFsc2UsImRyb3BwaW5nLXBhcnRpY2xlIjoiIiwibm9uLWRyb3BwaW5nLXBhcnRpY2xlIjoiIn0seyJmYW1pbHkiOiJNZWRoYXQiLCJnaXZlbiI6Ik0uIEUuIiwicGFyc2UtbmFtZXMiOmZhbHNlLCJkcm9wcGluZy1wYXJ0aWNsZSI6IiIsIm5vbi1kcm9wcGluZy1wYXJ0aWNsZSI6IiJ9LHsiZmFtaWx5IjoiQmFkaWdlciIsImdpdmVuIjoiTi4gTS4iLCJwYXJzZS1uYW1lcyI6ZmFsc2UsImRyb3BwaW5nLXBhcnRpY2xlIjoiIiwibm9uLWRyb3BwaW5nLXBhcnRpY2xlIjoiIn1dLCJjb250YWluZXItdGl0bGUiOiJWYWN1dW0iLCJjb250YWluZXItdGl0bGUtc2hvcnQiOiJWYWN1dW0iLCJET0kiOiIxMC4xMDE2L2oudmFjdXVtLjIwMTUuMDYuMDA2IiwiSVNTTiI6IjAwNDIyMDdYIiwiaXNzdWVkIjp7ImRhdGUtcGFydHMiOltbMjAxNSw2LDI5XV19LCJwYWdlIjoiMjg0LTI4OCIsImFic3RyYWN0IjoiTWFzcyBhdHRlbnVhdGlvbiBjb2VmZmljaWVudCwgzrwvz4EgZm9yIHNvbWUgcG9seW1lcnMgd2l0aCBwb3RlbnRpYWwgYXBwbGljYXRpb25zIGluIGRvc2ltZXRyeSwgYW5kIG1lZGljYWwgcGh5c2ljcyBoYXMgYmVlbiBjYWxjdWxhdGVkIHVzaW5nIE1vbnRlIENhcmxvIHNpbXVsYXRpb24gY29kZSwgTUNOUC00QyBhdCBkaWZmZXJlbnQgZ2FtbWEgcmF5IGVuZXJnaWVzLCA1OS41LCAyNzkuMSwgNTExLCA2NjEuNiwgNjYyLCAxMTE1LjUsIDExNzMsIDExNzMuMiwgMTI3NC41IGFuZCAxMzMyLjUga2VWLiBBcHByZWNpYWJsZSB2YXJpYXRpb25zIHdlcmUgbm90ZWQgZm9yIG1hc3MgYXR0ZW51YXRpb24gY29lZmZpY2llbnRzIGZvciB0aGUgcG9seW1lcnMgYnkgY2hhbmdpbmcgdGhlIHBob3RvbiBlbmVyZ3kuIFRoZSBzaW11bGF0ZWQgzrwvz4EgdmFsdWVzIHdlcmUgY29tcGFyZWQgd2l0aCBwb3NzaWJsZSBhdmFpbGFibGUgZXhwZXJpbWVudGFsIGRhdGEgYW5kIHRoZW9yZXRpY2FsIFhDT00gcmVzdWx0cywgYW5kIGdvb2QgYWdyZWVtZW50IHdhcyBvYnNlcnZlZC4gUHJlc2VudCBzdHVkeSBpbmRpY2F0ZXMgdGhhdCBzaW11bGF0aW9uIGdlb21ldHJ5IG1ldGhvZCBpcyBzdWl0YWJsZSB0byBiZSB1c2VkIGFzIGFuIGFsdGVybmF0aXZlIG1ldGhvZCBmb3IgdGhlIGV4cGVyaW1lbnRzLiBUaGUgcHJlc2VudCBnZW9tZXRyeSBjYW4gYmUgdXNlZCBhcyBzdGFuZGFyZCBnZW9tZXRyeSBmb3IgTUNOUCBzaW11bGF0aW9uIGZvciBsb3ctWiBtYXRlcmlhbHMuIFRoZSBjYWxjdWxhdGVkIM68L8+BIHZhbHVlcyB1c2luZyBNQ05QLTRDIGNvZGUgc2lnbmlmeSB0aGF0IHRoZSBzaW11bGF0aW9uIGdlb21ldHJ5IG1ldGhvZCBjYW4gYmUgZm9sbG93ZWQgdG8gZGV0ZXJtaW5lIHRoZSBnYW1tYSByYXkgYXR0ZW51YXRpb24gY29lZmZpY2llbnRzIGZvciB0aGUgcG9seW1lcnMgZm9yIHdoaWNoIHRoZXJlIGFyZSBubyBleHBlcmltZW50YWwgdmFsdWVzIGF2YWlsYWJsZS4iLCJwdWJsaXNoZXIiOiJFbHNldmllciBMdGQiLCJ2b2x1bWUiOiIxMTkifSwiaXNUZW1wb3JhcnkiOmZhbHNlfV19"/>
          <w:id w:val="291800480"/>
          <w:placeholder>
            <w:docPart w:val="DefaultPlaceholder_-1854013440"/>
          </w:placeholder>
        </w:sdtPr>
        <w:sdtEndPr/>
        <w:sdtContent>
          <w:r w:rsidR="00BA11FC" w:rsidRPr="00BA11FC">
            <w:rPr>
              <w:rFonts w:ascii="Times New Roman" w:hAnsi="Times New Roman" w:cs="Times New Roman"/>
              <w:bCs/>
              <w:color w:val="000000"/>
              <w:sz w:val="20"/>
              <w:szCs w:val="20"/>
            </w:rPr>
            <w:t>[28]</w:t>
          </w:r>
        </w:sdtContent>
      </w:sdt>
      <w:r w:rsidR="00792C97" w:rsidRPr="006F451A">
        <w:rPr>
          <w:rFonts w:ascii="Times New Roman" w:hAnsi="Times New Roman" w:cs="Times New Roman"/>
          <w:b/>
          <w:bCs/>
          <w:sz w:val="20"/>
          <w:szCs w:val="20"/>
        </w:rPr>
        <w:t>.</w:t>
      </w:r>
      <w:r w:rsidR="00792C97" w:rsidRPr="006F451A">
        <w:rPr>
          <w:rFonts w:ascii="Times New Roman" w:hAnsi="Times New Roman" w:cs="Times New Roman"/>
          <w:sz w:val="20"/>
          <w:szCs w:val="20"/>
        </w:rPr>
        <w:t xml:space="preserve"> </w:t>
      </w:r>
      <w:r w:rsidR="00B0759D" w:rsidRPr="006F451A">
        <w:rPr>
          <w:rFonts w:ascii="Times New Roman" w:hAnsi="Times New Roman" w:cs="Times New Roman"/>
          <w:color w:val="000000" w:themeColor="text1"/>
          <w:sz w:val="20"/>
          <w:szCs w:val="20"/>
          <w:shd w:val="clear" w:color="auto" w:fill="FFFFFF"/>
        </w:rPr>
        <w:t xml:space="preserve">Researchers have a keen interest in investigating </w:t>
      </w:r>
      <w:r w:rsidR="00B67713" w:rsidRPr="006F451A">
        <w:rPr>
          <w:rFonts w:ascii="Times New Roman" w:hAnsi="Times New Roman" w:cs="Times New Roman"/>
          <w:color w:val="000000" w:themeColor="text1"/>
          <w:sz w:val="20"/>
          <w:szCs w:val="20"/>
          <w:shd w:val="clear" w:color="auto" w:fill="FFFFFF"/>
        </w:rPr>
        <w:t>NPs</w:t>
      </w:r>
      <w:r w:rsidR="00B0759D" w:rsidRPr="006F451A">
        <w:rPr>
          <w:rFonts w:ascii="Times New Roman" w:hAnsi="Times New Roman" w:cs="Times New Roman"/>
          <w:color w:val="000000" w:themeColor="text1"/>
          <w:sz w:val="20"/>
          <w:szCs w:val="20"/>
          <w:shd w:val="clear" w:color="auto" w:fill="FFFFFF"/>
        </w:rPr>
        <w:t xml:space="preserve"> as potential materials for radiation shielding because of their intriguing size-dependent properties, among the various types of materials explored for this purpose.</w:t>
      </w:r>
      <w:r w:rsidR="00EF28F7">
        <w:rPr>
          <w:rFonts w:ascii="Times New Roman" w:hAnsi="Times New Roman" w:cs="Times New Roman"/>
          <w:color w:val="000000" w:themeColor="text1"/>
          <w:sz w:val="20"/>
          <w:szCs w:val="20"/>
          <w:shd w:val="clear" w:color="auto" w:fill="FFFFFF"/>
        </w:rPr>
        <w:t xml:space="preserve">   </w:t>
      </w:r>
    </w:p>
    <w:p w14:paraId="6C268227" w14:textId="34B5C846" w:rsidR="00BB1395" w:rsidRPr="006F451A" w:rsidRDefault="00885278" w:rsidP="00E064B1">
      <w:pPr>
        <w:spacing w:after="0" w:line="240" w:lineRule="auto"/>
        <w:jc w:val="both"/>
        <w:rPr>
          <w:rFonts w:ascii="Times New Roman" w:eastAsia="Times New Roman" w:hAnsi="Times New Roman" w:cs="Times New Roman"/>
          <w:sz w:val="20"/>
          <w:szCs w:val="20"/>
        </w:rPr>
      </w:pPr>
      <w:r w:rsidRPr="006F451A">
        <w:rPr>
          <w:rFonts w:ascii="Times New Roman" w:hAnsi="Times New Roman" w:cs="Times New Roman"/>
          <w:color w:val="000000" w:themeColor="text1"/>
          <w:sz w:val="20"/>
          <w:szCs w:val="20"/>
        </w:rPr>
        <w:tab/>
      </w:r>
      <w:r w:rsidR="00BB1395" w:rsidRPr="006F451A">
        <w:rPr>
          <w:rFonts w:ascii="Times New Roman" w:eastAsia="Times New Roman" w:hAnsi="Times New Roman" w:cs="Times New Roman"/>
          <w:color w:val="000000" w:themeColor="text1"/>
          <w:sz w:val="20"/>
          <w:szCs w:val="20"/>
        </w:rPr>
        <w:t xml:space="preserve">In </w:t>
      </w:r>
      <w:r w:rsidRPr="006F451A">
        <w:rPr>
          <w:rFonts w:ascii="Times New Roman" w:eastAsia="Times New Roman" w:hAnsi="Times New Roman" w:cs="Times New Roman"/>
          <w:color w:val="000000" w:themeColor="text1"/>
          <w:sz w:val="20"/>
          <w:szCs w:val="20"/>
        </w:rPr>
        <w:t>research</w:t>
      </w:r>
      <w:r w:rsidR="00BB1395" w:rsidRPr="006F451A">
        <w:rPr>
          <w:rFonts w:ascii="Times New Roman" w:eastAsia="Times New Roman" w:hAnsi="Times New Roman" w:cs="Times New Roman"/>
          <w:color w:val="000000" w:themeColor="text1"/>
          <w:sz w:val="20"/>
          <w:szCs w:val="20"/>
        </w:rPr>
        <w:t xml:space="preserve"> conducted</w:t>
      </w:r>
      <w:r w:rsidR="00BB1395" w:rsidRPr="006F451A">
        <w:rPr>
          <w:rFonts w:ascii="Times New Roman" w:eastAsia="Times New Roman" w:hAnsi="Times New Roman" w:cs="Times New Roman"/>
          <w:color w:val="000000"/>
          <w:sz w:val="20"/>
          <w:szCs w:val="20"/>
        </w:rPr>
        <w:t xml:space="preserve"> </w:t>
      </w:r>
      <w:r w:rsidR="003A18EF" w:rsidRPr="006F451A">
        <w:rPr>
          <w:rFonts w:ascii="Times New Roman" w:eastAsia="Times New Roman" w:hAnsi="Times New Roman" w:cs="Times New Roman"/>
          <w:color w:val="000000"/>
          <w:sz w:val="20"/>
          <w:szCs w:val="20"/>
        </w:rPr>
        <w:t>by</w:t>
      </w:r>
      <w:r w:rsidR="00A96A80">
        <w:rPr>
          <w:rFonts w:ascii="Times New Roman" w:eastAsia="Times New Roman" w:hAnsi="Times New Roman" w:cs="Times New Roman"/>
          <w:color w:val="000000"/>
          <w:sz w:val="20"/>
          <w:szCs w:val="20"/>
        </w:rPr>
        <w:t xml:space="preserve"> </w:t>
      </w:r>
      <w:proofErr w:type="spellStart"/>
      <w:r w:rsidR="00A96A80">
        <w:rPr>
          <w:rFonts w:ascii="Times New Roman" w:eastAsia="Times New Roman" w:hAnsi="Times New Roman" w:cs="Times New Roman"/>
          <w:color w:val="000000"/>
          <w:sz w:val="20"/>
          <w:szCs w:val="20"/>
        </w:rPr>
        <w:t>Amini</w:t>
      </w:r>
      <w:proofErr w:type="spellEnd"/>
      <w:r w:rsidR="00A96A80">
        <w:rPr>
          <w:rFonts w:ascii="Times New Roman" w:eastAsia="Times New Roman" w:hAnsi="Times New Roman" w:cs="Times New Roman"/>
          <w:color w:val="000000"/>
          <w:sz w:val="20"/>
          <w:szCs w:val="20"/>
        </w:rPr>
        <w:t xml:space="preserve"> et al.,2018</w:t>
      </w:r>
      <w:r w:rsidR="003A18EF" w:rsidRPr="006F451A">
        <w:rPr>
          <w:rFonts w:ascii="Times New Roman" w:eastAsia="Times New Roman" w:hAnsi="Times New Roman" w:cs="Times New Roman"/>
          <w:color w:val="000000"/>
          <w:sz w:val="20"/>
          <w:szCs w:val="20"/>
        </w:rPr>
        <w:t xml:space="preserve"> </w:t>
      </w:r>
      <w:sdt>
        <w:sdtPr>
          <w:rPr>
            <w:rFonts w:ascii="Times New Roman" w:eastAsia="Times New Roman" w:hAnsi="Times New Roman" w:cs="Times New Roman"/>
            <w:bCs/>
            <w:color w:val="000000"/>
            <w:sz w:val="20"/>
            <w:szCs w:val="20"/>
          </w:rPr>
          <w:tag w:val="MENDELEY_CITATION_v3_eyJjaXRhdGlvbklEIjoiTUVOREVMRVlfQ0lUQVRJT05fNjY1NDdkNjYtNTZiZS00NTE2LWJlMjYtNGYxZGU0MDg5ODkz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
          <w:id w:val="-514376982"/>
          <w:placeholder>
            <w:docPart w:val="DefaultPlaceholder_-1854013440"/>
          </w:placeholder>
        </w:sdtPr>
        <w:sdtEndPr/>
        <w:sdtContent>
          <w:r w:rsidR="00BA11FC" w:rsidRPr="00BA11FC">
            <w:rPr>
              <w:rFonts w:ascii="Times New Roman" w:eastAsia="Times New Roman" w:hAnsi="Times New Roman" w:cs="Times New Roman"/>
              <w:bCs/>
              <w:color w:val="000000"/>
              <w:sz w:val="20"/>
              <w:szCs w:val="20"/>
            </w:rPr>
            <w:t>[29]</w:t>
          </w:r>
        </w:sdtContent>
      </w:sdt>
      <w:r w:rsidR="00E2549C" w:rsidRPr="006F451A">
        <w:rPr>
          <w:rFonts w:ascii="Times New Roman" w:eastAsia="Times New Roman" w:hAnsi="Times New Roman" w:cs="Times New Roman"/>
          <w:sz w:val="20"/>
          <w:szCs w:val="20"/>
        </w:rPr>
        <w:t xml:space="preserve"> </w:t>
      </w:r>
      <w:r w:rsidR="00BB1395" w:rsidRPr="006F451A">
        <w:rPr>
          <w:rFonts w:ascii="Times New Roman" w:eastAsia="Times New Roman" w:hAnsi="Times New Roman" w:cs="Times New Roman"/>
          <w:sz w:val="20"/>
          <w:szCs w:val="20"/>
        </w:rPr>
        <w:t>,</w:t>
      </w:r>
      <w:r w:rsidR="00E2549C" w:rsidRPr="006F451A">
        <w:rPr>
          <w:rFonts w:ascii="Times New Roman" w:eastAsia="Times New Roman" w:hAnsi="Times New Roman" w:cs="Times New Roman"/>
          <w:sz w:val="20"/>
          <w:szCs w:val="20"/>
        </w:rPr>
        <w:t xml:space="preserve"> the structur</w:t>
      </w:r>
      <w:r w:rsidR="00EF28F7">
        <w:rPr>
          <w:rFonts w:ascii="Times New Roman" w:eastAsia="Times New Roman" w:hAnsi="Times New Roman" w:cs="Times New Roman"/>
          <w:sz w:val="20"/>
          <w:szCs w:val="20"/>
        </w:rPr>
        <w:t>al</w:t>
      </w:r>
      <w:r w:rsidR="00E2549C" w:rsidRPr="006F451A">
        <w:rPr>
          <w:rFonts w:ascii="Times New Roman" w:eastAsia="Times New Roman" w:hAnsi="Times New Roman" w:cs="Times New Roman"/>
          <w:sz w:val="20"/>
          <w:szCs w:val="20"/>
        </w:rPr>
        <w:t xml:space="preserve"> </w:t>
      </w:r>
      <w:r w:rsidR="00EF28F7">
        <w:rPr>
          <w:rFonts w:ascii="Times New Roman" w:eastAsia="Times New Roman" w:hAnsi="Times New Roman" w:cs="Times New Roman"/>
          <w:sz w:val="20"/>
          <w:szCs w:val="20"/>
        </w:rPr>
        <w:t>characteristics</w:t>
      </w:r>
      <w:r w:rsidR="00E2549C" w:rsidRPr="006F451A">
        <w:rPr>
          <w:rFonts w:ascii="Times New Roman" w:eastAsia="Times New Roman" w:hAnsi="Times New Roman" w:cs="Times New Roman"/>
          <w:sz w:val="20"/>
          <w:szCs w:val="20"/>
        </w:rPr>
        <w:t xml:space="preserve"> and mass attenuation coefficient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were investigated both prior to and following </w:t>
      </w:r>
      <w:r w:rsidR="003A18EF" w:rsidRPr="006F451A">
        <w:rPr>
          <w:rFonts w:ascii="Times New Roman" w:eastAsia="Times New Roman" w:hAnsi="Times New Roman" w:cs="Times New Roman"/>
          <w:sz w:val="20"/>
          <w:szCs w:val="20"/>
        </w:rPr>
        <w:t xml:space="preserve">the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of 20kGy dose. The XRD pattern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reveals a growth in the crystal size </w:t>
      </w:r>
      <w:r w:rsidR="00BB1395" w:rsidRPr="006F451A">
        <w:rPr>
          <w:rFonts w:ascii="Times New Roman" w:eastAsia="Times New Roman" w:hAnsi="Times New Roman" w:cs="Times New Roman"/>
          <w:sz w:val="20"/>
          <w:szCs w:val="20"/>
        </w:rPr>
        <w:t xml:space="preserve">after </w:t>
      </w:r>
      <w:r w:rsidR="00EF28F7">
        <w:rPr>
          <w:rFonts w:ascii="Times New Roman" w:eastAsia="Times New Roman" w:hAnsi="Times New Roman" w:cs="Times New Roman"/>
          <w:sz w:val="20"/>
          <w:szCs w:val="20"/>
        </w:rPr>
        <w:t xml:space="preserve">exposing </w:t>
      </w:r>
      <w:r w:rsidR="00BB1395" w:rsidRPr="006F451A">
        <w:rPr>
          <w:rFonts w:ascii="Times New Roman" w:eastAsia="Times New Roman" w:hAnsi="Times New Roman" w:cs="Times New Roman"/>
          <w:sz w:val="20"/>
          <w:szCs w:val="20"/>
        </w:rPr>
        <w:t xml:space="preserve">them </w:t>
      </w:r>
      <w:r w:rsidR="00EF28F7">
        <w:rPr>
          <w:rFonts w:ascii="Times New Roman" w:eastAsia="Times New Roman" w:hAnsi="Times New Roman" w:cs="Times New Roman"/>
          <w:sz w:val="20"/>
          <w:szCs w:val="20"/>
        </w:rPr>
        <w:t>to</w:t>
      </w:r>
      <w:r w:rsidR="00E2549C" w:rsidRPr="006F451A">
        <w:rPr>
          <w:rFonts w:ascii="Times New Roman" w:eastAsia="Times New Roman" w:hAnsi="Times New Roman" w:cs="Times New Roman"/>
          <w:sz w:val="20"/>
          <w:szCs w:val="20"/>
        </w:rPr>
        <w:t xml:space="preserve"> </w:t>
      </w:r>
      <w:r w:rsidR="00EF28F7">
        <w:rPr>
          <w:rFonts w:ascii="Times New Roman" w:eastAsia="Times New Roman" w:hAnsi="Times New Roman" w:cs="Times New Roman"/>
          <w:sz w:val="20"/>
          <w:szCs w:val="20"/>
        </w:rPr>
        <w:t xml:space="preserve">a </w:t>
      </w:r>
      <w:r w:rsidR="00E2549C" w:rsidRPr="006F451A">
        <w:rPr>
          <w:rFonts w:ascii="Times New Roman" w:eastAsia="Times New Roman" w:hAnsi="Times New Roman" w:cs="Times New Roman"/>
          <w:sz w:val="20"/>
          <w:szCs w:val="20"/>
        </w:rPr>
        <w:t xml:space="preserve">20 </w:t>
      </w:r>
      <w:proofErr w:type="spellStart"/>
      <w:r w:rsidR="00E2549C" w:rsidRPr="006F451A">
        <w:rPr>
          <w:rFonts w:ascii="Times New Roman" w:eastAsia="Times New Roman" w:hAnsi="Times New Roman" w:cs="Times New Roman"/>
          <w:sz w:val="20"/>
          <w:szCs w:val="20"/>
        </w:rPr>
        <w:t>kGy</w:t>
      </w:r>
      <w:proofErr w:type="spellEnd"/>
      <w:r w:rsidR="00EF28F7" w:rsidRPr="00EF28F7">
        <w:rPr>
          <w:rFonts w:ascii="Times New Roman" w:eastAsia="Times New Roman" w:hAnsi="Times New Roman" w:cs="Times New Roman"/>
          <w:sz w:val="20"/>
          <w:szCs w:val="20"/>
        </w:rPr>
        <w:t xml:space="preserve"> </w:t>
      </w:r>
      <w:r w:rsidR="00EF28F7" w:rsidRPr="006F451A">
        <w:rPr>
          <w:rFonts w:ascii="Times New Roman" w:eastAsia="Times New Roman" w:hAnsi="Times New Roman" w:cs="Times New Roman"/>
          <w:sz w:val="20"/>
          <w:szCs w:val="20"/>
        </w:rPr>
        <w:t>dose of</w:t>
      </w:r>
      <w:r w:rsidR="00EF28F7">
        <w:rPr>
          <w:rFonts w:ascii="Times New Roman" w:eastAsia="Times New Roman" w:hAnsi="Times New Roman" w:cs="Times New Roman"/>
          <w:sz w:val="20"/>
          <w:szCs w:val="20"/>
        </w:rPr>
        <w:t xml:space="preserve"> irradiation</w:t>
      </w:r>
      <w:r w:rsidR="00E2549C" w:rsidRPr="006F451A">
        <w:rPr>
          <w:rFonts w:ascii="Times New Roman" w:eastAsia="Times New Roman" w:hAnsi="Times New Roman" w:cs="Times New Roman"/>
          <w:sz w:val="20"/>
          <w:szCs w:val="20"/>
        </w:rPr>
        <w:t xml:space="preserve">. SEM images </w:t>
      </w:r>
      <w:r w:rsidR="00EF28F7">
        <w:rPr>
          <w:rFonts w:ascii="Times New Roman" w:eastAsia="Times New Roman" w:hAnsi="Times New Roman" w:cs="Times New Roman"/>
          <w:sz w:val="20"/>
          <w:szCs w:val="20"/>
        </w:rPr>
        <w:t xml:space="preserve">demonstrated </w:t>
      </w:r>
      <w:r w:rsidR="00E2549C" w:rsidRPr="006F451A">
        <w:rPr>
          <w:rFonts w:ascii="Times New Roman" w:eastAsia="Times New Roman" w:hAnsi="Times New Roman" w:cs="Times New Roman"/>
          <w:sz w:val="20"/>
          <w:szCs w:val="20"/>
        </w:rPr>
        <w:t xml:space="preserve">that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leads to an enlargement in the </w:t>
      </w:r>
      <w:r w:rsidR="00EF28F7">
        <w:rPr>
          <w:rFonts w:ascii="Times New Roman" w:eastAsia="Times New Roman" w:hAnsi="Times New Roman" w:cs="Times New Roman"/>
          <w:sz w:val="20"/>
          <w:szCs w:val="20"/>
        </w:rPr>
        <w:t xml:space="preserve">MgO NPs </w:t>
      </w:r>
      <w:r w:rsidR="00E2549C" w:rsidRPr="006F451A">
        <w:rPr>
          <w:rFonts w:ascii="Times New Roman" w:eastAsia="Times New Roman" w:hAnsi="Times New Roman" w:cs="Times New Roman"/>
          <w:sz w:val="20"/>
          <w:szCs w:val="20"/>
        </w:rPr>
        <w:t xml:space="preserve">grain size (D), causing them to agglomerate. Concerning optical absorption, </w:t>
      </w:r>
      <w:r w:rsidR="00151277">
        <w:rPr>
          <w:rFonts w:ascii="Times New Roman" w:eastAsia="Times New Roman" w:hAnsi="Times New Roman" w:cs="Times New Roman"/>
          <w:sz w:val="20"/>
          <w:szCs w:val="20"/>
        </w:rPr>
        <w:t xml:space="preserve">absorption spectra obtained from </w:t>
      </w:r>
      <w:r w:rsidR="00E2549C" w:rsidRPr="006F451A">
        <w:rPr>
          <w:rFonts w:ascii="Times New Roman" w:eastAsia="Times New Roman" w:hAnsi="Times New Roman" w:cs="Times New Roman"/>
          <w:sz w:val="20"/>
          <w:szCs w:val="20"/>
        </w:rPr>
        <w:t xml:space="preserve">UV-visible </w:t>
      </w:r>
      <w:r w:rsidR="00151277">
        <w:rPr>
          <w:rFonts w:ascii="Times New Roman" w:eastAsia="Times New Roman" w:hAnsi="Times New Roman" w:cs="Times New Roman"/>
          <w:sz w:val="20"/>
          <w:szCs w:val="20"/>
        </w:rPr>
        <w:t>spectrophotometer,</w:t>
      </w:r>
      <w:r w:rsidR="00151277" w:rsidRPr="006F451A">
        <w:rPr>
          <w:rFonts w:ascii="Times New Roman" w:eastAsia="Times New Roman" w:hAnsi="Times New Roman" w:cs="Times New Roman"/>
          <w:sz w:val="20"/>
          <w:szCs w:val="20"/>
        </w:rPr>
        <w:t xml:space="preserve"> indicate</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minor</w:t>
      </w:r>
      <w:r w:rsidR="00E2549C" w:rsidRPr="006F451A">
        <w:rPr>
          <w:rFonts w:ascii="Times New Roman" w:eastAsia="Times New Roman" w:hAnsi="Times New Roman" w:cs="Times New Roman"/>
          <w:sz w:val="20"/>
          <w:szCs w:val="20"/>
        </w:rPr>
        <w:t xml:space="preserve"> alteration in the</w:t>
      </w:r>
      <w:r w:rsidR="00151277">
        <w:rPr>
          <w:rFonts w:ascii="Times New Roman" w:eastAsia="Times New Roman" w:hAnsi="Times New Roman" w:cs="Times New Roman"/>
          <w:sz w:val="20"/>
          <w:szCs w:val="20"/>
        </w:rPr>
        <w:t xml:space="preserve"> values of</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 xml:space="preserve">the </w:t>
      </w:r>
      <w:r w:rsidR="00E2549C" w:rsidRPr="006F451A">
        <w:rPr>
          <w:rFonts w:ascii="Times New Roman" w:eastAsia="Times New Roman" w:hAnsi="Times New Roman" w:cs="Times New Roman"/>
          <w:sz w:val="20"/>
          <w:szCs w:val="20"/>
        </w:rPr>
        <w:t xml:space="preserve">band gap </w:t>
      </w:r>
      <w:r w:rsidR="00151277">
        <w:rPr>
          <w:rFonts w:ascii="Times New Roman" w:eastAsia="Times New Roman" w:hAnsi="Times New Roman" w:cs="Times New Roman"/>
          <w:sz w:val="20"/>
          <w:szCs w:val="20"/>
        </w:rPr>
        <w:t xml:space="preserve">of irradiated MgO NPs </w:t>
      </w:r>
      <w:r w:rsidR="00E2549C" w:rsidRPr="006F451A">
        <w:rPr>
          <w:rFonts w:ascii="Times New Roman" w:eastAsia="Times New Roman" w:hAnsi="Times New Roman" w:cs="Times New Roman"/>
          <w:sz w:val="20"/>
          <w:szCs w:val="20"/>
        </w:rPr>
        <w:t xml:space="preserve">due to the effects of </w:t>
      </w:r>
      <w:r w:rsidR="00907C94" w:rsidRPr="006F451A">
        <w:rPr>
          <w:rFonts w:ascii="Times New Roman" w:eastAsia="Times New Roman" w:hAnsi="Times New Roman" w:cs="Times New Roman"/>
          <w:sz w:val="20"/>
          <w:szCs w:val="20"/>
        </w:rPr>
        <w:t>γ-irradiation</w:t>
      </w:r>
      <w:r w:rsidR="00E2549C" w:rsidRPr="006F451A">
        <w:rPr>
          <w:rFonts w:ascii="Times New Roman" w:eastAsia="Times New Roman" w:hAnsi="Times New Roman" w:cs="Times New Roman"/>
          <w:sz w:val="20"/>
          <w:szCs w:val="20"/>
        </w:rPr>
        <w:t xml:space="preserve">. The observation reveals a decrease in the mass attenuation coefficient of MgO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w:t>
      </w:r>
      <w:r w:rsidR="00151277">
        <w:rPr>
          <w:rFonts w:ascii="Times New Roman" w:eastAsia="Times New Roman" w:hAnsi="Times New Roman" w:cs="Times New Roman"/>
          <w:sz w:val="20"/>
          <w:szCs w:val="20"/>
        </w:rPr>
        <w:t xml:space="preserve">following </w:t>
      </w:r>
      <w:r w:rsidR="00E2549C" w:rsidRPr="006F451A">
        <w:rPr>
          <w:rFonts w:ascii="Times New Roman" w:eastAsia="Times New Roman" w:hAnsi="Times New Roman" w:cs="Times New Roman"/>
          <w:sz w:val="20"/>
          <w:szCs w:val="20"/>
        </w:rPr>
        <w:t xml:space="preserve">irradiation, leading to the conclusion that the mass attenuation coefficient diminishes as the size of </w:t>
      </w:r>
      <w:r w:rsidR="00B67713" w:rsidRPr="006F451A">
        <w:rPr>
          <w:rFonts w:ascii="Times New Roman" w:eastAsia="Times New Roman" w:hAnsi="Times New Roman" w:cs="Times New Roman"/>
          <w:sz w:val="20"/>
          <w:szCs w:val="20"/>
        </w:rPr>
        <w:t>NPs</w:t>
      </w:r>
      <w:r w:rsidR="00E2549C" w:rsidRPr="006F451A">
        <w:rPr>
          <w:rFonts w:ascii="Times New Roman" w:eastAsia="Times New Roman" w:hAnsi="Times New Roman" w:cs="Times New Roman"/>
          <w:sz w:val="20"/>
          <w:szCs w:val="20"/>
        </w:rPr>
        <w:t xml:space="preserve"> increases</w:t>
      </w:r>
      <w:r w:rsidR="00BB1395" w:rsidRPr="006F451A">
        <w:rPr>
          <w:rFonts w:ascii="Times New Roman" w:eastAsia="Times New Roman" w:hAnsi="Times New Roman" w:cs="Times New Roman"/>
          <w:sz w:val="20"/>
          <w:szCs w:val="20"/>
        </w:rPr>
        <w:t>.</w:t>
      </w:r>
    </w:p>
    <w:p w14:paraId="0CB89B31" w14:textId="57088E27" w:rsidR="00B64B72" w:rsidRDefault="00885278" w:rsidP="00B64B72">
      <w:pPr>
        <w:spacing w:after="0" w:line="240" w:lineRule="auto"/>
        <w:jc w:val="both"/>
        <w:rPr>
          <w:rFonts w:ascii="Times New Roman" w:hAnsi="Times New Roman" w:cs="Times New Roman"/>
          <w:sz w:val="20"/>
          <w:szCs w:val="20"/>
        </w:rPr>
      </w:pPr>
      <w:r w:rsidRPr="006F451A">
        <w:rPr>
          <w:rFonts w:ascii="Times New Roman" w:eastAsia="Times New Roman" w:hAnsi="Times New Roman" w:cs="Times New Roman"/>
          <w:b/>
          <w:bCs/>
          <w:sz w:val="20"/>
          <w:szCs w:val="20"/>
        </w:rPr>
        <w:tab/>
      </w:r>
      <w:proofErr w:type="spellStart"/>
      <w:r w:rsidR="00A96A80" w:rsidRPr="00A96A80">
        <w:rPr>
          <w:rFonts w:ascii="Times New Roman" w:eastAsia="Times New Roman" w:hAnsi="Times New Roman" w:cs="Times New Roman"/>
          <w:sz w:val="20"/>
          <w:szCs w:val="20"/>
        </w:rPr>
        <w:t>Amini</w:t>
      </w:r>
      <w:proofErr w:type="spellEnd"/>
      <w:r w:rsidR="00A96A80" w:rsidRPr="00A96A80">
        <w:rPr>
          <w:rFonts w:ascii="Times New Roman" w:eastAsia="Times New Roman" w:hAnsi="Times New Roman" w:cs="Times New Roman"/>
          <w:sz w:val="20"/>
          <w:szCs w:val="20"/>
        </w:rPr>
        <w:t xml:space="preserve"> &amp; Majles Ara, 2020</w:t>
      </w:r>
      <w:r w:rsidR="00A96A80">
        <w:rPr>
          <w:rFonts w:ascii="Times New Roman" w:eastAsia="Times New Roman" w:hAnsi="Times New Roman" w:cs="Times New Roman"/>
          <w:b/>
          <w:bCs/>
          <w:sz w:val="20"/>
          <w:szCs w:val="20"/>
        </w:rPr>
        <w:t xml:space="preserve"> </w:t>
      </w:r>
      <w:sdt>
        <w:sdtPr>
          <w:rPr>
            <w:rFonts w:ascii="Times New Roman" w:eastAsia="Times New Roman" w:hAnsi="Times New Roman" w:cs="Times New Roman"/>
            <w:bCs/>
            <w:color w:val="000000"/>
            <w:sz w:val="20"/>
            <w:szCs w:val="20"/>
          </w:rPr>
          <w:tag w:val="MENDELEY_CITATION_v3_eyJjaXRhdGlvbklEIjoiTUVOREVMRVlfQ0lUQVRJT05fMjgxN2VlNzUtMDgwMi00MmJiLTg5YmUtYzUwNjZlNmVhM2Q0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2115885415"/>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[6]</w:t>
          </w:r>
        </w:sdtContent>
      </w:sdt>
      <w:r w:rsidR="00E2549C"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investigated </w:t>
      </w:r>
      <w:r w:rsidR="002D76CE">
        <w:rPr>
          <w:rFonts w:ascii="Times New Roman" w:hAnsi="Times New Roman" w:cs="Times New Roman"/>
          <w:sz w:val="20"/>
          <w:szCs w:val="20"/>
        </w:rPr>
        <w:t xml:space="preserve">the </w:t>
      </w:r>
      <w:r w:rsidR="00551E2C" w:rsidRPr="006F451A">
        <w:rPr>
          <w:rFonts w:ascii="Times New Roman" w:hAnsi="Times New Roman" w:cs="Times New Roman"/>
          <w:sz w:val="20"/>
          <w:szCs w:val="20"/>
        </w:rPr>
        <w:t xml:space="preserve">γ-irradiation </w:t>
      </w:r>
      <w:r w:rsidR="002D76CE" w:rsidRPr="006F451A">
        <w:rPr>
          <w:rFonts w:ascii="Times New Roman" w:hAnsi="Times New Roman" w:cs="Times New Roman"/>
          <w:sz w:val="20"/>
          <w:szCs w:val="20"/>
        </w:rPr>
        <w:t>impact</w:t>
      </w:r>
      <w:r w:rsidR="002D76CE">
        <w:rPr>
          <w:rFonts w:ascii="Times New Roman" w:hAnsi="Times New Roman" w:cs="Times New Roman"/>
          <w:sz w:val="20"/>
          <w:szCs w:val="20"/>
        </w:rPr>
        <w:t xml:space="preserve"> on MgO NPs and studied the alteration caused by irradiation on their </w:t>
      </w:r>
      <w:r w:rsidR="00551E2C" w:rsidRPr="006F451A">
        <w:rPr>
          <w:rFonts w:ascii="Times New Roman" w:hAnsi="Times New Roman" w:cs="Times New Roman"/>
          <w:sz w:val="20"/>
          <w:szCs w:val="20"/>
        </w:rPr>
        <w:t xml:space="preserve">optical </w:t>
      </w:r>
      <w:r w:rsidR="002D76CE">
        <w:rPr>
          <w:rFonts w:ascii="Times New Roman" w:hAnsi="Times New Roman" w:cs="Times New Roman"/>
          <w:sz w:val="20"/>
          <w:szCs w:val="20"/>
        </w:rPr>
        <w:t>as well as</w:t>
      </w:r>
      <w:r w:rsidR="00551E2C" w:rsidRPr="006F451A">
        <w:rPr>
          <w:rFonts w:ascii="Times New Roman" w:hAnsi="Times New Roman" w:cs="Times New Roman"/>
          <w:sz w:val="20"/>
          <w:szCs w:val="20"/>
        </w:rPr>
        <w:t xml:space="preserve"> structural characteristics. </w:t>
      </w:r>
      <w:r w:rsidR="008A4DC0">
        <w:rPr>
          <w:rFonts w:ascii="Times New Roman" w:hAnsi="Times New Roman" w:cs="Times New Roman"/>
          <w:sz w:val="20"/>
          <w:szCs w:val="20"/>
        </w:rPr>
        <w:t>By utilizing</w:t>
      </w:r>
      <w:r w:rsidR="00551E2C" w:rsidRPr="006F451A">
        <w:rPr>
          <w:rFonts w:ascii="Times New Roman" w:hAnsi="Times New Roman" w:cs="Times New Roman"/>
          <w:sz w:val="20"/>
          <w:szCs w:val="20"/>
        </w:rPr>
        <w:t xml:space="preserve"> </w:t>
      </w:r>
      <w:r w:rsidR="008A4DC0">
        <w:rPr>
          <w:rFonts w:ascii="Times New Roman" w:hAnsi="Times New Roman" w:cs="Times New Roman"/>
          <w:sz w:val="20"/>
          <w:szCs w:val="20"/>
        </w:rPr>
        <w:t xml:space="preserve">a </w:t>
      </w:r>
      <w:r w:rsidR="008A4DC0" w:rsidRPr="006F451A">
        <w:rPr>
          <w:rFonts w:ascii="Times New Roman" w:hAnsi="Times New Roman" w:cs="Times New Roman"/>
          <w:sz w:val="20"/>
          <w:szCs w:val="20"/>
        </w:rPr>
        <w:t>Co-60 source</w:t>
      </w:r>
      <w:r w:rsidR="008A4DC0">
        <w:rPr>
          <w:rFonts w:ascii="Times New Roman" w:hAnsi="Times New Roman" w:cs="Times New Roman"/>
          <w:sz w:val="20"/>
          <w:szCs w:val="20"/>
        </w:rPr>
        <w:t xml:space="preserve"> </w:t>
      </w:r>
      <w:r w:rsidR="008A4DC0" w:rsidRPr="006F451A">
        <w:rPr>
          <w:rFonts w:ascii="Times New Roman" w:hAnsi="Times New Roman" w:cs="Times New Roman"/>
          <w:sz w:val="20"/>
          <w:szCs w:val="20"/>
        </w:rPr>
        <w:t>MgO NPs</w:t>
      </w:r>
      <w:r w:rsidR="008A4DC0">
        <w:rPr>
          <w:rFonts w:ascii="Times New Roman" w:hAnsi="Times New Roman" w:cs="Times New Roman"/>
          <w:sz w:val="20"/>
          <w:szCs w:val="20"/>
        </w:rPr>
        <w:t xml:space="preserve"> were exposed to various doses of irradiation </w:t>
      </w:r>
      <w:proofErr w:type="gramStart"/>
      <w:r w:rsidR="008A4DC0">
        <w:rPr>
          <w:rFonts w:ascii="Times New Roman" w:hAnsi="Times New Roman" w:cs="Times New Roman"/>
          <w:sz w:val="20"/>
          <w:szCs w:val="20"/>
        </w:rPr>
        <w:t>i.e.</w:t>
      </w:r>
      <w:proofErr w:type="gramEnd"/>
      <w:r w:rsidR="008A4DC0" w:rsidRPr="006F451A">
        <w:rPr>
          <w:rFonts w:ascii="Times New Roman" w:hAnsi="Times New Roman" w:cs="Times New Roman"/>
          <w:sz w:val="20"/>
          <w:szCs w:val="20"/>
        </w:rPr>
        <w:t xml:space="preserve">100 </w:t>
      </w:r>
      <w:proofErr w:type="spellStart"/>
      <w:r w:rsidR="008A4DC0" w:rsidRPr="006F451A">
        <w:rPr>
          <w:rFonts w:ascii="Times New Roman" w:hAnsi="Times New Roman" w:cs="Times New Roman"/>
          <w:sz w:val="20"/>
          <w:szCs w:val="20"/>
        </w:rPr>
        <w:t>Gy</w:t>
      </w:r>
      <w:proofErr w:type="spellEnd"/>
      <w:r w:rsidR="008A4DC0" w:rsidRPr="006F451A">
        <w:rPr>
          <w:rFonts w:ascii="Times New Roman" w:hAnsi="Times New Roman" w:cs="Times New Roman"/>
          <w:sz w:val="20"/>
          <w:szCs w:val="20"/>
        </w:rPr>
        <w:t xml:space="preserve">, 1 </w:t>
      </w:r>
      <w:proofErr w:type="spellStart"/>
      <w:r w:rsidR="008A4DC0" w:rsidRPr="006F451A">
        <w:rPr>
          <w:rFonts w:ascii="Times New Roman" w:hAnsi="Times New Roman" w:cs="Times New Roman"/>
          <w:sz w:val="20"/>
          <w:szCs w:val="20"/>
        </w:rPr>
        <w:t>kGy</w:t>
      </w:r>
      <w:proofErr w:type="spellEnd"/>
      <w:r w:rsidR="008A4DC0" w:rsidRPr="006F451A">
        <w:rPr>
          <w:rFonts w:ascii="Times New Roman" w:hAnsi="Times New Roman" w:cs="Times New Roman"/>
          <w:sz w:val="20"/>
          <w:szCs w:val="20"/>
        </w:rPr>
        <w:t xml:space="preserve">, 10 </w:t>
      </w:r>
      <w:proofErr w:type="spellStart"/>
      <w:r w:rsidR="008A4DC0" w:rsidRPr="006F451A">
        <w:rPr>
          <w:rFonts w:ascii="Times New Roman" w:hAnsi="Times New Roman" w:cs="Times New Roman"/>
          <w:sz w:val="20"/>
          <w:szCs w:val="20"/>
        </w:rPr>
        <w:t>kGy</w:t>
      </w:r>
      <w:proofErr w:type="spellEnd"/>
      <w:r w:rsidR="008A4DC0" w:rsidRPr="006F451A">
        <w:rPr>
          <w:rFonts w:ascii="Times New Roman" w:hAnsi="Times New Roman" w:cs="Times New Roman"/>
          <w:sz w:val="20"/>
          <w:szCs w:val="20"/>
        </w:rPr>
        <w:t xml:space="preserve">, and 20 </w:t>
      </w:r>
      <w:proofErr w:type="spellStart"/>
      <w:r w:rsidR="008A4DC0" w:rsidRPr="006F451A">
        <w:rPr>
          <w:rFonts w:ascii="Times New Roman" w:hAnsi="Times New Roman" w:cs="Times New Roman"/>
          <w:sz w:val="20"/>
          <w:szCs w:val="20"/>
        </w:rPr>
        <w:t>kGy</w:t>
      </w:r>
      <w:proofErr w:type="spellEnd"/>
      <w:r w:rsidR="00551E2C" w:rsidRPr="006F451A">
        <w:rPr>
          <w:rFonts w:ascii="Times New Roman" w:hAnsi="Times New Roman" w:cs="Times New Roman"/>
          <w:sz w:val="20"/>
          <w:szCs w:val="20"/>
        </w:rPr>
        <w:t>.</w:t>
      </w:r>
      <w:r w:rsidR="00EE1730">
        <w:rPr>
          <w:rFonts w:ascii="Times New Roman" w:hAnsi="Times New Roman" w:cs="Times New Roman"/>
          <w:sz w:val="20"/>
          <w:szCs w:val="20"/>
        </w:rPr>
        <w:t xml:space="preserve"> The MgO NPs were first synthesized using the sol-gel method. Subsequent analysis via XRD revealed the existence of both cubic and hexagonal structures within the material and demonstrated </w:t>
      </w:r>
      <w:r w:rsidR="0091084F">
        <w:rPr>
          <w:rFonts w:ascii="Times New Roman" w:hAnsi="Times New Roman" w:cs="Times New Roman"/>
          <w:sz w:val="20"/>
          <w:szCs w:val="20"/>
        </w:rPr>
        <w:t>an increment in the size of the crystal with higher gamma-ray dose rates</w:t>
      </w:r>
      <w:r w:rsidR="00EE1730">
        <w:rPr>
          <w:rFonts w:ascii="Times New Roman" w:hAnsi="Times New Roman" w:cs="Times New Roman"/>
          <w:sz w:val="20"/>
          <w:szCs w:val="20"/>
        </w:rPr>
        <w:t xml:space="preserve">. </w:t>
      </w:r>
      <w:r w:rsidR="008B4126" w:rsidRPr="006F451A">
        <w:rPr>
          <w:rFonts w:ascii="Times New Roman" w:hAnsi="Times New Roman" w:cs="Times New Roman"/>
          <w:sz w:val="20"/>
          <w:szCs w:val="20"/>
        </w:rPr>
        <w:t xml:space="preserve"> </w:t>
      </w:r>
      <w:r w:rsidR="003A18EF" w:rsidRPr="006F451A">
        <w:rPr>
          <w:rFonts w:ascii="Times New Roman" w:hAnsi="Times New Roman" w:cs="Times New Roman"/>
          <w:sz w:val="20"/>
          <w:szCs w:val="20"/>
        </w:rPr>
        <w:t>T</w:t>
      </w:r>
      <w:r w:rsidR="00551E2C" w:rsidRPr="006F451A">
        <w:rPr>
          <w:rFonts w:ascii="Times New Roman" w:hAnsi="Times New Roman" w:cs="Times New Roman"/>
          <w:sz w:val="20"/>
          <w:szCs w:val="20"/>
        </w:rPr>
        <w:t xml:space="preserve">he </w:t>
      </w:r>
      <w:r w:rsidR="0091084F">
        <w:rPr>
          <w:rFonts w:ascii="Times New Roman" w:hAnsi="Times New Roman" w:cs="Times New Roman"/>
          <w:sz w:val="20"/>
          <w:szCs w:val="20"/>
        </w:rPr>
        <w:t>absorption</w:t>
      </w:r>
      <w:r w:rsidR="0091084F"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UV</w:t>
      </w:r>
      <w:r w:rsidR="000B3F4E">
        <w:rPr>
          <w:rFonts w:ascii="Times New Roman" w:hAnsi="Times New Roman" w:cs="Times New Roman"/>
          <w:sz w:val="20"/>
          <w:szCs w:val="20"/>
        </w:rPr>
        <w:t>-</w:t>
      </w:r>
      <w:r w:rsidR="00551E2C" w:rsidRPr="006F451A">
        <w:rPr>
          <w:rFonts w:ascii="Times New Roman" w:hAnsi="Times New Roman" w:cs="Times New Roman"/>
          <w:sz w:val="20"/>
          <w:szCs w:val="20"/>
        </w:rPr>
        <w:t xml:space="preserve">Vis spectra </w:t>
      </w:r>
      <w:r w:rsidR="0091084F">
        <w:rPr>
          <w:rFonts w:ascii="Times New Roman" w:hAnsi="Times New Roman" w:cs="Times New Roman"/>
          <w:sz w:val="20"/>
          <w:szCs w:val="20"/>
        </w:rPr>
        <w:t>of</w:t>
      </w:r>
      <w:r w:rsidR="00052A17">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the MgO </w:t>
      </w:r>
      <w:r w:rsidR="00B67713" w:rsidRPr="006F451A">
        <w:rPr>
          <w:rFonts w:ascii="Times New Roman" w:hAnsi="Times New Roman" w:cs="Times New Roman"/>
          <w:sz w:val="20"/>
          <w:szCs w:val="20"/>
        </w:rPr>
        <w:t>NPs</w:t>
      </w:r>
      <w:r w:rsidR="00551E2C" w:rsidRPr="006F451A">
        <w:rPr>
          <w:rFonts w:ascii="Times New Roman" w:hAnsi="Times New Roman" w:cs="Times New Roman"/>
          <w:sz w:val="20"/>
          <w:szCs w:val="20"/>
        </w:rPr>
        <w:t xml:space="preserve"> revealed that </w:t>
      </w:r>
      <w:r w:rsidR="00052A17">
        <w:rPr>
          <w:rFonts w:ascii="Times New Roman" w:hAnsi="Times New Roman" w:cs="Times New Roman"/>
          <w:sz w:val="20"/>
          <w:szCs w:val="20"/>
        </w:rPr>
        <w:t xml:space="preserve">higher </w:t>
      </w:r>
      <w:r w:rsidR="00551E2C" w:rsidRPr="006F451A">
        <w:rPr>
          <w:rFonts w:ascii="Times New Roman" w:hAnsi="Times New Roman" w:cs="Times New Roman"/>
          <w:sz w:val="20"/>
          <w:szCs w:val="20"/>
        </w:rPr>
        <w:t>dose rate</w:t>
      </w:r>
      <w:r w:rsidR="00052A17">
        <w:rPr>
          <w:rFonts w:ascii="Times New Roman" w:hAnsi="Times New Roman" w:cs="Times New Roman"/>
          <w:sz w:val="20"/>
          <w:szCs w:val="20"/>
        </w:rPr>
        <w:t>s resulted in a reduction value of band gap</w:t>
      </w:r>
      <w:r w:rsidR="00551E2C" w:rsidRPr="006F451A">
        <w:rPr>
          <w:rFonts w:ascii="Times New Roman" w:hAnsi="Times New Roman" w:cs="Times New Roman"/>
          <w:sz w:val="20"/>
          <w:szCs w:val="20"/>
        </w:rPr>
        <w:t>.</w:t>
      </w:r>
      <w:r w:rsidR="001D02CF" w:rsidRPr="006F451A">
        <w:rPr>
          <w:rFonts w:ascii="Times New Roman" w:hAnsi="Times New Roman" w:cs="Times New Roman"/>
          <w:sz w:val="20"/>
          <w:szCs w:val="20"/>
        </w:rPr>
        <w:t xml:space="preserve"> The observed variation in band gap can primarily be a</w:t>
      </w:r>
      <w:r w:rsidR="00052A17">
        <w:rPr>
          <w:rFonts w:ascii="Times New Roman" w:hAnsi="Times New Roman" w:cs="Times New Roman"/>
          <w:sz w:val="20"/>
          <w:szCs w:val="20"/>
        </w:rPr>
        <w:t>scribed</w:t>
      </w:r>
      <w:r w:rsidR="001D02CF" w:rsidRPr="006F451A">
        <w:rPr>
          <w:rFonts w:ascii="Times New Roman" w:hAnsi="Times New Roman" w:cs="Times New Roman"/>
          <w:sz w:val="20"/>
          <w:szCs w:val="20"/>
        </w:rPr>
        <w:t xml:space="preserve"> to the quantum size </w:t>
      </w:r>
      <w:r w:rsidR="00052A17">
        <w:rPr>
          <w:rFonts w:ascii="Times New Roman" w:hAnsi="Times New Roman" w:cs="Times New Roman"/>
          <w:sz w:val="20"/>
          <w:szCs w:val="20"/>
        </w:rPr>
        <w:t>phenomenon</w:t>
      </w:r>
      <w:r w:rsidR="001D02CF" w:rsidRPr="006F451A">
        <w:rPr>
          <w:rFonts w:ascii="Times New Roman" w:hAnsi="Times New Roman" w:cs="Times New Roman"/>
          <w:sz w:val="20"/>
          <w:szCs w:val="20"/>
        </w:rPr>
        <w:t xml:space="preserve">, which arises </w:t>
      </w:r>
      <w:r w:rsidR="00052A17">
        <w:rPr>
          <w:rFonts w:ascii="Times New Roman" w:hAnsi="Times New Roman" w:cs="Times New Roman"/>
          <w:sz w:val="20"/>
          <w:szCs w:val="20"/>
        </w:rPr>
        <w:t xml:space="preserve">because of the intense </w:t>
      </w:r>
      <w:r w:rsidR="001D02CF" w:rsidRPr="006F451A">
        <w:rPr>
          <w:rFonts w:ascii="Times New Roman" w:hAnsi="Times New Roman" w:cs="Times New Roman"/>
          <w:sz w:val="20"/>
          <w:szCs w:val="20"/>
        </w:rPr>
        <w:t xml:space="preserve">interaction between </w:t>
      </w:r>
      <w:r w:rsidR="00880605">
        <w:rPr>
          <w:rFonts w:ascii="Times New Roman" w:hAnsi="Times New Roman" w:cs="Times New Roman"/>
          <w:sz w:val="20"/>
          <w:szCs w:val="20"/>
        </w:rPr>
        <w:t>gamma radiation</w:t>
      </w:r>
      <w:r w:rsidR="001D02CF" w:rsidRPr="006F451A">
        <w:rPr>
          <w:rFonts w:ascii="Times New Roman" w:hAnsi="Times New Roman" w:cs="Times New Roman"/>
          <w:sz w:val="20"/>
          <w:szCs w:val="20"/>
        </w:rPr>
        <w:t xml:space="preserve"> and the surface oxides of magnesium.</w:t>
      </w:r>
      <w:r w:rsidR="00551E2C" w:rsidRPr="006F451A">
        <w:rPr>
          <w:rFonts w:ascii="Times New Roman" w:hAnsi="Times New Roman" w:cs="Times New Roman"/>
          <w:sz w:val="20"/>
          <w:szCs w:val="20"/>
        </w:rPr>
        <w:t xml:space="preserve"> Additionally</w:t>
      </w:r>
      <w:r w:rsidR="00B60375" w:rsidRPr="006F451A">
        <w:rPr>
          <w:rFonts w:ascii="Times New Roman" w:hAnsi="Times New Roman" w:cs="Times New Roman"/>
          <w:sz w:val="20"/>
          <w:szCs w:val="20"/>
        </w:rPr>
        <w:t>, as the level of irradiation dose increases, the mass attenuation coefficient decreases.</w:t>
      </w:r>
      <w:r w:rsidR="001D02CF" w:rsidRPr="006F451A">
        <w:rPr>
          <w:rFonts w:ascii="Times New Roman" w:hAnsi="Times New Roman" w:cs="Times New Roman"/>
          <w:sz w:val="20"/>
          <w:szCs w:val="20"/>
        </w:rPr>
        <w:t xml:space="preserve"> Consequently, it can be inferred that as the size of </w:t>
      </w:r>
      <w:r w:rsidR="00B67713" w:rsidRPr="006F451A">
        <w:rPr>
          <w:rFonts w:ascii="Times New Roman" w:hAnsi="Times New Roman" w:cs="Times New Roman"/>
          <w:sz w:val="20"/>
          <w:szCs w:val="20"/>
        </w:rPr>
        <w:t>NPs</w:t>
      </w:r>
      <w:r w:rsidR="001D02CF" w:rsidRPr="006F451A">
        <w:rPr>
          <w:rFonts w:ascii="Times New Roman" w:hAnsi="Times New Roman" w:cs="Times New Roman"/>
          <w:sz w:val="20"/>
          <w:szCs w:val="20"/>
        </w:rPr>
        <w:t xml:space="preserve"> increases, the mass attenuation coefficient decreases. This phenomenon is influenced by the cross-section of photon interaction with materials, which is dependent on the surface-to-volume ratio of </w:t>
      </w:r>
      <w:r w:rsidR="00B67713" w:rsidRPr="006F451A">
        <w:rPr>
          <w:rFonts w:ascii="Times New Roman" w:hAnsi="Times New Roman" w:cs="Times New Roman"/>
          <w:sz w:val="20"/>
          <w:szCs w:val="20"/>
        </w:rPr>
        <w:t>NPs</w:t>
      </w:r>
      <w:r w:rsidR="0002754E" w:rsidRPr="006F451A">
        <w:rPr>
          <w:rFonts w:ascii="Times New Roman" w:hAnsi="Times New Roman" w:cs="Times New Roman"/>
          <w:color w:val="222222"/>
          <w:sz w:val="20"/>
          <w:szCs w:val="20"/>
          <w:shd w:val="clear" w:color="auto" w:fill="FFFFFF"/>
        </w:rPr>
        <w:t>.</w:t>
      </w:r>
      <w:r w:rsidRPr="006F451A">
        <w:rPr>
          <w:rFonts w:ascii="Times New Roman" w:hAnsi="Times New Roman" w:cs="Times New Roman"/>
          <w:sz w:val="20"/>
          <w:szCs w:val="20"/>
        </w:rPr>
        <w:t xml:space="preserve"> </w:t>
      </w:r>
      <w:r w:rsidR="00551E2C" w:rsidRPr="006F451A">
        <w:rPr>
          <w:rFonts w:ascii="Times New Roman" w:hAnsi="Times New Roman" w:cs="Times New Roman"/>
          <w:sz w:val="20"/>
          <w:szCs w:val="20"/>
        </w:rPr>
        <w:t xml:space="preserve">As a result, the study </w:t>
      </w:r>
      <w:r w:rsidR="00827BFB">
        <w:rPr>
          <w:rFonts w:ascii="Times New Roman" w:hAnsi="Times New Roman" w:cs="Times New Roman"/>
          <w:sz w:val="20"/>
          <w:szCs w:val="20"/>
        </w:rPr>
        <w:t xml:space="preserve">demonstrated </w:t>
      </w:r>
      <w:r w:rsidR="00551E2C" w:rsidRPr="006F451A">
        <w:rPr>
          <w:rFonts w:ascii="Times New Roman" w:hAnsi="Times New Roman" w:cs="Times New Roman"/>
          <w:sz w:val="20"/>
          <w:szCs w:val="20"/>
        </w:rPr>
        <w:t xml:space="preserve">that </w:t>
      </w:r>
      <w:r w:rsidR="00827BFB">
        <w:rPr>
          <w:rFonts w:ascii="Times New Roman" w:hAnsi="Times New Roman" w:cs="Times New Roman"/>
          <w:sz w:val="20"/>
          <w:szCs w:val="20"/>
        </w:rPr>
        <w:t xml:space="preserve">gamma irradiation-induced diverse impacts </w:t>
      </w:r>
      <w:r w:rsidR="00551E2C" w:rsidRPr="006F451A">
        <w:rPr>
          <w:rFonts w:ascii="Times New Roman" w:hAnsi="Times New Roman" w:cs="Times New Roman"/>
          <w:sz w:val="20"/>
          <w:szCs w:val="20"/>
        </w:rPr>
        <w:t>on</w:t>
      </w:r>
      <w:r w:rsidR="00827BFB">
        <w:rPr>
          <w:rFonts w:ascii="Times New Roman" w:hAnsi="Times New Roman" w:cs="Times New Roman"/>
          <w:sz w:val="20"/>
          <w:szCs w:val="20"/>
        </w:rPr>
        <w:t xml:space="preserve"> both</w:t>
      </w:r>
      <w:r w:rsidR="00551E2C" w:rsidRPr="006F451A">
        <w:rPr>
          <w:rFonts w:ascii="Times New Roman" w:hAnsi="Times New Roman" w:cs="Times New Roman"/>
          <w:sz w:val="20"/>
          <w:szCs w:val="20"/>
        </w:rPr>
        <w:t xml:space="preserve"> the structura</w:t>
      </w:r>
      <w:r w:rsidR="00827BFB">
        <w:rPr>
          <w:rFonts w:ascii="Times New Roman" w:hAnsi="Times New Roman" w:cs="Times New Roman"/>
          <w:sz w:val="20"/>
          <w:szCs w:val="20"/>
        </w:rPr>
        <w:t>l</w:t>
      </w:r>
      <w:r w:rsidR="00551E2C" w:rsidRPr="006F451A">
        <w:rPr>
          <w:rFonts w:ascii="Times New Roman" w:hAnsi="Times New Roman" w:cs="Times New Roman"/>
          <w:sz w:val="20"/>
          <w:szCs w:val="20"/>
        </w:rPr>
        <w:t xml:space="preserve"> </w:t>
      </w:r>
      <w:r w:rsidR="00827BFB">
        <w:rPr>
          <w:rFonts w:ascii="Times New Roman" w:hAnsi="Times New Roman" w:cs="Times New Roman"/>
          <w:sz w:val="20"/>
          <w:szCs w:val="20"/>
        </w:rPr>
        <w:t xml:space="preserve">as well on the </w:t>
      </w:r>
      <w:r w:rsidR="00551E2C" w:rsidRPr="006F451A">
        <w:rPr>
          <w:rFonts w:ascii="Times New Roman" w:hAnsi="Times New Roman" w:cs="Times New Roman"/>
          <w:sz w:val="20"/>
          <w:szCs w:val="20"/>
        </w:rPr>
        <w:t xml:space="preserve">optical properties of the </w:t>
      </w:r>
      <w:r w:rsidR="00827BFB">
        <w:rPr>
          <w:rFonts w:ascii="Times New Roman" w:hAnsi="Times New Roman" w:cs="Times New Roman"/>
          <w:sz w:val="20"/>
          <w:szCs w:val="20"/>
        </w:rPr>
        <w:t xml:space="preserve">irradiated </w:t>
      </w:r>
      <w:r w:rsidR="00551E2C" w:rsidRPr="006F451A">
        <w:rPr>
          <w:rFonts w:ascii="Times New Roman" w:hAnsi="Times New Roman" w:cs="Times New Roman"/>
          <w:sz w:val="20"/>
          <w:szCs w:val="20"/>
        </w:rPr>
        <w:t xml:space="preserve">MgO </w:t>
      </w:r>
      <w:r w:rsidR="00B67713" w:rsidRPr="006F451A">
        <w:rPr>
          <w:rFonts w:ascii="Times New Roman" w:hAnsi="Times New Roman" w:cs="Times New Roman"/>
          <w:sz w:val="20"/>
          <w:szCs w:val="20"/>
        </w:rPr>
        <w:t>NPs</w:t>
      </w:r>
      <w:r w:rsidR="00B64B72">
        <w:rPr>
          <w:rFonts w:ascii="Times New Roman" w:hAnsi="Times New Roman" w:cs="Times New Roman"/>
          <w:sz w:val="20"/>
          <w:szCs w:val="20"/>
        </w:rPr>
        <w:t>.</w:t>
      </w:r>
      <w:r w:rsidR="00827BFB">
        <w:rPr>
          <w:rFonts w:ascii="Times New Roman" w:hAnsi="Times New Roman" w:cs="Times New Roman"/>
          <w:sz w:val="20"/>
          <w:szCs w:val="20"/>
        </w:rPr>
        <w:t xml:space="preserve"> </w:t>
      </w:r>
      <w:r w:rsidR="001A370F">
        <w:rPr>
          <w:rFonts w:ascii="Times New Roman" w:hAnsi="Times New Roman" w:cs="Times New Roman"/>
          <w:sz w:val="20"/>
          <w:szCs w:val="20"/>
        </w:rPr>
        <w:t xml:space="preserve">  </w:t>
      </w:r>
    </w:p>
    <w:p w14:paraId="5A44E63A" w14:textId="77777777" w:rsidR="00B64B72" w:rsidRDefault="00B64B72" w:rsidP="00B64B72">
      <w:pPr>
        <w:spacing w:after="0" w:line="240" w:lineRule="auto"/>
        <w:jc w:val="both"/>
        <w:rPr>
          <w:rFonts w:ascii="Times New Roman" w:hAnsi="Times New Roman" w:cs="Times New Roman"/>
          <w:sz w:val="20"/>
          <w:szCs w:val="20"/>
        </w:rPr>
      </w:pPr>
    </w:p>
    <w:p w14:paraId="67540EA3" w14:textId="394D3778" w:rsidR="004266F2" w:rsidRPr="00EA0827" w:rsidRDefault="003A18EF" w:rsidP="00FD0471">
      <w:pPr>
        <w:pStyle w:val="ListParagraph"/>
        <w:numPr>
          <w:ilvl w:val="0"/>
          <w:numId w:val="22"/>
        </w:numPr>
        <w:spacing w:after="0" w:line="240" w:lineRule="auto"/>
        <w:jc w:val="both"/>
        <w:rPr>
          <w:rFonts w:ascii="Times New Roman" w:hAnsi="Times New Roman" w:cs="Times New Roman"/>
          <w:b/>
          <w:bCs/>
          <w:sz w:val="20"/>
          <w:szCs w:val="20"/>
        </w:rPr>
      </w:pPr>
      <w:r w:rsidRPr="00EA0827">
        <w:rPr>
          <w:rFonts w:ascii="Times New Roman" w:hAnsi="Times New Roman" w:cs="Times New Roman"/>
          <w:b/>
          <w:bCs/>
          <w:sz w:val="20"/>
          <w:szCs w:val="20"/>
        </w:rPr>
        <w:t>Gamma</w:t>
      </w:r>
      <w:r w:rsidR="00905426" w:rsidRPr="00EA0827">
        <w:rPr>
          <w:rFonts w:ascii="Times New Roman" w:hAnsi="Times New Roman" w:cs="Times New Roman"/>
          <w:b/>
          <w:bCs/>
          <w:sz w:val="20"/>
          <w:szCs w:val="20"/>
        </w:rPr>
        <w:t>-i</w:t>
      </w:r>
      <w:r w:rsidR="00BC0E47" w:rsidRPr="00EA0827">
        <w:rPr>
          <w:rFonts w:ascii="Times New Roman" w:hAnsi="Times New Roman" w:cs="Times New Roman"/>
          <w:b/>
          <w:bCs/>
          <w:sz w:val="20"/>
          <w:szCs w:val="20"/>
        </w:rPr>
        <w:t>rradiated Zinc Oxide (</w:t>
      </w:r>
      <w:proofErr w:type="spellStart"/>
      <w:r w:rsidR="00BC0E47" w:rsidRPr="00EA0827">
        <w:rPr>
          <w:rFonts w:ascii="Times New Roman" w:hAnsi="Times New Roman" w:cs="Times New Roman"/>
          <w:b/>
          <w:bCs/>
          <w:sz w:val="20"/>
          <w:szCs w:val="20"/>
        </w:rPr>
        <w:t>ZnO</w:t>
      </w:r>
      <w:proofErr w:type="spellEnd"/>
      <w:r w:rsidR="00BC0E47" w:rsidRPr="00EA0827">
        <w:rPr>
          <w:rFonts w:ascii="Times New Roman" w:hAnsi="Times New Roman" w:cs="Times New Roman"/>
          <w:b/>
          <w:bCs/>
          <w:sz w:val="20"/>
          <w:szCs w:val="20"/>
        </w:rPr>
        <w:t xml:space="preserve">) </w:t>
      </w:r>
      <w:r w:rsidR="00B67713" w:rsidRPr="00EA0827">
        <w:rPr>
          <w:rFonts w:ascii="Times New Roman" w:hAnsi="Times New Roman" w:cs="Times New Roman"/>
          <w:b/>
          <w:bCs/>
          <w:sz w:val="20"/>
          <w:szCs w:val="20"/>
        </w:rPr>
        <w:t>NPs</w:t>
      </w:r>
      <w:r w:rsidR="00BC0E47" w:rsidRPr="00EA0827">
        <w:rPr>
          <w:rFonts w:ascii="Times New Roman" w:hAnsi="Times New Roman" w:cs="Times New Roman"/>
          <w:sz w:val="20"/>
          <w:szCs w:val="20"/>
        </w:rPr>
        <w:t>:</w:t>
      </w:r>
      <w:r w:rsidR="004266F2" w:rsidRPr="00EA0827">
        <w:rPr>
          <w:rFonts w:ascii="Times New Roman" w:hAnsi="Times New Roman" w:cs="Times New Roman"/>
          <w:sz w:val="20"/>
          <w:szCs w:val="20"/>
        </w:rPr>
        <w:t xml:space="preserve"> </w:t>
      </w:r>
    </w:p>
    <w:p w14:paraId="6255BE73" w14:textId="77777777" w:rsidR="00EA0827" w:rsidRDefault="00EA0827" w:rsidP="00EA0827">
      <w:pPr>
        <w:pStyle w:val="ListParagraph"/>
        <w:spacing w:after="0" w:line="240" w:lineRule="auto"/>
        <w:jc w:val="both"/>
        <w:rPr>
          <w:rFonts w:ascii="Times New Roman" w:hAnsi="Times New Roman" w:cs="Times New Roman"/>
          <w:b/>
          <w:bCs/>
          <w:sz w:val="20"/>
          <w:szCs w:val="20"/>
        </w:rPr>
      </w:pPr>
    </w:p>
    <w:p w14:paraId="49F73CD8" w14:textId="10872CBE" w:rsidR="00924621" w:rsidRPr="006F451A" w:rsidRDefault="00885278" w:rsidP="004266F2">
      <w:pPr>
        <w:pStyle w:val="ListParagraph"/>
        <w:spacing w:after="0" w:line="240" w:lineRule="auto"/>
        <w:ind w:left="0" w:firstLine="720"/>
        <w:jc w:val="both"/>
        <w:rPr>
          <w:rFonts w:ascii="Times New Roman" w:hAnsi="Times New Roman" w:cs="Times New Roman"/>
          <w:sz w:val="20"/>
          <w:szCs w:val="20"/>
        </w:rPr>
      </w:pPr>
      <w:r w:rsidRPr="006F451A">
        <w:rPr>
          <w:rFonts w:ascii="Times New Roman" w:hAnsi="Times New Roman" w:cs="Times New Roman"/>
          <w:sz w:val="20"/>
          <w:szCs w:val="20"/>
        </w:rPr>
        <w:tab/>
      </w:r>
      <w:r w:rsidR="00587324" w:rsidRPr="006F451A">
        <w:rPr>
          <w:rFonts w:ascii="Times New Roman" w:hAnsi="Times New Roman" w:cs="Times New Roman"/>
          <w:sz w:val="20"/>
          <w:szCs w:val="20"/>
        </w:rPr>
        <w:t xml:space="preserve"> </w:t>
      </w:r>
      <w:proofErr w:type="spellStart"/>
      <w:r w:rsidR="00587324" w:rsidRPr="006F451A">
        <w:rPr>
          <w:rFonts w:ascii="Times New Roman" w:hAnsi="Times New Roman" w:cs="Times New Roman"/>
          <w:sz w:val="20"/>
          <w:szCs w:val="20"/>
        </w:rPr>
        <w:t>ZnO</w:t>
      </w:r>
      <w:proofErr w:type="spellEnd"/>
      <w:r w:rsidR="00587324" w:rsidRPr="006F451A">
        <w:rPr>
          <w:rFonts w:ascii="Times New Roman" w:hAnsi="Times New Roman" w:cs="Times New Roman"/>
          <w:sz w:val="20"/>
          <w:szCs w:val="20"/>
        </w:rPr>
        <w:t xml:space="preserve"> has garnered significant attention in research </w:t>
      </w:r>
      <w:r w:rsidR="00721EB7">
        <w:rPr>
          <w:rFonts w:ascii="Times New Roman" w:hAnsi="Times New Roman" w:cs="Times New Roman"/>
          <w:sz w:val="20"/>
          <w:szCs w:val="20"/>
        </w:rPr>
        <w:t xml:space="preserve">among different MONPs because of its remarkable magnetic, electrical, chemical, mechanical, and optical characteristics and these attributes set it apart from what is observed in its bulk counterpart. </w:t>
      </w:r>
      <w:proofErr w:type="spellStart"/>
      <w:r w:rsidR="00CE4919" w:rsidRPr="006F451A">
        <w:rPr>
          <w:rFonts w:ascii="Times New Roman" w:hAnsi="Times New Roman" w:cs="Times New Roman"/>
          <w:sz w:val="20"/>
          <w:szCs w:val="20"/>
        </w:rPr>
        <w:t>ZnO</w:t>
      </w:r>
      <w:proofErr w:type="spellEnd"/>
      <w:r w:rsidR="004266F2">
        <w:rPr>
          <w:rFonts w:ascii="Times New Roman" w:hAnsi="Times New Roman" w:cs="Times New Roman"/>
          <w:sz w:val="20"/>
          <w:szCs w:val="20"/>
        </w:rPr>
        <w:t xml:space="preserve"> is</w:t>
      </w:r>
      <w:r w:rsidR="00CE4919" w:rsidRPr="006F451A">
        <w:rPr>
          <w:rFonts w:ascii="Times New Roman" w:hAnsi="Times New Roman" w:cs="Times New Roman"/>
          <w:sz w:val="20"/>
          <w:szCs w:val="20"/>
        </w:rPr>
        <w:t xml:space="preserve"> a semiconductor </w:t>
      </w:r>
      <w:r w:rsidR="004266F2">
        <w:rPr>
          <w:rFonts w:ascii="Times New Roman" w:hAnsi="Times New Roman" w:cs="Times New Roman"/>
          <w:sz w:val="20"/>
          <w:szCs w:val="20"/>
        </w:rPr>
        <w:t xml:space="preserve">that belongs to the </w:t>
      </w:r>
      <w:r w:rsidR="00CE4919" w:rsidRPr="006F451A">
        <w:rPr>
          <w:rFonts w:ascii="Times New Roman" w:hAnsi="Times New Roman" w:cs="Times New Roman"/>
          <w:sz w:val="20"/>
          <w:szCs w:val="20"/>
        </w:rPr>
        <w:t>II-VI group</w:t>
      </w:r>
      <w:r w:rsidR="00B727E2" w:rsidRPr="006F451A">
        <w:rPr>
          <w:rFonts w:ascii="Times New Roman" w:hAnsi="Times New Roman" w:cs="Times New Roman"/>
          <w:sz w:val="20"/>
          <w:szCs w:val="20"/>
        </w:rPr>
        <w:t>s</w:t>
      </w:r>
      <w:r w:rsidR="00CE4919" w:rsidRPr="006F451A">
        <w:rPr>
          <w:rFonts w:ascii="Times New Roman" w:hAnsi="Times New Roman" w:cs="Times New Roman"/>
          <w:sz w:val="20"/>
          <w:szCs w:val="20"/>
        </w:rPr>
        <w:t>,</w:t>
      </w:r>
      <w:r w:rsidR="00123EFF" w:rsidRPr="006F451A">
        <w:rPr>
          <w:rFonts w:ascii="Times New Roman" w:hAnsi="Times New Roman" w:cs="Times New Roman"/>
          <w:sz w:val="20"/>
          <w:szCs w:val="20"/>
        </w:rPr>
        <w:t xml:space="preserve"> having </w:t>
      </w:r>
      <w:r w:rsidR="00905426" w:rsidRPr="006F451A">
        <w:rPr>
          <w:rFonts w:ascii="Times New Roman" w:hAnsi="Times New Roman" w:cs="Times New Roman"/>
          <w:sz w:val="20"/>
          <w:szCs w:val="20"/>
        </w:rPr>
        <w:t xml:space="preserve">a </w:t>
      </w:r>
      <w:r w:rsidR="00123EFF" w:rsidRPr="006F451A">
        <w:rPr>
          <w:rFonts w:ascii="Times New Roman" w:hAnsi="Times New Roman" w:cs="Times New Roman"/>
          <w:sz w:val="20"/>
          <w:szCs w:val="20"/>
        </w:rPr>
        <w:t xml:space="preserve">hexagonal </w:t>
      </w:r>
      <w:proofErr w:type="spellStart"/>
      <w:r w:rsidR="003A18EF" w:rsidRPr="006F451A">
        <w:rPr>
          <w:rFonts w:ascii="Times New Roman" w:hAnsi="Times New Roman" w:cs="Times New Roman"/>
          <w:sz w:val="20"/>
          <w:szCs w:val="20"/>
        </w:rPr>
        <w:t>Witzert</w:t>
      </w:r>
      <w:proofErr w:type="spellEnd"/>
      <w:r w:rsidR="00123EFF" w:rsidRPr="006F451A">
        <w:rPr>
          <w:rFonts w:ascii="Times New Roman" w:hAnsi="Times New Roman" w:cs="Times New Roman"/>
          <w:sz w:val="20"/>
          <w:szCs w:val="20"/>
        </w:rPr>
        <w:t xml:space="preserve"> crystal structure</w:t>
      </w:r>
      <w:r w:rsidR="00CE4919" w:rsidRPr="006F451A">
        <w:rPr>
          <w:rFonts w:ascii="Times New Roman" w:hAnsi="Times New Roman" w:cs="Times New Roman"/>
          <w:sz w:val="20"/>
          <w:szCs w:val="20"/>
        </w:rPr>
        <w:t xml:space="preserve"> </w:t>
      </w:r>
      <w:r w:rsidR="004266F2">
        <w:rPr>
          <w:rFonts w:ascii="Times New Roman" w:hAnsi="Times New Roman" w:cs="Times New Roman"/>
          <w:sz w:val="20"/>
          <w:szCs w:val="20"/>
        </w:rPr>
        <w:t xml:space="preserve">and </w:t>
      </w:r>
      <w:r w:rsidR="00CE4919" w:rsidRPr="006F451A">
        <w:rPr>
          <w:rFonts w:ascii="Times New Roman" w:hAnsi="Times New Roman" w:cs="Times New Roman"/>
          <w:sz w:val="20"/>
          <w:szCs w:val="20"/>
        </w:rPr>
        <w:t>has emerged as a prominent material for semiconductor fabrication. It</w:t>
      </w:r>
      <w:r w:rsidR="00EA0827">
        <w:rPr>
          <w:rFonts w:ascii="Times New Roman" w:hAnsi="Times New Roman" w:cs="Times New Roman"/>
          <w:sz w:val="20"/>
          <w:szCs w:val="20"/>
        </w:rPr>
        <w:t xml:space="preserve"> exhibits</w:t>
      </w:r>
      <w:r w:rsidR="00CE4919" w:rsidRPr="006F451A">
        <w:rPr>
          <w:rFonts w:ascii="Times New Roman" w:hAnsi="Times New Roman" w:cs="Times New Roman"/>
          <w:sz w:val="20"/>
          <w:szCs w:val="20"/>
        </w:rPr>
        <w:t xml:space="preserve"> </w:t>
      </w:r>
      <w:r w:rsidR="00EA0827">
        <w:rPr>
          <w:rFonts w:ascii="Times New Roman" w:hAnsi="Times New Roman" w:cs="Times New Roman"/>
          <w:sz w:val="20"/>
          <w:szCs w:val="20"/>
        </w:rPr>
        <w:t>a substantial</w:t>
      </w:r>
      <w:r w:rsidR="00CE4919" w:rsidRPr="006F451A">
        <w:rPr>
          <w:rFonts w:ascii="Times New Roman" w:hAnsi="Times New Roman" w:cs="Times New Roman"/>
          <w:sz w:val="20"/>
          <w:szCs w:val="20"/>
        </w:rPr>
        <w:t xml:space="preserve"> </w:t>
      </w:r>
      <w:r w:rsidR="00F63D45" w:rsidRPr="006F451A">
        <w:rPr>
          <w:rFonts w:ascii="Times New Roman" w:hAnsi="Times New Roman" w:cs="Times New Roman"/>
          <w:sz w:val="20"/>
          <w:szCs w:val="20"/>
        </w:rPr>
        <w:t>band gap</w:t>
      </w:r>
      <w:r w:rsidR="00CE4919" w:rsidRPr="006F451A">
        <w:rPr>
          <w:rFonts w:ascii="Times New Roman" w:hAnsi="Times New Roman" w:cs="Times New Roman"/>
          <w:sz w:val="20"/>
          <w:szCs w:val="20"/>
        </w:rPr>
        <w:t xml:space="preserve"> </w:t>
      </w:r>
      <w:r w:rsidR="00EA0827">
        <w:rPr>
          <w:rFonts w:ascii="Times New Roman" w:hAnsi="Times New Roman" w:cs="Times New Roman"/>
          <w:sz w:val="20"/>
          <w:szCs w:val="20"/>
        </w:rPr>
        <w:t>measuring</w:t>
      </w:r>
      <w:r w:rsidR="00CE4919" w:rsidRPr="006F451A">
        <w:rPr>
          <w:rFonts w:ascii="Times New Roman" w:hAnsi="Times New Roman" w:cs="Times New Roman"/>
          <w:sz w:val="20"/>
          <w:szCs w:val="20"/>
        </w:rPr>
        <w:t xml:space="preserve"> 3.37 eV and </w:t>
      </w:r>
      <w:r w:rsidR="00EA0827">
        <w:rPr>
          <w:rFonts w:ascii="Times New Roman" w:hAnsi="Times New Roman" w:cs="Times New Roman"/>
          <w:sz w:val="20"/>
          <w:szCs w:val="20"/>
        </w:rPr>
        <w:t xml:space="preserve">are non-toxic. </w:t>
      </w:r>
      <w:r w:rsidR="00CE4919" w:rsidRPr="006F451A">
        <w:rPr>
          <w:rFonts w:ascii="Times New Roman" w:hAnsi="Times New Roman" w:cs="Times New Roman"/>
          <w:sz w:val="20"/>
          <w:szCs w:val="20"/>
        </w:rPr>
        <w:t xml:space="preserve">Additionally, </w:t>
      </w:r>
      <w:proofErr w:type="spellStart"/>
      <w:r w:rsidR="00CE4919" w:rsidRPr="006F451A">
        <w:rPr>
          <w:rFonts w:ascii="Times New Roman" w:hAnsi="Times New Roman" w:cs="Times New Roman"/>
          <w:sz w:val="20"/>
          <w:szCs w:val="20"/>
        </w:rPr>
        <w:t>ZnO</w:t>
      </w:r>
      <w:proofErr w:type="spellEnd"/>
      <w:r w:rsidR="00CE4919" w:rsidRPr="006F451A">
        <w:rPr>
          <w:rFonts w:ascii="Times New Roman" w:hAnsi="Times New Roman" w:cs="Times New Roman"/>
          <w:sz w:val="20"/>
          <w:szCs w:val="20"/>
        </w:rPr>
        <w:t xml:space="preserve"> </w:t>
      </w:r>
      <w:r w:rsidR="004266F2">
        <w:rPr>
          <w:rFonts w:ascii="Times New Roman" w:hAnsi="Times New Roman" w:cs="Times New Roman"/>
          <w:sz w:val="20"/>
          <w:szCs w:val="20"/>
        </w:rPr>
        <w:t xml:space="preserve">exhibits </w:t>
      </w:r>
      <w:r w:rsidR="00CE4919" w:rsidRPr="006F451A">
        <w:rPr>
          <w:rFonts w:ascii="Times New Roman" w:hAnsi="Times New Roman" w:cs="Times New Roman"/>
          <w:sz w:val="20"/>
          <w:szCs w:val="20"/>
        </w:rPr>
        <w:t>efficient photon emission,</w:t>
      </w:r>
      <w:r w:rsidR="004266F2">
        <w:rPr>
          <w:rFonts w:ascii="Times New Roman" w:hAnsi="Times New Roman" w:cs="Times New Roman"/>
          <w:sz w:val="20"/>
          <w:szCs w:val="20"/>
        </w:rPr>
        <w:t xml:space="preserve"> has</w:t>
      </w:r>
      <w:r w:rsidR="00CE4919" w:rsidRPr="006F451A">
        <w:rPr>
          <w:rFonts w:ascii="Times New Roman" w:hAnsi="Times New Roman" w:cs="Times New Roman"/>
          <w:sz w:val="20"/>
          <w:szCs w:val="20"/>
        </w:rPr>
        <w:t xml:space="preserve"> </w:t>
      </w:r>
      <w:r w:rsidR="00587324" w:rsidRPr="006F451A">
        <w:rPr>
          <w:rFonts w:ascii="Times New Roman" w:hAnsi="Times New Roman" w:cs="Times New Roman"/>
          <w:sz w:val="20"/>
          <w:szCs w:val="20"/>
        </w:rPr>
        <w:t xml:space="preserve">the ability to be easily n-doped, </w:t>
      </w:r>
      <w:r w:rsidR="004266F2">
        <w:rPr>
          <w:rFonts w:ascii="Times New Roman" w:hAnsi="Times New Roman" w:cs="Times New Roman"/>
          <w:sz w:val="20"/>
          <w:szCs w:val="20"/>
        </w:rPr>
        <w:t xml:space="preserve">has </w:t>
      </w:r>
      <w:r w:rsidR="00587324" w:rsidRPr="006F451A">
        <w:rPr>
          <w:rFonts w:ascii="Times New Roman" w:hAnsi="Times New Roman" w:cs="Times New Roman"/>
          <w:sz w:val="20"/>
          <w:szCs w:val="20"/>
        </w:rPr>
        <w:t>ease of fabrication at low temperatures,</w:t>
      </w:r>
      <w:r w:rsidR="004266F2">
        <w:rPr>
          <w:rFonts w:ascii="Times New Roman" w:hAnsi="Times New Roman" w:cs="Times New Roman"/>
          <w:sz w:val="20"/>
          <w:szCs w:val="20"/>
        </w:rPr>
        <w:t xml:space="preserve"> </w:t>
      </w:r>
      <w:r w:rsidR="00CE4919" w:rsidRPr="006F451A">
        <w:rPr>
          <w:rFonts w:ascii="Times New Roman" w:hAnsi="Times New Roman" w:cs="Times New Roman"/>
          <w:sz w:val="20"/>
          <w:szCs w:val="20"/>
        </w:rPr>
        <w:t xml:space="preserve">high transparency </w:t>
      </w:r>
      <w:r w:rsidR="00587324" w:rsidRPr="006F451A">
        <w:rPr>
          <w:rFonts w:ascii="Times New Roman" w:hAnsi="Times New Roman" w:cs="Times New Roman"/>
          <w:sz w:val="20"/>
          <w:szCs w:val="20"/>
        </w:rPr>
        <w:t>(</w:t>
      </w:r>
      <w:r w:rsidR="00CE4919" w:rsidRPr="006F451A">
        <w:rPr>
          <w:rFonts w:ascii="Times New Roman" w:hAnsi="Times New Roman" w:cs="Times New Roman"/>
          <w:sz w:val="20"/>
          <w:szCs w:val="20"/>
        </w:rPr>
        <w:t>with a translucency exceeding 80%</w:t>
      </w:r>
      <w:r w:rsidR="00587324" w:rsidRPr="006F451A">
        <w:rPr>
          <w:rFonts w:ascii="Times New Roman" w:hAnsi="Times New Roman" w:cs="Times New Roman"/>
          <w:sz w:val="20"/>
          <w:szCs w:val="20"/>
        </w:rPr>
        <w:t>) as well as high conductivity, low cost and non-toxicity</w:t>
      </w:r>
      <w:r w:rsidR="00EA0827">
        <w:rPr>
          <w:rFonts w:ascii="Times New Roman" w:hAnsi="Times New Roman" w:cs="Times New Roman"/>
          <w:sz w:val="20"/>
          <w:szCs w:val="20"/>
        </w:rPr>
        <w:t>,</w:t>
      </w:r>
      <w:r w:rsidR="00587324" w:rsidRPr="006F451A">
        <w:rPr>
          <w:rFonts w:ascii="Times New Roman" w:hAnsi="Times New Roman" w:cs="Times New Roman"/>
          <w:sz w:val="20"/>
          <w:szCs w:val="20"/>
        </w:rPr>
        <w:t xml:space="preserve"> and higher </w:t>
      </w:r>
      <w:r w:rsidR="004266F2">
        <w:rPr>
          <w:rFonts w:ascii="Times New Roman" w:hAnsi="Times New Roman" w:cs="Times New Roman"/>
          <w:sz w:val="20"/>
          <w:szCs w:val="20"/>
        </w:rPr>
        <w:t xml:space="preserve">electron </w:t>
      </w:r>
      <w:r w:rsidR="00587324" w:rsidRPr="006F451A">
        <w:rPr>
          <w:rFonts w:ascii="Times New Roman" w:hAnsi="Times New Roman" w:cs="Times New Roman"/>
          <w:sz w:val="20"/>
          <w:szCs w:val="20"/>
        </w:rPr>
        <w:t>mobility</w:t>
      </w:r>
      <w:sdt>
        <w:sdtPr>
          <w:rPr>
            <w:rFonts w:ascii="Times New Roman" w:hAnsi="Times New Roman" w:cs="Times New Roman"/>
            <w:color w:val="000000"/>
            <w:sz w:val="20"/>
            <w:szCs w:val="20"/>
          </w:rPr>
          <w:tag w:val="MENDELEY_CITATION_v3_eyJjaXRhdGlvbklEIjoiTUVOREVMRVlfQ0lUQVRJT05fMmQyZTY3ZTgtMWYxYS00M2NmLTlhMzAtMWIwMGUxOTVjOTU2IiwicHJvcGVydGllcyI6eyJub3RlSW5kZXgiOjB9LCJpc0VkaXRlZCI6ZmFsc2UsIm1hbnVhbE92ZXJyaWRlIjp7ImlzTWFudWFsbHlPdmVycmlkZGVuIjpmYWxzZSwiY2l0ZXByb2NUZXh0IjoiWzMwXSIsIm1hbnVhbE92ZXJyaWRlVGV4dCI6IiJ9LCJjaXRhdGlvbkl0ZW1zIjpbeyJpZCI6IjA5MjkyMWQwLWUwZmEtM2JjZS1hNTYwLWM3Y2MwM2M4YWVjMiIsIml0ZW1EYXRhIjp7InR5cGUiOiJhcnRpY2xlIiwiaWQiOiIwOTI5MjFkMC1lMGZhLTNiY2UtYTU2MC1jN2NjMDNjOGFlYzIiLCJ0aXRsZSI6IkEgY29tcHJlaGVuc2l2ZSByZXZpZXcgb2YgWm5PIG1hdGVyaWFscyBhbmQgZGV2aWNlcyIsImF1dGhvciI6W3siZmFtaWx5Ijoiw5Z6Z8O8ciIsImdpdmVuIjoiw5wiLCJwYXJzZS1uYW1lcyI6ZmFsc2UsImRyb3BwaW5nLXBhcnRpY2xlIjoiIiwibm9uLWRyb3BwaW5nLXBhcnRpY2xlIjoiIn0seyJmYW1pbHkiOiJBbGl2b3YiLCJnaXZlbiI6IllhIEkuIiwicGFyc2UtbmFtZXMiOmZhbHNlLCJkcm9wcGluZy1wYXJ0aWNsZSI6IiIsIm5vbi1kcm9wcGluZy1wYXJ0aWNsZSI6IiJ9LHsiZmFtaWx5IjoiTGl1IiwiZ2l2ZW4iOiJDLiIsInBhcnNlLW5hbWVzIjpmYWxzZSwiZHJvcHBpbmctcGFydGljbGUiOiIiLCJub24tZHJvcHBpbmctcGFydGljbGUiOiIifSx7ImZhbWlseSI6IlRla2UiLCJnaXZlbiI6IkEuIiwicGFyc2UtbmFtZXMiOmZhbHNlLCJkcm9wcGluZy1wYXJ0aWNsZSI6IiIsIm5vbi1kcm9wcGluZy1wYXJ0aWNsZSI6IiJ9LHsiZmFtaWx5IjoiUmVzaGNoaWtvdiIsImdpdmVuIjoiTS4gQS4iLCJwYXJzZS1uYW1lcyI6ZmFsc2UsImRyb3BwaW5nLXBhcnRpY2xlIjoiIiwibm9uLWRyb3BwaW5nLXBhcnRpY2xlIjoiIn0seyJmYW1pbHkiOiJEb8enYW4iLCJnaXZlbiI6IlMuIiwicGFyc2UtbmFtZXMiOmZhbHNlLCJkcm9wcGluZy1wYXJ0aWNsZSI6IiIsIm5vbi1kcm9wcGluZy1wYXJ0aWNsZSI6IiJ9LHsiZmFtaWx5IjoiQXZydXRpbiIsImdpdmVuIjoiVi4iLCJwYXJzZS1uYW1lcyI6ZmFsc2UsImRyb3BwaW5nLXBhcnRpY2xlIjoiIiwibm9uLWRyb3BwaW5nLXBhcnRpY2xlIjoiIn0seyJmYW1pbHkiOiJDaG8iLCJnaXZlbiI6IlMuIEouIiwicGFyc2UtbmFtZXMiOmZhbHNlLCJkcm9wcGluZy1wYXJ0aWNsZSI6IiIsIm5vbi1kcm9wcGluZy1wYXJ0aWNsZSI6IiJ9LHsiZmFtaWx5IjoiTW9ya2/MpyIsImdpdmVuIjoiSC4iLCJwYXJzZS1uYW1lcyI6ZmFsc2UsImRyb3BwaW5nLXBhcnRpY2xlIjoiIiwibm9uLWRyb3BwaW5nLXBhcnRpY2xlIjoiIn1dLCJjb250YWluZXItdGl0bGUiOiJKb3VybmFsIG9mIEFwcGxpZWQgUGh5c2ljcyIsImNvbnRhaW5lci10aXRsZS1zaG9ydCI6IkogQXBwbCBQaHlzIiwiRE9JIjoiMTAuMTA2My8xLjE5OTI2NjYiLCJJU1NOIjoiMDAyMTg5NzkiLCJpc3N1ZWQiOnsiZGF0ZS1wYXJ0cyI6W1syMDA1LDgsMTVdXX0sInBhZ2UiOiIxLTEwMyIsImFic3RyYWN0IjoiVGhlIHNlbWljb25kdWN0b3IgWm5PIGhhcyBnYWluZWQgc3Vic3RhbnRpYWwgaW50ZXJlc3QgaW4gdGhlIHJlc2VhcmNoIGNvbW11bml0eSBpbiBwYXJ0IGJlY2F1c2Ugb2YgaXRzIGxhcmdlIGV4Y2l0b24gYmluZGluZyBlbmVyZ3kgKDYwIG1lVikgd2hpY2ggY291bGQgbGVhZCB0byBsYXNpbmcgYWN0aW9uIGJhc2VkIG9uIGV4Y2l0b24gcmVjb21iaW5hdGlvbiBldmVuIGFib3ZlIHJvb20gdGVtcGVyYXR1cmUuIEV2ZW4gdGhvdWdoIHJlc2VhcmNoIGZvY3VzaW5nIG9uIFpuTyBnb2VzIGJhY2sgbWFueSBkZWNhZGVzLCB0aGUgcmVuZXdlZCBpbnRlcmVzdCBpcyBmdWVsZWQgYnkgYXZhaWxhYmlsaXR5IG9mIGhpZ2gtcXVhbGl0eSBzdWJzdHJhdGVzIGFuZCByZXBvcnRzIG9mIHAgLXR5cGUgY29uZHVjdGlvbiBhbmQgZmVycm9tYWduZXRpYyBiZWhhdmlvciB3aGVuIGRvcGVkIHdpdGggdHJhbnNpdGlvbnMgbWV0YWxzLCBib3RoIG9mIHdoaWNoIHJlbWFpbiBjb250cm92ZXJzaWFsLiBJdCBpcyB0aGlzIHJlbmV3ZWQgaW50ZXJlc3QgaW4gWm5PIHdoaWNoIGZvcm1zIHRoZSBiYXNpcyBvZiB0aGlzIHJldmlldy4gQXMgbWVudGlvbmVkIGFscmVhZHksIFpuTyBpcyBub3QgbmV3IHRvIHRoZSBzZW1pY29uZHVjdG9yIGZpZWxkLCB3aXRoIHN0dWRpZXMgb2YgaXRzIGxhdHRpY2UgcGFyYW1ldGVyIGRhdGluZyBiYWNrIHRvIDE5MzUgYnkgQnVubiBbUHJvYy4gUGh5cy4gU29jLiBMb25kb24gNDcsIDgzNiAoMTkzNSldLCBzdHVkaWVzIG9mIGl0cyB2aWJyYXRpb25hbCBwcm9wZXJ0aWVzIHdpdGggUmFtYW4gc2NhdHRlcmluZyBpbiAxOTY2IGJ5IERhbWVuIFtQaHlzLiBSZXYuIDE0MiwgNTcwICgxOTY2KV0sIGRldGFpbGVkIG9wdGljYWwgc3R1ZGllcyBpbiAxOTU0IGJ5IE1vbGx3byBbWi4gQW5nZXcuIFBoeXMuIDYsIDI1NyAoMTk1NCldLCBhbmQgaXRzIGdyb3d0aCBieSBjaGVtaWNhbC12YXBvciB0cmFuc3BvcnQgaW4gMTk3MCBieSBHYWxsaSBhbmQgQ29rZXIgW0FwcGwuIFBoeXMuIExldHQuIDE2LCA0MzkgKDE5NzApXS4gSW4gdGVybXMgb2YgZGV2aWNlcywgQXUgU2Nob3R0a3kgYmFycmllcnMgaW4gMTk2NSBieSBNZWFkIFtQaHlzLiBMZXR0LiAxOCwgMjE4ICgxOTY1KV0sIGRlbW9uc3RyYXRpb24gb2YgbGlnaHQtZW1pdHRpbmcgZGlvZGVzICgxOTY3KSBieSBEcmFwYWsgW1NlbWljb25kdWN0b3JzIDIsIDYyNCAoMTk2OCldLCBpbiB3aGljaCBDdTIgTyB3YXMgdXNlZCBhcyB0aGUgcCAtdHlwZSBtYXRlcmlhbCwgbWV0YWwtaW5zdWxhdG9yLXNlbWljb25kdWN0b3Igc3RydWN0dXJlcyAoMTk3NCkgYnkgTWluYW1pIFtKcG4uIEouIEFwcGwuIFBoeXMuIDEzLCAxNDc1ICgxOTc0KV0sIFpuT1puU2Ugbi1wIGp1bmN0aW9ucyAoMTk3NSkgYnkgVHN1cmthbiBbU2VtaWNvbmR1Y3RvcnMgNiwgMTE4MyAoMTk3NSldLCBhbmQgQWxBdSBPaG1pYyBjb250YWN0cyBieSBCcmlsbHNvbiBbSi4gVmFjLiBTY2kuIFRlY2hub2wuIDE1LCAxMzc4ICgxOTc4KV0gd2VyZSBhdHRhaW5lZC4gVGhlIG1haW4gb2JzdGFjbGUgdG8gdGhlIGRldmVsb3BtZW50IG9mIFpuTyBoYXMgYmVlbiB0aGUgbGFjayBvZiByZXByb2R1Y2libGUgYW5kIGxvdy1yZXNpc3Rpdml0eSBwIC10eXBlIFpuTywgYXMgcmVjZW50bHkgZGlzY3Vzc2VkIGJ5IExvb2sgYW5kIENsYWZsaW4gW1BoeXMuIFN0YXR1cyBTb2xpZGkgQiAyNDEsIDYyNCAoMjAwNCldLiBXaGlsZSBabk8gYWxyZWFkeSBoYXMgbWFueSBpbmR1c3RyaWFsIGFwcGxpY2F0aW9ucyBvd2luZyB0byBpdHMgcGllem9lbGVjdHJpYyBwcm9wZXJ0aWVzIGFuZCBiYW5kIGdhcCBpbiB0aGUgbmVhciB1bHRyYXZpb2xldCwgaXRzIGFwcGxpY2F0aW9ucyB0byBvcHRvZWxlY3Ryb25pYyBkZXZpY2VzIGhhcyBub3QgeWV0IG1hdGVyaWFsaXplZCBkdWUgY2hpZWZseSB0byB0aGUgbGFjayBvZiBwIC10eXBlIGVwaXRheGlhbCBsYXllcnMuIFZlcnkgaGlnaCBxdWFsaXR5IHdoYXQgdXNlZCB0byBiZSBjYWxsZWQgd2hpc2tlcnMgYW5kIHBsYXRlbGV0cywgdGhlIG5vbWVuY2xhdHVyZSBmb3Igd2hpY2ggZ2F2ZSB3YXkgdG8gbmFub3N0cnVjdHVyZXMgb2YgbGF0ZSwgaGF2ZSBiZWVuIHByZXBhcmVkIGVhcmx5IG9uIGFuZCB1c2VkIHRvIGRlZHVjZSBtdWNoIG9mIHRoZSBwcmluY2lwYWwgcHJvcGVydGllcyBvZiB0aGlzIG1hdGVyaWFsLCBwYXJ0aWN1bGFybHkgaW4gdGVybXMgb2Ygb3B0aWNhbCBwcm9jZXNzZXMuIFRoZSBzdWdnZXN0aW9uIG9mIGF0dGFpbm1lbnQgb2YgcCAtdHlwZSBjb25kdWN0aXZpdHkgaW4gdGhlIGxhc3QgZmV3IHllYXJzIGhhcyByZWtpbmRsZWQgdGhlIGxvbmctdGltZSwgYWxiZWl0IGRvcm1hbnQsIGZlcnZvciBvZiBleHBsb2l0aW5nIHRoaXMgbWF0ZXJpYWwgZm9yIG9wdG9lbGVjdHJvbmljIGFwcGxpY2F0aW9ucy4gVGhlIGF0dHJhY3Rpb24gY2FuIHNpbXBseSBiZSBhdHRyaWJ1dGVkIHRvIHRoZSBsYXJnZSBleGNpdG9uIGJpbmRpbmcgZW5lcmd5IG9mIDYwIG1lViBvZiBabk8gcG90ZW50aWFsbHkgcGF2aW5nIHRoZSB3YXkgZm9yIGVmZmljaWVudCByb29tLXRlbXBlcmF0dXJlIGV4Y2l0b24tYmFzZWQgZW1pdHRlcnMsIGFuZCBzaGFycCB0cmFuc2l0aW9ucyBmYWNpbGl0YXRpbmcgdmVyeSBsb3cgdGhyZXNob2xkIHNlbWljb25kdWN0b3IgbGFzZXJzLiBUaGUgZmllbGQgaXMgYWxzbyBmdWVsZWQgYnkgdGhlb3JldGljYWwgcHJlZGljdGlvbnMgYW5kIHBlcmhhcHMgZXhwZXJpbWVudGFsIGNvbmZpcm1hdGlvbiBvZiBmZXJyb21hZ25ldGlzbSBhdCByb29tIHRlbXBlcmF0dXJlIGZvciBwb3RlbnRpYWwgc3BpbnRyb25pY3MgYXBwbGljYXRpb25zLiBUaGlzIHJldmlldyBnaXZlcyBhbiBpbi1kZXB0aCBkaXNjdXNzaW9uIG9mIHRoZSBtZWNoYW5pY2FsLCBjaGVtaWNhbCwgZWxlY3RyaWNhbCwgYW5kIG9wdGljYWwgcHJvcGVydGllcyBvZiBabk8gaW4gYWRkaXRpb24gdG8gdGhlIHRlY2hub2xvZ2ljYWwgaXNzdWVzIHN1Y2ggYXMgZ3Jvd3RoLCBkZWZlY3RzLCBwIC10eXBlIGRvcGluZywgYmFuZC1nYXAgZW5naW5lZXJpbmcsIGRldmljZXMsIGFuZCBuYW5vc3RydWN0dXJlcy4gwqkgMjAwNSBBbWVyaWNhbiBJbnN0aXR1dGUgb2YgUGh5c2ljcy4iLCJpc3N1ZSI6IjQiLCJ2b2x1bWUiOiI5OCJ9LCJpc1RlbXBvcmFyeSI6ZmFsc2V9XX0="/>
          <w:id w:val="844441207"/>
          <w:placeholder>
            <w:docPart w:val="DefaultPlaceholder_-1854013440"/>
          </w:placeholder>
        </w:sdtPr>
        <w:sdtEndPr/>
        <w:sdtContent>
          <w:r w:rsidR="00BA11FC" w:rsidRPr="00BA11FC">
            <w:rPr>
              <w:rFonts w:ascii="Times New Roman" w:hAnsi="Times New Roman" w:cs="Times New Roman"/>
              <w:color w:val="000000"/>
              <w:sz w:val="20"/>
              <w:szCs w:val="20"/>
            </w:rPr>
            <w:t>[30]</w:t>
          </w:r>
        </w:sdtContent>
      </w:sdt>
      <w:r w:rsidR="00CE4919" w:rsidRPr="006F451A">
        <w:rPr>
          <w:rFonts w:ascii="Times New Roman" w:hAnsi="Times New Roman" w:cs="Times New Roman"/>
          <w:sz w:val="20"/>
          <w:szCs w:val="20"/>
        </w:rPr>
        <w:t xml:space="preserve">. </w:t>
      </w:r>
      <w:r w:rsidR="001A3E5F">
        <w:rPr>
          <w:rFonts w:ascii="Times New Roman" w:hAnsi="Times New Roman" w:cs="Times New Roman"/>
          <w:sz w:val="20"/>
          <w:szCs w:val="20"/>
        </w:rPr>
        <w:t xml:space="preserve">  </w:t>
      </w:r>
      <w:r w:rsidR="001A3E5F" w:rsidRPr="001A3E5F">
        <w:rPr>
          <w:rFonts w:ascii="Times New Roman" w:hAnsi="Times New Roman" w:cs="Times New Roman"/>
          <w:sz w:val="20"/>
          <w:szCs w:val="20"/>
        </w:rPr>
        <w:t xml:space="preserve">A notable alteration in both the structural and light-related characteristics is observed in </w:t>
      </w:r>
      <w:proofErr w:type="spellStart"/>
      <w:r w:rsidR="001A3E5F" w:rsidRPr="001A3E5F">
        <w:rPr>
          <w:rFonts w:ascii="Times New Roman" w:hAnsi="Times New Roman" w:cs="Times New Roman"/>
          <w:sz w:val="20"/>
          <w:szCs w:val="20"/>
        </w:rPr>
        <w:t>ZnO</w:t>
      </w:r>
      <w:proofErr w:type="spellEnd"/>
      <w:r w:rsidR="001A3E5F" w:rsidRPr="001A3E5F">
        <w:rPr>
          <w:rFonts w:ascii="Times New Roman" w:hAnsi="Times New Roman" w:cs="Times New Roman"/>
          <w:sz w:val="20"/>
          <w:szCs w:val="20"/>
        </w:rPr>
        <w:t xml:space="preserve"> nanoparticles following exposure to γ-irradiation.</w:t>
      </w:r>
    </w:p>
    <w:p w14:paraId="602FE320" w14:textId="5E73553B" w:rsidR="00BC0E47"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FD36BE"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of </w:t>
      </w:r>
      <w:proofErr w:type="spellStart"/>
      <w:r w:rsidR="00BC0E47" w:rsidRPr="006F451A">
        <w:rPr>
          <w:rFonts w:ascii="Times New Roman" w:hAnsi="Times New Roman" w:cs="Times New Roman"/>
          <w:sz w:val="20"/>
          <w:szCs w:val="20"/>
        </w:rPr>
        <w:t>ZnO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induces defects, such as oxygen vacancies and interstitials, which alter their</w:t>
      </w:r>
      <w:r w:rsidR="001A3E5F">
        <w:rPr>
          <w:rFonts w:ascii="Times New Roman" w:hAnsi="Times New Roman" w:cs="Times New Roman"/>
          <w:sz w:val="20"/>
          <w:szCs w:val="20"/>
        </w:rPr>
        <w:t xml:space="preserve"> optical properties,</w:t>
      </w:r>
      <w:r w:rsidR="00BC0E47" w:rsidRPr="006F451A">
        <w:rPr>
          <w:rFonts w:ascii="Times New Roman" w:hAnsi="Times New Roman" w:cs="Times New Roman"/>
          <w:sz w:val="20"/>
          <w:szCs w:val="20"/>
        </w:rPr>
        <w:t xml:space="preserve"> electronic structure</w:t>
      </w:r>
      <w:r w:rsidR="001A3E5F">
        <w:rPr>
          <w:rFonts w:ascii="Times New Roman" w:hAnsi="Times New Roman" w:cs="Times New Roman"/>
          <w:sz w:val="20"/>
          <w:szCs w:val="20"/>
        </w:rPr>
        <w:t xml:space="preserve"> and morphology</w:t>
      </w:r>
      <w:r w:rsidR="00BC0E47" w:rsidRPr="006F451A">
        <w:rPr>
          <w:rFonts w:ascii="Times New Roman" w:hAnsi="Times New Roman" w:cs="Times New Roman"/>
          <w:sz w:val="20"/>
          <w:szCs w:val="20"/>
        </w:rPr>
        <w:t xml:space="preserve">. </w:t>
      </w:r>
      <w:r w:rsidR="001A3E5F">
        <w:rPr>
          <w:rFonts w:ascii="Times New Roman" w:hAnsi="Times New Roman" w:cs="Times New Roman"/>
          <w:sz w:val="20"/>
          <w:szCs w:val="20"/>
        </w:rPr>
        <w:t>Due to t</w:t>
      </w:r>
      <w:r w:rsidR="00BC0E47" w:rsidRPr="006F451A">
        <w:rPr>
          <w:rFonts w:ascii="Times New Roman" w:hAnsi="Times New Roman" w:cs="Times New Roman"/>
          <w:sz w:val="20"/>
          <w:szCs w:val="20"/>
        </w:rPr>
        <w:t xml:space="preserve">hese </w:t>
      </w:r>
      <w:r w:rsidR="001A3E5F">
        <w:rPr>
          <w:rFonts w:ascii="Times New Roman" w:hAnsi="Times New Roman" w:cs="Times New Roman"/>
          <w:sz w:val="20"/>
          <w:szCs w:val="20"/>
        </w:rPr>
        <w:t xml:space="preserve">induced </w:t>
      </w:r>
      <w:r w:rsidR="00BC0E47" w:rsidRPr="006F451A">
        <w:rPr>
          <w:rFonts w:ascii="Times New Roman" w:hAnsi="Times New Roman" w:cs="Times New Roman"/>
          <w:sz w:val="20"/>
          <w:szCs w:val="20"/>
        </w:rPr>
        <w:t>defects</w:t>
      </w:r>
      <w:r w:rsidR="001A3E5F">
        <w:rPr>
          <w:rFonts w:ascii="Times New Roman" w:hAnsi="Times New Roman" w:cs="Times New Roman"/>
          <w:sz w:val="20"/>
          <w:szCs w:val="20"/>
        </w:rPr>
        <w:t>,</w:t>
      </w:r>
      <w:r w:rsidR="00BC0E47" w:rsidRPr="006F451A">
        <w:rPr>
          <w:rFonts w:ascii="Times New Roman" w:hAnsi="Times New Roman" w:cs="Times New Roman"/>
          <w:sz w:val="20"/>
          <w:szCs w:val="20"/>
        </w:rPr>
        <w:t xml:space="preserve"> </w:t>
      </w:r>
      <w:proofErr w:type="spellStart"/>
      <w:r w:rsidR="001A3E5F" w:rsidRPr="006F451A">
        <w:rPr>
          <w:rFonts w:ascii="Times New Roman" w:hAnsi="Times New Roman" w:cs="Times New Roman"/>
          <w:sz w:val="20"/>
          <w:szCs w:val="20"/>
        </w:rPr>
        <w:t>ZnO</w:t>
      </w:r>
      <w:proofErr w:type="spellEnd"/>
      <w:r w:rsidR="001A3E5F" w:rsidRPr="006F451A">
        <w:rPr>
          <w:rFonts w:ascii="Times New Roman" w:hAnsi="Times New Roman" w:cs="Times New Roman"/>
          <w:sz w:val="20"/>
          <w:szCs w:val="20"/>
        </w:rPr>
        <w:t xml:space="preserve"> NPs</w:t>
      </w:r>
      <w:r w:rsidR="001A3E5F">
        <w:rPr>
          <w:rFonts w:ascii="Times New Roman" w:hAnsi="Times New Roman" w:cs="Times New Roman"/>
          <w:sz w:val="20"/>
          <w:szCs w:val="20"/>
        </w:rPr>
        <w:t xml:space="preserve"> show improved</w:t>
      </w:r>
      <w:r w:rsidR="001A3E5F"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 xml:space="preserve">photocatalytic </w:t>
      </w:r>
      <w:r w:rsidR="001A3E5F">
        <w:rPr>
          <w:rFonts w:ascii="Times New Roman" w:hAnsi="Times New Roman" w:cs="Times New Roman"/>
          <w:sz w:val="20"/>
          <w:szCs w:val="20"/>
        </w:rPr>
        <w:t>performance</w:t>
      </w:r>
      <w:r w:rsidR="00BC0E47" w:rsidRPr="006F451A">
        <w:rPr>
          <w:rFonts w:ascii="Times New Roman" w:hAnsi="Times New Roman" w:cs="Times New Roman"/>
          <w:sz w:val="20"/>
          <w:szCs w:val="20"/>
        </w:rPr>
        <w:t xml:space="preserve">, making </w:t>
      </w:r>
      <w:r w:rsidR="001F5F38">
        <w:rPr>
          <w:rFonts w:ascii="Times New Roman" w:hAnsi="Times New Roman" w:cs="Times New Roman"/>
          <w:sz w:val="20"/>
          <w:szCs w:val="20"/>
        </w:rPr>
        <w:t>them</w:t>
      </w:r>
      <w:r w:rsidR="00BC0E47" w:rsidRPr="006F451A">
        <w:rPr>
          <w:rFonts w:ascii="Times New Roman" w:hAnsi="Times New Roman" w:cs="Times New Roman"/>
          <w:sz w:val="20"/>
          <w:szCs w:val="20"/>
        </w:rPr>
        <w:t xml:space="preserve"> highly effective for applications such as water purification, air disinfection and solar cells. Additionally, gamma-irradiated </w:t>
      </w:r>
      <w:proofErr w:type="spellStart"/>
      <w:r w:rsidR="00BC0E47" w:rsidRPr="006F451A">
        <w:rPr>
          <w:rFonts w:ascii="Times New Roman" w:hAnsi="Times New Roman" w:cs="Times New Roman"/>
          <w:sz w:val="20"/>
          <w:szCs w:val="20"/>
        </w:rPr>
        <w:t>ZnO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exhibit improved antibacterial properties, making them suitable for antibacterial coatings and medical applications.</w:t>
      </w:r>
      <w:r w:rsidR="001E0A15" w:rsidRPr="006F451A">
        <w:rPr>
          <w:rFonts w:ascii="Times New Roman" w:hAnsi="Times New Roman" w:cs="Times New Roman"/>
          <w:sz w:val="20"/>
          <w:szCs w:val="20"/>
        </w:rPr>
        <w:t xml:space="preserve"> </w:t>
      </w:r>
      <w:r w:rsidR="003A18EF" w:rsidRPr="006F451A">
        <w:rPr>
          <w:rFonts w:ascii="Times New Roman" w:hAnsi="Times New Roman" w:cs="Times New Roman"/>
          <w:sz w:val="20"/>
          <w:szCs w:val="20"/>
        </w:rPr>
        <w:t xml:space="preserve">Based on the study </w:t>
      </w:r>
      <w:r w:rsidR="00DC39A0" w:rsidRPr="006F451A">
        <w:rPr>
          <w:rFonts w:ascii="Times New Roman" w:hAnsi="Times New Roman" w:cs="Times New Roman"/>
          <w:sz w:val="20"/>
          <w:szCs w:val="20"/>
        </w:rPr>
        <w:t xml:space="preserve">conducted by </w:t>
      </w:r>
      <w:proofErr w:type="spellStart"/>
      <w:r w:rsidR="00F324CF">
        <w:rPr>
          <w:rFonts w:ascii="Times New Roman" w:hAnsi="Times New Roman" w:cs="Times New Roman"/>
          <w:sz w:val="20"/>
          <w:szCs w:val="20"/>
        </w:rPr>
        <w:t>Qindeel</w:t>
      </w:r>
      <w:proofErr w:type="spellEnd"/>
      <w:r w:rsidR="00F324CF">
        <w:rPr>
          <w:rFonts w:ascii="Times New Roman" w:hAnsi="Times New Roman" w:cs="Times New Roman"/>
          <w:sz w:val="20"/>
          <w:szCs w:val="20"/>
        </w:rPr>
        <w:t xml:space="preserve">, 2017 </w:t>
      </w:r>
      <w:sdt>
        <w:sdtPr>
          <w:rPr>
            <w:rFonts w:ascii="Times New Roman" w:hAnsi="Times New Roman" w:cs="Times New Roman"/>
            <w:color w:val="000000"/>
            <w:sz w:val="20"/>
            <w:szCs w:val="20"/>
          </w:rPr>
          <w:tag w:val="MENDELEY_CITATION_v3_eyJjaXRhdGlvbklEIjoiTUVOREVMRVlfQ0lUQVRJT05fOWYxNGEwNTItNTkwNy00M2I4LWE1YTUtMTM3Y2U4NzBiOWQ5IiwicHJvcGVydGllcyI6eyJub3RlSW5kZXgiOjB9LCJpc0VkaXRlZCI6ZmFsc2UsIm1hbnVhbE92ZXJyaWRlIjp7ImlzTWFudWFsbHlPdmVycmlkZGVuIjpmYWxzZSwiY2l0ZXByb2NUZXh0IjoiWzMxXSIsIm1hbnVhbE92ZXJyaWRlVGV4dCI6IiJ9LCJjaXRhdGlvbkl0ZW1zIjpbeyJpZCI6IjkwNDkxZWJjLWIxMmYtM2IyNi1hYzU5LTVlNDhmYjllODZlYyIsIml0ZW1EYXRhIjp7InR5cGUiOiJhcnRpY2xlLWpvdXJuYWwiLCJpZCI6IjkwNDkxZWJjLWIxMmYtM2IyNi1hYzU5LTVlNDhmYjllODZlYyIsInRpdGxlIjoiRWZmZWN0IG9mIGdhbW1hIHJhZGlhdGlvbiBvbiBtb3JwaG9sb2dpY2FsICYgb3B0aWNhbCBwcm9wZXJ0aWVzIG9mIFpuTyBuYW5vcG93ZGVyIiwiYXV0aG9yIjpbeyJmYW1pbHkiOiJRaW5kZWVsIiwiZ2l2ZW4iOiJSYWJpYSIsInBhcnNlLW5hbWVzIjpmYWxzZSwiZHJvcHBpbmctcGFydGljbGUiOiIiLCJub24tZHJvcHBpbmctcGFydGljbGUiOiIifV0sImNvbnRhaW5lci10aXRsZSI6IlJlc3VsdHMgaW4gUGh5c2ljcyIsImNvbnRhaW5lci10aXRsZS1zaG9ydCI6IlJlc3VsdHMgUGh5cyIsIkRPSSI6IjEwLjEwMTYvai5yaW5wLjIwMTcuMDIuMDAzIiwiSVNTTiI6IjIyMTEzNzk3IiwiaXNzdWVkIjp7ImRhdGUtcGFydHMiOltbMjAxN11dfSwicGFnZSI6IjgwNy04MDkiLCJhYnN0cmFjdCI6IkdhbW1hIHJhZGlhdGlvbiBpcyB0aGUgbW9zdCBlbmVyZ2V0aWMsIGhpZ2hseSBwZW5ldHJhdGluZyBlbGVjdHJvbWFnbmV0aWMgcmFkaWF0aW9uIHdpdGggZXh0cmVtZWx5IGhpZ2ggZnJlcXVlbmN5LiBJbiB0aGlzIGxpZ2h0LCB0aGUgaW5mbHVlbmNlIG9mIGdhbW1hIGlycmFkaWF0aW9uIG9uIHRoZSBtb3JwaG9sb2dpY2FsIGFuZCB0aGUgb3B0aWNhbCBwcm9wZXJ0aWVzIG9mIHppbmMgb3hpZGUgKFpuTykgbmFub3Bvd2RlciBpcyBpbnZlc3RpZ2F0ZWQgZm9yIGRpZmZlcmVudCBhcHBsaWNhdGlvbnMuIEluIHBhcnRpY3VsYXIsIHRoZSB6aW5jIG94aWRlIChabk8pIG5hbm9wb3dkZXIgaXMgcHJlcGFyZWQgYnkgdGhlIGhvbW9nZW5vdXMgcHJlY2lwaXRhdGlvbiBtZXRob2Qgd2l0aCB0aGUgcG9zdC1veGlkYXRpb24gYW5uZWFsaW5nIHRha2luZyBwbGFjZSBpbiBhaXIgYXRtb3NwaGVyZS4gVGhlIG9wdGljYWwgcHJvcGVydGllcyBvZiB0aGUgWm5PIG5hbm9wb3dkZXIgYXJlIG9ic2VydmVkIHVzaW5nIGEgVVbigJNWaXMgc3BlY3Ryb3Bob3RvbWV0ZXIgaW4gdGhlIHdhdmVsZW5ndGggcmFuZ2Ugb2YgMjAw4oCTODAwwqBubSwgd2hpbGUgc2Nhbm5pbmcgZWxlY3Ryb24gbWljcm9zY29weSAoU0VNKSBpcyB1c2VkIGZvciBzdXJmYWNlIGFuYWx5c2lzLiBTYW1wbGVzIGFyZSBpcnJhZGlhdGVkIHVzaW5nIGEgQ282MCBnYW1tYSBzb3VyY2Ugd2l0aCBoaWdoIGFuZCBsb3cgZG9zZS4gVGhlIGVuZXJneSBiYW5kIGdhcCBvZiBabk8gbmFub3Bvd2RlciBpcyBjYWxjdWxhdGVkIGJlZm9yZSBhbmQgYWZ0ZXIgZ2FtbWEgcmFkaWF0aW9uLiIsInB1Ymxpc2hlciI6IkVsc2V2aWVyIEIuVi4iLCJ2b2x1bWUiOiI3In0sImlzVGVtcG9yYXJ5IjpmYWxzZX1dfQ=="/>
          <w:id w:val="306903787"/>
          <w:placeholder>
            <w:docPart w:val="DefaultPlaceholder_-1854013440"/>
          </w:placeholder>
        </w:sdtPr>
        <w:sdtEndPr/>
        <w:sdtContent>
          <w:r w:rsidR="00BA11FC" w:rsidRPr="00BA11FC">
            <w:rPr>
              <w:rFonts w:ascii="Times New Roman" w:hAnsi="Times New Roman" w:cs="Times New Roman"/>
              <w:color w:val="000000"/>
              <w:sz w:val="20"/>
              <w:szCs w:val="20"/>
            </w:rPr>
            <w:t>[31]</w:t>
          </w:r>
        </w:sdtContent>
      </w:sdt>
      <w:r w:rsidR="00DC39A0" w:rsidRPr="006F451A">
        <w:rPr>
          <w:rFonts w:ascii="Times New Roman" w:hAnsi="Times New Roman" w:cs="Times New Roman"/>
          <w:color w:val="000000"/>
          <w:sz w:val="20"/>
          <w:szCs w:val="20"/>
        </w:rPr>
        <w:t>,</w:t>
      </w:r>
      <w:r w:rsidR="00F62017" w:rsidRPr="006F451A">
        <w:rPr>
          <w:rFonts w:ascii="Times New Roman" w:hAnsi="Times New Roman" w:cs="Times New Roman"/>
          <w:sz w:val="20"/>
          <w:szCs w:val="20"/>
        </w:rPr>
        <w:t xml:space="preserve"> </w:t>
      </w:r>
      <w:r w:rsidR="00480D89" w:rsidRPr="006F451A">
        <w:rPr>
          <w:rFonts w:ascii="Times New Roman" w:hAnsi="Times New Roman" w:cs="Times New Roman"/>
          <w:sz w:val="20"/>
          <w:szCs w:val="20"/>
        </w:rPr>
        <w:t xml:space="preserve">a </w:t>
      </w:r>
      <w:r w:rsidR="00DC39A0" w:rsidRPr="006F451A">
        <w:rPr>
          <w:rFonts w:ascii="Times New Roman" w:hAnsi="Times New Roman" w:cs="Times New Roman"/>
          <w:sz w:val="20"/>
          <w:szCs w:val="20"/>
        </w:rPr>
        <w:t>n</w:t>
      </w:r>
      <w:r w:rsidR="00F62017" w:rsidRPr="006F451A">
        <w:rPr>
          <w:rFonts w:ascii="Times New Roman" w:hAnsi="Times New Roman" w:cs="Times New Roman"/>
          <w:sz w:val="20"/>
          <w:szCs w:val="20"/>
        </w:rPr>
        <w:t xml:space="preserve">oticeable increase in grain size, accompanied by the formation of agglomerates in various shapes has been observed as the </w:t>
      </w:r>
      <w:r w:rsidR="006719EF" w:rsidRPr="006F451A">
        <w:rPr>
          <w:rFonts w:ascii="Times New Roman" w:hAnsi="Times New Roman" w:cs="Times New Roman"/>
          <w:sz w:val="20"/>
          <w:szCs w:val="20"/>
        </w:rPr>
        <w:t>gamma dose</w:t>
      </w:r>
      <w:r w:rsidR="00F62017" w:rsidRPr="006F451A">
        <w:rPr>
          <w:rFonts w:ascii="Times New Roman" w:hAnsi="Times New Roman" w:cs="Times New Roman"/>
          <w:sz w:val="20"/>
          <w:szCs w:val="20"/>
        </w:rPr>
        <w:t xml:space="preserve"> rate rises. Hence, </w:t>
      </w:r>
      <w:r w:rsidR="00907C94" w:rsidRPr="006F451A">
        <w:rPr>
          <w:rFonts w:ascii="Times New Roman" w:hAnsi="Times New Roman" w:cs="Times New Roman"/>
          <w:sz w:val="20"/>
          <w:szCs w:val="20"/>
        </w:rPr>
        <w:t>γ-irradiation</w:t>
      </w:r>
      <w:r w:rsidR="00F62017" w:rsidRPr="006F451A">
        <w:rPr>
          <w:rFonts w:ascii="Times New Roman" w:hAnsi="Times New Roman" w:cs="Times New Roman"/>
          <w:sz w:val="20"/>
          <w:szCs w:val="20"/>
        </w:rPr>
        <w:t xml:space="preserve"> offers the potential to manipulate both size and shape effectively. Higher </w:t>
      </w:r>
      <w:r w:rsidR="006719EF" w:rsidRPr="006F451A">
        <w:rPr>
          <w:rFonts w:ascii="Times New Roman" w:hAnsi="Times New Roman" w:cs="Times New Roman"/>
          <w:sz w:val="20"/>
          <w:szCs w:val="20"/>
        </w:rPr>
        <w:t>gamma doses</w:t>
      </w:r>
      <w:r w:rsidR="00F62017" w:rsidRPr="006F451A">
        <w:rPr>
          <w:rFonts w:ascii="Times New Roman" w:hAnsi="Times New Roman" w:cs="Times New Roman"/>
          <w:sz w:val="20"/>
          <w:szCs w:val="20"/>
        </w:rPr>
        <w:t xml:space="preserve"> facilitate the production of </w:t>
      </w:r>
      <w:r w:rsidR="00B67713" w:rsidRPr="006F451A">
        <w:rPr>
          <w:rFonts w:ascii="Times New Roman" w:hAnsi="Times New Roman" w:cs="Times New Roman"/>
          <w:sz w:val="20"/>
          <w:szCs w:val="20"/>
        </w:rPr>
        <w:t>NPs</w:t>
      </w:r>
      <w:r w:rsidR="00F62017" w:rsidRPr="006F451A">
        <w:rPr>
          <w:rFonts w:ascii="Times New Roman" w:hAnsi="Times New Roman" w:cs="Times New Roman"/>
          <w:sz w:val="20"/>
          <w:szCs w:val="20"/>
        </w:rPr>
        <w:t xml:space="preserve"> with aligned orientation and </w:t>
      </w:r>
      <w:r w:rsidR="001F5F38">
        <w:rPr>
          <w:rFonts w:ascii="Times New Roman" w:hAnsi="Times New Roman" w:cs="Times New Roman"/>
          <w:sz w:val="20"/>
          <w:szCs w:val="20"/>
        </w:rPr>
        <w:t>increase</w:t>
      </w:r>
      <w:r w:rsidR="003A18EF" w:rsidRPr="006F451A">
        <w:rPr>
          <w:rFonts w:ascii="Times New Roman" w:hAnsi="Times New Roman" w:cs="Times New Roman"/>
          <w:sz w:val="20"/>
          <w:szCs w:val="20"/>
        </w:rPr>
        <w:t xml:space="preserve"> the </w:t>
      </w:r>
      <w:r w:rsidR="00F62017" w:rsidRPr="006F451A">
        <w:rPr>
          <w:rFonts w:ascii="Times New Roman" w:hAnsi="Times New Roman" w:cs="Times New Roman"/>
          <w:sz w:val="20"/>
          <w:szCs w:val="20"/>
        </w:rPr>
        <w:t xml:space="preserve">crystallinity </w:t>
      </w:r>
      <w:r w:rsidR="003A18EF" w:rsidRPr="006F451A">
        <w:rPr>
          <w:rFonts w:ascii="Times New Roman" w:hAnsi="Times New Roman" w:cs="Times New Roman"/>
          <w:sz w:val="20"/>
          <w:szCs w:val="20"/>
        </w:rPr>
        <w:t>of</w:t>
      </w:r>
      <w:r w:rsidR="00F62017" w:rsidRPr="006F451A">
        <w:rPr>
          <w:rFonts w:ascii="Times New Roman" w:hAnsi="Times New Roman" w:cs="Times New Roman"/>
          <w:sz w:val="20"/>
          <w:szCs w:val="20"/>
        </w:rPr>
        <w:t xml:space="preserve"> the sample.</w:t>
      </w:r>
      <w:r w:rsidR="00DC39A0" w:rsidRPr="006F451A">
        <w:rPr>
          <w:rFonts w:ascii="Times New Roman" w:hAnsi="Times New Roman" w:cs="Times New Roman"/>
          <w:sz w:val="20"/>
          <w:szCs w:val="20"/>
        </w:rPr>
        <w:t xml:space="preserve"> In addition to it, when employing low doses of </w:t>
      </w:r>
      <w:r w:rsidR="003A18EF" w:rsidRPr="006F451A">
        <w:rPr>
          <w:rFonts w:ascii="Times New Roman" w:hAnsi="Times New Roman" w:cs="Times New Roman"/>
          <w:sz w:val="20"/>
          <w:szCs w:val="20"/>
        </w:rPr>
        <w:t>gamma radiation</w:t>
      </w:r>
      <w:r w:rsidR="00DC39A0" w:rsidRPr="006F451A">
        <w:rPr>
          <w:rFonts w:ascii="Times New Roman" w:hAnsi="Times New Roman" w:cs="Times New Roman"/>
          <w:sz w:val="20"/>
          <w:szCs w:val="20"/>
        </w:rPr>
        <w:t>, the band gap energy decreases</w:t>
      </w:r>
      <w:r w:rsidR="00AB7A95">
        <w:rPr>
          <w:rFonts w:ascii="Times New Roman" w:hAnsi="Times New Roman" w:cs="Times New Roman"/>
          <w:sz w:val="20"/>
          <w:szCs w:val="20"/>
        </w:rPr>
        <w:t xml:space="preserve">. Conversely, </w:t>
      </w:r>
      <w:r w:rsidR="00DC39A0" w:rsidRPr="006F451A">
        <w:rPr>
          <w:rFonts w:ascii="Times New Roman" w:hAnsi="Times New Roman" w:cs="Times New Roman"/>
          <w:sz w:val="20"/>
          <w:szCs w:val="20"/>
        </w:rPr>
        <w:t xml:space="preserve">higher doses </w:t>
      </w:r>
      <w:r w:rsidR="00AB7A95">
        <w:rPr>
          <w:rFonts w:ascii="Times New Roman" w:hAnsi="Times New Roman" w:cs="Times New Roman"/>
          <w:sz w:val="20"/>
          <w:szCs w:val="20"/>
        </w:rPr>
        <w:t>result in a rise in the band gap,</w:t>
      </w:r>
      <w:r w:rsidR="00DC39A0" w:rsidRPr="006F451A">
        <w:rPr>
          <w:rFonts w:ascii="Times New Roman" w:hAnsi="Times New Roman" w:cs="Times New Roman"/>
          <w:sz w:val="20"/>
          <w:szCs w:val="20"/>
        </w:rPr>
        <w:t xml:space="preserve"> which is advantageous for the window layer of solar cells. The variation in the band gap </w:t>
      </w:r>
      <w:r w:rsidR="00AB7A95">
        <w:rPr>
          <w:rFonts w:ascii="Times New Roman" w:hAnsi="Times New Roman" w:cs="Times New Roman"/>
          <w:sz w:val="20"/>
          <w:szCs w:val="20"/>
        </w:rPr>
        <w:t xml:space="preserve">arises mainly from </w:t>
      </w:r>
      <w:r w:rsidR="00DC39A0" w:rsidRPr="006F451A">
        <w:rPr>
          <w:rFonts w:ascii="Times New Roman" w:hAnsi="Times New Roman" w:cs="Times New Roman"/>
          <w:sz w:val="20"/>
          <w:szCs w:val="20"/>
        </w:rPr>
        <w:t xml:space="preserve">quantum size </w:t>
      </w:r>
      <w:r w:rsidR="00AB7A95">
        <w:rPr>
          <w:rFonts w:ascii="Times New Roman" w:hAnsi="Times New Roman" w:cs="Times New Roman"/>
          <w:sz w:val="20"/>
          <w:szCs w:val="20"/>
        </w:rPr>
        <w:t>phenomenon which emerges due to the intense interplay of zinc’s surface oxide with gamma radiation</w:t>
      </w:r>
      <w:r w:rsidR="00DC39A0" w:rsidRPr="006F451A">
        <w:rPr>
          <w:rFonts w:ascii="Times New Roman" w:hAnsi="Times New Roman" w:cs="Times New Roman"/>
          <w:sz w:val="20"/>
          <w:szCs w:val="20"/>
        </w:rPr>
        <w:t>. This notable finding strongly indicates that irradiation plays a significant role in altering the particle size, subsequently impacting the band gap</w:t>
      </w:r>
      <w:r w:rsidR="002A5727"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ODFmMGNjNjQtYWJlMS00YTdlLWE2MzktMWRlOGQ2YWY0Y2M2IiwicHJvcGVydGllcyI6eyJub3RlSW5kZXgiOjB9LCJpc0VkaXRlZCI6ZmFsc2UsIm1hbnVhbE92ZXJyaWRlIjp7ImlzTWFudWFsbHlPdmVycmlkZGVuIjpmYWxzZSwiY2l0ZXByb2NUZXh0IjoiWzMyXSIsIm1hbnVhbE92ZXJyaWRlVGV4dCI6IiJ9LCJjaXRhdGlvbkl0ZW1zIjpbeyJpZCI6IjgzNWIxYjdlLTcxY2ItMzIwYS1hZWM5LTEwNzAzODMyNGJjNCIsIml0ZW1EYXRhIjp7InR5cGUiOiJyZXBvcnQiLCJpZCI6IjgzNWIxYjdlLTcxY2ItMzIwYS1hZWM5LTEwNzAzODMyNGJjNCIsInRpdGxlIjoiRUZGRUNUUyBPRiA2IE1lViBFTEVDVFJPTiBJUlJBRElBVElPTiBPTiBabk8gTkFOT1BBUlRJQ0xFUyBTWU5USEVTSVpFRCBCWSBNSUNST1dBVkUgTUVUSE9EIiwiYXV0aG9yIjpbeyJmYW1pbHkiOiJTYXBuYXIiLCJnaXZlbiI6IksgQiIsInBhcnNlLW5hbWVzIjpmYWxzZSwiZHJvcHBpbmctcGFydGljbGUiOiIiLCJub24tZHJvcHBpbmctcGFydGljbGUiOiIifSx7ImZhbWlseSI6IkJob3Jhc2thciIsImdpdmVuIjoiViBOIiwicGFyc2UtbmFtZXMiOmZhbHNlLCJkcm9wcGluZy1wYXJ0aWNsZSI6IiIsIm5vbi1kcm9wcGluZy1wYXJ0aWNsZSI6IiJ9LHsiZmFtaWx5IjoiRGhvbGUiLCJnaXZlbiI6IlMgRCIsInBhcnNlLW5hbWVzIjpmYWxzZSwiZHJvcHBpbmctcGFydGljbGUiOiIiLCJub24tZHJvcHBpbmctcGFydGljbGUiOiIifSx7ImZhbWlseSI6IkdodWxlIiwiZ2l2ZW4iOiJMIEEiLCJwYXJzZS1uYW1lcyI6ZmFsc2UsImRyb3BwaW5nLXBhcnRpY2xlIjoiIiwibm9uLWRyb3BwaW5nLXBhcnRpY2xlIjoiIn0seyJmYW1pbHkiOiJHYXJhZGthciIsImdpdmVuIjoiSyBNIiwicGFyc2UtbmFtZXMiOmZhbHNlLCJkcm9wcGluZy1wYXJ0aWNsZSI6IiIsIm5vbi1kcm9wcGluZy1wYXJ0aWNsZSI6IiJ9XSwiYWJzdHJhY3QiOiJUaGUgc2l6ZXMgb2YgemluYy1veGlkZSAoWm5PKSBuYW5vcGFydGljbGVzIHdlcmUgc3ludGhlc2l6ZWQgYnkgbWljcm93YXZlIG1ldGhvZCBhbmQgd2VyZSB0YWlsb3JlZCBieSBlbGVjdHJvbiBpcnJhZGlhdGlvbiBtZXRob2QuIFRoZSBabk8gbmFub3BhcnRpY2xlcyBoYXZpbmcgc2l6ZSBvZiB+NDYgbm0gc3ludGhlc2lzZWQgYnkgbWljcm93YXZlIG1ldGhvZCB3ZXJlIGV4cG9zZWQgdG8gZGlmZmVyZW50IGZsdWVuY2VzIG9mIDYgTWVWIGVsZWN0cm9ucyBvdmVyIHRoZSByYW5nZSBmcm9tIDF4MTAgMTUgdG8gMi41eDEwIDE1IGUtL2NtIDIuIFRoZSBlbGVjdHJvbiBpcnJhZGlhdGVkIFpuTyBuYW5vcGFydGljbGVzIHdlcmUgY2hhcmFjdGVyaXplZCBieSBYUkQsIFNFTSwgVVYgdGVjaG5pcXVlcy4gVGhlIFhSRCByZXN1bHRzIHNob3cgdGhhdCB0aGUgcGFydGljbGUgc2l6ZSByZWR1Y2VkIGNvbnRpbnVvdXNseSBmcm9tIDQ2IG5tIHRvIDE1IG5tIHdpdGggdGhlIGluY3JlYXNlIGluIGVsZWN0cm9uIGZsdWVuY2UgYW5kIFNFTSBpbWFnZXMgYWxzbyBjb25maXJtcyB0aGUgZm9ybWF0aW9uIG9mIG5hbm9wYXJ0aWNsZXMgb2YgbWluaW11bSBzaXplIG9mIGFyb3VuZCAxNCBubS4gVGhlIGJhbmQgZ2FwIG9mIHRoZSBabk8gbmFub3BhcnRpY2xlIGFsc28gaW5jcmVhc2VkIGZyb20gMy4yOSB0byAzLjQyIGVWIGFzIHRoZSBzaXplIHJlZHVjZWQuIFRoZSByZXN1bHQgc2hvd3MgdGhlIFpuTyBwYXJ0aWNsZXMgYXJlIGJyb2tlbiBpbiB0byBzbWFsbGVyIHNpemUgdW5kZXIgZWxlY3Ryb24gaXJyYWRpYXRpb24gYW5kIGluY3JlYXNlIGluIHRoZSBiYW5kIGdhcCBpbmRpY2F0ZXMgdGhlIGZvcm1hdGlvbiBvZiBkZWZlY3RzIGluIFpuTy4gVGhlIGVsZWN0cm9uIGlycmFkaWF0aW9uIG1ldGhvZCBpcyBmb3VuZCB0byBiZSBhbiBlZmZpY2llbnQgbWV0aG9kIGluIHRhaWxvcmluZyB0aGUgc2l6ZSBvZiBabk8gbmFubyBwYXJ0aWNsZXMuIFRoZSBuYW5vc2l6ZWQgWm5PIHBhcnRpY2xlcyBjYW4gc3VpdCBmb3IgdGhlIGFwcGxpY2F0aW9ucyBzdWNoIGFzIHBob3Rvdm9sdGFpY3MsIHBob3RvY2VsbHMgYW5kIGFudGltaWNyb2JpYWwgYWN0aXZpdHkuIiwiY29udGFpbmVyLXRpdGxlLXNob3J0IjoiIn0sImlzVGVtcG9yYXJ5IjpmYWxzZX1dfQ=="/>
          <w:id w:val="-1419704373"/>
          <w:placeholder>
            <w:docPart w:val="DefaultPlaceholder_-1854013440"/>
          </w:placeholder>
        </w:sdtPr>
        <w:sdtEndPr/>
        <w:sdtContent>
          <w:r w:rsidR="00BA11FC" w:rsidRPr="00BA11FC">
            <w:rPr>
              <w:rFonts w:ascii="Times New Roman" w:hAnsi="Times New Roman" w:cs="Times New Roman"/>
              <w:bCs/>
              <w:color w:val="000000"/>
              <w:sz w:val="20"/>
              <w:szCs w:val="20"/>
            </w:rPr>
            <w:t>[32]</w:t>
          </w:r>
        </w:sdtContent>
      </w:sdt>
      <w:r w:rsidR="007317F2" w:rsidRPr="007317F2">
        <w:t xml:space="preserve"> </w:t>
      </w:r>
      <w:r w:rsidR="007317F2" w:rsidRPr="007317F2">
        <w:rPr>
          <w:rFonts w:ascii="Times New Roman" w:hAnsi="Times New Roman" w:cs="Times New Roman"/>
          <w:sz w:val="20"/>
          <w:szCs w:val="20"/>
        </w:rPr>
        <w:t>Hence, it is crucial to conduct a comprehensive examination of the impacts of γ-irradiation on different materials. This is necessary to make well-informed choices regarding appropriate materials for shielding purposes</w:t>
      </w:r>
      <w:r w:rsidR="000F58BB" w:rsidRPr="000F58BB">
        <w:rPr>
          <w:rFonts w:ascii="Times New Roman" w:hAnsi="Times New Roman" w:cs="Times New Roman"/>
          <w:sz w:val="20"/>
          <w:szCs w:val="20"/>
        </w:rPr>
        <w:t>.</w:t>
      </w:r>
    </w:p>
    <w:p w14:paraId="545E32B0" w14:textId="2E78D5BF" w:rsidR="00BA11FC"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0F58BB">
        <w:rPr>
          <w:rFonts w:ascii="Times New Roman" w:hAnsi="Times New Roman" w:cs="Times New Roman"/>
          <w:sz w:val="20"/>
          <w:szCs w:val="20"/>
        </w:rPr>
        <w:t>Exposure to g</w:t>
      </w:r>
      <w:r w:rsidR="00FE264B" w:rsidRPr="006F451A">
        <w:rPr>
          <w:rFonts w:ascii="Times New Roman" w:hAnsi="Times New Roman" w:cs="Times New Roman"/>
          <w:sz w:val="20"/>
          <w:szCs w:val="20"/>
        </w:rPr>
        <w:t xml:space="preserve">amma-ray </w:t>
      </w:r>
      <w:r w:rsidR="000F58BB">
        <w:rPr>
          <w:rFonts w:ascii="Times New Roman" w:hAnsi="Times New Roman" w:cs="Times New Roman"/>
          <w:sz w:val="20"/>
          <w:szCs w:val="20"/>
        </w:rPr>
        <w:t xml:space="preserve">leads to a variety of modifications in the </w:t>
      </w:r>
      <w:r w:rsidR="00FE264B" w:rsidRPr="006F451A">
        <w:rPr>
          <w:rFonts w:ascii="Times New Roman" w:hAnsi="Times New Roman" w:cs="Times New Roman"/>
          <w:sz w:val="20"/>
          <w:szCs w:val="20"/>
        </w:rPr>
        <w:t xml:space="preserve">structural </w:t>
      </w:r>
      <w:r w:rsidR="000F58BB">
        <w:rPr>
          <w:rFonts w:ascii="Times New Roman" w:hAnsi="Times New Roman" w:cs="Times New Roman"/>
          <w:sz w:val="20"/>
          <w:szCs w:val="20"/>
        </w:rPr>
        <w:t>characteristics</w:t>
      </w:r>
      <w:r w:rsidR="00FE264B" w:rsidRPr="006F451A">
        <w:rPr>
          <w:rFonts w:ascii="Times New Roman" w:hAnsi="Times New Roman" w:cs="Times New Roman"/>
          <w:sz w:val="20"/>
          <w:szCs w:val="20"/>
        </w:rPr>
        <w:t xml:space="preserve"> of </w:t>
      </w:r>
      <w:r w:rsidR="000F58BB">
        <w:rPr>
          <w:rFonts w:ascii="Times New Roman" w:hAnsi="Times New Roman" w:cs="Times New Roman"/>
          <w:sz w:val="20"/>
          <w:szCs w:val="20"/>
        </w:rPr>
        <w:t xml:space="preserve">irradiated </w:t>
      </w:r>
      <w:r w:rsidR="00FE264B" w:rsidRPr="006F451A">
        <w:rPr>
          <w:rFonts w:ascii="Times New Roman" w:hAnsi="Times New Roman" w:cs="Times New Roman"/>
          <w:sz w:val="20"/>
          <w:szCs w:val="20"/>
        </w:rPr>
        <w:t>materials</w:t>
      </w:r>
      <w:r w:rsidR="000F58BB">
        <w:rPr>
          <w:rFonts w:ascii="Times New Roman" w:hAnsi="Times New Roman" w:cs="Times New Roman"/>
          <w:sz w:val="20"/>
          <w:szCs w:val="20"/>
        </w:rPr>
        <w:t xml:space="preserve"> such as </w:t>
      </w:r>
      <w:r w:rsidR="00FE264B" w:rsidRPr="006F451A">
        <w:rPr>
          <w:rFonts w:ascii="Times New Roman" w:hAnsi="Times New Roman" w:cs="Times New Roman"/>
          <w:sz w:val="20"/>
          <w:szCs w:val="20"/>
        </w:rPr>
        <w:t xml:space="preserve">ionization, atomic excitation, </w:t>
      </w:r>
      <w:r w:rsidR="000F58BB" w:rsidRPr="006F451A">
        <w:rPr>
          <w:rFonts w:ascii="Times New Roman" w:hAnsi="Times New Roman" w:cs="Times New Roman"/>
          <w:sz w:val="20"/>
          <w:szCs w:val="20"/>
        </w:rPr>
        <w:t xml:space="preserve">structural defects, </w:t>
      </w:r>
      <w:r w:rsidR="00FE264B" w:rsidRPr="006F451A">
        <w:rPr>
          <w:rFonts w:ascii="Times New Roman" w:hAnsi="Times New Roman" w:cs="Times New Roman"/>
          <w:sz w:val="20"/>
          <w:szCs w:val="20"/>
        </w:rPr>
        <w:t xml:space="preserve">and hematopoietic damage. Particularly concerning materials like </w:t>
      </w:r>
      <w:proofErr w:type="spellStart"/>
      <w:r w:rsidR="00FE264B" w:rsidRPr="006F451A">
        <w:rPr>
          <w:rFonts w:ascii="Times New Roman" w:hAnsi="Times New Roman" w:cs="Times New Roman"/>
          <w:sz w:val="20"/>
          <w:szCs w:val="20"/>
        </w:rPr>
        <w:t>ZnO</w:t>
      </w:r>
      <w:proofErr w:type="spellEnd"/>
      <w:r w:rsidR="00FE264B" w:rsidRPr="006F451A">
        <w:rPr>
          <w:rFonts w:ascii="Times New Roman" w:hAnsi="Times New Roman" w:cs="Times New Roman"/>
          <w:sz w:val="20"/>
          <w:szCs w:val="20"/>
        </w:rPr>
        <w:t xml:space="preserve"> nanowires, γ-irradiation exerts more detrimental impacts on their morphological and structural characteristics. Therefore, in the process of selecting appropriate shielding materials for radiation facilities, </w:t>
      </w:r>
      <w:r w:rsidR="007317F2">
        <w:rPr>
          <w:rFonts w:ascii="Times New Roman" w:hAnsi="Times New Roman" w:cs="Times New Roman"/>
          <w:sz w:val="20"/>
          <w:szCs w:val="20"/>
        </w:rPr>
        <w:t xml:space="preserve">essential considerations include </w:t>
      </w:r>
      <w:r w:rsidR="000F58BB">
        <w:rPr>
          <w:rFonts w:ascii="Times New Roman" w:hAnsi="Times New Roman" w:cs="Times New Roman"/>
          <w:sz w:val="20"/>
          <w:szCs w:val="20"/>
        </w:rPr>
        <w:t xml:space="preserve">the capacity of </w:t>
      </w:r>
      <w:r w:rsidR="007317F2">
        <w:rPr>
          <w:rFonts w:ascii="Times New Roman" w:hAnsi="Times New Roman" w:cs="Times New Roman"/>
          <w:sz w:val="20"/>
          <w:szCs w:val="20"/>
        </w:rPr>
        <w:t xml:space="preserve">a </w:t>
      </w:r>
      <w:r w:rsidR="000F58BB">
        <w:rPr>
          <w:rFonts w:ascii="Times New Roman" w:hAnsi="Times New Roman" w:cs="Times New Roman"/>
          <w:sz w:val="20"/>
          <w:szCs w:val="20"/>
        </w:rPr>
        <w:t>material to withstand radiation-induced damage</w:t>
      </w:r>
      <w:r w:rsidR="00FE264B" w:rsidRPr="006F451A">
        <w:rPr>
          <w:rFonts w:ascii="Times New Roman" w:hAnsi="Times New Roman" w:cs="Times New Roman"/>
          <w:sz w:val="20"/>
          <w:szCs w:val="20"/>
        </w:rPr>
        <w:t xml:space="preserve">, economic feasibility, and mechanical </w:t>
      </w:r>
      <w:r w:rsidR="000F58BB">
        <w:rPr>
          <w:rFonts w:ascii="Times New Roman" w:hAnsi="Times New Roman" w:cs="Times New Roman"/>
          <w:sz w:val="20"/>
          <w:szCs w:val="20"/>
        </w:rPr>
        <w:t>traits</w:t>
      </w:r>
      <w:r w:rsidR="00FE264B" w:rsidRPr="006F451A">
        <w:rPr>
          <w:rFonts w:ascii="Times New Roman" w:hAnsi="Times New Roman" w:cs="Times New Roman"/>
          <w:sz w:val="20"/>
          <w:szCs w:val="20"/>
        </w:rPr>
        <w:t xml:space="preserve">. Consequently, it becomes imperative to thoroughly investigate the </w:t>
      </w:r>
      <w:r w:rsidR="007317F2">
        <w:rPr>
          <w:rFonts w:ascii="Times New Roman" w:hAnsi="Times New Roman" w:cs="Times New Roman"/>
          <w:sz w:val="20"/>
          <w:szCs w:val="20"/>
        </w:rPr>
        <w:t>impact</w:t>
      </w:r>
      <w:r w:rsidR="00FE264B" w:rsidRPr="006F451A">
        <w:rPr>
          <w:rFonts w:ascii="Times New Roman" w:hAnsi="Times New Roman" w:cs="Times New Roman"/>
          <w:sz w:val="20"/>
          <w:szCs w:val="20"/>
        </w:rPr>
        <w:t xml:space="preserve"> γ-irradiation </w:t>
      </w:r>
      <w:r w:rsidR="007317F2">
        <w:rPr>
          <w:rFonts w:ascii="Times New Roman" w:hAnsi="Times New Roman" w:cs="Times New Roman"/>
          <w:sz w:val="20"/>
          <w:szCs w:val="20"/>
        </w:rPr>
        <w:t xml:space="preserve">causes </w:t>
      </w:r>
      <w:r w:rsidR="00FE264B" w:rsidRPr="006F451A">
        <w:rPr>
          <w:rFonts w:ascii="Times New Roman" w:hAnsi="Times New Roman" w:cs="Times New Roman"/>
          <w:sz w:val="20"/>
          <w:szCs w:val="20"/>
        </w:rPr>
        <w:t>on various materials to make informed decisions regarding suitable shielding materials.</w:t>
      </w:r>
      <w:r w:rsidR="00E9500D">
        <w:rPr>
          <w:rFonts w:ascii="Times New Roman" w:hAnsi="Times New Roman" w:cs="Times New Roman"/>
          <w:sz w:val="20"/>
          <w:szCs w:val="20"/>
        </w:rPr>
        <w:t xml:space="preserve">    </w:t>
      </w:r>
    </w:p>
    <w:p w14:paraId="49F09DF3" w14:textId="578B7335" w:rsidR="00271E1F"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123EFF" w:rsidRPr="006F451A">
        <w:rPr>
          <w:rFonts w:ascii="Times New Roman" w:hAnsi="Times New Roman" w:cs="Times New Roman"/>
          <w:sz w:val="20"/>
          <w:szCs w:val="20"/>
        </w:rPr>
        <w:t xml:space="preserve">It is essential to alter the electrical and optical characteristics of </w:t>
      </w:r>
      <w:proofErr w:type="spellStart"/>
      <w:r w:rsidR="00123EFF" w:rsidRPr="006F451A">
        <w:rPr>
          <w:rFonts w:ascii="Times New Roman" w:hAnsi="Times New Roman" w:cs="Times New Roman"/>
          <w:sz w:val="20"/>
          <w:szCs w:val="20"/>
        </w:rPr>
        <w:t>ZnO</w:t>
      </w:r>
      <w:proofErr w:type="spellEnd"/>
      <w:r w:rsidR="00123EFF" w:rsidRPr="006F451A">
        <w:rPr>
          <w:rFonts w:ascii="Times New Roman" w:hAnsi="Times New Roman" w:cs="Times New Roman"/>
          <w:sz w:val="20"/>
          <w:szCs w:val="20"/>
        </w:rPr>
        <w:t xml:space="preserve"> to expand its usability in various applications, particularly those involving short-wavelength technologies like white LEDs, UV photo-detectors, </w:t>
      </w:r>
      <w:r w:rsidR="00F3164E">
        <w:rPr>
          <w:rFonts w:ascii="Times New Roman" w:hAnsi="Times New Roman" w:cs="Times New Roman"/>
          <w:sz w:val="20"/>
          <w:szCs w:val="20"/>
        </w:rPr>
        <w:t xml:space="preserve">and </w:t>
      </w:r>
      <w:r w:rsidR="00D0543A">
        <w:rPr>
          <w:rFonts w:ascii="Times New Roman" w:hAnsi="Times New Roman" w:cs="Times New Roman"/>
          <w:sz w:val="20"/>
          <w:szCs w:val="20"/>
        </w:rPr>
        <w:t>UV LEDs</w:t>
      </w:r>
      <w:r w:rsidR="00F3164E">
        <w:rPr>
          <w:rFonts w:ascii="Times New Roman" w:hAnsi="Times New Roman" w:cs="Times New Roman"/>
          <w:sz w:val="20"/>
          <w:szCs w:val="20"/>
        </w:rPr>
        <w:t>. Moreover, its utility extends to functions like</w:t>
      </w:r>
      <w:r w:rsidR="00123EFF" w:rsidRPr="006F451A">
        <w:rPr>
          <w:rFonts w:ascii="Times New Roman" w:hAnsi="Times New Roman" w:cs="Times New Roman"/>
          <w:sz w:val="20"/>
          <w:szCs w:val="20"/>
        </w:rPr>
        <w:t xml:space="preserve"> barrier </w:t>
      </w:r>
      <w:r w:rsidR="00F3164E">
        <w:rPr>
          <w:rFonts w:ascii="Times New Roman" w:hAnsi="Times New Roman" w:cs="Times New Roman"/>
          <w:sz w:val="20"/>
          <w:szCs w:val="20"/>
        </w:rPr>
        <w:t xml:space="preserve">and </w:t>
      </w:r>
      <w:r w:rsidR="00123EFF" w:rsidRPr="006F451A">
        <w:rPr>
          <w:rFonts w:ascii="Times New Roman" w:hAnsi="Times New Roman" w:cs="Times New Roman"/>
          <w:sz w:val="20"/>
          <w:szCs w:val="20"/>
        </w:rPr>
        <w:t>cladding layers</w:t>
      </w:r>
      <w:r w:rsidR="00776F47" w:rsidRPr="006F451A">
        <w:rPr>
          <w:rFonts w:ascii="Times New Roman" w:hAnsi="Times New Roman" w:cs="Times New Roman"/>
          <w:sz w:val="20"/>
          <w:szCs w:val="20"/>
        </w:rPr>
        <w:t xml:space="preserve"> in </w:t>
      </w:r>
      <w:r w:rsidR="00123EFF" w:rsidRPr="006F451A">
        <w:rPr>
          <w:rFonts w:ascii="Times New Roman" w:hAnsi="Times New Roman" w:cs="Times New Roman"/>
          <w:sz w:val="20"/>
          <w:szCs w:val="20"/>
        </w:rPr>
        <w:t>optoelectronic and photonic devices</w:t>
      </w:r>
      <w:r w:rsidR="00F3164E">
        <w:rPr>
          <w:rFonts w:ascii="Times New Roman" w:hAnsi="Times New Roman" w:cs="Times New Roman"/>
          <w:sz w:val="20"/>
          <w:szCs w:val="20"/>
        </w:rPr>
        <w:t xml:space="preserve"> with</w:t>
      </w:r>
      <w:r w:rsidR="00F3164E" w:rsidRPr="00F3164E">
        <w:rPr>
          <w:rFonts w:ascii="Times New Roman" w:hAnsi="Times New Roman" w:cs="Times New Roman"/>
          <w:sz w:val="20"/>
          <w:szCs w:val="20"/>
        </w:rPr>
        <w:t xml:space="preserve"> </w:t>
      </w:r>
      <w:r w:rsidR="00F3164E" w:rsidRPr="006F451A">
        <w:rPr>
          <w:rFonts w:ascii="Times New Roman" w:hAnsi="Times New Roman" w:cs="Times New Roman"/>
          <w:sz w:val="20"/>
          <w:szCs w:val="20"/>
        </w:rPr>
        <w:t>heterostructures</w:t>
      </w:r>
      <w:r w:rsidR="00123EFF" w:rsidRPr="006F451A">
        <w:rPr>
          <w:rFonts w:ascii="Times New Roman" w:hAnsi="Times New Roman" w:cs="Times New Roman"/>
          <w:sz w:val="20"/>
          <w:szCs w:val="20"/>
        </w:rPr>
        <w:t>.</w:t>
      </w:r>
      <w:r w:rsidR="00776F47" w:rsidRPr="006F451A">
        <w:rPr>
          <w:rFonts w:ascii="Times New Roman" w:hAnsi="Times New Roman" w:cs="Times New Roman"/>
          <w:sz w:val="20"/>
          <w:szCs w:val="20"/>
        </w:rPr>
        <w:t xml:space="preserve"> </w:t>
      </w:r>
      <w:r w:rsidR="00F324CF">
        <w:rPr>
          <w:rFonts w:ascii="Times New Roman" w:hAnsi="Times New Roman" w:cs="Times New Roman"/>
          <w:sz w:val="20"/>
          <w:szCs w:val="20"/>
        </w:rPr>
        <w:t xml:space="preserve">Pervez et al.,2018 </w:t>
      </w:r>
      <w:sdt>
        <w:sdtPr>
          <w:rPr>
            <w:rFonts w:ascii="Times New Roman" w:hAnsi="Times New Roman" w:cs="Times New Roman"/>
            <w:color w:val="000000"/>
            <w:sz w:val="20"/>
            <w:szCs w:val="20"/>
          </w:rPr>
          <w:tag w:val="MENDELEY_CITATION_v3_eyJjaXRhdGlvbklEIjoiTUVOREVMRVlfQ0lUQVRJT05fOTc2N2JmZWUtN2RkMC00MTY4LTkwNzctNjE5ZTNmYjVmNTQy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613326783"/>
          <w:placeholder>
            <w:docPart w:val="DefaultPlaceholder_-1854013440"/>
          </w:placeholder>
        </w:sdtPr>
        <w:sdtEndPr/>
        <w:sdtContent>
          <w:r w:rsidR="00BA11FC" w:rsidRPr="00BA11FC">
            <w:rPr>
              <w:rFonts w:ascii="Times New Roman" w:hAnsi="Times New Roman" w:cs="Times New Roman"/>
              <w:color w:val="000000"/>
              <w:sz w:val="20"/>
              <w:szCs w:val="20"/>
            </w:rPr>
            <w:t>[13]</w:t>
          </w:r>
        </w:sdtContent>
      </w:sdt>
      <w:r w:rsidR="009A652A" w:rsidRPr="006F451A">
        <w:rPr>
          <w:rFonts w:ascii="Times New Roman" w:hAnsi="Times New Roman" w:cs="Times New Roman"/>
          <w:b/>
          <w:bCs/>
          <w:sz w:val="20"/>
          <w:szCs w:val="20"/>
        </w:rPr>
        <w:t xml:space="preserve"> </w:t>
      </w:r>
      <w:r w:rsidR="00F3164E">
        <w:rPr>
          <w:rFonts w:ascii="Times New Roman" w:hAnsi="Times New Roman" w:cs="Times New Roman"/>
          <w:sz w:val="20"/>
          <w:szCs w:val="20"/>
        </w:rPr>
        <w:t>carried out a study focusing on the influence of absorbed doses of gamma rays</w:t>
      </w:r>
      <w:r w:rsidR="00D0543A">
        <w:rPr>
          <w:rFonts w:ascii="Times New Roman" w:hAnsi="Times New Roman" w:cs="Times New Roman"/>
          <w:sz w:val="20"/>
          <w:szCs w:val="20"/>
        </w:rPr>
        <w:t xml:space="preserve"> </w:t>
      </w:r>
      <w:r w:rsidR="00776F47" w:rsidRPr="006F451A">
        <w:rPr>
          <w:rFonts w:ascii="Times New Roman" w:hAnsi="Times New Roman" w:cs="Times New Roman"/>
          <w:sz w:val="20"/>
          <w:szCs w:val="20"/>
        </w:rPr>
        <w:t xml:space="preserve">on the </w:t>
      </w:r>
      <w:proofErr w:type="spellStart"/>
      <w:r w:rsidR="00776F47" w:rsidRPr="006F451A">
        <w:rPr>
          <w:rFonts w:ascii="Times New Roman" w:hAnsi="Times New Roman" w:cs="Times New Roman"/>
          <w:sz w:val="20"/>
          <w:szCs w:val="20"/>
        </w:rPr>
        <w:t>ZnO</w:t>
      </w:r>
      <w:proofErr w:type="spellEnd"/>
      <w:r w:rsidR="00776F47" w:rsidRPr="006F451A">
        <w:rPr>
          <w:rFonts w:ascii="Times New Roman" w:hAnsi="Times New Roman" w:cs="Times New Roman"/>
          <w:sz w:val="20"/>
          <w:szCs w:val="20"/>
        </w:rPr>
        <w:t xml:space="preserve"> thin film</w:t>
      </w:r>
      <w:r w:rsidR="00F3164E">
        <w:rPr>
          <w:rFonts w:ascii="Times New Roman" w:hAnsi="Times New Roman" w:cs="Times New Roman"/>
          <w:sz w:val="20"/>
          <w:szCs w:val="20"/>
        </w:rPr>
        <w:t xml:space="preserve"> doped with Magnesium</w:t>
      </w:r>
      <w:r w:rsidR="00776F47" w:rsidRPr="006F451A">
        <w:rPr>
          <w:rFonts w:ascii="Times New Roman" w:hAnsi="Times New Roman" w:cs="Times New Roman"/>
          <w:sz w:val="20"/>
          <w:szCs w:val="20"/>
        </w:rPr>
        <w:t xml:space="preserve">. </w:t>
      </w:r>
      <w:r w:rsidR="009A652A" w:rsidRPr="006F451A">
        <w:rPr>
          <w:rFonts w:ascii="Times New Roman" w:hAnsi="Times New Roman" w:cs="Times New Roman"/>
          <w:sz w:val="20"/>
          <w:szCs w:val="20"/>
        </w:rPr>
        <w:t xml:space="preserve">200 nm-thick thin film of </w:t>
      </w:r>
      <w:proofErr w:type="spellStart"/>
      <w:r w:rsidR="009A652A" w:rsidRPr="006F451A">
        <w:rPr>
          <w:rFonts w:ascii="Times New Roman" w:hAnsi="Times New Roman" w:cs="Times New Roman"/>
          <w:sz w:val="20"/>
          <w:szCs w:val="20"/>
        </w:rPr>
        <w:t>ZnO</w:t>
      </w:r>
      <w:proofErr w:type="spellEnd"/>
      <w:r w:rsidR="009A652A" w:rsidRPr="006F451A">
        <w:rPr>
          <w:rFonts w:ascii="Times New Roman" w:hAnsi="Times New Roman" w:cs="Times New Roman"/>
          <w:sz w:val="20"/>
          <w:szCs w:val="20"/>
        </w:rPr>
        <w:t xml:space="preserve"> doped with Mg was produced on a glass slide using the sol-gel spin-coating method. The film was then exposed to a high flux of 579.96 Giga </w:t>
      </w:r>
      <w:r w:rsidR="003A18EF" w:rsidRPr="006F451A">
        <w:rPr>
          <w:rFonts w:ascii="Times New Roman" w:hAnsi="Times New Roman" w:cs="Times New Roman"/>
          <w:sz w:val="20"/>
          <w:szCs w:val="20"/>
        </w:rPr>
        <w:t xml:space="preserve">gamma </w:t>
      </w:r>
      <w:r w:rsidR="009A652A" w:rsidRPr="006F451A">
        <w:rPr>
          <w:rFonts w:ascii="Times New Roman" w:hAnsi="Times New Roman" w:cs="Times New Roman"/>
          <w:sz w:val="20"/>
          <w:szCs w:val="20"/>
        </w:rPr>
        <w:t xml:space="preserve">photons per second per square centimeter from a Co-60 </w:t>
      </w:r>
      <w:r w:rsidR="009569C4" w:rsidRPr="006F451A">
        <w:rPr>
          <w:rFonts w:ascii="Times New Roman" w:hAnsi="Times New Roman" w:cs="Times New Roman"/>
          <w:sz w:val="20"/>
          <w:szCs w:val="20"/>
        </w:rPr>
        <w:t>gamma source</w:t>
      </w:r>
      <w:r w:rsidR="009A652A" w:rsidRPr="006F451A">
        <w:rPr>
          <w:rFonts w:ascii="Times New Roman" w:hAnsi="Times New Roman" w:cs="Times New Roman"/>
          <w:sz w:val="20"/>
          <w:szCs w:val="20"/>
        </w:rPr>
        <w:t xml:space="preserve">. The effects of radiation doses ranging from 0 </w:t>
      </w:r>
      <w:proofErr w:type="spellStart"/>
      <w:r w:rsidR="009A652A" w:rsidRPr="006F451A">
        <w:rPr>
          <w:rFonts w:ascii="Times New Roman" w:hAnsi="Times New Roman" w:cs="Times New Roman"/>
          <w:sz w:val="20"/>
          <w:szCs w:val="20"/>
        </w:rPr>
        <w:t>kGy</w:t>
      </w:r>
      <w:proofErr w:type="spellEnd"/>
      <w:r w:rsidR="009A652A" w:rsidRPr="006F451A">
        <w:rPr>
          <w:rFonts w:ascii="Times New Roman" w:hAnsi="Times New Roman" w:cs="Times New Roman"/>
          <w:sz w:val="20"/>
          <w:szCs w:val="20"/>
        </w:rPr>
        <w:t xml:space="preserve"> to 100 </w:t>
      </w:r>
      <w:proofErr w:type="spellStart"/>
      <w:r w:rsidR="009A652A" w:rsidRPr="006F451A">
        <w:rPr>
          <w:rFonts w:ascii="Times New Roman" w:hAnsi="Times New Roman" w:cs="Times New Roman"/>
          <w:sz w:val="20"/>
          <w:szCs w:val="20"/>
        </w:rPr>
        <w:t>kGy</w:t>
      </w:r>
      <w:proofErr w:type="spellEnd"/>
      <w:r w:rsidR="009A652A" w:rsidRPr="006F451A">
        <w:rPr>
          <w:rFonts w:ascii="Times New Roman" w:hAnsi="Times New Roman" w:cs="Times New Roman"/>
          <w:sz w:val="20"/>
          <w:szCs w:val="20"/>
        </w:rPr>
        <w:t xml:space="preserve"> on the thin film's surface morphology, optical properties, and lattice parameters were analyzed. The results showed a significant alteration in the surface morphology as a direct consequence of the absorbed dose. Additionally, dislocation density and lattice strain exhibited a non-linear and monotonic increase, while the bandgap</w:t>
      </w:r>
      <w:r w:rsidR="00D0543A">
        <w:rPr>
          <w:rFonts w:ascii="Times New Roman" w:hAnsi="Times New Roman" w:cs="Times New Roman"/>
          <w:sz w:val="20"/>
          <w:szCs w:val="20"/>
        </w:rPr>
        <w:t xml:space="preserve"> and the size of the crystallites</w:t>
      </w:r>
      <w:r w:rsidR="009A652A" w:rsidRPr="006F451A">
        <w:rPr>
          <w:rFonts w:ascii="Times New Roman" w:hAnsi="Times New Roman" w:cs="Times New Roman"/>
          <w:sz w:val="20"/>
          <w:szCs w:val="20"/>
        </w:rPr>
        <w:t xml:space="preserve"> </w:t>
      </w:r>
      <w:r w:rsidR="00D0543A">
        <w:rPr>
          <w:rFonts w:ascii="Times New Roman" w:hAnsi="Times New Roman" w:cs="Times New Roman"/>
          <w:sz w:val="20"/>
          <w:szCs w:val="20"/>
        </w:rPr>
        <w:t xml:space="preserve">show </w:t>
      </w:r>
      <w:r w:rsidR="009A652A" w:rsidRPr="006F451A">
        <w:rPr>
          <w:rFonts w:ascii="Times New Roman" w:hAnsi="Times New Roman" w:cs="Times New Roman"/>
          <w:sz w:val="20"/>
          <w:szCs w:val="20"/>
        </w:rPr>
        <w:t>decre</w:t>
      </w:r>
      <w:r w:rsidR="00D0543A">
        <w:rPr>
          <w:rFonts w:ascii="Times New Roman" w:hAnsi="Times New Roman" w:cs="Times New Roman"/>
          <w:sz w:val="20"/>
          <w:szCs w:val="20"/>
        </w:rPr>
        <w:t>ment</w:t>
      </w:r>
      <w:r w:rsidR="009A652A" w:rsidRPr="006F451A">
        <w:rPr>
          <w:rFonts w:ascii="Times New Roman" w:hAnsi="Times New Roman" w:cs="Times New Roman"/>
          <w:sz w:val="20"/>
          <w:szCs w:val="20"/>
        </w:rPr>
        <w:t xml:space="preserve"> </w:t>
      </w:r>
      <w:r w:rsidR="00D0543A">
        <w:rPr>
          <w:rFonts w:ascii="Times New Roman" w:hAnsi="Times New Roman" w:cs="Times New Roman"/>
          <w:sz w:val="20"/>
          <w:szCs w:val="20"/>
        </w:rPr>
        <w:t xml:space="preserve">as the </w:t>
      </w:r>
      <w:r w:rsidR="009A652A" w:rsidRPr="006F451A">
        <w:rPr>
          <w:rFonts w:ascii="Times New Roman" w:hAnsi="Times New Roman" w:cs="Times New Roman"/>
          <w:sz w:val="20"/>
          <w:szCs w:val="20"/>
        </w:rPr>
        <w:t>absorbed dose</w:t>
      </w:r>
      <w:r w:rsidR="00D0543A">
        <w:rPr>
          <w:rFonts w:ascii="Times New Roman" w:hAnsi="Times New Roman" w:cs="Times New Roman"/>
          <w:sz w:val="20"/>
          <w:szCs w:val="20"/>
        </w:rPr>
        <w:t xml:space="preserve"> increases</w:t>
      </w:r>
      <w:r w:rsidR="0082255B" w:rsidRPr="006F451A">
        <w:rPr>
          <w:rFonts w:ascii="Times New Roman" w:hAnsi="Times New Roman" w:cs="Times New Roman"/>
          <w:sz w:val="20"/>
          <w:szCs w:val="20"/>
        </w:rPr>
        <w:t xml:space="preserve"> </w:t>
      </w:r>
      <w:r w:rsidR="00DC22AC" w:rsidRPr="006F451A">
        <w:rPr>
          <w:rFonts w:ascii="Times New Roman" w:hAnsi="Times New Roman" w:cs="Times New Roman"/>
          <w:sz w:val="20"/>
          <w:szCs w:val="20"/>
        </w:rPr>
        <w:t xml:space="preserve">and is attributed to defects induced </w:t>
      </w:r>
      <w:r w:rsidR="0082255B" w:rsidRPr="006F451A">
        <w:rPr>
          <w:rFonts w:ascii="Times New Roman" w:hAnsi="Times New Roman" w:cs="Times New Roman"/>
          <w:sz w:val="20"/>
          <w:szCs w:val="20"/>
        </w:rPr>
        <w:t xml:space="preserve">due to </w:t>
      </w:r>
      <w:r w:rsidR="003A18EF" w:rsidRPr="006F451A">
        <w:rPr>
          <w:rFonts w:ascii="Times New Roman" w:hAnsi="Times New Roman" w:cs="Times New Roman"/>
          <w:sz w:val="20"/>
          <w:szCs w:val="20"/>
        </w:rPr>
        <w:t>gamma radiation</w:t>
      </w:r>
      <w:r w:rsidR="0082255B" w:rsidRPr="006F451A">
        <w:rPr>
          <w:rFonts w:ascii="Times New Roman" w:hAnsi="Times New Roman" w:cs="Times New Roman"/>
          <w:sz w:val="20"/>
          <w:szCs w:val="20"/>
        </w:rPr>
        <w:t xml:space="preserve"> which changes the lattice parameters</w:t>
      </w:r>
      <w:r w:rsidR="009A652A" w:rsidRPr="006F451A">
        <w:rPr>
          <w:rFonts w:ascii="Times New Roman" w:hAnsi="Times New Roman" w:cs="Times New Roman"/>
          <w:sz w:val="20"/>
          <w:szCs w:val="20"/>
        </w:rPr>
        <w:t>.</w:t>
      </w:r>
      <w:r w:rsidR="004A509D" w:rsidRPr="006F451A">
        <w:rPr>
          <w:rFonts w:ascii="Times New Roman" w:hAnsi="Times New Roman" w:cs="Times New Roman"/>
          <w:sz w:val="20"/>
          <w:szCs w:val="20"/>
        </w:rPr>
        <w:t xml:space="preserve"> </w:t>
      </w:r>
      <w:r w:rsidR="0082255B" w:rsidRPr="006F451A">
        <w:rPr>
          <w:rFonts w:ascii="Times New Roman" w:hAnsi="Times New Roman" w:cs="Times New Roman"/>
          <w:sz w:val="20"/>
          <w:szCs w:val="20"/>
        </w:rPr>
        <w:t>The</w:t>
      </w:r>
      <w:r w:rsidR="00D0543A">
        <w:rPr>
          <w:rFonts w:ascii="Times New Roman" w:hAnsi="Times New Roman" w:cs="Times New Roman"/>
          <w:sz w:val="20"/>
          <w:szCs w:val="20"/>
        </w:rPr>
        <w:t xml:space="preserve"> nanostructures underwent a reduction in size and a change in their hexagonal morphology due to the</w:t>
      </w:r>
      <w:r w:rsidR="0082255B" w:rsidRPr="006F451A">
        <w:rPr>
          <w:rFonts w:ascii="Times New Roman" w:hAnsi="Times New Roman" w:cs="Times New Roman"/>
          <w:sz w:val="20"/>
          <w:szCs w:val="20"/>
        </w:rPr>
        <w:t xml:space="preserve"> absorbed dose</w:t>
      </w:r>
      <w:r w:rsidR="00D0543A">
        <w:rPr>
          <w:rFonts w:ascii="Times New Roman" w:hAnsi="Times New Roman" w:cs="Times New Roman"/>
          <w:sz w:val="20"/>
          <w:szCs w:val="20"/>
        </w:rPr>
        <w:t xml:space="preserve">. </w:t>
      </w:r>
      <w:r w:rsidR="009A652A" w:rsidRPr="006F451A">
        <w:rPr>
          <w:rFonts w:ascii="Times New Roman" w:hAnsi="Times New Roman" w:cs="Times New Roman"/>
          <w:sz w:val="20"/>
          <w:szCs w:val="20"/>
        </w:rPr>
        <w:t>Furthermore,</w:t>
      </w:r>
      <w:r w:rsidR="00BA11FC">
        <w:rPr>
          <w:rFonts w:ascii="Times New Roman" w:hAnsi="Times New Roman" w:cs="Times New Roman"/>
          <w:sz w:val="20"/>
          <w:szCs w:val="20"/>
        </w:rPr>
        <w:t xml:space="preserve"> both</w:t>
      </w:r>
      <w:r w:rsidR="009A652A" w:rsidRPr="006F451A">
        <w:rPr>
          <w:rFonts w:ascii="Times New Roman" w:hAnsi="Times New Roman" w:cs="Times New Roman"/>
          <w:sz w:val="20"/>
          <w:szCs w:val="20"/>
        </w:rPr>
        <w:t xml:space="preserve"> the transmittance a</w:t>
      </w:r>
      <w:r w:rsidR="00BA11FC">
        <w:rPr>
          <w:rFonts w:ascii="Times New Roman" w:hAnsi="Times New Roman" w:cs="Times New Roman"/>
          <w:sz w:val="20"/>
          <w:szCs w:val="20"/>
        </w:rPr>
        <w:t>s well as</w:t>
      </w:r>
      <w:r w:rsidR="009A652A" w:rsidRPr="006F451A">
        <w:rPr>
          <w:rFonts w:ascii="Times New Roman" w:hAnsi="Times New Roman" w:cs="Times New Roman"/>
          <w:sz w:val="20"/>
          <w:szCs w:val="20"/>
        </w:rPr>
        <w:t xml:space="preserve"> absorbance spectra of the </w:t>
      </w:r>
      <w:r w:rsidR="00BA11FC">
        <w:rPr>
          <w:rFonts w:ascii="Times New Roman" w:hAnsi="Times New Roman" w:cs="Times New Roman"/>
          <w:sz w:val="20"/>
          <w:szCs w:val="20"/>
        </w:rPr>
        <w:t xml:space="preserve">irradiated </w:t>
      </w:r>
      <w:r w:rsidR="009A652A" w:rsidRPr="006F451A">
        <w:rPr>
          <w:rFonts w:ascii="Times New Roman" w:hAnsi="Times New Roman" w:cs="Times New Roman"/>
          <w:sz w:val="20"/>
          <w:szCs w:val="20"/>
        </w:rPr>
        <w:t xml:space="preserve">thin film were substantially modified due to the radiation exposure. These findings collectively demonstrate the considerable </w:t>
      </w:r>
      <w:r w:rsidR="003A18EF" w:rsidRPr="006F451A">
        <w:rPr>
          <w:rFonts w:ascii="Times New Roman" w:hAnsi="Times New Roman" w:cs="Times New Roman"/>
          <w:sz w:val="20"/>
          <w:szCs w:val="20"/>
        </w:rPr>
        <w:t>gamma radiation</w:t>
      </w:r>
      <w:r w:rsidR="009A652A" w:rsidRPr="006F451A">
        <w:rPr>
          <w:rFonts w:ascii="Times New Roman" w:hAnsi="Times New Roman" w:cs="Times New Roman"/>
          <w:sz w:val="20"/>
          <w:szCs w:val="20"/>
        </w:rPr>
        <w:t xml:space="preserve"> </w:t>
      </w:r>
      <w:r w:rsidR="00BA11FC">
        <w:rPr>
          <w:rFonts w:ascii="Times New Roman" w:hAnsi="Times New Roman" w:cs="Times New Roman"/>
          <w:sz w:val="20"/>
          <w:szCs w:val="20"/>
        </w:rPr>
        <w:t xml:space="preserve">influence </w:t>
      </w:r>
      <w:r w:rsidR="009A652A" w:rsidRPr="006F451A">
        <w:rPr>
          <w:rFonts w:ascii="Times New Roman" w:hAnsi="Times New Roman" w:cs="Times New Roman"/>
          <w:sz w:val="20"/>
          <w:szCs w:val="20"/>
        </w:rPr>
        <w:t xml:space="preserve">on the Mg-doped </w:t>
      </w:r>
      <w:proofErr w:type="spellStart"/>
      <w:r w:rsidR="009A652A" w:rsidRPr="006F451A">
        <w:rPr>
          <w:rFonts w:ascii="Times New Roman" w:hAnsi="Times New Roman" w:cs="Times New Roman"/>
          <w:sz w:val="20"/>
          <w:szCs w:val="20"/>
        </w:rPr>
        <w:t>ZnO</w:t>
      </w:r>
      <w:proofErr w:type="spellEnd"/>
      <w:r w:rsidR="009A652A" w:rsidRPr="006F451A">
        <w:rPr>
          <w:rFonts w:ascii="Times New Roman" w:hAnsi="Times New Roman" w:cs="Times New Roman"/>
          <w:sz w:val="20"/>
          <w:szCs w:val="20"/>
        </w:rPr>
        <w:t xml:space="preserve"> thin film, shedding light </w:t>
      </w:r>
      <w:r w:rsidR="00BA11FC">
        <w:rPr>
          <w:rFonts w:ascii="Times New Roman" w:hAnsi="Times New Roman" w:cs="Times New Roman"/>
          <w:sz w:val="20"/>
          <w:szCs w:val="20"/>
        </w:rPr>
        <w:t xml:space="preserve">on its behavior under varying absorbed doses.  </w:t>
      </w:r>
    </w:p>
    <w:p w14:paraId="51F65F5F" w14:textId="571425BC" w:rsidR="008D786E" w:rsidRPr="006F451A"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2920C7" w:rsidRPr="006F451A">
        <w:rPr>
          <w:rFonts w:ascii="Times New Roman" w:hAnsi="Times New Roman" w:cs="Times New Roman"/>
          <w:color w:val="000000"/>
          <w:sz w:val="20"/>
          <w:szCs w:val="20"/>
        </w:rPr>
        <w:t xml:space="preserve">Regulating the electrical conductivity of nanostructures </w:t>
      </w:r>
      <w:r w:rsidR="00BA11FC">
        <w:rPr>
          <w:rFonts w:ascii="Times New Roman" w:hAnsi="Times New Roman" w:cs="Times New Roman"/>
          <w:color w:val="000000"/>
          <w:sz w:val="20"/>
          <w:szCs w:val="20"/>
        </w:rPr>
        <w:t xml:space="preserve">made from </w:t>
      </w:r>
      <w:r w:rsidR="00BA11FC" w:rsidRPr="006F451A">
        <w:rPr>
          <w:rFonts w:ascii="Times New Roman" w:hAnsi="Times New Roman" w:cs="Times New Roman"/>
          <w:color w:val="000000"/>
          <w:sz w:val="20"/>
          <w:szCs w:val="20"/>
        </w:rPr>
        <w:t>metal oxide</w:t>
      </w:r>
      <w:r w:rsidR="00BA11FC">
        <w:rPr>
          <w:rFonts w:ascii="Times New Roman" w:hAnsi="Times New Roman" w:cs="Times New Roman"/>
          <w:color w:val="000000"/>
          <w:sz w:val="20"/>
          <w:szCs w:val="20"/>
        </w:rPr>
        <w:t>s</w:t>
      </w:r>
      <w:r w:rsidR="00BA11FC" w:rsidRPr="006F451A">
        <w:rPr>
          <w:rFonts w:ascii="Times New Roman" w:hAnsi="Times New Roman" w:cs="Times New Roman"/>
          <w:color w:val="000000"/>
          <w:sz w:val="20"/>
          <w:szCs w:val="20"/>
        </w:rPr>
        <w:t xml:space="preserve"> </w:t>
      </w:r>
      <w:r w:rsidR="00BA11FC">
        <w:rPr>
          <w:rFonts w:ascii="Times New Roman" w:hAnsi="Times New Roman" w:cs="Times New Roman"/>
          <w:color w:val="000000"/>
          <w:sz w:val="20"/>
          <w:szCs w:val="20"/>
        </w:rPr>
        <w:t xml:space="preserve">is essential for facilitating </w:t>
      </w:r>
      <w:r w:rsidR="002920C7" w:rsidRPr="006F451A">
        <w:rPr>
          <w:rFonts w:ascii="Times New Roman" w:hAnsi="Times New Roman" w:cs="Times New Roman"/>
          <w:color w:val="000000"/>
          <w:sz w:val="20"/>
          <w:szCs w:val="20"/>
        </w:rPr>
        <w:t>their utilization in the fields of electronics and optoelectronics. In this</w:t>
      </w:r>
      <w:r w:rsidR="00B83928" w:rsidRPr="006F451A">
        <w:rPr>
          <w:rFonts w:ascii="Times New Roman" w:hAnsi="Times New Roman" w:cs="Times New Roman"/>
          <w:color w:val="000000"/>
          <w:sz w:val="20"/>
          <w:szCs w:val="20"/>
        </w:rPr>
        <w:t xml:space="preserve"> context, </w:t>
      </w:r>
      <w:r w:rsidR="00907C94" w:rsidRPr="006F451A">
        <w:rPr>
          <w:rFonts w:ascii="Times New Roman" w:hAnsi="Times New Roman" w:cs="Times New Roman"/>
          <w:color w:val="000000"/>
          <w:sz w:val="20"/>
          <w:szCs w:val="20"/>
        </w:rPr>
        <w:t>γ-irradiation</w:t>
      </w:r>
      <w:r w:rsidR="00B83928" w:rsidRPr="006F451A">
        <w:rPr>
          <w:rFonts w:ascii="Times New Roman" w:hAnsi="Times New Roman" w:cs="Times New Roman"/>
          <w:color w:val="000000"/>
          <w:sz w:val="20"/>
          <w:szCs w:val="20"/>
        </w:rPr>
        <w:t xml:space="preserve"> can be employed to modify the conductivity of </w:t>
      </w:r>
      <w:proofErr w:type="spellStart"/>
      <w:r w:rsidR="00B83928" w:rsidRPr="006F451A">
        <w:rPr>
          <w:rFonts w:ascii="Times New Roman" w:hAnsi="Times New Roman" w:cs="Times New Roman"/>
          <w:color w:val="000000"/>
          <w:sz w:val="20"/>
          <w:szCs w:val="20"/>
        </w:rPr>
        <w:t>ZnO</w:t>
      </w:r>
      <w:proofErr w:type="spellEnd"/>
      <w:r w:rsidR="00B83928"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B83928"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 xml:space="preserve">The </w:t>
      </w:r>
      <w:r w:rsidR="00F41E7B" w:rsidRPr="006F451A">
        <w:rPr>
          <w:rFonts w:ascii="Times New Roman" w:hAnsi="Times New Roman" w:cs="Times New Roman"/>
          <w:color w:val="000000"/>
          <w:sz w:val="20"/>
          <w:szCs w:val="20"/>
        </w:rPr>
        <w:t xml:space="preserve">gamma </w:t>
      </w:r>
      <w:r w:rsidR="00A369F1">
        <w:rPr>
          <w:rFonts w:ascii="Times New Roman" w:hAnsi="Times New Roman" w:cs="Times New Roman"/>
          <w:color w:val="000000"/>
          <w:sz w:val="20"/>
          <w:szCs w:val="20"/>
        </w:rPr>
        <w:t>ir</w:t>
      </w:r>
      <w:r w:rsidR="00F41E7B" w:rsidRPr="006F451A">
        <w:rPr>
          <w:rFonts w:ascii="Times New Roman" w:hAnsi="Times New Roman" w:cs="Times New Roman"/>
          <w:color w:val="000000"/>
          <w:sz w:val="20"/>
          <w:szCs w:val="20"/>
        </w:rPr>
        <w:t>radiation</w:t>
      </w:r>
      <w:r w:rsidR="00A369F1">
        <w:rPr>
          <w:rFonts w:ascii="Times New Roman" w:hAnsi="Times New Roman" w:cs="Times New Roman"/>
          <w:color w:val="000000"/>
          <w:sz w:val="20"/>
          <w:szCs w:val="20"/>
        </w:rPr>
        <w:t xml:space="preserve"> impact</w:t>
      </w:r>
      <w:r w:rsidR="00F41E7B"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on electrical conductivity</w:t>
      </w:r>
      <w:r w:rsidR="00A369F1">
        <w:rPr>
          <w:rFonts w:ascii="Times New Roman" w:hAnsi="Times New Roman" w:cs="Times New Roman"/>
          <w:color w:val="000000"/>
          <w:sz w:val="20"/>
          <w:szCs w:val="20"/>
        </w:rPr>
        <w:t xml:space="preserve"> (</w:t>
      </w:r>
      <w:r w:rsidR="00A369F1" w:rsidRPr="006F451A">
        <w:rPr>
          <w:rFonts w:ascii="Times New Roman" w:hAnsi="Times New Roman" w:cs="Times New Roman"/>
          <w:color w:val="000000"/>
          <w:sz w:val="20"/>
          <w:szCs w:val="20"/>
        </w:rPr>
        <w:t>DC</w:t>
      </w:r>
      <w:r w:rsidR="00A369F1">
        <w:rPr>
          <w:rFonts w:ascii="Times New Roman" w:hAnsi="Times New Roman" w:cs="Times New Roman"/>
          <w:color w:val="000000"/>
          <w:sz w:val="20"/>
          <w:szCs w:val="20"/>
        </w:rPr>
        <w:t>)</w:t>
      </w:r>
      <w:r w:rsidR="00A369F1" w:rsidRPr="006F451A">
        <w:rPr>
          <w:rFonts w:ascii="Times New Roman" w:hAnsi="Times New Roman" w:cs="Times New Roman"/>
          <w:color w:val="000000"/>
          <w:sz w:val="20"/>
          <w:szCs w:val="20"/>
        </w:rPr>
        <w:t xml:space="preserve"> </w:t>
      </w:r>
      <w:r w:rsidR="001E3856" w:rsidRPr="006F451A">
        <w:rPr>
          <w:rFonts w:ascii="Times New Roman" w:hAnsi="Times New Roman" w:cs="Times New Roman"/>
          <w:color w:val="000000"/>
          <w:sz w:val="20"/>
          <w:szCs w:val="20"/>
        </w:rPr>
        <w:t>has been demonstrated by</w:t>
      </w:r>
      <w:r w:rsidR="00A369F1">
        <w:rPr>
          <w:rFonts w:ascii="Times New Roman" w:hAnsi="Times New Roman" w:cs="Times New Roman"/>
          <w:color w:val="000000"/>
          <w:sz w:val="20"/>
          <w:szCs w:val="20"/>
        </w:rPr>
        <w:t xml:space="preserve"> Swaroop et al.,</w:t>
      </w:r>
      <w:r w:rsidR="00BA11FC">
        <w:rPr>
          <w:rFonts w:ascii="Times New Roman" w:hAnsi="Times New Roman" w:cs="Times New Roman"/>
          <w:color w:val="000000"/>
          <w:sz w:val="20"/>
          <w:szCs w:val="20"/>
        </w:rPr>
        <w:t xml:space="preserve"> </w:t>
      </w:r>
      <w:r w:rsidR="00A369F1">
        <w:rPr>
          <w:rFonts w:ascii="Times New Roman" w:hAnsi="Times New Roman" w:cs="Times New Roman"/>
          <w:color w:val="000000"/>
          <w:sz w:val="20"/>
          <w:szCs w:val="20"/>
        </w:rPr>
        <w:t>2015</w:t>
      </w:r>
      <w:r w:rsidR="001E3856" w:rsidRPr="006F451A">
        <w:rPr>
          <w:rFonts w:ascii="Times New Roman" w:hAnsi="Times New Roman" w:cs="Times New Roman"/>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ODFiZGIwYTItMzNkNy00ZmFjLWJhNzMtOGEyM2E4NWY1MWQxIiwicHJvcGVydGllcyI6eyJub3RlSW5kZXgiOjB9LCJpc0VkaXRlZCI6ZmFsc2UsIm1hbnVhbE92ZXJyaWRlIjp7ImlzTWFudWFsbHlPdmVycmlkZGVuIjpmYWxzZSwiY2l0ZXByb2NUZXh0IjoiWzMzXSIsIm1hbnVhbE92ZXJyaWRlVGV4dCI6IiJ9LCJjaXRhdGlvbkl0ZW1zIjpbeyJpZCI6IjhhYTk1MGQ1LTRlM2QtMzNhZC04NjY2LTNkOTkwMGVlMDlmNSIsIml0ZW1EYXRhIjp7InR5cGUiOiJwYXBlci1jb25mZXJlbmNlIiwiaWQiOiI4YWE5NTBkNS00ZTNkLTMzYWQtODY2Ni0zZDk5MDBlZTA5ZjUiLCJ0aXRsZSI6IkVmZmVjdCBvZiBnYW1tYSBpcnJhZGlhdGlvbiBvbiBEQyBlbGVjdHJpY2FsIGNvbmR1Y3Rpdml0eSBvZiBabk8gbmFub3BhcnRpY2xlcyIsImF1dGhvciI6W3siZmFtaWx5IjoiU3dhcm9vcCIsImdpdmVuIjoiSy4iLCJwYXJzZS1uYW1lcyI6ZmFsc2UsImRyb3BwaW5nLXBhcnRpY2xlIjoiIiwibm9uLWRyb3BwaW5nLXBhcnRpY2xlIjoiIn0seyJmYW1pbHkiOiJOYXZlZW4iLCJnaXZlbiI6IkMuIFMuIiwicGFyc2UtbmFtZXMiOmZhbHNlLCJkcm9wcGluZy1wYXJ0aWNsZSI6IiIsIm5vbi1kcm9wcGluZy1wYXJ0aWNsZSI6IiJ9LHsiZmFtaWx5IjoiSmF5YW5uYSIsImdpdmVuIjoiSC4gUy4iLCJwYXJzZS1uYW1lcyI6ZmFsc2UsImRyb3BwaW5nLXBhcnRpY2xlIjoiIiwibm9uLWRyb3BwaW5nLXBhcnRpY2xlIjoiIn0seyJmYW1pbHkiOiJTb21hc2hla2FyYXBwYSIsImdpdmVuIjoiSC4gTS4iLCJwYXJzZS1uYW1lcyI6ZmFsc2UsImRyb3BwaW5nLXBhcnRpY2xlIjoiIiwibm9uLWRyb3BwaW5nLXBhcnRpY2xlIjoiIn1dLCJjb250YWluZXItdGl0bGUiOiJBSVAgQ29uZmVyZW5jZSBQcm9jZWVkaW5ncyIsImNvbnRhaW5lci10aXRsZS1zaG9ydCI6IkFJUCBDb25mIFByb2MiLCJET0kiOiIxMC4xMDYzLzEuNDkxNzc0MSIsIklTQk4iOiI5NzgwNzM1NDEzMTA4IiwiSVNTTiI6IjE1NTE3NjE2IiwiaXNzdWVkIjp7ImRhdGUtcGFydHMiOltbMjAxNSw2LDI0XV19LCJhYnN0cmFjdCI6IlRoZSB0ZW1wZXJhdHVyZSBkZXBlbmRlbnQgZGMgZWxlY3RyaWNhbCBjb25kdWN0aXZpdHkgb2YgZ2FtbWEgaXJyYWRpYXRlZCBaaW5jIG94aWRlIChabk8pIG5hbm9wYXJ0aWNsZXMgaXMgcHJlc2VudGVkIGluIHRoaXMgcGFwZXIuIFRoZSBYLXJheSBkaWZmcmFjdGlvbiAoWFJEKSBwYXR0ZXJuIHNob3dzIGhleGFnb25hbCB3dXJ0eml0ZSBzdHJ1Y3R1cmUgb2YgWm5PLiBGb3VyaWVyIFRyYW5zZm9ybSBJbmZyYXJlZCBTcGVjdHJvc2NvcHkgKEZUSVIpIGNvbmZpcm1zIFpuLU8gc3RyZXRjaGluZyB2aWJyYXRpb25zLiBVVi1WaXNpYmxlIHNwZWN0cm9zY29weSBzdHVkaWVzIHNob3cgdGhhdCB0aGUgZW5lcmd5IGJhbmQgZ2FwIChFIGcgKSBvZiB0aGUgcHJlcGFyZWQgWm5PIG5hbm9wYXJ0aWNsZXMgaW5jcmVhc2VzIHdpdGggcmVzcGVjdCB0byBnYW1tYSBpcnJhZGlhdGlvbiBkb3NlLCB3aGljaCBjYW4gYmUgcmVsYXRlZCB0byByb29tIHRlbXBlcmF0dXJlIGRjIGVsZWN0cmljYWwgY29uZHVjdGl2aXR5LiBUaGUgcmVzdWx0IHNob3dzIHNpZ25pZmljYW50IHZhcmlhdGlvbiBpbiB0aGUgaGlnaCB0ZW1wZXJhdHVyZSBkYyBlbGVjdHJpY2FsIGNvbmR1Y3Rpdml0eSBvZiBabk8gbmFub3BhcnRpY2xlcyBkdWUgdG8gZ2FtbWEgaXJyYWRpYXRpb24uIiwicHVibGlzaGVyIjoiQW1lcmljYW4gSW5zdGl0dXRlIG9mIFBoeXNpY3MgSW5jLiIsInZvbHVtZSI6IjE2NjUifSwiaXNUZW1wb3JhcnkiOmZhbHNlfV19"/>
          <w:id w:val="-387264800"/>
          <w:placeholder>
            <w:docPart w:val="D292F5FECAE048D9806142F336C63C84"/>
          </w:placeholder>
        </w:sdtPr>
        <w:sdtEndPr/>
        <w:sdtContent>
          <w:r w:rsidR="00BA11FC" w:rsidRPr="00BA11FC">
            <w:rPr>
              <w:rFonts w:ascii="Times New Roman" w:hAnsi="Times New Roman" w:cs="Times New Roman"/>
              <w:bCs/>
              <w:color w:val="000000"/>
              <w:sz w:val="20"/>
              <w:szCs w:val="20"/>
            </w:rPr>
            <w:t>[33]</w:t>
          </w:r>
        </w:sdtContent>
      </w:sdt>
      <w:r w:rsidR="00B83928" w:rsidRPr="006F451A">
        <w:rPr>
          <w:rFonts w:ascii="Times New Roman" w:hAnsi="Times New Roman" w:cs="Times New Roman"/>
          <w:b/>
          <w:bCs/>
          <w:color w:val="000000"/>
          <w:sz w:val="20"/>
          <w:szCs w:val="20"/>
        </w:rPr>
        <w:t>.</w:t>
      </w:r>
      <w:r w:rsidR="00B83928" w:rsidRPr="006F451A">
        <w:rPr>
          <w:rFonts w:ascii="Times New Roman" w:hAnsi="Times New Roman" w:cs="Times New Roman"/>
          <w:color w:val="000000"/>
          <w:sz w:val="20"/>
          <w:szCs w:val="20"/>
        </w:rPr>
        <w:t xml:space="preserve"> The slight changes in room temperature electrical conductivity can be </w:t>
      </w:r>
      <w:r w:rsidR="00A369F1">
        <w:rPr>
          <w:rFonts w:ascii="Times New Roman" w:hAnsi="Times New Roman" w:cs="Times New Roman"/>
          <w:color w:val="000000"/>
          <w:sz w:val="20"/>
          <w:szCs w:val="20"/>
        </w:rPr>
        <w:t xml:space="preserve">linked </w:t>
      </w:r>
      <w:r w:rsidR="00B83928" w:rsidRPr="006F451A">
        <w:rPr>
          <w:rFonts w:ascii="Times New Roman" w:hAnsi="Times New Roman" w:cs="Times New Roman"/>
          <w:color w:val="000000"/>
          <w:sz w:val="20"/>
          <w:szCs w:val="20"/>
        </w:rPr>
        <w:t xml:space="preserve">to </w:t>
      </w:r>
      <w:r w:rsidR="00A369F1">
        <w:rPr>
          <w:rFonts w:ascii="Times New Roman" w:hAnsi="Times New Roman" w:cs="Times New Roman"/>
          <w:color w:val="000000"/>
          <w:sz w:val="20"/>
          <w:szCs w:val="20"/>
        </w:rPr>
        <w:t>band gap energy which increases</w:t>
      </w:r>
      <w:r w:rsidR="00B83928" w:rsidRPr="006F451A">
        <w:rPr>
          <w:rFonts w:ascii="Times New Roman" w:hAnsi="Times New Roman" w:cs="Times New Roman"/>
          <w:color w:val="000000"/>
          <w:sz w:val="20"/>
          <w:szCs w:val="20"/>
        </w:rPr>
        <w:t xml:space="preserve"> </w:t>
      </w:r>
      <w:r w:rsidR="00A369F1" w:rsidRPr="006F451A">
        <w:rPr>
          <w:rFonts w:ascii="Times New Roman" w:hAnsi="Times New Roman" w:cs="Times New Roman"/>
          <w:color w:val="000000"/>
          <w:sz w:val="20"/>
          <w:szCs w:val="20"/>
        </w:rPr>
        <w:t>due to γ-irradiation</w:t>
      </w:r>
      <w:r w:rsidR="00A369F1">
        <w:rPr>
          <w:rFonts w:ascii="Times New Roman" w:hAnsi="Times New Roman" w:cs="Times New Roman"/>
          <w:color w:val="000000"/>
          <w:sz w:val="20"/>
          <w:szCs w:val="20"/>
        </w:rPr>
        <w:t>.</w:t>
      </w:r>
      <w:r w:rsidR="00A369F1" w:rsidRPr="006F451A">
        <w:rPr>
          <w:rFonts w:ascii="Times New Roman" w:hAnsi="Times New Roman" w:cs="Times New Roman"/>
          <w:color w:val="000000"/>
          <w:sz w:val="20"/>
          <w:szCs w:val="20"/>
        </w:rPr>
        <w:t xml:space="preserve"> </w:t>
      </w:r>
      <w:r w:rsidR="00B83928" w:rsidRPr="006F451A">
        <w:rPr>
          <w:rFonts w:ascii="Times New Roman" w:hAnsi="Times New Roman" w:cs="Times New Roman"/>
          <w:color w:val="000000"/>
          <w:sz w:val="20"/>
          <w:szCs w:val="20"/>
        </w:rPr>
        <w:t xml:space="preserve">Moreover, a significant reduction in conductivity was observed at elevated temperatures following </w:t>
      </w:r>
      <w:r w:rsidR="00907C94" w:rsidRPr="006F451A">
        <w:rPr>
          <w:rFonts w:ascii="Times New Roman" w:hAnsi="Times New Roman" w:cs="Times New Roman"/>
          <w:color w:val="000000"/>
          <w:sz w:val="20"/>
          <w:szCs w:val="20"/>
        </w:rPr>
        <w:t>γ-irradiation</w:t>
      </w:r>
      <w:r w:rsidR="001E3856"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mYwZGRhMDMtMGNhMS00ZjRhLWEyOTUtNTg1ZDgyZTZlMGI4IiwicHJvcGVydGllcyI6eyJub3RlSW5kZXgiOjB9LCJpc0VkaXRlZCI6ZmFsc2UsIm1hbnVhbE92ZXJyaWRlIjp7ImlzTWFudWFsbHlPdmVycmlkZGVuIjp0cnVlLCJjaXRlcHJvY1RleHQiOiJbMzRdIiwibWFudWFsT3ZlcnJpZGVUZXh0IjoiKE5hdmVlbiBldCBhbC4sIDIwMTMpLiJ9LCJjaXRhdGlvbkl0ZW1zIjpbeyJpZCI6IjI2ODU4ZGE3LWM3NzYtMzAwZS04YTNjLTk1YTg3YjQ0NWY0NyIsIml0ZW1EYXRhIjp7InR5cGUiOiJhcnRpY2xlLWpvdXJuYWwiLCJpZCI6IjI2ODU4ZGE3LWM3NzYtMzAwZS04YTNjLTk1YTg3YjQ0NWY0NyIsInRpdGxlIjoiRWZmZWN0IG9mIGZ1ZWwgdG8gb3hpZGFudCBtb2xhciByYXRpbyBvbiBzdHJ1Y3R1cmFsIGFuZCBkYyBlbGVjdHJpY2FsIGNvbmR1Y3Rpdml0eSBvZiBabk8gbmFub3BhcnRpY2xlcyBwcmVwYXJlZCBieSBzaW1wbGUgc29sdXRpb24gY29tYnVzdGlvbiBtZXRob2QiLCJhdXRob3IiOlt7ImZhbWlseSI6Ik5hdmVlbiIsImdpdmVuIjoiQy4gUy4iLCJwYXJzZS1uYW1lcyI6ZmFsc2UsImRyb3BwaW5nLXBhcnRpY2xlIjoiIiwibm9uLWRyb3BwaW5nLXBhcnRpY2xlIjoiIn0seyJmYW1pbHkiOiJEaW5lc2hhIiwiZ2l2ZW4iOiJNLiBMLiIsInBhcnNlLW5hbWVzIjpmYWxzZSwiZHJvcHBpbmctcGFydGljbGUiOiIiLCJub24tZHJvcHBpbmctcGFydGljbGUiOiIifSx7ImZhbWlseSI6IkpheWFubmEiLCJnaXZlbiI6IkguIFMuIiwicGFyc2UtbmFtZXMiOmZhbHNlLCJkcm9wcGluZy1wYXJ0aWNsZSI6IiIsIm5vbi1kcm9wcGluZy1wYXJ0aWNsZSI6IiJ9XSwiY29udGFpbmVyLXRpdGxlIjoiSm91cm5hbCBvZiBNYXRlcmlhbHMgU2NpZW5jZSBhbmQgVGVjaG5vbG9neSIsImNvbnRhaW5lci10aXRsZS1zaG9ydCI6IkogTWF0ZXIgU2NpIFRlY2hub2wiLCJET0kiOiIxMC4xMDE2L2ouam1zdC4yMDEzLjA3LjAxMSIsIklTU04iOiIxMDA1MDMwMiIsImlzc3VlZCI6eyJkYXRlLXBhcnRzIjpbWzIwMTMsMTBdXX0sInBhZ2UiOiI4OTgtOTAyIiwiYWJzdHJhY3QiOiJabk8gbmFub3BhcnRpY2xlcyBvZiBkaWZmZXJlbnQgc2l6ZXMgd2VyZSBwcmVwYXJlZCBieSB2YXJ5aW5nIHRoZSBtb2xhciByYXRpbyBvZiBnbHljaW5lIGFuZCB6aW5jIG5pdHJhdGUgaGV4YWh5ZHJhdGUgYXMgZnVlbCBhbmQgb3hpZGl6ZXIgKDAuMSwgMC44LCAxLjExLCAxLjMsIDEuNSwgMS43LCAyLjApIGJ5IHNpbXBsZSBzb2x1dGlvbiBjb21idXN0aW9uIG1ldGhvZC4gVVYtVmlzaWJsZSBzcGVjdHJvcGhvdG9tZXRyeSBzdHVkaWVzIHNob3cgdGhhdCwgdGhlIGJhbmQgZ2FwIG9mIHRoZSBwcmVwYXJlZCBabk8gbmFub3BhcnRpY2xlcyBpbmNyZWFzZXMgd2l0aCBpbmNyZWFzaW5nIGZ1ZWwgdG8gb3hpZGFudCAoRi9PKSBtb2xhciByYXRpbyB1cCB0byAxLjcgcmV2ZWFsaW5nIHRoZSBmb3JtYXRpb24gb2YgWm5PIG5hbm9wYXJ0aWNsZXMuIFRoZSBkZWNyZWFzZSBpbiBiYW5kIGdhcCBmb3IgdGhlIHNhbXBsZSBvZiBGL08gbW9sYXIgcmF0aW8gMi4wIGlzIGR1ZSB0byBhbiBpbmNyZWFzZSBpbiBwYXJ0aWNsZSBzaXplLiBQb3dkZXIgWC1yYXkgZGlmZnJhY3Rpb24gcGF0dGVybnMgb2YgdGhlIHByZXBhcmVkIHNhbXBsZXMgc2hvdyB0aGUgZm9ybWF0aW9uIG9mIHNpbmdsZSBwaGFzZSBabk8gbmFub3BhcnRpY2xlcyBhbmQgdGhlIHBhcnRpY2xlIHNpemUgZGVjcmVhc2VzIHdpdGggaW5jcmVhc2luZyBGL08gbW9sYXIgcmF0aW8gdXAgdG8gMS43LiBTdXJmYWNlIG1vcnBob2xvZ3kgb2YgdGhlIHByZXBhcmVkIHNhbXBsZXMgd2FzIHN0dWRpZWQgYnkgc2Nhbm5pbmcgZWxlY3Ryb24gbWljcm9zY29weSBhbmQgaXQgd2FzIG9ic2VydmVkIHRoYXQsIHRoZSBwb3Jvc2l0eSBpbmNyZWFzZXMgd2l0aCBpbmNyZWFzaW5nIEYvTyBtb2xhciByYXRpby4gREMgZWxlY3RyaWNhbCBjb25kdWN0aXZpdHkgYXQgcm9vbSB0ZW1wZXJhdHVyZSBhbmQgaW4gdGhlIHRlbXBlcmF0dXJlIHJhbmdlIG9mIDMwMy01NjNLIHdhcyBzdHVkaWVkIGZvciBhbGwgdGhlIHNhbXBsZXMgYW5kIHRoZSByZXN1bHRzIHJldmVhbGVkIHRoYXQsIHRoZSBzYW1wbGUgb2YgRi9PIG1vbGFyIHJhdGlvIDEuNyBoYXMgbG93IGVsZWN0cmljYWwgY29uZHVjdGl2aXR5IGF0IHJvb20gdGVtcGVyYXR1cmUgYW5kIGhpZ2ggRUFIIChoaWdoIHRlbXBlcmF0dXJlIGFjdGl2YXRpb24gZW5lcmd5KSBjb21wYXJlZCB0byBvdGhlciBzYW1wbGVzLiDCqSAyMDEzLiIsImlzc3VlIjoiMTAiLCJ2b2x1bWUiOiIyOSJ9LCJpc1RlbXBvcmFyeSI6ZmFsc2V9XX0="/>
          <w:id w:val="1215539978"/>
          <w:placeholder>
            <w:docPart w:val="DefaultPlaceholder_-1854013440"/>
          </w:placeholder>
        </w:sdtPr>
        <w:sdtEndPr/>
        <w:sdtContent>
          <w:r w:rsidR="00BA11FC" w:rsidRPr="00BA11FC">
            <w:rPr>
              <w:rFonts w:ascii="Times New Roman" w:hAnsi="Times New Roman" w:cs="Times New Roman"/>
              <w:bCs/>
              <w:color w:val="000000"/>
              <w:sz w:val="20"/>
              <w:szCs w:val="20"/>
            </w:rPr>
            <w:t>(Naveen et al., 2013).</w:t>
          </w:r>
        </w:sdtContent>
      </w:sdt>
    </w:p>
    <w:p w14:paraId="4A080B40" w14:textId="77777777" w:rsidR="00885278" w:rsidRPr="006F451A" w:rsidRDefault="00885278" w:rsidP="00E064B1">
      <w:pPr>
        <w:spacing w:after="0" w:line="240" w:lineRule="auto"/>
        <w:jc w:val="both"/>
        <w:rPr>
          <w:rFonts w:ascii="Times New Roman" w:hAnsi="Times New Roman" w:cs="Times New Roman"/>
          <w:sz w:val="20"/>
          <w:szCs w:val="20"/>
        </w:rPr>
      </w:pPr>
    </w:p>
    <w:p w14:paraId="4E101D90" w14:textId="1B084617" w:rsidR="00BC0E47" w:rsidRPr="006F451A" w:rsidRDefault="003504E5" w:rsidP="00E064B1">
      <w:pPr>
        <w:pStyle w:val="ListParagraph"/>
        <w:numPr>
          <w:ilvl w:val="0"/>
          <w:numId w:val="22"/>
        </w:numPr>
        <w:spacing w:after="0" w:line="240" w:lineRule="auto"/>
        <w:ind w:left="450" w:hanging="450"/>
        <w:jc w:val="both"/>
        <w:rPr>
          <w:rFonts w:ascii="Times New Roman" w:hAnsi="Times New Roman" w:cs="Times New Roman"/>
          <w:b/>
          <w:bCs/>
          <w:sz w:val="20"/>
          <w:szCs w:val="20"/>
        </w:rPr>
      </w:pPr>
      <w:r w:rsidRPr="006F451A">
        <w:rPr>
          <w:rFonts w:ascii="Times New Roman" w:hAnsi="Times New Roman" w:cs="Times New Roman"/>
          <w:b/>
          <w:bCs/>
          <w:sz w:val="20"/>
          <w:szCs w:val="20"/>
        </w:rPr>
        <w:t>Gamma</w:t>
      </w:r>
      <w:r w:rsidR="009077E3" w:rsidRPr="006F451A">
        <w:rPr>
          <w:rFonts w:ascii="Times New Roman" w:hAnsi="Times New Roman" w:cs="Times New Roman"/>
          <w:b/>
          <w:bCs/>
          <w:sz w:val="20"/>
          <w:szCs w:val="20"/>
        </w:rPr>
        <w:t>-</w:t>
      </w:r>
      <w:r w:rsidR="009569C4" w:rsidRPr="006F451A">
        <w:rPr>
          <w:rFonts w:ascii="Times New Roman" w:hAnsi="Times New Roman" w:cs="Times New Roman"/>
          <w:b/>
          <w:bCs/>
          <w:sz w:val="20"/>
          <w:szCs w:val="20"/>
        </w:rPr>
        <w:t>i</w:t>
      </w:r>
      <w:r w:rsidR="00BC0E47" w:rsidRPr="006F451A">
        <w:rPr>
          <w:rFonts w:ascii="Times New Roman" w:hAnsi="Times New Roman" w:cs="Times New Roman"/>
          <w:b/>
          <w:bCs/>
          <w:sz w:val="20"/>
          <w:szCs w:val="20"/>
        </w:rPr>
        <w:t>rradiated Titanium Dioxide (TiO</w:t>
      </w:r>
      <w:r w:rsidR="00BC0E47" w:rsidRPr="006F451A">
        <w:rPr>
          <w:rFonts w:ascii="Times New Roman" w:hAnsi="Times New Roman" w:cs="Times New Roman"/>
          <w:b/>
          <w:bCs/>
          <w:sz w:val="20"/>
          <w:szCs w:val="20"/>
          <w:vertAlign w:val="subscript"/>
        </w:rPr>
        <w:t>2</w:t>
      </w:r>
      <w:r w:rsidR="00BC0E47" w:rsidRPr="006F451A">
        <w:rPr>
          <w:rFonts w:ascii="Times New Roman" w:hAnsi="Times New Roman" w:cs="Times New Roman"/>
          <w:b/>
          <w:bCs/>
          <w:sz w:val="20"/>
          <w:szCs w:val="20"/>
        </w:rPr>
        <w:t xml:space="preserve">) </w:t>
      </w:r>
      <w:r w:rsidR="00B67713" w:rsidRPr="006F451A">
        <w:rPr>
          <w:rFonts w:ascii="Times New Roman" w:hAnsi="Times New Roman" w:cs="Times New Roman"/>
          <w:b/>
          <w:bCs/>
          <w:sz w:val="20"/>
          <w:szCs w:val="20"/>
        </w:rPr>
        <w:t>NPs</w:t>
      </w:r>
      <w:r w:rsidR="00BC0E47" w:rsidRPr="006F451A">
        <w:rPr>
          <w:rFonts w:ascii="Times New Roman" w:hAnsi="Times New Roman" w:cs="Times New Roman"/>
          <w:b/>
          <w:bCs/>
          <w:sz w:val="20"/>
          <w:szCs w:val="20"/>
        </w:rPr>
        <w:t>:</w:t>
      </w:r>
    </w:p>
    <w:p w14:paraId="0F5E1226" w14:textId="77777777" w:rsidR="00885278" w:rsidRPr="006F451A" w:rsidRDefault="00885278" w:rsidP="00E064B1">
      <w:pPr>
        <w:spacing w:after="0" w:line="240" w:lineRule="auto"/>
        <w:jc w:val="both"/>
        <w:rPr>
          <w:rFonts w:ascii="Times New Roman" w:hAnsi="Times New Roman" w:cs="Times New Roman"/>
          <w:sz w:val="20"/>
          <w:szCs w:val="20"/>
        </w:rPr>
      </w:pPr>
    </w:p>
    <w:p w14:paraId="4B311837" w14:textId="3CAA7429" w:rsidR="00887BF3"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sz w:val="20"/>
          <w:szCs w:val="20"/>
        </w:rPr>
        <w:tab/>
      </w:r>
      <w:r w:rsidR="00410A2A" w:rsidRPr="006F451A">
        <w:rPr>
          <w:rFonts w:ascii="Times New Roman" w:hAnsi="Times New Roman" w:cs="Times New Roman"/>
          <w:sz w:val="20"/>
          <w:szCs w:val="20"/>
        </w:rPr>
        <w:t xml:space="preserve">Due to its exceptional activity, chemical stability, non-toxic nature, and cost-effectiveness,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10A2A" w:rsidRPr="006F451A">
        <w:rPr>
          <w:rFonts w:ascii="Times New Roman" w:hAnsi="Times New Roman" w:cs="Times New Roman"/>
          <w:sz w:val="20"/>
          <w:szCs w:val="20"/>
        </w:rPr>
        <w:t xml:space="preserve"> finds extensive use in various environmental remediation applications. </w:t>
      </w:r>
      <w:r w:rsidR="009271C1" w:rsidRPr="006F451A">
        <w:rPr>
          <w:rFonts w:ascii="Times New Roman" w:hAnsi="Times New Roman" w:cs="Times New Roman"/>
          <w:sz w:val="20"/>
          <w:szCs w:val="20"/>
        </w:rPr>
        <w:t>Academic research and industrial applications have extensively explored heterogeneous photocatalysts based on</w:t>
      </w:r>
      <w:r w:rsidR="000B3F4E">
        <w:rPr>
          <w:rFonts w:ascii="Times New Roman" w:hAnsi="Times New Roman" w:cs="Times New Roman"/>
          <w:sz w:val="20"/>
          <w:szCs w:val="20"/>
        </w:rPr>
        <w:t xml:space="preserve">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9271C1" w:rsidRPr="006F451A">
        <w:rPr>
          <w:rFonts w:ascii="Times New Roman" w:hAnsi="Times New Roman" w:cs="Times New Roman"/>
          <w:sz w:val="20"/>
          <w:szCs w:val="20"/>
        </w:rPr>
        <w:t xml:space="preserve">. </w:t>
      </w:r>
      <w:r w:rsidR="00711565">
        <w:rPr>
          <w:rFonts w:ascii="Times New Roman" w:hAnsi="Times New Roman" w:cs="Times New Roman"/>
          <w:sz w:val="20"/>
          <w:szCs w:val="20"/>
        </w:rPr>
        <w:t xml:space="preserve">Nonetheless, photo-conversion efficiency is constrained when exposed to solar light owing to </w:t>
      </w:r>
      <w:r w:rsidR="009271C1" w:rsidRPr="006F451A">
        <w:rPr>
          <w:rFonts w:ascii="Times New Roman" w:hAnsi="Times New Roman" w:cs="Times New Roman"/>
          <w:sz w:val="20"/>
          <w:szCs w:val="20"/>
        </w:rPr>
        <w:t xml:space="preserve">the </w:t>
      </w:r>
      <w:r w:rsidR="00711565">
        <w:rPr>
          <w:rFonts w:ascii="Times New Roman" w:hAnsi="Times New Roman" w:cs="Times New Roman"/>
          <w:sz w:val="20"/>
          <w:szCs w:val="20"/>
        </w:rPr>
        <w:t>broad</w:t>
      </w:r>
      <w:r w:rsidR="009271C1" w:rsidRPr="006F451A">
        <w:rPr>
          <w:rFonts w:ascii="Times New Roman" w:hAnsi="Times New Roman" w:cs="Times New Roman"/>
          <w:sz w:val="20"/>
          <w:szCs w:val="20"/>
        </w:rPr>
        <w:t xml:space="preserve"> intrinsic band gap </w:t>
      </w:r>
      <w:r w:rsidR="00711565">
        <w:rPr>
          <w:rFonts w:ascii="Times New Roman" w:hAnsi="Times New Roman" w:cs="Times New Roman"/>
          <w:sz w:val="20"/>
          <w:szCs w:val="20"/>
        </w:rPr>
        <w:t xml:space="preserve">where rutile possesses </w:t>
      </w:r>
      <w:r w:rsidR="009271C1" w:rsidRPr="006F451A">
        <w:rPr>
          <w:rFonts w:ascii="Times New Roman" w:hAnsi="Times New Roman" w:cs="Times New Roman"/>
          <w:sz w:val="20"/>
          <w:szCs w:val="20"/>
        </w:rPr>
        <w:t xml:space="preserve">3.06 eV and </w:t>
      </w:r>
      <w:r w:rsidR="00711565">
        <w:rPr>
          <w:rFonts w:ascii="Times New Roman" w:hAnsi="Times New Roman" w:cs="Times New Roman"/>
          <w:sz w:val="20"/>
          <w:szCs w:val="20"/>
        </w:rPr>
        <w:t xml:space="preserve">anatase has a </w:t>
      </w:r>
      <w:r w:rsidR="009271C1" w:rsidRPr="006F451A">
        <w:rPr>
          <w:rFonts w:ascii="Times New Roman" w:hAnsi="Times New Roman" w:cs="Times New Roman"/>
          <w:sz w:val="20"/>
          <w:szCs w:val="20"/>
        </w:rPr>
        <w:t xml:space="preserve">3.23 eV </w:t>
      </w:r>
      <w:r w:rsidR="00711565">
        <w:rPr>
          <w:rFonts w:ascii="Times New Roman" w:hAnsi="Times New Roman" w:cs="Times New Roman"/>
          <w:sz w:val="20"/>
          <w:szCs w:val="20"/>
        </w:rPr>
        <w:t>value of band gap energy</w:t>
      </w:r>
      <w:r w:rsidR="009271C1" w:rsidRPr="006F451A">
        <w:rPr>
          <w:rFonts w:ascii="Times New Roman" w:hAnsi="Times New Roman" w:cs="Times New Roman"/>
          <w:sz w:val="20"/>
          <w:szCs w:val="20"/>
        </w:rPr>
        <w:t xml:space="preserve">. Utilizing sunlight </w:t>
      </w:r>
      <w:r w:rsidR="00711565">
        <w:rPr>
          <w:rFonts w:ascii="Times New Roman" w:hAnsi="Times New Roman" w:cs="Times New Roman"/>
          <w:sz w:val="20"/>
          <w:szCs w:val="20"/>
        </w:rPr>
        <w:t xml:space="preserve">effectively for </w:t>
      </w:r>
      <w:r w:rsidR="009271C1" w:rsidRPr="006F451A">
        <w:rPr>
          <w:rFonts w:ascii="Times New Roman" w:hAnsi="Times New Roman" w:cs="Times New Roman"/>
          <w:sz w:val="20"/>
          <w:szCs w:val="20"/>
        </w:rPr>
        <w:t xml:space="preserve">energy </w:t>
      </w:r>
      <w:r w:rsidR="00711565">
        <w:rPr>
          <w:rFonts w:ascii="Times New Roman" w:hAnsi="Times New Roman" w:cs="Times New Roman"/>
          <w:sz w:val="20"/>
          <w:szCs w:val="20"/>
        </w:rPr>
        <w:t xml:space="preserve">production </w:t>
      </w:r>
      <w:r w:rsidR="009271C1" w:rsidRPr="006F451A">
        <w:rPr>
          <w:rFonts w:ascii="Times New Roman" w:hAnsi="Times New Roman" w:cs="Times New Roman"/>
          <w:sz w:val="20"/>
          <w:szCs w:val="20"/>
        </w:rPr>
        <w:t xml:space="preserve">or </w:t>
      </w:r>
      <w:r w:rsidR="00711565">
        <w:rPr>
          <w:rFonts w:ascii="Times New Roman" w:hAnsi="Times New Roman" w:cs="Times New Roman"/>
          <w:sz w:val="20"/>
          <w:szCs w:val="20"/>
        </w:rPr>
        <w:t>initiating</w:t>
      </w:r>
      <w:r w:rsidR="009271C1" w:rsidRPr="006F451A">
        <w:rPr>
          <w:rFonts w:ascii="Times New Roman" w:hAnsi="Times New Roman" w:cs="Times New Roman"/>
          <w:sz w:val="20"/>
          <w:szCs w:val="20"/>
        </w:rPr>
        <w:t xml:space="preserve"> chemical reactions </w:t>
      </w:r>
      <w:r w:rsidR="00711565">
        <w:rPr>
          <w:rFonts w:ascii="Times New Roman" w:hAnsi="Times New Roman" w:cs="Times New Roman"/>
          <w:sz w:val="20"/>
          <w:szCs w:val="20"/>
        </w:rPr>
        <w:t xml:space="preserve">continues </w:t>
      </w:r>
      <w:r w:rsidR="00887BF3">
        <w:rPr>
          <w:rFonts w:ascii="Times New Roman" w:hAnsi="Times New Roman" w:cs="Times New Roman"/>
          <w:sz w:val="20"/>
          <w:szCs w:val="20"/>
        </w:rPr>
        <w:t xml:space="preserve">to be a </w:t>
      </w:r>
      <w:r w:rsidR="009271C1" w:rsidRPr="006F451A">
        <w:rPr>
          <w:rFonts w:ascii="Times New Roman" w:hAnsi="Times New Roman" w:cs="Times New Roman"/>
          <w:sz w:val="20"/>
          <w:szCs w:val="20"/>
        </w:rPr>
        <w:t xml:space="preserve">challenging task. </w:t>
      </w:r>
      <w:r w:rsidR="00295618" w:rsidRPr="006F451A">
        <w:rPr>
          <w:rFonts w:ascii="Times New Roman" w:hAnsi="Times New Roman" w:cs="Times New Roman"/>
          <w:color w:val="000000" w:themeColor="text1"/>
          <w:sz w:val="20"/>
          <w:szCs w:val="20"/>
          <w:shd w:val="clear" w:color="auto" w:fill="FFFFFF"/>
        </w:rPr>
        <w:t>The most commonly utilized approaches involve chemical modification through doping</w:t>
      </w:r>
      <w:r w:rsidR="00887BF3">
        <w:rPr>
          <w:rFonts w:ascii="Times New Roman" w:hAnsi="Times New Roman" w:cs="Times New Roman"/>
          <w:color w:val="000000" w:themeColor="text1"/>
          <w:sz w:val="20"/>
          <w:szCs w:val="20"/>
          <w:shd w:val="clear" w:color="auto" w:fill="FFFFFF"/>
        </w:rPr>
        <w:t xml:space="preserve"> and composite formation</w:t>
      </w:r>
      <w:r w:rsidR="00295618" w:rsidRPr="006F451A">
        <w:rPr>
          <w:rFonts w:ascii="Times New Roman" w:hAnsi="Times New Roman" w:cs="Times New Roman"/>
          <w:color w:val="000000" w:themeColor="text1"/>
          <w:sz w:val="20"/>
          <w:szCs w:val="20"/>
          <w:shd w:val="clear" w:color="auto" w:fill="FFFFFF"/>
        </w:rPr>
        <w:t>. These modifications are aimed at enhancing the</w:t>
      </w:r>
      <w:r w:rsidR="00136AF2" w:rsidRPr="006F451A">
        <w:rPr>
          <w:rFonts w:ascii="Times New Roman" w:hAnsi="Times New Roman" w:cs="Times New Roman"/>
          <w:color w:val="000000" w:themeColor="text1"/>
          <w:sz w:val="20"/>
          <w:szCs w:val="20"/>
          <w:shd w:val="clear" w:color="auto" w:fill="FFFFFF"/>
        </w:rPr>
        <w:t xml:space="preserve"> </w:t>
      </w:r>
      <w:r w:rsidR="00295618" w:rsidRPr="006F451A">
        <w:rPr>
          <w:rFonts w:ascii="Times New Roman" w:hAnsi="Times New Roman" w:cs="Times New Roman"/>
          <w:color w:val="000000" w:themeColor="text1"/>
          <w:sz w:val="20"/>
          <w:szCs w:val="20"/>
          <w:shd w:val="clear" w:color="auto" w:fill="FFFFFF"/>
        </w:rPr>
        <w:t>ability</w:t>
      </w:r>
      <w:r w:rsidR="004C6CAE" w:rsidRPr="006F451A">
        <w:rPr>
          <w:rFonts w:ascii="Times New Roman" w:hAnsi="Times New Roman" w:cs="Times New Roman"/>
          <w:color w:val="000000" w:themeColor="text1"/>
          <w:sz w:val="20"/>
          <w:szCs w:val="20"/>
          <w:shd w:val="clear" w:color="auto" w:fill="FFFFFF"/>
        </w:rPr>
        <w:t xml:space="preserve"> of the material</w:t>
      </w:r>
      <w:r w:rsidR="00295618" w:rsidRPr="006F451A">
        <w:rPr>
          <w:rFonts w:ascii="Times New Roman" w:hAnsi="Times New Roman" w:cs="Times New Roman"/>
          <w:color w:val="000000" w:themeColor="text1"/>
          <w:sz w:val="20"/>
          <w:szCs w:val="20"/>
          <w:shd w:val="clear" w:color="auto" w:fill="FFFFFF"/>
        </w:rPr>
        <w:t xml:space="preserve"> to absorb visible light. Additionally, cooperative catalysts are introduced to </w:t>
      </w:r>
      <w:r w:rsidR="00887BF3">
        <w:rPr>
          <w:rFonts w:ascii="Times New Roman" w:hAnsi="Times New Roman" w:cs="Times New Roman"/>
          <w:color w:val="000000" w:themeColor="text1"/>
          <w:sz w:val="20"/>
          <w:szCs w:val="20"/>
          <w:shd w:val="clear" w:color="auto" w:fill="FFFFFF"/>
        </w:rPr>
        <w:t xml:space="preserve">enhance </w:t>
      </w:r>
      <w:r w:rsidR="00295618" w:rsidRPr="006F451A">
        <w:rPr>
          <w:rFonts w:ascii="Times New Roman" w:hAnsi="Times New Roman" w:cs="Times New Roman"/>
          <w:color w:val="000000" w:themeColor="text1"/>
          <w:sz w:val="20"/>
          <w:szCs w:val="20"/>
          <w:shd w:val="clear" w:color="auto" w:fill="FFFFFF"/>
        </w:rPr>
        <w:t>the eff</w:t>
      </w:r>
      <w:r w:rsidR="00887BF3">
        <w:rPr>
          <w:rFonts w:ascii="Times New Roman" w:hAnsi="Times New Roman" w:cs="Times New Roman"/>
          <w:color w:val="000000" w:themeColor="text1"/>
          <w:sz w:val="20"/>
          <w:szCs w:val="20"/>
          <w:shd w:val="clear" w:color="auto" w:fill="FFFFFF"/>
        </w:rPr>
        <w:t>ective</w:t>
      </w:r>
      <w:r w:rsidR="00295618" w:rsidRPr="006F451A">
        <w:rPr>
          <w:rFonts w:ascii="Times New Roman" w:hAnsi="Times New Roman" w:cs="Times New Roman"/>
          <w:color w:val="000000" w:themeColor="text1"/>
          <w:sz w:val="20"/>
          <w:szCs w:val="20"/>
          <w:shd w:val="clear" w:color="auto" w:fill="FFFFFF"/>
        </w:rPr>
        <w:t xml:space="preserve"> photogenerated </w:t>
      </w:r>
      <w:r w:rsidR="00887BF3">
        <w:rPr>
          <w:rFonts w:ascii="Times New Roman" w:hAnsi="Times New Roman" w:cs="Times New Roman"/>
          <w:color w:val="000000" w:themeColor="text1"/>
          <w:sz w:val="20"/>
          <w:szCs w:val="20"/>
          <w:shd w:val="clear" w:color="auto" w:fill="FFFFFF"/>
        </w:rPr>
        <w:t>carrier</w:t>
      </w:r>
      <w:r w:rsidR="00887BF3" w:rsidRPr="00887BF3">
        <w:rPr>
          <w:rFonts w:ascii="Times New Roman" w:hAnsi="Times New Roman" w:cs="Times New Roman"/>
          <w:color w:val="000000" w:themeColor="text1"/>
          <w:sz w:val="20"/>
          <w:szCs w:val="20"/>
          <w:shd w:val="clear" w:color="auto" w:fill="FFFFFF"/>
        </w:rPr>
        <w:t xml:space="preserve"> </w:t>
      </w:r>
      <w:r w:rsidR="00887BF3" w:rsidRPr="006F451A">
        <w:rPr>
          <w:rFonts w:ascii="Times New Roman" w:hAnsi="Times New Roman" w:cs="Times New Roman"/>
          <w:color w:val="000000" w:themeColor="text1"/>
          <w:sz w:val="20"/>
          <w:szCs w:val="20"/>
          <w:shd w:val="clear" w:color="auto" w:fill="FFFFFF"/>
        </w:rPr>
        <w:t>separation</w:t>
      </w:r>
      <w:r w:rsidR="00295618" w:rsidRPr="006F451A">
        <w:rPr>
          <w:rFonts w:ascii="Times New Roman" w:hAnsi="Times New Roman" w:cs="Times New Roman"/>
          <w:color w:val="000000" w:themeColor="text1"/>
          <w:sz w:val="20"/>
          <w:szCs w:val="20"/>
          <w:shd w:val="clear" w:color="auto" w:fill="FFFFFF"/>
        </w:rPr>
        <w:t>.</w:t>
      </w:r>
      <w:r w:rsidR="00295618" w:rsidRPr="006F451A">
        <w:rPr>
          <w:rFonts w:ascii="Times New Roman" w:hAnsi="Times New Roman" w:cs="Times New Roman"/>
          <w:sz w:val="20"/>
          <w:szCs w:val="20"/>
        </w:rPr>
        <w:t xml:space="preserve"> </w:t>
      </w:r>
      <w:r w:rsidR="00295618" w:rsidRPr="006F451A">
        <w:rPr>
          <w:rFonts w:ascii="Times New Roman" w:hAnsi="Times New Roman" w:cs="Times New Roman"/>
          <w:color w:val="000000" w:themeColor="text1"/>
          <w:sz w:val="20"/>
          <w:szCs w:val="20"/>
          <w:shd w:val="clear" w:color="auto" w:fill="FFFFFF"/>
        </w:rPr>
        <w:t xml:space="preserve">Nevertheless, </w:t>
      </w:r>
      <w:r w:rsidR="00887BF3">
        <w:rPr>
          <w:rFonts w:ascii="Times New Roman" w:hAnsi="Times New Roman" w:cs="Times New Roman"/>
          <w:color w:val="000000" w:themeColor="text1"/>
          <w:sz w:val="20"/>
          <w:szCs w:val="20"/>
          <w:shd w:val="clear" w:color="auto" w:fill="FFFFFF"/>
        </w:rPr>
        <w:t xml:space="preserve">due to </w:t>
      </w:r>
      <w:r w:rsidR="004751DD">
        <w:rPr>
          <w:rFonts w:ascii="Times New Roman" w:hAnsi="Times New Roman" w:cs="Times New Roman"/>
          <w:color w:val="000000" w:themeColor="text1"/>
          <w:sz w:val="20"/>
          <w:szCs w:val="20"/>
          <w:shd w:val="clear" w:color="auto" w:fill="FFFFFF"/>
        </w:rPr>
        <w:t xml:space="preserve">the </w:t>
      </w:r>
      <w:r w:rsidR="00887BF3">
        <w:rPr>
          <w:rFonts w:ascii="Times New Roman" w:hAnsi="Times New Roman" w:cs="Times New Roman"/>
          <w:color w:val="000000" w:themeColor="text1"/>
          <w:sz w:val="20"/>
          <w:szCs w:val="20"/>
          <w:shd w:val="clear" w:color="auto" w:fill="FFFFFF"/>
        </w:rPr>
        <w:t xml:space="preserve">high rate of recombination of electron-hole </w:t>
      </w:r>
      <w:r w:rsidR="00295618" w:rsidRPr="006F451A">
        <w:rPr>
          <w:rFonts w:ascii="Times New Roman" w:hAnsi="Times New Roman" w:cs="Times New Roman"/>
          <w:color w:val="000000" w:themeColor="text1"/>
          <w:sz w:val="20"/>
          <w:szCs w:val="20"/>
          <w:shd w:val="clear" w:color="auto" w:fill="FFFFFF"/>
        </w:rPr>
        <w:t xml:space="preserve">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 xml:space="preserve">2 </w:t>
      </w:r>
      <w:r w:rsidR="004751DD">
        <w:rPr>
          <w:rFonts w:ascii="Times New Roman" w:hAnsi="Times New Roman" w:cs="Times New Roman"/>
          <w:sz w:val="20"/>
          <w:szCs w:val="20"/>
        </w:rPr>
        <w:t xml:space="preserve">NPs photoelectrochemical efficiency </w:t>
      </w:r>
      <w:r w:rsidR="00295618" w:rsidRPr="006F451A">
        <w:rPr>
          <w:rFonts w:ascii="Times New Roman" w:hAnsi="Times New Roman" w:cs="Times New Roman"/>
          <w:color w:val="000000" w:themeColor="text1"/>
          <w:sz w:val="20"/>
          <w:szCs w:val="20"/>
          <w:shd w:val="clear" w:color="auto" w:fill="FFFFFF"/>
        </w:rPr>
        <w:t>remains constrained</w:t>
      </w:r>
      <w:r w:rsidR="004751DD">
        <w:rPr>
          <w:rFonts w:ascii="Times New Roman" w:hAnsi="Times New Roman" w:cs="Times New Roman"/>
          <w:color w:val="000000" w:themeColor="text1"/>
          <w:sz w:val="20"/>
          <w:szCs w:val="20"/>
          <w:shd w:val="clear" w:color="auto" w:fill="FFFFFF"/>
        </w:rPr>
        <w:t xml:space="preserve">. </w:t>
      </w:r>
      <w:r w:rsidR="00295618" w:rsidRPr="006F451A">
        <w:rPr>
          <w:rFonts w:ascii="Times New Roman" w:hAnsi="Times New Roman" w:cs="Times New Roman"/>
          <w:color w:val="000000" w:themeColor="text1"/>
          <w:sz w:val="20"/>
          <w:szCs w:val="20"/>
          <w:shd w:val="clear" w:color="auto" w:fill="FFFFFF"/>
        </w:rPr>
        <w:t xml:space="preserve">Minimizing </w:t>
      </w:r>
      <w:r w:rsidR="004751DD">
        <w:rPr>
          <w:rFonts w:ascii="Times New Roman" w:hAnsi="Times New Roman" w:cs="Times New Roman"/>
          <w:color w:val="000000" w:themeColor="text1"/>
          <w:sz w:val="20"/>
          <w:szCs w:val="20"/>
          <w:shd w:val="clear" w:color="auto" w:fill="FFFFFF"/>
        </w:rPr>
        <w:t xml:space="preserve">the </w:t>
      </w:r>
      <w:r w:rsidR="004751DD" w:rsidRPr="006F451A">
        <w:rPr>
          <w:rFonts w:ascii="Times New Roman" w:hAnsi="Times New Roman" w:cs="Times New Roman"/>
          <w:color w:val="000000" w:themeColor="text1"/>
          <w:sz w:val="20"/>
          <w:szCs w:val="20"/>
          <w:shd w:val="clear" w:color="auto" w:fill="FFFFFF"/>
        </w:rPr>
        <w:t>recombination</w:t>
      </w:r>
      <w:r w:rsidR="004751DD">
        <w:rPr>
          <w:rFonts w:ascii="Times New Roman" w:hAnsi="Times New Roman" w:cs="Times New Roman"/>
          <w:color w:val="000000" w:themeColor="text1"/>
          <w:sz w:val="20"/>
          <w:szCs w:val="20"/>
          <w:shd w:val="clear" w:color="auto" w:fill="FFFFFF"/>
        </w:rPr>
        <w:t xml:space="preserve"> rate</w:t>
      </w:r>
      <w:r w:rsidR="004751DD" w:rsidRPr="006F451A">
        <w:rPr>
          <w:rFonts w:ascii="Times New Roman" w:hAnsi="Times New Roman" w:cs="Times New Roman"/>
          <w:color w:val="000000" w:themeColor="text1"/>
          <w:sz w:val="20"/>
          <w:szCs w:val="20"/>
          <w:shd w:val="clear" w:color="auto" w:fill="FFFFFF"/>
        </w:rPr>
        <w:t xml:space="preserve"> </w:t>
      </w:r>
      <w:r w:rsidR="004751DD">
        <w:rPr>
          <w:rFonts w:ascii="Times New Roman" w:hAnsi="Times New Roman" w:cs="Times New Roman"/>
          <w:color w:val="000000" w:themeColor="text1"/>
          <w:sz w:val="20"/>
          <w:szCs w:val="20"/>
          <w:shd w:val="clear" w:color="auto" w:fill="FFFFFF"/>
        </w:rPr>
        <w:t xml:space="preserve">of </w:t>
      </w:r>
      <w:r w:rsidR="00295618" w:rsidRPr="006F451A">
        <w:rPr>
          <w:rFonts w:ascii="Times New Roman" w:hAnsi="Times New Roman" w:cs="Times New Roman"/>
          <w:color w:val="000000" w:themeColor="text1"/>
          <w:sz w:val="20"/>
          <w:szCs w:val="20"/>
          <w:shd w:val="clear" w:color="auto" w:fill="FFFFFF"/>
        </w:rPr>
        <w:t xml:space="preserve">electron-hole </w:t>
      </w:r>
      <w:r w:rsidR="004751DD">
        <w:rPr>
          <w:rFonts w:ascii="Times New Roman" w:hAnsi="Times New Roman" w:cs="Times New Roman"/>
          <w:color w:val="000000" w:themeColor="text1"/>
          <w:sz w:val="20"/>
          <w:szCs w:val="20"/>
          <w:shd w:val="clear" w:color="auto" w:fill="FFFFFF"/>
        </w:rPr>
        <w:t>pairs</w:t>
      </w:r>
      <w:r w:rsidR="00295618" w:rsidRPr="006F451A">
        <w:rPr>
          <w:rFonts w:ascii="Times New Roman" w:hAnsi="Times New Roman" w:cs="Times New Roman"/>
          <w:color w:val="000000" w:themeColor="text1"/>
          <w:sz w:val="20"/>
          <w:szCs w:val="20"/>
          <w:shd w:val="clear" w:color="auto" w:fill="FFFFFF"/>
        </w:rPr>
        <w:t xml:space="preserve"> and </w:t>
      </w:r>
      <w:r w:rsidR="004751DD">
        <w:rPr>
          <w:rFonts w:ascii="Times New Roman" w:hAnsi="Times New Roman" w:cs="Times New Roman"/>
          <w:color w:val="000000" w:themeColor="text1"/>
          <w:sz w:val="20"/>
          <w:szCs w:val="20"/>
          <w:shd w:val="clear" w:color="auto" w:fill="FFFFFF"/>
        </w:rPr>
        <w:t xml:space="preserve">extending the </w:t>
      </w:r>
      <w:r w:rsidR="00295618" w:rsidRPr="006F451A">
        <w:rPr>
          <w:rFonts w:ascii="Times New Roman" w:hAnsi="Times New Roman" w:cs="Times New Roman"/>
          <w:color w:val="000000" w:themeColor="text1"/>
          <w:sz w:val="20"/>
          <w:szCs w:val="20"/>
          <w:shd w:val="clear" w:color="auto" w:fill="FFFFFF"/>
        </w:rPr>
        <w:t xml:space="preserve">lifetime </w:t>
      </w:r>
      <w:r w:rsidR="004751DD">
        <w:rPr>
          <w:rFonts w:ascii="Times New Roman" w:hAnsi="Times New Roman" w:cs="Times New Roman"/>
          <w:color w:val="000000" w:themeColor="text1"/>
          <w:sz w:val="20"/>
          <w:szCs w:val="20"/>
          <w:shd w:val="clear" w:color="auto" w:fill="FFFFFF"/>
        </w:rPr>
        <w:t>of</w:t>
      </w:r>
      <w:r w:rsidR="00295618" w:rsidRPr="006F451A">
        <w:rPr>
          <w:rFonts w:ascii="Times New Roman" w:hAnsi="Times New Roman" w:cs="Times New Roman"/>
          <w:color w:val="000000" w:themeColor="text1"/>
          <w:sz w:val="20"/>
          <w:szCs w:val="20"/>
          <w:shd w:val="clear" w:color="auto" w:fill="FFFFFF"/>
        </w:rPr>
        <w:t xml:space="preserve"> these pairs, as they diffuse to the surface</w:t>
      </w:r>
      <w:r w:rsidR="00136AF2" w:rsidRPr="006F451A">
        <w:rPr>
          <w:rFonts w:ascii="Times New Roman" w:hAnsi="Times New Roman" w:cs="Times New Roman"/>
          <w:color w:val="000000" w:themeColor="text1"/>
          <w:sz w:val="20"/>
          <w:szCs w:val="20"/>
          <w:shd w:val="clear" w:color="auto" w:fill="FFFFFF"/>
        </w:rPr>
        <w:t xml:space="preserve"> of the catalyst</w:t>
      </w:r>
      <w:r w:rsidR="00295618" w:rsidRPr="006F451A">
        <w:rPr>
          <w:rFonts w:ascii="Times New Roman" w:hAnsi="Times New Roman" w:cs="Times New Roman"/>
          <w:color w:val="000000" w:themeColor="text1"/>
          <w:sz w:val="20"/>
          <w:szCs w:val="20"/>
          <w:shd w:val="clear" w:color="auto" w:fill="FFFFFF"/>
        </w:rPr>
        <w:t xml:space="preserve"> and trigger redox reactions, holds significant importance</w:t>
      </w:r>
      <w:r w:rsidR="00D600BF"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bCs/>
            <w:color w:val="000000"/>
            <w:sz w:val="20"/>
            <w:szCs w:val="20"/>
            <w:shd w:val="clear" w:color="auto" w:fill="FFFFFF"/>
          </w:rPr>
          <w:tag w:val="MENDELEY_CITATION_v3_eyJjaXRhdGlvbklEIjoiTUVOREVMRVlfQ0lUQVRJT05fNzdmMmNiOTgtOWQ4YS00ZjNmLTkwZGQtZTBkMmM1YmIwZjUyIiwicHJvcGVydGllcyI6eyJub3RlSW5kZXgiOjB9LCJpc0VkaXRlZCI6ZmFsc2UsIm1hbnVhbE92ZXJyaWRlIjp7ImlzTWFudWFsbHlPdmVycmlkZGVuIjpmYWxzZSwiY2l0ZXByb2NUZXh0IjoiWzM1XSIsIm1hbnVhbE92ZXJyaWRlVGV4dCI6IiJ9LCJjaXRhdGlvbkl0ZW1zIjpbeyJpZCI6ImRhZmIwMDMxLWNkZTYtMzk3OS1iMmMzLTg0NmFjNGU3NjU5YyIsIml0ZW1EYXRhIjp7InR5cGUiOiJhcnRpY2xlIiwiaWQiOiJkYWZiMDAzMS1jZGU2LTM5NzktYjJjMy04NDZhYzRlNzY1OWM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
          <w:id w:val="1433317309"/>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[35]</w:t>
          </w:r>
        </w:sdtContent>
      </w:sdt>
      <w:r w:rsidR="00295618" w:rsidRPr="006F451A">
        <w:rPr>
          <w:rFonts w:ascii="Times New Roman" w:hAnsi="Times New Roman" w:cs="Times New Roman"/>
          <w:color w:val="000000" w:themeColor="text1"/>
          <w:sz w:val="20"/>
          <w:szCs w:val="20"/>
          <w:shd w:val="clear" w:color="auto" w:fill="FFFFFF"/>
        </w:rPr>
        <w:t xml:space="preserve">. In this context, employing </w:t>
      </w:r>
      <w:r w:rsidR="00136AF2" w:rsidRPr="006F451A">
        <w:rPr>
          <w:rFonts w:ascii="Times New Roman" w:hAnsi="Times New Roman" w:cs="Times New Roman"/>
          <w:sz w:val="20"/>
          <w:szCs w:val="20"/>
        </w:rPr>
        <w:t>γ</w:t>
      </w:r>
      <w:r w:rsidR="00907C94" w:rsidRPr="006F451A">
        <w:rPr>
          <w:rFonts w:ascii="Times New Roman" w:hAnsi="Times New Roman" w:cs="Times New Roman"/>
          <w:color w:val="000000" w:themeColor="text1"/>
          <w:sz w:val="20"/>
          <w:szCs w:val="20"/>
          <w:shd w:val="clear" w:color="auto" w:fill="FFFFFF"/>
        </w:rPr>
        <w:t>-irradiation</w:t>
      </w:r>
      <w:r w:rsidR="00295618" w:rsidRPr="006F451A">
        <w:rPr>
          <w:rFonts w:ascii="Times New Roman" w:hAnsi="Times New Roman" w:cs="Times New Roman"/>
          <w:color w:val="000000" w:themeColor="text1"/>
          <w:sz w:val="20"/>
          <w:szCs w:val="20"/>
          <w:shd w:val="clear" w:color="auto" w:fill="FFFFFF"/>
        </w:rPr>
        <w:t xml:space="preserve"> treatment </w:t>
      </w:r>
      <w:r w:rsidR="00136AF2" w:rsidRPr="006F451A">
        <w:rPr>
          <w:rFonts w:ascii="Times New Roman" w:hAnsi="Times New Roman" w:cs="Times New Roman"/>
          <w:color w:val="000000" w:themeColor="text1"/>
          <w:sz w:val="20"/>
          <w:szCs w:val="20"/>
          <w:shd w:val="clear" w:color="auto" w:fill="FFFFFF"/>
        </w:rPr>
        <w:t>is</w:t>
      </w:r>
      <w:r w:rsidR="00295618" w:rsidRPr="006F451A">
        <w:rPr>
          <w:rFonts w:ascii="Times New Roman" w:hAnsi="Times New Roman" w:cs="Times New Roman"/>
          <w:color w:val="000000" w:themeColor="text1"/>
          <w:sz w:val="20"/>
          <w:szCs w:val="20"/>
          <w:shd w:val="clear" w:color="auto" w:fill="FFFFFF"/>
        </w:rPr>
        <w:t xml:space="preserve"> a promising method to enhance charge separation.</w:t>
      </w:r>
      <w:r w:rsidR="002A5727"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295618" w:rsidRPr="006F451A">
        <w:rPr>
          <w:rFonts w:ascii="Times New Roman" w:hAnsi="Times New Roman" w:cs="Times New Roman"/>
          <w:sz w:val="20"/>
          <w:szCs w:val="20"/>
        </w:rPr>
        <w:t xml:space="preserve">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295618" w:rsidRPr="006F451A">
        <w:rPr>
          <w:rFonts w:ascii="Times New Roman" w:hAnsi="Times New Roman" w:cs="Times New Roman"/>
          <w:sz w:val="20"/>
          <w:szCs w:val="20"/>
        </w:rPr>
        <w:t xml:space="preserve"> </w:t>
      </w:r>
      <w:r w:rsidR="004751DD">
        <w:rPr>
          <w:rFonts w:ascii="Times New Roman" w:hAnsi="Times New Roman" w:cs="Times New Roman"/>
          <w:sz w:val="20"/>
          <w:szCs w:val="20"/>
        </w:rPr>
        <w:t>generates</w:t>
      </w:r>
      <w:r w:rsidR="00295618" w:rsidRPr="006F451A">
        <w:rPr>
          <w:rFonts w:ascii="Times New Roman" w:hAnsi="Times New Roman" w:cs="Times New Roman"/>
          <w:sz w:val="20"/>
          <w:szCs w:val="20"/>
        </w:rPr>
        <w:t xml:space="preserve"> oxygen vacancies and </w:t>
      </w:r>
      <w:r w:rsidR="004751DD">
        <w:rPr>
          <w:rFonts w:ascii="Times New Roman" w:hAnsi="Times New Roman" w:cs="Times New Roman"/>
          <w:sz w:val="20"/>
          <w:szCs w:val="20"/>
        </w:rPr>
        <w:t xml:space="preserve">also causes </w:t>
      </w:r>
      <w:r w:rsidR="00295618" w:rsidRPr="006F451A">
        <w:rPr>
          <w:rFonts w:ascii="Times New Roman" w:hAnsi="Times New Roman" w:cs="Times New Roman"/>
          <w:sz w:val="20"/>
          <w:szCs w:val="20"/>
        </w:rPr>
        <w:t xml:space="preserve">modifications in the crystal structure. These defects significantly enhance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photocatalytic activity, making it an excellent material for solar cells, self-cleaning surfaces, and water treatment technologies.</w:t>
      </w:r>
      <w:r w:rsidR="00EB6955">
        <w:rPr>
          <w:rFonts w:ascii="Times New Roman" w:hAnsi="Times New Roman" w:cs="Times New Roman"/>
          <w:sz w:val="20"/>
          <w:szCs w:val="20"/>
        </w:rPr>
        <w:t xml:space="preserve"> </w:t>
      </w:r>
      <w:r w:rsidR="00EB6955" w:rsidRPr="006F451A">
        <w:rPr>
          <w:rFonts w:ascii="Times New Roman" w:hAnsi="Times New Roman" w:cs="Times New Roman"/>
          <w:sz w:val="20"/>
          <w:szCs w:val="20"/>
        </w:rPr>
        <w:t>γ</w:t>
      </w:r>
      <w:r w:rsidR="00295618" w:rsidRPr="006F451A">
        <w:rPr>
          <w:rFonts w:ascii="Times New Roman" w:hAnsi="Times New Roman" w:cs="Times New Roman"/>
          <w:sz w:val="20"/>
          <w:szCs w:val="20"/>
        </w:rPr>
        <w:t xml:space="preserve">-irradiated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295618"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295618" w:rsidRPr="006F451A">
        <w:rPr>
          <w:rFonts w:ascii="Times New Roman" w:hAnsi="Times New Roman" w:cs="Times New Roman"/>
          <w:sz w:val="20"/>
          <w:szCs w:val="20"/>
        </w:rPr>
        <w:t xml:space="preserve"> also exhibit improved performance in hydrogen production and pollutant degradation applications</w:t>
      </w:r>
      <w:r w:rsidR="002A5727"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M1MDE5ODItZjQ0NC00MzRlLWFkYjAtNDQ5NmIzMjAyMzczIiwicHJvcGVydGllcyI6eyJub3RlSW5kZXgiOjB9LCJpc0VkaXRlZCI6ZmFsc2UsIm1hbnVhbE92ZXJyaWRlIjp7ImlzTWFudWFsbHlPdmVycmlkZGVuIjpmYWxzZSwiY2l0ZXByb2NUZXh0IjoiWzM2XSIsIm1hbnVhbE92ZXJyaWRlVGV4dCI6IiJ9LCJjaXRhdGlvbkl0ZW1zIjpbeyJpZCI6ImY0M2Y1MjYyLTgzNDctMzJmMC05YTViLTNhOTE1MTkwZjk3ZiIsIml0ZW1EYXRhIjp7InR5cGUiOiJhcnRpY2xlLWpvdXJuYWwiLCJpZCI6ImY0M2Y1MjYyLTgzNDctMzJmMC05YTViLTNhOTE1MTkwZjk3ZiIsInRpdGxlIjoiQmFuZCBnYXAgZW5naW5lZXJpbmcgb2YgZG91YmxlLWNhdGlvbi1pbXB1cml0eS1kb3BlZCBhbmF0YXNlLXRpdGFuaWEgZm9yIHZpc2libGUtbGlnaHQgcGhvdG9jYXRhbHlzdHM6IEEgaHlicmlkIGRlbnNpdHkgZnVuY3Rpb25hbCB0aGVvcnkgYXBwcm9hY2giLCJhdXRob3IiOlt7ImZhbWlseSI6IkxvbmciLCJnaXZlbiI6IlJ1biIsInBhcnNlLW5hbWVzIjpmYWxzZSwiZHJvcHBpbmctcGFydGljbGUiOiIiLCJub24tZHJvcHBpbmctcGFydGljbGUiOiIifSx7ImZhbWlseSI6IkVuZ2xpc2giLCJnaXZlbiI6Ik5pYWxsIEouIiwicGFyc2UtbmFtZXMiOmZhbHNlLCJkcm9wcGluZy1wYXJ0aWNsZSI6IiIsIm5vbi1kcm9wcGluZy1wYXJ0aWNsZSI6IiJ9XSwiY29udGFpbmVyLXRpdGxlIjoiUGh5c2ljYWwgQ2hlbWlzdHJ5IENoZW1pY2FsIFBoeXNpY3MiLCJET0kiOiIxMC4xMDM5L2MxY3AyMTQ1NGMiLCJJU1NOIjoiMTQ2MzkwNzYiLCJpc3N1ZWQiOnsiZGF0ZS1wYXJ0cyI6W1syMDExLDgsMTRdXX0sInBhZ2UiOiIxMzY5OC0xMzcwMyIsImFic3RyYWN0IjoiSW4gdGhpcyBzdHVkeSwgd2UgaGF2ZSB1c2VkIGNhdGlvbi1wYXNzaXZhdGVkIGNvZG9waW5nIG9mIE5iIHdpdGggR2EvSW4gYW5kIGFsc28gb2YgVyB3aXRoIFpuL0NkIHRvIG1vZHVsYXRlIHRoZSBiYW5kIHN0cnVjdHVyZSBvZiBhbmF0YXNlLVRpTzIgdG8gZXh0ZW5kIGFic29ycHRpb24gdG8gbG9uZ2VyIHZpc2libGUtbGlnaHQgd2F2ZWxlbmd0aHMuIFdlIGFkb3B0ZWQgZ2VuZXJhbGl6ZWQgS29obi1TaGFtIHRoZW9yeSB3aXRoIHRoZSBIZXlkLVNjdXNlcmlhLUVybnplcmhvZiAoSFNFMDYpIGh5YnJpZCBmdW5jdGlvbmFsIGZvciBleGNoYW5nZSBhbmQgY29ycmVsYXRpb24uIEl0IGhhcyBiZWVuIGZvdW5kIHRoYXQgKFcsIENkKS1kb3BlZCBUaU8yIHNob3VsZCBiZSBhIHN0cm9uZyBjYW5kaWRhdGUgZm9yIHZpc2libGUtbGlnaHQgcGhvdG9jYXRhbHlzdCBtYXRlcmlhbHMgb3dpbmcgdG8gdGhlIGxhcmdlc3QgZXh0ZW50IG9mIGJhbmQgZ2FwIG5hcnJvd2luZyBhbmQgdGhlIGZvcm1hdGlvbiBvZiBjb250aW51dW0gYmFuZCwgd2l0aG91dCBtb3ZlbWVudCBvZiB0aGUgdmFsZW5jZSBiYW5kLiBJdCBpcyBhcmd1ZWQgdGhhdCB0aGlzIGRlc2lnbiBwcmluY2lwbGUgZm9yIGJhbmQtZWRnZSBtb2RpZmljYXRpb24gY2FuIGFsc28gYmUgYXBwbGllZCB0byBvdGhlciB3aWRlLWJhbmQtZ2FwIHNlbWljb25kdWN0b3JzLiDCqSB0aGUgT3duZXIgU29jaWV0aWVzIDIwMTEuIiwiaXNzdWUiOiIzMCIsInZvbHVtZSI6IjEzIiwiY29udGFpbmVyLXRpdGxlLXNob3J0IjoiIn0sImlzVGVtcG9yYXJ5IjpmYWxzZX1dfQ=="/>
          <w:id w:val="1313982314"/>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[36]</w:t>
          </w:r>
        </w:sdtContent>
      </w:sdt>
      <w:r w:rsidR="00D5132C" w:rsidRPr="00D5132C">
        <w:rPr>
          <w:rFonts w:ascii="Times New Roman" w:hAnsi="Times New Roman" w:cs="Times New Roman"/>
          <w:color w:val="222222"/>
          <w:sz w:val="20"/>
          <w:szCs w:val="20"/>
          <w:shd w:val="clear" w:color="auto" w:fill="FFFFFF"/>
        </w:rPr>
        <w:t>.</w:t>
      </w:r>
    </w:p>
    <w:p w14:paraId="597FE2EF" w14:textId="2F657F70" w:rsidR="00B1410F" w:rsidRPr="006F451A" w:rsidRDefault="004751DD" w:rsidP="00887BF3">
      <w:pPr>
        <w:spacing w:after="0" w:line="24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In a study by </w:t>
      </w:r>
      <w:proofErr w:type="spellStart"/>
      <w:r w:rsidR="00C24762">
        <w:rPr>
          <w:rFonts w:ascii="Times New Roman" w:hAnsi="Times New Roman" w:cs="Times New Roman"/>
          <w:color w:val="000000"/>
          <w:sz w:val="20"/>
          <w:szCs w:val="20"/>
        </w:rPr>
        <w:t>Samet</w:t>
      </w:r>
      <w:proofErr w:type="spellEnd"/>
      <w:r w:rsidR="00C24762">
        <w:rPr>
          <w:rFonts w:ascii="Times New Roman" w:hAnsi="Times New Roman" w:cs="Times New Roman"/>
          <w:color w:val="000000"/>
          <w:sz w:val="20"/>
          <w:szCs w:val="20"/>
        </w:rPr>
        <w:t xml:space="preserve"> et al., 2018 </w:t>
      </w:r>
      <w:sdt>
        <w:sdtPr>
          <w:rPr>
            <w:rFonts w:ascii="Times New Roman" w:hAnsi="Times New Roman" w:cs="Times New Roman"/>
            <w:color w:val="000000"/>
            <w:sz w:val="20"/>
            <w:szCs w:val="20"/>
          </w:rPr>
          <w:tag w:val="MENDELEY_CITATION_v3_eyJjaXRhdGlvbklEIjoiTUVOREVMRVlfQ0lUQVRJT05fYjhmNjcxZDQtMjg4Mi00ZDljLWIxNjUtN2ZmNWRkNGJjMzkyIiwicHJvcGVydGllcyI6eyJub3RlSW5kZXgiOjB9LCJpc0VkaXRlZCI6ZmFsc2UsIm1hbnVhbE92ZXJyaWRlIjp7ImlzTWFudWFsbHlPdmVycmlkZGVuIjp0cnVlLCJjaXRlcHJvY1RleHQiOiJbMzddIiwibWFudWFsT3ZlcnJpZGVUZXh0IjoiKFNhbWV0IGV0IGFsLiwgMjAxOCkifSwiY2l0YXRpb25JdGVtcyI6W3siaWQiOiIwYjE5NGFmNC1lNmUwLTMwMmEtYjRkYi1mMWZiMzc0Mzk0ZmMiLCJpdGVtRGF0YSI6eyJ0eXBlIjoicmVwb3J0IiwiaWQiOiIwYjE5NGFmNC1lNmUwLTMwMmEtYjRkYi1mMWZiMzc0Mzk0ZmMiLCJ0aXRsZSI6IkVmZmVjdCBvZiBnYW1tYSByYWRpYXRpb24gb24gdGhlIHBob3RvY2F0YWx5dGljIHByb3BlcnRpZXMgb2YgQ3UgZG9wZWQgdGl0YW5pYSBuYW5vcGFydGljbGVzIiwiYXV0aG9yIjpbeyJmYW1pbHkiOiJTYW1ldCIsImdpdmVuIjoiTG9sd2EiLCJwYXJzZS1uYW1lcyI6ZmFsc2UsImRyb3BwaW5nLXBhcnRpY2xlIjoiIiwibm9uLWRyb3BwaW5nLXBhcnRpY2xlIjoiIn0seyJmYW1pbHkiOiJNYXJjaCIsImdpdmVuIjoiS2F0aWEiLCJwYXJzZS1uYW1lcyI6ZmFsc2UsImRyb3BwaW5nLXBhcnRpY2xlIjoiIiwibm9uLWRyb3BwaW5nLXBhcnRpY2xlIjoiIn0seyJmYW1pbHkiOiJCcnVuIiwiZ2l2ZW4iOiJOYXRoYWxpZSIsInBhcnNlLW5hbWVzIjpmYWxzZSwiZHJvcHBpbmctcGFydGljbGUiOiIiLCJub24tZHJvcHBpbmctcGFydGljbGUiOiIifSx7ImZhbWlseSI6Ikhvc25pIiwiZ2l2ZW4iOiJGYW91emkiLCJwYXJzZS1uYW1lcyI6ZmFsc2UsImRyb3BwaW5nLXBhcnRpY2xlIjoiIiwibm9uLWRyb3BwaW5nLXBhcnRpY2xlIjoiIn0seyJmYW1pbHkiOiJTdGVwaGFuIiwiZ2l2ZW4iOiJPZGlsZSIsInBhcnNlLW5hbWVzIjpmYWxzZSwiZHJvcHBpbmctcGFydGljbGUiOiIiLCJub24tZHJvcHBpbmctcGFydGljbGUiOiIifSx7ImZhbWlseSI6IkNodG91cm91IiwiZ2l2ZW4iOiJSYWRob3VhbmUiLCJwYXJzZS1uYW1lcyI6ZmFsc2UsImRyb3BwaW5nLXBhcnRpY2xlIjoiIiwibm9uLWRyb3BwaW5nLXBhcnRpY2xlIjoiIn1dLCJhYnN0cmFjdCI6IlRoZSBhaW0gb2YgdGhpcyBwYXBlciBpcyB0byBzdHVkeSB0aGUgZWZmZWN0IG9mIGdhbW1hLXJheXMgb24gc3RydWN0dXJhbCwgcGh5c2ljb2NoZW1pY2FsLCBvcHRpY2FsIGFuZCBwaG90b2NhdGFseXRpYyBwZXJmb3JtYW5jZSBvZiBUaU8gMiBuYW5vcGFydGljbGVzIGRvcGVkIHdpdGggZGlmZmVyZW50IGNvbmNlbnRyYXRpb25zIG9mIGNvcHBlciByYW5naW5nIGZyb20gMCB0byA2IGF0LiUuIFRoZSBwb3dkZXJzIGhhdmUgYmVlbiBwcmVwYXJlZCBieSBzb2wtZ2VsIHRlY2huaXF1ZSBhbmQgYW5uZWFsZWQgYXQgNDAwIMKwQy4gVGhleSB3ZXJlIGlycmFkaWF0ZWQgYnkgZ2FtbWEtcmF5cyB3aXRoIGRvc2VzIHZhcnlpbmcgZnJvbSAxNCB0byA2MCBLR3kuIFRoZXNlIGludmVzdGlnYXRpb25zIGNvbmZpcm0gdGhlIGZvcm1hdGlvbiBvZiBhbmF0YXNlIFRpTyAyIG5hbm9wYXJ0aWNsZXMgYW5kIEN1IDIrIGlvbiBzdWJzdGl0dXRpb24gZm9yIFRpIDQrIHNpdGVzIHdpdGhpbiB0aGUgVGlPIDIgc3RydWN0dXJlLiBUaGlzIHN0dWR5IGFsc28gc2hvd3MgdGhhdCwgb25jZSB0aGUgVGlPIDIgc3RydWN0dXJlIGlzIHNhdHVyYXRlZCB3aXRoIGNvcHBlciwgYSBtZXRhbGxpYyBjb3BwZXIgc2VncmVnYXRpb24gaXMgZm9ybWVkIGF0IHRoZSBjcnlzdGFsbGl0ZSBzdXJmYWNlcy4gQWZ0ZXIgZ2FtbWEgaXJyYWRpYXRpb24sIHNhbXBsZXMgcHJlc2VudCBhIGNyeXN0YWxsaW5lIGNvcmUgYW5kIGEgZGlzb3JkZXJlZCBzaGVsbCBzdHJ1Y3R1cmUgYXMgYSByZXN1bHQgb2YgdGhlIGZvcm1hdGlvbiBvZiBveHlnZW4gdmFjYW5jaWVzLiBTdWNoIG94eWdlbiB2YWNhbmNpZXMgYXQgdGhlIFRpTyAyIG5hbm9jcnlzdGFsIHN1cmZhY2UgbGVhZCB0byBhIHJlbWFya2FibGUgZW5oYW5jZW1lbnQgb2YgdGhlIHBob3RvY2F0YWx5dGljIGFjdGl2aXR5IG9mIEN1LWRvcGVkIFRpTyAyIGNhdGFseXN0cy4iLCJjb250YWluZXItdGl0bGUtc2hvcnQiOiIifSwiaXNUZW1wb3JhcnkiOmZhbHNlfV19"/>
          <w:id w:val="1608379992"/>
          <w:placeholder>
            <w:docPart w:val="DefaultPlaceholder_-1854013440"/>
          </w:placeholder>
        </w:sdtPr>
        <w:sdtEndPr/>
        <w:sdtContent>
          <w:r>
            <w:rPr>
              <w:rFonts w:ascii="Times New Roman" w:hAnsi="Times New Roman" w:cs="Times New Roman"/>
              <w:color w:val="000000"/>
              <w:sz w:val="20"/>
              <w:szCs w:val="20"/>
            </w:rPr>
            <w:t>[</w:t>
          </w:r>
          <w:r w:rsidR="00887BF3">
            <w:rPr>
              <w:rFonts w:ascii="Times New Roman" w:hAnsi="Times New Roman" w:cs="Times New Roman"/>
              <w:color w:val="000000"/>
              <w:sz w:val="20"/>
              <w:szCs w:val="20"/>
            </w:rPr>
            <w:t>37</w:t>
          </w:r>
          <w:r>
            <w:rPr>
              <w:rFonts w:ascii="Times New Roman" w:hAnsi="Times New Roman" w:cs="Times New Roman"/>
              <w:color w:val="000000"/>
              <w:sz w:val="20"/>
              <w:szCs w:val="20"/>
            </w:rPr>
            <w:t>]</w:t>
          </w:r>
        </w:sdtContent>
      </w:sdt>
      <w:r>
        <w:rPr>
          <w:rFonts w:ascii="Times New Roman" w:hAnsi="Times New Roman" w:cs="Times New Roman"/>
          <w:color w:val="000000"/>
          <w:sz w:val="20"/>
          <w:szCs w:val="20"/>
        </w:rPr>
        <w:t xml:space="preserve">, an investigation was carried out </w:t>
      </w:r>
      <w:r w:rsidR="00136AF2" w:rsidRPr="006F451A">
        <w:rPr>
          <w:rFonts w:ascii="Times New Roman" w:hAnsi="Times New Roman" w:cs="Times New Roman"/>
          <w:color w:val="000000"/>
          <w:sz w:val="20"/>
          <w:szCs w:val="20"/>
        </w:rPr>
        <w:t>on</w:t>
      </w:r>
      <w:r w:rsidR="00B1410F" w:rsidRPr="006F451A">
        <w:rPr>
          <w:rFonts w:ascii="Times New Roman" w:hAnsi="Times New Roman" w:cs="Times New Roman"/>
          <w:color w:val="000000"/>
          <w:sz w:val="20"/>
          <w:szCs w:val="20"/>
        </w:rPr>
        <w:t xml:space="preserve"> the impact of gamma-rays on various properties of </w:t>
      </w:r>
      <w:r w:rsidR="009E3F20">
        <w:rPr>
          <w:rFonts w:ascii="Times New Roman" w:hAnsi="Times New Roman" w:cs="Times New Roman"/>
          <w:color w:val="000000"/>
          <w:sz w:val="20"/>
          <w:szCs w:val="20"/>
        </w:rPr>
        <w:t xml:space="preserve">copper-doped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9E3F20">
        <w:rPr>
          <w:rFonts w:ascii="Times New Roman" w:hAnsi="Times New Roman" w:cs="Times New Roman"/>
          <w:color w:val="000000"/>
          <w:sz w:val="20"/>
          <w:szCs w:val="20"/>
        </w:rPr>
        <w:t xml:space="preserve"> where </w:t>
      </w:r>
      <w:r w:rsidR="009E3F20" w:rsidRPr="006F451A">
        <w:rPr>
          <w:rFonts w:ascii="Times New Roman" w:hAnsi="Times New Roman" w:cs="Times New Roman"/>
          <w:color w:val="000000"/>
          <w:sz w:val="20"/>
          <w:szCs w:val="20"/>
        </w:rPr>
        <w:t xml:space="preserve">0 to 6 at. %. </w:t>
      </w:r>
      <w:r w:rsidR="00B1410F" w:rsidRPr="006F451A">
        <w:rPr>
          <w:rFonts w:ascii="Times New Roman" w:hAnsi="Times New Roman" w:cs="Times New Roman"/>
          <w:color w:val="000000"/>
          <w:sz w:val="20"/>
          <w:szCs w:val="20"/>
        </w:rPr>
        <w:t>copper</w:t>
      </w:r>
      <w:r w:rsidR="009E3F20">
        <w:rPr>
          <w:rFonts w:ascii="Times New Roman" w:hAnsi="Times New Roman" w:cs="Times New Roman"/>
          <w:color w:val="000000"/>
          <w:sz w:val="20"/>
          <w:szCs w:val="20"/>
        </w:rPr>
        <w:t xml:space="preserve"> doping levels were done.</w:t>
      </w:r>
      <w:r w:rsidR="00B1410F" w:rsidRPr="006F451A">
        <w:rPr>
          <w:rFonts w:ascii="Times New Roman" w:hAnsi="Times New Roman" w:cs="Times New Roman"/>
          <w:color w:val="000000"/>
          <w:sz w:val="20"/>
          <w:szCs w:val="20"/>
        </w:rPr>
        <w:t xml:space="preserve"> The gamma-ray</w:t>
      </w:r>
      <w:r w:rsidR="00234707" w:rsidRPr="006F451A">
        <w:rPr>
          <w:rFonts w:ascii="Times New Roman" w:hAnsi="Times New Roman" w:cs="Times New Roman"/>
          <w:color w:val="000000"/>
          <w:sz w:val="20"/>
          <w:szCs w:val="20"/>
        </w:rPr>
        <w:t xml:space="preserve"> doses selected for</w:t>
      </w:r>
      <w:r w:rsidR="00B1410F" w:rsidRPr="006F451A">
        <w:rPr>
          <w:rFonts w:ascii="Times New Roman" w:hAnsi="Times New Roman" w:cs="Times New Roman"/>
          <w:color w:val="000000"/>
          <w:sz w:val="20"/>
          <w:szCs w:val="20"/>
        </w:rPr>
        <w:t xml:space="preserve"> irradiation ranged from 14 to 60 </w:t>
      </w:r>
      <w:proofErr w:type="spellStart"/>
      <w:r w:rsidR="00B1410F" w:rsidRPr="006F451A">
        <w:rPr>
          <w:rFonts w:ascii="Times New Roman" w:hAnsi="Times New Roman" w:cs="Times New Roman"/>
          <w:color w:val="000000"/>
          <w:sz w:val="20"/>
          <w:szCs w:val="20"/>
        </w:rPr>
        <w:t>KGy</w:t>
      </w:r>
      <w:proofErr w:type="spellEnd"/>
      <w:r w:rsidR="00475EBD" w:rsidRPr="006F451A">
        <w:rPr>
          <w:rFonts w:ascii="Times New Roman" w:hAnsi="Times New Roman" w:cs="Times New Roman"/>
          <w:color w:val="000000"/>
          <w:sz w:val="20"/>
          <w:szCs w:val="20"/>
        </w:rPr>
        <w:t xml:space="preserve">. </w:t>
      </w:r>
      <w:r w:rsidR="00B1410F" w:rsidRPr="006F451A">
        <w:rPr>
          <w:rFonts w:ascii="Times New Roman" w:hAnsi="Times New Roman" w:cs="Times New Roman"/>
          <w:color w:val="000000"/>
          <w:sz w:val="20"/>
          <w:szCs w:val="20"/>
        </w:rPr>
        <w:t xml:space="preserve">After exposure to </w:t>
      </w:r>
      <w:r w:rsidR="003A18EF" w:rsidRPr="006F451A">
        <w:rPr>
          <w:rFonts w:ascii="Times New Roman" w:hAnsi="Times New Roman" w:cs="Times New Roman"/>
          <w:color w:val="000000"/>
          <w:sz w:val="20"/>
          <w:szCs w:val="20"/>
        </w:rPr>
        <w:t>gamma radiation</w:t>
      </w:r>
      <w:r w:rsidR="00B1410F" w:rsidRPr="006F451A">
        <w:rPr>
          <w:rFonts w:ascii="Times New Roman" w:hAnsi="Times New Roman" w:cs="Times New Roman"/>
          <w:color w:val="000000"/>
          <w:sz w:val="20"/>
          <w:szCs w:val="20"/>
        </w:rPr>
        <w:t xml:space="preserve">, the samples demonstrate </w:t>
      </w:r>
      <w:r w:rsidR="00234707" w:rsidRPr="006F451A">
        <w:rPr>
          <w:rFonts w:ascii="Times New Roman" w:hAnsi="Times New Roman" w:cs="Times New Roman"/>
          <w:color w:val="000000"/>
          <w:sz w:val="20"/>
          <w:szCs w:val="20"/>
        </w:rPr>
        <w:t xml:space="preserve">a </w:t>
      </w:r>
      <w:r w:rsidR="00B1410F" w:rsidRPr="006F451A">
        <w:rPr>
          <w:rFonts w:ascii="Times New Roman" w:hAnsi="Times New Roman" w:cs="Times New Roman"/>
          <w:color w:val="000000"/>
          <w:sz w:val="20"/>
          <w:szCs w:val="20"/>
        </w:rPr>
        <w:t>crystalline</w:t>
      </w:r>
      <w:r w:rsidR="00223464" w:rsidRPr="006F451A">
        <w:rPr>
          <w:rFonts w:ascii="Times New Roman" w:hAnsi="Times New Roman" w:cs="Times New Roman"/>
          <w:color w:val="000000"/>
          <w:sz w:val="20"/>
          <w:szCs w:val="20"/>
        </w:rPr>
        <w:t xml:space="preserve"> core </w:t>
      </w:r>
      <w:r w:rsidR="00B1410F" w:rsidRPr="006F451A">
        <w:rPr>
          <w:rFonts w:ascii="Times New Roman" w:hAnsi="Times New Roman" w:cs="Times New Roman"/>
          <w:color w:val="000000"/>
          <w:sz w:val="20"/>
          <w:szCs w:val="20"/>
        </w:rPr>
        <w:t xml:space="preserve">structure surrounded by a disordered shell, resulting from the creation of oxygen vacancies. </w:t>
      </w:r>
      <w:r w:rsidR="009E3F20">
        <w:rPr>
          <w:rFonts w:ascii="Times New Roman" w:hAnsi="Times New Roman" w:cs="Times New Roman"/>
          <w:color w:val="000000"/>
          <w:sz w:val="20"/>
          <w:szCs w:val="20"/>
        </w:rPr>
        <w:t>The presence of t</w:t>
      </w:r>
      <w:r w:rsidR="00B1410F" w:rsidRPr="006F451A">
        <w:rPr>
          <w:rFonts w:ascii="Times New Roman" w:hAnsi="Times New Roman" w:cs="Times New Roman"/>
          <w:color w:val="000000"/>
          <w:sz w:val="20"/>
          <w:szCs w:val="20"/>
        </w:rPr>
        <w:t xml:space="preserve">hese oxygen vacancies </w:t>
      </w:r>
      <w:r w:rsidR="009E3F20">
        <w:rPr>
          <w:rFonts w:ascii="Times New Roman" w:hAnsi="Times New Roman" w:cs="Times New Roman"/>
          <w:color w:val="000000"/>
          <w:sz w:val="20"/>
          <w:szCs w:val="20"/>
        </w:rPr>
        <w:t>on</w:t>
      </w:r>
      <w:r w:rsidR="00B1410F" w:rsidRPr="006F451A">
        <w:rPr>
          <w:rFonts w:ascii="Times New Roman" w:hAnsi="Times New Roman" w:cs="Times New Roman"/>
          <w:color w:val="000000"/>
          <w:sz w:val="20"/>
          <w:szCs w:val="20"/>
        </w:rPr>
        <w:t xml:space="preserve"> the surface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w:t>
      </w:r>
      <w:r w:rsidR="009E3F20">
        <w:rPr>
          <w:rFonts w:ascii="Times New Roman" w:hAnsi="Times New Roman" w:cs="Times New Roman"/>
          <w:color w:val="000000"/>
          <w:sz w:val="20"/>
          <w:szCs w:val="20"/>
        </w:rPr>
        <w:t xml:space="preserve">NPs </w:t>
      </w:r>
      <w:r w:rsidR="00B1410F" w:rsidRPr="006F451A">
        <w:rPr>
          <w:rFonts w:ascii="Times New Roman" w:hAnsi="Times New Roman" w:cs="Times New Roman"/>
          <w:color w:val="000000"/>
          <w:sz w:val="20"/>
          <w:szCs w:val="20"/>
        </w:rPr>
        <w:t xml:space="preserve">significantly </w:t>
      </w:r>
      <w:r w:rsidR="009E3F20">
        <w:rPr>
          <w:rFonts w:ascii="Times New Roman" w:hAnsi="Times New Roman" w:cs="Times New Roman"/>
          <w:color w:val="000000"/>
          <w:sz w:val="20"/>
          <w:szCs w:val="20"/>
        </w:rPr>
        <w:t>enhances</w:t>
      </w:r>
      <w:r w:rsidR="00B1410F" w:rsidRPr="006F451A">
        <w:rPr>
          <w:rFonts w:ascii="Times New Roman" w:hAnsi="Times New Roman" w:cs="Times New Roman"/>
          <w:color w:val="000000"/>
          <w:sz w:val="20"/>
          <w:szCs w:val="20"/>
        </w:rPr>
        <w:t xml:space="preserve"> the photocatalytic activity of Cu-doped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B1410F" w:rsidRPr="006F451A">
        <w:rPr>
          <w:rFonts w:ascii="Times New Roman" w:hAnsi="Times New Roman" w:cs="Times New Roman"/>
          <w:color w:val="000000"/>
          <w:sz w:val="20"/>
          <w:szCs w:val="20"/>
        </w:rPr>
        <w:t xml:space="preserve"> catalysts</w:t>
      </w:r>
      <w:r w:rsidR="00475EBD" w:rsidRPr="006F451A">
        <w:rPr>
          <w:rFonts w:ascii="Times New Roman" w:hAnsi="Times New Roman" w:cs="Times New Roman"/>
          <w:color w:val="000000"/>
          <w:sz w:val="20"/>
          <w:szCs w:val="20"/>
        </w:rPr>
        <w:t xml:space="preserve">. To evaluate their photocatalytic activity, the researchers assessed </w:t>
      </w:r>
      <w:r w:rsidR="00234707" w:rsidRPr="006F451A">
        <w:rPr>
          <w:rFonts w:ascii="Times New Roman" w:hAnsi="Times New Roman" w:cs="Times New Roman"/>
          <w:color w:val="000000"/>
          <w:sz w:val="20"/>
          <w:szCs w:val="20"/>
        </w:rPr>
        <w:t xml:space="preserve">methylene blue </w:t>
      </w:r>
      <w:r w:rsidR="00475EBD" w:rsidRPr="006F451A">
        <w:rPr>
          <w:rFonts w:ascii="Times New Roman" w:hAnsi="Times New Roman" w:cs="Times New Roman"/>
          <w:color w:val="000000"/>
          <w:sz w:val="20"/>
          <w:szCs w:val="20"/>
        </w:rPr>
        <w:t>(</w:t>
      </w:r>
      <w:r w:rsidR="00234707" w:rsidRPr="006F451A">
        <w:rPr>
          <w:rFonts w:ascii="Times New Roman" w:hAnsi="Times New Roman" w:cs="Times New Roman"/>
          <w:color w:val="000000"/>
          <w:sz w:val="20"/>
          <w:szCs w:val="20"/>
        </w:rPr>
        <w:t>MB</w:t>
      </w:r>
      <w:r w:rsidR="009E3F20">
        <w:rPr>
          <w:rFonts w:ascii="Times New Roman" w:hAnsi="Times New Roman" w:cs="Times New Roman"/>
          <w:color w:val="000000"/>
          <w:sz w:val="20"/>
          <w:szCs w:val="20"/>
        </w:rPr>
        <w:t>)</w:t>
      </w:r>
      <w:r w:rsidR="009E3F20" w:rsidRPr="009E3F20">
        <w:rPr>
          <w:rFonts w:ascii="Times New Roman" w:hAnsi="Times New Roman" w:cs="Times New Roman"/>
          <w:color w:val="000000"/>
          <w:sz w:val="20"/>
          <w:szCs w:val="20"/>
        </w:rPr>
        <w:t xml:space="preserve"> </w:t>
      </w:r>
      <w:r w:rsidR="009E3F20" w:rsidRPr="006F451A">
        <w:rPr>
          <w:rFonts w:ascii="Times New Roman" w:hAnsi="Times New Roman" w:cs="Times New Roman"/>
          <w:color w:val="000000"/>
          <w:sz w:val="20"/>
          <w:szCs w:val="20"/>
        </w:rPr>
        <w:t>degrad</w:t>
      </w:r>
      <w:r w:rsidR="009E3F20">
        <w:rPr>
          <w:rFonts w:ascii="Times New Roman" w:hAnsi="Times New Roman" w:cs="Times New Roman"/>
          <w:color w:val="000000"/>
          <w:sz w:val="20"/>
          <w:szCs w:val="20"/>
        </w:rPr>
        <w:t>ation</w:t>
      </w:r>
      <w:r w:rsidR="00475EBD" w:rsidRPr="006F451A">
        <w:rPr>
          <w:rFonts w:ascii="Times New Roman" w:hAnsi="Times New Roman" w:cs="Times New Roman"/>
          <w:color w:val="000000"/>
          <w:sz w:val="20"/>
          <w:szCs w:val="20"/>
        </w:rPr>
        <w:t xml:space="preserve">. The </w:t>
      </w:r>
      <w:r w:rsidR="00E92B3E">
        <w:rPr>
          <w:rFonts w:ascii="Times New Roman" w:hAnsi="Times New Roman" w:cs="Times New Roman"/>
          <w:color w:val="000000"/>
          <w:sz w:val="20"/>
          <w:szCs w:val="20"/>
        </w:rPr>
        <w:t>finding demonstrated</w:t>
      </w:r>
      <w:r w:rsidR="00475EBD" w:rsidRPr="006F451A">
        <w:rPr>
          <w:rFonts w:ascii="Times New Roman" w:hAnsi="Times New Roman" w:cs="Times New Roman"/>
          <w:color w:val="000000"/>
          <w:sz w:val="20"/>
          <w:szCs w:val="20"/>
        </w:rPr>
        <w:t xml:space="preserve"> the introduction of defect sites on</w:t>
      </w:r>
      <w:r w:rsidR="00E92B3E">
        <w:rPr>
          <w:rFonts w:ascii="Times New Roman" w:hAnsi="Times New Roman" w:cs="Times New Roman"/>
          <w:color w:val="000000"/>
          <w:sz w:val="20"/>
          <w:szCs w:val="20"/>
        </w:rPr>
        <w:t>to</w:t>
      </w:r>
      <w:r w:rsidR="00475EBD" w:rsidRPr="006F451A">
        <w:rPr>
          <w:rFonts w:ascii="Times New Roman" w:hAnsi="Times New Roman" w:cs="Times New Roman"/>
          <w:color w:val="000000"/>
          <w:sz w:val="20"/>
          <w:szCs w:val="20"/>
        </w:rPr>
        <w:t xml:space="preserve"> the surfaces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75EBD" w:rsidRPr="006F451A">
        <w:rPr>
          <w:rFonts w:ascii="Times New Roman" w:hAnsi="Times New Roman" w:cs="Times New Roman"/>
          <w:color w:val="000000"/>
          <w:sz w:val="20"/>
          <w:szCs w:val="20"/>
        </w:rPr>
        <w:t xml:space="preserve"> catalysts, due to </w:t>
      </w:r>
      <w:r w:rsidR="00907C94" w:rsidRPr="006F451A">
        <w:rPr>
          <w:rFonts w:ascii="Times New Roman" w:hAnsi="Times New Roman" w:cs="Times New Roman"/>
          <w:color w:val="000000"/>
          <w:sz w:val="20"/>
          <w:szCs w:val="20"/>
        </w:rPr>
        <w:t>γ-irradiation</w:t>
      </w:r>
      <w:r w:rsidR="00E92B3E">
        <w:rPr>
          <w:rFonts w:ascii="Times New Roman" w:hAnsi="Times New Roman" w:cs="Times New Roman"/>
          <w:color w:val="000000"/>
          <w:sz w:val="20"/>
          <w:szCs w:val="20"/>
        </w:rPr>
        <w:t xml:space="preserve"> which</w:t>
      </w:r>
      <w:r w:rsidR="00475EBD" w:rsidRPr="006F451A">
        <w:rPr>
          <w:rFonts w:ascii="Times New Roman" w:hAnsi="Times New Roman" w:cs="Times New Roman"/>
          <w:color w:val="000000"/>
          <w:sz w:val="20"/>
          <w:szCs w:val="20"/>
        </w:rPr>
        <w:t xml:space="preserve"> significantly improved the photocatalytic efficiency. This improvement was attributed to the </w:t>
      </w:r>
      <w:r w:rsidR="00E92B3E">
        <w:rPr>
          <w:rFonts w:ascii="Times New Roman" w:hAnsi="Times New Roman" w:cs="Times New Roman"/>
          <w:color w:val="000000"/>
          <w:sz w:val="20"/>
          <w:szCs w:val="20"/>
        </w:rPr>
        <w:t xml:space="preserve">creation of states </w:t>
      </w:r>
      <w:proofErr w:type="gramStart"/>
      <w:r w:rsidR="00573E18">
        <w:rPr>
          <w:rFonts w:ascii="Times New Roman" w:hAnsi="Times New Roman" w:cs="Times New Roman"/>
          <w:color w:val="000000"/>
          <w:sz w:val="20"/>
          <w:szCs w:val="20"/>
        </w:rPr>
        <w:t>where</w:t>
      </w:r>
      <w:proofErr w:type="gramEnd"/>
      <w:r w:rsidR="00E92B3E">
        <w:rPr>
          <w:rFonts w:ascii="Times New Roman" w:hAnsi="Times New Roman" w:cs="Times New Roman"/>
          <w:color w:val="000000"/>
          <w:sz w:val="20"/>
          <w:szCs w:val="20"/>
        </w:rPr>
        <w:t xml:space="preserve"> oxygen vacancies trap electrons</w:t>
      </w:r>
      <w:r w:rsidR="00475EBD" w:rsidRPr="006F451A">
        <w:rPr>
          <w:rFonts w:ascii="Times New Roman" w:hAnsi="Times New Roman" w:cs="Times New Roman"/>
          <w:color w:val="000000"/>
          <w:sz w:val="20"/>
          <w:szCs w:val="20"/>
        </w:rPr>
        <w:t xml:space="preserve">. The </w:t>
      </w:r>
      <w:r w:rsidR="00573E18">
        <w:rPr>
          <w:rFonts w:ascii="Times New Roman" w:hAnsi="Times New Roman" w:cs="Times New Roman"/>
          <w:color w:val="000000"/>
          <w:sz w:val="20"/>
          <w:szCs w:val="20"/>
        </w:rPr>
        <w:t xml:space="preserve">increase in </w:t>
      </w:r>
      <w:r w:rsidR="00573E18" w:rsidRPr="006F451A">
        <w:rPr>
          <w:rFonts w:ascii="Times New Roman" w:hAnsi="Times New Roman" w:cs="Times New Roman"/>
          <w:color w:val="000000"/>
          <w:sz w:val="20"/>
          <w:szCs w:val="20"/>
        </w:rPr>
        <w:t xml:space="preserve">visible light </w:t>
      </w:r>
      <w:r w:rsidR="00475EBD" w:rsidRPr="006F451A">
        <w:rPr>
          <w:rFonts w:ascii="Times New Roman" w:hAnsi="Times New Roman" w:cs="Times New Roman"/>
          <w:color w:val="000000"/>
          <w:sz w:val="20"/>
          <w:szCs w:val="20"/>
        </w:rPr>
        <w:t xml:space="preserve">absorption was explained </w:t>
      </w:r>
      <w:r w:rsidR="00573E18">
        <w:rPr>
          <w:rFonts w:ascii="Times New Roman" w:hAnsi="Times New Roman" w:cs="Times New Roman"/>
          <w:color w:val="000000"/>
          <w:sz w:val="20"/>
          <w:szCs w:val="20"/>
        </w:rPr>
        <w:t>through two mechanisms: the substitution of</w:t>
      </w:r>
      <w:r w:rsidR="00475EBD" w:rsidRPr="006F451A">
        <w:rPr>
          <w:rFonts w:ascii="Times New Roman" w:hAnsi="Times New Roman" w:cs="Times New Roman"/>
          <w:color w:val="000000"/>
          <w:sz w:val="20"/>
          <w:szCs w:val="20"/>
        </w:rPr>
        <w:t xml:space="preserve"> </w:t>
      </w:r>
      <w:proofErr w:type="spellStart"/>
      <w:r w:rsidR="00573E18">
        <w:rPr>
          <w:rFonts w:ascii="Times New Roman" w:hAnsi="Times New Roman" w:cs="Times New Roman"/>
          <w:color w:val="000000"/>
          <w:sz w:val="20"/>
          <w:szCs w:val="20"/>
        </w:rPr>
        <w:t>Ti</w:t>
      </w:r>
      <w:proofErr w:type="spellEnd"/>
      <w:r w:rsidR="00573E18">
        <w:rPr>
          <w:rFonts w:ascii="Times New Roman" w:hAnsi="Times New Roman" w:cs="Times New Roman"/>
          <w:color w:val="000000"/>
          <w:sz w:val="20"/>
          <w:szCs w:val="20"/>
        </w:rPr>
        <w:t xml:space="preserve"> </w:t>
      </w:r>
      <w:r w:rsidR="00573E18" w:rsidRPr="00573E18">
        <w:rPr>
          <w:rFonts w:ascii="Times New Roman" w:hAnsi="Times New Roman" w:cs="Times New Roman"/>
          <w:color w:val="000000"/>
          <w:sz w:val="20"/>
          <w:szCs w:val="20"/>
          <w:vertAlign w:val="superscript"/>
        </w:rPr>
        <w:t>4+</w:t>
      </w:r>
      <w:r w:rsidR="00573E18">
        <w:rPr>
          <w:rFonts w:ascii="Times New Roman" w:hAnsi="Times New Roman" w:cs="Times New Roman"/>
          <w:color w:val="000000"/>
          <w:sz w:val="20"/>
          <w:szCs w:val="20"/>
        </w:rPr>
        <w:t xml:space="preserve"> with </w:t>
      </w:r>
      <w:r w:rsidR="00475EBD" w:rsidRPr="006F451A">
        <w:rPr>
          <w:rFonts w:ascii="Times New Roman" w:hAnsi="Times New Roman" w:cs="Times New Roman"/>
          <w:color w:val="000000"/>
          <w:sz w:val="20"/>
          <w:szCs w:val="20"/>
        </w:rPr>
        <w:t>Cu</w:t>
      </w:r>
      <w:r w:rsidR="00475EBD" w:rsidRPr="006F451A">
        <w:rPr>
          <w:rFonts w:ascii="Times New Roman" w:hAnsi="Times New Roman" w:cs="Times New Roman"/>
          <w:color w:val="000000"/>
          <w:sz w:val="20"/>
          <w:szCs w:val="20"/>
          <w:vertAlign w:val="superscript"/>
        </w:rPr>
        <w:t>2+</w:t>
      </w:r>
      <w:r w:rsidR="00475EBD" w:rsidRPr="006F451A">
        <w:rPr>
          <w:rFonts w:ascii="Times New Roman" w:hAnsi="Times New Roman" w:cs="Times New Roman"/>
          <w:color w:val="000000"/>
          <w:sz w:val="20"/>
          <w:szCs w:val="20"/>
        </w:rPr>
        <w:t xml:space="preserve"> </w:t>
      </w:r>
      <w:r w:rsidR="00573E18">
        <w:rPr>
          <w:rFonts w:ascii="Times New Roman" w:hAnsi="Times New Roman" w:cs="Times New Roman"/>
          <w:color w:val="000000"/>
          <w:sz w:val="20"/>
          <w:szCs w:val="20"/>
        </w:rPr>
        <w:t xml:space="preserve">ions </w:t>
      </w:r>
      <w:r w:rsidR="00475EBD" w:rsidRPr="006F451A">
        <w:rPr>
          <w:rFonts w:ascii="Times New Roman" w:hAnsi="Times New Roman" w:cs="Times New Roman"/>
          <w:color w:val="000000"/>
          <w:sz w:val="20"/>
          <w:szCs w:val="20"/>
        </w:rPr>
        <w:t xml:space="preserve">and the </w:t>
      </w:r>
      <w:r w:rsidR="00573E18">
        <w:rPr>
          <w:rFonts w:ascii="Times New Roman" w:hAnsi="Times New Roman" w:cs="Times New Roman"/>
          <w:color w:val="000000"/>
          <w:sz w:val="20"/>
          <w:szCs w:val="20"/>
        </w:rPr>
        <w:t xml:space="preserve">creation </w:t>
      </w:r>
      <w:r w:rsidR="00475EBD" w:rsidRPr="006F451A">
        <w:rPr>
          <w:rFonts w:ascii="Times New Roman" w:hAnsi="Times New Roman" w:cs="Times New Roman"/>
          <w:color w:val="000000"/>
          <w:sz w:val="20"/>
          <w:szCs w:val="20"/>
        </w:rPr>
        <w:t xml:space="preserve">of </w:t>
      </w:r>
      <w:r w:rsidR="00573E18">
        <w:rPr>
          <w:rFonts w:ascii="Times New Roman" w:hAnsi="Times New Roman" w:cs="Times New Roman"/>
          <w:color w:val="000000"/>
          <w:sz w:val="20"/>
          <w:szCs w:val="20"/>
        </w:rPr>
        <w:t>extra</w:t>
      </w:r>
      <w:r w:rsidR="00475EBD" w:rsidRPr="006F451A">
        <w:rPr>
          <w:rFonts w:ascii="Times New Roman" w:hAnsi="Times New Roman" w:cs="Times New Roman"/>
          <w:color w:val="000000"/>
          <w:sz w:val="20"/>
          <w:szCs w:val="20"/>
        </w:rPr>
        <w:t xml:space="preserve"> oxygen vacancies </w:t>
      </w:r>
      <w:r w:rsidR="00573E18">
        <w:rPr>
          <w:rFonts w:ascii="Times New Roman" w:hAnsi="Times New Roman" w:cs="Times New Roman"/>
          <w:color w:val="000000"/>
          <w:sz w:val="20"/>
          <w:szCs w:val="20"/>
        </w:rPr>
        <w:t xml:space="preserve">due to </w:t>
      </w:r>
      <w:r w:rsidR="00475EBD" w:rsidRPr="006F451A">
        <w:rPr>
          <w:rFonts w:ascii="Times New Roman" w:hAnsi="Times New Roman" w:cs="Times New Roman"/>
          <w:color w:val="000000"/>
          <w:sz w:val="20"/>
          <w:szCs w:val="20"/>
        </w:rPr>
        <w:t>irradiation</w:t>
      </w:r>
      <w:r w:rsidR="00573E18">
        <w:rPr>
          <w:rFonts w:ascii="Times New Roman" w:hAnsi="Times New Roman" w:cs="Times New Roman"/>
          <w:color w:val="000000"/>
          <w:sz w:val="20"/>
          <w:szCs w:val="20"/>
        </w:rPr>
        <w:t xml:space="preserve">. These factors resulted in the introduction of isolated states in band gap of </w:t>
      </w:r>
      <w:r w:rsidR="008F1D7A">
        <w:rPr>
          <w:rFonts w:ascii="Times New Roman" w:hAnsi="Times New Roman" w:cs="Times New Roman"/>
          <w:color w:val="000000"/>
          <w:sz w:val="20"/>
          <w:szCs w:val="20"/>
        </w:rPr>
        <w:t xml:space="preserve">the </w:t>
      </w:r>
      <w:r w:rsidR="00573E18">
        <w:rPr>
          <w:rFonts w:ascii="Times New Roman" w:hAnsi="Times New Roman" w:cs="Times New Roman"/>
          <w:color w:val="000000"/>
          <w:sz w:val="20"/>
          <w:szCs w:val="20"/>
        </w:rPr>
        <w:t>TiO</w:t>
      </w:r>
      <w:r w:rsidR="00573E18" w:rsidRPr="008F1D7A">
        <w:rPr>
          <w:rFonts w:ascii="Times New Roman" w:hAnsi="Times New Roman" w:cs="Times New Roman"/>
          <w:color w:val="000000"/>
          <w:sz w:val="20"/>
          <w:szCs w:val="20"/>
          <w:vertAlign w:val="subscript"/>
        </w:rPr>
        <w:t>2</w:t>
      </w:r>
      <w:r w:rsidR="00573E18">
        <w:rPr>
          <w:rFonts w:ascii="Times New Roman" w:hAnsi="Times New Roman" w:cs="Times New Roman"/>
          <w:color w:val="000000"/>
          <w:sz w:val="20"/>
          <w:szCs w:val="20"/>
        </w:rPr>
        <w:t xml:space="preserve"> catalyst.</w:t>
      </w:r>
      <w:r w:rsidR="00475EBD" w:rsidRPr="006F451A">
        <w:rPr>
          <w:rFonts w:ascii="Times New Roman" w:hAnsi="Times New Roman" w:cs="Times New Roman"/>
          <w:color w:val="000000"/>
          <w:sz w:val="20"/>
          <w:szCs w:val="20"/>
        </w:rPr>
        <w:t xml:space="preserve"> The </w:t>
      </w:r>
      <w:r w:rsidR="008F1D7A">
        <w:rPr>
          <w:rFonts w:ascii="Times New Roman" w:hAnsi="Times New Roman" w:cs="Times New Roman"/>
          <w:color w:val="000000"/>
          <w:sz w:val="20"/>
          <w:szCs w:val="20"/>
        </w:rPr>
        <w:t xml:space="preserve">research also demonstrated </w:t>
      </w:r>
      <w:r w:rsidR="00475EBD" w:rsidRPr="006F451A">
        <w:rPr>
          <w:rFonts w:ascii="Times New Roman" w:hAnsi="Times New Roman" w:cs="Times New Roman"/>
          <w:color w:val="000000"/>
          <w:sz w:val="20"/>
          <w:szCs w:val="20"/>
        </w:rPr>
        <w:t>a direct correlation between the</w:t>
      </w:r>
      <w:r w:rsidR="008F1D7A">
        <w:rPr>
          <w:rFonts w:ascii="Times New Roman" w:hAnsi="Times New Roman" w:cs="Times New Roman"/>
          <w:color w:val="000000"/>
          <w:sz w:val="20"/>
          <w:szCs w:val="20"/>
        </w:rPr>
        <w:t xml:space="preserve"> dosage of gamma irradiation</w:t>
      </w:r>
      <w:r w:rsidR="00475EBD" w:rsidRPr="006F451A">
        <w:rPr>
          <w:rFonts w:ascii="Times New Roman" w:hAnsi="Times New Roman" w:cs="Times New Roman"/>
          <w:color w:val="000000"/>
          <w:sz w:val="20"/>
          <w:szCs w:val="20"/>
        </w:rPr>
        <w:t xml:space="preserve"> and</w:t>
      </w:r>
      <w:r w:rsidR="008F1D7A">
        <w:rPr>
          <w:rFonts w:ascii="Times New Roman" w:hAnsi="Times New Roman" w:cs="Times New Roman"/>
          <w:color w:val="000000"/>
          <w:sz w:val="20"/>
          <w:szCs w:val="20"/>
        </w:rPr>
        <w:t xml:space="preserve"> defect site density</w:t>
      </w:r>
      <w:r w:rsidR="00475EBD" w:rsidRPr="006F451A">
        <w:rPr>
          <w:rFonts w:ascii="Times New Roman" w:hAnsi="Times New Roman" w:cs="Times New Roman"/>
          <w:color w:val="000000"/>
          <w:sz w:val="20"/>
          <w:szCs w:val="20"/>
        </w:rPr>
        <w:t xml:space="preserve">. These defects played a crucial role in determining the fate of </w:t>
      </w:r>
      <w:r w:rsidR="008F1D7A">
        <w:rPr>
          <w:rFonts w:ascii="Times New Roman" w:hAnsi="Times New Roman" w:cs="Times New Roman"/>
          <w:color w:val="000000"/>
          <w:sz w:val="20"/>
          <w:szCs w:val="20"/>
        </w:rPr>
        <w:t>both electrons as well as holes generated through the photoexcitation process</w:t>
      </w:r>
      <w:r w:rsidR="00475EBD" w:rsidRPr="006F451A">
        <w:rPr>
          <w:rFonts w:ascii="Times New Roman" w:hAnsi="Times New Roman" w:cs="Times New Roman"/>
          <w:color w:val="000000"/>
          <w:sz w:val="20"/>
          <w:szCs w:val="20"/>
        </w:rPr>
        <w:t xml:space="preserve">. The </w:t>
      </w:r>
      <w:r w:rsidR="001472F8">
        <w:rPr>
          <w:rFonts w:ascii="Times New Roman" w:hAnsi="Times New Roman" w:cs="Times New Roman"/>
          <w:color w:val="000000"/>
          <w:sz w:val="20"/>
          <w:szCs w:val="20"/>
        </w:rPr>
        <w:t xml:space="preserve">existence </w:t>
      </w:r>
      <w:r w:rsidR="00475EBD" w:rsidRPr="006F451A">
        <w:rPr>
          <w:rFonts w:ascii="Times New Roman" w:hAnsi="Times New Roman" w:cs="Times New Roman"/>
          <w:color w:val="000000"/>
          <w:sz w:val="20"/>
          <w:szCs w:val="20"/>
        </w:rPr>
        <w:t>of defective sites hindered electron-hole pairs</w:t>
      </w:r>
      <w:r w:rsidR="001472F8">
        <w:rPr>
          <w:rFonts w:ascii="Times New Roman" w:hAnsi="Times New Roman" w:cs="Times New Roman"/>
          <w:color w:val="000000"/>
          <w:sz w:val="20"/>
          <w:szCs w:val="20"/>
        </w:rPr>
        <w:t xml:space="preserve"> from recombining</w:t>
      </w:r>
      <w:r w:rsidR="00475EBD" w:rsidRPr="006F451A">
        <w:rPr>
          <w:rFonts w:ascii="Times New Roman" w:hAnsi="Times New Roman" w:cs="Times New Roman"/>
          <w:color w:val="000000"/>
          <w:sz w:val="20"/>
          <w:szCs w:val="20"/>
        </w:rPr>
        <w:t xml:space="preserve"> </w:t>
      </w:r>
      <w:r w:rsidR="00D5132C">
        <w:rPr>
          <w:rFonts w:ascii="Times New Roman" w:hAnsi="Times New Roman" w:cs="Times New Roman"/>
          <w:color w:val="000000"/>
          <w:sz w:val="20"/>
          <w:szCs w:val="20"/>
        </w:rPr>
        <w:t xml:space="preserve">which resulted in </w:t>
      </w:r>
      <w:r w:rsidR="001472F8">
        <w:rPr>
          <w:rFonts w:ascii="Times New Roman" w:hAnsi="Times New Roman" w:cs="Times New Roman"/>
          <w:color w:val="000000"/>
          <w:sz w:val="20"/>
          <w:szCs w:val="20"/>
        </w:rPr>
        <w:t xml:space="preserve">the enhancement of photogenerated </w:t>
      </w:r>
      <w:r w:rsidR="00D5132C">
        <w:rPr>
          <w:rFonts w:ascii="Times New Roman" w:hAnsi="Times New Roman" w:cs="Times New Roman"/>
          <w:color w:val="000000"/>
          <w:sz w:val="20"/>
          <w:szCs w:val="20"/>
        </w:rPr>
        <w:t>carrier</w:t>
      </w:r>
      <w:r w:rsidR="001472F8">
        <w:rPr>
          <w:rFonts w:ascii="Times New Roman" w:hAnsi="Times New Roman" w:cs="Times New Roman"/>
          <w:color w:val="000000"/>
          <w:sz w:val="20"/>
          <w:szCs w:val="20"/>
        </w:rPr>
        <w:t xml:space="preserve"> concentration </w:t>
      </w:r>
      <w:r w:rsidR="00475EBD" w:rsidRPr="006F451A">
        <w:rPr>
          <w:rFonts w:ascii="Times New Roman" w:hAnsi="Times New Roman" w:cs="Times New Roman"/>
          <w:color w:val="000000"/>
          <w:sz w:val="20"/>
          <w:szCs w:val="20"/>
        </w:rPr>
        <w:t xml:space="preserve">at the </w:t>
      </w:r>
      <w:r w:rsidR="00D5132C" w:rsidRPr="006F451A">
        <w:rPr>
          <w:rFonts w:ascii="Times New Roman" w:hAnsi="Times New Roman" w:cs="Times New Roman"/>
          <w:color w:val="000000"/>
          <w:sz w:val="20"/>
          <w:szCs w:val="20"/>
        </w:rPr>
        <w:t>surface</w:t>
      </w:r>
      <w:r w:rsidR="00D5132C">
        <w:rPr>
          <w:rFonts w:ascii="Times New Roman" w:hAnsi="Times New Roman" w:cs="Times New Roman"/>
          <w:color w:val="000000"/>
          <w:sz w:val="20"/>
          <w:szCs w:val="20"/>
        </w:rPr>
        <w:t xml:space="preserve"> of</w:t>
      </w:r>
      <w:r w:rsidR="00D5132C" w:rsidRPr="006F451A">
        <w:rPr>
          <w:rFonts w:ascii="Times New Roman" w:hAnsi="Times New Roman" w:cs="Times New Roman"/>
          <w:color w:val="000000"/>
          <w:sz w:val="20"/>
          <w:szCs w:val="20"/>
        </w:rPr>
        <w:t xml:space="preserve"> </w:t>
      </w:r>
      <w:r w:rsidR="00475EBD" w:rsidRPr="006F451A">
        <w:rPr>
          <w:rFonts w:ascii="Times New Roman" w:hAnsi="Times New Roman" w:cs="Times New Roman"/>
          <w:color w:val="000000"/>
          <w:sz w:val="20"/>
          <w:szCs w:val="20"/>
        </w:rPr>
        <w:t xml:space="preserve">crystallite </w:t>
      </w:r>
      <w:sdt>
        <w:sdtPr>
          <w:rPr>
            <w:rFonts w:ascii="Times New Roman" w:hAnsi="Times New Roman" w:cs="Times New Roman"/>
            <w:color w:val="000000"/>
            <w:sz w:val="20"/>
            <w:szCs w:val="20"/>
          </w:rPr>
          <w:tag w:val="MENDELEY_CITATION_v3_eyJjaXRhdGlvbklEIjoiTUVOREVMRVlfQ0lUQVRJT05fOGJiYjkxZDMtYTQ1MS00Mzc1LWJkMWEtNjY1OWYwM2UxMzI2IiwicHJvcGVydGllcyI6eyJub3RlSW5kZXgiOjB9LCJpc0VkaXRlZCI6ZmFsc2UsIm1hbnVhbE92ZXJyaWRlIjp7ImlzTWFudWFsbHlPdmVycmlkZGVuIjpmYWxzZSwiY2l0ZXByb2NUZXh0IjoiWzM4XSIsIm1hbnVhbE92ZXJyaWRlVGV4dCI6IiJ9LCJjaXRhdGlvbkl0ZW1zIjpbeyJpZCI6IjVhYjhkYWRlLTFlNDMtMzkwMy1iNTg0LWYzM2U2NzBjYWUyMCIsIml0ZW1EYXRhIjp7InR5cGUiOiJhcnRpY2xlLWpvdXJuYWwiLCJpZCI6IjVhYjhkYWRlLTFlNDMtMzkwMy1iNTg0LWYzM2U2NzBjYWUyMCIsInRpdGxlIjoiQSBmYWNpbGUgYXBwcm9hY2ggdG8gc3ludGhlc2l6ZSBOLWRvcGVkIGFuZCBveHlnZW4tZGVmaWNpZW50IFRpTyAyIHdpdGggaGlnaCB2aXNpYmxlLWxpZ2h0IGFjdGl2aXR5IGZvciBiZW56ZW5lIGRlY29tcG9zaXRpb24iLCJhdXRob3IiOlt7ImZhbWlseSI6IkNoZW4iLCJnaXZlbiI6IllpbGluIiwicGFyc2UtbmFtZXMiOmZhbHNlLCJkcm9wcGluZy1wYXJ0aWNsZSI6IiIsIm5vbi1kcm9wcGluZy1wYXJ0aWNsZSI6IiJ9LHsiZmFtaWx5IjoiQ2FvIiwiZ2l2ZW4iOiJYaWFveGluIiwicGFyc2UtbmFtZXMiOmZhbHNlLCJkcm9wcGluZy1wYXJ0aWNsZSI6IiIsIm5vbi1kcm9wcGluZy1wYXJ0aWNsZSI6IiJ9LHsiZmFtaWx5IjoiR2FvIiwiZ2l2ZW4iOiJCaWZlbiIsInBhcnNlLW5hbWVzIjpmYWxzZSwiZHJvcHBpbmctcGFydGljbGUiOiIiLCJub24tZHJvcHBpbmctcGFydGljbGUiOiIifSx7ImZhbWlseSI6IkxpbiIsImdpdmVuIjoiQml6aG91IiwicGFyc2UtbmFtZXMiOmZhbHNlLCJkcm9wcGluZy1wYXJ0aWNsZSI6IiIsIm5vbi1kcm9wcGluZy1wYXJ0aWNsZSI6IiJ9XSwiY29udGFpbmVyLXRpdGxlIjoiTWF0ZXJpYWxzIExldHRlcnMiLCJjb250YWluZXItdGl0bGUtc2hvcnQiOiJNYXRlciBMZXR0IiwiRE9JIjoiMTAuMTAxNi9qLm1hdGxldC4yMDEyLjEyLjAxMCIsIklTU04iOiIwMTY3NTc3WCIsImlzc3VlZCI6eyJkYXRlLXBhcnRzIjpbWzIwMTNdXX0sInBhZ2UiOiIxNTQtMTU3IiwiYWJzdHJhY3QiOiJOLWRvcGVkIGFuZCBveHlnZW4tZGVmaWNpZW50IFRpTzIgcGhvdG9jYXRhbHlzdHMgd2VyZSBmYWJyaWNhdGVkIGJ5IGEgdHdvLXN0ZXAgY2FsY2luYXRpb24gbWV0aG9kIHVzaW5nIGRpY3lhbmRpYW1pZGUgYW5kIGNvbW1lcmNpYWwgVGlPIDIgYXMgc3RhcnRpbmcgbWF0ZXJpYWxzLiBQaG90b2NhdGFseXRpYyBhY3Rpdml0eSB3YXMgdGVzdGVkIGJ5IGRlY29tcG9zaW5nIGdhcy1waGFzZSBiZW56ZW5lIHVuZGVyIHZpc2libGUgbGlnaHQgaXJyYWRpYXRpb24uIFRoZSBuaXRyb2dlbiBkb3BhbnRzIGFuZCBveHlnZW4gZGVmZWN0cyBpbiBUaU8yIHBsYXllZCBpbXBvcnRhbnQgcm9sZXMgaW4gYmVuemVuZSBwaG90b2RlZ3JhZGF0aW9uLiBJdCB3YXMgZm91bmQgdGhhdCB0aGUgb3B0aW11bSBkb3BpbmcgZG9zYWdlcyBvZiBuaXRyb2dlbiBhbmQgZGVmZWN0cyAoVGkzKy9UaXRvdGFsKSB3ZXJlIDAuMjMgd3QlIGFuZCAyNiBhdCUsIHJlc3BlY3RpdmVseS4gQWZ0ZXIgcGhvdG9veGlkYXRpb24gZm9yIDUgaCwgdGhlIGJlbnplbmUgY29udmVyc2lvbiByYXRlIGFuZCBDTzIgeWllbGRlZCBvdmVyIHRoZSBhcy1kb3BlZCBUaU8yIHdlcmUgNzIlIGFuZCAxOTAgcHBtdiwgcmVzcGVjdGl2ZWx5LCB3aGljaCB3ZXJlIG11Y2ggaGlnaGVyIHRoYW4gdGhlIHN1bSBvbiBOSDMtdHJlYXRlZCBUaU8yIGFuZCBIMi10cmVhdGVkIFRpTzIuIEl0IHN1Z2dlc3RzIHRoYXQgdGhlIHZpc2libGUtbGlnaHQgYWN0aXZpdHkgb2YgdGhlIG1vZGlmaWVkIFRpTzIgaXMgYXR0cmlidXRlZCB0byBhIHN5bmVyZ2lzdGljIGVmZmVjdCBiZXR3ZWVuIHN1YnN0aXR1dGlvbmFsIE4gZG9wYW50cyBhbmQgb3h5Z2VuIGRlZmVjdHMgaW4gVGlPMi4gwqkgMjAxMiBFbHNldmllciBCLlYuIiwidm9sdW1lIjoiOTQifSwiaXNUZW1wb3JhcnkiOmZhbHNlfV19"/>
          <w:id w:val="38248764"/>
          <w:placeholder>
            <w:docPart w:val="DefaultPlaceholder_-1854013440"/>
          </w:placeholder>
        </w:sdtPr>
        <w:sdtEndPr/>
        <w:sdtContent>
          <w:r w:rsidR="00BA11FC" w:rsidRPr="00BA11FC">
            <w:rPr>
              <w:rFonts w:ascii="Times New Roman" w:hAnsi="Times New Roman" w:cs="Times New Roman"/>
              <w:bCs/>
              <w:color w:val="000000"/>
              <w:sz w:val="20"/>
              <w:szCs w:val="20"/>
            </w:rPr>
            <w:t>[38]</w:t>
          </w:r>
        </w:sdtContent>
      </w:sdt>
      <w:r w:rsidR="002A5727" w:rsidRPr="006F451A">
        <w:rPr>
          <w:rFonts w:ascii="Times New Roman" w:hAnsi="Times New Roman" w:cs="Times New Roman"/>
          <w:color w:val="000000"/>
          <w:sz w:val="20"/>
          <w:szCs w:val="20"/>
        </w:rPr>
        <w:t xml:space="preserve">. </w:t>
      </w:r>
      <w:r w:rsidR="00475EBD" w:rsidRPr="006F451A">
        <w:rPr>
          <w:rFonts w:ascii="Times New Roman" w:hAnsi="Times New Roman" w:cs="Times New Roman"/>
          <w:color w:val="000000"/>
          <w:sz w:val="20"/>
          <w:szCs w:val="20"/>
        </w:rPr>
        <w:t xml:space="preserve">Consequently, the photocatalytic activity 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475EBD" w:rsidRPr="006F451A">
        <w:rPr>
          <w:rFonts w:ascii="Times New Roman" w:hAnsi="Times New Roman" w:cs="Times New Roman"/>
          <w:color w:val="000000"/>
          <w:sz w:val="20"/>
          <w:szCs w:val="20"/>
        </w:rPr>
        <w:t xml:space="preserve"> </w:t>
      </w:r>
      <w:r w:rsidR="00D5132C">
        <w:rPr>
          <w:rFonts w:ascii="Times New Roman" w:hAnsi="Times New Roman" w:cs="Times New Roman"/>
          <w:color w:val="000000"/>
          <w:sz w:val="20"/>
          <w:szCs w:val="20"/>
        </w:rPr>
        <w:t xml:space="preserve">NPs </w:t>
      </w:r>
      <w:r w:rsidR="00475EBD" w:rsidRPr="006F451A">
        <w:rPr>
          <w:rFonts w:ascii="Times New Roman" w:hAnsi="Times New Roman" w:cs="Times New Roman"/>
          <w:color w:val="000000"/>
          <w:sz w:val="20"/>
          <w:szCs w:val="20"/>
        </w:rPr>
        <w:t>was greatly enhanced</w:t>
      </w:r>
      <w:r w:rsidR="00D5132C">
        <w:rPr>
          <w:rFonts w:ascii="Times New Roman" w:hAnsi="Times New Roman" w:cs="Times New Roman"/>
          <w:color w:val="000000"/>
          <w:sz w:val="20"/>
          <w:szCs w:val="20"/>
        </w:rPr>
        <w:t xml:space="preserve"> when exposed to sunlight</w:t>
      </w:r>
      <w:r w:rsidR="00475EBD" w:rsidRPr="006F451A">
        <w:rPr>
          <w:rFonts w:ascii="Times New Roman" w:hAnsi="Times New Roman" w:cs="Times New Roman"/>
          <w:color w:val="000000"/>
          <w:sz w:val="20"/>
          <w:szCs w:val="20"/>
        </w:rPr>
        <w:t>. Overall, th</w:t>
      </w:r>
      <w:r w:rsidR="00D5132C">
        <w:rPr>
          <w:rFonts w:ascii="Times New Roman" w:hAnsi="Times New Roman" w:cs="Times New Roman"/>
          <w:color w:val="000000"/>
          <w:sz w:val="20"/>
          <w:szCs w:val="20"/>
        </w:rPr>
        <w:t>is study shows</w:t>
      </w:r>
      <w:r w:rsidR="00475EBD" w:rsidRPr="006F451A">
        <w:rPr>
          <w:rFonts w:ascii="Times New Roman" w:hAnsi="Times New Roman" w:cs="Times New Roman"/>
          <w:color w:val="000000"/>
          <w:sz w:val="20"/>
          <w:szCs w:val="20"/>
        </w:rPr>
        <w:t xml:space="preserve"> the </w:t>
      </w:r>
      <w:r w:rsidR="00D5132C">
        <w:rPr>
          <w:rFonts w:ascii="Times New Roman" w:hAnsi="Times New Roman" w:cs="Times New Roman"/>
          <w:color w:val="000000"/>
          <w:sz w:val="20"/>
          <w:szCs w:val="20"/>
        </w:rPr>
        <w:t>efficiency</w:t>
      </w:r>
      <w:r w:rsidR="00475EBD" w:rsidRPr="006F451A">
        <w:rPr>
          <w:rFonts w:ascii="Times New Roman" w:hAnsi="Times New Roman" w:cs="Times New Roman"/>
          <w:color w:val="000000"/>
          <w:sz w:val="20"/>
          <w:szCs w:val="20"/>
        </w:rPr>
        <w:t xml:space="preserve"> of utilizing cooperative effects between Cu</w:t>
      </w:r>
      <w:r w:rsidR="00475EBD" w:rsidRPr="006F451A">
        <w:rPr>
          <w:rFonts w:ascii="Times New Roman" w:hAnsi="Times New Roman" w:cs="Times New Roman"/>
          <w:color w:val="000000"/>
          <w:sz w:val="20"/>
          <w:szCs w:val="20"/>
          <w:vertAlign w:val="superscript"/>
        </w:rPr>
        <w:t>2+</w:t>
      </w:r>
      <w:r w:rsidR="00475EBD" w:rsidRPr="006F451A">
        <w:rPr>
          <w:rFonts w:ascii="Times New Roman" w:hAnsi="Times New Roman" w:cs="Times New Roman"/>
          <w:color w:val="000000"/>
          <w:sz w:val="20"/>
          <w:szCs w:val="20"/>
        </w:rPr>
        <w:t xml:space="preserve"> and oxygen vacancies to promote the photoelectrochemical </w:t>
      </w:r>
      <w:r w:rsidR="00D5132C">
        <w:rPr>
          <w:rFonts w:ascii="Times New Roman" w:hAnsi="Times New Roman" w:cs="Times New Roman"/>
          <w:color w:val="000000"/>
          <w:sz w:val="20"/>
          <w:szCs w:val="20"/>
        </w:rPr>
        <w:t xml:space="preserve">characteristics </w:t>
      </w:r>
      <w:r w:rsidR="00475EBD" w:rsidRPr="006F451A">
        <w:rPr>
          <w:rFonts w:ascii="Times New Roman" w:hAnsi="Times New Roman" w:cs="Times New Roman"/>
          <w:color w:val="000000"/>
          <w:sz w:val="20"/>
          <w:szCs w:val="20"/>
        </w:rPr>
        <w:t xml:space="preserve">of </w:t>
      </w:r>
      <w:r w:rsidR="00064FBF" w:rsidRPr="006F451A">
        <w:rPr>
          <w:rFonts w:ascii="Times New Roman" w:hAnsi="Times New Roman" w:cs="Times New Roman"/>
          <w:sz w:val="20"/>
          <w:szCs w:val="20"/>
        </w:rPr>
        <w:t>TiO</w:t>
      </w:r>
      <w:r w:rsidR="00064FBF" w:rsidRPr="006F451A">
        <w:rPr>
          <w:rFonts w:ascii="Times New Roman" w:hAnsi="Times New Roman" w:cs="Times New Roman"/>
          <w:sz w:val="20"/>
          <w:szCs w:val="20"/>
          <w:vertAlign w:val="subscript"/>
        </w:rPr>
        <w:t>2</w:t>
      </w:r>
      <w:r w:rsidR="00D5132C">
        <w:rPr>
          <w:rFonts w:ascii="Times New Roman" w:hAnsi="Times New Roman" w:cs="Times New Roman"/>
          <w:color w:val="000000"/>
          <w:sz w:val="20"/>
          <w:szCs w:val="20"/>
        </w:rPr>
        <w:t xml:space="preserve"> NPs</w:t>
      </w:r>
      <w:r w:rsidR="00475EBD" w:rsidRPr="006F451A">
        <w:rPr>
          <w:rFonts w:ascii="Times New Roman" w:hAnsi="Times New Roman" w:cs="Times New Roman"/>
          <w:color w:val="000000"/>
          <w:sz w:val="20"/>
          <w:szCs w:val="20"/>
        </w:rPr>
        <w:t xml:space="preserve">. The </w:t>
      </w:r>
      <w:r w:rsidR="00234707" w:rsidRPr="006F451A">
        <w:rPr>
          <w:rFonts w:ascii="Times New Roman" w:hAnsi="Times New Roman" w:cs="Times New Roman"/>
          <w:color w:val="000000"/>
          <w:sz w:val="20"/>
          <w:szCs w:val="20"/>
        </w:rPr>
        <w:t xml:space="preserve">gamma </w:t>
      </w:r>
      <w:r w:rsidR="00475EBD" w:rsidRPr="006F451A">
        <w:rPr>
          <w:rFonts w:ascii="Times New Roman" w:hAnsi="Times New Roman" w:cs="Times New Roman"/>
          <w:color w:val="000000"/>
          <w:sz w:val="20"/>
          <w:szCs w:val="20"/>
        </w:rPr>
        <w:t xml:space="preserve">treatment preparation </w:t>
      </w:r>
      <w:r w:rsidR="00D023FB">
        <w:rPr>
          <w:rFonts w:ascii="Times New Roman" w:hAnsi="Times New Roman" w:cs="Times New Roman"/>
          <w:color w:val="000000"/>
          <w:sz w:val="20"/>
          <w:szCs w:val="20"/>
        </w:rPr>
        <w:t xml:space="preserve">technique </w:t>
      </w:r>
      <w:r w:rsidR="00475EBD" w:rsidRPr="006F451A">
        <w:rPr>
          <w:rFonts w:ascii="Times New Roman" w:hAnsi="Times New Roman" w:cs="Times New Roman"/>
          <w:color w:val="000000"/>
          <w:sz w:val="20"/>
          <w:szCs w:val="20"/>
        </w:rPr>
        <w:t xml:space="preserve">holds promise for </w:t>
      </w:r>
      <w:r w:rsidR="00D023FB">
        <w:rPr>
          <w:rFonts w:ascii="Times New Roman" w:hAnsi="Times New Roman" w:cs="Times New Roman"/>
          <w:color w:val="000000"/>
          <w:sz w:val="20"/>
          <w:szCs w:val="20"/>
        </w:rPr>
        <w:t>the efficient production of catalysts on a large scale.</w:t>
      </w:r>
      <w:r w:rsidR="00475EBD" w:rsidRPr="006F451A">
        <w:rPr>
          <w:rFonts w:ascii="Times New Roman" w:hAnsi="Times New Roman" w:cs="Times New Roman"/>
          <w:color w:val="000000"/>
          <w:sz w:val="20"/>
          <w:szCs w:val="20"/>
        </w:rPr>
        <w:t xml:space="preserve"> </w:t>
      </w:r>
      <w:r w:rsidR="00D023FB">
        <w:rPr>
          <w:rFonts w:ascii="Times New Roman" w:hAnsi="Times New Roman" w:cs="Times New Roman"/>
          <w:color w:val="000000"/>
          <w:sz w:val="20"/>
          <w:szCs w:val="20"/>
        </w:rPr>
        <w:t>These materials possess excellent light absorption capability in the visible spectrum and exhibit improved photocatalytic performance, which makes them suitable for wide range of applications in addressing environmental issues.</w:t>
      </w:r>
    </w:p>
    <w:p w14:paraId="26182085" w14:textId="79C43836" w:rsidR="001B4A21" w:rsidRPr="006F451A"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BE1A95" w:rsidRPr="006F451A">
        <w:rPr>
          <w:rFonts w:ascii="Times New Roman" w:hAnsi="Times New Roman" w:cs="Times New Roman"/>
          <w:color w:val="000000"/>
          <w:sz w:val="20"/>
          <w:szCs w:val="20"/>
        </w:rPr>
        <w:t xml:space="preserve">An investigation was conducted in </w:t>
      </w:r>
      <w:r w:rsidR="002A5727" w:rsidRPr="006F451A">
        <w:rPr>
          <w:rFonts w:ascii="Times New Roman" w:hAnsi="Times New Roman" w:cs="Times New Roman"/>
          <w:color w:val="000000"/>
          <w:sz w:val="20"/>
          <w:szCs w:val="20"/>
        </w:rPr>
        <w:t xml:space="preserve">2021 by </w:t>
      </w:r>
      <w:proofErr w:type="spellStart"/>
      <w:r w:rsidR="00F324CF">
        <w:rPr>
          <w:rFonts w:ascii="Times New Roman" w:hAnsi="Times New Roman" w:cs="Times New Roman"/>
          <w:color w:val="000000"/>
          <w:sz w:val="20"/>
          <w:szCs w:val="20"/>
        </w:rPr>
        <w:t>Cadatal-Raduban</w:t>
      </w:r>
      <w:proofErr w:type="spellEnd"/>
      <w:r w:rsidR="00F324CF">
        <w:rPr>
          <w:rFonts w:ascii="Times New Roman" w:hAnsi="Times New Roman" w:cs="Times New Roman"/>
          <w:color w:val="000000"/>
          <w:sz w:val="20"/>
          <w:szCs w:val="20"/>
        </w:rPr>
        <w:t xml:space="preserve"> et al., </w:t>
      </w:r>
      <w:sdt>
        <w:sdtPr>
          <w:rPr>
            <w:rFonts w:ascii="Times New Roman" w:hAnsi="Times New Roman" w:cs="Times New Roman"/>
            <w:color w:val="000000"/>
            <w:sz w:val="20"/>
            <w:szCs w:val="20"/>
          </w:rPr>
          <w:tag w:val="MENDELEY_CITATION_v3_eyJjaXRhdGlvbklEIjoiTUVOREVMRVlfQ0lUQVRJT05fOTE0ZDAxZDUtZjU4Yi00YjE5LTk3MWEtNjI2Y2ZiMjRlZTYwIiwicHJvcGVydGllcyI6eyJub3RlSW5kZXgiOjB9LCJpc0VkaXRlZCI6ZmFsc2UsIm1hbnVhbE92ZXJyaWRlIjp7ImlzTWFudWFsbHlPdmVycmlkZGVuIjpmYWxzZSwiY2l0ZXByb2NUZXh0IjoiWzM5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
          <w:id w:val="2103682507"/>
          <w:placeholder>
            <w:docPart w:val="DefaultPlaceholder_-1854013440"/>
          </w:placeholder>
        </w:sdtPr>
        <w:sdtEndPr/>
        <w:sdtContent>
          <w:r w:rsidR="00BA11FC" w:rsidRPr="00BA11FC">
            <w:rPr>
              <w:rFonts w:ascii="Times New Roman" w:hAnsi="Times New Roman" w:cs="Times New Roman"/>
              <w:color w:val="000000"/>
              <w:sz w:val="20"/>
              <w:szCs w:val="20"/>
            </w:rPr>
            <w:t>[39]</w:t>
          </w:r>
        </w:sdtContent>
      </w:sdt>
      <w:r w:rsidR="002A5727" w:rsidRPr="006F451A">
        <w:rPr>
          <w:rFonts w:ascii="Times New Roman" w:hAnsi="Times New Roman" w:cs="Times New Roman"/>
          <w:b/>
          <w:color w:val="000000"/>
          <w:sz w:val="20"/>
          <w:szCs w:val="20"/>
        </w:rPr>
        <w:t xml:space="preserve"> </w:t>
      </w:r>
      <w:r w:rsidR="00BE1A95" w:rsidRPr="006F451A">
        <w:rPr>
          <w:rFonts w:ascii="Times New Roman" w:hAnsi="Times New Roman" w:cs="Times New Roman"/>
          <w:color w:val="000000"/>
          <w:sz w:val="20"/>
          <w:szCs w:val="20"/>
        </w:rPr>
        <w:t xml:space="preserve">to analyze how </w:t>
      </w:r>
      <w:r w:rsidR="00064FBF" w:rsidRPr="006F451A">
        <w:rPr>
          <w:rFonts w:ascii="Times New Roman" w:hAnsi="Times New Roman" w:cs="Times New Roman"/>
          <w:color w:val="000000"/>
          <w:sz w:val="20"/>
          <w:szCs w:val="20"/>
        </w:rPr>
        <w:t>Co-60</w:t>
      </w:r>
      <w:r w:rsidR="00BE1A95" w:rsidRPr="006F451A">
        <w:rPr>
          <w:rFonts w:ascii="Times New Roman" w:hAnsi="Times New Roman" w:cs="Times New Roman"/>
          <w:color w:val="000000"/>
          <w:sz w:val="20"/>
          <w:szCs w:val="20"/>
        </w:rPr>
        <w:t xml:space="preserve"> </w:t>
      </w:r>
      <w:r w:rsidR="003A18EF" w:rsidRPr="006F451A">
        <w:rPr>
          <w:rFonts w:ascii="Times New Roman" w:hAnsi="Times New Roman" w:cs="Times New Roman"/>
          <w:color w:val="000000"/>
          <w:sz w:val="20"/>
          <w:szCs w:val="20"/>
        </w:rPr>
        <w:t>gamma radiation</w:t>
      </w:r>
      <w:r w:rsidR="00BE1A95" w:rsidRPr="006F451A">
        <w:rPr>
          <w:rFonts w:ascii="Times New Roman" w:hAnsi="Times New Roman" w:cs="Times New Roman"/>
          <w:color w:val="000000"/>
          <w:sz w:val="20"/>
          <w:szCs w:val="20"/>
        </w:rPr>
        <w:t xml:space="preserve"> affects the </w:t>
      </w:r>
      <w:r w:rsidR="00D023FB">
        <w:rPr>
          <w:rFonts w:ascii="Times New Roman" w:hAnsi="Times New Roman" w:cs="Times New Roman"/>
          <w:color w:val="000000"/>
          <w:sz w:val="20"/>
          <w:szCs w:val="20"/>
        </w:rPr>
        <w:t xml:space="preserve">characteristics </w:t>
      </w:r>
      <w:r w:rsidR="00BE1A95" w:rsidRPr="006F451A">
        <w:rPr>
          <w:rFonts w:ascii="Times New Roman" w:hAnsi="Times New Roman" w:cs="Times New Roman"/>
          <w:color w:val="000000"/>
          <w:sz w:val="20"/>
          <w:szCs w:val="20"/>
        </w:rPr>
        <w:t xml:space="preserve">of </w:t>
      </w:r>
      <w:r w:rsidR="00C24762">
        <w:rPr>
          <w:rFonts w:ascii="Times New Roman" w:hAnsi="Times New Roman" w:cs="Times New Roman"/>
          <w:color w:val="000000"/>
          <w:sz w:val="20"/>
          <w:szCs w:val="20"/>
        </w:rPr>
        <w:t>TiO</w:t>
      </w:r>
      <w:r w:rsidR="00C24762" w:rsidRPr="00C24762">
        <w:rPr>
          <w:rFonts w:ascii="Times New Roman" w:hAnsi="Times New Roman" w:cs="Times New Roman"/>
          <w:color w:val="000000"/>
          <w:sz w:val="20"/>
          <w:szCs w:val="20"/>
          <w:vertAlign w:val="subscript"/>
        </w:rPr>
        <w:t>2</w:t>
      </w:r>
      <w:r w:rsidR="00D023FB">
        <w:rPr>
          <w:rFonts w:ascii="Times New Roman" w:hAnsi="Times New Roman" w:cs="Times New Roman"/>
          <w:color w:val="000000"/>
          <w:sz w:val="20"/>
          <w:szCs w:val="20"/>
          <w:vertAlign w:val="subscript"/>
        </w:rPr>
        <w:t xml:space="preserve"> </w:t>
      </w:r>
      <w:r w:rsidR="005B2697">
        <w:rPr>
          <w:rFonts w:ascii="Times New Roman" w:hAnsi="Times New Roman" w:cs="Times New Roman"/>
          <w:color w:val="000000"/>
          <w:sz w:val="20"/>
          <w:szCs w:val="20"/>
        </w:rPr>
        <w:t>thin films</w:t>
      </w:r>
      <w:r w:rsidR="00D023FB">
        <w:rPr>
          <w:rFonts w:ascii="Times New Roman" w:hAnsi="Times New Roman" w:cs="Times New Roman"/>
          <w:color w:val="000000"/>
          <w:sz w:val="20"/>
          <w:szCs w:val="20"/>
        </w:rPr>
        <w:t>. The primary ai</w:t>
      </w:r>
      <w:r w:rsidR="00AD646C">
        <w:rPr>
          <w:rFonts w:ascii="Times New Roman" w:hAnsi="Times New Roman" w:cs="Times New Roman"/>
          <w:color w:val="000000"/>
          <w:sz w:val="20"/>
          <w:szCs w:val="20"/>
        </w:rPr>
        <w:t xml:space="preserve">m was to evaluate the suitability of these irradiated TiO2 </w:t>
      </w:r>
      <w:r w:rsidR="005B2697">
        <w:rPr>
          <w:rFonts w:ascii="Times New Roman" w:hAnsi="Times New Roman" w:cs="Times New Roman"/>
          <w:color w:val="000000"/>
          <w:sz w:val="20"/>
          <w:szCs w:val="20"/>
        </w:rPr>
        <w:t>thin films</w:t>
      </w:r>
      <w:r w:rsidR="00AD646C">
        <w:rPr>
          <w:rFonts w:ascii="Times New Roman" w:hAnsi="Times New Roman" w:cs="Times New Roman"/>
          <w:color w:val="000000"/>
          <w:sz w:val="20"/>
          <w:szCs w:val="20"/>
        </w:rPr>
        <w:t xml:space="preserve"> for their use in </w:t>
      </w:r>
      <w:r w:rsidR="00BE1A95" w:rsidRPr="006F451A">
        <w:rPr>
          <w:rFonts w:ascii="Times New Roman" w:hAnsi="Times New Roman" w:cs="Times New Roman"/>
          <w:color w:val="000000"/>
          <w:sz w:val="20"/>
          <w:szCs w:val="20"/>
        </w:rPr>
        <w:t>optoelectronic and photonic devices.</w:t>
      </w:r>
      <w:r w:rsidR="00EF0815" w:rsidRPr="006F451A">
        <w:rPr>
          <w:rFonts w:ascii="Times New Roman" w:hAnsi="Times New Roman" w:cs="Times New Roman"/>
          <w:color w:val="000000"/>
          <w:sz w:val="20"/>
          <w:szCs w:val="20"/>
        </w:rPr>
        <w:t xml:space="preserve">  </w:t>
      </w:r>
      <w:r w:rsidR="002A5727" w:rsidRPr="006F451A">
        <w:rPr>
          <w:rFonts w:ascii="Times New Roman" w:hAnsi="Times New Roman" w:cs="Times New Roman"/>
          <w:color w:val="000000"/>
          <w:sz w:val="20"/>
          <w:szCs w:val="20"/>
        </w:rPr>
        <w:t>The</w:t>
      </w:r>
      <w:r w:rsidR="00CC5208" w:rsidRPr="006F451A">
        <w:rPr>
          <w:rFonts w:ascii="Times New Roman" w:hAnsi="Times New Roman" w:cs="Times New Roman"/>
          <w:color w:val="000000"/>
          <w:sz w:val="20"/>
          <w:szCs w:val="20"/>
        </w:rPr>
        <w:t xml:space="preserve"> research reveals that </w:t>
      </w:r>
      <w:r w:rsidR="00AD646C">
        <w:rPr>
          <w:rFonts w:ascii="Times New Roman" w:hAnsi="Times New Roman" w:cs="Times New Roman"/>
          <w:color w:val="000000"/>
          <w:sz w:val="20"/>
          <w:szCs w:val="20"/>
        </w:rPr>
        <w:t xml:space="preserve">irradiated thin films of </w:t>
      </w:r>
      <w:r w:rsidR="00CC5208" w:rsidRPr="006F451A">
        <w:rPr>
          <w:rFonts w:ascii="Times New Roman" w:hAnsi="Times New Roman" w:cs="Times New Roman"/>
          <w:color w:val="000000"/>
          <w:sz w:val="20"/>
          <w:szCs w:val="20"/>
        </w:rPr>
        <w:t>TiO</w:t>
      </w:r>
      <w:r w:rsidR="00CC5208" w:rsidRPr="006F451A">
        <w:rPr>
          <w:rFonts w:ascii="Times New Roman" w:hAnsi="Times New Roman" w:cs="Times New Roman"/>
          <w:color w:val="000000"/>
          <w:sz w:val="20"/>
          <w:szCs w:val="20"/>
          <w:vertAlign w:val="subscript"/>
        </w:rPr>
        <w:t>2</w:t>
      </w:r>
      <w:r w:rsidR="00CC5208" w:rsidRPr="006F451A">
        <w:rPr>
          <w:rFonts w:ascii="Times New Roman" w:hAnsi="Times New Roman" w:cs="Times New Roman"/>
          <w:color w:val="000000"/>
          <w:sz w:val="20"/>
          <w:szCs w:val="20"/>
        </w:rPr>
        <w:t xml:space="preserve"> </w:t>
      </w:r>
      <w:r w:rsidR="00AD646C">
        <w:rPr>
          <w:rFonts w:ascii="Times New Roman" w:hAnsi="Times New Roman" w:cs="Times New Roman"/>
          <w:color w:val="000000"/>
          <w:sz w:val="20"/>
          <w:szCs w:val="20"/>
        </w:rPr>
        <w:t xml:space="preserve">have the potential to </w:t>
      </w:r>
      <w:r w:rsidR="00CC5208" w:rsidRPr="006F451A">
        <w:rPr>
          <w:rFonts w:ascii="Times New Roman" w:hAnsi="Times New Roman" w:cs="Times New Roman"/>
          <w:color w:val="000000"/>
          <w:sz w:val="20"/>
          <w:szCs w:val="20"/>
        </w:rPr>
        <w:t xml:space="preserve">serve as photoconductive </w:t>
      </w:r>
      <w:r w:rsidR="00AD646C">
        <w:rPr>
          <w:rFonts w:ascii="Times New Roman" w:hAnsi="Times New Roman" w:cs="Times New Roman"/>
          <w:color w:val="000000"/>
          <w:sz w:val="20"/>
          <w:szCs w:val="20"/>
        </w:rPr>
        <w:t>sensor</w:t>
      </w:r>
      <w:r w:rsidR="00CC5208" w:rsidRPr="006F451A">
        <w:rPr>
          <w:rFonts w:ascii="Times New Roman" w:hAnsi="Times New Roman" w:cs="Times New Roman"/>
          <w:color w:val="000000"/>
          <w:sz w:val="20"/>
          <w:szCs w:val="20"/>
        </w:rPr>
        <w:t>s for vacuum ultraviolet (VUV)</w:t>
      </w:r>
      <w:r w:rsidR="00AD646C">
        <w:rPr>
          <w:rFonts w:ascii="Times New Roman" w:hAnsi="Times New Roman" w:cs="Times New Roman"/>
          <w:color w:val="000000"/>
          <w:sz w:val="20"/>
          <w:szCs w:val="20"/>
        </w:rPr>
        <w:t xml:space="preserve"> rays</w:t>
      </w:r>
      <w:r w:rsidR="00CC5208" w:rsidRPr="006F451A">
        <w:rPr>
          <w:rFonts w:ascii="Times New Roman" w:hAnsi="Times New Roman" w:cs="Times New Roman"/>
          <w:color w:val="000000"/>
          <w:sz w:val="20"/>
          <w:szCs w:val="20"/>
        </w:rPr>
        <w:t xml:space="preserve">, and their performance can be further enhanced after undergoing recovery from </w:t>
      </w:r>
      <w:r w:rsidR="00907C94" w:rsidRPr="006F451A">
        <w:rPr>
          <w:rFonts w:ascii="Times New Roman" w:hAnsi="Times New Roman" w:cs="Times New Roman"/>
          <w:color w:val="000000"/>
          <w:sz w:val="20"/>
          <w:szCs w:val="20"/>
        </w:rPr>
        <w:t>γ</w:t>
      </w:r>
      <w:r w:rsidR="00064FBF" w:rsidRPr="006F451A">
        <w:rPr>
          <w:rFonts w:ascii="Times New Roman" w:hAnsi="Times New Roman" w:cs="Times New Roman"/>
          <w:color w:val="000000"/>
          <w:sz w:val="20"/>
          <w:szCs w:val="20"/>
        </w:rPr>
        <w:t>-</w:t>
      </w:r>
      <w:r w:rsidR="00CC5208" w:rsidRPr="006F451A">
        <w:rPr>
          <w:rFonts w:ascii="Times New Roman" w:hAnsi="Times New Roman" w:cs="Times New Roman"/>
          <w:color w:val="000000"/>
          <w:sz w:val="20"/>
          <w:szCs w:val="20"/>
        </w:rPr>
        <w:t xml:space="preserve">ray irradiation. Initially, the photocurrent experiences a decrease following exposure to 3.4 </w:t>
      </w:r>
      <w:proofErr w:type="spellStart"/>
      <w:r w:rsidR="002950FE" w:rsidRPr="006F451A">
        <w:rPr>
          <w:rFonts w:ascii="Times New Roman" w:hAnsi="Times New Roman" w:cs="Times New Roman"/>
          <w:color w:val="000000"/>
          <w:sz w:val="20"/>
          <w:szCs w:val="20"/>
        </w:rPr>
        <w:t>kGy</w:t>
      </w:r>
      <w:proofErr w:type="spellEnd"/>
      <w:r w:rsidR="002950FE" w:rsidRPr="006F451A">
        <w:rPr>
          <w:rFonts w:ascii="Times New Roman" w:hAnsi="Times New Roman" w:cs="Times New Roman"/>
          <w:color w:val="000000"/>
          <w:sz w:val="20"/>
          <w:szCs w:val="20"/>
        </w:rPr>
        <w:t xml:space="preserve"> </w:t>
      </w:r>
      <w:r w:rsidR="00234707" w:rsidRPr="006F451A">
        <w:rPr>
          <w:rFonts w:ascii="Times New Roman" w:hAnsi="Times New Roman" w:cs="Times New Roman"/>
          <w:color w:val="000000"/>
          <w:sz w:val="20"/>
          <w:szCs w:val="20"/>
        </w:rPr>
        <w:t>gamma rays</w:t>
      </w:r>
      <w:r w:rsidR="00CC5208" w:rsidRPr="006F451A">
        <w:rPr>
          <w:rFonts w:ascii="Times New Roman" w:hAnsi="Times New Roman" w:cs="Times New Roman"/>
          <w:color w:val="000000"/>
          <w:sz w:val="20"/>
          <w:szCs w:val="20"/>
        </w:rPr>
        <w:t xml:space="preserve">, which leads to the </w:t>
      </w:r>
      <w:r w:rsidR="00335363">
        <w:rPr>
          <w:rFonts w:ascii="Times New Roman" w:hAnsi="Times New Roman" w:cs="Times New Roman"/>
          <w:color w:val="000000"/>
          <w:sz w:val="20"/>
          <w:szCs w:val="20"/>
        </w:rPr>
        <w:t>creation</w:t>
      </w:r>
      <w:r w:rsidR="00CC5208" w:rsidRPr="006F451A">
        <w:rPr>
          <w:rFonts w:ascii="Times New Roman" w:hAnsi="Times New Roman" w:cs="Times New Roman"/>
          <w:color w:val="000000"/>
          <w:sz w:val="20"/>
          <w:szCs w:val="20"/>
        </w:rPr>
        <w:t xml:space="preserve"> of oxygen vacancies a</w:t>
      </w:r>
      <w:r w:rsidR="00335363">
        <w:rPr>
          <w:rFonts w:ascii="Times New Roman" w:hAnsi="Times New Roman" w:cs="Times New Roman"/>
          <w:color w:val="000000"/>
          <w:sz w:val="20"/>
          <w:szCs w:val="20"/>
        </w:rPr>
        <w:t>s well as</w:t>
      </w:r>
      <w:r w:rsidR="00CC5208" w:rsidRPr="006F451A">
        <w:rPr>
          <w:rFonts w:ascii="Times New Roman" w:hAnsi="Times New Roman" w:cs="Times New Roman"/>
          <w:color w:val="000000"/>
          <w:sz w:val="20"/>
          <w:szCs w:val="20"/>
        </w:rPr>
        <w:t xml:space="preserve"> trivalent </w:t>
      </w:r>
      <w:r w:rsidR="00335363" w:rsidRPr="006F451A">
        <w:rPr>
          <w:rFonts w:ascii="Times New Roman" w:hAnsi="Times New Roman" w:cs="Times New Roman"/>
          <w:color w:val="000000"/>
          <w:sz w:val="20"/>
          <w:szCs w:val="20"/>
        </w:rPr>
        <w:t>states</w:t>
      </w:r>
      <w:r w:rsidR="00335363">
        <w:rPr>
          <w:rFonts w:ascii="Times New Roman" w:hAnsi="Times New Roman" w:cs="Times New Roman"/>
          <w:color w:val="000000"/>
          <w:sz w:val="20"/>
          <w:szCs w:val="20"/>
        </w:rPr>
        <w:t xml:space="preserve"> of </w:t>
      </w:r>
      <w:r w:rsidR="00CC5208" w:rsidRPr="006F451A">
        <w:rPr>
          <w:rFonts w:ascii="Times New Roman" w:hAnsi="Times New Roman" w:cs="Times New Roman"/>
          <w:color w:val="000000"/>
          <w:sz w:val="20"/>
          <w:szCs w:val="20"/>
        </w:rPr>
        <w:t xml:space="preserve">titanium </w:t>
      </w:r>
      <w:r w:rsidR="00335363">
        <w:rPr>
          <w:rFonts w:ascii="Times New Roman" w:hAnsi="Times New Roman" w:cs="Times New Roman"/>
          <w:color w:val="000000"/>
          <w:sz w:val="20"/>
          <w:szCs w:val="20"/>
        </w:rPr>
        <w:t>ions.</w:t>
      </w:r>
      <w:r w:rsidR="00CC5208" w:rsidRPr="006F451A">
        <w:rPr>
          <w:rFonts w:ascii="Times New Roman" w:hAnsi="Times New Roman" w:cs="Times New Roman"/>
          <w:color w:val="000000"/>
          <w:sz w:val="20"/>
          <w:szCs w:val="20"/>
        </w:rPr>
        <w:t xml:space="preserve"> These changes are </w:t>
      </w:r>
      <w:r w:rsidR="00335363">
        <w:rPr>
          <w:rFonts w:ascii="Times New Roman" w:hAnsi="Times New Roman" w:cs="Times New Roman"/>
          <w:color w:val="000000"/>
          <w:sz w:val="20"/>
          <w:szCs w:val="20"/>
        </w:rPr>
        <w:t xml:space="preserve">verified </w:t>
      </w:r>
      <w:r w:rsidR="00CC5208" w:rsidRPr="006F451A">
        <w:rPr>
          <w:rFonts w:ascii="Times New Roman" w:hAnsi="Times New Roman" w:cs="Times New Roman"/>
          <w:color w:val="000000"/>
          <w:sz w:val="20"/>
          <w:szCs w:val="20"/>
        </w:rPr>
        <w:t xml:space="preserve">through </w:t>
      </w:r>
      <w:r w:rsidR="00335363" w:rsidRPr="006F451A">
        <w:rPr>
          <w:rFonts w:ascii="Times New Roman" w:hAnsi="Times New Roman" w:cs="Times New Roman"/>
          <w:color w:val="000000"/>
          <w:sz w:val="20"/>
          <w:szCs w:val="20"/>
        </w:rPr>
        <w:t xml:space="preserve">optical </w:t>
      </w:r>
      <w:r w:rsidR="00CC5208" w:rsidRPr="006F451A">
        <w:rPr>
          <w:rFonts w:ascii="Times New Roman" w:hAnsi="Times New Roman" w:cs="Times New Roman"/>
          <w:color w:val="000000"/>
          <w:sz w:val="20"/>
          <w:szCs w:val="20"/>
        </w:rPr>
        <w:t>spectroscop</w:t>
      </w:r>
      <w:r w:rsidR="00335363">
        <w:rPr>
          <w:rFonts w:ascii="Times New Roman" w:hAnsi="Times New Roman" w:cs="Times New Roman"/>
          <w:color w:val="000000"/>
          <w:sz w:val="20"/>
          <w:szCs w:val="20"/>
        </w:rPr>
        <w:t>y techniques including photoluminescence</w:t>
      </w:r>
      <w:r w:rsidR="00CC5208" w:rsidRPr="006F451A">
        <w:rPr>
          <w:rFonts w:ascii="Times New Roman" w:hAnsi="Times New Roman" w:cs="Times New Roman"/>
          <w:color w:val="000000"/>
          <w:sz w:val="20"/>
          <w:szCs w:val="20"/>
        </w:rPr>
        <w:t xml:space="preserve">, </w:t>
      </w:r>
      <w:r w:rsidR="00335363">
        <w:rPr>
          <w:rFonts w:ascii="Times New Roman" w:hAnsi="Times New Roman" w:cs="Times New Roman"/>
          <w:color w:val="000000"/>
          <w:sz w:val="20"/>
          <w:szCs w:val="20"/>
        </w:rPr>
        <w:t>revealing</w:t>
      </w:r>
      <w:r w:rsidR="000607D0">
        <w:rPr>
          <w:rFonts w:ascii="Times New Roman" w:hAnsi="Times New Roman" w:cs="Times New Roman"/>
          <w:color w:val="000000"/>
          <w:sz w:val="20"/>
          <w:szCs w:val="20"/>
        </w:rPr>
        <w:t xml:space="preserve"> </w:t>
      </w:r>
      <w:r w:rsidR="00CC5208" w:rsidRPr="006F451A">
        <w:rPr>
          <w:rFonts w:ascii="Times New Roman" w:hAnsi="Times New Roman" w:cs="Times New Roman"/>
          <w:color w:val="000000"/>
          <w:sz w:val="20"/>
          <w:szCs w:val="20"/>
        </w:rPr>
        <w:t>transmission edge</w:t>
      </w:r>
      <w:r w:rsidR="00335363">
        <w:rPr>
          <w:rFonts w:ascii="Times New Roman" w:hAnsi="Times New Roman" w:cs="Times New Roman"/>
          <w:color w:val="000000"/>
          <w:sz w:val="20"/>
          <w:szCs w:val="20"/>
        </w:rPr>
        <w:t xml:space="preserve"> to be red-shifted</w:t>
      </w:r>
      <w:r w:rsidR="00CC5208" w:rsidRPr="006F451A">
        <w:rPr>
          <w:rFonts w:ascii="Times New Roman" w:hAnsi="Times New Roman" w:cs="Times New Roman"/>
          <w:color w:val="000000"/>
          <w:sz w:val="20"/>
          <w:szCs w:val="20"/>
        </w:rPr>
        <w:t xml:space="preserve">, </w:t>
      </w:r>
      <w:r w:rsidR="00335363">
        <w:rPr>
          <w:rFonts w:ascii="Times New Roman" w:hAnsi="Times New Roman" w:cs="Times New Roman"/>
          <w:color w:val="000000"/>
          <w:sz w:val="20"/>
          <w:szCs w:val="20"/>
        </w:rPr>
        <w:t xml:space="preserve">reduction in </w:t>
      </w:r>
      <w:r w:rsidR="00CC5208" w:rsidRPr="006F451A">
        <w:rPr>
          <w:rFonts w:ascii="Times New Roman" w:hAnsi="Times New Roman" w:cs="Times New Roman"/>
          <w:color w:val="000000"/>
          <w:sz w:val="20"/>
          <w:szCs w:val="20"/>
        </w:rPr>
        <w:t xml:space="preserve">optical band gap, and the </w:t>
      </w:r>
      <w:r w:rsidR="00335363">
        <w:rPr>
          <w:rFonts w:ascii="Times New Roman" w:hAnsi="Times New Roman" w:cs="Times New Roman"/>
          <w:color w:val="000000"/>
          <w:sz w:val="20"/>
          <w:szCs w:val="20"/>
        </w:rPr>
        <w:t xml:space="preserve">emergence </w:t>
      </w:r>
      <w:r w:rsidR="00CC5208" w:rsidRPr="006F451A">
        <w:rPr>
          <w:rFonts w:ascii="Times New Roman" w:hAnsi="Times New Roman" w:cs="Times New Roman"/>
          <w:color w:val="000000"/>
          <w:sz w:val="20"/>
          <w:szCs w:val="20"/>
        </w:rPr>
        <w:t xml:space="preserve">of a </w:t>
      </w:r>
      <w:r w:rsidR="00335363">
        <w:rPr>
          <w:rFonts w:ascii="Times New Roman" w:hAnsi="Times New Roman" w:cs="Times New Roman"/>
          <w:color w:val="000000"/>
          <w:sz w:val="20"/>
          <w:szCs w:val="20"/>
        </w:rPr>
        <w:t>wide</w:t>
      </w:r>
      <w:r w:rsidR="00CC5208" w:rsidRPr="006F451A">
        <w:rPr>
          <w:rFonts w:ascii="Times New Roman" w:hAnsi="Times New Roman" w:cs="Times New Roman"/>
          <w:color w:val="000000"/>
          <w:sz w:val="20"/>
          <w:szCs w:val="20"/>
        </w:rPr>
        <w:t xml:space="preserve"> absorption band </w:t>
      </w:r>
      <w:r w:rsidR="00335363">
        <w:rPr>
          <w:rFonts w:ascii="Times New Roman" w:hAnsi="Times New Roman" w:cs="Times New Roman"/>
          <w:color w:val="000000"/>
          <w:sz w:val="20"/>
          <w:szCs w:val="20"/>
        </w:rPr>
        <w:t xml:space="preserve">spanning the wavelength range of </w:t>
      </w:r>
      <w:r w:rsidR="00CC5208" w:rsidRPr="006F451A">
        <w:rPr>
          <w:rFonts w:ascii="Times New Roman" w:hAnsi="Times New Roman" w:cs="Times New Roman"/>
          <w:color w:val="000000"/>
          <w:sz w:val="20"/>
          <w:szCs w:val="20"/>
        </w:rPr>
        <w:t xml:space="preserve">392-528 nm. </w:t>
      </w:r>
      <w:r w:rsidR="009541DA">
        <w:rPr>
          <w:rFonts w:ascii="Times New Roman" w:hAnsi="Times New Roman" w:cs="Times New Roman"/>
          <w:color w:val="000000"/>
          <w:sz w:val="20"/>
          <w:szCs w:val="20"/>
        </w:rPr>
        <w:t>T</w:t>
      </w:r>
      <w:r w:rsidR="00CC5208" w:rsidRPr="006F451A">
        <w:rPr>
          <w:rFonts w:ascii="Times New Roman" w:hAnsi="Times New Roman" w:cs="Times New Roman"/>
          <w:color w:val="000000"/>
          <w:sz w:val="20"/>
          <w:szCs w:val="20"/>
        </w:rPr>
        <w:t xml:space="preserve">he </w:t>
      </w:r>
      <w:r w:rsidR="009541DA" w:rsidRPr="006F451A">
        <w:rPr>
          <w:rFonts w:ascii="Times New Roman" w:hAnsi="Times New Roman" w:cs="Times New Roman"/>
          <w:color w:val="000000"/>
          <w:sz w:val="20"/>
          <w:szCs w:val="20"/>
        </w:rPr>
        <w:t>detector</w:t>
      </w:r>
      <w:r w:rsidR="009541DA">
        <w:rPr>
          <w:rFonts w:ascii="Times New Roman" w:hAnsi="Times New Roman" w:cs="Times New Roman"/>
          <w:color w:val="000000"/>
          <w:sz w:val="20"/>
          <w:szCs w:val="20"/>
        </w:rPr>
        <w:t>’s</w:t>
      </w:r>
      <w:r w:rsidR="009541DA" w:rsidRPr="006F451A">
        <w:rPr>
          <w:rFonts w:ascii="Times New Roman" w:hAnsi="Times New Roman" w:cs="Times New Roman"/>
          <w:color w:val="000000"/>
          <w:sz w:val="20"/>
          <w:szCs w:val="20"/>
        </w:rPr>
        <w:t xml:space="preserve"> </w:t>
      </w:r>
      <w:r w:rsidR="00CC5208" w:rsidRPr="006F451A">
        <w:rPr>
          <w:rFonts w:ascii="Times New Roman" w:hAnsi="Times New Roman" w:cs="Times New Roman"/>
          <w:color w:val="000000"/>
          <w:sz w:val="20"/>
          <w:szCs w:val="20"/>
        </w:rPr>
        <w:t xml:space="preserve">photosensitivity significantly improves, showing an increase </w:t>
      </w:r>
      <w:r w:rsidR="009541DA">
        <w:rPr>
          <w:rFonts w:ascii="Times New Roman" w:hAnsi="Times New Roman" w:cs="Times New Roman"/>
          <w:color w:val="000000"/>
          <w:sz w:val="20"/>
          <w:szCs w:val="20"/>
        </w:rPr>
        <w:t>of about</w:t>
      </w:r>
      <w:r w:rsidR="00CC5208" w:rsidRPr="006F451A">
        <w:rPr>
          <w:rFonts w:ascii="Times New Roman" w:hAnsi="Times New Roman" w:cs="Times New Roman"/>
          <w:color w:val="000000"/>
          <w:sz w:val="20"/>
          <w:szCs w:val="20"/>
        </w:rPr>
        <w:t xml:space="preserve"> 8 </w:t>
      </w:r>
      <w:r w:rsidR="005B2697">
        <w:rPr>
          <w:rFonts w:ascii="Times New Roman" w:hAnsi="Times New Roman" w:cs="Times New Roman"/>
          <w:color w:val="000000"/>
          <w:sz w:val="20"/>
          <w:szCs w:val="20"/>
        </w:rPr>
        <w:t xml:space="preserve">times as </w:t>
      </w:r>
      <w:r w:rsidR="00CC5208" w:rsidRPr="006F451A">
        <w:rPr>
          <w:rFonts w:ascii="Times New Roman" w:hAnsi="Times New Roman" w:cs="Times New Roman"/>
          <w:color w:val="000000"/>
          <w:sz w:val="20"/>
          <w:szCs w:val="20"/>
        </w:rPr>
        <w:t xml:space="preserve">compared to its </w:t>
      </w:r>
      <w:r w:rsidR="005B2697">
        <w:rPr>
          <w:rFonts w:ascii="Times New Roman" w:hAnsi="Times New Roman" w:cs="Times New Roman"/>
          <w:color w:val="000000"/>
          <w:sz w:val="20"/>
          <w:szCs w:val="20"/>
        </w:rPr>
        <w:t>initial</w:t>
      </w:r>
      <w:r w:rsidR="00CC5208" w:rsidRPr="006F451A">
        <w:rPr>
          <w:rFonts w:ascii="Times New Roman" w:hAnsi="Times New Roman" w:cs="Times New Roman"/>
          <w:color w:val="000000"/>
          <w:sz w:val="20"/>
          <w:szCs w:val="20"/>
        </w:rPr>
        <w:t xml:space="preserve"> sensitivity </w:t>
      </w:r>
      <w:r w:rsidR="005B2697">
        <w:rPr>
          <w:rFonts w:ascii="Times New Roman" w:hAnsi="Times New Roman" w:cs="Times New Roman"/>
          <w:color w:val="000000"/>
          <w:sz w:val="20"/>
          <w:szCs w:val="20"/>
        </w:rPr>
        <w:t xml:space="preserve">prior to exposure to radiation </w:t>
      </w:r>
      <w:r w:rsidR="00CC5208" w:rsidRPr="006F451A">
        <w:rPr>
          <w:rFonts w:ascii="Times New Roman" w:hAnsi="Times New Roman" w:cs="Times New Roman"/>
          <w:color w:val="000000"/>
          <w:sz w:val="20"/>
          <w:szCs w:val="20"/>
        </w:rPr>
        <w:t xml:space="preserve">and a remarkable 124-fold increase compared to its immediate state after irradiation. As the demand for detectors in the VUV light region grows with the advancement of light sources and applications, </w:t>
      </w:r>
      <w:r w:rsidR="00EB6955">
        <w:rPr>
          <w:rFonts w:ascii="Times New Roman" w:hAnsi="Times New Roman" w:cs="Times New Roman"/>
          <w:color w:val="000000"/>
          <w:sz w:val="20"/>
          <w:szCs w:val="20"/>
        </w:rPr>
        <w:t>these</w:t>
      </w:r>
      <w:r w:rsidR="00CC5208" w:rsidRPr="006F451A">
        <w:rPr>
          <w:rFonts w:ascii="Times New Roman" w:hAnsi="Times New Roman" w:cs="Times New Roman"/>
          <w:color w:val="000000"/>
          <w:sz w:val="20"/>
          <w:szCs w:val="20"/>
        </w:rPr>
        <w:t xml:space="preserve"> </w:t>
      </w:r>
      <w:r w:rsidR="005B2697">
        <w:rPr>
          <w:rFonts w:ascii="Times New Roman" w:hAnsi="Times New Roman" w:cs="Times New Roman"/>
          <w:color w:val="000000"/>
          <w:sz w:val="20"/>
          <w:szCs w:val="20"/>
        </w:rPr>
        <w:t xml:space="preserve">results illustrate the capacity of </w:t>
      </w:r>
      <w:r w:rsidR="005662EA" w:rsidRPr="006F451A">
        <w:rPr>
          <w:rFonts w:ascii="Times New Roman" w:hAnsi="Times New Roman" w:cs="Times New Roman"/>
          <w:color w:val="000000"/>
          <w:sz w:val="20"/>
          <w:szCs w:val="20"/>
        </w:rPr>
        <w:t>TiO</w:t>
      </w:r>
      <w:r w:rsidR="005662EA" w:rsidRPr="006F451A">
        <w:rPr>
          <w:rFonts w:ascii="Times New Roman" w:hAnsi="Times New Roman" w:cs="Times New Roman"/>
          <w:color w:val="000000"/>
          <w:sz w:val="20"/>
          <w:szCs w:val="20"/>
          <w:vertAlign w:val="subscript"/>
        </w:rPr>
        <w:t>2</w:t>
      </w:r>
      <w:r w:rsidR="00CC5208" w:rsidRPr="006F451A">
        <w:rPr>
          <w:rFonts w:ascii="Times New Roman" w:hAnsi="Times New Roman" w:cs="Times New Roman"/>
          <w:color w:val="000000"/>
          <w:sz w:val="20"/>
          <w:szCs w:val="20"/>
        </w:rPr>
        <w:t xml:space="preserve"> thin films</w:t>
      </w:r>
      <w:r w:rsidR="005B2697">
        <w:rPr>
          <w:rFonts w:ascii="Times New Roman" w:hAnsi="Times New Roman" w:cs="Times New Roman"/>
          <w:color w:val="000000"/>
          <w:sz w:val="20"/>
          <w:szCs w:val="20"/>
        </w:rPr>
        <w:t xml:space="preserve"> to function</w:t>
      </w:r>
      <w:r w:rsidR="00CC5208" w:rsidRPr="006F451A">
        <w:rPr>
          <w:rFonts w:ascii="Times New Roman" w:hAnsi="Times New Roman" w:cs="Times New Roman"/>
          <w:color w:val="000000"/>
          <w:sz w:val="20"/>
          <w:szCs w:val="20"/>
        </w:rPr>
        <w:t xml:space="preserve"> as </w:t>
      </w:r>
      <w:r w:rsidR="005B2697">
        <w:rPr>
          <w:rFonts w:ascii="Times New Roman" w:hAnsi="Times New Roman" w:cs="Times New Roman"/>
          <w:color w:val="000000"/>
          <w:sz w:val="20"/>
          <w:szCs w:val="20"/>
        </w:rPr>
        <w:t xml:space="preserve">detectors for </w:t>
      </w:r>
      <w:r w:rsidR="00CC5208" w:rsidRPr="006F451A">
        <w:rPr>
          <w:rFonts w:ascii="Times New Roman" w:hAnsi="Times New Roman" w:cs="Times New Roman"/>
          <w:color w:val="000000"/>
          <w:sz w:val="20"/>
          <w:szCs w:val="20"/>
        </w:rPr>
        <w:t>VUV</w:t>
      </w:r>
      <w:r w:rsidR="005B2697">
        <w:rPr>
          <w:rFonts w:ascii="Times New Roman" w:hAnsi="Times New Roman" w:cs="Times New Roman"/>
          <w:color w:val="000000"/>
          <w:sz w:val="20"/>
          <w:szCs w:val="20"/>
        </w:rPr>
        <w:t xml:space="preserve"> radiation</w:t>
      </w:r>
      <w:r w:rsidR="00CC5208" w:rsidRPr="006F451A">
        <w:rPr>
          <w:rFonts w:ascii="Times New Roman" w:hAnsi="Times New Roman" w:cs="Times New Roman"/>
          <w:color w:val="000000"/>
          <w:sz w:val="20"/>
          <w:szCs w:val="20"/>
        </w:rPr>
        <w:t xml:space="preserve">, especially when </w:t>
      </w:r>
      <w:r w:rsidR="000607D0">
        <w:rPr>
          <w:rFonts w:ascii="Times New Roman" w:hAnsi="Times New Roman" w:cs="Times New Roman"/>
          <w:color w:val="000000"/>
          <w:sz w:val="20"/>
          <w:szCs w:val="20"/>
        </w:rPr>
        <w:t xml:space="preserve">exposed </w:t>
      </w:r>
      <w:r w:rsidR="00CC5208" w:rsidRPr="006F451A">
        <w:rPr>
          <w:rFonts w:ascii="Times New Roman" w:hAnsi="Times New Roman" w:cs="Times New Roman"/>
          <w:color w:val="000000"/>
          <w:sz w:val="20"/>
          <w:szCs w:val="20"/>
        </w:rPr>
        <w:t xml:space="preserve">to </w:t>
      </w:r>
      <w:r w:rsidR="000607D0">
        <w:rPr>
          <w:rFonts w:ascii="Times New Roman" w:hAnsi="Times New Roman" w:cs="Times New Roman"/>
          <w:color w:val="000000"/>
          <w:sz w:val="20"/>
          <w:szCs w:val="20"/>
        </w:rPr>
        <w:t>gamma rays</w:t>
      </w:r>
      <w:r w:rsidR="00CC5208" w:rsidRPr="006F451A">
        <w:rPr>
          <w:rFonts w:ascii="Times New Roman" w:hAnsi="Times New Roman" w:cs="Times New Roman"/>
          <w:color w:val="000000"/>
          <w:sz w:val="20"/>
          <w:szCs w:val="20"/>
        </w:rPr>
        <w:t xml:space="preserve"> </w:t>
      </w:r>
      <w:r w:rsidR="000607D0">
        <w:rPr>
          <w:rFonts w:ascii="Times New Roman" w:hAnsi="Times New Roman" w:cs="Times New Roman"/>
          <w:color w:val="000000"/>
          <w:sz w:val="20"/>
          <w:szCs w:val="20"/>
        </w:rPr>
        <w:t xml:space="preserve">after being fabricated, which enhances their photoconductivity </w:t>
      </w:r>
      <w:sdt>
        <w:sdtPr>
          <w:rPr>
            <w:rFonts w:ascii="Times New Roman" w:hAnsi="Times New Roman" w:cs="Times New Roman"/>
            <w:bCs/>
            <w:color w:val="000000"/>
            <w:sz w:val="20"/>
            <w:szCs w:val="20"/>
          </w:rPr>
          <w:tag w:val="MENDELEY_CITATION_v3_eyJjaXRhdGlvbklEIjoiTUVOREVMRVlfQ0lUQVRJT05fYzQzYjg0OGUtOWI3Ny00NzYyLWJmMTUtMzc4NTRlOWFhOTMxIiwicHJvcGVydGllcyI6eyJub3RlSW5kZXgiOjB9LCJpc0VkaXRlZCI6ZmFsc2UsIm1hbnVhbE92ZXJyaWRlIjp7ImlzTWFudWFsbHlPdmVycmlkZGVuIjpmYWxzZSwiY2l0ZXByb2NUZXh0IjoiWzQwXSIsIm1hbnVhbE92ZXJyaWRlVGV4dCI6IiJ9LCJjaXRhdGlvbkl0ZW1zIjpbeyJpZCI6ImQ1YTkzNWVlLTJkZmYtM2QwZC05NGYxLWU4OThmMjk1ZDgxMiIsIml0ZW1EYXRhIjp7InR5cGUiOiJhcnRpY2xlLWpvdXJuYWwiLCJpZCI6ImQ1YTkzNWVlLTJkZmYtM2QwZC05NGYxLWU4OThmMjk1ZDgxMiIsInRpdGxlIjoiSW5mbHVlbmNlIG9mIGdhbW1hLWlycmFkaWF0aW9uIG9uIHRoZSBwaG90b2NhdGFseXRpYyBhY3Rpdml0eSBvZiBEZWd1c3NhIFAyNSBUaU8gMiIsImF1dGhvciI6W3siZmFtaWx5IjoiS3JhbGNoZXZza2EiLCJnaXZlbiI6IlIuIiwicGFyc2UtbmFtZXMiOmZhbHNlLCJkcm9wcGluZy1wYXJ0aWNsZSI6IiIsIm5vbi1kcm9wcGluZy1wYXJ0aWNsZSI6IiJ9LHsiZmFtaWx5IjoiTWlsYW5vdmEiLCJnaXZlbiI6Ik0uIiwicGFyc2UtbmFtZXMiOmZhbHNlLCJkcm9wcGluZy1wYXJ0aWNsZSI6IiIsIm5vbi1kcm9wcGluZy1wYXJ0aWNsZSI6IiJ9LHsiZmFtaWx5IjoiVHN2ZXRrb3YiLCJnaXZlbiI6Ik0uIiwicGFyc2UtbmFtZXMiOmZhbHNlLCJkcm9wcGluZy1wYXJ0aWNsZSI6IiIsIm5vbi1kcm9wcGluZy1wYXJ0aWNsZSI6IiJ9LHsiZmFtaWx5IjoiRGltaXRyb3YiLCJnaXZlbiI6IkQuIiwicGFyc2UtbmFtZXMiOmZhbHNlLCJkcm9wcGluZy1wYXJ0aWNsZSI6IiIsIm5vbi1kcm9wcGluZy1wYXJ0aWNsZSI6IiJ9LHsiZmFtaWx5IjoiVG9kb3JvdnNreSIsImdpdmVuIjoiRC4iLCJwYXJzZS1uYW1lcyI6ZmFsc2UsImRyb3BwaW5nLXBhcnRpY2xlIjoiIiwibm9uLWRyb3BwaW5nLXBhcnRpY2xlIjoiIn1dLCJjb250YWluZXItdGl0bGUiOiJKb3VybmFsIG9mIE1hdGVyaWFscyBTY2llbmNlIiwiY29udGFpbmVyLXRpdGxlLXNob3J0IjoiSiBNYXRlciBTY2kiLCJET0kiOiIxMC4xMDA3L3MxMDg1My0wMTItNjM2OC00IiwiSVNTTiI6IjAwMjIyNDYxIiwiaXNzdWVkIjp7ImRhdGUtcGFydHMiOltbMjAxMiw2XV19LCJwYWdlIjoiNDkzNi00OTQ1IiwiYWJzdHJhY3QiOiJUaGUgcHVycG9zZSBvZiB0aGlzIGFydGljbGUgaXMgdG8gc3R1ZHkgdGhlIGluZmx1ZW5jZSBvZiBnYW1tYSBpcnJhZGlhdGlvbiBvbiB0aGUgc29ycHRpb24gY2FwYWNpdHkgYW5kIHBob3RvY2F0YWx5dGljIGFjdGl2aXR5IG9mIGNvbW1lcmNpYWxseSBhdmFpbGFibGUgVGlPIDIgRGVndXNzYSBQMjUuIFRoZSBwaG90b2NhdGFseXN0IHdhcyBnYW1tYS1pcnJhZGlhdGVkIGF0IGFtYmllbnQgdGVtcGVyYXR1cmUgd2l0aCBkb3NlcyA4LTYwIGtHeSAoIDEzN0NzLCBkb3NlIHJhdGUgMiBrR3kvMjQgaCkgYW5kIHRoZW4gc3RvcmVkIHVudGlsIGFuYWx5c2lzL3Rlc3RzIGluIGxpcXVpZCBOIDIuIFgtcmF5IGRpZmZyYWN0aW9uLCBTRU0sIFRFTSwgRVBSLCBhbmQgVVYtVklTIHJlZmxlY3RhbmNlIHNwZWN0cm9tZXRyeSB3ZXJlIGFwcGxpZWQgdG8gZXhwbG9yZSBwaGFzZSBjb21wb3NpdGlvbiwgY3J5c3RhbCBjZWxsIHBhcmFtZXRlcnMsIGNyeXN0YWxsaXRlIHNpemUsIHRleHR1cmFsIHByb3BlcnRpZXMgKGdyYWluIHNpemUsIGFuZCBzcGVjaWZpYyBzdXJmYWNlIGFyZWEpLCB0aGUgcHJlc2VuY2Ugb2YgcGFyYW1hZ25ldGljIGNlbnRlcnMsIGFuZCBVVi9WSVMgYWJzb3JwdGlvbiBvZiB0aGUgaW5pdGlhbCBhbmQgaXJyYWRpYXRlZCBzYW1wbGVzLiBUaGUgc29ycHRpb24gY2FwYWNpdHkgYW5kIHBob3RvY2F0YWx5dGljIGFjdGl2aXR5IG9mIHRoZSBwcm9kdWN0cyB1bmRlciBVVkEgKDE3IFcsIG1heCA9IDM2NSBubSkgYW5kIHN1bmxpZ2h0IGlycmFkaWF0aW9uIHdlcmUgc3R1ZGllZCBhZ2FpbnN0IE1hbGFjaGl0ZSBHcmVlbiAxMCAtNSBNIGFxdWVvdXMgc29sdXRpb24sIGFwcGxpZWQgYXMgYSBtb2RlbCBwb2xsdXRhbnQuIFRoZSBzb3JwdGlvbiBjYXBhY2l0eSB2YXJpZWQgbm9uLW1vbm90b25pY2FsbHkgd2l0aCB0aGUgaXJyYWRpYXRpb24gZG9zZSwgd2l0aCBjbGVhcmx5IGV4cHJlc3NlZCBtYXhpbXVtIGFuZCBtaW5pbXVtIHNlZW4gYXQgaXJyYWRpYXRpb24gd2l0aCBkb3NlcyBvZiAyOCBhbmQgNjAga0d5LCByZXNwZWN0aXZlbHkuIFRoZSBtYXhpbXVtIGluIHRoZSBwaG90b2NhdGFseXRpYyBhY3Rpdml0eSwgYm90aCBhdCBVViBhbmQgc3VubGlnaHQgaWxsdW1pbmF0aW9uLCBpcyBvYnNlcnZlZCBhZnRlciB0aGUgZG9zZSBvZiAyOCBrR3kgaXMgYXBwbGllZDsgYXQgdGhlc2UgY29uZGl0aW9ucywgdGhlIHBvbGx1dGFudCBkZWdyYWRhdGlvbiByYXRlIGNvbnN0YW50IGlzIDEuNy8yLjctdGltZXMgaGlnaGVyIHRoYW4gdGhlIHZhbHVlIGZvciB0aGUgbm9uLWlycmFkaWF0ZWQgcHJvZHVjdC4gVGhlIGV4cGxhbmF0aW9uIG9mIHRoZSBvYnRhaW5lZCByZXN1bHRzIGlzIHJlbGF0ZWQgbWFpbmx5IHRvIHRoZSB0eXBlIGFuZCBjb25jZW50cmF0aW9uIG9mIGdhbW1hLWdlbmVyYXRlZCBkZWZlY3RzIGluIGNhdGFseXN0cywgYW5kIGVzcGVjaWFsbHkgdGhlIGVmZmVjdCBvZiBUaSAzKyBJcyBkaXNjdXNzZWQuIFNvbWUgb2YgdGhlIGNvbnNpZGVyZWQgZmFjdG9ycyBtYXkgYWN0IGluIG9wcG9zaXRlIGRpcmVjdGlvbnMsIGNhdXNpbmcgYW4gZXh0cmVtZSBwb2ludCBpbiB0aGUgcmVsYXRpb24gYmV0d2VlbiB0aGUgcGhvdG9jYXRhbHl0aWMgYWN0aXZpdHkgYW5kIHRoZSBnYW1tYSByYWRpYXRpb24gZG9zZS4gwqkgMjAxMiBTcHJpbmdlciBTY2llbmNlK0J1c2luZXNzIE1lZGlhLCBMTEMuIiwiaXNzdWUiOiIxMiIsInZvbHVtZSI6IjQ3In0sImlzVGVtcG9yYXJ5IjpmYWxzZX1dfQ=="/>
          <w:id w:val="-203490209"/>
          <w:placeholder>
            <w:docPart w:val="4C33DFA173B3415F968B2E071D5DB4AB"/>
          </w:placeholder>
        </w:sdtPr>
        <w:sdtEndPr/>
        <w:sdtContent>
          <w:r w:rsidR="00BA11FC" w:rsidRPr="00BA11FC">
            <w:rPr>
              <w:rFonts w:ascii="Times New Roman" w:hAnsi="Times New Roman" w:cs="Times New Roman"/>
              <w:bCs/>
              <w:color w:val="000000"/>
              <w:sz w:val="20"/>
              <w:szCs w:val="20"/>
            </w:rPr>
            <w:t>[40]</w:t>
          </w:r>
        </w:sdtContent>
      </w:sdt>
      <w:r w:rsidR="00CC5208" w:rsidRPr="006F451A">
        <w:rPr>
          <w:rFonts w:ascii="Times New Roman" w:hAnsi="Times New Roman" w:cs="Times New Roman"/>
          <w:b/>
          <w:bCs/>
          <w:color w:val="000000"/>
          <w:sz w:val="20"/>
          <w:szCs w:val="20"/>
        </w:rPr>
        <w:t>.</w:t>
      </w:r>
      <w:r w:rsidR="00CC5208" w:rsidRPr="006F451A">
        <w:rPr>
          <w:rFonts w:ascii="Times New Roman" w:hAnsi="Times New Roman" w:cs="Times New Roman"/>
          <w:color w:val="000000"/>
          <w:sz w:val="20"/>
          <w:szCs w:val="20"/>
        </w:rPr>
        <w:t xml:space="preserve"> </w:t>
      </w:r>
    </w:p>
    <w:p w14:paraId="378F7225" w14:textId="77777777" w:rsidR="00885278" w:rsidRPr="006F451A" w:rsidRDefault="00885278" w:rsidP="00E064B1">
      <w:pPr>
        <w:spacing w:after="0" w:line="240" w:lineRule="auto"/>
        <w:jc w:val="both"/>
        <w:rPr>
          <w:rFonts w:ascii="Times New Roman" w:hAnsi="Times New Roman" w:cs="Times New Roman"/>
          <w:bCs/>
          <w:color w:val="000000"/>
          <w:sz w:val="20"/>
          <w:szCs w:val="20"/>
        </w:rPr>
      </w:pPr>
    </w:p>
    <w:p w14:paraId="33EEA73B" w14:textId="77777777" w:rsidR="009B770F" w:rsidRDefault="00350E33" w:rsidP="009B770F">
      <w:pPr>
        <w:pStyle w:val="ListParagraph"/>
        <w:numPr>
          <w:ilvl w:val="0"/>
          <w:numId w:val="22"/>
        </w:numPr>
        <w:spacing w:after="0" w:line="240" w:lineRule="auto"/>
        <w:ind w:left="450" w:hanging="450"/>
        <w:jc w:val="both"/>
        <w:rPr>
          <w:rFonts w:ascii="Times New Roman" w:hAnsi="Times New Roman" w:cs="Times New Roman"/>
          <w:sz w:val="20"/>
          <w:szCs w:val="20"/>
        </w:rPr>
      </w:pPr>
      <w:r w:rsidRPr="00740F8C">
        <w:rPr>
          <w:rFonts w:ascii="Times New Roman" w:hAnsi="Times New Roman" w:cs="Times New Roman"/>
          <w:b/>
          <w:bCs/>
          <w:sz w:val="20"/>
          <w:szCs w:val="20"/>
        </w:rPr>
        <w:t>Gamma</w:t>
      </w:r>
      <w:r w:rsidR="003504E5" w:rsidRPr="00740F8C">
        <w:rPr>
          <w:rFonts w:ascii="Times New Roman" w:hAnsi="Times New Roman" w:cs="Times New Roman"/>
          <w:b/>
          <w:bCs/>
          <w:sz w:val="20"/>
          <w:szCs w:val="20"/>
        </w:rPr>
        <w:t>-i</w:t>
      </w:r>
      <w:r w:rsidR="004A509D" w:rsidRPr="00740F8C">
        <w:rPr>
          <w:rFonts w:ascii="Times New Roman" w:hAnsi="Times New Roman" w:cs="Times New Roman"/>
          <w:b/>
          <w:bCs/>
          <w:sz w:val="20"/>
          <w:szCs w:val="20"/>
        </w:rPr>
        <w:t xml:space="preserve">rradiated </w:t>
      </w:r>
      <w:r w:rsidR="001742B1" w:rsidRPr="00740F8C">
        <w:rPr>
          <w:rFonts w:ascii="Times New Roman" w:hAnsi="Times New Roman" w:cs="Times New Roman"/>
          <w:b/>
          <w:bCs/>
          <w:sz w:val="20"/>
          <w:szCs w:val="20"/>
        </w:rPr>
        <w:t>Molybdenum Trioxide (</w:t>
      </w:r>
      <w:r w:rsidR="004A509D" w:rsidRPr="00740F8C">
        <w:rPr>
          <w:rFonts w:ascii="Times New Roman" w:hAnsi="Times New Roman" w:cs="Times New Roman"/>
          <w:b/>
          <w:bCs/>
          <w:sz w:val="20"/>
          <w:szCs w:val="20"/>
        </w:rPr>
        <w:t>MoO</w:t>
      </w:r>
      <w:r w:rsidR="004A509D" w:rsidRPr="00740F8C">
        <w:rPr>
          <w:rFonts w:ascii="Times New Roman" w:hAnsi="Times New Roman" w:cs="Times New Roman"/>
          <w:b/>
          <w:bCs/>
          <w:sz w:val="20"/>
          <w:szCs w:val="20"/>
          <w:vertAlign w:val="subscript"/>
        </w:rPr>
        <w:t>3</w:t>
      </w:r>
      <w:r w:rsidR="001742B1" w:rsidRPr="00740F8C">
        <w:rPr>
          <w:rFonts w:ascii="Times New Roman" w:hAnsi="Times New Roman" w:cs="Times New Roman"/>
          <w:b/>
          <w:bCs/>
          <w:sz w:val="20"/>
          <w:szCs w:val="20"/>
        </w:rPr>
        <w:t>)</w:t>
      </w:r>
      <w:r w:rsidR="004A509D" w:rsidRPr="00740F8C">
        <w:rPr>
          <w:rFonts w:ascii="Times New Roman" w:hAnsi="Times New Roman" w:cs="Times New Roman"/>
          <w:b/>
          <w:bCs/>
          <w:sz w:val="20"/>
          <w:szCs w:val="20"/>
        </w:rPr>
        <w:t xml:space="preserve"> </w:t>
      </w:r>
      <w:r w:rsidR="00B67713" w:rsidRPr="00740F8C">
        <w:rPr>
          <w:rFonts w:ascii="Times New Roman" w:hAnsi="Times New Roman" w:cs="Times New Roman"/>
          <w:b/>
          <w:bCs/>
          <w:sz w:val="20"/>
          <w:szCs w:val="20"/>
        </w:rPr>
        <w:t>NPs</w:t>
      </w:r>
      <w:r w:rsidR="004A509D" w:rsidRPr="00740F8C">
        <w:rPr>
          <w:rFonts w:ascii="Times New Roman" w:hAnsi="Times New Roman" w:cs="Times New Roman"/>
          <w:sz w:val="20"/>
          <w:szCs w:val="20"/>
        </w:rPr>
        <w:t>:</w:t>
      </w:r>
      <w:r w:rsidR="000607D0" w:rsidRPr="00740F8C">
        <w:rPr>
          <w:rFonts w:ascii="Times New Roman" w:hAnsi="Times New Roman" w:cs="Times New Roman"/>
          <w:sz w:val="20"/>
          <w:szCs w:val="20"/>
        </w:rPr>
        <w:t xml:space="preserve"> </w:t>
      </w:r>
    </w:p>
    <w:p w14:paraId="36532FFE" w14:textId="45E50AD0" w:rsidR="00885278" w:rsidRPr="009B770F" w:rsidRDefault="009D69C3" w:rsidP="009B770F">
      <w:pPr>
        <w:spacing w:after="0" w:line="240" w:lineRule="auto"/>
        <w:ind w:firstLine="450"/>
        <w:jc w:val="both"/>
        <w:rPr>
          <w:rFonts w:ascii="Times New Roman" w:hAnsi="Times New Roman" w:cs="Times New Roman"/>
          <w:sz w:val="20"/>
          <w:szCs w:val="20"/>
        </w:rPr>
      </w:pPr>
      <w:r w:rsidRPr="009B770F">
        <w:rPr>
          <w:rFonts w:ascii="Times New Roman" w:hAnsi="Times New Roman" w:cs="Times New Roman"/>
          <w:sz w:val="20"/>
          <w:szCs w:val="20"/>
        </w:rPr>
        <w:t xml:space="preserve">Currently, there is significant research interest in transition metal oxides due to their ability to </w:t>
      </w:r>
      <w:r w:rsidR="000607D0" w:rsidRPr="009B770F">
        <w:rPr>
          <w:rFonts w:ascii="Times New Roman" w:hAnsi="Times New Roman" w:cs="Times New Roman"/>
          <w:sz w:val="20"/>
          <w:szCs w:val="20"/>
        </w:rPr>
        <w:t>generate</w:t>
      </w:r>
      <w:r w:rsidRPr="009B770F">
        <w:rPr>
          <w:rFonts w:ascii="Times New Roman" w:hAnsi="Times New Roman" w:cs="Times New Roman"/>
          <w:sz w:val="20"/>
          <w:szCs w:val="20"/>
        </w:rPr>
        <w:t xml:space="preserve"> </w:t>
      </w:r>
      <w:r w:rsidR="000607D0" w:rsidRPr="009B770F">
        <w:rPr>
          <w:rFonts w:ascii="Times New Roman" w:hAnsi="Times New Roman" w:cs="Times New Roman"/>
          <w:sz w:val="20"/>
          <w:szCs w:val="20"/>
        </w:rPr>
        <w:t>distinct</w:t>
      </w:r>
      <w:r w:rsidR="009B770F">
        <w:rPr>
          <w:rFonts w:ascii="Times New Roman" w:hAnsi="Times New Roman" w:cs="Times New Roman"/>
          <w:sz w:val="20"/>
          <w:szCs w:val="20"/>
        </w:rPr>
        <w:t xml:space="preserve"> </w:t>
      </w:r>
      <w:r w:rsidRPr="009B770F">
        <w:rPr>
          <w:rFonts w:ascii="Times New Roman" w:hAnsi="Times New Roman" w:cs="Times New Roman"/>
          <w:sz w:val="20"/>
          <w:szCs w:val="20"/>
        </w:rPr>
        <w:t xml:space="preserve">phases </w:t>
      </w:r>
      <w:r w:rsidR="000607D0" w:rsidRPr="009B770F">
        <w:rPr>
          <w:rFonts w:ascii="Times New Roman" w:hAnsi="Times New Roman" w:cs="Times New Roman"/>
          <w:sz w:val="20"/>
          <w:szCs w:val="20"/>
        </w:rPr>
        <w:t>by modulating the ratio of</w:t>
      </w:r>
      <w:r w:rsidRPr="009B770F">
        <w:rPr>
          <w:rFonts w:ascii="Times New Roman" w:hAnsi="Times New Roman" w:cs="Times New Roman"/>
          <w:sz w:val="20"/>
          <w:szCs w:val="20"/>
        </w:rPr>
        <w:t xml:space="preserve"> metal</w:t>
      </w:r>
      <w:r w:rsidR="000607D0" w:rsidRPr="009B770F">
        <w:rPr>
          <w:rFonts w:ascii="Times New Roman" w:hAnsi="Times New Roman" w:cs="Times New Roman"/>
          <w:sz w:val="20"/>
          <w:szCs w:val="20"/>
        </w:rPr>
        <w:t xml:space="preserve"> to </w:t>
      </w:r>
      <w:r w:rsidRPr="009B770F">
        <w:rPr>
          <w:rFonts w:ascii="Times New Roman" w:hAnsi="Times New Roman" w:cs="Times New Roman"/>
          <w:sz w:val="20"/>
          <w:szCs w:val="20"/>
        </w:rPr>
        <w:t xml:space="preserve">oxygen. Among various transition metal oxides, </w:t>
      </w:r>
      <w:r w:rsidR="009077E3" w:rsidRPr="009B770F">
        <w:rPr>
          <w:rFonts w:ascii="Times New Roman" w:hAnsi="Times New Roman" w:cs="Times New Roman"/>
          <w:sz w:val="20"/>
          <w:szCs w:val="20"/>
        </w:rPr>
        <w:t>MoO</w:t>
      </w:r>
      <w:r w:rsidR="009077E3" w:rsidRPr="009B770F">
        <w:rPr>
          <w:rFonts w:ascii="Times New Roman" w:hAnsi="Times New Roman" w:cs="Times New Roman"/>
          <w:sz w:val="20"/>
          <w:szCs w:val="20"/>
          <w:vertAlign w:val="subscript"/>
        </w:rPr>
        <w:t>3</w:t>
      </w:r>
      <w:r w:rsidRPr="009B770F">
        <w:rPr>
          <w:rFonts w:ascii="Times New Roman" w:hAnsi="Times New Roman" w:cs="Times New Roman"/>
          <w:sz w:val="20"/>
          <w:szCs w:val="20"/>
        </w:rPr>
        <w:t xml:space="preserve"> has emerged as a particularly appealing candidate due to its</w:t>
      </w:r>
      <w:r w:rsidR="00740F8C" w:rsidRPr="009B770F">
        <w:rPr>
          <w:rFonts w:ascii="Times New Roman" w:hAnsi="Times New Roman" w:cs="Times New Roman"/>
          <w:sz w:val="20"/>
          <w:szCs w:val="20"/>
        </w:rPr>
        <w:t xml:space="preserve"> capacity for exhibiting distinctive changes in electrical as well as in optical characteristics based on its underlying structure</w:t>
      </w:r>
      <w:r w:rsidRPr="009B770F">
        <w:rPr>
          <w:rFonts w:ascii="Times New Roman" w:hAnsi="Times New Roman" w:cs="Times New Roman"/>
          <w:sz w:val="20"/>
          <w:szCs w:val="20"/>
        </w:rPr>
        <w:t xml:space="preserve">. </w:t>
      </w:r>
      <w:r w:rsidR="009077E3" w:rsidRPr="009B770F">
        <w:rPr>
          <w:rFonts w:ascii="Times New Roman" w:hAnsi="Times New Roman" w:cs="Times New Roman"/>
          <w:sz w:val="20"/>
          <w:szCs w:val="20"/>
        </w:rPr>
        <w:t>MoO</w:t>
      </w:r>
      <w:r w:rsidR="009077E3" w:rsidRPr="009B770F">
        <w:rPr>
          <w:rFonts w:ascii="Times New Roman" w:hAnsi="Times New Roman" w:cs="Times New Roman"/>
          <w:sz w:val="20"/>
          <w:szCs w:val="20"/>
          <w:vertAlign w:val="subscript"/>
        </w:rPr>
        <w:t>3</w:t>
      </w:r>
      <w:r w:rsidRPr="009B770F">
        <w:rPr>
          <w:rFonts w:ascii="Times New Roman" w:hAnsi="Times New Roman" w:cs="Times New Roman"/>
          <w:sz w:val="20"/>
          <w:szCs w:val="20"/>
        </w:rPr>
        <w:t xml:space="preserve"> is </w:t>
      </w:r>
      <w:r w:rsidR="00740F8C" w:rsidRPr="009B770F">
        <w:rPr>
          <w:rFonts w:ascii="Times New Roman" w:hAnsi="Times New Roman" w:cs="Times New Roman"/>
          <w:sz w:val="20"/>
          <w:szCs w:val="20"/>
        </w:rPr>
        <w:t xml:space="preserve">categorized as a </w:t>
      </w:r>
      <w:r w:rsidRPr="009B770F">
        <w:rPr>
          <w:rFonts w:ascii="Times New Roman" w:hAnsi="Times New Roman" w:cs="Times New Roman"/>
          <w:sz w:val="20"/>
          <w:szCs w:val="20"/>
        </w:rPr>
        <w:t>semiconductor</w:t>
      </w:r>
      <w:r w:rsidR="00740F8C" w:rsidRPr="009B770F">
        <w:rPr>
          <w:rFonts w:ascii="Times New Roman" w:hAnsi="Times New Roman" w:cs="Times New Roman"/>
          <w:sz w:val="20"/>
          <w:szCs w:val="20"/>
        </w:rPr>
        <w:t xml:space="preserve"> exhibiting</w:t>
      </w:r>
      <w:r w:rsidR="001742B1"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 xml:space="preserve">a </w:t>
      </w:r>
      <w:r w:rsidR="00740F8C" w:rsidRPr="009B770F">
        <w:rPr>
          <w:rFonts w:ascii="Times New Roman" w:hAnsi="Times New Roman" w:cs="Times New Roman"/>
          <w:sz w:val="20"/>
          <w:szCs w:val="20"/>
        </w:rPr>
        <w:t xml:space="preserve">broad bandgap </w:t>
      </w:r>
      <w:r w:rsidR="00403E4C" w:rsidRPr="009B770F">
        <w:rPr>
          <w:rFonts w:ascii="Times New Roman" w:hAnsi="Times New Roman" w:cs="Times New Roman"/>
          <w:sz w:val="20"/>
          <w:szCs w:val="20"/>
        </w:rPr>
        <w:t>ranging from</w:t>
      </w:r>
      <w:r w:rsidRPr="009B770F">
        <w:rPr>
          <w:rFonts w:ascii="Times New Roman" w:hAnsi="Times New Roman" w:cs="Times New Roman"/>
          <w:sz w:val="20"/>
          <w:szCs w:val="20"/>
        </w:rPr>
        <w:t xml:space="preserve"> 2.8</w:t>
      </w:r>
      <w:r w:rsidR="00403E4C" w:rsidRPr="009B770F">
        <w:rPr>
          <w:rFonts w:ascii="Times New Roman" w:hAnsi="Times New Roman" w:cs="Times New Roman"/>
          <w:sz w:val="20"/>
          <w:szCs w:val="20"/>
        </w:rPr>
        <w:t xml:space="preserve"> to </w:t>
      </w:r>
      <w:r w:rsidRPr="009B770F">
        <w:rPr>
          <w:rFonts w:ascii="Times New Roman" w:hAnsi="Times New Roman" w:cs="Times New Roman"/>
          <w:sz w:val="20"/>
          <w:szCs w:val="20"/>
        </w:rPr>
        <w:t>3.6 eV</w:t>
      </w:r>
      <w:r w:rsidR="001742B1" w:rsidRPr="009B770F">
        <w:rPr>
          <w:rFonts w:ascii="Times New Roman" w:hAnsi="Times New Roman" w:cs="Times New Roman"/>
          <w:sz w:val="20"/>
          <w:szCs w:val="20"/>
        </w:rPr>
        <w:t xml:space="preserve"> </w:t>
      </w:r>
      <w:r w:rsidRPr="009B770F">
        <w:rPr>
          <w:rFonts w:ascii="Times New Roman" w:hAnsi="Times New Roman" w:cs="Times New Roman"/>
          <w:sz w:val="20"/>
          <w:szCs w:val="20"/>
        </w:rPr>
        <w:t xml:space="preserve">and </w:t>
      </w:r>
      <w:r w:rsidR="00403E4C" w:rsidRPr="009B770F">
        <w:rPr>
          <w:rFonts w:ascii="Times New Roman" w:hAnsi="Times New Roman" w:cs="Times New Roman"/>
          <w:sz w:val="20"/>
          <w:szCs w:val="20"/>
        </w:rPr>
        <w:t>possesses</w:t>
      </w:r>
      <w:r w:rsidRPr="009B770F">
        <w:rPr>
          <w:rFonts w:ascii="Times New Roman" w:hAnsi="Times New Roman" w:cs="Times New Roman"/>
          <w:sz w:val="20"/>
          <w:szCs w:val="20"/>
        </w:rPr>
        <w:t xml:space="preserve"> n-type conductivity. Its exceptional stability in ambient conditions </w:t>
      </w:r>
      <w:r w:rsidR="00403E4C" w:rsidRPr="009B770F">
        <w:rPr>
          <w:rFonts w:ascii="Times New Roman" w:hAnsi="Times New Roman" w:cs="Times New Roman"/>
          <w:sz w:val="20"/>
          <w:szCs w:val="20"/>
        </w:rPr>
        <w:t>with its</w:t>
      </w:r>
      <w:r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 xml:space="preserve">broad </w:t>
      </w:r>
      <w:r w:rsidRPr="009B770F">
        <w:rPr>
          <w:rFonts w:ascii="Times New Roman" w:hAnsi="Times New Roman" w:cs="Times New Roman"/>
          <w:sz w:val="20"/>
          <w:szCs w:val="20"/>
        </w:rPr>
        <w:t xml:space="preserve">bandgap </w:t>
      </w:r>
      <w:r w:rsidR="00403E4C" w:rsidRPr="009B770F">
        <w:rPr>
          <w:rFonts w:ascii="Times New Roman" w:hAnsi="Times New Roman" w:cs="Times New Roman"/>
          <w:sz w:val="20"/>
          <w:szCs w:val="20"/>
        </w:rPr>
        <w:t>renders</w:t>
      </w:r>
      <w:r w:rsidRPr="009B770F">
        <w:rPr>
          <w:rFonts w:ascii="Times New Roman" w:hAnsi="Times New Roman" w:cs="Times New Roman"/>
          <w:sz w:val="20"/>
          <w:szCs w:val="20"/>
        </w:rPr>
        <w:t xml:space="preserve"> it </w:t>
      </w:r>
      <w:r w:rsidR="00403E4C" w:rsidRPr="009B770F">
        <w:rPr>
          <w:rFonts w:ascii="Times New Roman" w:hAnsi="Times New Roman" w:cs="Times New Roman"/>
          <w:sz w:val="20"/>
          <w:szCs w:val="20"/>
        </w:rPr>
        <w:t xml:space="preserve">a promising </w:t>
      </w:r>
      <w:r w:rsidRPr="009B770F">
        <w:rPr>
          <w:rFonts w:ascii="Times New Roman" w:hAnsi="Times New Roman" w:cs="Times New Roman"/>
          <w:sz w:val="20"/>
          <w:szCs w:val="20"/>
        </w:rPr>
        <w:t>material for applications such</w:t>
      </w:r>
      <w:r w:rsidR="00403E4C" w:rsidRPr="009B770F">
        <w:rPr>
          <w:rFonts w:ascii="Times New Roman" w:hAnsi="Times New Roman" w:cs="Times New Roman"/>
          <w:sz w:val="20"/>
          <w:szCs w:val="20"/>
        </w:rPr>
        <w:t xml:space="preserve"> as</w:t>
      </w:r>
      <w:r w:rsidRPr="009B770F">
        <w:rPr>
          <w:rFonts w:ascii="Times New Roman" w:hAnsi="Times New Roman" w:cs="Times New Roman"/>
          <w:sz w:val="20"/>
          <w:szCs w:val="20"/>
        </w:rPr>
        <w:t xml:space="preserve"> </w:t>
      </w:r>
      <w:r w:rsidR="00403E4C" w:rsidRPr="009B770F">
        <w:rPr>
          <w:rFonts w:ascii="Times New Roman" w:hAnsi="Times New Roman" w:cs="Times New Roman"/>
          <w:sz w:val="20"/>
          <w:szCs w:val="20"/>
        </w:rPr>
        <w:t>transparent conducting layers in optical components and</w:t>
      </w:r>
      <w:r w:rsidRPr="009B770F">
        <w:rPr>
          <w:rFonts w:ascii="Times New Roman" w:hAnsi="Times New Roman" w:cs="Times New Roman"/>
          <w:sz w:val="20"/>
          <w:szCs w:val="20"/>
        </w:rPr>
        <w:t xml:space="preserve"> high-power transistors.</w:t>
      </w:r>
    </w:p>
    <w:p w14:paraId="3F4E4740" w14:textId="288C5A3D" w:rsidR="009D69C3" w:rsidRDefault="009D69C3" w:rsidP="009B770F">
      <w:pPr>
        <w:spacing w:after="0" w:line="240" w:lineRule="auto"/>
        <w:ind w:firstLine="450"/>
        <w:jc w:val="both"/>
        <w:rPr>
          <w:rFonts w:ascii="Times New Roman" w:hAnsi="Times New Roman" w:cs="Times New Roman"/>
          <w:color w:val="000000"/>
          <w:sz w:val="20"/>
          <w:szCs w:val="20"/>
        </w:rPr>
      </w:pPr>
      <w:r w:rsidRPr="006F451A">
        <w:rPr>
          <w:rFonts w:ascii="Times New Roman" w:hAnsi="Times New Roman" w:cs="Times New Roman"/>
          <w:sz w:val="20"/>
          <w:szCs w:val="20"/>
        </w:rPr>
        <w:t>Additionally</w:t>
      </w:r>
      <w:r w:rsidR="00266E9F" w:rsidRPr="006F451A">
        <w:rPr>
          <w:rFonts w:ascii="Times New Roman" w:hAnsi="Times New Roman" w:cs="Times New Roman"/>
          <w:sz w:val="20"/>
          <w:szCs w:val="20"/>
        </w:rPr>
        <w:t>,</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D5D42" w:rsidRPr="006F451A">
        <w:rPr>
          <w:rFonts w:ascii="Times New Roman" w:hAnsi="Times New Roman" w:cs="Times New Roman"/>
          <w:sz w:val="20"/>
          <w:szCs w:val="20"/>
          <w:vertAlign w:val="subscript"/>
        </w:rPr>
        <w:t xml:space="preserve"> </w:t>
      </w:r>
      <w:r w:rsidRPr="006F451A">
        <w:rPr>
          <w:rFonts w:ascii="Times New Roman" w:hAnsi="Times New Roman" w:cs="Times New Roman"/>
          <w:sz w:val="20"/>
          <w:szCs w:val="20"/>
        </w:rPr>
        <w:t>finds use in various</w:t>
      </w:r>
      <w:r w:rsidR="00350E33" w:rsidRPr="006F451A">
        <w:rPr>
          <w:rFonts w:ascii="Times New Roman" w:hAnsi="Times New Roman" w:cs="Times New Roman"/>
          <w:sz w:val="20"/>
          <w:szCs w:val="20"/>
        </w:rPr>
        <w:t xml:space="preserve"> </w:t>
      </w:r>
      <w:r w:rsidRPr="006F451A">
        <w:rPr>
          <w:rFonts w:ascii="Times New Roman" w:hAnsi="Times New Roman" w:cs="Times New Roman"/>
          <w:sz w:val="20"/>
          <w:szCs w:val="20"/>
        </w:rPr>
        <w:t xml:space="preserve">applications, including </w:t>
      </w:r>
      <w:r w:rsidR="00F272A2" w:rsidRPr="006F451A">
        <w:rPr>
          <w:rFonts w:ascii="Times New Roman" w:hAnsi="Times New Roman" w:cs="Times New Roman"/>
          <w:sz w:val="20"/>
          <w:szCs w:val="20"/>
        </w:rPr>
        <w:t>high</w:t>
      </w:r>
      <w:r w:rsidR="00F272A2">
        <w:rPr>
          <w:rFonts w:ascii="Times New Roman" w:hAnsi="Times New Roman" w:cs="Times New Roman"/>
          <w:sz w:val="20"/>
          <w:szCs w:val="20"/>
        </w:rPr>
        <w:t xml:space="preserve">ly </w:t>
      </w:r>
      <w:r w:rsidR="00F272A2" w:rsidRPr="006F451A">
        <w:rPr>
          <w:rFonts w:ascii="Times New Roman" w:hAnsi="Times New Roman" w:cs="Times New Roman"/>
          <w:sz w:val="20"/>
          <w:szCs w:val="20"/>
        </w:rPr>
        <w:t>reactive photocatalysts</w:t>
      </w:r>
      <w:r w:rsidRPr="006F451A">
        <w:rPr>
          <w:rFonts w:ascii="Times New Roman" w:hAnsi="Times New Roman" w:cs="Times New Roman"/>
          <w:sz w:val="20"/>
          <w:szCs w:val="20"/>
        </w:rPr>
        <w:t>, lithium-ion batte</w:t>
      </w:r>
      <w:r w:rsidR="00403E4C">
        <w:rPr>
          <w:rFonts w:ascii="Times New Roman" w:hAnsi="Times New Roman" w:cs="Times New Roman"/>
          <w:sz w:val="20"/>
          <w:szCs w:val="20"/>
        </w:rPr>
        <w:t>ry</w:t>
      </w:r>
      <w:r w:rsidR="00403E4C" w:rsidRPr="00403E4C">
        <w:rPr>
          <w:rFonts w:ascii="Times New Roman" w:hAnsi="Times New Roman" w:cs="Times New Roman"/>
          <w:sz w:val="20"/>
          <w:szCs w:val="20"/>
        </w:rPr>
        <w:t xml:space="preserve"> </w:t>
      </w:r>
      <w:r w:rsidR="00403E4C" w:rsidRPr="006F451A">
        <w:rPr>
          <w:rFonts w:ascii="Times New Roman" w:hAnsi="Times New Roman" w:cs="Times New Roman"/>
          <w:sz w:val="20"/>
          <w:szCs w:val="20"/>
        </w:rPr>
        <w:t>anodes</w:t>
      </w:r>
      <w:r w:rsidRPr="006F451A">
        <w:rPr>
          <w:rFonts w:ascii="Times New Roman" w:hAnsi="Times New Roman" w:cs="Times New Roman"/>
          <w:sz w:val="20"/>
          <w:szCs w:val="20"/>
        </w:rPr>
        <w:t>, and</w:t>
      </w:r>
      <w:r w:rsidR="00F272A2" w:rsidRPr="00F272A2">
        <w:rPr>
          <w:rFonts w:ascii="Times New Roman" w:hAnsi="Times New Roman" w:cs="Times New Roman"/>
          <w:sz w:val="20"/>
          <w:szCs w:val="20"/>
        </w:rPr>
        <w:t xml:space="preserve"> </w:t>
      </w:r>
      <w:r w:rsidR="00F272A2" w:rsidRPr="006F451A">
        <w:rPr>
          <w:rFonts w:ascii="Times New Roman" w:hAnsi="Times New Roman" w:cs="Times New Roman"/>
          <w:sz w:val="20"/>
          <w:szCs w:val="20"/>
        </w:rPr>
        <w:t>gas sensors</w:t>
      </w:r>
      <w:r w:rsidRPr="006F451A">
        <w:rPr>
          <w:rFonts w:ascii="Times New Roman" w:hAnsi="Times New Roman" w:cs="Times New Roman"/>
          <w:sz w:val="20"/>
          <w:szCs w:val="20"/>
        </w:rPr>
        <w:t>, owing to its remarkable electrochemical and chromogenic properties</w:t>
      </w:r>
      <w:r w:rsidR="00BE1A95" w:rsidRPr="006F451A">
        <w:rPr>
          <w:rFonts w:ascii="Times New Roman" w:hAnsi="Times New Roman" w:cs="Times New Roman"/>
          <w:sz w:val="20"/>
          <w:szCs w:val="20"/>
        </w:rPr>
        <w:t xml:space="preserve"> </w:t>
      </w:r>
      <w:sdt>
        <w:sdtPr>
          <w:rPr>
            <w:rFonts w:ascii="Times New Roman" w:hAnsi="Times New Roman" w:cs="Times New Roman"/>
            <w:bCs/>
            <w:color w:val="000000"/>
            <w:sz w:val="20"/>
            <w:szCs w:val="20"/>
          </w:rPr>
          <w:tag w:val="MENDELEY_CITATION_v3_eyJjaXRhdGlvbklEIjoiTUVOREVMRVlfQ0lUQVRJT05fZWViNjJlMTMtM2UwZS00ZDc1LThlOWItNjg0YzNkNDNkYjM2IiwicHJvcGVydGllcyI6eyJub3RlSW5kZXgiOjB9LCJpc0VkaXRlZCI6ZmFsc2UsIm1hbnVhbE92ZXJyaWRlIjp7ImlzTWFudWFsbHlPdmVycmlkZGVuIjpmYWxzZSwiY2l0ZXByb2NUZXh0IjoiWzQxXSIsIm1hbnVhbE92ZXJyaWRlVGV4dCI6IiJ9LCJjaXRhdGlvbkl0ZW1zIjpbeyJpZCI6IjE5NjMxMzI1LTc5MTMtMzUxYS04ZmJmLTI0ZTdmMGFhZWIwZiIsIml0ZW1EYXRhIjp7InR5cGUiOiJhcnRpY2xlLWpvdXJuYWwiLCJpZCI6IjE5NjMxMzI1LTc5MTMtMzUxYS04ZmJmLTI0ZTdmMGFhZWIwZiIsInRpdGxlIjoiSW52ZXN0aWdhdGlvbiBvbiBzdHJ1Y3R1cmFsLCB0aGVybWFsLCBvcHRpY2FsIGFuZCBzZW5zaW5nIHByb3BlcnRpZXMgb2YgbWV0YS1zdGFibGUgaGV4YWdvbmFsIG1vTzMgbmFub2NyeXN0YWxzIG9mIG9uZSBkaW1lbnNpb25hbCBzdHJ1Y3R1cmUiLCJhdXRob3IiOlt7ImZhbWlseSI6IkNoaXRoYW1iYXJhcmFqIiwiZ2l2ZW4iOiJBbmdhbXV0aHVyYWoiLCJwYXJzZS1uYW1lcyI6ZmFsc2UsImRyb3BwaW5nLXBhcnRpY2xlIjoiIiwibm9uLWRyb3BwaW5nLXBhcnRpY2xlIjoiIn0seyJmYW1pbHkiOiJCb3NlIiwiZ2l2ZW4iOiJBcnVtdWdhbSBDaGFuZHJhIiwicGFyc2UtbmFtZXMiOmZhbHNlLCJkcm9wcGluZy1wYXJ0aWNsZSI6IiIsIm5vbi1kcm9wcGluZy1wYXJ0aWNsZSI6IiJ9XSwiY29udGFpbmVyLXRpdGxlIjoiQmVpbHN0ZWluIEpvdXJuYWwgb2YgTmFub3RlY2hub2xvZ3kiLCJET0kiOiIxMC4zNzYyL2JqbmFuby4yLjYyIiwiSVNTTiI6IjIxOTA0Mjg2IiwiaXNzdWVkIjp7ImRhdGUtcGFydHMiOltbMjAxMV1dfSwicGFnZSI6IjU4NS01OTIiLCJhYnN0cmFjdCI6IkhleGFnb25hbCBtb2x5YmRlbnVtIG94aWRlIChoLU1vTzMpIHdhcyBzeW50aGVzaXplZCBieSBhIHNvbHV0aW9uIGJhc2VkIGNoZW1pY2FsIHByZWNpcGl0YXRpb24gdGVjaG5pcXVlLiBBbmFseXNpcyBieSBYLXJheSBkaWZmcmFjdGlvbiAoWFJEKSBjb25maXJtZWQgdGhhdCB0aGUgYXMtc3ludGhlc2l6ZWQgcG93ZGVyIGhhZCBhIG1ldGFzdGFibGUgaGV4YWdvbmFsIHN0cnVjdHVyZS4gVGhlIGNoYXJhY3RlcmlzdGljIHZpYnJhdGlvbmFsIGJhbmQgb2YgTW8tTyB3YXMgaWRlbnRpZmllZCBmcm9tIEZvdXJpZXIgdHJhbnNmb3JtIGluZnJhcmVkIHNwZWN0cm9zY29weSAoRlQtSVIpLiBTY2FubmluZyBlbGVjdHJvbiBtaWNyb3Njb3B5IChTRU0pIGFuZCB0cmFuc21pc3Npb24gZWxlY3Ryb24gbWljcm9zY29weSAoVEVNKSBpbWFnZXMgY2xlYXJseSBkZXBpY3RlZCB0aGUgbW9ycGhvbG9neSBhbmQgc2l6ZSBvZiBoLU1vTzMuIFRoZSBtb3JwaG9sb2d5IHN0dWR5IHNob3dlZCB0aGF0IHRoZSBwcm9kdWN0IGNvbXByaXNlcyBvbmUtZGltZW5zaW9uYWwgKDFEKSBoZXhhZ29uYWwgcm9kcy4gRnJvbSB0aGUgZWxlY3Ryb24gZW5lcmd5IGxvc3Mgc3BlY3Ryb3Njb3B5IChFRUxTKSBtZWFzdXJlbWVudCwgdGhlIGVsZW1lbnRhbCBjb21wb3NpdGlvbiB3YXMgaW52ZXN0aWdhdGVkIGFuZCBjb25maXJtZWQgZnJvbSB0aGUgY2hhcmFjdGVyaXN0aWMgcGVha3Mgb2YgbW9seWJkZW51bSBhbmQgb3h5Z2VuLiBUaGVybW9ncmF2aW1ldHJpYyAoVEcpIGFuYWx5c2lzIG9uIG1ldGFzdGFibGUgTW9PMyByZXZlYWxlZCB0aGF0IHRoZSBoZXhhZ29uYWwgcGhhc2Ugd2FzIHN0YWJsZSB1cCB0byA0MzAgwrBDIGFuZCBhYm92ZSB0aGlzIHRlbXBlcmF0dXJlIGNvbXBsZXRlIHRyYW5zZm9ybWF0aW9uIGludG8gYSBoaWdobHkgc3RhYmxlIG9ydGhvcmhvbWJpYyBwaGFzZSB3YXMgYWNoaWV2ZWQuIFRoZSBvcHRpY2FsIGJhbmQgZ2FwIGVuZXJneSB3YXMgZXN0aW1hdGVkIGZyb20gdGhlIEt1YmVsa2EtTXVuayAoSy1NKSBmdW5jdGlvbiBhbmQgd2FzIGZvdW5kIHRvIGJlIDIuOTkgZVYuIEZpbmFsbHksIHRoZSBldGhhbm9sIHZhcG9yLXNlbnNpbmcgYmVoYXZpb3Igd2FzIGludmVzdGlnYXRlZCBhbmQgdGhlIHNlbnNpbmcgcmVzcG9uc2Ugd2FzIGZvdW5kIHRvIHZhcnkgbGluZWFybHkgYXMgYSBmdW5jdGlvbiBvZiBldGhhbm9sIGNvbmNlbnRyYXRpb24gaW4gdGhlIHBhcnRzIHBlciBtaWxsaW9uIChwcG0pIHJhbmdlLiDCqSAyMDExIENoaXRoYW1iYXJhcmFqIGFuZCBCb3NlLiIsImlzc3VlIjoiMSIsInZvbHVtZSI6IjIiLCJjb250YWluZXItdGl0bGUtc2hvcnQiOiIifSwiaXNUZW1wb3JhcnkiOmZhbHNlfV19"/>
          <w:id w:val="-1413387043"/>
          <w:placeholder>
            <w:docPart w:val="DefaultPlaceholder_-1854013440"/>
          </w:placeholder>
        </w:sdtPr>
        <w:sdtEndPr/>
        <w:sdtContent>
          <w:r w:rsidR="00BA11FC" w:rsidRPr="00BA11FC">
            <w:rPr>
              <w:rFonts w:eastAsia="Times New Roman"/>
              <w:color w:val="000000"/>
            </w:rPr>
            <w:t>[41]</w:t>
          </w:r>
        </w:sdtContent>
      </w:sdt>
      <w:r w:rsidRPr="006F451A">
        <w:rPr>
          <w:rFonts w:ascii="Times New Roman" w:hAnsi="Times New Roman" w:cs="Times New Roman"/>
          <w:sz w:val="20"/>
          <w:szCs w:val="20"/>
        </w:rPr>
        <w:t xml:space="preserve">. </w:t>
      </w:r>
      <w:r w:rsidR="00F272A2">
        <w:rPr>
          <w:rFonts w:ascii="Times New Roman" w:hAnsi="Times New Roman" w:cs="Times New Roman"/>
          <w:sz w:val="20"/>
          <w:szCs w:val="20"/>
        </w:rPr>
        <w:t>Three commonly observed polymorphic structures are exhibited by crystalline</w:t>
      </w:r>
      <w:r w:rsidRPr="006F451A">
        <w:rPr>
          <w:rFonts w:ascii="Times New Roman" w:hAnsi="Times New Roman" w:cs="Times New Roman"/>
          <w:sz w:val="20"/>
          <w:szCs w:val="20"/>
        </w:rPr>
        <w:t xml:space="preserve">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Pr="006F451A">
        <w:rPr>
          <w:rFonts w:ascii="Times New Roman" w:hAnsi="Times New Roman" w:cs="Times New Roman"/>
          <w:sz w:val="20"/>
          <w:szCs w:val="20"/>
        </w:rPr>
        <w:t xml:space="preserve"> </w:t>
      </w:r>
      <w:r w:rsidR="00F272A2">
        <w:rPr>
          <w:rFonts w:ascii="Times New Roman" w:hAnsi="Times New Roman" w:cs="Times New Roman"/>
          <w:sz w:val="20"/>
          <w:szCs w:val="20"/>
        </w:rPr>
        <w:t xml:space="preserve">namely: </w:t>
      </w:r>
      <w:r w:rsidRPr="006F451A">
        <w:rPr>
          <w:rFonts w:ascii="Times New Roman" w:hAnsi="Times New Roman" w:cs="Times New Roman"/>
          <w:sz w:val="20"/>
          <w:szCs w:val="20"/>
        </w:rPr>
        <w:t>a stable orthorhombic phase</w:t>
      </w:r>
      <w:r w:rsidR="00F272A2">
        <w:rPr>
          <w:rFonts w:ascii="Times New Roman" w:hAnsi="Times New Roman" w:cs="Times New Roman"/>
          <w:sz w:val="20"/>
          <w:szCs w:val="20"/>
        </w:rPr>
        <w:t xml:space="preserve"> referred to as the </w:t>
      </w:r>
      <w:r w:rsidRPr="006F451A">
        <w:rPr>
          <w:rFonts w:ascii="Times New Roman" w:hAnsi="Times New Roman" w:cs="Times New Roman"/>
          <w:sz w:val="20"/>
          <w:szCs w:val="20"/>
        </w:rPr>
        <w:t>α-phase</w:t>
      </w:r>
      <w:r w:rsidR="00F272A2">
        <w:rPr>
          <w:rFonts w:ascii="Times New Roman" w:hAnsi="Times New Roman" w:cs="Times New Roman"/>
          <w:sz w:val="20"/>
          <w:szCs w:val="20"/>
        </w:rPr>
        <w:t>, along with two less stable phases known as the</w:t>
      </w:r>
      <w:r w:rsidRPr="006F451A">
        <w:rPr>
          <w:rFonts w:ascii="Times New Roman" w:hAnsi="Times New Roman" w:cs="Times New Roman"/>
          <w:sz w:val="20"/>
          <w:szCs w:val="20"/>
        </w:rPr>
        <w:t xml:space="preserve"> hexagonal </w:t>
      </w:r>
      <w:r w:rsidR="00473266">
        <w:rPr>
          <w:rFonts w:ascii="Times New Roman" w:hAnsi="Times New Roman" w:cs="Times New Roman"/>
          <w:sz w:val="20"/>
          <w:szCs w:val="20"/>
        </w:rPr>
        <w:t xml:space="preserve">termed as </w:t>
      </w:r>
      <w:r w:rsidRPr="006F451A">
        <w:rPr>
          <w:rFonts w:ascii="Times New Roman" w:hAnsi="Times New Roman" w:cs="Times New Roman"/>
          <w:sz w:val="20"/>
          <w:szCs w:val="20"/>
        </w:rPr>
        <w:t xml:space="preserve">h-phase and </w:t>
      </w:r>
      <w:r w:rsidR="00F272A2">
        <w:rPr>
          <w:rFonts w:ascii="Times New Roman" w:hAnsi="Times New Roman" w:cs="Times New Roman"/>
          <w:sz w:val="20"/>
          <w:szCs w:val="20"/>
        </w:rPr>
        <w:t xml:space="preserve">the </w:t>
      </w:r>
      <w:r w:rsidRPr="006F451A">
        <w:rPr>
          <w:rFonts w:ascii="Times New Roman" w:hAnsi="Times New Roman" w:cs="Times New Roman"/>
          <w:sz w:val="20"/>
          <w:szCs w:val="20"/>
        </w:rPr>
        <w:t>monoclinic</w:t>
      </w:r>
      <w:r w:rsidR="00473266">
        <w:rPr>
          <w:rFonts w:ascii="Times New Roman" w:hAnsi="Times New Roman" w:cs="Times New Roman"/>
          <w:sz w:val="20"/>
          <w:szCs w:val="20"/>
        </w:rPr>
        <w:t xml:space="preserve"> phase</w:t>
      </w:r>
      <w:r w:rsidRPr="006F451A">
        <w:rPr>
          <w:rFonts w:ascii="Times New Roman" w:hAnsi="Times New Roman" w:cs="Times New Roman"/>
          <w:sz w:val="20"/>
          <w:szCs w:val="20"/>
        </w:rPr>
        <w:t xml:space="preserve"> </w:t>
      </w:r>
      <w:r w:rsidR="00473266">
        <w:rPr>
          <w:rFonts w:ascii="Times New Roman" w:hAnsi="Times New Roman" w:cs="Times New Roman"/>
          <w:sz w:val="20"/>
          <w:szCs w:val="20"/>
        </w:rPr>
        <w:t xml:space="preserve">termed as </w:t>
      </w:r>
      <w:r w:rsidRPr="006F451A">
        <w:rPr>
          <w:rFonts w:ascii="Times New Roman" w:hAnsi="Times New Roman" w:cs="Times New Roman"/>
          <w:sz w:val="20"/>
          <w:szCs w:val="20"/>
        </w:rPr>
        <w:t xml:space="preserve">β-phase. Among these phases, the hexagonal phase is of particular interest due to its unique properties, despite the challenges associated with its synthesis and maintaining its stability. The </w:t>
      </w:r>
      <w:r w:rsidR="00473266" w:rsidRPr="006F451A">
        <w:rPr>
          <w:rFonts w:ascii="Times New Roman" w:hAnsi="Times New Roman" w:cs="Times New Roman"/>
          <w:sz w:val="20"/>
          <w:szCs w:val="20"/>
        </w:rPr>
        <w:t>tunneling structure</w:t>
      </w:r>
      <w:r w:rsidR="00473266">
        <w:rPr>
          <w:rFonts w:ascii="Times New Roman" w:hAnsi="Times New Roman" w:cs="Times New Roman"/>
          <w:sz w:val="20"/>
          <w:szCs w:val="20"/>
        </w:rPr>
        <w:t xml:space="preserve"> of</w:t>
      </w:r>
      <w:r w:rsidR="00473266" w:rsidRPr="006F451A">
        <w:rPr>
          <w:rFonts w:ascii="Times New Roman" w:hAnsi="Times New Roman" w:cs="Times New Roman"/>
          <w:sz w:val="20"/>
          <w:szCs w:val="20"/>
        </w:rPr>
        <w:t xml:space="preserve"> </w:t>
      </w:r>
      <w:r w:rsidRPr="006F451A">
        <w:rPr>
          <w:rFonts w:ascii="Times New Roman" w:hAnsi="Times New Roman" w:cs="Times New Roman"/>
          <w:sz w:val="20"/>
          <w:szCs w:val="20"/>
        </w:rPr>
        <w:t>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Pr="006F451A">
        <w:rPr>
          <w:rFonts w:ascii="Times New Roman" w:hAnsi="Times New Roman" w:cs="Times New Roman"/>
          <w:sz w:val="20"/>
          <w:szCs w:val="20"/>
        </w:rPr>
        <w:t xml:space="preserve"> displays prominent physical</w:t>
      </w:r>
      <w:r w:rsidR="00473266">
        <w:rPr>
          <w:rFonts w:ascii="Times New Roman" w:hAnsi="Times New Roman" w:cs="Times New Roman"/>
          <w:sz w:val="20"/>
          <w:szCs w:val="20"/>
        </w:rPr>
        <w:t xml:space="preserve"> as well as</w:t>
      </w:r>
      <w:r w:rsidRPr="006F451A">
        <w:rPr>
          <w:rFonts w:ascii="Times New Roman" w:hAnsi="Times New Roman" w:cs="Times New Roman"/>
          <w:sz w:val="20"/>
          <w:szCs w:val="20"/>
        </w:rPr>
        <w:t xml:space="preserve"> chemical </w:t>
      </w:r>
      <w:r w:rsidR="00473266">
        <w:rPr>
          <w:rFonts w:ascii="Times New Roman" w:hAnsi="Times New Roman" w:cs="Times New Roman"/>
          <w:sz w:val="20"/>
          <w:szCs w:val="20"/>
        </w:rPr>
        <w:t xml:space="preserve">characteristics, </w:t>
      </w:r>
      <w:r w:rsidRPr="006F451A">
        <w:rPr>
          <w:rFonts w:ascii="Times New Roman" w:hAnsi="Times New Roman" w:cs="Times New Roman"/>
          <w:sz w:val="20"/>
          <w:szCs w:val="20"/>
        </w:rPr>
        <w:t>showcasing a distinct 1</w:t>
      </w:r>
      <w:r w:rsidR="001742B1">
        <w:rPr>
          <w:rFonts w:ascii="Times New Roman" w:hAnsi="Times New Roman" w:cs="Times New Roman"/>
          <w:sz w:val="20"/>
          <w:szCs w:val="20"/>
        </w:rPr>
        <w:t>-</w:t>
      </w:r>
      <w:r w:rsidRPr="006F451A">
        <w:rPr>
          <w:rFonts w:ascii="Times New Roman" w:hAnsi="Times New Roman" w:cs="Times New Roman"/>
          <w:sz w:val="20"/>
          <w:szCs w:val="20"/>
        </w:rPr>
        <w:t xml:space="preserve">D behavior. This characteristic has garnered significant </w:t>
      </w:r>
      <w:r w:rsidR="00473266">
        <w:rPr>
          <w:rFonts w:ascii="Times New Roman" w:hAnsi="Times New Roman" w:cs="Times New Roman"/>
          <w:sz w:val="20"/>
          <w:szCs w:val="20"/>
        </w:rPr>
        <w:t>attention</w:t>
      </w:r>
      <w:r w:rsidRPr="006F451A">
        <w:rPr>
          <w:rFonts w:ascii="Times New Roman" w:hAnsi="Times New Roman" w:cs="Times New Roman"/>
          <w:sz w:val="20"/>
          <w:szCs w:val="20"/>
        </w:rPr>
        <w:t xml:space="preserve"> from researchers and further underscores its significance in various applications.</w:t>
      </w:r>
      <w:r w:rsidR="009C440D" w:rsidRPr="006F451A">
        <w:rPr>
          <w:rFonts w:ascii="Times New Roman" w:hAnsi="Times New Roman" w:cs="Times New Roman"/>
          <w:sz w:val="20"/>
          <w:szCs w:val="20"/>
        </w:rPr>
        <w:t xml:space="preserve"> The metastable hexagonal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9C440D" w:rsidRPr="006F451A">
        <w:rPr>
          <w:rFonts w:ascii="Times New Roman" w:hAnsi="Times New Roman" w:cs="Times New Roman"/>
          <w:sz w:val="20"/>
          <w:szCs w:val="20"/>
        </w:rPr>
        <w:t xml:space="preserve"> retains its stability in this phase within a temperature range of approximately 410 °C to 436 °C. However, upon </w:t>
      </w:r>
      <w:r w:rsidR="00BE1A95" w:rsidRPr="006F451A">
        <w:rPr>
          <w:rFonts w:ascii="Times New Roman" w:hAnsi="Times New Roman" w:cs="Times New Roman"/>
          <w:sz w:val="20"/>
          <w:szCs w:val="20"/>
        </w:rPr>
        <w:t xml:space="preserve">a </w:t>
      </w:r>
      <w:r w:rsidR="009C440D" w:rsidRPr="006F451A">
        <w:rPr>
          <w:rFonts w:ascii="Times New Roman" w:hAnsi="Times New Roman" w:cs="Times New Roman"/>
          <w:sz w:val="20"/>
          <w:szCs w:val="20"/>
        </w:rPr>
        <w:t xml:space="preserve">further increase in temperature, it undergoes a permanent and irreversible phase transition to the α-phase. Maintaining phase stability is </w:t>
      </w:r>
      <w:r w:rsidR="00473266">
        <w:rPr>
          <w:rFonts w:ascii="Times New Roman" w:hAnsi="Times New Roman" w:cs="Times New Roman"/>
          <w:sz w:val="20"/>
          <w:szCs w:val="20"/>
        </w:rPr>
        <w:t xml:space="preserve">a vital factor in the effective utilization </w:t>
      </w:r>
      <w:r w:rsidR="009C440D" w:rsidRPr="006F451A">
        <w:rPr>
          <w:rFonts w:ascii="Times New Roman" w:hAnsi="Times New Roman" w:cs="Times New Roman"/>
          <w:sz w:val="20"/>
          <w:szCs w:val="20"/>
        </w:rPr>
        <w:t xml:space="preserve">of </w:t>
      </w:r>
      <w:r w:rsidR="00473266" w:rsidRPr="006F451A">
        <w:rPr>
          <w:rFonts w:ascii="Times New Roman" w:hAnsi="Times New Roman" w:cs="Times New Roman"/>
          <w:sz w:val="20"/>
          <w:szCs w:val="20"/>
        </w:rPr>
        <w:t xml:space="preserve">photonic devices </w:t>
      </w:r>
      <w:r w:rsidR="009C440D" w:rsidRPr="006F451A">
        <w:rPr>
          <w:rFonts w:ascii="Times New Roman" w:hAnsi="Times New Roman" w:cs="Times New Roman"/>
          <w:sz w:val="20"/>
          <w:szCs w:val="20"/>
        </w:rPr>
        <w:t>and</w:t>
      </w:r>
      <w:r w:rsidR="00473266" w:rsidRPr="00473266">
        <w:rPr>
          <w:rFonts w:ascii="Times New Roman" w:hAnsi="Times New Roman" w:cs="Times New Roman"/>
          <w:sz w:val="20"/>
          <w:szCs w:val="20"/>
        </w:rPr>
        <w:t xml:space="preserve"> </w:t>
      </w:r>
      <w:r w:rsidR="00473266" w:rsidRPr="006F451A">
        <w:rPr>
          <w:rFonts w:ascii="Times New Roman" w:hAnsi="Times New Roman" w:cs="Times New Roman"/>
          <w:sz w:val="20"/>
          <w:szCs w:val="20"/>
        </w:rPr>
        <w:t>optoelectronic</w:t>
      </w:r>
      <w:r w:rsidR="00473266">
        <w:rPr>
          <w:rFonts w:ascii="Times New Roman" w:hAnsi="Times New Roman" w:cs="Times New Roman"/>
          <w:sz w:val="20"/>
          <w:szCs w:val="20"/>
        </w:rPr>
        <w:t>s</w:t>
      </w:r>
      <w:r w:rsidR="009C440D" w:rsidRPr="006F451A">
        <w:rPr>
          <w:rFonts w:ascii="Times New Roman" w:hAnsi="Times New Roman" w:cs="Times New Roman"/>
          <w:sz w:val="20"/>
          <w:szCs w:val="20"/>
        </w:rPr>
        <w:t xml:space="preserve">. External factors such as </w:t>
      </w:r>
      <w:r w:rsidR="00CD64CB" w:rsidRPr="006F451A">
        <w:rPr>
          <w:rFonts w:ascii="Times New Roman" w:hAnsi="Times New Roman" w:cs="Times New Roman"/>
          <w:sz w:val="20"/>
          <w:szCs w:val="20"/>
        </w:rPr>
        <w:t>ionizing and non-ionizing radiation</w:t>
      </w:r>
      <w:r w:rsidR="00CD64CB">
        <w:rPr>
          <w:rFonts w:ascii="Times New Roman" w:hAnsi="Times New Roman" w:cs="Times New Roman"/>
          <w:sz w:val="20"/>
          <w:szCs w:val="20"/>
        </w:rPr>
        <w:t>,</w:t>
      </w:r>
      <w:r w:rsidR="00CD64CB"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 xml:space="preserve">temperature, </w:t>
      </w:r>
      <w:r w:rsidR="00CD64CB" w:rsidRPr="006F451A">
        <w:rPr>
          <w:rFonts w:ascii="Times New Roman" w:hAnsi="Times New Roman" w:cs="Times New Roman"/>
          <w:sz w:val="20"/>
          <w:szCs w:val="20"/>
        </w:rPr>
        <w:t xml:space="preserve">physicochemical </w:t>
      </w:r>
      <w:r w:rsidR="00CD64CB">
        <w:rPr>
          <w:rFonts w:ascii="Times New Roman" w:hAnsi="Times New Roman" w:cs="Times New Roman"/>
          <w:sz w:val="20"/>
          <w:szCs w:val="20"/>
        </w:rPr>
        <w:t>characteristics, and</w:t>
      </w:r>
      <w:r w:rsidR="00CD64CB"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pressure</w:t>
      </w:r>
      <w:r w:rsidR="00CD64CB">
        <w:rPr>
          <w:rFonts w:ascii="Times New Roman" w:hAnsi="Times New Roman" w:cs="Times New Roman"/>
          <w:sz w:val="20"/>
          <w:szCs w:val="20"/>
        </w:rPr>
        <w:t xml:space="preserve"> can</w:t>
      </w:r>
      <w:r w:rsidR="009C440D" w:rsidRPr="006F451A">
        <w:rPr>
          <w:rFonts w:ascii="Times New Roman" w:hAnsi="Times New Roman" w:cs="Times New Roman"/>
          <w:sz w:val="20"/>
          <w:szCs w:val="20"/>
        </w:rPr>
        <w:t xml:space="preserve"> all potentially influence phase stability and must be taken into consideration</w:t>
      </w:r>
      <w:r w:rsidR="00BE1A95"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NlNmE0NDItMGRlOC00NGI1LWJmNWYtMzMyZjZiNjBhZmEwIiwicHJvcGVydGllcyI6eyJub3RlSW5kZXgiOjB9LCJpc0VkaXRlZCI6ZmFsc2UsIm1hbnVhbE92ZXJyaWRlIjp7ImlzTWFudWFsbHlPdmVycmlkZGVuIjp0cnVlLCJjaXRlcHJvY1RleHQiOiJbNDJdIiwibWFudWFsT3ZlcnJpZGVUZXh0IjoiKEFsbW9kw7N2YXIgZXQgYWwuLCAyMDE4KS4ifSwiY2l0YXRpb25JdGVtcyI6W3siaWQiOiJhN2E4ZGZhZS0xZWViLTM2YTMtOTc1OC0zODg3MmFkYWZkOTUiLCJpdGVtRGF0YSI6eyJ0eXBlIjoiYXJ0aWNsZS1qb3VybmFsIiwiaWQiOiJhN2E4ZGZhZS0xZWViLTM2YTMtOTc1OC0zODg3MmFkYWZkOTUiLCJ0aXRsZSI6IlNwYXRpYWxseSByZXNvbHZlZCBvcHRpY2FsIGFjdGl2YXRpb24gb2YgRXUgaW9ucyBieSBsYXNlciBpcnJhZGlhdGlvbiBpbiBpbXBsYW50ZWQgaGV4YWdvbmFsIE1vTzMgbWljcm9yb2RzIiwiYXV0aG9yIjpbeyJmYW1pbHkiOiJBbG1vZMOzdmFyIiwiZ2l2ZW4iOiJQLiIsInBhcnNlLW5hbWVzIjpmYWxzZSwiZHJvcHBpbmctcGFydGljbGUiOiIiLCJub24tZHJvcHBpbmctcGFydGljbGUiOiIifSx7ImZhbWlseSI6IkTDrWF6LUd1ZXJyYSIsImdpdmVuIjoiQy4iLCJwYXJzZS1uYW1lcyI6ZmFsc2UsImRyb3BwaW5nLXBhcnRpY2xlIjoiIiwibm9uLWRyb3BwaW5nLXBhcnRpY2xlIjoiIn0seyJmYW1pbHkiOiJSYW3DrXJlei1DYXN0ZWxsYW5vcyIsImdpdmVuIjoiSi4iLCJwYXJzZS1uYW1lcyI6ZmFsc2UsImRyb3BwaW5nLXBhcnRpY2xlIjoiIiwibm9uLWRyb3BwaW5nLXBhcnRpY2xlIjoiIn0seyJmYW1pbHkiOiJHb256w6FsZXotQ2FsYmV0IiwiZ2l2ZW4iOiJKLiBNLiIsInBhcnNlLW5hbWVzIjpmYWxzZSwiZHJvcHBpbmctcGFydGljbGUiOiIiLCJub24tZHJvcHBpbmctcGFydGljbGUiOiIifSx7ImZhbWlseSI6IlBlcmVzIiwiZ2l2ZW4iOiJNLiIsInBhcnNlLW5hbWVzIjpmYWxzZSwiZHJvcHBpbmctcGFydGljbGUiOiIiLCJub24tZHJvcHBpbmctcGFydGljbGUiOiIifSx7ImZhbWlseSI6IkxvcmVueiIsImdpdmVuIjoiSy4iLCJwYXJzZS1uYW1lcyI6ZmFsc2UsImRyb3BwaW5nLXBhcnRpY2xlIjoiIiwibm9uLWRyb3BwaW5nLXBhcnRpY2xlIjoiIn1dLCJjb250YWluZXItdGl0bGUiOiJBcHBsaWVkIFBoeXNpY3MgTGV0dGVycyIsImNvbnRhaW5lci10aXRsZS1zaG9ydCI6IkFwcGwgUGh5cyBMZXR0IiwiRE9JIjoiMTAuMTA2My8xLjUwMzk1NTkiLCJJU1NOIjoiMDAwMzY5NTEiLCJpc3N1ZWQiOnsiZGF0ZS1wYXJ0cyI6W1syMDE4LDcsMTZdXX0sImFic3RyYWN0IjoiQW4gZWZmZWN0aXZlIG9wdGljYWwgYWN0aXZhdGlvbiBvZiBFdSBpb25zIGluIGltcGxhbnRlZCBoLU1vTzMgbWljcm9yb2RzIGNhbiBiZSBhY2hpZXZlZCBieSB1bHRyYXZpb2xldCAoMzI1IG5tKSBvciByZWQgKDYzMyBubSkgbGFzZXIgaXJyYWRpYXRpb24gaW4gYSBjb25mb2NhbCBtaWNyb3Njb3BlLCBjb250cmFyeSB0byB0aGUgY2FzZSBvZiByYXBpZCB0aGVybWFsIGFubmVhbGluZyBvciBjb252ZW50aW9uYWwgYW5uZWFsaW5nIHRyZWF0bWVudHMuIEV1MysgcGhvdG9sdW1pbmVzY2VuY2UgZW1pc3Npb24gaXMgdHJpZ2dlcmVkIGJ5IGgtTW9PMyB0byDOsS1Nb08zIG9yIGgtTW9PMyB0byDOty1NbzRPMTEgcGhhc2UgdHJhbnNmb3JtYXRpb25zIGluZHVjZWQgYnkgdGhlIGxhc2VyIGJlYW0sIGFzIHJldmVhbGVkIGJ5IFJhbWFuIG1pY3Jvc2NvcHkgYW5kIHNwZWN0cm9zY29weS4gVGhlIGZvcm1hdGlvbiBvZiBzdWNoIHBoYXNlcyB3YXMgZm91bmQgdG8gZGVwZW5kIG9uIGxhc2VyIHdhdmVsZW5ndGgsIHBvd2VyIGRlbnNpdHksIGFuZCBpcnJhZGlhdGlvbiB0aW1lLiBUaGUgcG9zc2liaWxpdHkgdG8gaW5kdWNlIGNvbnRyb2xsZWQgYWN0aXZhdGlvbiBvZiBsdW1pbmVzY2VudCByYXJlIGVhcnRoIGlvbnMgYXQgYSBkZXNpcmVkIHBvc2l0aW9uIGFuZCB3aXRoIGhpZ2ggcHJlY2lzaW9uIGJ5IGxhc2VyIGlycmFkaWF0aW9uIGlzIG9mIGludGVyZXN0IGZvciBwb3RlbnRpYWwgYXBwbGljYXRpb25zIG9mIHRoaXMgbWF0ZXJpYWwgaW4gb3B0b2VsZWN0cm9uaWNzLiIsInB1Ymxpc2hlciI6IkFtZXJpY2FuIEluc3RpdHV0ZSBvZiBQaHlzaWNzIEluYy4iLCJpc3N1ZSI6IjMiLCJ2b2x1bWUiOiIxMTMifSwiaXNUZW1wb3JhcnkiOmZhbHNlfV19"/>
          <w:id w:val="862092693"/>
          <w:placeholder>
            <w:docPart w:val="DefaultPlaceholder_-1854013440"/>
          </w:placeholder>
        </w:sdtPr>
        <w:sdtEndPr/>
        <w:sdtContent>
          <w:r w:rsidR="00BA11FC" w:rsidRPr="00BA11FC">
            <w:rPr>
              <w:rFonts w:ascii="Times New Roman" w:hAnsi="Times New Roman" w:cs="Times New Roman"/>
              <w:bCs/>
              <w:color w:val="000000"/>
              <w:sz w:val="20"/>
              <w:szCs w:val="20"/>
            </w:rPr>
            <w:t>(Almodóvar et al., 2018).</w:t>
          </w:r>
        </w:sdtContent>
      </w:sdt>
    </w:p>
    <w:p w14:paraId="14138D5D" w14:textId="1D525BFA" w:rsidR="009C440D"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350E33" w:rsidRPr="006F451A">
        <w:rPr>
          <w:rFonts w:ascii="Times New Roman" w:hAnsi="Times New Roman" w:cs="Times New Roman"/>
          <w:color w:val="000000"/>
          <w:sz w:val="20"/>
          <w:szCs w:val="20"/>
        </w:rPr>
        <w:t xml:space="preserve"> </w:t>
      </w:r>
      <w:r w:rsidR="00CD64CB">
        <w:rPr>
          <w:rFonts w:ascii="Times New Roman" w:hAnsi="Times New Roman" w:cs="Times New Roman"/>
          <w:color w:val="000000"/>
          <w:sz w:val="20"/>
          <w:szCs w:val="20"/>
        </w:rPr>
        <w:t xml:space="preserve">An investigation was </w:t>
      </w:r>
      <w:proofErr w:type="gramStart"/>
      <w:r w:rsidR="00CD64CB">
        <w:rPr>
          <w:rFonts w:ascii="Times New Roman" w:hAnsi="Times New Roman" w:cs="Times New Roman"/>
          <w:color w:val="000000"/>
          <w:sz w:val="20"/>
          <w:szCs w:val="20"/>
        </w:rPr>
        <w:t>conducted  in</w:t>
      </w:r>
      <w:proofErr w:type="gramEnd"/>
      <w:r w:rsidR="00CD64CB">
        <w:rPr>
          <w:rFonts w:ascii="Times New Roman" w:hAnsi="Times New Roman" w:cs="Times New Roman"/>
          <w:color w:val="000000"/>
          <w:sz w:val="20"/>
          <w:szCs w:val="20"/>
        </w:rPr>
        <w:t xml:space="preserve"> 2020 </w:t>
      </w:r>
      <w:r w:rsidR="00350E33" w:rsidRPr="006F451A">
        <w:rPr>
          <w:rFonts w:ascii="Times New Roman" w:hAnsi="Times New Roman" w:cs="Times New Roman"/>
          <w:color w:val="000000"/>
          <w:sz w:val="20"/>
          <w:szCs w:val="20"/>
        </w:rPr>
        <w:t xml:space="preserve">by </w:t>
      </w:r>
      <w:r w:rsidR="00F324CF">
        <w:rPr>
          <w:rFonts w:ascii="Times New Roman" w:hAnsi="Times New Roman" w:cs="Times New Roman"/>
          <w:color w:val="000000"/>
          <w:sz w:val="20"/>
          <w:szCs w:val="20"/>
        </w:rPr>
        <w:t xml:space="preserve">Sen et al., </w:t>
      </w:r>
      <w:sdt>
        <w:sdtPr>
          <w:rPr>
            <w:rFonts w:ascii="Times New Roman" w:hAnsi="Times New Roman" w:cs="Times New Roman"/>
            <w:color w:val="000000"/>
            <w:sz w:val="20"/>
            <w:szCs w:val="20"/>
          </w:rPr>
          <w:tag w:val="MENDELEY_CITATION_v3_eyJjaXRhdGlvbklEIjoiTUVOREVMRVlfQ0lUQVRJT05fMWE5ZTUyNTItNjEwMC00MDA4LTg2NTQtZDk3OTc3NWY2MTJjIiwicHJvcGVydGllcyI6eyJub3RlSW5kZXgiOjB9LCJpc0VkaXRlZCI6ZmFsc2UsIm1hbnVhbE92ZXJyaWRlIjp7ImlzTWFudWFsbHlPdmVycmlkZGVuIjpmYWxzZSwiY2l0ZXByb2NUZXh0IjoiWzQz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XX0="/>
          <w:id w:val="-273861630"/>
          <w:placeholder>
            <w:docPart w:val="DefaultPlaceholder_-1854013440"/>
          </w:placeholder>
        </w:sdtPr>
        <w:sdtEndPr/>
        <w:sdtContent>
          <w:r w:rsidR="00BA11FC" w:rsidRPr="00BA11FC">
            <w:rPr>
              <w:rFonts w:ascii="Times New Roman" w:hAnsi="Times New Roman" w:cs="Times New Roman"/>
              <w:color w:val="000000"/>
              <w:sz w:val="20"/>
              <w:szCs w:val="20"/>
            </w:rPr>
            <w:t>[43]</w:t>
          </w:r>
        </w:sdtContent>
      </w:sdt>
      <w:r w:rsidR="00350E33" w:rsidRPr="006F451A">
        <w:rPr>
          <w:rFonts w:ascii="Times New Roman" w:hAnsi="Times New Roman" w:cs="Times New Roman"/>
          <w:color w:val="000000"/>
          <w:sz w:val="20"/>
          <w:szCs w:val="20"/>
        </w:rPr>
        <w:t xml:space="preserve">, </w:t>
      </w:r>
      <w:r w:rsidR="00CD64CB">
        <w:rPr>
          <w:rFonts w:ascii="Times New Roman" w:hAnsi="Times New Roman" w:cs="Times New Roman"/>
          <w:color w:val="000000"/>
          <w:sz w:val="20"/>
          <w:szCs w:val="20"/>
        </w:rPr>
        <w:t xml:space="preserve">in order </w:t>
      </w:r>
      <w:r w:rsidR="00350E33" w:rsidRPr="006F451A">
        <w:rPr>
          <w:rFonts w:ascii="Times New Roman" w:hAnsi="Times New Roman" w:cs="Times New Roman"/>
          <w:color w:val="000000"/>
          <w:sz w:val="20"/>
          <w:szCs w:val="20"/>
        </w:rPr>
        <w:t>to</w:t>
      </w:r>
      <w:r w:rsidR="005D70A4" w:rsidRPr="006F451A">
        <w:rPr>
          <w:rFonts w:ascii="Times New Roman" w:hAnsi="Times New Roman" w:cs="Times New Roman"/>
          <w:color w:val="000000"/>
          <w:sz w:val="20"/>
          <w:szCs w:val="20"/>
        </w:rPr>
        <w:t xml:space="preserve"> </w:t>
      </w:r>
      <w:r w:rsidR="001742B1" w:rsidRPr="006F451A">
        <w:rPr>
          <w:rFonts w:ascii="Times New Roman" w:hAnsi="Times New Roman" w:cs="Times New Roman"/>
          <w:sz w:val="20"/>
          <w:szCs w:val="20"/>
        </w:rPr>
        <w:t>investigate</w:t>
      </w:r>
      <w:r w:rsidR="009C440D" w:rsidRPr="006F451A">
        <w:rPr>
          <w:rFonts w:ascii="Times New Roman" w:hAnsi="Times New Roman" w:cs="Times New Roman"/>
          <w:sz w:val="20"/>
          <w:szCs w:val="20"/>
        </w:rPr>
        <w:t xml:space="preserve"> the effects of </w:t>
      </w:r>
      <w:r w:rsidR="00907C94" w:rsidRPr="006F451A">
        <w:rPr>
          <w:rFonts w:ascii="Times New Roman" w:hAnsi="Times New Roman" w:cs="Times New Roman"/>
          <w:sz w:val="20"/>
          <w:szCs w:val="20"/>
        </w:rPr>
        <w:t>γ-irradiation</w:t>
      </w:r>
      <w:r w:rsidR="009C440D" w:rsidRPr="006F451A">
        <w:rPr>
          <w:rFonts w:ascii="Times New Roman" w:hAnsi="Times New Roman" w:cs="Times New Roman"/>
          <w:sz w:val="20"/>
          <w:szCs w:val="20"/>
        </w:rPr>
        <w:t xml:space="preserve"> on metastable hexagonal </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9C440D"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5D70A4" w:rsidRPr="006F451A">
        <w:rPr>
          <w:rFonts w:ascii="Times New Roman" w:hAnsi="Times New Roman" w:cs="Times New Roman"/>
          <w:sz w:val="20"/>
          <w:szCs w:val="20"/>
        </w:rPr>
        <w:t xml:space="preserve"> at</w:t>
      </w:r>
      <w:r w:rsidR="009C440D" w:rsidRPr="006F451A">
        <w:rPr>
          <w:rFonts w:ascii="Times New Roman" w:hAnsi="Times New Roman" w:cs="Times New Roman"/>
          <w:sz w:val="20"/>
          <w:szCs w:val="20"/>
        </w:rPr>
        <w:t xml:space="preserve"> varying</w:t>
      </w:r>
      <w:r w:rsidR="000A1DD1"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 xml:space="preserve">absorbed </w:t>
      </w:r>
      <w:r w:rsidR="000B3F4E">
        <w:rPr>
          <w:rFonts w:ascii="Times New Roman" w:hAnsi="Times New Roman" w:cs="Times New Roman"/>
          <w:sz w:val="20"/>
          <w:szCs w:val="20"/>
        </w:rPr>
        <w:t>doses</w:t>
      </w:r>
      <w:r w:rsidR="009C440D" w:rsidRPr="006F451A">
        <w:rPr>
          <w:rFonts w:ascii="Times New Roman" w:hAnsi="Times New Roman" w:cs="Times New Roman"/>
          <w:sz w:val="20"/>
          <w:szCs w:val="20"/>
        </w:rPr>
        <w:t xml:space="preserve"> </w:t>
      </w:r>
      <w:r w:rsidR="00CD64CB">
        <w:rPr>
          <w:rFonts w:ascii="Times New Roman" w:hAnsi="Times New Roman" w:cs="Times New Roman"/>
          <w:sz w:val="20"/>
          <w:szCs w:val="20"/>
        </w:rPr>
        <w:t xml:space="preserve">ranging from </w:t>
      </w:r>
      <w:r w:rsidR="009C440D" w:rsidRPr="006F451A">
        <w:rPr>
          <w:rFonts w:ascii="Times New Roman" w:hAnsi="Times New Roman" w:cs="Times New Roman"/>
          <w:sz w:val="20"/>
          <w:szCs w:val="20"/>
        </w:rPr>
        <w:t xml:space="preserve">0 </w:t>
      </w:r>
      <w:proofErr w:type="spellStart"/>
      <w:r w:rsidR="009C440D" w:rsidRPr="006F451A">
        <w:rPr>
          <w:rFonts w:ascii="Times New Roman" w:hAnsi="Times New Roman" w:cs="Times New Roman"/>
          <w:sz w:val="20"/>
          <w:szCs w:val="20"/>
        </w:rPr>
        <w:t>kGy</w:t>
      </w:r>
      <w:proofErr w:type="spellEnd"/>
      <w:r w:rsidR="00CD64CB">
        <w:rPr>
          <w:rFonts w:ascii="Times New Roman" w:hAnsi="Times New Roman" w:cs="Times New Roman"/>
          <w:sz w:val="20"/>
          <w:szCs w:val="20"/>
        </w:rPr>
        <w:t xml:space="preserve"> to</w:t>
      </w:r>
      <w:r w:rsidR="009C440D" w:rsidRPr="006F451A">
        <w:rPr>
          <w:rFonts w:ascii="Times New Roman" w:hAnsi="Times New Roman" w:cs="Times New Roman"/>
          <w:sz w:val="20"/>
          <w:szCs w:val="20"/>
        </w:rPr>
        <w:t xml:space="preserve"> 120 </w:t>
      </w:r>
      <w:proofErr w:type="spellStart"/>
      <w:r w:rsidR="009C440D" w:rsidRPr="006F451A">
        <w:rPr>
          <w:rFonts w:ascii="Times New Roman" w:hAnsi="Times New Roman" w:cs="Times New Roman"/>
          <w:sz w:val="20"/>
          <w:szCs w:val="20"/>
        </w:rPr>
        <w:t>kGy</w:t>
      </w:r>
      <w:proofErr w:type="spellEnd"/>
      <w:r w:rsidR="009C440D" w:rsidRPr="006F451A">
        <w:rPr>
          <w:rFonts w:ascii="Times New Roman" w:hAnsi="Times New Roman" w:cs="Times New Roman"/>
          <w:sz w:val="20"/>
          <w:szCs w:val="20"/>
        </w:rPr>
        <w:t xml:space="preserve">, and subsequently </w:t>
      </w:r>
      <w:r w:rsidR="00692663">
        <w:rPr>
          <w:rFonts w:ascii="Times New Roman" w:hAnsi="Times New Roman" w:cs="Times New Roman"/>
          <w:sz w:val="20"/>
          <w:szCs w:val="20"/>
        </w:rPr>
        <w:t>assessed</w:t>
      </w:r>
      <w:r w:rsidR="00CD64CB">
        <w:rPr>
          <w:rFonts w:ascii="Times New Roman" w:hAnsi="Times New Roman" w:cs="Times New Roman"/>
          <w:sz w:val="20"/>
          <w:szCs w:val="20"/>
        </w:rPr>
        <w:t xml:space="preserve"> the changes incurred in its </w:t>
      </w:r>
      <w:r w:rsidR="009C440D" w:rsidRPr="006F451A">
        <w:rPr>
          <w:rFonts w:ascii="Times New Roman" w:hAnsi="Times New Roman" w:cs="Times New Roman"/>
          <w:sz w:val="20"/>
          <w:szCs w:val="20"/>
        </w:rPr>
        <w:t>structural</w:t>
      </w:r>
      <w:r w:rsidR="00692663">
        <w:rPr>
          <w:rFonts w:ascii="Times New Roman" w:hAnsi="Times New Roman" w:cs="Times New Roman"/>
          <w:sz w:val="20"/>
          <w:szCs w:val="20"/>
        </w:rPr>
        <w:t xml:space="preserve"> as well as in</w:t>
      </w:r>
      <w:r w:rsidR="009C440D" w:rsidRPr="006F451A">
        <w:rPr>
          <w:rFonts w:ascii="Times New Roman" w:hAnsi="Times New Roman" w:cs="Times New Roman"/>
          <w:sz w:val="20"/>
          <w:szCs w:val="20"/>
        </w:rPr>
        <w:t xml:space="preserve"> optical properties. The XRD </w:t>
      </w:r>
      <w:r w:rsidR="00692663">
        <w:rPr>
          <w:rFonts w:ascii="Times New Roman" w:hAnsi="Times New Roman" w:cs="Times New Roman"/>
          <w:sz w:val="20"/>
          <w:szCs w:val="20"/>
        </w:rPr>
        <w:t xml:space="preserve">analysis </w:t>
      </w:r>
      <w:r w:rsidR="009C440D" w:rsidRPr="006F451A">
        <w:rPr>
          <w:rFonts w:ascii="Times New Roman" w:hAnsi="Times New Roman" w:cs="Times New Roman"/>
          <w:sz w:val="20"/>
          <w:szCs w:val="20"/>
        </w:rPr>
        <w:t xml:space="preserve">revealed </w:t>
      </w:r>
      <w:r w:rsidR="00692663">
        <w:rPr>
          <w:rFonts w:ascii="Times New Roman" w:hAnsi="Times New Roman" w:cs="Times New Roman"/>
          <w:sz w:val="20"/>
          <w:szCs w:val="20"/>
        </w:rPr>
        <w:t xml:space="preserve">a peak shift </w:t>
      </w:r>
      <w:r w:rsidR="009C440D" w:rsidRPr="006F451A">
        <w:rPr>
          <w:rFonts w:ascii="Times New Roman" w:hAnsi="Times New Roman" w:cs="Times New Roman"/>
          <w:sz w:val="20"/>
          <w:szCs w:val="20"/>
        </w:rPr>
        <w:t>towards lower 2θ values</w:t>
      </w:r>
      <w:r w:rsidR="00692663">
        <w:rPr>
          <w:rFonts w:ascii="Times New Roman" w:hAnsi="Times New Roman" w:cs="Times New Roman"/>
          <w:sz w:val="20"/>
          <w:szCs w:val="20"/>
        </w:rPr>
        <w:t xml:space="preserve"> accompanied by</w:t>
      </w:r>
      <w:r w:rsidR="009C440D" w:rsidRPr="006F451A">
        <w:rPr>
          <w:rFonts w:ascii="Times New Roman" w:hAnsi="Times New Roman" w:cs="Times New Roman"/>
          <w:sz w:val="20"/>
          <w:szCs w:val="20"/>
        </w:rPr>
        <w:t xml:space="preserve"> peak broadening (</w:t>
      </w:r>
      <w:r w:rsidR="00692663">
        <w:rPr>
          <w:rFonts w:ascii="Times New Roman" w:hAnsi="Times New Roman" w:cs="Times New Roman"/>
          <w:sz w:val="20"/>
          <w:szCs w:val="20"/>
        </w:rPr>
        <w:t>rising</w:t>
      </w:r>
      <w:r w:rsidR="009C440D" w:rsidRPr="006F451A">
        <w:rPr>
          <w:rFonts w:ascii="Times New Roman" w:hAnsi="Times New Roman" w:cs="Times New Roman"/>
          <w:sz w:val="20"/>
          <w:szCs w:val="20"/>
        </w:rPr>
        <w:t xml:space="preserve"> from 0.18° to 0.19°) </w:t>
      </w:r>
      <w:r w:rsidR="00692663">
        <w:rPr>
          <w:rFonts w:ascii="Times New Roman" w:hAnsi="Times New Roman" w:cs="Times New Roman"/>
          <w:sz w:val="20"/>
          <w:szCs w:val="20"/>
        </w:rPr>
        <w:t xml:space="preserve">when </w:t>
      </w:r>
      <w:r w:rsidR="006B317C">
        <w:rPr>
          <w:rFonts w:ascii="Times New Roman" w:hAnsi="Times New Roman" w:cs="Times New Roman"/>
          <w:sz w:val="20"/>
          <w:szCs w:val="20"/>
        </w:rPr>
        <w:t xml:space="preserve">the </w:t>
      </w:r>
      <w:r w:rsidR="00692663">
        <w:rPr>
          <w:rFonts w:ascii="Times New Roman" w:hAnsi="Times New Roman" w:cs="Times New Roman"/>
          <w:sz w:val="20"/>
          <w:szCs w:val="20"/>
        </w:rPr>
        <w:t xml:space="preserve">original sample was exposed to a greater absorbed </w:t>
      </w:r>
      <w:r w:rsidR="006B317C">
        <w:rPr>
          <w:rFonts w:ascii="Times New Roman" w:hAnsi="Times New Roman" w:cs="Times New Roman"/>
          <w:sz w:val="20"/>
          <w:szCs w:val="20"/>
        </w:rPr>
        <w:t xml:space="preserve">gamma </w:t>
      </w:r>
      <w:r w:rsidR="00692663">
        <w:rPr>
          <w:rFonts w:ascii="Times New Roman" w:hAnsi="Times New Roman" w:cs="Times New Roman"/>
          <w:sz w:val="20"/>
          <w:szCs w:val="20"/>
        </w:rPr>
        <w:t>dose of 12</w:t>
      </w:r>
      <w:r w:rsidR="009C440D" w:rsidRPr="006F451A">
        <w:rPr>
          <w:rFonts w:ascii="Times New Roman" w:hAnsi="Times New Roman" w:cs="Times New Roman"/>
          <w:sz w:val="20"/>
          <w:szCs w:val="20"/>
        </w:rPr>
        <w:t xml:space="preserve">0 </w:t>
      </w:r>
      <w:proofErr w:type="spellStart"/>
      <w:r w:rsidR="009C440D" w:rsidRPr="006F451A">
        <w:rPr>
          <w:rFonts w:ascii="Times New Roman" w:hAnsi="Times New Roman" w:cs="Times New Roman"/>
          <w:sz w:val="20"/>
          <w:szCs w:val="20"/>
        </w:rPr>
        <w:t>kGy</w:t>
      </w:r>
      <w:proofErr w:type="spellEnd"/>
      <w:r w:rsidR="009C440D" w:rsidRPr="006F451A">
        <w:rPr>
          <w:rFonts w:ascii="Times New Roman" w:hAnsi="Times New Roman" w:cs="Times New Roman"/>
          <w:sz w:val="20"/>
          <w:szCs w:val="20"/>
        </w:rPr>
        <w:t xml:space="preserve">. Moreover, the average strain </w:t>
      </w:r>
      <w:r w:rsidR="00D26DF3" w:rsidRPr="006F451A">
        <w:rPr>
          <w:rFonts w:ascii="Times New Roman" w:hAnsi="Times New Roman" w:cs="Times New Roman"/>
          <w:sz w:val="20"/>
          <w:szCs w:val="20"/>
        </w:rPr>
        <w:t xml:space="preserve">and the dislocation density </w:t>
      </w:r>
      <w:r w:rsidR="009077E3" w:rsidRPr="006F451A">
        <w:rPr>
          <w:rFonts w:ascii="Times New Roman" w:hAnsi="Times New Roman" w:cs="Times New Roman"/>
          <w:sz w:val="20"/>
          <w:szCs w:val="20"/>
        </w:rPr>
        <w:t>increase</w:t>
      </w:r>
      <w:r w:rsidR="009C440D" w:rsidRPr="006F451A">
        <w:rPr>
          <w:rFonts w:ascii="Times New Roman" w:hAnsi="Times New Roman" w:cs="Times New Roman"/>
          <w:sz w:val="20"/>
          <w:szCs w:val="20"/>
        </w:rPr>
        <w:t xml:space="preserve"> after irradiating </w:t>
      </w:r>
      <w:r w:rsidR="00FD4DAD" w:rsidRPr="006F451A">
        <w:rPr>
          <w:rFonts w:ascii="Times New Roman" w:hAnsi="Times New Roman" w:cs="Times New Roman"/>
          <w:sz w:val="20"/>
          <w:szCs w:val="20"/>
        </w:rPr>
        <w:t>MoO</w:t>
      </w:r>
      <w:r w:rsidR="00FD4DAD" w:rsidRPr="006F451A">
        <w:rPr>
          <w:rFonts w:ascii="Times New Roman" w:hAnsi="Times New Roman" w:cs="Times New Roman"/>
          <w:sz w:val="20"/>
          <w:szCs w:val="20"/>
          <w:vertAlign w:val="subscript"/>
        </w:rPr>
        <w:t>3</w:t>
      </w:r>
      <w:r w:rsidR="00FD4DAD" w:rsidRPr="006F451A">
        <w:rPr>
          <w:rFonts w:ascii="Times New Roman" w:hAnsi="Times New Roman" w:cs="Times New Roman"/>
          <w:sz w:val="20"/>
          <w:szCs w:val="20"/>
        </w:rPr>
        <w:t xml:space="preserve"> NPs </w:t>
      </w:r>
      <w:r w:rsidR="009C440D" w:rsidRPr="006F451A">
        <w:rPr>
          <w:rFonts w:ascii="Times New Roman" w:hAnsi="Times New Roman" w:cs="Times New Roman"/>
          <w:sz w:val="20"/>
          <w:szCs w:val="20"/>
        </w:rPr>
        <w:t xml:space="preserve">with a </w:t>
      </w:r>
      <w:r w:rsidR="00FD4DAD" w:rsidRPr="006F451A">
        <w:rPr>
          <w:rFonts w:ascii="Times New Roman" w:hAnsi="Times New Roman" w:cs="Times New Roman"/>
          <w:sz w:val="20"/>
          <w:szCs w:val="20"/>
        </w:rPr>
        <w:t xml:space="preserve">120 </w:t>
      </w:r>
      <w:proofErr w:type="spellStart"/>
      <w:r w:rsidR="00FD4DAD" w:rsidRPr="006F451A">
        <w:rPr>
          <w:rFonts w:ascii="Times New Roman" w:hAnsi="Times New Roman" w:cs="Times New Roman"/>
          <w:sz w:val="20"/>
          <w:szCs w:val="20"/>
        </w:rPr>
        <w:t>kGy</w:t>
      </w:r>
      <w:proofErr w:type="spellEnd"/>
      <w:r w:rsidR="00FD4DAD" w:rsidRPr="006F451A">
        <w:rPr>
          <w:rFonts w:ascii="Times New Roman" w:hAnsi="Times New Roman" w:cs="Times New Roman"/>
          <w:sz w:val="20"/>
          <w:szCs w:val="20"/>
        </w:rPr>
        <w:t xml:space="preserve"> </w:t>
      </w:r>
      <w:r w:rsidR="00A7689D" w:rsidRPr="006F451A">
        <w:rPr>
          <w:rFonts w:ascii="Times New Roman" w:hAnsi="Times New Roman" w:cs="Times New Roman"/>
          <w:sz w:val="20"/>
          <w:szCs w:val="20"/>
        </w:rPr>
        <w:t xml:space="preserve">gamma </w:t>
      </w:r>
      <w:r w:rsidR="009C440D" w:rsidRPr="006F451A">
        <w:rPr>
          <w:rFonts w:ascii="Times New Roman" w:hAnsi="Times New Roman" w:cs="Times New Roman"/>
          <w:sz w:val="20"/>
          <w:szCs w:val="20"/>
        </w:rPr>
        <w:t>dose.</w:t>
      </w:r>
      <w:r w:rsidR="005D70A4" w:rsidRPr="006F451A">
        <w:rPr>
          <w:rFonts w:ascii="Times New Roman" w:hAnsi="Times New Roman" w:cs="Times New Roman"/>
          <w:sz w:val="20"/>
          <w:szCs w:val="20"/>
        </w:rPr>
        <w:t xml:space="preserve"> </w:t>
      </w:r>
      <w:r w:rsidR="009C440D" w:rsidRPr="006F451A">
        <w:rPr>
          <w:rFonts w:ascii="Times New Roman" w:hAnsi="Times New Roman" w:cs="Times New Roman"/>
          <w:sz w:val="20"/>
          <w:szCs w:val="20"/>
        </w:rPr>
        <w:t>The analysis of functional groups indicated changes in the stretching and vibration peak positions of metal oxide bonds (Mo=O, Mo-O) with increasing irradiation dose</w:t>
      </w:r>
      <w:r w:rsidR="00A50BF5" w:rsidRPr="006F451A">
        <w:rPr>
          <w:rFonts w:ascii="Times New Roman" w:hAnsi="Times New Roman" w:cs="Times New Roman"/>
          <w:sz w:val="20"/>
          <w:szCs w:val="20"/>
        </w:rPr>
        <w:t>.</w:t>
      </w:r>
      <w:r w:rsidR="009C440D"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Irradiated samples undergo a </w:t>
      </w:r>
      <w:r w:rsidR="009C440D" w:rsidRPr="006F451A">
        <w:rPr>
          <w:rFonts w:ascii="Times New Roman" w:hAnsi="Times New Roman" w:cs="Times New Roman"/>
          <w:sz w:val="20"/>
          <w:szCs w:val="20"/>
        </w:rPr>
        <w:t>gradual decrease in the band gap</w:t>
      </w:r>
      <w:r w:rsidR="002F7BC8">
        <w:rPr>
          <w:rFonts w:ascii="Times New Roman" w:hAnsi="Times New Roman" w:cs="Times New Roman"/>
          <w:sz w:val="20"/>
          <w:szCs w:val="20"/>
        </w:rPr>
        <w:t xml:space="preserve"> value as the irradiation dose was increased</w:t>
      </w:r>
      <w:r w:rsidR="009C440D" w:rsidRPr="006F451A">
        <w:rPr>
          <w:rFonts w:ascii="Times New Roman" w:hAnsi="Times New Roman" w:cs="Times New Roman"/>
          <w:sz w:val="20"/>
          <w:szCs w:val="20"/>
        </w:rPr>
        <w:t>, as calculated from the diffuse reflectance data of the UV–vis-NIR spectrophotometer.</w:t>
      </w:r>
      <w:r w:rsidR="00ED36F5" w:rsidRPr="006F451A">
        <w:rPr>
          <w:rFonts w:ascii="Times New Roman" w:hAnsi="Times New Roman" w:cs="Times New Roman"/>
          <w:sz w:val="20"/>
          <w:szCs w:val="20"/>
        </w:rPr>
        <w:t xml:space="preserve"> </w:t>
      </w:r>
      <w:r w:rsidR="00D26DF3" w:rsidRPr="006F451A">
        <w:rPr>
          <w:rFonts w:ascii="Times New Roman" w:hAnsi="Times New Roman" w:cs="Times New Roman"/>
          <w:sz w:val="20"/>
          <w:szCs w:val="20"/>
        </w:rPr>
        <w:t xml:space="preserve">At </w:t>
      </w:r>
      <w:r w:rsidR="000B3F4E">
        <w:rPr>
          <w:rFonts w:ascii="Times New Roman" w:hAnsi="Times New Roman" w:cs="Times New Roman"/>
          <w:sz w:val="20"/>
          <w:szCs w:val="20"/>
        </w:rPr>
        <w:t xml:space="preserve">a </w:t>
      </w:r>
      <w:r w:rsidR="00A7689D" w:rsidRPr="006F451A">
        <w:rPr>
          <w:rFonts w:ascii="Times New Roman" w:hAnsi="Times New Roman" w:cs="Times New Roman"/>
          <w:sz w:val="20"/>
          <w:szCs w:val="20"/>
        </w:rPr>
        <w:t xml:space="preserve">gamma </w:t>
      </w:r>
      <w:r w:rsidR="00D26DF3" w:rsidRPr="006F451A">
        <w:rPr>
          <w:rFonts w:ascii="Times New Roman" w:hAnsi="Times New Roman" w:cs="Times New Roman"/>
          <w:sz w:val="20"/>
          <w:szCs w:val="20"/>
        </w:rPr>
        <w:t xml:space="preserve">dose of 40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there was an observed rise in </w:t>
      </w:r>
      <w:r w:rsidR="00D26DF3" w:rsidRPr="006F451A">
        <w:rPr>
          <w:rFonts w:ascii="Times New Roman" w:hAnsi="Times New Roman" w:cs="Times New Roman"/>
          <w:sz w:val="20"/>
          <w:szCs w:val="20"/>
        </w:rPr>
        <w:t xml:space="preserve">the reflectance spectra, but as the absorption dose was further increased to 80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and 120 </w:t>
      </w:r>
      <w:proofErr w:type="spellStart"/>
      <w:r w:rsidR="00D26DF3" w:rsidRPr="006F451A">
        <w:rPr>
          <w:rFonts w:ascii="Times New Roman" w:hAnsi="Times New Roman" w:cs="Times New Roman"/>
          <w:sz w:val="20"/>
          <w:szCs w:val="20"/>
        </w:rPr>
        <w:t>kGy</w:t>
      </w:r>
      <w:proofErr w:type="spellEnd"/>
      <w:r w:rsidR="00D26DF3" w:rsidRPr="006F451A">
        <w:rPr>
          <w:rFonts w:ascii="Times New Roman" w:hAnsi="Times New Roman" w:cs="Times New Roman"/>
          <w:sz w:val="20"/>
          <w:szCs w:val="20"/>
        </w:rPr>
        <w:t xml:space="preserve">, </w:t>
      </w:r>
      <w:r w:rsidR="002F7BC8">
        <w:rPr>
          <w:rFonts w:ascii="Times New Roman" w:hAnsi="Times New Roman" w:cs="Times New Roman"/>
          <w:sz w:val="20"/>
          <w:szCs w:val="20"/>
        </w:rPr>
        <w:t xml:space="preserve">there was a progressive decline in </w:t>
      </w:r>
      <w:r w:rsidR="00D26DF3" w:rsidRPr="006F451A">
        <w:rPr>
          <w:rFonts w:ascii="Times New Roman" w:hAnsi="Times New Roman" w:cs="Times New Roman"/>
          <w:sz w:val="20"/>
          <w:szCs w:val="20"/>
        </w:rPr>
        <w:t xml:space="preserve">the reflectance. This suggests that </w:t>
      </w:r>
      <w:r w:rsidR="00C3235C">
        <w:rPr>
          <w:rFonts w:ascii="Times New Roman" w:hAnsi="Times New Roman" w:cs="Times New Roman"/>
          <w:sz w:val="20"/>
          <w:szCs w:val="20"/>
        </w:rPr>
        <w:t xml:space="preserve">initially, at a lower dosage, there was an enhancement in the stoichiometry of </w:t>
      </w:r>
      <w:r w:rsidR="00C3235C" w:rsidRPr="006F451A">
        <w:rPr>
          <w:rFonts w:ascii="Times New Roman" w:hAnsi="Times New Roman" w:cs="Times New Roman"/>
          <w:sz w:val="20"/>
          <w:szCs w:val="20"/>
        </w:rPr>
        <w:t>h- MoO</w:t>
      </w:r>
      <w:r w:rsidR="00C3235C" w:rsidRPr="006F451A">
        <w:rPr>
          <w:rFonts w:ascii="Times New Roman" w:hAnsi="Times New Roman" w:cs="Times New Roman"/>
          <w:sz w:val="20"/>
          <w:szCs w:val="20"/>
          <w:vertAlign w:val="subscript"/>
        </w:rPr>
        <w:t>3</w:t>
      </w:r>
      <w:r w:rsidR="00C3235C">
        <w:rPr>
          <w:rFonts w:ascii="Times New Roman" w:hAnsi="Times New Roman" w:cs="Times New Roman"/>
          <w:sz w:val="20"/>
          <w:szCs w:val="20"/>
          <w:vertAlign w:val="subscript"/>
        </w:rPr>
        <w:t xml:space="preserve"> </w:t>
      </w:r>
      <w:r w:rsidR="00C3235C">
        <w:rPr>
          <w:rFonts w:ascii="Times New Roman" w:hAnsi="Times New Roman" w:cs="Times New Roman"/>
          <w:sz w:val="20"/>
          <w:szCs w:val="20"/>
        </w:rPr>
        <w:t>NPs</w:t>
      </w:r>
      <w:r w:rsidR="00D26DF3" w:rsidRPr="006F451A">
        <w:rPr>
          <w:rFonts w:ascii="Times New Roman" w:hAnsi="Times New Roman" w:cs="Times New Roman"/>
          <w:sz w:val="20"/>
          <w:szCs w:val="20"/>
        </w:rPr>
        <w:t xml:space="preserve">. However, as the absorbed dose of </w:t>
      </w:r>
      <w:r w:rsidR="00880605">
        <w:rPr>
          <w:rFonts w:ascii="Times New Roman" w:hAnsi="Times New Roman" w:cs="Times New Roman"/>
          <w:sz w:val="20"/>
          <w:szCs w:val="20"/>
        </w:rPr>
        <w:t>gamma radiation</w:t>
      </w:r>
      <w:r w:rsidR="00D26DF3" w:rsidRPr="006F451A">
        <w:rPr>
          <w:rFonts w:ascii="Times New Roman" w:hAnsi="Times New Roman" w:cs="Times New Roman"/>
          <w:sz w:val="20"/>
          <w:szCs w:val="20"/>
        </w:rPr>
        <w:t xml:space="preserve"> increased further, it led to imperfections in the crystallinity of 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D26DF3" w:rsidRPr="006F451A">
        <w:rPr>
          <w:rFonts w:ascii="Times New Roman" w:hAnsi="Times New Roman" w:cs="Times New Roman"/>
          <w:sz w:val="20"/>
          <w:szCs w:val="20"/>
        </w:rPr>
        <w:t>.</w:t>
      </w:r>
      <w:r w:rsidR="00A50BF5" w:rsidRPr="006F451A">
        <w:rPr>
          <w:rFonts w:ascii="Times New Roman" w:hAnsi="Times New Roman" w:cs="Times New Roman"/>
          <w:sz w:val="20"/>
          <w:szCs w:val="20"/>
        </w:rPr>
        <w:t xml:space="preserve"> The decrease in the band gap </w:t>
      </w:r>
      <w:r w:rsidR="00C3235C">
        <w:rPr>
          <w:rFonts w:ascii="Times New Roman" w:hAnsi="Times New Roman" w:cs="Times New Roman"/>
          <w:sz w:val="20"/>
          <w:szCs w:val="20"/>
        </w:rPr>
        <w:t>value with higher absorbed doses</w:t>
      </w:r>
      <w:r w:rsidR="00A50BF5" w:rsidRPr="006F451A">
        <w:rPr>
          <w:rFonts w:ascii="Times New Roman" w:hAnsi="Times New Roman" w:cs="Times New Roman"/>
          <w:sz w:val="20"/>
          <w:szCs w:val="20"/>
        </w:rPr>
        <w:t xml:space="preserve"> </w:t>
      </w:r>
      <w:r w:rsidR="00C3235C">
        <w:rPr>
          <w:rFonts w:ascii="Times New Roman" w:hAnsi="Times New Roman" w:cs="Times New Roman"/>
          <w:sz w:val="20"/>
          <w:szCs w:val="20"/>
        </w:rPr>
        <w:t>indicate</w:t>
      </w:r>
      <w:r w:rsidR="00A50BF5" w:rsidRPr="006F451A">
        <w:rPr>
          <w:rFonts w:ascii="Times New Roman" w:hAnsi="Times New Roman" w:cs="Times New Roman"/>
          <w:sz w:val="20"/>
          <w:szCs w:val="20"/>
        </w:rPr>
        <w:t xml:space="preserve">s the occurrence of crystal </w:t>
      </w:r>
      <w:r w:rsidR="00FC7DD0">
        <w:rPr>
          <w:rFonts w:ascii="Times New Roman" w:hAnsi="Times New Roman" w:cs="Times New Roman"/>
          <w:sz w:val="20"/>
          <w:szCs w:val="20"/>
        </w:rPr>
        <w:t>imperfection or defects</w:t>
      </w:r>
      <w:r w:rsidR="00A50BF5" w:rsidRPr="006F451A">
        <w:rPr>
          <w:rFonts w:ascii="Times New Roman" w:hAnsi="Times New Roman" w:cs="Times New Roman"/>
          <w:sz w:val="20"/>
          <w:szCs w:val="20"/>
        </w:rPr>
        <w:t>, such as vacancie</w:t>
      </w:r>
      <w:r w:rsidR="00FC7DD0">
        <w:rPr>
          <w:rFonts w:ascii="Times New Roman" w:hAnsi="Times New Roman" w:cs="Times New Roman"/>
          <w:sz w:val="20"/>
          <w:szCs w:val="20"/>
        </w:rPr>
        <w:t xml:space="preserve">s </w:t>
      </w:r>
      <w:r w:rsidR="00A50BF5" w:rsidRPr="006F451A">
        <w:rPr>
          <w:rFonts w:ascii="Times New Roman" w:hAnsi="Times New Roman" w:cs="Times New Roman"/>
          <w:sz w:val="20"/>
          <w:szCs w:val="20"/>
        </w:rPr>
        <w:t>in the h-</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A50BF5"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A50BF5" w:rsidRPr="006F451A">
        <w:rPr>
          <w:rFonts w:ascii="Times New Roman" w:hAnsi="Times New Roman" w:cs="Times New Roman"/>
          <w:sz w:val="20"/>
          <w:szCs w:val="20"/>
        </w:rPr>
        <w:t xml:space="preserve">. When </w:t>
      </w:r>
      <w:r w:rsidR="00880605">
        <w:rPr>
          <w:rFonts w:ascii="Times New Roman" w:hAnsi="Times New Roman" w:cs="Times New Roman"/>
          <w:sz w:val="20"/>
          <w:szCs w:val="20"/>
        </w:rPr>
        <w:t>gamma radiation</w:t>
      </w:r>
      <w:r w:rsidR="00A50BF5" w:rsidRPr="006F451A">
        <w:rPr>
          <w:rFonts w:ascii="Times New Roman" w:hAnsi="Times New Roman" w:cs="Times New Roman"/>
          <w:sz w:val="20"/>
          <w:szCs w:val="20"/>
        </w:rPr>
        <w:t xml:space="preserve"> interacts with the </w:t>
      </w:r>
      <w:r w:rsidR="00B67713" w:rsidRPr="006F451A">
        <w:rPr>
          <w:rFonts w:ascii="Times New Roman" w:hAnsi="Times New Roman" w:cs="Times New Roman"/>
          <w:sz w:val="20"/>
          <w:szCs w:val="20"/>
        </w:rPr>
        <w:t>NPs</w:t>
      </w:r>
      <w:r w:rsidR="00A50BF5" w:rsidRPr="006F451A">
        <w:rPr>
          <w:rFonts w:ascii="Times New Roman" w:hAnsi="Times New Roman" w:cs="Times New Roman"/>
          <w:sz w:val="20"/>
          <w:szCs w:val="20"/>
        </w:rPr>
        <w:t xml:space="preserve">, certain atoms may be removed, leading to the formation of point defects. These crystal defects create localized states within the band gap, causing the Fermi level to shift towards the conduction band. </w:t>
      </w:r>
      <w:r w:rsidR="00FC7DD0">
        <w:rPr>
          <w:rFonts w:ascii="Times New Roman" w:hAnsi="Times New Roman" w:cs="Times New Roman"/>
          <w:sz w:val="20"/>
          <w:szCs w:val="20"/>
        </w:rPr>
        <w:t>Subsequently, t</w:t>
      </w:r>
      <w:r w:rsidR="00A50BF5" w:rsidRPr="006F451A">
        <w:rPr>
          <w:rFonts w:ascii="Times New Roman" w:hAnsi="Times New Roman" w:cs="Times New Roman"/>
          <w:sz w:val="20"/>
          <w:szCs w:val="20"/>
        </w:rPr>
        <w:t xml:space="preserve">hese states </w:t>
      </w:r>
      <w:r w:rsidR="00FC7DD0">
        <w:rPr>
          <w:rFonts w:ascii="Times New Roman" w:hAnsi="Times New Roman" w:cs="Times New Roman"/>
          <w:sz w:val="20"/>
          <w:szCs w:val="20"/>
        </w:rPr>
        <w:t>function</w:t>
      </w:r>
      <w:r w:rsidR="00A50BF5" w:rsidRPr="006F451A">
        <w:rPr>
          <w:rFonts w:ascii="Times New Roman" w:hAnsi="Times New Roman" w:cs="Times New Roman"/>
          <w:sz w:val="20"/>
          <w:szCs w:val="20"/>
        </w:rPr>
        <w:t xml:space="preserve"> as recombination centers, affecting the </w:t>
      </w:r>
      <w:r w:rsidR="00FC7DD0" w:rsidRPr="006F451A">
        <w:rPr>
          <w:rFonts w:ascii="Times New Roman" w:hAnsi="Times New Roman" w:cs="Times New Roman"/>
          <w:sz w:val="20"/>
          <w:szCs w:val="20"/>
        </w:rPr>
        <w:t>material</w:t>
      </w:r>
      <w:r w:rsidR="00FC7DD0">
        <w:rPr>
          <w:rFonts w:ascii="Times New Roman" w:hAnsi="Times New Roman" w:cs="Times New Roman"/>
          <w:sz w:val="20"/>
          <w:szCs w:val="20"/>
        </w:rPr>
        <w:t>’s</w:t>
      </w:r>
      <w:r w:rsidR="00FC7DD0" w:rsidRPr="006F451A">
        <w:rPr>
          <w:rFonts w:ascii="Times New Roman" w:hAnsi="Times New Roman" w:cs="Times New Roman"/>
          <w:sz w:val="20"/>
          <w:szCs w:val="20"/>
        </w:rPr>
        <w:t xml:space="preserve"> </w:t>
      </w:r>
      <w:r w:rsidR="00A50BF5" w:rsidRPr="006F451A">
        <w:rPr>
          <w:rFonts w:ascii="Times New Roman" w:hAnsi="Times New Roman" w:cs="Times New Roman"/>
          <w:sz w:val="20"/>
          <w:szCs w:val="20"/>
        </w:rPr>
        <w:t>optical properties.</w:t>
      </w:r>
      <w:r w:rsidR="00FC7DD0">
        <w:rPr>
          <w:rFonts w:ascii="Times New Roman" w:hAnsi="Times New Roman" w:cs="Times New Roman"/>
          <w:sz w:val="20"/>
          <w:szCs w:val="20"/>
        </w:rPr>
        <w:t xml:space="preserve"> Hence</w:t>
      </w:r>
      <w:r w:rsidR="00A50BF5" w:rsidRPr="006F451A">
        <w:rPr>
          <w:rFonts w:ascii="Times New Roman" w:hAnsi="Times New Roman" w:cs="Times New Roman"/>
          <w:sz w:val="20"/>
          <w:szCs w:val="20"/>
        </w:rPr>
        <w:t xml:space="preserve">, </w:t>
      </w:r>
      <w:r w:rsidR="00FC7DD0">
        <w:rPr>
          <w:rFonts w:ascii="Times New Roman" w:hAnsi="Times New Roman" w:cs="Times New Roman"/>
          <w:sz w:val="20"/>
          <w:szCs w:val="20"/>
        </w:rPr>
        <w:t xml:space="preserve">by reducing the optical band gap of NPs, the </w:t>
      </w:r>
      <w:r w:rsidR="00A50BF5" w:rsidRPr="006F451A">
        <w:rPr>
          <w:rFonts w:ascii="Times New Roman" w:hAnsi="Times New Roman" w:cs="Times New Roman"/>
          <w:sz w:val="20"/>
          <w:szCs w:val="20"/>
        </w:rPr>
        <w:t xml:space="preserve">conductivity increases </w:t>
      </w:r>
      <w:sdt>
        <w:sdtPr>
          <w:rPr>
            <w:rFonts w:ascii="Times New Roman" w:hAnsi="Times New Roman" w:cs="Times New Roman"/>
            <w:color w:val="000000"/>
            <w:sz w:val="20"/>
            <w:szCs w:val="20"/>
          </w:rPr>
          <w:tag w:val="MENDELEY_CITATION_v3_eyJjaXRhdGlvbklEIjoiTUVOREVMRVlfQ0lUQVRJT05fMjYwMWE5YTctZjhhNS00NjUwLWJmM2YtZjhlYTZiMjcwZjZmIiwicHJvcGVydGllcyI6eyJub3RlSW5kZXgiOjB9LCJpc0VkaXRlZCI6ZmFsc2UsIm1hbnVhbE92ZXJyaWRlIjp7ImlzTWFudWFsbHlPdmVycmlkZGVuIjpmYWxzZSwiY2l0ZXByb2NUZXh0IjoiWzQ0XSIsIm1hbnVhbE92ZXJyaWRlVGV4dCI6IiJ9LCJjaXRhdGlvbkl0ZW1zIjpbeyJpZCI6IjAwZGNhN2VjLTUzYmEtMzk1Zi1hYWRmLTZhMDlmNzE5NWM3OSIsIml0ZW1EYXRhIjp7InR5cGUiOiJhcnRpY2xlLWpvdXJuYWwiLCJpZCI6IjAwZGNhN2VjLTUzYmEtMzk1Zi1hYWRmLTZhMDlmNzE5NWM3OSIsInRpdGxlIjoiRWZmZWN0IG9mIDYwQ28gzrMtcmF5IGlycmFkaWF0aW9uIG9uIGVsZWN0cmljYWwgcHJvcGVydGllcyBvZiBHYUFzIGVwaWxheWVyIGFuZCBHYUFzIHAtaS1uIGRpb2RlIiwiYXV0aG9yIjpbeyJmYW1pbHkiOiJLaGFtYXJpIiwiZ2l2ZW4iOiJTaGFpbGVzaCBLLiIsInBhcnNlLW5hbWVzIjpmYWxzZSwiZHJvcHBpbmctcGFydGljbGUiOiIiLCJub24tZHJvcHBpbmctcGFydGljbGUiOiIifSx7ImZhbWlseSI6IkRpeGl0IiwiZ2l2ZW4iOiJWLiBLLiIsInBhcnNlLW5hbWVzIjpmYWxzZSwiZHJvcHBpbmctcGFydGljbGUiOiIiLCJub24tZHJvcHBpbmctcGFydGljbGUiOiIifSx7ImZhbWlseSI6Ikdhbmd1bGkiLCJnaXZlbiI6IlRhcGFzIiwicGFyc2UtbmFtZXMiOmZhbHNlLCJkcm9wcGluZy1wYXJ0aWNsZSI6IiIsIm5vbi1kcm9wcGluZy1wYXJ0aWNsZSI6IiJ9LHsiZmFtaWx5IjoiUG9yd2FsIiwiZ2l2ZW4iOiJTLiIsInBhcnNlLW5hbWVzIjpmYWxzZSwiZHJvcHBpbmctcGFydGljbGUiOiIiLCJub24tZHJvcHBpbmctcGFydGljbGUiOiIifSx7ImZhbWlseSI6IlNpbmdoIiwiZ2l2ZW4iOiJTLiBELiIsInBhcnNlLW5hbWVzIjpmYWxzZSwiZHJvcHBpbmctcGFydGljbGUiOiIiLCJub24tZHJvcHBpbmctcGFydGljbGUiOiIifSx7ImZhbWlseSI6IktoZXIiLCJnaXZlbiI6IlNhbmpheSIsInBhcnNlLW5hbWVzIjpmYWxzZSwiZHJvcHBpbmctcGFydGljbGUiOiIiLCJub24tZHJvcHBpbmctcGFydGljbGUiOiIifSx7ImZhbWlseSI6IlNoYXJtYSIsImdpdmVuIjoiUi4gSy4iLCJwYXJzZS1uYW1lcyI6ZmFsc2UsImRyb3BwaW5nLXBhcnRpY2xlIjoiIiwibm9uLWRyb3BwaW5nLXBhcnRpY2xlIjoiIn0seyJmYW1pbHkiOiJPYWsiLCJnaXZlbiI6IlMuIE0uIiwicGFyc2UtbmFtZXMiOmZhbHNlLCJkcm9wcGluZy1wYXJ0aWNsZSI6IiIsIm5vbi1kcm9wcGluZy1wYXJ0aWNsZSI6IiJ9XSwiY29udGFpbmVyLXRpdGxlIjoiTnVjbGVhciBJbnN0cnVtZW50cyBhbmQgTWV0aG9kcyBpbiBQaHlzaWNzIFJlc2VhcmNoLCBTZWN0aW9uIEI6IEJlYW0gSW50ZXJhY3Rpb25zIHdpdGggTWF0ZXJpYWxzIGFuZCBBdG9tcyIsImNvbnRhaW5lci10aXRsZS1zaG9ydCI6Ik51Y2wgSW5zdHJ1bSBNZXRob2RzIFBoeXMgUmVzIEIiLCJET0kiOiIxMC4xMDE2L2oubmltYi4yMDEwLjExLjA2NyIsIklTU04iOiIwMTY4NTgzWCIsImlzc3VlZCI6eyJkYXRlLXBhcnRzIjpbWzIwMTEsMiwxXV19LCJwYWdlIjoiMjcyLTI3NiIsImFic3RyYWN0IjoiR2FBcyBlcGlsYXllcnMgYW5kIHAtaS1uIGRpb2RlcyBzdHJ1Y3R1cmVzIGdyb3duIHVzaW5nIG1ldGFsLW9yZ2FuaWMgdmFwb3IgcGhhc2UgZXBpdGF4eSB3ZXJlIGlycmFkaWF0ZWQgYXQgcm9vbSB0ZW1wZXJhdHVyZXMgYnkgNjBDbyDOsy1yYXkgcmFkaWF0aW9uIHdpdGggdmFyeWluZyB0aGUgZG9zZSB1cCB0byA1MCBrR3kuIFRoZSBjYXJyaWVyIGNvbmNlbnRyYXRpb24gYW5kIG1vYmlsaXR5IG9uIEdhQXMgZXBpbGF5ZXIgZGVjcmVhc2VzIHdoaWxlIGxlYWthZ2UgY3VycmVudCBvZiBwLWktbiBkaW9kZSBpbmNyZWFzZXMgYXQgaGlnaGVyIHJhZGlhdGlvbiBkb3NlICgxMC01MCBrR3kpLiBIb3dldmVyIGF0IGxvd2VyIGRvc2UgKDw2IGtHeSkgY2FycmllciBtb2JpbGl0eSByZW1haW4gc2FtZSBidXQgbGVha2FnZSBjdXJyZW50IHN0aWxsIHNob3dzIHNpZ25pZmljYW50IGluY3JlYXNlLiBGdXJ0aGVybW9yZSBjYXJyaWVyIG1vYmlsaXR5IG9mIGlycmFkaWF0ZWQgR2FBcyBlcGlsYXllcnMgcmVjb3ZlcnMgcGFydGlhbGx5ICg2OCUpIGFmdGVyIGFubmVhbGluZyBhdCAzMDAgwrBDIHdoaWxlIGxlYWthZ2UgY3VycmVudCBvZiBwLWktbiBkaW9kZSBkb2VzIG5vdCBzaG93IGFueSBub3RpY2VhYmxlIHJlY292ZXJ5LiBUaGVzZSBlZmZlY3RzIGFyZSBtYWlubHkgZHVlIHRvIHRoZSBjcmVhdGlvbiBvZiBtb3JlIGRlZXAgbGV2ZWxzIGNvbXBhcmVkIHRvIHNoYWxsb3cgbGV2ZWxzIGFzIGRldGVybWluZWQgZnJvbSBwaG90b2x1bWluZXNjZW5jZSwgSGFsbCwgY3VycmVudC12b2x0YWdlIGFuZCBlbGVjdHJvY2hlbWljYWwgY2FwYWNpdGFuY2Ugdm9sdGFnZSBhbmFseXNpcy4gwqkgMjAxMCBFbHNldmllciBCLlYuIEFsbCByaWdodHMgcmVzZXJ2ZWQuIiwiaXNzdWUiOiIzIiwidm9sdW1lIjoiMjY5In0sImlzVGVtcG9yYXJ5IjpmYWxzZX1dfQ=="/>
          <w:id w:val="-1244342393"/>
          <w:placeholder>
            <w:docPart w:val="DefaultPlaceholder_-1854013440"/>
          </w:placeholder>
        </w:sdtPr>
        <w:sdtEndPr/>
        <w:sdtContent>
          <w:r w:rsidR="00BA11FC" w:rsidRPr="00BA11FC">
            <w:rPr>
              <w:rFonts w:ascii="Times New Roman" w:hAnsi="Times New Roman" w:cs="Times New Roman"/>
              <w:bCs/>
              <w:color w:val="000000"/>
              <w:sz w:val="20"/>
              <w:szCs w:val="20"/>
            </w:rPr>
            <w:t>[44]</w:t>
          </w:r>
        </w:sdtContent>
      </w:sdt>
      <w:r w:rsidR="000A1DD1" w:rsidRPr="006F451A">
        <w:rPr>
          <w:rFonts w:ascii="Times New Roman" w:hAnsi="Times New Roman" w:cs="Times New Roman"/>
          <w:sz w:val="20"/>
          <w:szCs w:val="20"/>
        </w:rPr>
        <w:t>.</w:t>
      </w:r>
    </w:p>
    <w:p w14:paraId="3D1CDA21" w14:textId="2B926D3A" w:rsidR="00223464" w:rsidRPr="006F451A" w:rsidRDefault="00D6587B"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noProof/>
          <w:sz w:val="20"/>
          <w:szCs w:val="20"/>
        </w:rPr>
        <w:drawing>
          <wp:inline distT="0" distB="0" distL="0" distR="0" wp14:anchorId="661E54D4" wp14:editId="72EE9135">
            <wp:extent cx="5951220" cy="1701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8315"/>
                    <a:stretch/>
                  </pic:blipFill>
                  <pic:spPr bwMode="auto">
                    <a:xfrm>
                      <a:off x="0" y="0"/>
                      <a:ext cx="5966193" cy="1705720"/>
                    </a:xfrm>
                    <a:prstGeom prst="rect">
                      <a:avLst/>
                    </a:prstGeom>
                    <a:noFill/>
                    <a:ln>
                      <a:noFill/>
                    </a:ln>
                    <a:extLst>
                      <a:ext uri="{53640926-AAD7-44D8-BBD7-CCE9431645EC}">
                        <a14:shadowObscured xmlns:a14="http://schemas.microsoft.com/office/drawing/2010/main"/>
                      </a:ext>
                    </a:extLst>
                  </pic:spPr>
                </pic:pic>
              </a:graphicData>
            </a:graphic>
          </wp:inline>
        </w:drawing>
      </w:r>
    </w:p>
    <w:p w14:paraId="3A4D858C" w14:textId="4F36595A" w:rsidR="00F931AD" w:rsidRDefault="009003D5" w:rsidP="00F619D5">
      <w:pPr>
        <w:spacing w:after="0" w:line="240" w:lineRule="auto"/>
        <w:jc w:val="center"/>
        <w:rPr>
          <w:rFonts w:ascii="Times New Roman" w:hAnsi="Times New Roman" w:cs="Times New Roman"/>
          <w:b/>
          <w:bCs/>
          <w:sz w:val="20"/>
          <w:szCs w:val="20"/>
        </w:rPr>
      </w:pPr>
      <w:r w:rsidRPr="006F451A">
        <w:rPr>
          <w:rFonts w:ascii="Times New Roman" w:hAnsi="Times New Roman" w:cs="Times New Roman"/>
          <w:b/>
          <w:bCs/>
          <w:sz w:val="20"/>
          <w:szCs w:val="20"/>
        </w:rPr>
        <w:t>Figure 4:</w:t>
      </w:r>
      <w:r w:rsidR="001742B1">
        <w:rPr>
          <w:rFonts w:ascii="Times New Roman" w:hAnsi="Times New Roman" w:cs="Times New Roman"/>
          <w:b/>
          <w:bCs/>
          <w:sz w:val="20"/>
          <w:szCs w:val="20"/>
        </w:rPr>
        <w:t xml:space="preserve"> </w:t>
      </w:r>
      <w:r w:rsidR="00D6587B" w:rsidRPr="006F451A">
        <w:rPr>
          <w:rFonts w:ascii="Times New Roman" w:hAnsi="Times New Roman" w:cs="Times New Roman"/>
          <w:b/>
          <w:bCs/>
          <w:sz w:val="20"/>
          <w:szCs w:val="20"/>
        </w:rPr>
        <w:t xml:space="preserve">FESEM </w:t>
      </w:r>
      <w:r w:rsidR="00F9303A">
        <w:rPr>
          <w:rFonts w:ascii="Times New Roman" w:hAnsi="Times New Roman" w:cs="Times New Roman"/>
          <w:b/>
          <w:bCs/>
          <w:sz w:val="20"/>
          <w:szCs w:val="20"/>
        </w:rPr>
        <w:t xml:space="preserve">analysis </w:t>
      </w:r>
      <w:r w:rsidR="00D6587B" w:rsidRPr="006F451A">
        <w:rPr>
          <w:rFonts w:ascii="Times New Roman" w:hAnsi="Times New Roman" w:cs="Times New Roman"/>
          <w:b/>
          <w:bCs/>
          <w:sz w:val="20"/>
          <w:szCs w:val="20"/>
        </w:rPr>
        <w:t xml:space="preserve">of </w:t>
      </w:r>
      <w:r w:rsidR="00C765DF" w:rsidRPr="006F451A">
        <w:rPr>
          <w:rFonts w:ascii="Times New Roman" w:hAnsi="Times New Roman" w:cs="Times New Roman"/>
          <w:b/>
          <w:bCs/>
          <w:sz w:val="20"/>
          <w:szCs w:val="20"/>
        </w:rPr>
        <w:t xml:space="preserve">α-MoO3 </w:t>
      </w:r>
      <w:r w:rsidR="00C765DF" w:rsidRPr="002547DB">
        <w:rPr>
          <w:rFonts w:ascii="Times New Roman" w:hAnsi="Times New Roman" w:cs="Times New Roman"/>
          <w:b/>
          <w:bCs/>
          <w:sz w:val="20"/>
          <w:szCs w:val="20"/>
        </w:rPr>
        <w:t xml:space="preserve">NPs </w:t>
      </w:r>
      <w:r w:rsidR="00D6587B" w:rsidRPr="006F451A">
        <w:rPr>
          <w:rFonts w:ascii="Times New Roman" w:hAnsi="Times New Roman" w:cs="Times New Roman"/>
          <w:b/>
          <w:bCs/>
          <w:sz w:val="20"/>
          <w:szCs w:val="20"/>
        </w:rPr>
        <w:t xml:space="preserve">(a) un-irradiated (0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w:t>
      </w:r>
      <w:r w:rsidR="00C765DF">
        <w:rPr>
          <w:rFonts w:ascii="Times New Roman" w:hAnsi="Times New Roman" w:cs="Times New Roman"/>
          <w:b/>
          <w:bCs/>
          <w:sz w:val="20"/>
          <w:szCs w:val="20"/>
        </w:rPr>
        <w:t>,</w:t>
      </w:r>
      <w:r w:rsidR="00D6587B" w:rsidRPr="006F451A">
        <w:rPr>
          <w:rFonts w:ascii="Times New Roman" w:hAnsi="Times New Roman" w:cs="Times New Roman"/>
          <w:b/>
          <w:bCs/>
          <w:sz w:val="20"/>
          <w:szCs w:val="20"/>
        </w:rPr>
        <w:t xml:space="preserve"> irradiated with</w:t>
      </w:r>
      <w:r w:rsidR="00C765DF">
        <w:rPr>
          <w:rFonts w:ascii="Times New Roman" w:hAnsi="Times New Roman" w:cs="Times New Roman"/>
          <w:b/>
          <w:bCs/>
          <w:sz w:val="20"/>
          <w:szCs w:val="20"/>
        </w:rPr>
        <w:t xml:space="preserve"> varied doses</w:t>
      </w:r>
      <w:r w:rsidR="00D6587B" w:rsidRPr="006F451A">
        <w:rPr>
          <w:rFonts w:ascii="Times New Roman" w:hAnsi="Times New Roman" w:cs="Times New Roman"/>
          <w:b/>
          <w:bCs/>
          <w:sz w:val="20"/>
          <w:szCs w:val="20"/>
        </w:rPr>
        <w:t xml:space="preserve"> (b) 10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 xml:space="preserve">, (c) 120 </w:t>
      </w:r>
      <w:proofErr w:type="spellStart"/>
      <w:r w:rsidR="00D6587B" w:rsidRPr="006F451A">
        <w:rPr>
          <w:rFonts w:ascii="Times New Roman" w:hAnsi="Times New Roman" w:cs="Times New Roman"/>
          <w:b/>
          <w:bCs/>
          <w:sz w:val="20"/>
          <w:szCs w:val="20"/>
        </w:rPr>
        <w:t>kGy</w:t>
      </w:r>
      <w:proofErr w:type="spellEnd"/>
      <w:r w:rsidR="00D6587B" w:rsidRPr="006F451A">
        <w:rPr>
          <w:rFonts w:ascii="Times New Roman" w:hAnsi="Times New Roman" w:cs="Times New Roman"/>
          <w:b/>
          <w:bCs/>
          <w:sz w:val="20"/>
          <w:szCs w:val="20"/>
        </w:rPr>
        <w:t xml:space="preserve"> </w:t>
      </w:r>
      <w:sdt>
        <w:sdtPr>
          <w:rPr>
            <w:rFonts w:ascii="Times New Roman" w:hAnsi="Times New Roman" w:cs="Times New Roman"/>
            <w:bCs/>
            <w:color w:val="000000"/>
            <w:sz w:val="20"/>
            <w:szCs w:val="20"/>
          </w:rPr>
          <w:tag w:val="MENDELEY_CITATION_v3_eyJjaXRhdGlvbklEIjoiTUVOREVMRVlfQ0lUQVRJT05fNmI1ZWM4NjEtYzYyMy00NzhhLTlhNzktMTVhZmE1YzE3ZjEwIiwicHJvcGVydGllcyI6eyJub3RlSW5kZXgiOjB9LCJpc0VkaXRlZCI6ZmFsc2UsIm1hbnVhbE92ZXJyaWRlIjp7ImlzTWFudWFsbHlPdmVycmlkZGVuIjpmYWxzZSwiY2l0ZXByb2NUZXh0IjoiWzQ1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373387793"/>
          <w:placeholder>
            <w:docPart w:val="DefaultPlaceholder_-1854013440"/>
          </w:placeholder>
        </w:sdtPr>
        <w:sdtEndPr/>
        <w:sdtContent>
          <w:r w:rsidR="00BA11FC" w:rsidRPr="00C765DF">
            <w:rPr>
              <w:rFonts w:ascii="Times New Roman" w:hAnsi="Times New Roman" w:cs="Times New Roman"/>
              <w:b/>
              <w:color w:val="000000"/>
              <w:sz w:val="20"/>
              <w:szCs w:val="20"/>
            </w:rPr>
            <w:t>[45]</w:t>
          </w:r>
        </w:sdtContent>
      </w:sdt>
      <w:r w:rsidR="00D6587B" w:rsidRPr="00F931AD">
        <w:rPr>
          <w:rFonts w:ascii="Times New Roman" w:hAnsi="Times New Roman" w:cs="Times New Roman"/>
          <w:b/>
          <w:bCs/>
          <w:sz w:val="20"/>
          <w:szCs w:val="20"/>
        </w:rPr>
        <w:t>.</w:t>
      </w:r>
      <w:r w:rsidR="00F619D5">
        <w:rPr>
          <w:rFonts w:ascii="Times New Roman" w:hAnsi="Times New Roman" w:cs="Times New Roman"/>
          <w:b/>
          <w:bCs/>
          <w:sz w:val="20"/>
          <w:szCs w:val="20"/>
        </w:rPr>
        <w:t xml:space="preserve"> </w:t>
      </w:r>
    </w:p>
    <w:p w14:paraId="730EAAA2" w14:textId="77777777" w:rsidR="00F619D5" w:rsidRPr="001742B1" w:rsidRDefault="00F619D5" w:rsidP="00F619D5">
      <w:pPr>
        <w:spacing w:after="0" w:line="240" w:lineRule="auto"/>
        <w:jc w:val="center"/>
        <w:rPr>
          <w:rFonts w:ascii="Times New Roman" w:hAnsi="Times New Roman" w:cs="Times New Roman"/>
          <w:b/>
          <w:sz w:val="20"/>
          <w:szCs w:val="20"/>
        </w:rPr>
      </w:pPr>
    </w:p>
    <w:p w14:paraId="7891DC2C" w14:textId="23D72FFC" w:rsidR="00C71BCE"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color w:val="000000"/>
          <w:sz w:val="20"/>
          <w:szCs w:val="20"/>
        </w:rPr>
        <w:tab/>
      </w:r>
      <w:r w:rsidR="00BF7D9C" w:rsidRPr="006F451A">
        <w:rPr>
          <w:rFonts w:ascii="Times New Roman" w:hAnsi="Times New Roman" w:cs="Times New Roman"/>
          <w:color w:val="000000"/>
          <w:sz w:val="20"/>
          <w:szCs w:val="20"/>
        </w:rPr>
        <w:t xml:space="preserve">A study exploring the impact of </w:t>
      </w:r>
      <w:r w:rsidR="00BF7D9C" w:rsidRPr="006F451A">
        <w:rPr>
          <w:rFonts w:ascii="Times New Roman" w:hAnsi="Times New Roman" w:cs="Times New Roman"/>
          <w:color w:val="000000"/>
          <w:sz w:val="20"/>
          <w:szCs w:val="20"/>
          <w:vertAlign w:val="superscript"/>
        </w:rPr>
        <w:t>60</w:t>
      </w:r>
      <w:r w:rsidR="00BF7D9C" w:rsidRPr="006F451A">
        <w:rPr>
          <w:rFonts w:ascii="Times New Roman" w:hAnsi="Times New Roman" w:cs="Times New Roman"/>
          <w:color w:val="000000"/>
          <w:sz w:val="20"/>
          <w:szCs w:val="20"/>
        </w:rPr>
        <w:t xml:space="preserve">Co </w:t>
      </w:r>
      <w:r w:rsidR="00880605">
        <w:rPr>
          <w:rFonts w:ascii="Times New Roman" w:hAnsi="Times New Roman" w:cs="Times New Roman"/>
          <w:color w:val="000000"/>
          <w:sz w:val="20"/>
          <w:szCs w:val="20"/>
        </w:rPr>
        <w:t>gamma radiation</w:t>
      </w:r>
      <w:r w:rsidR="00BF7D9C" w:rsidRPr="006F451A">
        <w:rPr>
          <w:rFonts w:ascii="Times New Roman" w:hAnsi="Times New Roman" w:cs="Times New Roman"/>
          <w:color w:val="000000"/>
          <w:sz w:val="20"/>
          <w:szCs w:val="20"/>
        </w:rPr>
        <w:t xml:space="preserve"> on the characteristics of nanostructured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BF7D9C" w:rsidRPr="006F451A">
        <w:rPr>
          <w:rFonts w:ascii="Times New Roman" w:hAnsi="Times New Roman" w:cs="Times New Roman"/>
          <w:color w:val="000000"/>
          <w:sz w:val="20"/>
          <w:szCs w:val="20"/>
        </w:rPr>
        <w:t xml:space="preserve"> for potential use in optoelectronic and photonic devices has been studied</w:t>
      </w:r>
      <w:r w:rsidR="006C14A2" w:rsidRPr="006F451A">
        <w:rPr>
          <w:rFonts w:ascii="Times New Roman" w:hAnsi="Times New Roman" w:cs="Times New Roman"/>
          <w:color w:val="000000"/>
          <w:sz w:val="20"/>
          <w:szCs w:val="20"/>
        </w:rPr>
        <w:t xml:space="preserve"> by 2019 by</w:t>
      </w:r>
      <w:r w:rsidR="00A7689D" w:rsidRPr="006F451A">
        <w:rPr>
          <w:rFonts w:ascii="Times New Roman" w:hAnsi="Times New Roman" w:cs="Times New Roman"/>
          <w:b/>
          <w:bCs/>
          <w:color w:val="000000"/>
          <w:sz w:val="20"/>
          <w:szCs w:val="20"/>
        </w:rPr>
        <w:t xml:space="preserve"> </w:t>
      </w:r>
      <w:r w:rsidR="00F324CF" w:rsidRPr="00F324CF">
        <w:rPr>
          <w:rFonts w:ascii="Times New Roman" w:hAnsi="Times New Roman" w:cs="Times New Roman"/>
          <w:color w:val="000000"/>
          <w:sz w:val="20"/>
          <w:szCs w:val="20"/>
        </w:rPr>
        <w:t>Sen et al., 2019</w:t>
      </w:r>
      <w:r w:rsidR="00F324CF">
        <w:rPr>
          <w:rFonts w:ascii="Times New Roman" w:hAnsi="Times New Roman" w:cs="Times New Roman"/>
          <w:b/>
          <w:bCs/>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MzY1YmI4MjEtMDA5NC00NDYzLWFkOGQtZTA5NDBhMWE4ZmQ1IiwicHJvcGVydGllcyI6eyJub3RlSW5kZXgiOjB9LCJpc0VkaXRlZCI6ZmFsc2UsIm1hbnVhbE92ZXJyaWRlIjp7ImlzTWFudWFsbHlPdmVycmlkZGVuIjpmYWxzZSwiY2l0ZXByb2NUZXh0IjoiWzQ1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1619798770"/>
          <w:placeholder>
            <w:docPart w:val="DefaultPlaceholder_-1854013440"/>
          </w:placeholder>
        </w:sdtPr>
        <w:sdtEndPr/>
        <w:sdtContent>
          <w:r w:rsidR="00BA11FC" w:rsidRPr="00BA11FC">
            <w:rPr>
              <w:rFonts w:ascii="Times New Roman" w:hAnsi="Times New Roman" w:cs="Times New Roman"/>
              <w:bCs/>
              <w:color w:val="000000"/>
              <w:sz w:val="20"/>
              <w:szCs w:val="20"/>
            </w:rPr>
            <w:t>[45]</w:t>
          </w:r>
        </w:sdtContent>
      </w:sdt>
      <w:sdt>
        <w:sdtPr>
          <w:rPr>
            <w:rFonts w:ascii="Times New Roman" w:hAnsi="Times New Roman" w:cs="Times New Roman"/>
            <w:bCs/>
            <w:color w:val="000000"/>
            <w:sz w:val="20"/>
            <w:szCs w:val="20"/>
          </w:rPr>
          <w:tag w:val="MENDELEY_CITATION_v3_eyJjaXRhdGlvbklEIjoiTUVOREVMRVlfQ0lUQVRJT05fMTI0NjdkYWUtMmFiOS00MDE3LTgxYjctMzlkMmIwODkwM2E2IiwicHJvcGVydGllcyI6eyJub3RlSW5kZXgiOjB9LCJpc0VkaXRlZCI6ZmFsc2UsIm1hbnVhbE92ZXJyaWRlIjp7ImlzTWFudWFsbHlPdmVycmlkZGVuIjp0cnVlLCJjaXRlcHJvY1RleHQiOiJbNDVdIiwibWFudWFsT3ZlcnJpZGVUZXh0IjoiL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
          <w:id w:val="1348830468"/>
          <w:placeholder>
            <w:docPart w:val="DefaultPlaceholder_-1854013440"/>
          </w:placeholder>
        </w:sdtPr>
        <w:sdtEndPr/>
        <w:sdtContent>
          <w:r w:rsidR="00BA11FC" w:rsidRPr="00BA11FC">
            <w:rPr>
              <w:rFonts w:ascii="Times New Roman" w:hAnsi="Times New Roman" w:cs="Times New Roman"/>
              <w:bCs/>
              <w:color w:val="000000"/>
              <w:sz w:val="20"/>
              <w:szCs w:val="20"/>
            </w:rPr>
            <w:t>.</w:t>
          </w:r>
        </w:sdtContent>
      </w:sdt>
      <w:r w:rsidR="00C71BCE" w:rsidRPr="006F451A">
        <w:rPr>
          <w:rFonts w:ascii="Times New Roman" w:hAnsi="Times New Roman" w:cs="Times New Roman"/>
          <w:color w:val="000000"/>
          <w:sz w:val="20"/>
          <w:szCs w:val="20"/>
        </w:rPr>
        <w:t xml:space="preserve"> </w:t>
      </w:r>
      <w:r w:rsidR="00D418EC">
        <w:rPr>
          <w:rFonts w:ascii="Times New Roman" w:hAnsi="Times New Roman" w:cs="Times New Roman"/>
          <w:color w:val="000000"/>
          <w:sz w:val="20"/>
          <w:szCs w:val="20"/>
        </w:rPr>
        <w:t xml:space="preserve">The simple hydrothermal method has been used for the synthesis of </w:t>
      </w:r>
      <w:r w:rsidR="00C71BCE" w:rsidRPr="006F451A">
        <w:rPr>
          <w:rFonts w:ascii="Times New Roman" w:hAnsi="Times New Roman" w:cs="Times New Roman"/>
          <w:sz w:val="20"/>
          <w:szCs w:val="20"/>
        </w:rPr>
        <w:t>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and subsequently </w:t>
      </w:r>
      <w:r w:rsidR="00D418EC">
        <w:rPr>
          <w:rFonts w:ascii="Times New Roman" w:hAnsi="Times New Roman" w:cs="Times New Roman"/>
          <w:sz w:val="20"/>
          <w:szCs w:val="20"/>
        </w:rPr>
        <w:t>subjected</w:t>
      </w:r>
      <w:r w:rsidR="00C71BCE" w:rsidRPr="006F451A">
        <w:rPr>
          <w:rFonts w:ascii="Times New Roman" w:hAnsi="Times New Roman" w:cs="Times New Roman"/>
          <w:sz w:val="20"/>
          <w:szCs w:val="20"/>
        </w:rPr>
        <w:t xml:space="preserve"> to low </w:t>
      </w:r>
      <w:r w:rsidR="00D418EC">
        <w:rPr>
          <w:rFonts w:ascii="Times New Roman" w:hAnsi="Times New Roman" w:cs="Times New Roman"/>
          <w:sz w:val="20"/>
          <w:szCs w:val="20"/>
        </w:rPr>
        <w:t>doses i.e.,</w:t>
      </w:r>
      <w:r w:rsidR="00C71BCE" w:rsidRPr="006F451A">
        <w:rPr>
          <w:rFonts w:ascii="Times New Roman" w:hAnsi="Times New Roman" w:cs="Times New Roman"/>
          <w:sz w:val="20"/>
          <w:szCs w:val="20"/>
        </w:rPr>
        <w:t xml:space="preserve">10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and high </w:t>
      </w:r>
      <w:r w:rsidR="00D418EC" w:rsidRPr="006F451A">
        <w:rPr>
          <w:rFonts w:ascii="Times New Roman" w:hAnsi="Times New Roman" w:cs="Times New Roman"/>
          <w:sz w:val="20"/>
          <w:szCs w:val="20"/>
        </w:rPr>
        <w:t xml:space="preserve">doses </w:t>
      </w:r>
      <w:r w:rsidR="00D418EC">
        <w:rPr>
          <w:rFonts w:ascii="Times New Roman" w:hAnsi="Times New Roman" w:cs="Times New Roman"/>
          <w:sz w:val="20"/>
          <w:szCs w:val="20"/>
        </w:rPr>
        <w:t>i.e.,</w:t>
      </w:r>
      <w:r w:rsidR="00C71BCE" w:rsidRPr="006F451A">
        <w:rPr>
          <w:rFonts w:ascii="Times New Roman" w:hAnsi="Times New Roman" w:cs="Times New Roman"/>
          <w:sz w:val="20"/>
          <w:szCs w:val="20"/>
        </w:rPr>
        <w:t xml:space="preserve">120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of </w:t>
      </w:r>
      <w:r w:rsidR="00A7689D" w:rsidRPr="006F451A">
        <w:rPr>
          <w:rFonts w:ascii="Times New Roman" w:hAnsi="Times New Roman" w:cs="Times New Roman"/>
          <w:sz w:val="20"/>
          <w:szCs w:val="20"/>
        </w:rPr>
        <w:t xml:space="preserve">gamma </w:t>
      </w:r>
      <w:r w:rsidR="00C71BCE" w:rsidRPr="006F451A">
        <w:rPr>
          <w:rFonts w:ascii="Times New Roman" w:hAnsi="Times New Roman" w:cs="Times New Roman"/>
          <w:sz w:val="20"/>
          <w:szCs w:val="20"/>
        </w:rPr>
        <w:t xml:space="preserve">radiation. </w:t>
      </w:r>
      <w:r w:rsidR="00A7689D" w:rsidRPr="006F451A">
        <w:rPr>
          <w:rFonts w:ascii="Times New Roman" w:hAnsi="Times New Roman" w:cs="Times New Roman"/>
          <w:sz w:val="20"/>
          <w:szCs w:val="20"/>
        </w:rPr>
        <w:t>γ</w:t>
      </w:r>
      <w:r w:rsidR="00C71BCE" w:rsidRPr="006F451A">
        <w:rPr>
          <w:rFonts w:ascii="Times New Roman" w:hAnsi="Times New Roman" w:cs="Times New Roman"/>
          <w:sz w:val="20"/>
          <w:szCs w:val="20"/>
        </w:rPr>
        <w:t xml:space="preserve">-irradiation causes significant changes in the structural </w:t>
      </w:r>
      <w:r w:rsidR="00F619D5">
        <w:rPr>
          <w:rFonts w:ascii="Times New Roman" w:hAnsi="Times New Roman" w:cs="Times New Roman"/>
          <w:sz w:val="20"/>
          <w:szCs w:val="20"/>
        </w:rPr>
        <w:t>characteristics</w:t>
      </w:r>
      <w:r w:rsidR="00C71BCE" w:rsidRPr="006F451A">
        <w:rPr>
          <w:rFonts w:ascii="Times New Roman" w:hAnsi="Times New Roman" w:cs="Times New Roman"/>
          <w:sz w:val="20"/>
          <w:szCs w:val="20"/>
        </w:rPr>
        <w:t xml:space="preserve">, </w:t>
      </w:r>
      <w:r w:rsidR="00F619D5" w:rsidRPr="006F451A">
        <w:rPr>
          <w:rFonts w:ascii="Times New Roman" w:hAnsi="Times New Roman" w:cs="Times New Roman"/>
          <w:sz w:val="20"/>
          <w:szCs w:val="20"/>
        </w:rPr>
        <w:t>bandgap</w:t>
      </w:r>
      <w:r w:rsidR="00F619D5">
        <w:rPr>
          <w:rFonts w:ascii="Times New Roman" w:hAnsi="Times New Roman" w:cs="Times New Roman"/>
          <w:sz w:val="20"/>
          <w:szCs w:val="20"/>
        </w:rPr>
        <w:t>,</w:t>
      </w:r>
      <w:r w:rsidR="00F619D5"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surface morphology, </w:t>
      </w:r>
      <w:r w:rsidR="00F619D5">
        <w:rPr>
          <w:rFonts w:ascii="Times New Roman" w:hAnsi="Times New Roman" w:cs="Times New Roman"/>
          <w:sz w:val="20"/>
          <w:szCs w:val="20"/>
        </w:rPr>
        <w:t xml:space="preserve">and </w:t>
      </w:r>
      <w:r w:rsidR="00C71BCE" w:rsidRPr="006F451A">
        <w:rPr>
          <w:rFonts w:ascii="Times New Roman" w:hAnsi="Times New Roman" w:cs="Times New Roman"/>
          <w:sz w:val="20"/>
          <w:szCs w:val="20"/>
        </w:rPr>
        <w:t xml:space="preserve">functional properties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after </w:t>
      </w:r>
      <w:r w:rsidR="00F619D5">
        <w:rPr>
          <w:rFonts w:ascii="Times New Roman" w:hAnsi="Times New Roman" w:cs="Times New Roman"/>
          <w:sz w:val="20"/>
          <w:szCs w:val="20"/>
        </w:rPr>
        <w:t xml:space="preserve">the </w:t>
      </w:r>
      <w:r w:rsidR="00C71BCE" w:rsidRPr="006F451A">
        <w:rPr>
          <w:rFonts w:ascii="Times New Roman" w:hAnsi="Times New Roman" w:cs="Times New Roman"/>
          <w:sz w:val="20"/>
          <w:szCs w:val="20"/>
        </w:rPr>
        <w:t>irradiation</w:t>
      </w:r>
      <w:r w:rsidR="00F619D5">
        <w:rPr>
          <w:rFonts w:ascii="Times New Roman" w:hAnsi="Times New Roman" w:cs="Times New Roman"/>
          <w:sz w:val="20"/>
          <w:szCs w:val="20"/>
        </w:rPr>
        <w:t xml:space="preserve"> process</w:t>
      </w:r>
      <w:r w:rsidR="00C71BCE" w:rsidRPr="006F451A">
        <w:rPr>
          <w:rFonts w:ascii="Times New Roman" w:hAnsi="Times New Roman" w:cs="Times New Roman"/>
          <w:sz w:val="20"/>
          <w:szCs w:val="20"/>
        </w:rPr>
        <w:t xml:space="preserve">. XRD patterns </w:t>
      </w:r>
      <w:r w:rsidR="00F619D5">
        <w:rPr>
          <w:rFonts w:ascii="Times New Roman" w:hAnsi="Times New Roman" w:cs="Times New Roman"/>
          <w:sz w:val="20"/>
          <w:szCs w:val="20"/>
        </w:rPr>
        <w:t>revealed</w:t>
      </w:r>
      <w:r w:rsidR="00C71BCE" w:rsidRPr="006F451A">
        <w:rPr>
          <w:rFonts w:ascii="Times New Roman" w:hAnsi="Times New Roman" w:cs="Times New Roman"/>
          <w:sz w:val="20"/>
          <w:szCs w:val="20"/>
        </w:rPr>
        <w:t xml:space="preserve"> </w:t>
      </w:r>
      <w:r w:rsidR="00F619D5">
        <w:rPr>
          <w:rFonts w:ascii="Times New Roman" w:hAnsi="Times New Roman" w:cs="Times New Roman"/>
          <w:sz w:val="20"/>
          <w:szCs w:val="20"/>
        </w:rPr>
        <w:t>a reduction in</w:t>
      </w:r>
      <w:r w:rsidR="00C71BCE" w:rsidRPr="006F451A">
        <w:rPr>
          <w:rFonts w:ascii="Times New Roman" w:hAnsi="Times New Roman" w:cs="Times New Roman"/>
          <w:sz w:val="20"/>
          <w:szCs w:val="20"/>
        </w:rPr>
        <w:t xml:space="preserve"> crystallite size</w:t>
      </w:r>
      <w:r w:rsidR="00F619D5">
        <w:rPr>
          <w:rFonts w:ascii="Times New Roman" w:hAnsi="Times New Roman" w:cs="Times New Roman"/>
          <w:sz w:val="20"/>
          <w:szCs w:val="20"/>
        </w:rPr>
        <w:t xml:space="preserve"> at a lower absorbed dose of 10</w:t>
      </w:r>
      <w:r w:rsidR="00C577D4">
        <w:rPr>
          <w:rFonts w:ascii="Times New Roman" w:hAnsi="Times New Roman" w:cs="Times New Roman"/>
          <w:sz w:val="20"/>
          <w:szCs w:val="20"/>
        </w:rPr>
        <w:t xml:space="preserve"> </w:t>
      </w:r>
      <w:proofErr w:type="spellStart"/>
      <w:r w:rsidR="00F619D5">
        <w:rPr>
          <w:rFonts w:ascii="Times New Roman" w:hAnsi="Times New Roman" w:cs="Times New Roman"/>
          <w:sz w:val="20"/>
          <w:szCs w:val="20"/>
        </w:rPr>
        <w:t>kGy</w:t>
      </w:r>
      <w:proofErr w:type="spellEnd"/>
      <w:r w:rsidR="00F619D5">
        <w:rPr>
          <w:rFonts w:ascii="Times New Roman" w:hAnsi="Times New Roman" w:cs="Times New Roman"/>
          <w:sz w:val="20"/>
          <w:szCs w:val="20"/>
        </w:rPr>
        <w:t xml:space="preserve"> followed by an increase at a higher dose of 120</w:t>
      </w:r>
      <w:r w:rsidR="00C577D4">
        <w:rPr>
          <w:rFonts w:ascii="Times New Roman" w:hAnsi="Times New Roman" w:cs="Times New Roman"/>
          <w:sz w:val="20"/>
          <w:szCs w:val="20"/>
        </w:rPr>
        <w:t xml:space="preserve"> </w:t>
      </w:r>
      <w:proofErr w:type="spellStart"/>
      <w:r w:rsidR="00F619D5">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xml:space="preserve">. This suggests that the crystallinity deteriorated for the low dose but improved for the high dose. Conversely, </w:t>
      </w:r>
      <w:r w:rsidR="00F619D5">
        <w:rPr>
          <w:rFonts w:ascii="Times New Roman" w:hAnsi="Times New Roman" w:cs="Times New Roman"/>
          <w:sz w:val="20"/>
          <w:szCs w:val="20"/>
        </w:rPr>
        <w:t xml:space="preserve">alteration in both </w:t>
      </w:r>
      <w:r w:rsidR="00C71BCE" w:rsidRPr="006F451A">
        <w:rPr>
          <w:rFonts w:ascii="Times New Roman" w:hAnsi="Times New Roman" w:cs="Times New Roman"/>
          <w:sz w:val="20"/>
          <w:szCs w:val="20"/>
        </w:rPr>
        <w:t xml:space="preserve">the lattice strain </w:t>
      </w:r>
      <w:r w:rsidR="00F619D5">
        <w:rPr>
          <w:rFonts w:ascii="Times New Roman" w:hAnsi="Times New Roman" w:cs="Times New Roman"/>
          <w:sz w:val="20"/>
          <w:szCs w:val="20"/>
        </w:rPr>
        <w:t>as well as in</w:t>
      </w:r>
      <w:r w:rsidR="00C71BCE" w:rsidRPr="006F451A">
        <w:rPr>
          <w:rFonts w:ascii="Times New Roman" w:hAnsi="Times New Roman" w:cs="Times New Roman"/>
          <w:sz w:val="20"/>
          <w:szCs w:val="20"/>
        </w:rPr>
        <w:t xml:space="preserve"> dislocation density exhibited changes opposite to the crystallite</w:t>
      </w:r>
      <w:r w:rsidR="00C577D4">
        <w:rPr>
          <w:rFonts w:ascii="Times New Roman" w:hAnsi="Times New Roman" w:cs="Times New Roman"/>
          <w:sz w:val="20"/>
          <w:szCs w:val="20"/>
        </w:rPr>
        <w:t xml:space="preserve"> </w:t>
      </w:r>
      <w:r w:rsidR="00C71BCE" w:rsidRPr="006F451A">
        <w:rPr>
          <w:rFonts w:ascii="Times New Roman" w:hAnsi="Times New Roman" w:cs="Times New Roman"/>
          <w:sz w:val="20"/>
          <w:szCs w:val="20"/>
        </w:rPr>
        <w:t>size. For</w:t>
      </w:r>
      <w:r w:rsidR="00C577D4">
        <w:rPr>
          <w:rFonts w:ascii="Times New Roman" w:hAnsi="Times New Roman" w:cs="Times New Roman"/>
          <w:sz w:val="20"/>
          <w:szCs w:val="20"/>
        </w:rPr>
        <w:t xml:space="preserve">, </w:t>
      </w:r>
      <w:r w:rsidR="00C577D4" w:rsidRPr="006F451A">
        <w:rPr>
          <w:rFonts w:ascii="Times New Roman" w:hAnsi="Times New Roman" w:cs="Times New Roman"/>
          <w:sz w:val="20"/>
          <w:szCs w:val="20"/>
        </w:rPr>
        <w:t xml:space="preserve">10 </w:t>
      </w:r>
      <w:proofErr w:type="spellStart"/>
      <w:r w:rsidR="00C577D4" w:rsidRPr="006F451A">
        <w:rPr>
          <w:rFonts w:ascii="Times New Roman" w:hAnsi="Times New Roman" w:cs="Times New Roman"/>
          <w:sz w:val="20"/>
          <w:szCs w:val="20"/>
        </w:rPr>
        <w:t>kGy</w:t>
      </w:r>
      <w:proofErr w:type="spellEnd"/>
      <w:r w:rsidR="00C577D4"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low </w:t>
      </w:r>
      <w:r w:rsidR="00C577D4">
        <w:rPr>
          <w:rFonts w:ascii="Times New Roman" w:hAnsi="Times New Roman" w:cs="Times New Roman"/>
          <w:sz w:val="20"/>
          <w:szCs w:val="20"/>
        </w:rPr>
        <w:t xml:space="preserve">gamma </w:t>
      </w:r>
      <w:r w:rsidR="00C71BCE" w:rsidRPr="006F451A">
        <w:rPr>
          <w:rFonts w:ascii="Times New Roman" w:hAnsi="Times New Roman" w:cs="Times New Roman"/>
          <w:sz w:val="20"/>
          <w:szCs w:val="20"/>
        </w:rPr>
        <w:t xml:space="preserve">dose, the (021) </w:t>
      </w:r>
      <w:r w:rsidR="00C577D4" w:rsidRPr="006F451A">
        <w:rPr>
          <w:rFonts w:ascii="Times New Roman" w:hAnsi="Times New Roman" w:cs="Times New Roman"/>
          <w:sz w:val="20"/>
          <w:szCs w:val="20"/>
        </w:rPr>
        <w:t>preferential orientation</w:t>
      </w:r>
      <w:r w:rsidR="00C577D4">
        <w:rPr>
          <w:rFonts w:ascii="Times New Roman" w:hAnsi="Times New Roman" w:cs="Times New Roman"/>
          <w:sz w:val="20"/>
          <w:szCs w:val="20"/>
        </w:rPr>
        <w:t xml:space="preserve"> demonstrated a</w:t>
      </w:r>
      <w:r w:rsidR="00C577D4"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shif</w:t>
      </w:r>
      <w:r w:rsidR="00C577D4">
        <w:rPr>
          <w:rFonts w:ascii="Times New Roman" w:hAnsi="Times New Roman" w:cs="Times New Roman"/>
          <w:sz w:val="20"/>
          <w:szCs w:val="20"/>
        </w:rPr>
        <w:t xml:space="preserve">t towards a reduced </w:t>
      </w:r>
      <w:r w:rsidR="00C71BCE" w:rsidRPr="006F451A">
        <w:rPr>
          <w:rFonts w:ascii="Times New Roman" w:hAnsi="Times New Roman" w:cs="Times New Roman"/>
          <w:sz w:val="20"/>
          <w:szCs w:val="20"/>
        </w:rPr>
        <w:t xml:space="preserve">diffraction angle (2θ) compared to the unirradiated sample. Conversely, </w:t>
      </w:r>
      <w:r w:rsidR="00C577D4">
        <w:rPr>
          <w:rFonts w:ascii="Times New Roman" w:hAnsi="Times New Roman" w:cs="Times New Roman"/>
          <w:sz w:val="20"/>
          <w:szCs w:val="20"/>
        </w:rPr>
        <w:t xml:space="preserve">the shift in the opposite direction occurred </w:t>
      </w:r>
      <w:r w:rsidR="00296EDA">
        <w:rPr>
          <w:rFonts w:ascii="Times New Roman" w:hAnsi="Times New Roman" w:cs="Times New Roman"/>
          <w:sz w:val="20"/>
          <w:szCs w:val="20"/>
        </w:rPr>
        <w:t>for 120</w:t>
      </w:r>
      <w:r w:rsidR="00C71BCE" w:rsidRPr="006F451A">
        <w:rPr>
          <w:rFonts w:ascii="Times New Roman" w:hAnsi="Times New Roman" w:cs="Times New Roman"/>
          <w:sz w:val="20"/>
          <w:szCs w:val="20"/>
        </w:rPr>
        <w:t xml:space="preserve"> </w:t>
      </w:r>
      <w:proofErr w:type="spellStart"/>
      <w:r w:rsidR="00C71BCE" w:rsidRPr="006F451A">
        <w:rPr>
          <w:rFonts w:ascii="Times New Roman" w:hAnsi="Times New Roman" w:cs="Times New Roman"/>
          <w:sz w:val="20"/>
          <w:szCs w:val="20"/>
        </w:rPr>
        <w:t>kGy</w:t>
      </w:r>
      <w:proofErr w:type="spellEnd"/>
      <w:r w:rsidR="00296EDA">
        <w:rPr>
          <w:rFonts w:ascii="Times New Roman" w:hAnsi="Times New Roman" w:cs="Times New Roman"/>
          <w:sz w:val="20"/>
          <w:szCs w:val="20"/>
        </w:rPr>
        <w:t xml:space="preserve"> high gamma dose</w:t>
      </w:r>
      <w:r w:rsidR="00C71BCE" w:rsidRPr="006F451A">
        <w:rPr>
          <w:rFonts w:ascii="Times New Roman" w:hAnsi="Times New Roman" w:cs="Times New Roman"/>
          <w:sz w:val="20"/>
          <w:szCs w:val="20"/>
        </w:rPr>
        <w:t>. The intensity of diffraction peaks decreased for the low</w:t>
      </w:r>
      <w:r w:rsidR="0048506D">
        <w:rPr>
          <w:rFonts w:ascii="Times New Roman" w:hAnsi="Times New Roman" w:cs="Times New Roman"/>
          <w:sz w:val="20"/>
          <w:szCs w:val="20"/>
        </w:rPr>
        <w:t>er</w:t>
      </w:r>
      <w:r w:rsidR="00C71BCE" w:rsidRPr="006F451A">
        <w:rPr>
          <w:rFonts w:ascii="Times New Roman" w:hAnsi="Times New Roman" w:cs="Times New Roman"/>
          <w:sz w:val="20"/>
          <w:szCs w:val="20"/>
        </w:rPr>
        <w:t xml:space="preserve"> dos</w:t>
      </w:r>
      <w:r w:rsidR="0048506D">
        <w:rPr>
          <w:rFonts w:ascii="Times New Roman" w:hAnsi="Times New Roman" w:cs="Times New Roman"/>
          <w:sz w:val="20"/>
          <w:szCs w:val="20"/>
        </w:rPr>
        <w:t>age</w:t>
      </w:r>
      <w:r w:rsidR="00C71BCE" w:rsidRPr="006F451A">
        <w:rPr>
          <w:rFonts w:ascii="Times New Roman" w:hAnsi="Times New Roman" w:cs="Times New Roman"/>
          <w:sz w:val="20"/>
          <w:szCs w:val="20"/>
        </w:rPr>
        <w:t xml:space="preserve"> due to the </w:t>
      </w:r>
      <w:r w:rsidR="0048506D">
        <w:rPr>
          <w:rFonts w:ascii="Times New Roman" w:hAnsi="Times New Roman" w:cs="Times New Roman"/>
          <w:sz w:val="20"/>
          <w:szCs w:val="20"/>
        </w:rPr>
        <w:t>generation</w:t>
      </w:r>
      <w:r w:rsidR="00C71BCE" w:rsidRPr="006F451A">
        <w:rPr>
          <w:rFonts w:ascii="Times New Roman" w:hAnsi="Times New Roman" w:cs="Times New Roman"/>
          <w:sz w:val="20"/>
          <w:szCs w:val="20"/>
        </w:rPr>
        <w:t xml:space="preserve"> of </w:t>
      </w:r>
      <w:r w:rsidR="0048506D">
        <w:rPr>
          <w:rFonts w:ascii="Times New Roman" w:hAnsi="Times New Roman" w:cs="Times New Roman"/>
          <w:sz w:val="20"/>
          <w:szCs w:val="20"/>
        </w:rPr>
        <w:t>structural irregularities</w:t>
      </w:r>
      <w:r w:rsidR="00C71BCE" w:rsidRPr="006F451A">
        <w:rPr>
          <w:rFonts w:ascii="Times New Roman" w:hAnsi="Times New Roman" w:cs="Times New Roman"/>
          <w:sz w:val="20"/>
          <w:szCs w:val="20"/>
        </w:rPr>
        <w:t>, while it increased for the high</w:t>
      </w:r>
      <w:r w:rsidR="00A622FF">
        <w:rPr>
          <w:rFonts w:ascii="Times New Roman" w:hAnsi="Times New Roman" w:cs="Times New Roman"/>
          <w:sz w:val="20"/>
          <w:szCs w:val="20"/>
        </w:rPr>
        <w:t>er</w:t>
      </w:r>
      <w:r w:rsidR="00C71BCE" w:rsidRPr="006F451A">
        <w:rPr>
          <w:rFonts w:ascii="Times New Roman" w:hAnsi="Times New Roman" w:cs="Times New Roman"/>
          <w:sz w:val="20"/>
          <w:szCs w:val="20"/>
        </w:rPr>
        <w:t xml:space="preserve"> dos</w:t>
      </w:r>
      <w:r w:rsidR="00A622FF">
        <w:rPr>
          <w:rFonts w:ascii="Times New Roman" w:hAnsi="Times New Roman" w:cs="Times New Roman"/>
          <w:sz w:val="20"/>
          <w:szCs w:val="20"/>
        </w:rPr>
        <w:t>age</w:t>
      </w:r>
      <w:r w:rsidR="00C71BCE" w:rsidRPr="006F451A">
        <w:rPr>
          <w:rFonts w:ascii="Times New Roman" w:hAnsi="Times New Roman" w:cs="Times New Roman"/>
          <w:sz w:val="20"/>
          <w:szCs w:val="20"/>
        </w:rPr>
        <w:t xml:space="preserve">, </w:t>
      </w:r>
      <w:r w:rsidR="00A622FF">
        <w:rPr>
          <w:rFonts w:ascii="Times New Roman" w:hAnsi="Times New Roman" w:cs="Times New Roman"/>
          <w:sz w:val="20"/>
          <w:szCs w:val="20"/>
        </w:rPr>
        <w:t xml:space="preserve">demonstrating </w:t>
      </w:r>
      <w:r w:rsidR="00C71BCE" w:rsidRPr="006F451A">
        <w:rPr>
          <w:rFonts w:ascii="Times New Roman" w:hAnsi="Times New Roman" w:cs="Times New Roman"/>
          <w:sz w:val="20"/>
          <w:szCs w:val="20"/>
        </w:rPr>
        <w:t>improved crystallinity at higher absorbed doses. The</w:t>
      </w:r>
      <w:r w:rsidR="00A622FF">
        <w:rPr>
          <w:rFonts w:ascii="Times New Roman" w:hAnsi="Times New Roman" w:cs="Times New Roman"/>
          <w:sz w:val="20"/>
          <w:szCs w:val="20"/>
        </w:rPr>
        <w:t xml:space="preserve"> outcomes</w:t>
      </w:r>
      <w:r w:rsidR="00C71BCE" w:rsidRPr="006F451A">
        <w:rPr>
          <w:rFonts w:ascii="Times New Roman" w:hAnsi="Times New Roman" w:cs="Times New Roman"/>
          <w:sz w:val="20"/>
          <w:szCs w:val="20"/>
        </w:rPr>
        <w:t xml:space="preserve"> </w:t>
      </w:r>
      <w:r w:rsidR="00A622FF">
        <w:rPr>
          <w:rFonts w:ascii="Times New Roman" w:hAnsi="Times New Roman" w:cs="Times New Roman"/>
          <w:sz w:val="20"/>
          <w:szCs w:val="20"/>
        </w:rPr>
        <w:t xml:space="preserve">of the </w:t>
      </w:r>
      <w:r w:rsidR="00C71BCE" w:rsidRPr="006F451A">
        <w:rPr>
          <w:rFonts w:ascii="Times New Roman" w:hAnsi="Times New Roman" w:cs="Times New Roman"/>
          <w:sz w:val="20"/>
          <w:szCs w:val="20"/>
        </w:rPr>
        <w:t xml:space="preserve">field emission scanning electron microscopy (FESEM) highlighted </w:t>
      </w:r>
      <w:r w:rsidR="00A7689D" w:rsidRPr="006F451A">
        <w:rPr>
          <w:rFonts w:ascii="Times New Roman" w:hAnsi="Times New Roman" w:cs="Times New Roman"/>
          <w:sz w:val="20"/>
          <w:szCs w:val="20"/>
        </w:rPr>
        <w:t xml:space="preserve">the </w:t>
      </w:r>
      <w:r w:rsidR="00A622FF">
        <w:rPr>
          <w:rFonts w:ascii="Times New Roman" w:hAnsi="Times New Roman" w:cs="Times New Roman"/>
          <w:sz w:val="20"/>
          <w:szCs w:val="20"/>
        </w:rPr>
        <w:t xml:space="preserve">noticeable impact </w:t>
      </w:r>
      <w:r w:rsidR="00C71BCE" w:rsidRPr="006F451A">
        <w:rPr>
          <w:rFonts w:ascii="Times New Roman" w:hAnsi="Times New Roman" w:cs="Times New Roman"/>
          <w:sz w:val="20"/>
          <w:szCs w:val="20"/>
        </w:rPr>
        <w:t xml:space="preserve">of </w:t>
      </w:r>
      <w:r w:rsidR="006719EF" w:rsidRPr="006F451A">
        <w:rPr>
          <w:rFonts w:ascii="Times New Roman" w:hAnsi="Times New Roman" w:cs="Times New Roman"/>
          <w:sz w:val="20"/>
          <w:szCs w:val="20"/>
        </w:rPr>
        <w:t xml:space="preserve">gamma </w:t>
      </w:r>
      <w:r w:rsidR="00A622FF">
        <w:rPr>
          <w:rFonts w:ascii="Times New Roman" w:hAnsi="Times New Roman" w:cs="Times New Roman"/>
          <w:sz w:val="20"/>
          <w:szCs w:val="20"/>
        </w:rPr>
        <w:t xml:space="preserve">radiation </w:t>
      </w:r>
      <w:r w:rsidR="00C71BCE" w:rsidRPr="006F451A">
        <w:rPr>
          <w:rFonts w:ascii="Times New Roman" w:hAnsi="Times New Roman" w:cs="Times New Roman"/>
          <w:sz w:val="20"/>
          <w:szCs w:val="20"/>
        </w:rPr>
        <w:t>doses on the micrographs, affecting the layered structure and grain size of the α-</w:t>
      </w:r>
      <w:r w:rsidR="009077E3" w:rsidRPr="006F451A">
        <w:rPr>
          <w:rFonts w:ascii="Times New Roman" w:hAnsi="Times New Roman" w:cs="Times New Roman"/>
          <w:sz w:val="20"/>
          <w:szCs w:val="20"/>
        </w:rPr>
        <w:t>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1742B1">
        <w:rPr>
          <w:rFonts w:ascii="Times New Roman" w:hAnsi="Times New Roman" w:cs="Times New Roman"/>
          <w:sz w:val="20"/>
          <w:szCs w:val="20"/>
        </w:rPr>
        <w:t xml:space="preserve"> as shown in </w:t>
      </w:r>
      <w:r w:rsidR="000459E5">
        <w:rPr>
          <w:rFonts w:ascii="Times New Roman" w:hAnsi="Times New Roman" w:cs="Times New Roman"/>
          <w:sz w:val="20"/>
          <w:szCs w:val="20"/>
        </w:rPr>
        <w:t>Figure</w:t>
      </w:r>
      <w:r w:rsidR="001742B1">
        <w:rPr>
          <w:rFonts w:ascii="Times New Roman" w:hAnsi="Times New Roman" w:cs="Times New Roman"/>
          <w:sz w:val="20"/>
          <w:szCs w:val="20"/>
        </w:rPr>
        <w:t xml:space="preserve"> 4</w:t>
      </w:r>
      <w:r w:rsidR="00C71BCE" w:rsidRPr="006F451A">
        <w:rPr>
          <w:rFonts w:ascii="Times New Roman" w:hAnsi="Times New Roman" w:cs="Times New Roman"/>
          <w:sz w:val="20"/>
          <w:szCs w:val="20"/>
        </w:rPr>
        <w:t>.</w:t>
      </w:r>
      <w:r w:rsidR="000A1DD1" w:rsidRPr="006F451A">
        <w:rPr>
          <w:rFonts w:ascii="Times New Roman" w:hAnsi="Times New Roman" w:cs="Times New Roman"/>
          <w:sz w:val="20"/>
          <w:szCs w:val="20"/>
        </w:rPr>
        <w:t xml:space="preserve"> </w:t>
      </w:r>
      <w:r w:rsidR="00C71BCE" w:rsidRPr="006F451A">
        <w:rPr>
          <w:rFonts w:ascii="Times New Roman" w:hAnsi="Times New Roman" w:cs="Times New Roman"/>
          <w:sz w:val="20"/>
          <w:szCs w:val="20"/>
        </w:rPr>
        <w:t xml:space="preserve">The </w:t>
      </w:r>
      <w:r w:rsidR="00A622FF">
        <w:rPr>
          <w:rFonts w:ascii="Times New Roman" w:hAnsi="Times New Roman" w:cs="Times New Roman"/>
          <w:sz w:val="20"/>
          <w:szCs w:val="20"/>
        </w:rPr>
        <w:t xml:space="preserve">intensity of </w:t>
      </w:r>
      <w:r w:rsidR="006719EF" w:rsidRPr="006F451A">
        <w:rPr>
          <w:rFonts w:ascii="Times New Roman" w:hAnsi="Times New Roman" w:cs="Times New Roman"/>
          <w:sz w:val="20"/>
          <w:szCs w:val="20"/>
        </w:rPr>
        <w:t>gamma</w:t>
      </w:r>
      <w:r w:rsidR="00A622FF">
        <w:rPr>
          <w:rFonts w:ascii="Times New Roman" w:hAnsi="Times New Roman" w:cs="Times New Roman"/>
          <w:sz w:val="20"/>
          <w:szCs w:val="20"/>
        </w:rPr>
        <w:t xml:space="preserve"> radiation significantly influenced</w:t>
      </w:r>
      <w:r w:rsidR="00C71BCE" w:rsidRPr="006F451A">
        <w:rPr>
          <w:rFonts w:ascii="Times New Roman" w:hAnsi="Times New Roman" w:cs="Times New Roman"/>
          <w:sz w:val="20"/>
          <w:szCs w:val="20"/>
        </w:rPr>
        <w:t xml:space="preserve"> Mo=O </w:t>
      </w:r>
      <w:r w:rsidR="00A622FF" w:rsidRPr="006F451A">
        <w:rPr>
          <w:rFonts w:ascii="Times New Roman" w:hAnsi="Times New Roman" w:cs="Times New Roman"/>
          <w:sz w:val="20"/>
          <w:szCs w:val="20"/>
        </w:rPr>
        <w:t xml:space="preserve">stretching vibration </w:t>
      </w:r>
      <w:proofErr w:type="gramStart"/>
      <w:r w:rsidR="00C71BCE" w:rsidRPr="006F451A">
        <w:rPr>
          <w:rFonts w:ascii="Times New Roman" w:hAnsi="Times New Roman" w:cs="Times New Roman"/>
          <w:sz w:val="20"/>
          <w:szCs w:val="20"/>
        </w:rPr>
        <w:t>and  Mo</w:t>
      </w:r>
      <w:proofErr w:type="gramEnd"/>
      <w:r w:rsidR="00C71BCE" w:rsidRPr="006F451A">
        <w:rPr>
          <w:rFonts w:ascii="Times New Roman" w:hAnsi="Times New Roman" w:cs="Times New Roman"/>
          <w:sz w:val="20"/>
          <w:szCs w:val="20"/>
        </w:rPr>
        <w:t xml:space="preserve">–O–Mo </w:t>
      </w:r>
      <w:r w:rsidR="00A622FF" w:rsidRPr="006F451A">
        <w:rPr>
          <w:rFonts w:ascii="Times New Roman" w:hAnsi="Times New Roman" w:cs="Times New Roman"/>
          <w:sz w:val="20"/>
          <w:szCs w:val="20"/>
        </w:rPr>
        <w:t xml:space="preserve">bending vibrations </w:t>
      </w:r>
      <w:r w:rsidR="00C71BCE" w:rsidRPr="006F451A">
        <w:rPr>
          <w:rFonts w:ascii="Times New Roman" w:hAnsi="Times New Roman" w:cs="Times New Roman"/>
          <w:sz w:val="20"/>
          <w:szCs w:val="20"/>
        </w:rPr>
        <w:t>in the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 xml:space="preserve">3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Additionally, the optical band gap </w:t>
      </w:r>
      <w:r w:rsidR="0071251E">
        <w:rPr>
          <w:rFonts w:ascii="Times New Roman" w:hAnsi="Times New Roman" w:cs="Times New Roman"/>
          <w:sz w:val="20"/>
          <w:szCs w:val="20"/>
        </w:rPr>
        <w:t xml:space="preserve">exhibited a </w:t>
      </w:r>
      <w:r w:rsidR="00C71BCE" w:rsidRPr="006F451A">
        <w:rPr>
          <w:rFonts w:ascii="Times New Roman" w:hAnsi="Times New Roman" w:cs="Times New Roman"/>
          <w:sz w:val="20"/>
          <w:szCs w:val="20"/>
        </w:rPr>
        <w:t xml:space="preserve">gradual </w:t>
      </w:r>
      <w:r w:rsidR="0071251E">
        <w:rPr>
          <w:rFonts w:ascii="Times New Roman" w:hAnsi="Times New Roman" w:cs="Times New Roman"/>
          <w:sz w:val="20"/>
          <w:szCs w:val="20"/>
        </w:rPr>
        <w:t xml:space="preserve">increase spanning </w:t>
      </w:r>
      <w:proofErr w:type="gramStart"/>
      <w:r w:rsidR="0071251E">
        <w:rPr>
          <w:rFonts w:ascii="Times New Roman" w:hAnsi="Times New Roman" w:cs="Times New Roman"/>
          <w:sz w:val="20"/>
          <w:szCs w:val="20"/>
        </w:rPr>
        <w:t xml:space="preserve">from  </w:t>
      </w:r>
      <w:r w:rsidR="0071251E" w:rsidRPr="006F451A">
        <w:rPr>
          <w:rFonts w:ascii="Times New Roman" w:hAnsi="Times New Roman" w:cs="Times New Roman"/>
          <w:sz w:val="20"/>
          <w:szCs w:val="20"/>
        </w:rPr>
        <w:t>2.78</w:t>
      </w:r>
      <w:proofErr w:type="gramEnd"/>
      <w:r w:rsidR="0071251E" w:rsidRPr="006F451A">
        <w:rPr>
          <w:rFonts w:ascii="Times New Roman" w:hAnsi="Times New Roman" w:cs="Times New Roman"/>
          <w:sz w:val="20"/>
          <w:szCs w:val="20"/>
        </w:rPr>
        <w:t xml:space="preserve"> to 2.90 eV </w:t>
      </w:r>
      <w:r w:rsidR="0071251E">
        <w:rPr>
          <w:rFonts w:ascii="Times New Roman" w:hAnsi="Times New Roman" w:cs="Times New Roman"/>
          <w:sz w:val="20"/>
          <w:szCs w:val="20"/>
        </w:rPr>
        <w:t xml:space="preserve">with the </w:t>
      </w:r>
      <w:r w:rsidR="00C71BCE" w:rsidRPr="006F451A">
        <w:rPr>
          <w:rFonts w:ascii="Times New Roman" w:hAnsi="Times New Roman" w:cs="Times New Roman"/>
          <w:sz w:val="20"/>
          <w:szCs w:val="20"/>
        </w:rPr>
        <w:t>absorbed doses</w:t>
      </w:r>
      <w:r w:rsidR="0071251E">
        <w:rPr>
          <w:rFonts w:ascii="Times New Roman" w:hAnsi="Times New Roman" w:cs="Times New Roman"/>
          <w:sz w:val="20"/>
          <w:szCs w:val="20"/>
        </w:rPr>
        <w:t xml:space="preserve"> being increased </w:t>
      </w:r>
      <w:r w:rsidR="00C71BCE" w:rsidRPr="006F451A">
        <w:rPr>
          <w:rFonts w:ascii="Times New Roman" w:hAnsi="Times New Roman" w:cs="Times New Roman"/>
          <w:sz w:val="20"/>
          <w:szCs w:val="20"/>
        </w:rPr>
        <w:t xml:space="preserve">from 0 to 120 </w:t>
      </w:r>
      <w:proofErr w:type="spellStart"/>
      <w:r w:rsidR="00C71BCE" w:rsidRPr="006F451A">
        <w:rPr>
          <w:rFonts w:ascii="Times New Roman" w:hAnsi="Times New Roman" w:cs="Times New Roman"/>
          <w:sz w:val="20"/>
          <w:szCs w:val="20"/>
        </w:rPr>
        <w:t>kGy</w:t>
      </w:r>
      <w:proofErr w:type="spellEnd"/>
      <w:r w:rsidR="00C71BCE" w:rsidRPr="006F451A">
        <w:rPr>
          <w:rFonts w:ascii="Times New Roman" w:hAnsi="Times New Roman" w:cs="Times New Roman"/>
          <w:sz w:val="20"/>
          <w:szCs w:val="20"/>
        </w:rPr>
        <w:t>. These findings demonstrated that α-</w:t>
      </w:r>
      <w:r w:rsidR="009077E3" w:rsidRPr="006F451A">
        <w:rPr>
          <w:rFonts w:ascii="Times New Roman" w:hAnsi="Times New Roman" w:cs="Times New Roman"/>
          <w:sz w:val="20"/>
          <w:szCs w:val="20"/>
        </w:rPr>
        <w:t xml:space="preserve"> MoO</w:t>
      </w:r>
      <w:r w:rsidR="009077E3" w:rsidRPr="006F451A">
        <w:rPr>
          <w:rFonts w:ascii="Times New Roman" w:hAnsi="Times New Roman" w:cs="Times New Roman"/>
          <w:sz w:val="20"/>
          <w:szCs w:val="20"/>
          <w:vertAlign w:val="subscript"/>
        </w:rPr>
        <w:t>3</w:t>
      </w:r>
      <w:r w:rsidR="00C71BCE"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C71BCE" w:rsidRPr="006F451A">
        <w:rPr>
          <w:rFonts w:ascii="Times New Roman" w:hAnsi="Times New Roman" w:cs="Times New Roman"/>
          <w:sz w:val="20"/>
          <w:szCs w:val="20"/>
        </w:rPr>
        <w:t xml:space="preserve"> </w:t>
      </w:r>
      <w:r w:rsidR="0071251E">
        <w:rPr>
          <w:rFonts w:ascii="Times New Roman" w:hAnsi="Times New Roman" w:cs="Times New Roman"/>
          <w:sz w:val="20"/>
          <w:szCs w:val="20"/>
        </w:rPr>
        <w:t>exhibit the capability to endure high gamma radiation doses. Moreover, they</w:t>
      </w:r>
      <w:r w:rsidR="00C71BCE" w:rsidRPr="006F451A">
        <w:rPr>
          <w:rFonts w:ascii="Times New Roman" w:hAnsi="Times New Roman" w:cs="Times New Roman"/>
          <w:sz w:val="20"/>
          <w:szCs w:val="20"/>
        </w:rPr>
        <w:t xml:space="preserve"> undergo alterations that significantly reduce defects, resulting in improved crystallinity. This makes them promising candidates for the design and development of optoelectronic and photonic devices intended for </w:t>
      </w:r>
      <w:r w:rsidR="00DB09CE">
        <w:rPr>
          <w:rFonts w:ascii="Times New Roman" w:hAnsi="Times New Roman" w:cs="Times New Roman"/>
          <w:sz w:val="20"/>
          <w:szCs w:val="20"/>
        </w:rPr>
        <w:t xml:space="preserve">use in applications such as </w:t>
      </w:r>
      <w:r w:rsidR="00C71BCE" w:rsidRPr="006F451A">
        <w:rPr>
          <w:rFonts w:ascii="Times New Roman" w:hAnsi="Times New Roman" w:cs="Times New Roman"/>
          <w:sz w:val="20"/>
          <w:szCs w:val="20"/>
        </w:rPr>
        <w:t xml:space="preserve">space </w:t>
      </w:r>
      <w:r w:rsidR="00DB09CE">
        <w:rPr>
          <w:rFonts w:ascii="Times New Roman" w:hAnsi="Times New Roman" w:cs="Times New Roman"/>
          <w:sz w:val="20"/>
          <w:szCs w:val="20"/>
        </w:rPr>
        <w:t>satellites</w:t>
      </w:r>
      <w:r w:rsidR="00C71BCE" w:rsidRPr="006F451A">
        <w:rPr>
          <w:rFonts w:ascii="Times New Roman" w:hAnsi="Times New Roman" w:cs="Times New Roman"/>
          <w:sz w:val="20"/>
          <w:szCs w:val="20"/>
        </w:rPr>
        <w:t xml:space="preserve"> and </w:t>
      </w:r>
      <w:r w:rsidR="00DB09CE">
        <w:rPr>
          <w:rFonts w:ascii="Times New Roman" w:hAnsi="Times New Roman" w:cs="Times New Roman"/>
          <w:sz w:val="20"/>
          <w:szCs w:val="20"/>
        </w:rPr>
        <w:t xml:space="preserve">situation involving </w:t>
      </w:r>
      <w:r w:rsidR="00C71BCE" w:rsidRPr="006F451A">
        <w:rPr>
          <w:rFonts w:ascii="Times New Roman" w:hAnsi="Times New Roman" w:cs="Times New Roman"/>
          <w:sz w:val="20"/>
          <w:szCs w:val="20"/>
        </w:rPr>
        <w:t>nuclear radiation exposure.</w:t>
      </w:r>
    </w:p>
    <w:p w14:paraId="4639E2C9" w14:textId="3C61F671" w:rsidR="00FD08C2" w:rsidRPr="006F451A" w:rsidRDefault="00FD08C2" w:rsidP="00A7689D">
      <w:pPr>
        <w:spacing w:after="0" w:line="240" w:lineRule="auto"/>
        <w:ind w:left="1440" w:firstLine="720"/>
        <w:jc w:val="both"/>
        <w:rPr>
          <w:rFonts w:ascii="Times New Roman" w:hAnsi="Times New Roman" w:cs="Times New Roman"/>
          <w:sz w:val="20"/>
          <w:szCs w:val="20"/>
        </w:rPr>
      </w:pPr>
      <w:r w:rsidRPr="006F451A">
        <w:rPr>
          <w:rFonts w:ascii="Times New Roman" w:hAnsi="Times New Roman" w:cs="Times New Roman"/>
          <w:noProof/>
          <w:sz w:val="20"/>
          <w:szCs w:val="20"/>
        </w:rPr>
        <w:drawing>
          <wp:inline distT="0" distB="0" distL="0" distR="0" wp14:anchorId="4BF747A3" wp14:editId="097ECD55">
            <wp:extent cx="3167633" cy="19165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51" t="29385" r="20897" b="17540"/>
                    <a:stretch/>
                  </pic:blipFill>
                  <pic:spPr bwMode="auto">
                    <a:xfrm>
                      <a:off x="0" y="0"/>
                      <a:ext cx="3181339" cy="1924804"/>
                    </a:xfrm>
                    <a:prstGeom prst="rect">
                      <a:avLst/>
                    </a:prstGeom>
                    <a:noFill/>
                    <a:ln>
                      <a:noFill/>
                    </a:ln>
                    <a:extLst>
                      <a:ext uri="{53640926-AAD7-44D8-BBD7-CCE9431645EC}">
                        <a14:shadowObscured xmlns:a14="http://schemas.microsoft.com/office/drawing/2010/main"/>
                      </a:ext>
                    </a:extLst>
                  </pic:spPr>
                </pic:pic>
              </a:graphicData>
            </a:graphic>
          </wp:inline>
        </w:drawing>
      </w:r>
    </w:p>
    <w:p w14:paraId="4B765B7E" w14:textId="2D5933D3" w:rsidR="00FD08C2" w:rsidRDefault="009003D5" w:rsidP="00E064B1">
      <w:pPr>
        <w:spacing w:after="0" w:line="240" w:lineRule="auto"/>
        <w:jc w:val="center"/>
        <w:rPr>
          <w:rFonts w:ascii="Times New Roman" w:hAnsi="Times New Roman" w:cs="Times New Roman"/>
          <w:b/>
          <w:bCs/>
          <w:color w:val="000000"/>
          <w:sz w:val="20"/>
          <w:szCs w:val="20"/>
        </w:rPr>
      </w:pPr>
      <w:r w:rsidRPr="006F451A">
        <w:rPr>
          <w:rFonts w:ascii="Times New Roman" w:hAnsi="Times New Roman" w:cs="Times New Roman"/>
          <w:b/>
          <w:bCs/>
          <w:color w:val="000000"/>
          <w:sz w:val="20"/>
          <w:szCs w:val="20"/>
        </w:rPr>
        <w:t xml:space="preserve">Figure 5: </w:t>
      </w:r>
      <w:r w:rsidR="00FD08C2" w:rsidRPr="00DB09CE">
        <w:rPr>
          <w:rFonts w:ascii="Times New Roman" w:hAnsi="Times New Roman" w:cs="Times New Roman"/>
          <w:b/>
          <w:bCs/>
          <w:color w:val="000000"/>
          <w:sz w:val="20"/>
          <w:szCs w:val="20"/>
        </w:rPr>
        <w:t xml:space="preserve">Raman </w:t>
      </w:r>
      <w:r w:rsidR="00DB09CE">
        <w:rPr>
          <w:rFonts w:ascii="Times New Roman" w:hAnsi="Times New Roman" w:cs="Times New Roman"/>
          <w:b/>
          <w:bCs/>
          <w:color w:val="000000"/>
          <w:sz w:val="20"/>
          <w:szCs w:val="20"/>
        </w:rPr>
        <w:t xml:space="preserve">analysis of </w:t>
      </w:r>
      <w:r w:rsidR="00DB09CE" w:rsidRPr="00DB09CE">
        <w:rPr>
          <w:rFonts w:ascii="Times New Roman" w:hAnsi="Times New Roman" w:cs="Times New Roman"/>
          <w:b/>
          <w:bCs/>
          <w:color w:val="000000"/>
          <w:sz w:val="20"/>
          <w:szCs w:val="20"/>
        </w:rPr>
        <w:t>γ-ray irradiated</w:t>
      </w:r>
      <w:r w:rsidR="00DD4606">
        <w:rPr>
          <w:rFonts w:ascii="Times New Roman" w:hAnsi="Times New Roman" w:cs="Times New Roman"/>
          <w:b/>
          <w:bCs/>
          <w:color w:val="000000"/>
          <w:sz w:val="20"/>
          <w:szCs w:val="20"/>
        </w:rPr>
        <w:t xml:space="preserve"> </w:t>
      </w:r>
      <w:r w:rsidR="00DB09CE" w:rsidRPr="00DB09CE">
        <w:rPr>
          <w:rFonts w:ascii="Times New Roman" w:hAnsi="Times New Roman" w:cs="Times New Roman"/>
          <w:b/>
          <w:bCs/>
          <w:color w:val="000000"/>
          <w:sz w:val="20"/>
          <w:szCs w:val="20"/>
        </w:rPr>
        <w:t xml:space="preserve">sprayed thin film </w:t>
      </w:r>
      <w:r w:rsidR="00FD08C2" w:rsidRPr="00DB09CE">
        <w:rPr>
          <w:rFonts w:ascii="Times New Roman" w:hAnsi="Times New Roman" w:cs="Times New Roman"/>
          <w:b/>
          <w:bCs/>
          <w:color w:val="000000"/>
          <w:sz w:val="20"/>
          <w:szCs w:val="20"/>
        </w:rPr>
        <w:t>MoO3 [</w:t>
      </w:r>
      <w:sdt>
        <w:sdtPr>
          <w:rPr>
            <w:rFonts w:ascii="Times New Roman" w:hAnsi="Times New Roman" w:cs="Times New Roman"/>
            <w:b/>
            <w:bCs/>
            <w:color w:val="000000"/>
            <w:sz w:val="20"/>
            <w:szCs w:val="20"/>
          </w:rPr>
          <w:tag w:val="MENDELEY_CITATION_v3_eyJjaXRhdGlvbklEIjoiTUVOREVMRVlfQ0lUQVRJT05fNjM4NTcxM2UtNzZkMi00NmMwLWE0MjktYTc4OTNiMDU2N2I5IiwicHJvcGVydGllcyI6eyJub3RlSW5kZXgiOjB9LCJpc0VkaXRlZCI6ZmFsc2UsIm1hbnVhbE92ZXJyaWRlIjp7ImlzTWFudWFsbHlPdmVycmlkZGVuIjpmYWxzZSwiY2l0ZXByb2NUZXh0IjoiWzQ2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864597358"/>
          <w:placeholder>
            <w:docPart w:val="DefaultPlaceholder_-1854013440"/>
          </w:placeholder>
        </w:sdtPr>
        <w:sdtEndPr/>
        <w:sdtContent>
          <w:r w:rsidR="00BA11FC" w:rsidRPr="00DB09CE">
            <w:rPr>
              <w:rFonts w:ascii="Times New Roman" w:hAnsi="Times New Roman" w:cs="Times New Roman"/>
              <w:b/>
              <w:bCs/>
              <w:color w:val="000000"/>
              <w:sz w:val="20"/>
              <w:szCs w:val="20"/>
            </w:rPr>
            <w:t>46]</w:t>
          </w:r>
          <w:r w:rsidR="00DD4606">
            <w:rPr>
              <w:rFonts w:ascii="Times New Roman" w:hAnsi="Times New Roman" w:cs="Times New Roman"/>
              <w:b/>
              <w:bCs/>
              <w:color w:val="000000"/>
              <w:sz w:val="20"/>
              <w:szCs w:val="20"/>
            </w:rPr>
            <w:t>.</w:t>
          </w:r>
        </w:sdtContent>
      </w:sdt>
    </w:p>
    <w:p w14:paraId="5023326E" w14:textId="39CEAA9E" w:rsidR="00DD4606" w:rsidRDefault="00DD4606" w:rsidP="00E064B1">
      <w:pPr>
        <w:spacing w:after="0" w:line="240" w:lineRule="auto"/>
        <w:jc w:val="center"/>
        <w:rPr>
          <w:rFonts w:ascii="Times New Roman" w:hAnsi="Times New Roman" w:cs="Times New Roman"/>
          <w:b/>
          <w:bCs/>
          <w:color w:val="000000"/>
          <w:sz w:val="20"/>
          <w:szCs w:val="20"/>
        </w:rPr>
      </w:pPr>
    </w:p>
    <w:p w14:paraId="51EA8E44" w14:textId="2E60972D" w:rsidR="00F0793E" w:rsidRDefault="00885278"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53C116E7" w14:textId="1F1DB662" w:rsidR="0010103A" w:rsidRPr="006F451A" w:rsidRDefault="000360DF" w:rsidP="00F0793E">
      <w:pPr>
        <w:spacing w:after="0" w:line="240" w:lineRule="auto"/>
        <w:ind w:firstLine="450"/>
        <w:jc w:val="both"/>
        <w:rPr>
          <w:rFonts w:ascii="Times New Roman" w:hAnsi="Times New Roman" w:cs="Times New Roman"/>
          <w:sz w:val="20"/>
          <w:szCs w:val="20"/>
        </w:rPr>
      </w:pPr>
      <w:r w:rsidRPr="006F451A">
        <w:rPr>
          <w:rFonts w:ascii="Times New Roman" w:hAnsi="Times New Roman" w:cs="Times New Roman"/>
          <w:color w:val="000000"/>
          <w:sz w:val="20"/>
          <w:szCs w:val="20"/>
        </w:rPr>
        <w:t xml:space="preserve">Modification of nanostructured </w:t>
      </w:r>
      <w:r w:rsidR="00DB09CE" w:rsidRPr="006F451A">
        <w:rPr>
          <w:rFonts w:ascii="Times New Roman" w:hAnsi="Times New Roman" w:cs="Times New Roman"/>
          <w:sz w:val="20"/>
          <w:szCs w:val="20"/>
        </w:rPr>
        <w:t>Molybdenum trioxide (</w:t>
      </w:r>
      <w:r w:rsidR="00064FBF" w:rsidRPr="006F451A">
        <w:rPr>
          <w:rFonts w:ascii="Times New Roman" w:hAnsi="Times New Roman" w:cs="Times New Roman"/>
          <w:sz w:val="20"/>
          <w:szCs w:val="20"/>
        </w:rPr>
        <w:t>MoO</w:t>
      </w:r>
      <w:r w:rsidR="00064FBF" w:rsidRPr="006F451A">
        <w:rPr>
          <w:rFonts w:ascii="Times New Roman" w:hAnsi="Times New Roman" w:cs="Times New Roman"/>
          <w:sz w:val="20"/>
          <w:szCs w:val="20"/>
          <w:vertAlign w:val="subscript"/>
        </w:rPr>
        <w:t>3</w:t>
      </w:r>
      <w:r w:rsidR="00DB09CE">
        <w:rPr>
          <w:rFonts w:ascii="Times New Roman" w:hAnsi="Times New Roman" w:cs="Times New Roman"/>
          <w:sz w:val="20"/>
          <w:szCs w:val="20"/>
        </w:rPr>
        <w:t>)</w:t>
      </w:r>
      <w:r w:rsidRPr="006F451A">
        <w:rPr>
          <w:rFonts w:ascii="Times New Roman" w:hAnsi="Times New Roman" w:cs="Times New Roman"/>
          <w:color w:val="000000"/>
          <w:sz w:val="20"/>
          <w:szCs w:val="20"/>
        </w:rPr>
        <w:t xml:space="preserve"> thin films through exposure to gamma-ray irradiation was reported in 2018 by</w:t>
      </w:r>
      <w:r w:rsidR="00F324CF">
        <w:rPr>
          <w:rFonts w:ascii="Times New Roman" w:hAnsi="Times New Roman" w:cs="Times New Roman"/>
          <w:color w:val="000000"/>
          <w:sz w:val="20"/>
          <w:szCs w:val="20"/>
        </w:rPr>
        <w:t xml:space="preserve"> </w:t>
      </w:r>
      <w:proofErr w:type="spellStart"/>
      <w:r w:rsidR="00F324CF">
        <w:rPr>
          <w:rFonts w:ascii="Times New Roman" w:hAnsi="Times New Roman" w:cs="Times New Roman"/>
          <w:color w:val="000000"/>
          <w:sz w:val="20"/>
          <w:szCs w:val="20"/>
        </w:rPr>
        <w:t>Chandoul</w:t>
      </w:r>
      <w:proofErr w:type="spellEnd"/>
      <w:r w:rsidR="00F324CF">
        <w:rPr>
          <w:rFonts w:ascii="Times New Roman" w:hAnsi="Times New Roman" w:cs="Times New Roman"/>
          <w:color w:val="000000"/>
          <w:sz w:val="20"/>
          <w:szCs w:val="20"/>
        </w:rPr>
        <w:t xml:space="preserve"> et al</w:t>
      </w:r>
      <w:r w:rsidR="00C24762">
        <w:rPr>
          <w:rFonts w:ascii="Times New Roman" w:hAnsi="Times New Roman" w:cs="Times New Roman"/>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NDlkYzI5MWEtNWM2Mi00OTYwLThiZWEtZGU4M2ViMjliZjhiIiwicHJvcGVydGllcyI6eyJub3RlSW5kZXgiOjB9LCJpc0VkaXRlZCI6ZmFsc2UsIm1hbnVhbE92ZXJyaWRlIjp7ImlzTWFudWFsbHlPdmVycmlkZGVuIjpmYWxzZSwiY2l0ZXByb2NUZXh0IjoiWzQ2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1813548902"/>
          <w:placeholder>
            <w:docPart w:val="DefaultPlaceholder_-1854013440"/>
          </w:placeholder>
        </w:sdtPr>
        <w:sdtEndPr/>
        <w:sdtContent>
          <w:r w:rsidR="00BA11FC" w:rsidRPr="00BA11FC">
            <w:rPr>
              <w:rFonts w:ascii="Times New Roman" w:hAnsi="Times New Roman" w:cs="Times New Roman"/>
              <w:bCs/>
              <w:color w:val="000000"/>
              <w:sz w:val="20"/>
              <w:szCs w:val="20"/>
            </w:rPr>
            <w:t>[46]</w:t>
          </w:r>
        </w:sdtContent>
      </w:sdt>
      <w:sdt>
        <w:sdtPr>
          <w:rPr>
            <w:rFonts w:ascii="Times New Roman" w:hAnsi="Times New Roman" w:cs="Times New Roman"/>
            <w:bCs/>
            <w:color w:val="000000"/>
            <w:sz w:val="20"/>
            <w:szCs w:val="20"/>
          </w:rPr>
          <w:tag w:val="MENDELEY_CITATION_v3_eyJjaXRhdGlvbklEIjoiTUVOREVMRVlfQ0lUQVRJT05fMzQwMTk2NWMtNTJiZi00ODBlLWFjYTQtZGZmMDEwMjc3Yjg3IiwicHJvcGVydGllcyI6eyJub3RlSW5kZXgiOjB9LCJpc0VkaXRlZCI6ZmFsc2UsIm1hbnVhbE92ZXJyaWRlIjp7ImlzTWFudWFsbHlPdmVycmlkZGVuIjp0cnVlLCJjaXRlcHJvY1RleHQiOiJbNDZdIiwibWFudWFsT3ZlcnJpZGVUZXh0IjoiL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
          <w:id w:val="802118323"/>
          <w:placeholder>
            <w:docPart w:val="DefaultPlaceholder_-1854013440"/>
          </w:placeholder>
        </w:sdtPr>
        <w:sdtEndPr/>
        <w:sdtContent>
          <w:r w:rsidR="00BA11FC" w:rsidRPr="00BA11FC">
            <w:rPr>
              <w:rFonts w:ascii="Times New Roman" w:hAnsi="Times New Roman" w:cs="Times New Roman"/>
              <w:bCs/>
              <w:color w:val="000000"/>
              <w:sz w:val="20"/>
              <w:szCs w:val="20"/>
            </w:rPr>
            <w:t>.</w:t>
          </w:r>
        </w:sdtContent>
      </w:sdt>
      <w:r w:rsidR="00AB2324" w:rsidRPr="006F451A">
        <w:rPr>
          <w:rFonts w:ascii="Times New Roman" w:hAnsi="Times New Roman" w:cs="Times New Roman"/>
          <w:b/>
          <w:bCs/>
          <w:color w:val="000000"/>
          <w:sz w:val="20"/>
          <w:szCs w:val="20"/>
        </w:rPr>
        <w:t xml:space="preserve"> </w:t>
      </w:r>
      <w:r w:rsidR="00DD4606">
        <w:rPr>
          <w:rFonts w:ascii="Times New Roman" w:hAnsi="Times New Roman" w:cs="Times New Roman"/>
          <w:sz w:val="20"/>
          <w:szCs w:val="20"/>
        </w:rPr>
        <w:t>T</w:t>
      </w:r>
      <w:r w:rsidR="00DD4606" w:rsidRPr="006F451A">
        <w:rPr>
          <w:rFonts w:ascii="Times New Roman" w:hAnsi="Times New Roman" w:cs="Times New Roman"/>
          <w:sz w:val="20"/>
          <w:szCs w:val="20"/>
        </w:rPr>
        <w:t xml:space="preserve">hin films </w:t>
      </w:r>
      <w:r w:rsidR="00DD4606">
        <w:rPr>
          <w:rFonts w:ascii="Times New Roman" w:hAnsi="Times New Roman" w:cs="Times New Roman"/>
          <w:sz w:val="20"/>
          <w:szCs w:val="20"/>
        </w:rPr>
        <w:t xml:space="preserve">of </w:t>
      </w:r>
      <w:r w:rsidR="008123EB" w:rsidRPr="006F451A">
        <w:rPr>
          <w:rFonts w:ascii="Times New Roman" w:hAnsi="Times New Roman" w:cs="Times New Roman"/>
          <w:sz w:val="20"/>
          <w:szCs w:val="20"/>
        </w:rPr>
        <w:t>MoO</w:t>
      </w:r>
      <w:r w:rsidR="008123EB" w:rsidRPr="006F451A">
        <w:rPr>
          <w:rFonts w:ascii="Times New Roman" w:hAnsi="Times New Roman" w:cs="Times New Roman"/>
          <w:sz w:val="20"/>
          <w:szCs w:val="20"/>
          <w:vertAlign w:val="subscript"/>
        </w:rPr>
        <w:t>3</w:t>
      </w:r>
      <w:r w:rsidR="008123EB" w:rsidRPr="006F451A">
        <w:rPr>
          <w:rFonts w:ascii="Times New Roman" w:hAnsi="Times New Roman" w:cs="Times New Roman"/>
          <w:sz w:val="20"/>
          <w:szCs w:val="20"/>
        </w:rPr>
        <w:t xml:space="preserve"> were fabricated on glass substrates </w:t>
      </w:r>
      <w:r w:rsidR="00DD4606">
        <w:rPr>
          <w:rFonts w:ascii="Times New Roman" w:hAnsi="Times New Roman" w:cs="Times New Roman"/>
          <w:sz w:val="20"/>
          <w:szCs w:val="20"/>
        </w:rPr>
        <w:t xml:space="preserve">using </w:t>
      </w:r>
      <w:r w:rsidR="00B6099B">
        <w:rPr>
          <w:rFonts w:ascii="Times New Roman" w:hAnsi="Times New Roman" w:cs="Times New Roman"/>
          <w:sz w:val="20"/>
          <w:szCs w:val="20"/>
        </w:rPr>
        <w:t xml:space="preserve">a </w:t>
      </w:r>
      <w:r w:rsidR="008123EB" w:rsidRPr="006F451A">
        <w:rPr>
          <w:rFonts w:ascii="Times New Roman" w:hAnsi="Times New Roman" w:cs="Times New Roman"/>
          <w:sz w:val="20"/>
          <w:szCs w:val="20"/>
        </w:rPr>
        <w:t xml:space="preserve">spray pyrolysis </w:t>
      </w:r>
      <w:r w:rsidR="00DD4606">
        <w:rPr>
          <w:rFonts w:ascii="Times New Roman" w:hAnsi="Times New Roman" w:cs="Times New Roman"/>
          <w:sz w:val="20"/>
          <w:szCs w:val="20"/>
        </w:rPr>
        <w:t xml:space="preserve">technique </w:t>
      </w:r>
      <w:r w:rsidR="008123EB" w:rsidRPr="006F451A">
        <w:rPr>
          <w:rFonts w:ascii="Times New Roman" w:hAnsi="Times New Roman" w:cs="Times New Roman"/>
          <w:sz w:val="20"/>
          <w:szCs w:val="20"/>
        </w:rPr>
        <w:t xml:space="preserve">at </w:t>
      </w:r>
      <w:r w:rsidR="00DD4606">
        <w:rPr>
          <w:rFonts w:ascii="Times New Roman" w:hAnsi="Times New Roman" w:cs="Times New Roman"/>
          <w:sz w:val="20"/>
          <w:szCs w:val="20"/>
        </w:rPr>
        <w:t xml:space="preserve">a temperature of </w:t>
      </w:r>
      <w:r w:rsidR="008123EB" w:rsidRPr="006F451A">
        <w:rPr>
          <w:rFonts w:ascii="Times New Roman" w:hAnsi="Times New Roman" w:cs="Times New Roman"/>
          <w:sz w:val="20"/>
          <w:szCs w:val="20"/>
        </w:rPr>
        <w:t>500 °C.</w:t>
      </w:r>
      <w:r w:rsidR="00DB09CE">
        <w:rPr>
          <w:rFonts w:ascii="Times New Roman" w:hAnsi="Times New Roman" w:cs="Times New Roman"/>
          <w:sz w:val="20"/>
          <w:szCs w:val="20"/>
        </w:rPr>
        <w:t xml:space="preserve"> </w:t>
      </w:r>
      <w:r w:rsidR="00DD4606">
        <w:rPr>
          <w:rFonts w:ascii="Times New Roman" w:hAnsi="Times New Roman" w:cs="Times New Roman"/>
          <w:sz w:val="20"/>
          <w:szCs w:val="20"/>
        </w:rPr>
        <w:t>Afterward</w:t>
      </w:r>
      <w:r w:rsidR="008123EB" w:rsidRPr="006F451A">
        <w:rPr>
          <w:rFonts w:ascii="Times New Roman" w:hAnsi="Times New Roman" w:cs="Times New Roman"/>
          <w:sz w:val="20"/>
          <w:szCs w:val="20"/>
        </w:rPr>
        <w:t xml:space="preserve">, the samples </w:t>
      </w:r>
      <w:r w:rsidR="00DB09CE">
        <w:rPr>
          <w:rFonts w:ascii="Times New Roman" w:hAnsi="Times New Roman" w:cs="Times New Roman"/>
          <w:sz w:val="20"/>
          <w:szCs w:val="20"/>
        </w:rPr>
        <w:t>underwent</w:t>
      </w:r>
      <w:r w:rsidR="00DD4606">
        <w:rPr>
          <w:rFonts w:ascii="Times New Roman" w:hAnsi="Times New Roman" w:cs="Times New Roman"/>
          <w:sz w:val="20"/>
          <w:szCs w:val="20"/>
        </w:rPr>
        <w:t xml:space="preserve"> exposure to </w:t>
      </w:r>
      <w:r w:rsidR="006719EF" w:rsidRPr="006F451A">
        <w:rPr>
          <w:rFonts w:ascii="Times New Roman" w:hAnsi="Times New Roman" w:cs="Times New Roman"/>
          <w:sz w:val="20"/>
          <w:szCs w:val="20"/>
        </w:rPr>
        <w:t xml:space="preserve">gamma </w:t>
      </w:r>
      <w:r w:rsidR="008123EB" w:rsidRPr="006F451A">
        <w:rPr>
          <w:rFonts w:ascii="Times New Roman" w:hAnsi="Times New Roman" w:cs="Times New Roman"/>
          <w:sz w:val="20"/>
          <w:szCs w:val="20"/>
        </w:rPr>
        <w:t>ra</w:t>
      </w:r>
      <w:r w:rsidR="00DD4606">
        <w:rPr>
          <w:rFonts w:ascii="Times New Roman" w:hAnsi="Times New Roman" w:cs="Times New Roman"/>
          <w:sz w:val="20"/>
          <w:szCs w:val="20"/>
        </w:rPr>
        <w:t>ys</w:t>
      </w:r>
      <w:r w:rsidR="008123EB" w:rsidRPr="006F451A">
        <w:rPr>
          <w:rFonts w:ascii="Times New Roman" w:hAnsi="Times New Roman" w:cs="Times New Roman"/>
          <w:sz w:val="20"/>
          <w:szCs w:val="20"/>
        </w:rPr>
        <w:t xml:space="preserve"> at different doses (0.1, 10, and 50 </w:t>
      </w:r>
      <w:proofErr w:type="spellStart"/>
      <w:r w:rsidR="008123EB" w:rsidRPr="006F451A">
        <w:rPr>
          <w:rFonts w:ascii="Times New Roman" w:hAnsi="Times New Roman" w:cs="Times New Roman"/>
          <w:sz w:val="20"/>
          <w:szCs w:val="20"/>
        </w:rPr>
        <w:t>kGy</w:t>
      </w:r>
      <w:proofErr w:type="spellEnd"/>
      <w:r w:rsidR="008123EB" w:rsidRPr="006F451A">
        <w:rPr>
          <w:rFonts w:ascii="Times New Roman" w:hAnsi="Times New Roman" w:cs="Times New Roman"/>
          <w:sz w:val="20"/>
          <w:szCs w:val="20"/>
        </w:rPr>
        <w:t>) using a Co</w:t>
      </w:r>
      <w:r w:rsidR="006719EF" w:rsidRPr="006F451A">
        <w:rPr>
          <w:rFonts w:ascii="Times New Roman" w:hAnsi="Times New Roman" w:cs="Times New Roman"/>
          <w:sz w:val="20"/>
          <w:szCs w:val="20"/>
        </w:rPr>
        <w:t>-60</w:t>
      </w:r>
      <w:r w:rsidR="008123EB" w:rsidRPr="006F451A">
        <w:rPr>
          <w:rFonts w:ascii="Times New Roman" w:hAnsi="Times New Roman" w:cs="Times New Roman"/>
          <w:sz w:val="20"/>
          <w:szCs w:val="20"/>
        </w:rPr>
        <w:t xml:space="preserve"> radioisotope. </w:t>
      </w:r>
      <w:r w:rsidR="005569C5" w:rsidRPr="006F451A">
        <w:rPr>
          <w:rFonts w:ascii="Times New Roman" w:hAnsi="Times New Roman" w:cs="Times New Roman"/>
          <w:sz w:val="20"/>
          <w:szCs w:val="20"/>
        </w:rPr>
        <w:t xml:space="preserve">XRD pattern </w:t>
      </w:r>
      <w:r w:rsidR="00DD4606">
        <w:rPr>
          <w:rFonts w:ascii="Times New Roman" w:hAnsi="Times New Roman" w:cs="Times New Roman"/>
          <w:sz w:val="20"/>
          <w:szCs w:val="20"/>
        </w:rPr>
        <w:t>indicates</w:t>
      </w:r>
      <w:r w:rsidR="005569C5" w:rsidRPr="006F451A">
        <w:rPr>
          <w:rFonts w:ascii="Times New Roman" w:hAnsi="Times New Roman" w:cs="Times New Roman"/>
          <w:sz w:val="20"/>
          <w:szCs w:val="20"/>
        </w:rPr>
        <w:t xml:space="preserve"> an orthorhombic structure similar to that of α-MoO</w:t>
      </w:r>
      <w:r w:rsidR="005569C5" w:rsidRPr="006F451A">
        <w:rPr>
          <w:rFonts w:ascii="Times New Roman" w:hAnsi="Times New Roman" w:cs="Times New Roman"/>
          <w:sz w:val="20"/>
          <w:szCs w:val="20"/>
          <w:vertAlign w:val="subscript"/>
        </w:rPr>
        <w:t>3</w:t>
      </w:r>
      <w:r w:rsidR="005569C5" w:rsidRPr="006F451A">
        <w:rPr>
          <w:rFonts w:ascii="Times New Roman" w:hAnsi="Times New Roman" w:cs="Times New Roman"/>
          <w:sz w:val="20"/>
          <w:szCs w:val="20"/>
        </w:rPr>
        <w:t>, with a preference for (0k0) orientations</w:t>
      </w:r>
      <w:r w:rsidR="00DD4606">
        <w:rPr>
          <w:rFonts w:ascii="Times New Roman" w:hAnsi="Times New Roman" w:cs="Times New Roman"/>
          <w:sz w:val="20"/>
          <w:szCs w:val="20"/>
        </w:rPr>
        <w:t xml:space="preserve"> as confirmed by </w:t>
      </w:r>
      <w:r w:rsidR="00DD4606" w:rsidRPr="006F451A">
        <w:rPr>
          <w:rFonts w:ascii="Times New Roman" w:hAnsi="Times New Roman" w:cs="Times New Roman"/>
          <w:sz w:val="20"/>
          <w:szCs w:val="20"/>
        </w:rPr>
        <w:t>Raman spectroscopy</w:t>
      </w:r>
      <w:r w:rsidR="005569C5" w:rsidRPr="006F451A">
        <w:rPr>
          <w:rFonts w:ascii="Times New Roman" w:hAnsi="Times New Roman" w:cs="Times New Roman"/>
          <w:sz w:val="20"/>
          <w:szCs w:val="20"/>
        </w:rPr>
        <w:t>. The crystallite size for un</w:t>
      </w:r>
      <w:r w:rsidR="00064FBF" w:rsidRPr="006F451A">
        <w:rPr>
          <w:rFonts w:ascii="Times New Roman" w:hAnsi="Times New Roman" w:cs="Times New Roman"/>
          <w:sz w:val="20"/>
          <w:szCs w:val="20"/>
        </w:rPr>
        <w:t>-</w:t>
      </w:r>
      <w:r w:rsidR="005569C5" w:rsidRPr="006F451A">
        <w:rPr>
          <w:rFonts w:ascii="Times New Roman" w:hAnsi="Times New Roman" w:cs="Times New Roman"/>
          <w:sz w:val="20"/>
          <w:szCs w:val="20"/>
        </w:rPr>
        <w:t xml:space="preserve">irradiated thin film </w:t>
      </w:r>
      <w:r w:rsidR="00B6099B">
        <w:rPr>
          <w:rFonts w:ascii="Times New Roman" w:hAnsi="Times New Roman" w:cs="Times New Roman"/>
          <w:sz w:val="20"/>
          <w:szCs w:val="20"/>
        </w:rPr>
        <w:t>was</w:t>
      </w:r>
      <w:r w:rsidR="005569C5" w:rsidRPr="006F451A">
        <w:rPr>
          <w:rFonts w:ascii="Times New Roman" w:hAnsi="Times New Roman" w:cs="Times New Roman"/>
          <w:sz w:val="20"/>
          <w:szCs w:val="20"/>
        </w:rPr>
        <w:t xml:space="preserve"> found to be 105</w:t>
      </w:r>
      <w:r w:rsidR="00886EDA" w:rsidRPr="006F451A">
        <w:rPr>
          <w:rFonts w:ascii="Times New Roman" w:hAnsi="Times New Roman" w:cs="Times New Roman"/>
          <w:sz w:val="20"/>
          <w:szCs w:val="20"/>
        </w:rPr>
        <w:t>.62</w:t>
      </w:r>
      <w:r w:rsidR="00A7689D" w:rsidRPr="006F451A">
        <w:rPr>
          <w:rFonts w:ascii="Times New Roman" w:hAnsi="Times New Roman" w:cs="Times New Roman"/>
          <w:sz w:val="20"/>
          <w:szCs w:val="20"/>
        </w:rPr>
        <w:t xml:space="preserve"> </w:t>
      </w:r>
      <w:r w:rsidR="005569C5" w:rsidRPr="006F451A">
        <w:rPr>
          <w:rFonts w:ascii="Times New Roman" w:hAnsi="Times New Roman" w:cs="Times New Roman"/>
          <w:sz w:val="20"/>
          <w:szCs w:val="20"/>
        </w:rPr>
        <w:t>n</w:t>
      </w:r>
      <w:r w:rsidR="00B6099B">
        <w:rPr>
          <w:rFonts w:ascii="Times New Roman" w:hAnsi="Times New Roman" w:cs="Times New Roman"/>
          <w:sz w:val="20"/>
          <w:szCs w:val="20"/>
        </w:rPr>
        <w:t>m.</w:t>
      </w:r>
      <w:r w:rsidR="005569C5" w:rsidRPr="006F451A">
        <w:rPr>
          <w:rFonts w:ascii="Times New Roman" w:hAnsi="Times New Roman" w:cs="Times New Roman"/>
          <w:sz w:val="20"/>
          <w:szCs w:val="20"/>
        </w:rPr>
        <w:t xml:space="preserve"> </w:t>
      </w:r>
      <w:r w:rsidR="00B6099B">
        <w:rPr>
          <w:rFonts w:ascii="Times New Roman" w:hAnsi="Times New Roman" w:cs="Times New Roman"/>
          <w:sz w:val="20"/>
          <w:szCs w:val="20"/>
        </w:rPr>
        <w:t>F</w:t>
      </w:r>
      <w:r w:rsidR="00886EDA" w:rsidRPr="006F451A">
        <w:rPr>
          <w:rFonts w:ascii="Times New Roman" w:hAnsi="Times New Roman" w:cs="Times New Roman"/>
          <w:sz w:val="20"/>
          <w:szCs w:val="20"/>
        </w:rPr>
        <w:t>or</w:t>
      </w:r>
      <w:r w:rsidR="00B6099B">
        <w:rPr>
          <w:rFonts w:ascii="Times New Roman" w:hAnsi="Times New Roman" w:cs="Times New Roman"/>
          <w:sz w:val="20"/>
          <w:szCs w:val="20"/>
        </w:rPr>
        <w:t xml:space="preserve"> a radiation dose of</w:t>
      </w:r>
      <w:r w:rsidR="00886EDA" w:rsidRPr="006F451A">
        <w:rPr>
          <w:rFonts w:ascii="Times New Roman" w:hAnsi="Times New Roman" w:cs="Times New Roman"/>
          <w:sz w:val="20"/>
          <w:szCs w:val="20"/>
        </w:rPr>
        <w:t xml:space="preserve"> 0.1</w:t>
      </w:r>
      <w:r w:rsidR="005662EA" w:rsidRPr="006F451A">
        <w:rPr>
          <w:rFonts w:ascii="Times New Roman" w:hAnsi="Times New Roman" w:cs="Times New Roman"/>
          <w:sz w:val="20"/>
          <w:szCs w:val="20"/>
        </w:rPr>
        <w:t xml:space="preserve"> </w:t>
      </w:r>
      <w:proofErr w:type="spellStart"/>
      <w:r w:rsidR="00886EDA" w:rsidRPr="006F451A">
        <w:rPr>
          <w:rFonts w:ascii="Times New Roman" w:hAnsi="Times New Roman" w:cs="Times New Roman"/>
          <w:sz w:val="20"/>
          <w:szCs w:val="20"/>
        </w:rPr>
        <w:t>kGy</w:t>
      </w:r>
      <w:proofErr w:type="spellEnd"/>
      <w:r w:rsidR="00B6099B">
        <w:rPr>
          <w:rFonts w:ascii="Times New Roman" w:hAnsi="Times New Roman" w:cs="Times New Roman"/>
          <w:sz w:val="20"/>
          <w:szCs w:val="20"/>
        </w:rPr>
        <w:t xml:space="preserve"> it</w:t>
      </w:r>
      <w:r w:rsidR="00B6099B" w:rsidRPr="00B6099B">
        <w:rPr>
          <w:rFonts w:ascii="Times New Roman" w:hAnsi="Times New Roman" w:cs="Times New Roman"/>
          <w:sz w:val="20"/>
          <w:szCs w:val="20"/>
        </w:rPr>
        <w:t xml:space="preserve"> </w:t>
      </w:r>
      <w:r w:rsidR="00B6099B" w:rsidRPr="006F451A">
        <w:rPr>
          <w:rFonts w:ascii="Times New Roman" w:hAnsi="Times New Roman" w:cs="Times New Roman"/>
          <w:sz w:val="20"/>
          <w:szCs w:val="20"/>
        </w:rPr>
        <w:t>increases to 109 nm</w:t>
      </w:r>
      <w:r w:rsidR="00B6099B">
        <w:rPr>
          <w:rFonts w:ascii="Times New Roman" w:hAnsi="Times New Roman" w:cs="Times New Roman"/>
          <w:sz w:val="20"/>
          <w:szCs w:val="20"/>
        </w:rPr>
        <w:t xml:space="preserve">. Upon exposure to a radiation dose of </w:t>
      </w:r>
      <w:r w:rsidR="00B6099B" w:rsidRPr="006F451A">
        <w:rPr>
          <w:rFonts w:ascii="Times New Roman" w:hAnsi="Times New Roman" w:cs="Times New Roman"/>
          <w:sz w:val="20"/>
          <w:szCs w:val="20"/>
        </w:rPr>
        <w:t xml:space="preserve">10 </w:t>
      </w:r>
      <w:proofErr w:type="spellStart"/>
      <w:r w:rsidR="00B6099B" w:rsidRPr="006F451A">
        <w:rPr>
          <w:rFonts w:ascii="Times New Roman" w:hAnsi="Times New Roman" w:cs="Times New Roman"/>
          <w:sz w:val="20"/>
          <w:szCs w:val="20"/>
        </w:rPr>
        <w:t>kGy</w:t>
      </w:r>
      <w:proofErr w:type="spellEnd"/>
      <w:r w:rsidR="00B6099B" w:rsidRPr="006F451A">
        <w:rPr>
          <w:rFonts w:ascii="Times New Roman" w:hAnsi="Times New Roman" w:cs="Times New Roman"/>
          <w:sz w:val="20"/>
          <w:szCs w:val="20"/>
        </w:rPr>
        <w:t xml:space="preserve"> </w:t>
      </w:r>
      <w:r w:rsidR="00B6099B">
        <w:rPr>
          <w:rFonts w:ascii="Times New Roman" w:hAnsi="Times New Roman" w:cs="Times New Roman"/>
          <w:sz w:val="20"/>
          <w:szCs w:val="20"/>
        </w:rPr>
        <w:t xml:space="preserve">the crystallite size was found to be </w:t>
      </w:r>
      <w:r w:rsidR="00886EDA" w:rsidRPr="006F451A">
        <w:rPr>
          <w:rFonts w:ascii="Times New Roman" w:hAnsi="Times New Roman" w:cs="Times New Roman"/>
          <w:sz w:val="20"/>
          <w:szCs w:val="20"/>
        </w:rPr>
        <w:t>105.74</w:t>
      </w:r>
      <w:r w:rsidR="00A7689D" w:rsidRPr="006F451A">
        <w:rPr>
          <w:rFonts w:ascii="Times New Roman" w:hAnsi="Times New Roman" w:cs="Times New Roman"/>
          <w:sz w:val="20"/>
          <w:szCs w:val="20"/>
        </w:rPr>
        <w:t xml:space="preserve"> </w:t>
      </w:r>
      <w:r w:rsidR="00886EDA" w:rsidRPr="006F451A">
        <w:rPr>
          <w:rFonts w:ascii="Times New Roman" w:hAnsi="Times New Roman" w:cs="Times New Roman"/>
          <w:sz w:val="20"/>
          <w:szCs w:val="20"/>
        </w:rPr>
        <w:t>nm</w:t>
      </w:r>
      <w:r w:rsidR="00B6099B">
        <w:rPr>
          <w:rFonts w:ascii="Times New Roman" w:hAnsi="Times New Roman" w:cs="Times New Roman"/>
          <w:sz w:val="20"/>
          <w:szCs w:val="20"/>
        </w:rPr>
        <w:t xml:space="preserve"> and with a higher radiation dose of 50 </w:t>
      </w:r>
      <w:proofErr w:type="spellStart"/>
      <w:r w:rsidR="00B6099B">
        <w:rPr>
          <w:rFonts w:ascii="Times New Roman" w:hAnsi="Times New Roman" w:cs="Times New Roman"/>
          <w:sz w:val="20"/>
          <w:szCs w:val="20"/>
        </w:rPr>
        <w:t>kGy</w:t>
      </w:r>
      <w:proofErr w:type="spellEnd"/>
      <w:r w:rsidR="00B6099B">
        <w:rPr>
          <w:rFonts w:ascii="Times New Roman" w:hAnsi="Times New Roman" w:cs="Times New Roman"/>
          <w:sz w:val="20"/>
          <w:szCs w:val="20"/>
        </w:rPr>
        <w:t>, the size decreased to 109 nm</w:t>
      </w:r>
      <w:r w:rsidR="005569C5" w:rsidRPr="006F451A">
        <w:rPr>
          <w:rFonts w:ascii="Times New Roman" w:hAnsi="Times New Roman" w:cs="Times New Roman"/>
          <w:sz w:val="20"/>
          <w:szCs w:val="20"/>
        </w:rPr>
        <w:t>.</w:t>
      </w:r>
      <w:r w:rsidR="00886EDA" w:rsidRPr="006F451A">
        <w:rPr>
          <w:rFonts w:ascii="Times New Roman" w:hAnsi="Times New Roman" w:cs="Times New Roman"/>
          <w:sz w:val="20"/>
          <w:szCs w:val="20"/>
        </w:rPr>
        <w:t xml:space="preserve"> From Raman spectra measurements</w:t>
      </w:r>
      <w:r w:rsidR="00AE1F2B">
        <w:rPr>
          <w:rFonts w:ascii="Times New Roman" w:hAnsi="Times New Roman" w:cs="Times New Roman"/>
          <w:sz w:val="20"/>
          <w:szCs w:val="20"/>
        </w:rPr>
        <w:t xml:space="preserve"> as shown in </w:t>
      </w:r>
      <w:r w:rsidR="005B6C18">
        <w:rPr>
          <w:rFonts w:ascii="Times New Roman" w:hAnsi="Times New Roman" w:cs="Times New Roman"/>
          <w:sz w:val="20"/>
          <w:szCs w:val="20"/>
        </w:rPr>
        <w:t>Figure</w:t>
      </w:r>
      <w:r w:rsidR="00AE1F2B">
        <w:rPr>
          <w:rFonts w:ascii="Times New Roman" w:hAnsi="Times New Roman" w:cs="Times New Roman"/>
          <w:sz w:val="20"/>
          <w:szCs w:val="20"/>
        </w:rPr>
        <w:t xml:space="preserve"> 5</w:t>
      </w:r>
      <w:r w:rsidR="00886EDA" w:rsidRPr="006F451A">
        <w:rPr>
          <w:rFonts w:ascii="Times New Roman" w:hAnsi="Times New Roman" w:cs="Times New Roman"/>
          <w:sz w:val="20"/>
          <w:szCs w:val="20"/>
        </w:rPr>
        <w:t xml:space="preserve">, it is evident that </w:t>
      </w:r>
      <w:r w:rsidR="00B6099B">
        <w:rPr>
          <w:rFonts w:ascii="Times New Roman" w:hAnsi="Times New Roman" w:cs="Times New Roman"/>
          <w:sz w:val="20"/>
          <w:szCs w:val="20"/>
        </w:rPr>
        <w:t xml:space="preserve">there is </w:t>
      </w:r>
      <w:r w:rsidR="005B6C18">
        <w:rPr>
          <w:rFonts w:ascii="Times New Roman" w:hAnsi="Times New Roman" w:cs="Times New Roman"/>
          <w:sz w:val="20"/>
          <w:szCs w:val="20"/>
        </w:rPr>
        <w:t xml:space="preserve">a </w:t>
      </w:r>
      <w:r w:rsidR="00B6099B">
        <w:rPr>
          <w:rFonts w:ascii="Times New Roman" w:hAnsi="Times New Roman" w:cs="Times New Roman"/>
          <w:sz w:val="20"/>
          <w:szCs w:val="20"/>
        </w:rPr>
        <w:t xml:space="preserve">noticeable rise in </w:t>
      </w:r>
      <w:r w:rsidR="00064FBF" w:rsidRPr="006F451A">
        <w:rPr>
          <w:rFonts w:ascii="Times New Roman" w:hAnsi="Times New Roman" w:cs="Times New Roman"/>
          <w:sz w:val="20"/>
          <w:szCs w:val="20"/>
        </w:rPr>
        <w:t>Raman</w:t>
      </w:r>
      <w:r w:rsidR="00886EDA" w:rsidRPr="006F451A">
        <w:rPr>
          <w:rFonts w:ascii="Times New Roman" w:hAnsi="Times New Roman" w:cs="Times New Roman"/>
          <w:sz w:val="20"/>
          <w:szCs w:val="20"/>
        </w:rPr>
        <w:t xml:space="preserve"> intensity wit</w:t>
      </w:r>
      <w:r w:rsidR="00B6099B">
        <w:rPr>
          <w:rFonts w:ascii="Times New Roman" w:hAnsi="Times New Roman" w:cs="Times New Roman"/>
          <w:sz w:val="20"/>
          <w:szCs w:val="20"/>
        </w:rPr>
        <w:t>h increasing</w:t>
      </w:r>
      <w:r w:rsidR="00886EDA" w:rsidRPr="006F451A">
        <w:rPr>
          <w:rFonts w:ascii="Times New Roman" w:hAnsi="Times New Roman" w:cs="Times New Roman"/>
          <w:sz w:val="20"/>
          <w:szCs w:val="20"/>
        </w:rPr>
        <w:t xml:space="preserve"> particle sizes </w:t>
      </w:r>
      <w:r w:rsidR="00B6099B">
        <w:rPr>
          <w:rFonts w:ascii="Times New Roman" w:hAnsi="Times New Roman" w:cs="Times New Roman"/>
          <w:sz w:val="20"/>
          <w:szCs w:val="20"/>
        </w:rPr>
        <w:t xml:space="preserve">within the span of </w:t>
      </w:r>
      <w:r w:rsidR="00886EDA" w:rsidRPr="006F451A">
        <w:rPr>
          <w:rFonts w:ascii="Times New Roman" w:hAnsi="Times New Roman" w:cs="Times New Roman"/>
          <w:sz w:val="20"/>
          <w:szCs w:val="20"/>
        </w:rPr>
        <w:t xml:space="preserve">0.1-10kGy, but </w:t>
      </w:r>
      <w:r w:rsidR="005B6C18" w:rsidRPr="006F451A">
        <w:rPr>
          <w:rFonts w:ascii="Times New Roman" w:hAnsi="Times New Roman" w:cs="Times New Roman"/>
          <w:sz w:val="20"/>
          <w:szCs w:val="20"/>
        </w:rPr>
        <w:t xml:space="preserve">for 50 </w:t>
      </w:r>
      <w:proofErr w:type="spellStart"/>
      <w:r w:rsidR="005B6C18" w:rsidRPr="006F451A">
        <w:rPr>
          <w:rFonts w:ascii="Times New Roman" w:hAnsi="Times New Roman" w:cs="Times New Roman"/>
          <w:sz w:val="20"/>
          <w:szCs w:val="20"/>
        </w:rPr>
        <w:t>kGy</w:t>
      </w:r>
      <w:proofErr w:type="spellEnd"/>
      <w:r w:rsidR="005B6C18">
        <w:rPr>
          <w:rFonts w:ascii="Times New Roman" w:hAnsi="Times New Roman" w:cs="Times New Roman"/>
          <w:sz w:val="20"/>
          <w:szCs w:val="20"/>
        </w:rPr>
        <w:t xml:space="preserve"> gamma dose</w:t>
      </w:r>
      <w:r w:rsidR="005B6C18"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 xml:space="preserve">a </w:t>
      </w:r>
      <w:r w:rsidR="00886EDA" w:rsidRPr="006F451A">
        <w:rPr>
          <w:rFonts w:ascii="Times New Roman" w:hAnsi="Times New Roman" w:cs="Times New Roman"/>
          <w:sz w:val="20"/>
          <w:szCs w:val="20"/>
        </w:rPr>
        <w:t xml:space="preserve">decrease in the </w:t>
      </w:r>
      <w:r w:rsidR="005B6C18">
        <w:rPr>
          <w:rFonts w:ascii="Times New Roman" w:hAnsi="Times New Roman" w:cs="Times New Roman"/>
          <w:sz w:val="20"/>
          <w:szCs w:val="20"/>
        </w:rPr>
        <w:t xml:space="preserve">Raman </w:t>
      </w:r>
      <w:r w:rsidR="00886EDA" w:rsidRPr="006F451A">
        <w:rPr>
          <w:rFonts w:ascii="Times New Roman" w:hAnsi="Times New Roman" w:cs="Times New Roman"/>
          <w:sz w:val="20"/>
          <w:szCs w:val="20"/>
        </w:rPr>
        <w:t xml:space="preserve">intensity has been observed </w:t>
      </w:r>
      <w:r w:rsidR="005B6C18">
        <w:rPr>
          <w:rFonts w:ascii="Times New Roman" w:hAnsi="Times New Roman" w:cs="Times New Roman"/>
          <w:sz w:val="20"/>
          <w:szCs w:val="20"/>
        </w:rPr>
        <w:t>as</w:t>
      </w:r>
      <w:r w:rsidR="00886EDA" w:rsidRPr="006F451A">
        <w:rPr>
          <w:rFonts w:ascii="Times New Roman" w:hAnsi="Times New Roman" w:cs="Times New Roman"/>
          <w:sz w:val="20"/>
          <w:szCs w:val="20"/>
        </w:rPr>
        <w:t xml:space="preserve"> </w:t>
      </w:r>
      <w:r w:rsidR="005B6C18">
        <w:rPr>
          <w:rFonts w:ascii="Times New Roman" w:hAnsi="Times New Roman" w:cs="Times New Roman"/>
          <w:sz w:val="20"/>
          <w:szCs w:val="20"/>
        </w:rPr>
        <w:t xml:space="preserve">the size of </w:t>
      </w:r>
      <w:r w:rsidR="00886EDA" w:rsidRPr="006F451A">
        <w:rPr>
          <w:rFonts w:ascii="Times New Roman" w:hAnsi="Times New Roman" w:cs="Times New Roman"/>
          <w:sz w:val="20"/>
          <w:szCs w:val="20"/>
        </w:rPr>
        <w:t xml:space="preserve">particle </w:t>
      </w:r>
      <w:r w:rsidR="005B6C18">
        <w:rPr>
          <w:rFonts w:ascii="Times New Roman" w:hAnsi="Times New Roman" w:cs="Times New Roman"/>
          <w:sz w:val="20"/>
          <w:szCs w:val="20"/>
        </w:rPr>
        <w:t>reduces</w:t>
      </w:r>
      <w:r w:rsidR="00886EDA" w:rsidRPr="006F451A">
        <w:rPr>
          <w:rFonts w:ascii="Times New Roman" w:hAnsi="Times New Roman" w:cs="Times New Roman"/>
          <w:sz w:val="20"/>
          <w:szCs w:val="20"/>
        </w:rPr>
        <w:t>.</w:t>
      </w:r>
      <w:r w:rsidR="00064FBF" w:rsidRPr="006F451A">
        <w:rPr>
          <w:rFonts w:ascii="Times New Roman" w:hAnsi="Times New Roman" w:cs="Times New Roman"/>
          <w:sz w:val="20"/>
          <w:szCs w:val="20"/>
        </w:rPr>
        <w:t xml:space="preserve"> </w:t>
      </w:r>
      <w:r w:rsidR="00A9284E" w:rsidRPr="006F451A">
        <w:rPr>
          <w:rFonts w:ascii="Times New Roman" w:hAnsi="Times New Roman" w:cs="Times New Roman"/>
          <w:sz w:val="20"/>
          <w:szCs w:val="20"/>
        </w:rPr>
        <w:t xml:space="preserve">For the dose of 10 </w:t>
      </w:r>
      <w:proofErr w:type="spellStart"/>
      <w:r w:rsidR="00A9284E" w:rsidRPr="006F451A">
        <w:rPr>
          <w:rFonts w:ascii="Times New Roman" w:hAnsi="Times New Roman" w:cs="Times New Roman"/>
          <w:sz w:val="20"/>
          <w:szCs w:val="20"/>
        </w:rPr>
        <w:t>kGy</w:t>
      </w:r>
      <w:proofErr w:type="spellEnd"/>
      <w:r w:rsidR="00A9284E" w:rsidRPr="006F451A">
        <w:rPr>
          <w:rFonts w:ascii="Times New Roman" w:hAnsi="Times New Roman" w:cs="Times New Roman"/>
          <w:sz w:val="20"/>
          <w:szCs w:val="20"/>
        </w:rPr>
        <w:t xml:space="preserve">, the band gap decreases, which can be </w:t>
      </w:r>
      <w:r w:rsidR="005B6C18">
        <w:rPr>
          <w:rFonts w:ascii="Times New Roman" w:hAnsi="Times New Roman" w:cs="Times New Roman"/>
          <w:sz w:val="20"/>
          <w:szCs w:val="20"/>
        </w:rPr>
        <w:t>due</w:t>
      </w:r>
      <w:r w:rsidR="00A9284E" w:rsidRPr="006F451A">
        <w:rPr>
          <w:rFonts w:ascii="Times New Roman" w:hAnsi="Times New Roman" w:cs="Times New Roman"/>
          <w:sz w:val="20"/>
          <w:szCs w:val="20"/>
        </w:rPr>
        <w:t xml:space="preserve"> to the formation of localized states within the forbidden band gaps. </w:t>
      </w:r>
      <w:r w:rsidRPr="006F451A">
        <w:rPr>
          <w:rFonts w:ascii="Times New Roman" w:hAnsi="Times New Roman" w:cs="Times New Roman"/>
          <w:sz w:val="20"/>
          <w:szCs w:val="20"/>
        </w:rPr>
        <w:t xml:space="preserve">Conversely, for doses of 0.1 </w:t>
      </w:r>
      <w:proofErr w:type="spellStart"/>
      <w:r w:rsidRPr="006F451A">
        <w:rPr>
          <w:rFonts w:ascii="Times New Roman" w:hAnsi="Times New Roman" w:cs="Times New Roman"/>
          <w:sz w:val="20"/>
          <w:szCs w:val="20"/>
        </w:rPr>
        <w:t>kGy</w:t>
      </w:r>
      <w:proofErr w:type="spellEnd"/>
      <w:r w:rsidRPr="006F451A">
        <w:rPr>
          <w:rFonts w:ascii="Times New Roman" w:hAnsi="Times New Roman" w:cs="Times New Roman"/>
          <w:sz w:val="20"/>
          <w:szCs w:val="20"/>
        </w:rPr>
        <w:t xml:space="preserve"> and 50 </w:t>
      </w:r>
      <w:proofErr w:type="spellStart"/>
      <w:r w:rsidRPr="006F451A">
        <w:rPr>
          <w:rFonts w:ascii="Times New Roman" w:hAnsi="Times New Roman" w:cs="Times New Roman"/>
          <w:sz w:val="20"/>
          <w:szCs w:val="20"/>
        </w:rPr>
        <w:t>kGy</w:t>
      </w:r>
      <w:proofErr w:type="spellEnd"/>
      <w:r w:rsidRPr="006F451A">
        <w:rPr>
          <w:rFonts w:ascii="Times New Roman" w:hAnsi="Times New Roman" w:cs="Times New Roman"/>
          <w:sz w:val="20"/>
          <w:szCs w:val="20"/>
        </w:rPr>
        <w:t xml:space="preserve">, the energy of the band gap increases. This </w:t>
      </w:r>
      <w:r w:rsidR="005B6C18">
        <w:rPr>
          <w:rFonts w:ascii="Times New Roman" w:hAnsi="Times New Roman" w:cs="Times New Roman"/>
          <w:sz w:val="20"/>
          <w:szCs w:val="20"/>
        </w:rPr>
        <w:t xml:space="preserve">outcome arises from </w:t>
      </w:r>
      <w:r w:rsidRPr="006F451A">
        <w:rPr>
          <w:rFonts w:ascii="Times New Roman" w:hAnsi="Times New Roman" w:cs="Times New Roman"/>
          <w:sz w:val="20"/>
          <w:szCs w:val="20"/>
        </w:rPr>
        <w:t xml:space="preserve">the interaction </w:t>
      </w:r>
      <w:r w:rsidR="005B6C18">
        <w:rPr>
          <w:rFonts w:ascii="Times New Roman" w:hAnsi="Times New Roman" w:cs="Times New Roman"/>
          <w:sz w:val="20"/>
          <w:szCs w:val="20"/>
        </w:rPr>
        <w:t xml:space="preserve">between </w:t>
      </w:r>
      <w:r w:rsidR="00880605">
        <w:rPr>
          <w:rFonts w:ascii="Times New Roman" w:hAnsi="Times New Roman" w:cs="Times New Roman"/>
          <w:sz w:val="20"/>
          <w:szCs w:val="20"/>
        </w:rPr>
        <w:t>gamma radiation</w:t>
      </w:r>
      <w:r w:rsidRPr="006F451A">
        <w:rPr>
          <w:rFonts w:ascii="Times New Roman" w:hAnsi="Times New Roman" w:cs="Times New Roman"/>
          <w:sz w:val="20"/>
          <w:szCs w:val="20"/>
        </w:rPr>
        <w:t xml:space="preserve"> </w:t>
      </w:r>
      <w:r w:rsidR="005B6C18">
        <w:rPr>
          <w:rFonts w:ascii="Times New Roman" w:hAnsi="Times New Roman" w:cs="Times New Roman"/>
          <w:sz w:val="20"/>
          <w:szCs w:val="20"/>
        </w:rPr>
        <w:t>and</w:t>
      </w:r>
      <w:r w:rsidRPr="006F451A">
        <w:rPr>
          <w:rFonts w:ascii="Times New Roman" w:hAnsi="Times New Roman" w:cs="Times New Roman"/>
          <w:sz w:val="20"/>
          <w:szCs w:val="20"/>
        </w:rPr>
        <w:t xml:space="preserve"> materials, </w:t>
      </w:r>
      <w:r w:rsidR="005B6C18">
        <w:rPr>
          <w:rFonts w:ascii="Times New Roman" w:hAnsi="Times New Roman" w:cs="Times New Roman"/>
          <w:sz w:val="20"/>
          <w:szCs w:val="20"/>
        </w:rPr>
        <w:t>causing</w:t>
      </w:r>
      <w:r w:rsidRPr="006F451A">
        <w:rPr>
          <w:rFonts w:ascii="Times New Roman" w:hAnsi="Times New Roman" w:cs="Times New Roman"/>
          <w:sz w:val="20"/>
          <w:szCs w:val="20"/>
        </w:rPr>
        <w:t xml:space="preserve"> annihilation of defects within the material. </w:t>
      </w:r>
      <w:r w:rsidR="00A9284E" w:rsidRPr="006F451A">
        <w:rPr>
          <w:rFonts w:ascii="Times New Roman" w:hAnsi="Times New Roman" w:cs="Times New Roman"/>
          <w:sz w:val="20"/>
          <w:szCs w:val="20"/>
        </w:rPr>
        <w:t xml:space="preserve">Additionally, </w:t>
      </w:r>
      <w:r w:rsidR="009069D8">
        <w:rPr>
          <w:rFonts w:ascii="Times New Roman" w:hAnsi="Times New Roman" w:cs="Times New Roman"/>
          <w:sz w:val="20"/>
          <w:szCs w:val="20"/>
        </w:rPr>
        <w:t>a decrease</w:t>
      </w:r>
      <w:r w:rsidR="00A9284E" w:rsidRPr="006F451A">
        <w:rPr>
          <w:rFonts w:ascii="Times New Roman" w:hAnsi="Times New Roman" w:cs="Times New Roman"/>
          <w:sz w:val="20"/>
          <w:szCs w:val="20"/>
        </w:rPr>
        <w:t xml:space="preserve"> in defects </w:t>
      </w:r>
      <w:r w:rsidR="009069D8">
        <w:rPr>
          <w:rFonts w:ascii="Times New Roman" w:hAnsi="Times New Roman" w:cs="Times New Roman"/>
          <w:sz w:val="20"/>
          <w:szCs w:val="20"/>
        </w:rPr>
        <w:t>along</w:t>
      </w:r>
      <w:r w:rsidR="00A9284E" w:rsidRPr="006F451A">
        <w:rPr>
          <w:rFonts w:ascii="Times New Roman" w:hAnsi="Times New Roman" w:cs="Times New Roman"/>
          <w:sz w:val="20"/>
          <w:szCs w:val="20"/>
        </w:rPr>
        <w:t xml:space="preserve"> the grain boundaries</w:t>
      </w:r>
      <w:r w:rsidR="009069D8">
        <w:rPr>
          <w:rFonts w:ascii="Times New Roman" w:hAnsi="Times New Roman" w:cs="Times New Roman"/>
          <w:sz w:val="20"/>
          <w:szCs w:val="20"/>
        </w:rPr>
        <w:t xml:space="preserve"> is observed</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accompanied by</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a reduction</w:t>
      </w:r>
      <w:r w:rsidR="00A9284E" w:rsidRPr="006F451A">
        <w:rPr>
          <w:rFonts w:ascii="Times New Roman" w:hAnsi="Times New Roman" w:cs="Times New Roman"/>
          <w:sz w:val="20"/>
          <w:szCs w:val="20"/>
        </w:rPr>
        <w:t xml:space="preserve"> in structural </w:t>
      </w:r>
      <w:r w:rsidR="009069D8">
        <w:rPr>
          <w:rFonts w:ascii="Times New Roman" w:hAnsi="Times New Roman" w:cs="Times New Roman"/>
          <w:sz w:val="20"/>
          <w:szCs w:val="20"/>
        </w:rPr>
        <w:t>irregularities</w:t>
      </w:r>
      <w:r w:rsidR="00A9284E" w:rsidRPr="006F451A">
        <w:rPr>
          <w:rFonts w:ascii="Times New Roman" w:hAnsi="Times New Roman" w:cs="Times New Roman"/>
          <w:sz w:val="20"/>
          <w:szCs w:val="20"/>
        </w:rPr>
        <w:t xml:space="preserve"> and lattice strain. </w:t>
      </w:r>
      <w:r w:rsidR="008123EB" w:rsidRPr="006F451A">
        <w:rPr>
          <w:rFonts w:ascii="Times New Roman" w:hAnsi="Times New Roman" w:cs="Times New Roman"/>
          <w:sz w:val="20"/>
          <w:szCs w:val="20"/>
        </w:rPr>
        <w:t>Room temperature photoluminescence measurements were conducted using 300 nm wavelength excitation</w:t>
      </w:r>
      <w:r w:rsidRPr="006F451A">
        <w:rPr>
          <w:rFonts w:ascii="Times New Roman" w:hAnsi="Times New Roman" w:cs="Times New Roman"/>
          <w:sz w:val="20"/>
          <w:szCs w:val="20"/>
        </w:rPr>
        <w:t xml:space="preserve"> and</w:t>
      </w:r>
      <w:r w:rsidR="00A9284E" w:rsidRPr="006F451A">
        <w:rPr>
          <w:rFonts w:ascii="Times New Roman" w:hAnsi="Times New Roman" w:cs="Times New Roman"/>
          <w:sz w:val="20"/>
          <w:szCs w:val="20"/>
        </w:rPr>
        <w:t xml:space="preserve"> </w:t>
      </w:r>
      <w:r w:rsidR="00064FBF" w:rsidRPr="006F451A">
        <w:rPr>
          <w:rFonts w:ascii="Times New Roman" w:hAnsi="Times New Roman" w:cs="Times New Roman"/>
          <w:sz w:val="20"/>
          <w:szCs w:val="20"/>
        </w:rPr>
        <w:t xml:space="preserve">a </w:t>
      </w:r>
      <w:r w:rsidR="00A9284E" w:rsidRPr="006F451A">
        <w:rPr>
          <w:rFonts w:ascii="Times New Roman" w:hAnsi="Times New Roman" w:cs="Times New Roman"/>
          <w:sz w:val="20"/>
          <w:szCs w:val="20"/>
        </w:rPr>
        <w:t xml:space="preserve">decrease </w:t>
      </w:r>
      <w:r w:rsidRPr="006F451A">
        <w:rPr>
          <w:rFonts w:ascii="Times New Roman" w:hAnsi="Times New Roman" w:cs="Times New Roman"/>
          <w:sz w:val="20"/>
          <w:szCs w:val="20"/>
        </w:rPr>
        <w:t>in</w:t>
      </w:r>
      <w:r w:rsidR="00A9284E" w:rsidRPr="006F451A">
        <w:rPr>
          <w:rFonts w:ascii="Times New Roman" w:hAnsi="Times New Roman" w:cs="Times New Roman"/>
          <w:sz w:val="20"/>
          <w:szCs w:val="20"/>
        </w:rPr>
        <w:t xml:space="preserve"> </w:t>
      </w:r>
      <w:r w:rsidR="009069D8">
        <w:rPr>
          <w:rFonts w:ascii="Times New Roman" w:hAnsi="Times New Roman" w:cs="Times New Roman"/>
          <w:sz w:val="20"/>
          <w:szCs w:val="20"/>
        </w:rPr>
        <w:t xml:space="preserve">intensity of </w:t>
      </w:r>
      <w:r w:rsidR="00A9284E" w:rsidRPr="006F451A">
        <w:rPr>
          <w:rFonts w:ascii="Times New Roman" w:hAnsi="Times New Roman" w:cs="Times New Roman"/>
          <w:sz w:val="20"/>
          <w:szCs w:val="20"/>
        </w:rPr>
        <w:t xml:space="preserve">PL </w:t>
      </w:r>
      <w:r w:rsidR="009069D8">
        <w:rPr>
          <w:rFonts w:ascii="Times New Roman" w:hAnsi="Times New Roman" w:cs="Times New Roman"/>
          <w:sz w:val="20"/>
          <w:szCs w:val="20"/>
        </w:rPr>
        <w:t>confirms</w:t>
      </w:r>
      <w:r w:rsidR="00A9284E" w:rsidRPr="006F451A">
        <w:rPr>
          <w:rFonts w:ascii="Times New Roman" w:hAnsi="Times New Roman" w:cs="Times New Roman"/>
          <w:sz w:val="20"/>
          <w:szCs w:val="20"/>
        </w:rPr>
        <w:t xml:space="preserve"> the</w:t>
      </w:r>
      <w:r w:rsidR="009069D8">
        <w:rPr>
          <w:rFonts w:ascii="Times New Roman" w:hAnsi="Times New Roman" w:cs="Times New Roman"/>
          <w:sz w:val="20"/>
          <w:szCs w:val="20"/>
        </w:rPr>
        <w:t xml:space="preserve"> rise in defect densities,</w:t>
      </w:r>
      <w:r w:rsidR="00A9284E" w:rsidRPr="006F451A">
        <w:rPr>
          <w:rFonts w:ascii="Times New Roman" w:hAnsi="Times New Roman" w:cs="Times New Roman"/>
          <w:sz w:val="20"/>
          <w:szCs w:val="20"/>
        </w:rPr>
        <w:t xml:space="preserve"> which is consistent with</w:t>
      </w:r>
      <w:r w:rsidR="009069D8">
        <w:rPr>
          <w:rFonts w:ascii="Times New Roman" w:hAnsi="Times New Roman" w:cs="Times New Roman"/>
          <w:sz w:val="20"/>
          <w:szCs w:val="20"/>
        </w:rPr>
        <w:t xml:space="preserve"> the outcomes of </w:t>
      </w:r>
      <w:r w:rsidR="00A9284E" w:rsidRPr="006F451A">
        <w:rPr>
          <w:rFonts w:ascii="Times New Roman" w:hAnsi="Times New Roman" w:cs="Times New Roman"/>
          <w:sz w:val="20"/>
          <w:szCs w:val="20"/>
        </w:rPr>
        <w:t xml:space="preserve">the structural </w:t>
      </w:r>
      <w:r w:rsidR="009069D8">
        <w:rPr>
          <w:rFonts w:ascii="Times New Roman" w:hAnsi="Times New Roman" w:cs="Times New Roman"/>
          <w:sz w:val="20"/>
          <w:szCs w:val="20"/>
        </w:rPr>
        <w:t>investigation</w:t>
      </w:r>
      <w:r w:rsidRPr="006F451A">
        <w:rPr>
          <w:rFonts w:ascii="Times New Roman" w:hAnsi="Times New Roman" w:cs="Times New Roman"/>
          <w:sz w:val="20"/>
          <w:szCs w:val="20"/>
        </w:rPr>
        <w:t>.</w:t>
      </w:r>
      <w:r w:rsidR="00A9284E" w:rsidRPr="006F451A">
        <w:rPr>
          <w:rFonts w:ascii="Times New Roman" w:hAnsi="Times New Roman" w:cs="Times New Roman"/>
          <w:sz w:val="20"/>
          <w:szCs w:val="20"/>
        </w:rPr>
        <w:t xml:space="preserve"> </w:t>
      </w:r>
      <w:r w:rsidR="00346E26" w:rsidRPr="006F451A">
        <w:rPr>
          <w:rFonts w:ascii="Times New Roman" w:hAnsi="Times New Roman" w:cs="Times New Roman"/>
          <w:sz w:val="20"/>
          <w:szCs w:val="20"/>
        </w:rPr>
        <w:t xml:space="preserve">Moreover, this study highlights the potential applications of </w:t>
      </w:r>
      <w:r w:rsidR="009069D8">
        <w:rPr>
          <w:rFonts w:ascii="Times New Roman" w:hAnsi="Times New Roman" w:cs="Times New Roman"/>
          <w:sz w:val="20"/>
          <w:szCs w:val="20"/>
        </w:rPr>
        <w:t xml:space="preserve">nanostructured thin films of </w:t>
      </w:r>
      <w:r w:rsidR="00346E26" w:rsidRPr="006F451A">
        <w:rPr>
          <w:rFonts w:ascii="Times New Roman" w:hAnsi="Times New Roman" w:cs="Times New Roman"/>
          <w:sz w:val="20"/>
          <w:szCs w:val="20"/>
        </w:rPr>
        <w:t>MoO</w:t>
      </w:r>
      <w:r w:rsidR="00346E26" w:rsidRPr="006F451A">
        <w:rPr>
          <w:rFonts w:ascii="Times New Roman" w:hAnsi="Times New Roman" w:cs="Times New Roman"/>
          <w:sz w:val="20"/>
          <w:szCs w:val="20"/>
          <w:vertAlign w:val="subscript"/>
        </w:rPr>
        <w:t>3</w:t>
      </w:r>
      <w:r w:rsidR="00346E26" w:rsidRPr="006F451A">
        <w:rPr>
          <w:rFonts w:ascii="Times New Roman" w:hAnsi="Times New Roman" w:cs="Times New Roman"/>
          <w:sz w:val="20"/>
          <w:szCs w:val="20"/>
        </w:rPr>
        <w:t xml:space="preserve"> in γ-</w:t>
      </w:r>
      <w:r w:rsidR="008B25FD" w:rsidRPr="006F451A">
        <w:rPr>
          <w:rFonts w:ascii="Times New Roman" w:hAnsi="Times New Roman" w:cs="Times New Roman"/>
          <w:sz w:val="20"/>
          <w:szCs w:val="20"/>
        </w:rPr>
        <w:t>dosimetry</w:t>
      </w:r>
      <w:r w:rsidR="00346E26" w:rsidRPr="006F451A">
        <w:rPr>
          <w:rFonts w:ascii="Times New Roman" w:hAnsi="Times New Roman" w:cs="Times New Roman"/>
          <w:sz w:val="20"/>
          <w:szCs w:val="20"/>
        </w:rPr>
        <w:t xml:space="preserve"> fields, including uses in photocatalysis,</w:t>
      </w:r>
      <w:r w:rsidR="009069D8">
        <w:rPr>
          <w:rFonts w:ascii="Times New Roman" w:hAnsi="Times New Roman" w:cs="Times New Roman"/>
          <w:sz w:val="20"/>
          <w:szCs w:val="20"/>
        </w:rPr>
        <w:t xml:space="preserve"> optoelectronic devices,</w:t>
      </w:r>
      <w:r w:rsidR="00346E26" w:rsidRPr="006F451A">
        <w:rPr>
          <w:rFonts w:ascii="Times New Roman" w:hAnsi="Times New Roman" w:cs="Times New Roman"/>
          <w:sz w:val="20"/>
          <w:szCs w:val="20"/>
        </w:rPr>
        <w:t xml:space="preserve"> gas sensors, and electrochromic and photochromic devices.</w:t>
      </w:r>
    </w:p>
    <w:p w14:paraId="6F2D38AD" w14:textId="77777777" w:rsidR="0010103A" w:rsidRPr="006F451A" w:rsidRDefault="0010103A" w:rsidP="00E064B1">
      <w:pPr>
        <w:spacing w:after="0" w:line="240" w:lineRule="auto"/>
        <w:jc w:val="both"/>
        <w:rPr>
          <w:rFonts w:ascii="Times New Roman" w:hAnsi="Times New Roman" w:cs="Times New Roman"/>
          <w:sz w:val="20"/>
          <w:szCs w:val="20"/>
        </w:rPr>
      </w:pPr>
    </w:p>
    <w:p w14:paraId="0C24606C" w14:textId="767D4C2C" w:rsidR="00BC0E47" w:rsidRPr="006F451A" w:rsidRDefault="00A7689D" w:rsidP="00E064B1">
      <w:pPr>
        <w:pStyle w:val="ListParagraph"/>
        <w:numPr>
          <w:ilvl w:val="0"/>
          <w:numId w:val="22"/>
        </w:numPr>
        <w:spacing w:after="0" w:line="240" w:lineRule="auto"/>
        <w:ind w:left="450" w:hanging="450"/>
        <w:jc w:val="both"/>
        <w:rPr>
          <w:rFonts w:ascii="Times New Roman" w:hAnsi="Times New Roman" w:cs="Times New Roman"/>
          <w:sz w:val="20"/>
          <w:szCs w:val="20"/>
        </w:rPr>
      </w:pPr>
      <w:r w:rsidRPr="006F451A">
        <w:rPr>
          <w:rFonts w:ascii="Times New Roman" w:hAnsi="Times New Roman" w:cs="Times New Roman"/>
          <w:b/>
          <w:bCs/>
          <w:sz w:val="20"/>
          <w:szCs w:val="20"/>
        </w:rPr>
        <w:t>Gamma</w:t>
      </w:r>
      <w:r w:rsidR="003504E5" w:rsidRPr="006F451A">
        <w:rPr>
          <w:rFonts w:ascii="Times New Roman" w:hAnsi="Times New Roman" w:cs="Times New Roman"/>
          <w:b/>
          <w:bCs/>
          <w:sz w:val="20"/>
          <w:szCs w:val="20"/>
        </w:rPr>
        <w:t>-</w:t>
      </w:r>
      <w:r w:rsidR="00064FBF" w:rsidRPr="006F451A">
        <w:rPr>
          <w:rFonts w:ascii="Times New Roman" w:hAnsi="Times New Roman" w:cs="Times New Roman"/>
          <w:b/>
          <w:bCs/>
          <w:sz w:val="20"/>
          <w:szCs w:val="20"/>
        </w:rPr>
        <w:t>i</w:t>
      </w:r>
      <w:r w:rsidR="00BC0E47" w:rsidRPr="006F451A">
        <w:rPr>
          <w:rFonts w:ascii="Times New Roman" w:hAnsi="Times New Roman" w:cs="Times New Roman"/>
          <w:b/>
          <w:bCs/>
          <w:sz w:val="20"/>
          <w:szCs w:val="20"/>
        </w:rPr>
        <w:t>rradiated Copper Oxide (</w:t>
      </w:r>
      <w:proofErr w:type="spellStart"/>
      <w:r w:rsidR="00BC0E47" w:rsidRPr="006F451A">
        <w:rPr>
          <w:rFonts w:ascii="Times New Roman" w:hAnsi="Times New Roman" w:cs="Times New Roman"/>
          <w:b/>
          <w:bCs/>
          <w:sz w:val="20"/>
          <w:szCs w:val="20"/>
        </w:rPr>
        <w:t>CuO</w:t>
      </w:r>
      <w:proofErr w:type="spellEnd"/>
      <w:r w:rsidR="00BC0E47" w:rsidRPr="006F451A">
        <w:rPr>
          <w:rFonts w:ascii="Times New Roman" w:hAnsi="Times New Roman" w:cs="Times New Roman"/>
          <w:b/>
          <w:bCs/>
          <w:sz w:val="20"/>
          <w:szCs w:val="20"/>
        </w:rPr>
        <w:t xml:space="preserve">) </w:t>
      </w:r>
      <w:r w:rsidR="00B67713" w:rsidRPr="006F451A">
        <w:rPr>
          <w:rFonts w:ascii="Times New Roman" w:hAnsi="Times New Roman" w:cs="Times New Roman"/>
          <w:b/>
          <w:bCs/>
          <w:sz w:val="20"/>
          <w:szCs w:val="20"/>
        </w:rPr>
        <w:t>NPs</w:t>
      </w:r>
      <w:r w:rsidR="00BC0E47" w:rsidRPr="006F451A">
        <w:rPr>
          <w:rFonts w:ascii="Times New Roman" w:hAnsi="Times New Roman" w:cs="Times New Roman"/>
          <w:sz w:val="20"/>
          <w:szCs w:val="20"/>
        </w:rPr>
        <w:t>:</w:t>
      </w:r>
      <w:r w:rsidR="00EE2D56">
        <w:rPr>
          <w:rFonts w:ascii="Times New Roman" w:hAnsi="Times New Roman" w:cs="Times New Roman"/>
          <w:sz w:val="20"/>
          <w:szCs w:val="20"/>
        </w:rPr>
        <w:t xml:space="preserve">  </w:t>
      </w:r>
    </w:p>
    <w:p w14:paraId="7009FBCA" w14:textId="77777777" w:rsidR="00885278" w:rsidRPr="006F451A" w:rsidRDefault="00885278" w:rsidP="00E064B1">
      <w:pPr>
        <w:spacing w:after="0" w:line="240" w:lineRule="auto"/>
        <w:jc w:val="both"/>
        <w:rPr>
          <w:rFonts w:ascii="Times New Roman" w:hAnsi="Times New Roman" w:cs="Times New Roman"/>
          <w:sz w:val="20"/>
          <w:szCs w:val="20"/>
        </w:rPr>
      </w:pPr>
    </w:p>
    <w:p w14:paraId="0FD883A4" w14:textId="1CA971DA" w:rsidR="00AC5561" w:rsidRPr="006F451A" w:rsidRDefault="00885278"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proofErr w:type="spellStart"/>
      <w:r w:rsidR="000D6862" w:rsidRPr="006F451A">
        <w:rPr>
          <w:rFonts w:ascii="Times New Roman" w:hAnsi="Times New Roman" w:cs="Times New Roman"/>
          <w:sz w:val="20"/>
          <w:szCs w:val="20"/>
        </w:rPr>
        <w:t>CuO</w:t>
      </w:r>
      <w:proofErr w:type="spellEnd"/>
      <w:r w:rsidR="000D6862"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is a chemical compound derived from two elemental</w:t>
      </w:r>
      <w:r w:rsidR="000E774C" w:rsidRPr="006F451A">
        <w:rPr>
          <w:rFonts w:ascii="Times New Roman" w:hAnsi="Times New Roman" w:cs="Times New Roman"/>
          <w:sz w:val="20"/>
          <w:szCs w:val="20"/>
        </w:rPr>
        <w:t xml:space="preserve"> constituents i.e., </w:t>
      </w:r>
      <w:r w:rsidR="00876669" w:rsidRPr="006F451A">
        <w:rPr>
          <w:rFonts w:ascii="Times New Roman" w:hAnsi="Times New Roman" w:cs="Times New Roman"/>
          <w:sz w:val="20"/>
          <w:szCs w:val="20"/>
        </w:rPr>
        <w:t>copper and oxygen. These elements</w:t>
      </w:r>
      <w:r w:rsidR="000E774C" w:rsidRPr="006F451A">
        <w:rPr>
          <w:rFonts w:ascii="Times New Roman" w:hAnsi="Times New Roman" w:cs="Times New Roman"/>
          <w:sz w:val="20"/>
          <w:szCs w:val="20"/>
        </w:rPr>
        <w:t xml:space="preserve"> are categorized as</w:t>
      </w:r>
      <w:r w:rsidR="00876669" w:rsidRPr="006F451A">
        <w:rPr>
          <w:rFonts w:ascii="Times New Roman" w:hAnsi="Times New Roman" w:cs="Times New Roman"/>
          <w:sz w:val="20"/>
          <w:szCs w:val="20"/>
        </w:rPr>
        <w:t xml:space="preserve"> </w:t>
      </w:r>
      <w:r w:rsidR="00754AAF">
        <w:rPr>
          <w:rFonts w:ascii="Times New Roman" w:hAnsi="Times New Roman" w:cs="Times New Roman"/>
          <w:sz w:val="20"/>
          <w:szCs w:val="20"/>
        </w:rPr>
        <w:t xml:space="preserve">elements of </w:t>
      </w:r>
      <w:r w:rsidR="00876669" w:rsidRPr="006F451A">
        <w:rPr>
          <w:rFonts w:ascii="Times New Roman" w:hAnsi="Times New Roman" w:cs="Times New Roman"/>
          <w:sz w:val="20"/>
          <w:szCs w:val="20"/>
        </w:rPr>
        <w:t>d-block and p-block</w:t>
      </w:r>
      <w:r w:rsidR="000E774C"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 xml:space="preserve">of </w:t>
      </w:r>
      <w:r w:rsidR="00EE2D56">
        <w:rPr>
          <w:rFonts w:ascii="Times New Roman" w:hAnsi="Times New Roman" w:cs="Times New Roman"/>
          <w:sz w:val="20"/>
          <w:szCs w:val="20"/>
        </w:rPr>
        <w:t xml:space="preserve">the </w:t>
      </w:r>
      <w:r w:rsidR="00876669" w:rsidRPr="006F451A">
        <w:rPr>
          <w:rFonts w:ascii="Times New Roman" w:hAnsi="Times New Roman" w:cs="Times New Roman"/>
          <w:sz w:val="20"/>
          <w:szCs w:val="20"/>
        </w:rPr>
        <w:t xml:space="preserve">periodic table. Within a crystalline structure, a copper ion is surrounded by four oxygen ions. </w:t>
      </w:r>
      <w:proofErr w:type="spellStart"/>
      <w:r w:rsidR="00876669" w:rsidRPr="006F451A">
        <w:rPr>
          <w:rFonts w:ascii="Times New Roman" w:hAnsi="Times New Roman" w:cs="Times New Roman"/>
          <w:sz w:val="20"/>
          <w:szCs w:val="20"/>
        </w:rPr>
        <w:t>CuO</w:t>
      </w:r>
      <w:proofErr w:type="spellEnd"/>
      <w:r w:rsidR="00876669" w:rsidRPr="006F451A">
        <w:rPr>
          <w:rFonts w:ascii="Times New Roman" w:hAnsi="Times New Roman" w:cs="Times New Roman"/>
          <w:sz w:val="20"/>
          <w:szCs w:val="20"/>
        </w:rPr>
        <w:t xml:space="preserve"> </w:t>
      </w:r>
      <w:r w:rsidR="000D6862" w:rsidRPr="006F451A">
        <w:rPr>
          <w:rFonts w:ascii="Times New Roman" w:hAnsi="Times New Roman" w:cs="Times New Roman"/>
          <w:sz w:val="20"/>
          <w:szCs w:val="20"/>
        </w:rPr>
        <w:t xml:space="preserve">NPs </w:t>
      </w:r>
      <w:r w:rsidR="00876669" w:rsidRPr="006F451A">
        <w:rPr>
          <w:rFonts w:ascii="Times New Roman" w:hAnsi="Times New Roman" w:cs="Times New Roman"/>
          <w:sz w:val="20"/>
          <w:szCs w:val="20"/>
        </w:rPr>
        <w:t>have garnered significant interest</w:t>
      </w:r>
      <w:r w:rsidR="000E774C" w:rsidRPr="006F451A">
        <w:rPr>
          <w:rFonts w:ascii="Times New Roman" w:hAnsi="Times New Roman" w:cs="Times New Roman"/>
          <w:sz w:val="20"/>
          <w:szCs w:val="20"/>
        </w:rPr>
        <w:t xml:space="preserve"> because</w:t>
      </w:r>
      <w:r w:rsidR="00EE2D56">
        <w:rPr>
          <w:rFonts w:ascii="Times New Roman" w:hAnsi="Times New Roman" w:cs="Times New Roman"/>
          <w:sz w:val="20"/>
          <w:szCs w:val="20"/>
        </w:rPr>
        <w:t xml:space="preserve"> of</w:t>
      </w:r>
      <w:r w:rsidR="000E774C" w:rsidRPr="006F451A">
        <w:rPr>
          <w:rFonts w:ascii="Times New Roman" w:hAnsi="Times New Roman" w:cs="Times New Roman"/>
          <w:sz w:val="20"/>
          <w:szCs w:val="20"/>
        </w:rPr>
        <w:t xml:space="preserve"> their applications </w:t>
      </w:r>
      <w:r w:rsidR="00876669" w:rsidRPr="006F451A">
        <w:rPr>
          <w:rFonts w:ascii="Times New Roman" w:hAnsi="Times New Roman" w:cs="Times New Roman"/>
          <w:sz w:val="20"/>
          <w:szCs w:val="20"/>
        </w:rPr>
        <w:t xml:space="preserve">in </w:t>
      </w:r>
      <w:r w:rsidR="000E774C" w:rsidRPr="006F451A">
        <w:rPr>
          <w:rFonts w:ascii="Times New Roman" w:hAnsi="Times New Roman" w:cs="Times New Roman"/>
          <w:sz w:val="20"/>
          <w:szCs w:val="20"/>
        </w:rPr>
        <w:t xml:space="preserve">modern </w:t>
      </w:r>
      <w:r w:rsidR="00876669" w:rsidRPr="006F451A">
        <w:rPr>
          <w:rFonts w:ascii="Times New Roman" w:hAnsi="Times New Roman" w:cs="Times New Roman"/>
          <w:sz w:val="20"/>
          <w:szCs w:val="20"/>
        </w:rPr>
        <w:t xml:space="preserve">technologies and </w:t>
      </w:r>
      <w:r w:rsidR="00EE2D56">
        <w:rPr>
          <w:rFonts w:ascii="Times New Roman" w:hAnsi="Times New Roman" w:cs="Times New Roman"/>
          <w:sz w:val="20"/>
          <w:szCs w:val="20"/>
        </w:rPr>
        <w:t>their</w:t>
      </w:r>
      <w:r w:rsidR="00876669" w:rsidRPr="006F451A">
        <w:rPr>
          <w:rFonts w:ascii="Times New Roman" w:hAnsi="Times New Roman" w:cs="Times New Roman"/>
          <w:sz w:val="20"/>
          <w:szCs w:val="20"/>
        </w:rPr>
        <w:t xml:space="preserve"> abundant accessibility</w:t>
      </w:r>
      <w:r w:rsidR="000E774C"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ZkNTNlZjMtNWRkYS00ZDBjLWJiMGYtNGQ5NzVhN2ZkM2E1IiwicHJvcGVydGllcyI6eyJub3RlSW5kZXgiOjB9LCJpc0VkaXRlZCI6ZmFsc2UsIm1hbnVhbE92ZXJyaWRlIjp7ImlzTWFudWFsbHlPdmVycmlkZGVuIjpmYWxzZSwiY2l0ZXByb2NUZXh0IjoiWzQ3XSIsIm1hbnVhbE92ZXJyaWRlVGV4dCI6IiJ9LCJjaXRhdGlvbkl0ZW1zIjpbeyJpZCI6ImRmNzgxYWM4LTY3N2ItM2RiOS05ZTllLWMxMzUwNzE0NmYyYiIsIml0ZW1EYXRhIjp7InR5cGUiOiJhcnRpY2xlLWpvdXJuYWwiLCJpZCI6ImRmNzgxYWM4LTY3N2ItM2RiOS05ZTllLWMxMzUwNzE0NmYyYiIsInRpdGxlIjoiU3ludGhlc2lzIG9mIGNvcHBlciBuYW5vcGFydGljbGVzIHVzaW5nIHNveWJlYW5zIGFzIGEgY2hlbGFudCBhZ2VudCIsImF1dGhvciI6W3siZmFtaWx5IjoiR3VhamFyZG8tUGFjaGVjbyIsImdpdmVuIjoiTWEgSi4iLCJwYXJzZS1uYW1lcyI6ZmFsc2UsImRyb3BwaW5nLXBhcnRpY2xlIjoiIiwibm9uLWRyb3BwaW5nLXBhcnRpY2xlIjoiIn0seyJmYW1pbHkiOiJNb3JhbGVzLVPDoW5jaGV6IiwiZ2l2ZW4iOiJKLiBFLiIsInBhcnNlLW5hbWVzIjpmYWxzZSwiZHJvcHBpbmctcGFydGljbGUiOiIiLCJub24tZHJvcHBpbmctcGFydGljbGUiOiIifSx7ImZhbWlseSI6IkdvbnrDoWxlei1IZXJuw6FuZGV6IiwiZ2l2ZW4iOiJKLiIsInBhcnNlLW5hbWVzIjpmYWxzZSwiZHJvcHBpbmctcGFydGljbGUiOiIiLCJub24tZHJvcHBpbmctcGFydGljbGUiOiIifSx7ImZhbWlseSI6IlJ1aXoiLCJnaXZlbiI6IkYuIiwicGFyc2UtbmFtZXMiOmZhbHNlLCJkcm9wcGluZy1wYXJ0aWNsZSI6IiIsIm5vbi1kcm9wcGluZy1wYXJ0aWNsZSI6IiJ9XSwiY29udGFpbmVyLXRpdGxlIjoiTWF0ZXJpYWxzIExldHRlcnMiLCJjb250YWluZXItdGl0bGUtc2hvcnQiOiJNYXRlciBMZXR0IiwiRE9JIjoiMTAuMTAxNi9qLm1hdGxldC4yMDEwLjAzLjAyOSIsIklTU04iOiIwMTY3NTc3WCIsImlzc3VlZCI6eyJkYXRlLXBhcnRzIjpbWzIwMTAsNiwzMF1dfSwicGFnZSI6IjEzNjEtMTM2NCIsImFic3RyYWN0IjoiVGhlIHByZXBhcmF0aW9uIG9mIHN0YWJsZSwgdW5pZm9ybSBjb3BwZXIgbmFub3BhcnRpY2xlcyBieSB0aGUgZm9ybWF0aW9uIG9mIGEgY29tcGxleCBDdS1zb3liZWFucyBleHRyYWN0IGFuZCB0aGUgcmVkdWN0aW9uIGJ5IHNvZGl1bSBib3JvaHlkcmlkZSBhcmUgcmVwb3J0ZWQgaW4gdGhlIHByZXNlbnQgcGFwZXIuIEl0IGlzIGEgc2ltcGxlIHByb2Nlc3MgZm9yIG9idGFpbmluZyBjb3BwZXIgbmFub3BhcnRpY2xlcy4gVGhlIHNhbXBsZXMgaGF2ZSBiZWVuIGNoYXJhY3Rlcml6ZWQgYnkgWC1yYXkgZGlmZnJhY3Rpb24gKFhSRCkgYW5kIHRyYW5zbWlzc2lvbiBlbGVjdHJvbiBtaWNyb3Njb3B5IChURU0pLCB3aGljaCByZXZlYWwgdGhlIG5hdHVyZSBvZiB0aGUgbmFub3BhcnRpY2xlcy4gVGhlc2Ugc3R1ZGllcyByZXZlYWwgdGhhdCB0aGUgcGFydGljbGVzIGFyZSBtb3N0bHkgc3BoZXJpY2FsIGluIHNoYXBlIGFuZCBoYXZlIGFuIGF2ZXJhZ2Ugc2l6ZSBvZiAyMCBubS4gVGhlIFVWLXZpcyBzcGVjdHJhIHNob3cgdGhhdCBhbiBhYnNvcnB0aW9uIGJhbmQsIG9jY3VycmluZyBiZWNhdXNlIG9mIFN1cmZhY2UgUGxhc21vbiBSZXNvbmFuY2UsIGV4aXN0cyBhdCA1NDUgbm07IHRoZSBzaXplIGRpc3RyaWJ1dGlvbiBpcyBtZWFzdXJlZCB3aXRoIERMUy4gwqkgMjAxMCBFbHNldmllciBCLlYuIEFsbCByaWdodHMgcmVzZXJ2ZWQuIiwiaXNzdWUiOiIxMiIsInZvbHVtZSI6IjY0In0sImlzVGVtcG9yYXJ5IjpmYWxzZX1dfQ=="/>
          <w:id w:val="1916280221"/>
          <w:placeholder>
            <w:docPart w:val="DefaultPlaceholder_-1854013440"/>
          </w:placeholder>
        </w:sdtPr>
        <w:sdtEndPr/>
        <w:sdtContent>
          <w:r w:rsidR="00BA11FC" w:rsidRPr="00BA11FC">
            <w:rPr>
              <w:rFonts w:ascii="Times New Roman" w:hAnsi="Times New Roman" w:cs="Times New Roman"/>
              <w:color w:val="000000"/>
              <w:sz w:val="20"/>
              <w:szCs w:val="20"/>
            </w:rPr>
            <w:t>[47]</w:t>
          </w:r>
        </w:sdtContent>
      </w:sdt>
      <w:r w:rsidR="000E774C" w:rsidRPr="006F451A">
        <w:rPr>
          <w:rFonts w:ascii="Times New Roman" w:hAnsi="Times New Roman" w:cs="Times New Roman"/>
          <w:sz w:val="20"/>
          <w:szCs w:val="20"/>
        </w:rPr>
        <w:t>.</w:t>
      </w:r>
      <w:r w:rsidR="00876669" w:rsidRPr="006F451A">
        <w:rPr>
          <w:rFonts w:ascii="Times New Roman" w:hAnsi="Times New Roman" w:cs="Times New Roman"/>
          <w:sz w:val="20"/>
          <w:szCs w:val="20"/>
        </w:rPr>
        <w:t xml:space="preserve"> </w:t>
      </w:r>
      <w:proofErr w:type="spellStart"/>
      <w:r w:rsidR="00EE2D56">
        <w:rPr>
          <w:rFonts w:ascii="Times New Roman" w:hAnsi="Times New Roman" w:cs="Times New Roman"/>
          <w:sz w:val="20"/>
          <w:szCs w:val="20"/>
        </w:rPr>
        <w:t>CuO</w:t>
      </w:r>
      <w:proofErr w:type="spellEnd"/>
      <w:r w:rsidR="00EE2D56">
        <w:rPr>
          <w:rFonts w:ascii="Times New Roman" w:hAnsi="Times New Roman" w:cs="Times New Roman"/>
          <w:sz w:val="20"/>
          <w:szCs w:val="20"/>
        </w:rPr>
        <w:t xml:space="preserve"> is classified as </w:t>
      </w:r>
      <w:r w:rsidR="00EC4B01" w:rsidRPr="006F451A">
        <w:rPr>
          <w:rFonts w:ascii="Times New Roman" w:hAnsi="Times New Roman" w:cs="Times New Roman"/>
          <w:sz w:val="20"/>
          <w:szCs w:val="20"/>
        </w:rPr>
        <w:t xml:space="preserve">a p-type oxide </w:t>
      </w:r>
      <w:r w:rsidR="000D6862" w:rsidRPr="006F451A">
        <w:rPr>
          <w:rFonts w:ascii="Times New Roman" w:hAnsi="Times New Roman" w:cs="Times New Roman"/>
          <w:sz w:val="20"/>
          <w:szCs w:val="20"/>
        </w:rPr>
        <w:t>semiconductor</w:t>
      </w:r>
      <w:r w:rsidR="00EE2D56">
        <w:rPr>
          <w:rFonts w:ascii="Times New Roman" w:hAnsi="Times New Roman" w:cs="Times New Roman"/>
          <w:sz w:val="20"/>
          <w:szCs w:val="20"/>
        </w:rPr>
        <w:t xml:space="preserve">, possessing a band gap of 1.2 eV, </w:t>
      </w:r>
      <w:r w:rsidR="000D6862" w:rsidRPr="006F451A">
        <w:rPr>
          <w:rFonts w:ascii="Times New Roman" w:hAnsi="Times New Roman" w:cs="Times New Roman"/>
          <w:sz w:val="20"/>
          <w:szCs w:val="20"/>
        </w:rPr>
        <w:t xml:space="preserve">and </w:t>
      </w:r>
      <w:r w:rsidR="00F06CD3" w:rsidRPr="006F451A">
        <w:rPr>
          <w:rFonts w:ascii="Times New Roman" w:hAnsi="Times New Roman" w:cs="Times New Roman"/>
          <w:sz w:val="20"/>
          <w:szCs w:val="20"/>
        </w:rPr>
        <w:t xml:space="preserve">exhibits a monoclinic crystal arrangement. </w:t>
      </w:r>
      <w:r w:rsidR="009077E3" w:rsidRPr="006F451A">
        <w:rPr>
          <w:rFonts w:ascii="Times New Roman" w:hAnsi="Times New Roman" w:cs="Times New Roman"/>
          <w:sz w:val="20"/>
          <w:szCs w:val="20"/>
        </w:rPr>
        <w:t>γ</w:t>
      </w:r>
      <w:r w:rsidR="00907C94" w:rsidRPr="006F451A">
        <w:rPr>
          <w:rFonts w:ascii="Times New Roman" w:hAnsi="Times New Roman" w:cs="Times New Roman"/>
          <w:sz w:val="20"/>
          <w:szCs w:val="20"/>
        </w:rPr>
        <w:t>-irradiation</w:t>
      </w:r>
      <w:r w:rsidR="00BC0E47" w:rsidRPr="006F451A">
        <w:rPr>
          <w:rFonts w:ascii="Times New Roman" w:hAnsi="Times New Roman" w:cs="Times New Roman"/>
          <w:sz w:val="20"/>
          <w:szCs w:val="20"/>
        </w:rPr>
        <w:t xml:space="preserve"> of </w:t>
      </w:r>
      <w:proofErr w:type="spellStart"/>
      <w:r w:rsidR="00BC0E47" w:rsidRPr="006F451A">
        <w:rPr>
          <w:rFonts w:ascii="Times New Roman" w:hAnsi="Times New Roman" w:cs="Times New Roman"/>
          <w:sz w:val="20"/>
          <w:szCs w:val="20"/>
        </w:rPr>
        <w:t>CuO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introduces defects, such as oxygen vacancies and interstitials, which influence their catalytic properties. </w:t>
      </w:r>
      <w:r w:rsidR="006719EF" w:rsidRPr="006F451A">
        <w:rPr>
          <w:rFonts w:ascii="Times New Roman" w:hAnsi="Times New Roman" w:cs="Times New Roman"/>
          <w:color w:val="000000"/>
          <w:sz w:val="20"/>
          <w:szCs w:val="20"/>
        </w:rPr>
        <w:t>γ</w:t>
      </w:r>
      <w:r w:rsidR="006719EF"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w:t>
      </w:r>
      <w:r w:rsidR="00EE2D56">
        <w:rPr>
          <w:rFonts w:ascii="Times New Roman" w:hAnsi="Times New Roman" w:cs="Times New Roman"/>
          <w:sz w:val="20"/>
          <w:szCs w:val="20"/>
        </w:rPr>
        <w:t>Irradiated</w:t>
      </w:r>
      <w:r w:rsidR="00BC0E47" w:rsidRPr="006F451A">
        <w:rPr>
          <w:rFonts w:ascii="Times New Roman" w:hAnsi="Times New Roman" w:cs="Times New Roman"/>
          <w:sz w:val="20"/>
          <w:szCs w:val="20"/>
        </w:rPr>
        <w:t xml:space="preserve"> </w:t>
      </w:r>
      <w:proofErr w:type="spellStart"/>
      <w:r w:rsidR="00BC0E47" w:rsidRPr="006F451A">
        <w:rPr>
          <w:rFonts w:ascii="Times New Roman" w:hAnsi="Times New Roman" w:cs="Times New Roman"/>
          <w:sz w:val="20"/>
          <w:szCs w:val="20"/>
        </w:rPr>
        <w:t>CuO</w:t>
      </w:r>
      <w:proofErr w:type="spellEnd"/>
      <w:r w:rsidR="00BC0E47" w:rsidRPr="006F451A">
        <w:rPr>
          <w:rFonts w:ascii="Times New Roman" w:hAnsi="Times New Roman" w:cs="Times New Roman"/>
          <w:sz w:val="20"/>
          <w:szCs w:val="20"/>
        </w:rPr>
        <w:t xml:space="preserve"> </w:t>
      </w:r>
      <w:r w:rsidR="00B67713" w:rsidRPr="006F451A">
        <w:rPr>
          <w:rFonts w:ascii="Times New Roman" w:hAnsi="Times New Roman" w:cs="Times New Roman"/>
          <w:sz w:val="20"/>
          <w:szCs w:val="20"/>
        </w:rPr>
        <w:t>NPs</w:t>
      </w:r>
      <w:r w:rsidR="00BC0E47" w:rsidRPr="006F451A">
        <w:rPr>
          <w:rFonts w:ascii="Times New Roman" w:hAnsi="Times New Roman" w:cs="Times New Roman"/>
          <w:sz w:val="20"/>
          <w:szCs w:val="20"/>
        </w:rPr>
        <w:t xml:space="preserve"> show enhanced performance in gas sensing applications, pollutant degradation, and energy storage devices</w:t>
      </w:r>
      <w:r w:rsidR="000D6862" w:rsidRPr="006F451A">
        <w:rPr>
          <w:rFonts w:ascii="Times New Roman" w:hAnsi="Times New Roman" w:cs="Times New Roman"/>
          <w:sz w:val="20"/>
          <w:szCs w:val="20"/>
        </w:rPr>
        <w:t xml:space="preserve">. </w:t>
      </w:r>
      <w:r w:rsidR="00BC0E47" w:rsidRPr="006F451A">
        <w:rPr>
          <w:rFonts w:ascii="Times New Roman" w:hAnsi="Times New Roman" w:cs="Times New Roman"/>
          <w:sz w:val="20"/>
          <w:szCs w:val="20"/>
        </w:rPr>
        <w:t>They hold promise for use in environmental monitoring, air quality control, and energy storage technologies</w:t>
      </w:r>
      <w:r w:rsidR="000D6862"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DAxOTQ3NTAtNTgwZS00OTJkLWIyMjktMmQxY2U1ZjIxYzJlIiwicHJvcGVydGllcyI6eyJub3RlSW5kZXgiOjB9LCJpc0VkaXRlZCI6ZmFsc2UsIm1hbnVhbE92ZXJyaWRlIjp7ImlzTWFudWFsbHlPdmVycmlkZGVuIjpmYWxzZSwiY2l0ZXByb2NUZXh0IjoiWzQ4XSIsIm1hbnVhbE92ZXJyaWRlVGV4dCI6IiJ9LCJjaXRhdGlvbkl0ZW1zIjpbeyJpZCI6ImM0NjFjMjBiLWRiYzgtM2E2NC05YjY5LTNiMzI2OTQyOGYyYyIsIml0ZW1EYXRhIjp7InR5cGUiOiJhcnRpY2xlLWpvdXJuYWwiLCJpZCI6ImM0NjFjMjBiLWRiYzgtM2E2NC05YjY5LTNiMzI2OTQyOGYyYyIsInRpdGxlIjoiTW9ycGhvbG9neSBhbmQgcGhhc2Ugc2VsZWN0aXZlIHN5bnRoZXNpcyBvZiBDdXhPICh4ID0gMSwgMikgbmFub3N0cnVjdHVyZXMgYW5kIHRoZWlyIGNhdGFseXRpYyBkZWdyYWRhdGlvbiBhY3Rpdml0eSIsImF1dGhvciI6W3siZmFtaWx5IjoiWGkiLCJnaXZlbiI6IllpIiwicGFyc2UtbmFtZXMiOmZhbHNlLCJkcm9wcGluZy1wYXJ0aWNsZSI6IiIsIm5vbi1kcm9wcGluZy1wYXJ0aWNsZSI6IiJ9LHsiZmFtaWx5IjoiSHUiLCJnaXZlbiI6IkNoZW5ndW8iLCJwYXJzZS1uYW1lcyI6ZmFsc2UsImRyb3BwaW5nLXBhcnRpY2xlIjoiIiwibm9uLWRyb3BwaW5nLXBhcnRpY2xlIjoiIn0seyJmYW1pbHkiOiJHYW8iLCJnaXZlbiI6IlB1eGlhbiIsInBhcnNlLW5hbWVzIjpmYWxzZSwiZHJvcHBpbmctcGFydGljbGUiOiIiLCJub24tZHJvcHBpbmctcGFydGljbGUiOiIifSx7ImZhbWlseSI6IllhbmciLCJnaXZlbiI6IlJ1c2VuIiwicGFyc2UtbmFtZXMiOmZhbHNlLCJkcm9wcGluZy1wYXJ0aWNsZSI6IiIsIm5vbi1kcm9wcGluZy1wYXJ0aWNsZSI6IiJ9LHsiZmFtaWx5IjoiSGUiLCJnaXZlbiI6IlhpYW9zaGFuIiwicGFyc2UtbmFtZXMiOmZhbHNlLCJkcm9wcGluZy1wYXJ0aWNsZSI6IiIsIm5vbi1kcm9wcGluZy1wYXJ0aWNsZSI6IiJ9LHsiZmFtaWx5IjoiV2FuZyIsImdpdmVuIjoiWHVlIiwicGFyc2UtbmFtZXMiOmZhbHNlLCJkcm9wcGluZy1wYXJ0aWNsZSI6IiIsIm5vbi1kcm9wcGluZy1wYXJ0aWNsZSI6IiJ9LHsiZmFtaWx5IjoiV2FuIiwiZ2l2ZW4iOiJCdXlvbmciLCJwYXJzZS1uYW1lcyI6ZmFsc2UsImRyb3BwaW5nLXBhcnRpY2xlIjoiIiwibm9uLWRyb3BwaW5nLXBhcnRpY2xlIjoiIn1dLCJjb250YWluZXItdGl0bGUiOiJNYXRlcmlhbHMgU2NpZW5jZSBhbmQgRW5naW5lZXJpbmcgQjogU29saWQtU3RhdGUgTWF0ZXJpYWxzIGZvciBBZHZhbmNlZCBUZWNobm9sb2d5IiwiY29udGFpbmVyLXRpdGxlLXNob3J0IjoiTWF0ZXIgU2NpIEVuZyBCIFNvbGlkIFN0YXRlIE1hdGVyIEFkdiBUZWNobm9sIiwiRE9JIjoiMTAuMTAxNi9qLm1zZWIuMjAwOS4xMC4wMDgiLCJJU1NOIjoiMDkyMTUxMDciLCJpc3N1ZWQiOnsiZGF0ZS1wYXJ0cyI6W1syMDEwLDEsMTVdXX0sInBhZ2UiOiIxMTMtMTE3IiwiYWJzdHJhY3QiOiJDdXhPICh4ID0gMSwgMikgbmFub2NyeXN0YWxzIGhhdmUgYmVlbiBzeW50aGVzaXplZCBieSB0aGUgY29tcG9zaXRlLWh5ZHJveGlkZS1tZWRpYXRlZCBhcHByb2FjaC4gVGhlIG9idGFpbmVkIG5hbm9jcnlzdGFscyB3ZXJlIGNoYXJhY3Rlcml6ZWQgYnkgWC1yYXkgZGlmZnJhY3Rpb24sIGVuZXJneSBkaXNwZXJzaXZlIFgtcmF5IHNwZWN0cm9zY29weSwgc2Nhbm5pbmcgZWxlY3Ryb24gbWljcm9zY29weSwgdHJhbnNtaXNzaW9uIGVsZWN0cm9uIG1pY3Jvc2NvcHksIGFuZCBVVi12aXMgc3BlY3RydW0uIFRoZSBtb3JwaG9sb2d5IG9mIHRoZSBuYW5vY3J5c3RhbHMgY2hhbmdlZCBmcm9tIHNwaGVyZS1zaGFwZWQgbmFub3N0cnVjdHVyZXMgdG8gZmxvd2VyLXNoYXBlZCBuYW5vc3RydWN0dXJlcywgYW5kIGZpbmFsbHkgdG8gbmFub3dpcmVzIGFzc29jaWF0ZWQgd2l0aCBwaGFzZSB0cmFuc2Zvcm1hdGlvbiBmcm9tIEN1TyB0byBDdTJPIGJ5IGluY3JlYXNpbmcgdGhlIHRlbXBlcmF0dXJlLiBUaGUgcG9zc2libGUgcGhhc2UgdHJhbnNmb3JtYXRpb24gbWVjaGFuaXNtIHdhcyBkaXNjdXNzZWQuIFRoZSBjYXRhbHl0aWMgZGVncmFkYXRpb24gYWN0aXZpdHkgb2YgdGhlIEN1eE8gKHggPSAxLCAyKSBuYW5vY3J5c3RhbHMgdG8gbWV0aHlsIG9yYW5nZSB3YXMgYWxzbyBpbnZlc3RpZ2F0ZWQuIFRoZSBwaG90b2NhdGFseXRpYyBhYmlsaXR5IG9mIHRoZSBzcGhlcmUtc2hhcGVkIG5hbm9zdHJ1Y3R1cmVzIGlzIG11Y2ggaGlnaGVyIHRoYW4gdGhhdCBvZiB0aGUgbmFub3dpcmVzLCBvd2luZyB0byBpdHMgYWJzb3JwdGlvbiBvZiB3aWRlciByYW5nZSBvZiBsaWdodCBlbmVyZ3kuIFRoaXMgd29yayBwcm92aWRlcyBhIG5ldyBmYWNpbGUgc3ludGhlc2lzIHJvdXRlIG9mIEN1eE8gKHggPSAxLCAyKSBuYW5vY3J5c3RhbHMgYW5kIHN1Z2dlc3RzIHRoZWlyIHBvc3NpYmxlIGFwcGxpY2F0aW9uIGluIG9yZ2FuaWMgcG9sbHV0YW50cyByZW1vdmFsLiDCqSAyMDA5IEVsc2V2aWVyIEIuVi4gQWxsIHJpZ2h0cyByZXNlcnZlZC4iLCJwdWJsaXNoZXIiOiJFbHNldmllciBCViIsImlzc3VlIjoiMSIsInZvbHVtZSI6IjE2NiJ9LCJpc1RlbXBvcmFyeSI6ZmFsc2V9XX0="/>
          <w:id w:val="33157616"/>
          <w:placeholder>
            <w:docPart w:val="DefaultPlaceholder_-1854013440"/>
          </w:placeholder>
        </w:sdtPr>
        <w:sdtEndPr/>
        <w:sdtContent>
          <w:r w:rsidR="00BA11FC" w:rsidRPr="00BA11FC">
            <w:rPr>
              <w:rFonts w:ascii="Times New Roman" w:hAnsi="Times New Roman" w:cs="Times New Roman"/>
              <w:color w:val="000000"/>
              <w:sz w:val="20"/>
              <w:szCs w:val="20"/>
            </w:rPr>
            <w:t>[48]</w:t>
          </w:r>
        </w:sdtContent>
      </w:sdt>
      <w:r w:rsidR="00BC0E47" w:rsidRPr="006D57BB">
        <w:rPr>
          <w:rFonts w:ascii="Times New Roman" w:hAnsi="Times New Roman" w:cs="Times New Roman"/>
          <w:b/>
          <w:bCs/>
          <w:sz w:val="20"/>
          <w:szCs w:val="20"/>
        </w:rPr>
        <w:t>.</w:t>
      </w:r>
      <w:r w:rsidR="006D57BB" w:rsidRPr="006D57BB">
        <w:rPr>
          <w:rFonts w:ascii="Times New Roman" w:hAnsi="Times New Roman" w:cs="Times New Roman"/>
          <w:b/>
          <w:bCs/>
          <w:sz w:val="20"/>
          <w:szCs w:val="20"/>
        </w:rPr>
        <w:t xml:space="preserve"> </w:t>
      </w:r>
    </w:p>
    <w:p w14:paraId="678C5880" w14:textId="0680959E" w:rsidR="00876669" w:rsidRDefault="001446FB" w:rsidP="001446FB">
      <w:pPr>
        <w:spacing w:after="0" w:line="240" w:lineRule="auto"/>
        <w:ind w:firstLine="450"/>
        <w:jc w:val="both"/>
        <w:rPr>
          <w:rFonts w:ascii="Times New Roman" w:hAnsi="Times New Roman" w:cs="Times New Roman"/>
        </w:rPr>
      </w:pPr>
      <w:proofErr w:type="spellStart"/>
      <w:r>
        <w:rPr>
          <w:rFonts w:ascii="Times New Roman" w:hAnsi="Times New Roman" w:cs="Times New Roman"/>
          <w:bCs/>
          <w:color w:val="000000"/>
          <w:sz w:val="20"/>
          <w:szCs w:val="20"/>
        </w:rPr>
        <w:t>Sarker</w:t>
      </w:r>
      <w:proofErr w:type="spellEnd"/>
      <w:r>
        <w:rPr>
          <w:rFonts w:ascii="Times New Roman" w:hAnsi="Times New Roman" w:cs="Times New Roman"/>
          <w:bCs/>
          <w:color w:val="000000"/>
          <w:sz w:val="20"/>
          <w:szCs w:val="20"/>
        </w:rPr>
        <w:t xml:space="preserve"> et al., 2021 </w:t>
      </w:r>
      <w:sdt>
        <w:sdtPr>
          <w:rPr>
            <w:rFonts w:ascii="Times New Roman" w:hAnsi="Times New Roman" w:cs="Times New Roman"/>
            <w:bCs/>
            <w:color w:val="000000"/>
            <w:sz w:val="20"/>
            <w:szCs w:val="20"/>
          </w:rPr>
          <w:tag w:val="MENDELEY_CITATION_v3_eyJjaXRhdGlvbklEIjoiTUVOREVMRVlfQ0lUQVRJT05fMjhmOTVhOTgtNDc3YS00YWU5LWFhZGEtZGMxNzBlYWJiNGVhIiwicHJvcGVydGllcyI6eyJub3RlSW5kZXgiOjB9LCJpc0VkaXRlZCI6ZmFsc2UsIm1hbnVhbE92ZXJyaWRlIjp7ImlzTWFudWFsbHlPdmVycmlkZGVuIjpmYWxzZSwiY2l0ZXByb2NUZXh0IjoiWzQ5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
          <w:id w:val="-1477912628"/>
          <w:placeholder>
            <w:docPart w:val="DefaultPlaceholder_-1854013440"/>
          </w:placeholder>
        </w:sdtPr>
        <w:sdtEndPr/>
        <w:sdtContent>
          <w:r w:rsidR="00BA11FC" w:rsidRPr="00BA11FC">
            <w:rPr>
              <w:rFonts w:ascii="Times New Roman" w:hAnsi="Times New Roman" w:cs="Times New Roman"/>
              <w:bCs/>
              <w:color w:val="000000"/>
              <w:sz w:val="20"/>
              <w:szCs w:val="20"/>
            </w:rPr>
            <w:t>[49]</w:t>
          </w:r>
        </w:sdtContent>
      </w:sdt>
      <w:r w:rsidR="000C01DB" w:rsidRPr="006F451A">
        <w:rPr>
          <w:rFonts w:ascii="Times New Roman" w:hAnsi="Times New Roman" w:cs="Times New Roman"/>
          <w:color w:val="000000"/>
          <w:sz w:val="20"/>
          <w:szCs w:val="20"/>
        </w:rPr>
        <w:t xml:space="preserve"> studied the impact of </w:t>
      </w:r>
      <w:r w:rsidR="00907C94" w:rsidRPr="006F451A">
        <w:rPr>
          <w:rFonts w:ascii="Times New Roman" w:hAnsi="Times New Roman" w:cs="Times New Roman"/>
          <w:color w:val="000000"/>
          <w:sz w:val="20"/>
          <w:szCs w:val="20"/>
        </w:rPr>
        <w:t>γ-irradiation</w:t>
      </w:r>
      <w:r w:rsidR="000C01DB" w:rsidRPr="006F451A">
        <w:rPr>
          <w:rFonts w:ascii="Times New Roman" w:hAnsi="Times New Roman" w:cs="Times New Roman"/>
          <w:color w:val="000000"/>
          <w:sz w:val="20"/>
          <w:szCs w:val="20"/>
        </w:rPr>
        <w:t xml:space="preserve"> ranging from 20 to 100 </w:t>
      </w:r>
      <w:proofErr w:type="spellStart"/>
      <w:r w:rsidR="000C01DB" w:rsidRPr="006F451A">
        <w:rPr>
          <w:rFonts w:ascii="Times New Roman" w:hAnsi="Times New Roman" w:cs="Times New Roman"/>
          <w:color w:val="000000"/>
          <w:sz w:val="20"/>
          <w:szCs w:val="20"/>
        </w:rPr>
        <w:t>kGy</w:t>
      </w:r>
      <w:proofErr w:type="spellEnd"/>
      <w:r w:rsidR="000C01DB" w:rsidRPr="006F451A">
        <w:rPr>
          <w:rFonts w:ascii="Times New Roman" w:hAnsi="Times New Roman" w:cs="Times New Roman"/>
          <w:color w:val="000000"/>
          <w:sz w:val="20"/>
          <w:szCs w:val="20"/>
        </w:rPr>
        <w:t xml:space="preserve"> on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films prepared using the thermal spray pyrolysis technique on glass substrates.</w:t>
      </w:r>
      <w:r w:rsidR="00742935" w:rsidRPr="006F451A">
        <w:rPr>
          <w:rFonts w:ascii="Times New Roman" w:hAnsi="Times New Roman" w:cs="Times New Roman"/>
          <w:color w:val="000000"/>
          <w:sz w:val="20"/>
          <w:szCs w:val="20"/>
        </w:rPr>
        <w:t xml:space="preserve"> </w:t>
      </w:r>
      <w:r w:rsidR="000C01DB" w:rsidRPr="006F451A">
        <w:rPr>
          <w:rFonts w:ascii="Times New Roman" w:hAnsi="Times New Roman" w:cs="Times New Roman"/>
          <w:color w:val="000000"/>
          <w:sz w:val="20"/>
          <w:szCs w:val="20"/>
        </w:rPr>
        <w:t>XRD results show that the</w:t>
      </w:r>
      <w:r w:rsidR="00744750" w:rsidRPr="006F451A">
        <w:rPr>
          <w:rFonts w:ascii="Times New Roman" w:hAnsi="Times New Roman" w:cs="Times New Roman"/>
          <w:color w:val="000000"/>
          <w:sz w:val="20"/>
          <w:szCs w:val="20"/>
        </w:rPr>
        <w:t xml:space="preserve"> </w:t>
      </w:r>
      <w:r w:rsidR="000C01DB" w:rsidRPr="006F451A">
        <w:rPr>
          <w:rFonts w:ascii="Times New Roman" w:hAnsi="Times New Roman" w:cs="Times New Roman"/>
          <w:color w:val="000000"/>
          <w:sz w:val="20"/>
          <w:szCs w:val="20"/>
        </w:rPr>
        <w:t>crystallinity</w:t>
      </w:r>
      <w:r w:rsidR="00744750" w:rsidRPr="006F451A">
        <w:rPr>
          <w:rFonts w:ascii="Times New Roman" w:hAnsi="Times New Roman" w:cs="Times New Roman"/>
          <w:color w:val="000000"/>
          <w:sz w:val="20"/>
          <w:szCs w:val="20"/>
        </w:rPr>
        <w:t xml:space="preserve"> of films</w:t>
      </w:r>
      <w:r w:rsidR="000C01DB" w:rsidRPr="006F451A">
        <w:rPr>
          <w:rFonts w:ascii="Times New Roman" w:hAnsi="Times New Roman" w:cs="Times New Roman"/>
          <w:color w:val="000000"/>
          <w:sz w:val="20"/>
          <w:szCs w:val="20"/>
        </w:rPr>
        <w:t xml:space="preserve"> </w:t>
      </w:r>
      <w:r w:rsidR="00744750" w:rsidRPr="006F451A">
        <w:rPr>
          <w:rFonts w:ascii="Times New Roman" w:hAnsi="Times New Roman" w:cs="Times New Roman"/>
          <w:color w:val="000000"/>
          <w:sz w:val="20"/>
          <w:szCs w:val="20"/>
        </w:rPr>
        <w:t>declines</w:t>
      </w:r>
      <w:r w:rsidR="000C01DB" w:rsidRPr="006F451A">
        <w:rPr>
          <w:rFonts w:ascii="Times New Roman" w:hAnsi="Times New Roman" w:cs="Times New Roman"/>
          <w:color w:val="000000"/>
          <w:sz w:val="20"/>
          <w:szCs w:val="20"/>
        </w:rPr>
        <w:t xml:space="preserve"> as the </w:t>
      </w:r>
      <w:r w:rsidR="006719EF" w:rsidRPr="006F451A">
        <w:rPr>
          <w:rFonts w:ascii="Times New Roman" w:hAnsi="Times New Roman" w:cs="Times New Roman"/>
          <w:color w:val="000000"/>
          <w:sz w:val="20"/>
          <w:szCs w:val="20"/>
        </w:rPr>
        <w:t>gamma doses</w:t>
      </w:r>
      <w:r w:rsidR="000C01DB" w:rsidRPr="006F451A">
        <w:rPr>
          <w:rFonts w:ascii="Times New Roman" w:hAnsi="Times New Roman" w:cs="Times New Roman"/>
          <w:color w:val="000000"/>
          <w:sz w:val="20"/>
          <w:szCs w:val="20"/>
        </w:rPr>
        <w:t xml:space="preserve"> increase, leading to a gradual decrease in the crystallite size from 59.13 to 46 nm. However, the fundamental monoclinic crystal structure remains unchanged. The increase in </w:t>
      </w:r>
      <w:r w:rsidR="009569C4" w:rsidRPr="006F451A">
        <w:rPr>
          <w:rFonts w:ascii="Times New Roman" w:hAnsi="Times New Roman" w:cs="Times New Roman"/>
          <w:color w:val="000000"/>
          <w:sz w:val="20"/>
          <w:szCs w:val="20"/>
        </w:rPr>
        <w:t>γ-irradiation</w:t>
      </w:r>
      <w:r w:rsidR="000C01DB" w:rsidRPr="006F451A">
        <w:rPr>
          <w:rFonts w:ascii="Times New Roman" w:hAnsi="Times New Roman" w:cs="Times New Roman"/>
          <w:color w:val="000000"/>
          <w:sz w:val="20"/>
          <w:szCs w:val="20"/>
        </w:rPr>
        <w:t xml:space="preserve"> absorbed dose results in higher dislocation density and lattice strain due to the formation of defects. The number of crystallites per unit surface area rises with increasing dose, indicating enhanced crystallization of the nano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films.</w:t>
      </w:r>
      <w:r w:rsidR="00742935" w:rsidRPr="006F451A">
        <w:rPr>
          <w:rFonts w:ascii="Times New Roman" w:hAnsi="Times New Roman" w:cs="Times New Roman"/>
          <w:color w:val="000000"/>
          <w:sz w:val="20"/>
          <w:szCs w:val="20"/>
        </w:rPr>
        <w:t xml:space="preserve"> </w:t>
      </w:r>
      <w:r w:rsidR="0055653F" w:rsidRPr="006F451A">
        <w:rPr>
          <w:rFonts w:ascii="Times New Roman" w:hAnsi="Times New Roman" w:cs="Times New Roman"/>
          <w:color w:val="000000"/>
          <w:sz w:val="20"/>
          <w:szCs w:val="20"/>
        </w:rPr>
        <w:t>Wh</w:t>
      </w:r>
      <w:r w:rsidR="006719EF" w:rsidRPr="006F451A">
        <w:rPr>
          <w:rFonts w:ascii="Times New Roman" w:hAnsi="Times New Roman" w:cs="Times New Roman"/>
          <w:color w:val="000000"/>
          <w:sz w:val="20"/>
          <w:szCs w:val="20"/>
        </w:rPr>
        <w:t>e</w:t>
      </w:r>
      <w:r w:rsidR="0055653F" w:rsidRPr="006F451A">
        <w:rPr>
          <w:rFonts w:ascii="Times New Roman" w:hAnsi="Times New Roman" w:cs="Times New Roman"/>
          <w:color w:val="000000"/>
          <w:sz w:val="20"/>
          <w:szCs w:val="20"/>
        </w:rPr>
        <w:t xml:space="preserve">n </w:t>
      </w:r>
      <w:r w:rsidR="00907C94" w:rsidRPr="006F451A">
        <w:rPr>
          <w:rFonts w:ascii="Times New Roman" w:hAnsi="Times New Roman" w:cs="Times New Roman"/>
          <w:color w:val="000000"/>
          <w:sz w:val="20"/>
          <w:szCs w:val="20"/>
        </w:rPr>
        <w:t>γ</w:t>
      </w:r>
      <w:r w:rsidR="006719EF" w:rsidRPr="006F451A">
        <w:rPr>
          <w:rFonts w:ascii="Times New Roman" w:hAnsi="Times New Roman" w:cs="Times New Roman"/>
          <w:color w:val="000000"/>
          <w:sz w:val="20"/>
          <w:szCs w:val="20"/>
        </w:rPr>
        <w:t>-</w:t>
      </w:r>
      <w:r w:rsidR="0055653F" w:rsidRPr="006F451A">
        <w:rPr>
          <w:rFonts w:ascii="Times New Roman" w:hAnsi="Times New Roman" w:cs="Times New Roman"/>
          <w:color w:val="000000"/>
          <w:sz w:val="20"/>
          <w:szCs w:val="20"/>
        </w:rPr>
        <w:t xml:space="preserve">photons interact with targeted nanomaterials and penetrate them, the atoms within the nanomaterials undergo displacement and lead to the breakdown of molecules and crystallite size, resulting in a net reduction in crystallite size. This reduction is likely due to the breakdown of certain grain boundaries and the decrease in crystallite sizes, which, in turn, induces strain and </w:t>
      </w:r>
      <w:r w:rsidR="00B36A94">
        <w:rPr>
          <w:rFonts w:ascii="Times New Roman" w:hAnsi="Times New Roman" w:cs="Times New Roman"/>
          <w:color w:val="000000"/>
          <w:sz w:val="20"/>
          <w:szCs w:val="20"/>
        </w:rPr>
        <w:t>imperfections in the crystal structure</w:t>
      </w:r>
      <w:r w:rsidR="0055653F" w:rsidRPr="006F451A">
        <w:rPr>
          <w:rFonts w:ascii="Times New Roman" w:hAnsi="Times New Roman" w:cs="Times New Roman"/>
          <w:color w:val="000000"/>
          <w:sz w:val="20"/>
          <w:szCs w:val="20"/>
        </w:rPr>
        <w:t xml:space="preserve">, </w:t>
      </w:r>
      <w:r w:rsidR="00B36A94">
        <w:rPr>
          <w:rFonts w:ascii="Times New Roman" w:hAnsi="Times New Roman" w:cs="Times New Roman"/>
          <w:color w:val="000000"/>
          <w:sz w:val="20"/>
          <w:szCs w:val="20"/>
        </w:rPr>
        <w:t>including</w:t>
      </w:r>
      <w:r w:rsidR="0055653F" w:rsidRPr="006F451A">
        <w:rPr>
          <w:rFonts w:ascii="Times New Roman" w:hAnsi="Times New Roman" w:cs="Times New Roman"/>
          <w:color w:val="000000"/>
          <w:sz w:val="20"/>
          <w:szCs w:val="20"/>
        </w:rPr>
        <w:t xml:space="preserve"> dislocations and oxygen vacancies</w:t>
      </w:r>
      <w:r w:rsidR="00876669" w:rsidRPr="006F451A">
        <w:rPr>
          <w:rFonts w:ascii="Times New Roman" w:hAnsi="Times New Roman" w:cs="Times New Roman"/>
          <w:color w:val="000000"/>
          <w:sz w:val="20"/>
          <w:szCs w:val="20"/>
        </w:rPr>
        <w:t>.</w:t>
      </w:r>
      <w:r w:rsidR="0055653F" w:rsidRPr="006F451A">
        <w:rPr>
          <w:rFonts w:ascii="Times New Roman" w:hAnsi="Times New Roman" w:cs="Times New Roman"/>
          <w:color w:val="000000"/>
          <w:sz w:val="20"/>
          <w:szCs w:val="20"/>
        </w:rPr>
        <w:t xml:space="preserve"> The induced strain increases from 15.986 × 10</w:t>
      </w:r>
      <w:r w:rsidR="000B3F4E">
        <w:rPr>
          <w:rFonts w:ascii="Times New Roman" w:hAnsi="Times New Roman" w:cs="Times New Roman"/>
          <w:color w:val="000000"/>
          <w:sz w:val="20"/>
          <w:szCs w:val="20"/>
          <w:vertAlign w:val="superscript"/>
        </w:rPr>
        <w:t>-</w:t>
      </w:r>
      <w:r w:rsidR="0055653F" w:rsidRPr="006F451A">
        <w:rPr>
          <w:rFonts w:ascii="Times New Roman" w:hAnsi="Times New Roman" w:cs="Times New Roman"/>
          <w:color w:val="000000"/>
          <w:sz w:val="20"/>
          <w:szCs w:val="20"/>
          <w:vertAlign w:val="superscript"/>
        </w:rPr>
        <w:t>4</w:t>
      </w:r>
      <w:r w:rsidR="0055653F" w:rsidRPr="006F451A">
        <w:rPr>
          <w:rFonts w:ascii="Times New Roman" w:hAnsi="Times New Roman" w:cs="Times New Roman"/>
          <w:color w:val="000000"/>
          <w:sz w:val="20"/>
          <w:szCs w:val="20"/>
        </w:rPr>
        <w:t xml:space="preserve"> to 17.144 × 10</w:t>
      </w:r>
      <w:r w:rsidR="000B3F4E">
        <w:rPr>
          <w:rFonts w:ascii="Times New Roman" w:hAnsi="Times New Roman" w:cs="Times New Roman"/>
          <w:color w:val="000000"/>
          <w:sz w:val="20"/>
          <w:szCs w:val="20"/>
          <w:vertAlign w:val="superscript"/>
        </w:rPr>
        <w:t>-</w:t>
      </w:r>
      <w:r w:rsidR="0055653F" w:rsidRPr="006F451A">
        <w:rPr>
          <w:rFonts w:ascii="Times New Roman" w:hAnsi="Times New Roman" w:cs="Times New Roman"/>
          <w:color w:val="000000"/>
          <w:sz w:val="20"/>
          <w:szCs w:val="20"/>
          <w:vertAlign w:val="superscript"/>
        </w:rPr>
        <w:t>4</w:t>
      </w:r>
      <w:r w:rsidR="0055653F" w:rsidRPr="006F451A">
        <w:rPr>
          <w:rFonts w:ascii="Times New Roman" w:hAnsi="Times New Roman" w:cs="Times New Roman"/>
          <w:color w:val="000000"/>
          <w:sz w:val="20"/>
          <w:szCs w:val="20"/>
        </w:rPr>
        <w:t>, and the dislocation density rises from 2.1244 × 10</w:t>
      </w:r>
      <w:r w:rsidR="0055653F" w:rsidRPr="006F451A">
        <w:rPr>
          <w:rFonts w:ascii="Times New Roman" w:hAnsi="Times New Roman" w:cs="Times New Roman"/>
          <w:color w:val="000000"/>
          <w:sz w:val="20"/>
          <w:szCs w:val="20"/>
          <w:vertAlign w:val="superscript"/>
        </w:rPr>
        <w:t>15</w:t>
      </w:r>
      <w:r w:rsidR="0055653F" w:rsidRPr="006F451A">
        <w:rPr>
          <w:rFonts w:ascii="Times New Roman" w:hAnsi="Times New Roman" w:cs="Times New Roman"/>
          <w:color w:val="000000"/>
          <w:sz w:val="20"/>
          <w:szCs w:val="20"/>
        </w:rPr>
        <w:t xml:space="preserve"> to 2.4461 × 10</w:t>
      </w:r>
      <w:r w:rsidR="0055653F" w:rsidRPr="006F451A">
        <w:rPr>
          <w:rFonts w:ascii="Times New Roman" w:hAnsi="Times New Roman" w:cs="Times New Roman"/>
          <w:color w:val="000000"/>
          <w:sz w:val="20"/>
          <w:szCs w:val="20"/>
          <w:vertAlign w:val="superscript"/>
        </w:rPr>
        <w:t>15</w:t>
      </w:r>
      <w:r w:rsidR="0055653F" w:rsidRPr="006F451A">
        <w:rPr>
          <w:rFonts w:ascii="Times New Roman" w:hAnsi="Times New Roman" w:cs="Times New Roman"/>
          <w:color w:val="000000"/>
          <w:sz w:val="20"/>
          <w:szCs w:val="20"/>
        </w:rPr>
        <w:t xml:space="preserve"> lines per square meter with increasing absorbed doses. These changes indicate an increase in crystallographic imperfections and defects in the prepared </w:t>
      </w:r>
      <w:proofErr w:type="spellStart"/>
      <w:r w:rsidR="0055653F" w:rsidRPr="006F451A">
        <w:rPr>
          <w:rFonts w:ascii="Times New Roman" w:hAnsi="Times New Roman" w:cs="Times New Roman"/>
          <w:color w:val="000000"/>
          <w:sz w:val="20"/>
          <w:szCs w:val="20"/>
        </w:rPr>
        <w:t>CuO</w:t>
      </w:r>
      <w:proofErr w:type="spellEnd"/>
      <w:r w:rsidR="0055653F" w:rsidRPr="006F451A">
        <w:rPr>
          <w:rFonts w:ascii="Times New Roman" w:hAnsi="Times New Roman" w:cs="Times New Roman"/>
          <w:color w:val="000000"/>
          <w:sz w:val="20"/>
          <w:szCs w:val="20"/>
        </w:rPr>
        <w:t xml:space="preserve"> thin films.</w:t>
      </w:r>
      <w:r w:rsidR="00744750" w:rsidRPr="006F451A">
        <w:rPr>
          <w:rFonts w:ascii="Times New Roman" w:hAnsi="Times New Roman" w:cs="Times New Roman"/>
          <w:color w:val="000000"/>
          <w:sz w:val="20"/>
          <w:szCs w:val="20"/>
        </w:rPr>
        <w:t xml:space="preserve"> </w:t>
      </w:r>
      <w:r w:rsidR="0055653F" w:rsidRPr="006F451A">
        <w:rPr>
          <w:rFonts w:ascii="Times New Roman" w:hAnsi="Times New Roman" w:cs="Times New Roman"/>
          <w:color w:val="000000"/>
          <w:sz w:val="20"/>
          <w:szCs w:val="20"/>
        </w:rPr>
        <w:t xml:space="preserve">Moreover, as the dose increases, the value of Nc </w:t>
      </w:r>
      <w:r w:rsidR="000B3F4E">
        <w:rPr>
          <w:rFonts w:ascii="Times New Roman" w:hAnsi="Times New Roman" w:cs="Times New Roman"/>
          <w:color w:val="000000"/>
          <w:sz w:val="20"/>
          <w:szCs w:val="20"/>
        </w:rPr>
        <w:t>i.e.,</w:t>
      </w:r>
      <w:r w:rsidR="00AE1F2B" w:rsidRPr="006F451A">
        <w:rPr>
          <w:rFonts w:ascii="Times New Roman" w:hAnsi="Times New Roman" w:cs="Times New Roman"/>
          <w:color w:val="000000"/>
          <w:sz w:val="20"/>
          <w:szCs w:val="20"/>
        </w:rPr>
        <w:t xml:space="preserve"> </w:t>
      </w:r>
      <w:r w:rsidR="000B3F4E">
        <w:rPr>
          <w:rFonts w:ascii="Times New Roman" w:hAnsi="Times New Roman" w:cs="Times New Roman"/>
          <w:color w:val="000000"/>
          <w:sz w:val="20"/>
          <w:szCs w:val="20"/>
        </w:rPr>
        <w:t xml:space="preserve">the </w:t>
      </w:r>
      <w:r w:rsidR="006D57BB">
        <w:rPr>
          <w:rFonts w:ascii="Times New Roman" w:hAnsi="Times New Roman" w:cs="Times New Roman"/>
          <w:color w:val="000000"/>
          <w:sz w:val="20"/>
          <w:szCs w:val="20"/>
        </w:rPr>
        <w:t>number</w:t>
      </w:r>
      <w:r w:rsidR="0055653F" w:rsidRPr="006F451A">
        <w:rPr>
          <w:rFonts w:ascii="Times New Roman" w:hAnsi="Times New Roman" w:cs="Times New Roman"/>
          <w:color w:val="000000"/>
          <w:sz w:val="20"/>
          <w:szCs w:val="20"/>
        </w:rPr>
        <w:t xml:space="preserve"> of crystallites per unit surface area rises from 29.3748 × 10</w:t>
      </w:r>
      <w:r w:rsidR="0055653F" w:rsidRPr="006F451A">
        <w:rPr>
          <w:rFonts w:ascii="Times New Roman" w:hAnsi="Times New Roman" w:cs="Times New Roman"/>
          <w:color w:val="000000"/>
          <w:sz w:val="20"/>
          <w:szCs w:val="20"/>
          <w:vertAlign w:val="superscript"/>
        </w:rPr>
        <w:t>16</w:t>
      </w:r>
      <w:r w:rsidR="0055653F" w:rsidRPr="006F451A">
        <w:rPr>
          <w:rFonts w:ascii="Times New Roman" w:hAnsi="Times New Roman" w:cs="Times New Roman"/>
          <w:color w:val="000000"/>
          <w:sz w:val="20"/>
          <w:szCs w:val="20"/>
        </w:rPr>
        <w:t xml:space="preserve"> to 36.2946 × 10</w:t>
      </w:r>
      <w:r w:rsidR="0055653F" w:rsidRPr="006F451A">
        <w:rPr>
          <w:rFonts w:ascii="Times New Roman" w:hAnsi="Times New Roman" w:cs="Times New Roman"/>
          <w:color w:val="000000"/>
          <w:sz w:val="20"/>
          <w:szCs w:val="20"/>
          <w:vertAlign w:val="superscript"/>
        </w:rPr>
        <w:t xml:space="preserve">16 </w:t>
      </w:r>
      <w:r w:rsidR="0055653F" w:rsidRPr="006F451A">
        <w:rPr>
          <w:rFonts w:ascii="Times New Roman" w:hAnsi="Times New Roman" w:cs="Times New Roman"/>
          <w:color w:val="000000"/>
          <w:sz w:val="20"/>
          <w:szCs w:val="20"/>
        </w:rPr>
        <w:t xml:space="preserve">per square meter, </w:t>
      </w:r>
      <w:r w:rsidR="00AE1F2B">
        <w:rPr>
          <w:rFonts w:ascii="Times New Roman" w:hAnsi="Times New Roman" w:cs="Times New Roman"/>
          <w:color w:val="000000"/>
          <w:sz w:val="20"/>
          <w:szCs w:val="20"/>
        </w:rPr>
        <w:t>which revealed</w:t>
      </w:r>
      <w:r w:rsidR="0055653F" w:rsidRPr="006F451A">
        <w:rPr>
          <w:rFonts w:ascii="Times New Roman" w:hAnsi="Times New Roman" w:cs="Times New Roman"/>
          <w:color w:val="000000"/>
          <w:sz w:val="20"/>
          <w:szCs w:val="20"/>
        </w:rPr>
        <w:t xml:space="preserve"> a higher abundance of crystallization in the </w:t>
      </w:r>
      <w:proofErr w:type="spellStart"/>
      <w:r w:rsidR="0055653F" w:rsidRPr="006F451A">
        <w:rPr>
          <w:rFonts w:ascii="Times New Roman" w:hAnsi="Times New Roman" w:cs="Times New Roman"/>
          <w:color w:val="000000"/>
          <w:sz w:val="20"/>
          <w:szCs w:val="20"/>
        </w:rPr>
        <w:t>CuO</w:t>
      </w:r>
      <w:proofErr w:type="spellEnd"/>
      <w:r w:rsidR="0055653F" w:rsidRPr="006F451A">
        <w:rPr>
          <w:rFonts w:ascii="Times New Roman" w:hAnsi="Times New Roman" w:cs="Times New Roman"/>
          <w:color w:val="000000"/>
          <w:sz w:val="20"/>
          <w:szCs w:val="20"/>
        </w:rPr>
        <w:t xml:space="preserve"> nanostructured thin films.</w:t>
      </w:r>
      <w:r w:rsidR="00064FBF" w:rsidRPr="006F451A">
        <w:rPr>
          <w:rFonts w:ascii="Times New Roman" w:hAnsi="Times New Roman" w:cs="Times New Roman"/>
          <w:color w:val="000000"/>
          <w:sz w:val="20"/>
          <w:szCs w:val="20"/>
        </w:rPr>
        <w:t xml:space="preserve"> </w:t>
      </w:r>
      <w:r w:rsidR="006D57BB">
        <w:rPr>
          <w:rFonts w:ascii="Times New Roman" w:hAnsi="Times New Roman" w:cs="Times New Roman"/>
          <w:color w:val="000000"/>
          <w:sz w:val="20"/>
          <w:szCs w:val="20"/>
        </w:rPr>
        <w:t>A</w:t>
      </w:r>
      <w:r w:rsidR="000C01DB" w:rsidRPr="006F451A">
        <w:rPr>
          <w:rFonts w:ascii="Times New Roman" w:hAnsi="Times New Roman" w:cs="Times New Roman"/>
          <w:color w:val="000000"/>
          <w:sz w:val="20"/>
          <w:szCs w:val="20"/>
        </w:rPr>
        <w:t xml:space="preserve"> UV</w:t>
      </w:r>
      <w:r w:rsidR="000B3F4E">
        <w:rPr>
          <w:rFonts w:ascii="Times New Roman" w:hAnsi="Times New Roman" w:cs="Times New Roman"/>
          <w:color w:val="000000"/>
          <w:sz w:val="20"/>
          <w:szCs w:val="20"/>
        </w:rPr>
        <w:t>-Vis</w:t>
      </w:r>
      <w:r w:rsidR="000C01DB" w:rsidRPr="006F451A">
        <w:rPr>
          <w:rFonts w:ascii="Times New Roman" w:hAnsi="Times New Roman" w:cs="Times New Roman"/>
          <w:color w:val="000000"/>
          <w:sz w:val="20"/>
          <w:szCs w:val="20"/>
        </w:rPr>
        <w:t xml:space="preserve"> spectrophotometer was </w:t>
      </w:r>
      <w:r w:rsidR="006D57BB">
        <w:rPr>
          <w:rFonts w:ascii="Times New Roman" w:hAnsi="Times New Roman" w:cs="Times New Roman"/>
          <w:color w:val="000000"/>
          <w:sz w:val="20"/>
          <w:szCs w:val="20"/>
        </w:rPr>
        <w:t>employed to assess the optical characteristics</w:t>
      </w:r>
      <w:r w:rsidR="000C01DB" w:rsidRPr="006F451A">
        <w:rPr>
          <w:rFonts w:ascii="Times New Roman" w:hAnsi="Times New Roman" w:cs="Times New Roman"/>
          <w:color w:val="000000"/>
          <w:sz w:val="20"/>
          <w:szCs w:val="20"/>
        </w:rPr>
        <w:t>. The results demonstrate</w:t>
      </w:r>
      <w:r w:rsidR="00BF5A91">
        <w:rPr>
          <w:rFonts w:ascii="Times New Roman" w:hAnsi="Times New Roman" w:cs="Times New Roman"/>
          <w:color w:val="000000"/>
          <w:sz w:val="20"/>
          <w:szCs w:val="20"/>
        </w:rPr>
        <w:t>d</w:t>
      </w:r>
      <w:r w:rsidR="000C01DB" w:rsidRPr="006F451A">
        <w:rPr>
          <w:rFonts w:ascii="Times New Roman" w:hAnsi="Times New Roman" w:cs="Times New Roman"/>
          <w:color w:val="000000"/>
          <w:sz w:val="20"/>
          <w:szCs w:val="20"/>
        </w:rPr>
        <w:t xml:space="preserve"> a reduction in the optical energy band gap (OBG) energies from 2 </w:t>
      </w:r>
      <w:r w:rsidR="00F069F8" w:rsidRPr="006F451A">
        <w:rPr>
          <w:rFonts w:ascii="Times New Roman" w:hAnsi="Times New Roman" w:cs="Times New Roman"/>
          <w:color w:val="000000"/>
          <w:sz w:val="20"/>
          <w:szCs w:val="20"/>
        </w:rPr>
        <w:t xml:space="preserve">eV </w:t>
      </w:r>
      <w:r w:rsidR="000C01DB" w:rsidRPr="006F451A">
        <w:rPr>
          <w:rFonts w:ascii="Times New Roman" w:hAnsi="Times New Roman" w:cs="Times New Roman"/>
          <w:color w:val="000000"/>
          <w:sz w:val="20"/>
          <w:szCs w:val="20"/>
        </w:rPr>
        <w:t xml:space="preserve">to 1.72 eV as the doses </w:t>
      </w:r>
      <w:r w:rsidR="00BF5A91">
        <w:rPr>
          <w:rFonts w:ascii="Times New Roman" w:hAnsi="Times New Roman" w:cs="Times New Roman"/>
          <w:color w:val="000000"/>
          <w:sz w:val="20"/>
          <w:szCs w:val="20"/>
        </w:rPr>
        <w:t>increased</w:t>
      </w:r>
      <w:r w:rsidR="000C01DB" w:rsidRPr="006F451A">
        <w:rPr>
          <w:rFonts w:ascii="Times New Roman" w:hAnsi="Times New Roman" w:cs="Times New Roman"/>
          <w:color w:val="000000"/>
          <w:sz w:val="20"/>
          <w:szCs w:val="20"/>
        </w:rPr>
        <w:t xml:space="preserve"> from 0 to 100 </w:t>
      </w:r>
      <w:proofErr w:type="spellStart"/>
      <w:r w:rsidR="000C01DB" w:rsidRPr="006F451A">
        <w:rPr>
          <w:rFonts w:ascii="Times New Roman" w:hAnsi="Times New Roman" w:cs="Times New Roman"/>
          <w:color w:val="000000"/>
          <w:sz w:val="20"/>
          <w:szCs w:val="20"/>
        </w:rPr>
        <w:t>kGy</w:t>
      </w:r>
      <w:proofErr w:type="spellEnd"/>
      <w:r w:rsidR="000C01DB" w:rsidRPr="006F451A">
        <w:rPr>
          <w:rFonts w:ascii="Times New Roman" w:hAnsi="Times New Roman" w:cs="Times New Roman"/>
          <w:color w:val="000000"/>
          <w:sz w:val="20"/>
          <w:szCs w:val="20"/>
        </w:rPr>
        <w:t xml:space="preserve">. </w:t>
      </w:r>
      <w:r w:rsidR="00BF5A91">
        <w:rPr>
          <w:rFonts w:ascii="Times New Roman" w:hAnsi="Times New Roman" w:cs="Times New Roman"/>
          <w:color w:val="000000"/>
          <w:sz w:val="20"/>
          <w:szCs w:val="20"/>
        </w:rPr>
        <w:t>Even though</w:t>
      </w:r>
      <w:r w:rsidR="000C01DB" w:rsidRPr="006F451A">
        <w:rPr>
          <w:rFonts w:ascii="Times New Roman" w:hAnsi="Times New Roman" w:cs="Times New Roman"/>
          <w:color w:val="000000"/>
          <w:sz w:val="20"/>
          <w:szCs w:val="20"/>
        </w:rPr>
        <w:t xml:space="preserve"> the</w:t>
      </w:r>
      <w:r w:rsidR="00BF5A91">
        <w:rPr>
          <w:rFonts w:ascii="Times New Roman" w:hAnsi="Times New Roman" w:cs="Times New Roman"/>
          <w:color w:val="000000"/>
          <w:sz w:val="20"/>
          <w:szCs w:val="20"/>
        </w:rPr>
        <w:t>re is</w:t>
      </w:r>
      <w:r w:rsidR="000C01DB" w:rsidRPr="006F451A">
        <w:rPr>
          <w:rFonts w:ascii="Times New Roman" w:hAnsi="Times New Roman" w:cs="Times New Roman"/>
          <w:color w:val="000000"/>
          <w:sz w:val="20"/>
          <w:szCs w:val="20"/>
        </w:rPr>
        <w:t xml:space="preserve"> slight deterioration of crystallinity and narrowing of the OBG, there were no</w:t>
      </w:r>
      <w:r w:rsidR="00F069F8" w:rsidRPr="006F451A">
        <w:rPr>
          <w:rFonts w:ascii="Times New Roman" w:hAnsi="Times New Roman" w:cs="Times New Roman"/>
          <w:color w:val="000000"/>
          <w:sz w:val="20"/>
          <w:szCs w:val="20"/>
        </w:rPr>
        <w:t xml:space="preserve"> </w:t>
      </w:r>
      <w:r w:rsidR="009569C4" w:rsidRPr="006F451A">
        <w:rPr>
          <w:rFonts w:ascii="Times New Roman" w:hAnsi="Times New Roman" w:cs="Times New Roman"/>
          <w:color w:val="000000"/>
          <w:sz w:val="20"/>
          <w:szCs w:val="20"/>
        </w:rPr>
        <w:t>apparent</w:t>
      </w:r>
      <w:r w:rsidR="000C01DB" w:rsidRPr="006F451A">
        <w:rPr>
          <w:rFonts w:ascii="Times New Roman" w:hAnsi="Times New Roman" w:cs="Times New Roman"/>
          <w:color w:val="000000"/>
          <w:sz w:val="20"/>
          <w:szCs w:val="20"/>
        </w:rPr>
        <w:t xml:space="preserve"> changes in the monoclinic phase of the initial </w:t>
      </w:r>
      <w:proofErr w:type="spellStart"/>
      <w:r w:rsidR="000C01DB" w:rsidRPr="006F451A">
        <w:rPr>
          <w:rFonts w:ascii="Times New Roman" w:hAnsi="Times New Roman" w:cs="Times New Roman"/>
          <w:color w:val="000000"/>
          <w:sz w:val="20"/>
          <w:szCs w:val="20"/>
        </w:rPr>
        <w:t>CuO</w:t>
      </w:r>
      <w:proofErr w:type="spellEnd"/>
      <w:r w:rsidR="000C01DB" w:rsidRPr="006F451A">
        <w:rPr>
          <w:rFonts w:ascii="Times New Roman" w:hAnsi="Times New Roman" w:cs="Times New Roman"/>
          <w:color w:val="000000"/>
          <w:sz w:val="20"/>
          <w:szCs w:val="20"/>
        </w:rPr>
        <w:t xml:space="preserve"> thin film under the applied absorbed doses.</w:t>
      </w:r>
      <w:r w:rsidR="00BC63A7" w:rsidRPr="006F451A">
        <w:rPr>
          <w:rFonts w:ascii="Times New Roman" w:hAnsi="Times New Roman" w:cs="Times New Roman"/>
          <w:color w:val="000000"/>
          <w:sz w:val="20"/>
          <w:szCs w:val="20"/>
        </w:rPr>
        <w:t xml:space="preserve"> The gamma irradiation doses led to an increase in both the refractive index and the high-frequency dielectric constant of thin films made from </w:t>
      </w:r>
      <w:proofErr w:type="spellStart"/>
      <w:r w:rsidR="00BC63A7" w:rsidRPr="006F451A">
        <w:rPr>
          <w:rFonts w:ascii="Times New Roman" w:hAnsi="Times New Roman" w:cs="Times New Roman"/>
          <w:color w:val="000000"/>
          <w:sz w:val="20"/>
          <w:szCs w:val="20"/>
        </w:rPr>
        <w:t>CuO</w:t>
      </w:r>
      <w:proofErr w:type="spellEnd"/>
      <w:r w:rsidR="00BC63A7" w:rsidRPr="006F451A">
        <w:rPr>
          <w:rFonts w:ascii="Times New Roman" w:hAnsi="Times New Roman" w:cs="Times New Roman"/>
          <w:color w:val="000000"/>
          <w:sz w:val="20"/>
          <w:szCs w:val="20"/>
        </w:rPr>
        <w:t xml:space="preserve"> material. The refractive index (n) holds great importance as an optical property of semiconductor materials. Determining the refractive index values of optical semiconductors is of utmost significance, particularly in the context of photovoltaic applications.</w:t>
      </w:r>
      <w:r w:rsidR="00BC63A7" w:rsidRPr="006F451A">
        <w:rPr>
          <w:rFonts w:ascii="Times New Roman" w:hAnsi="Times New Roman" w:cs="Times New Roman"/>
        </w:rPr>
        <w:t xml:space="preserve"> </w:t>
      </w:r>
      <w:r w:rsidR="0047639F" w:rsidRPr="006F451A">
        <w:rPr>
          <w:rFonts w:ascii="Times New Roman" w:hAnsi="Times New Roman" w:cs="Times New Roman"/>
          <w:sz w:val="20"/>
          <w:szCs w:val="20"/>
        </w:rPr>
        <w:t xml:space="preserve">The </w:t>
      </w:r>
      <w:r w:rsidR="00876669" w:rsidRPr="006F451A">
        <w:rPr>
          <w:rFonts w:ascii="Times New Roman" w:hAnsi="Times New Roman" w:cs="Times New Roman"/>
          <w:sz w:val="20"/>
          <w:szCs w:val="20"/>
        </w:rPr>
        <w:t xml:space="preserve">dielectric </w:t>
      </w:r>
      <w:r w:rsidR="001D097D">
        <w:rPr>
          <w:rFonts w:ascii="Times New Roman" w:hAnsi="Times New Roman" w:cs="Times New Roman"/>
          <w:sz w:val="20"/>
          <w:szCs w:val="20"/>
        </w:rPr>
        <w:t>property</w:t>
      </w:r>
      <w:r w:rsidR="0047639F" w:rsidRPr="006F451A">
        <w:rPr>
          <w:rFonts w:ascii="Times New Roman" w:hAnsi="Times New Roman" w:cs="Times New Roman"/>
          <w:sz w:val="20"/>
          <w:szCs w:val="20"/>
        </w:rPr>
        <w:t xml:space="preserve"> of a </w:t>
      </w:r>
      <w:r w:rsidR="001D097D">
        <w:rPr>
          <w:rFonts w:ascii="Times New Roman" w:hAnsi="Times New Roman" w:cs="Times New Roman"/>
          <w:sz w:val="20"/>
          <w:szCs w:val="20"/>
        </w:rPr>
        <w:t xml:space="preserve">substance </w:t>
      </w:r>
      <w:proofErr w:type="gramStart"/>
      <w:r w:rsidR="001D097D">
        <w:rPr>
          <w:rFonts w:ascii="Times New Roman" w:hAnsi="Times New Roman" w:cs="Times New Roman"/>
          <w:sz w:val="20"/>
          <w:szCs w:val="20"/>
        </w:rPr>
        <w:t>have</w:t>
      </w:r>
      <w:proofErr w:type="gramEnd"/>
      <w:r w:rsidR="001D097D">
        <w:rPr>
          <w:rFonts w:ascii="Times New Roman" w:hAnsi="Times New Roman" w:cs="Times New Roman"/>
          <w:sz w:val="20"/>
          <w:szCs w:val="20"/>
        </w:rPr>
        <w:t xml:space="preserve"> a substantial impact </w:t>
      </w:r>
      <w:r w:rsidR="0047639F" w:rsidRPr="006F451A">
        <w:rPr>
          <w:rFonts w:ascii="Times New Roman" w:hAnsi="Times New Roman" w:cs="Times New Roman"/>
          <w:sz w:val="20"/>
          <w:szCs w:val="20"/>
        </w:rPr>
        <w:t>in various</w:t>
      </w:r>
      <w:r w:rsidR="00876669" w:rsidRPr="006F451A">
        <w:rPr>
          <w:rFonts w:ascii="Times New Roman" w:hAnsi="Times New Roman" w:cs="Times New Roman"/>
          <w:sz w:val="20"/>
          <w:szCs w:val="20"/>
        </w:rPr>
        <w:t xml:space="preserve"> applications involving electronic devices</w:t>
      </w:r>
      <w:r w:rsidR="00651291" w:rsidRPr="006F451A">
        <w:rPr>
          <w:rFonts w:ascii="Times New Roman" w:hAnsi="Times New Roman" w:cs="Times New Roman"/>
          <w:sz w:val="20"/>
          <w:szCs w:val="20"/>
        </w:rPr>
        <w:t xml:space="preserve">. These </w:t>
      </w:r>
      <w:r w:rsidR="00876669" w:rsidRPr="006F451A">
        <w:rPr>
          <w:rFonts w:ascii="Times New Roman" w:hAnsi="Times New Roman" w:cs="Times New Roman"/>
          <w:sz w:val="20"/>
          <w:szCs w:val="20"/>
        </w:rPr>
        <w:t xml:space="preserve">characteristics </w:t>
      </w:r>
      <w:r w:rsidR="00651291" w:rsidRPr="006F451A">
        <w:rPr>
          <w:rFonts w:ascii="Times New Roman" w:hAnsi="Times New Roman" w:cs="Times New Roman"/>
          <w:sz w:val="20"/>
          <w:szCs w:val="20"/>
        </w:rPr>
        <w:t xml:space="preserve">are linked to its ability to </w:t>
      </w:r>
      <w:r w:rsidR="00876669" w:rsidRPr="006F451A">
        <w:rPr>
          <w:rFonts w:ascii="Times New Roman" w:hAnsi="Times New Roman" w:cs="Times New Roman"/>
          <w:sz w:val="20"/>
          <w:szCs w:val="20"/>
        </w:rPr>
        <w:t xml:space="preserve">restrict </w:t>
      </w:r>
      <w:r w:rsidR="00651291" w:rsidRPr="006F451A">
        <w:rPr>
          <w:rFonts w:ascii="Times New Roman" w:hAnsi="Times New Roman" w:cs="Times New Roman"/>
          <w:sz w:val="20"/>
          <w:szCs w:val="20"/>
        </w:rPr>
        <w:t xml:space="preserve">the flow of electrons when it becomes polarized in response to an external electric field. </w:t>
      </w:r>
      <w:r w:rsidR="00A53E14" w:rsidRPr="006F451A">
        <w:rPr>
          <w:rFonts w:ascii="Times New Roman" w:hAnsi="Times New Roman" w:cs="Times New Roman"/>
          <w:sz w:val="20"/>
          <w:szCs w:val="20"/>
        </w:rPr>
        <w:t xml:space="preserve">Nonetheless, it is essential to have materials possessing </w:t>
      </w:r>
      <w:r w:rsidR="00876669" w:rsidRPr="006F451A">
        <w:rPr>
          <w:rFonts w:ascii="Times New Roman" w:hAnsi="Times New Roman" w:cs="Times New Roman"/>
          <w:sz w:val="20"/>
          <w:szCs w:val="20"/>
        </w:rPr>
        <w:t>high-frequency</w:t>
      </w:r>
      <w:r w:rsidR="00A53E14" w:rsidRPr="006F451A">
        <w:rPr>
          <w:rFonts w:ascii="Times New Roman" w:hAnsi="Times New Roman" w:cs="Times New Roman"/>
          <w:sz w:val="20"/>
          <w:szCs w:val="20"/>
        </w:rPr>
        <w:t xml:space="preserve"> dielectric constants</w:t>
      </w:r>
      <w:r w:rsidR="0047639F" w:rsidRPr="006F451A">
        <w:rPr>
          <w:rFonts w:ascii="Times New Roman" w:hAnsi="Times New Roman" w:cs="Times New Roman"/>
          <w:sz w:val="20"/>
          <w:szCs w:val="20"/>
        </w:rPr>
        <w:t xml:space="preserve"> (</w:t>
      </w:r>
      <w:r w:rsidR="000D6862" w:rsidRPr="006F451A">
        <w:rPr>
          <w:rFonts w:ascii="Times New Roman" w:hAnsi="Times New Roman" w:cs="Times New Roman"/>
          <w:sz w:val="20"/>
          <w:szCs w:val="20"/>
        </w:rPr>
        <w:t>ε</w:t>
      </w:r>
      <w:r w:rsidR="000D6862" w:rsidRPr="006F451A">
        <w:rPr>
          <w:rFonts w:ascii="Times New Roman" w:hAnsi="Times New Roman" w:cs="Times New Roman"/>
          <w:sz w:val="20"/>
          <w:szCs w:val="20"/>
          <w:vertAlign w:val="subscript"/>
        </w:rPr>
        <w:t>ꝏ</w:t>
      </w:r>
      <w:r w:rsidR="000D6862" w:rsidRPr="006F451A">
        <w:rPr>
          <w:rFonts w:ascii="Times New Roman" w:hAnsi="Times New Roman" w:cs="Times New Roman"/>
          <w:sz w:val="20"/>
          <w:szCs w:val="20"/>
        </w:rPr>
        <w:t xml:space="preserve">) </w:t>
      </w:r>
      <w:r w:rsidR="0047639F" w:rsidRPr="006F451A">
        <w:rPr>
          <w:rFonts w:ascii="Times New Roman" w:hAnsi="Times New Roman" w:cs="Times New Roman"/>
          <w:sz w:val="20"/>
          <w:szCs w:val="20"/>
        </w:rPr>
        <w:t xml:space="preserve">and static dielectric </w:t>
      </w:r>
      <w:r w:rsidR="00876669" w:rsidRPr="006F451A">
        <w:rPr>
          <w:rFonts w:ascii="Times New Roman" w:hAnsi="Times New Roman" w:cs="Times New Roman"/>
          <w:sz w:val="20"/>
          <w:szCs w:val="20"/>
        </w:rPr>
        <w:t>constants</w:t>
      </w:r>
      <w:r w:rsidR="000D6862" w:rsidRPr="006F451A">
        <w:rPr>
          <w:rFonts w:ascii="Times New Roman" w:hAnsi="Times New Roman" w:cs="Times New Roman"/>
          <w:sz w:val="20"/>
          <w:szCs w:val="20"/>
        </w:rPr>
        <w:t xml:space="preserve"> (ε</w:t>
      </w:r>
      <w:r w:rsidR="000B3F4E" w:rsidRPr="000B3F4E">
        <w:rPr>
          <w:rFonts w:ascii="Times New Roman" w:hAnsi="Times New Roman" w:cs="Times New Roman"/>
          <w:sz w:val="20"/>
          <w:szCs w:val="20"/>
          <w:vertAlign w:val="subscript"/>
        </w:rPr>
        <w:t>0</w:t>
      </w:r>
      <w:r w:rsidR="000D6862" w:rsidRPr="006F451A">
        <w:rPr>
          <w:rFonts w:ascii="Times New Roman" w:hAnsi="Times New Roman" w:cs="Times New Roman"/>
          <w:sz w:val="20"/>
          <w:szCs w:val="20"/>
        </w:rPr>
        <w:t xml:space="preserve">), </w:t>
      </w:r>
      <w:r w:rsidR="00A53E14" w:rsidRPr="006F451A">
        <w:rPr>
          <w:rFonts w:ascii="Times New Roman" w:hAnsi="Times New Roman" w:cs="Times New Roman"/>
          <w:sz w:val="20"/>
          <w:szCs w:val="20"/>
        </w:rPr>
        <w:t>in order to effectively</w:t>
      </w:r>
      <w:r w:rsidR="0047639F" w:rsidRPr="006F451A">
        <w:rPr>
          <w:rFonts w:ascii="Times New Roman" w:hAnsi="Times New Roman" w:cs="Times New Roman"/>
          <w:sz w:val="20"/>
          <w:szCs w:val="20"/>
        </w:rPr>
        <w:t xml:space="preserve"> develop</w:t>
      </w:r>
      <w:r w:rsidR="00A53E14" w:rsidRPr="006F451A">
        <w:rPr>
          <w:rFonts w:ascii="Times New Roman" w:hAnsi="Times New Roman" w:cs="Times New Roman"/>
          <w:sz w:val="20"/>
          <w:szCs w:val="20"/>
        </w:rPr>
        <w:t xml:space="preserve"> </w:t>
      </w:r>
      <w:r w:rsidR="00876669" w:rsidRPr="006F451A">
        <w:rPr>
          <w:rFonts w:ascii="Times New Roman" w:hAnsi="Times New Roman" w:cs="Times New Roman"/>
          <w:sz w:val="20"/>
          <w:szCs w:val="20"/>
        </w:rPr>
        <w:t>advanced</w:t>
      </w:r>
      <w:r w:rsidR="00A53E14" w:rsidRPr="006F451A">
        <w:rPr>
          <w:rFonts w:ascii="Times New Roman" w:hAnsi="Times New Roman" w:cs="Times New Roman"/>
          <w:sz w:val="20"/>
          <w:szCs w:val="20"/>
        </w:rPr>
        <w:t xml:space="preserve"> photovoltaic devices</w:t>
      </w:r>
      <w:r w:rsidR="0047639F" w:rsidRPr="006F451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liZTQ5MzUtYmQ3NC00YmU1LWFiMDMtYzI3Y2NmNDBkMGUyIiwicHJvcGVydGllcyI6eyJub3RlSW5kZXgiOjB9LCJpc0VkaXRlZCI6ZmFsc2UsIm1hbnVhbE92ZXJyaWRlIjp7ImlzTWFudWFsbHlPdmVycmlkZGVuIjpmYWxzZSwiY2l0ZXByb2NUZXh0IjoiWzUwXSIsIm1hbnVhbE92ZXJyaWRlVGV4dCI6IiJ9LCJjaXRhdGlvbkl0ZW1zIjpbeyJpZCI6ImMxNDc3ZTMxLTFiZGYtMzY5NC04OTg3LTlmMTExMTc5YmM1NSIsIml0ZW1EYXRhIjp7InR5cGUiOiJhcnRpY2xlLWpvdXJuYWwiLCJpZCI6ImMxNDc3ZTMxLTFiZGYtMzY5NC04OTg3LTlmMTExMTc5YmM1NSIsInRpdGxlIjoiU3B1dHRlcmVkIHNpbmdsZS1waGFzZSBrZXN0ZXJpdGUgQ3UyWm5TblM0IChDWlRTKSB0aGluIGZpbG0gZm9yIHBob3Rvdm9sdGFpYyBhcHBsaWNhdGlvbnM6IFBvc3QgYW5uZWFsaW5nIHBhcmFtZXRlciBvcHRpbWl6YXRpb24gYW5kIHByb3BlcnR5IGFuYWx5c2lzIiwiYXV0aG9yIjpbeyJmYW1pbHkiOiJTaGFybWluIiwiZ2l2ZW4iOiJBZnJpbmEiLCJwYXJzZS1uYW1lcyI6ZmFsc2UsImRyb3BwaW5nLXBhcnRpY2xlIjoiIiwibm9uLWRyb3BwaW5nLXBhcnRpY2xlIjoiIn0seyJmYW1pbHkiOiJCYXNoYXIiLCJnaXZlbiI6Ik0uIFMuIiwicGFyc2UtbmFtZXMiOmZhbHNlLCJkcm9wcGluZy1wYXJ0aWNsZSI6IiIsIm5vbi1kcm9wcGluZy1wYXJ0aWNsZSI6IiJ9LHsiZmFtaWx5IjoiU3VsdGFuYSIsImdpdmVuIjoiTXVuaXJhIiwicGFyc2UtbmFtZXMiOmZhbHNlLCJkcm9wcGluZy1wYXJ0aWNsZSI6IiIsIm5vbi1kcm9wcGluZy1wYXJ0aWNsZSI6IiJ9LHsiZmFtaWx5IjoiTWFtdW4iLCJnaXZlbiI6IlMuIE0uTW9zdGFmYSIsInBhcnNlLW5hbWVzIjpmYWxzZSwiZHJvcHBpbmctcGFydGljbGUiOiIiLCJub24tZHJvcHBpbmctcGFydGljbGUiOiJBbCJ9XSwiY29udGFpbmVyLXRpdGxlIjoiQUlQIEFkdmFuY2VzIiwiY29udGFpbmVyLXRpdGxlLXNob3J0IjoiQUlQIEFkdiIsIkRPSSI6IjEwLjEwNjMvMS41MTI5MjAyIiwiSVNTTiI6IjIxNTgzMjI2IiwiaXNzdWVkIjp7ImRhdGUtcGFydHMiOltbMjAyMCwxLDFdXX0sImFic3RyYWN0IjoiQSBwb3RlbnRpYWwgc29sYXIgYWJzb3JiZXIgbWF0ZXJpYWwsIHNwdXR0ZXJlZCBrZXN0ZXJpdGUgQ3UyWm5TblM0IChDWlRTKSB0aGluIGZpbG0sIGhhcyBiZWVuIGV4dGVuc2l2ZWx5IHN0dWRpZWQgaW4gcmVjZW50IHllYXJzIGR1ZSB0byBpdHMgYWR2YW50YWdlb3VzIHByb3BlcnRpZXMsIGluY2x1ZGluZyB0aGUgZWFydGggYWJ1bmRhbmNlIG9mIGl0cyBjb25zdGl0dWVudCBlbGVtZW50cywgbm9udG94aWNpdHksIHN1aXRhYmxlIGJhbmQgZ2FwLCBhbmQgaGlnaCBhYnNvcnB0aW9uIGNvZWZmaWNpZW50LiAyMDAwIG5tIENaVFMgdGhpbiBmaWxtcyB3ZXJlIGRlcG9zaXRlZCBvbiBzb2RhIGxpbWUgZ2xhc3MgYnkgYSBzcHV0dGVyaW5nIHRlY2huaXF1ZS4gVGhlIHByZXBhcmVkIGZpbG1zIHVuZGVyd2VudCBhIHBvc3Rhbm5lYWxpbmcgdHJlYXRtZW50IGZvciBjcnlzdGFsbGl6YXRpb24gaW4gd2hpY2ggZGlmZmVyZW50IHRlbXBlcmF0dXJlcyBhbmQgcHJlc3N1cmVzIHdlcmUgYXBwbGllZCB0byB1bmRlcnN0YW5kIGl0cyBpbXBhY3Qgb24gZmlsbSBncm93dGgsIHBoYXNlIGZvcm1hdGlvbiwgYW5kIHN0b2ljaGlvbWV0cnkuIFRoZSBhbm5lYWxlZCBzYW1wbGVzIHdlcmUgc3Vic2VxdWVudGx5IGNoYXJhY3Rlcml6ZWQgYnkgUmFtYW4gYW5kIFVWLXZpc2libGUgKFVWLVZpcykgc3BlY3Ryb3Njb3B5LCBlbmVyZ3ktZGlzcGVyc2l2ZSBYLXJheSBzcGVjdHJvc2NvcHkgKEVEWCksIFgtcmF5IHBvd2RlciBkaWZmcmFjdGlvbiAoWFJEKSwgc2Nhbm5pbmcgZWxlY3Ryb24gbWljcm9zY29weSAoU0VNKSwgYW5kIGF0b21pYyBmb3JjZSBtaWNyb3Njb3B5IChBRk0pLiBUaGUgdGhpY2tuZXNzIG9mIGVhY2ggZmlsbSB3YXMgbWVhc3VyZWQgdXNpbmcgYSBzdXJmYWNlIHByb2ZpbG9tZXRlciBhbmQgZnJvbSBhIGNyb3NzLXNlY3Rpb25hbCBpbWFnZSBvYnRhaW5lZCBieSBTRU0uIFRoZSBYUkQgcGF0dGVybiBmb3IgZWFjaCBmaWxtIHNob3dlZCBjaGFyYWN0ZXJpc3RpYyAoMTEyKSwgKDIyMCksIGFuZCAoMzEyKSBwZWFrcywgYW5kIHRoZSBwaGFzZSBwdXJpdHkgd2FzIGNvbmZpcm1lZCB2aWEgUmFtYW4gc3R1ZGllcy4gRmlsbSBzdXJmYWNlIG1vcnBob2xvZ3kgYW5kIHJvdWdobmVzcyB3ZXJlIHN0dWRpZWQgYnkgQUZNLiBUaGUgcm9vdCBtZWFuIHNxdWFyZSByb3VnaG5lc3Mgd2FzIGZvdW5kIHRvIGluY3JlYXNlIHdpdGggYW5uZWFsaW5nIHRlbXBlcmF0dXJlIGFuZCBiYXNlIHByZXNzdXJlLiBUaGUgY2hlbWljYWwgY29tcG9zaXRpb25zIG9mIHRoZSBwcmVwYXJlZCBzYW1wbGVzIHdlcmUgYW5hbHl6ZWQgYnkgRURYLCBhbmQgdGhlIGZpbG1zIHNob3dlZCBkZXNpcmVkIHN0b2ljaGlvbWV0cnkuIFVWLVZpcyBhYnNvcnB0aW9uIHNwZWN0cm9zY29weSBpbmRpY2F0ZWQgdGhhdCB0aGUgZGlyZWN0IGJhbmQgZ2FwIGVuZXJnaWVzIChFZykgb2YgdGhlIGZpbG1zIHdlcmUgMS40NyBlVi0xLjUxIGVWLCB3aXRoaW4gdGhlIG9wdGltdW0gcmFuZ2UgZm9yIHVzZSBpbiBzb2xhciBjZWxscy4gVGhlc2UgYXR0cmFjdGl2ZSBwcm9wZXJ0aWVzIG9mIHRoZSBzcHV0dGVyZWQgQ1pUUyB0aGluIGZpbG0gc2hvdWxkIGhlaWdodGVuIGludGVyZXN0IGluIGl0cyB1c2UgYXMgYSBzb2xhciBhYnNvcmJlciBsYXllciBpbiB0aGUgbmV4dC1nZW5lcmF0aW9uIHBob3Rvdm9sdGFpYyBjZWxscywgc3VnZ2VzdGluZyB0aGF0IGl0IHBvc3Nlc3NlcyBzdWJzdGFudGlhbCBjb21tZXJjaWFsIHByb21pc2UuIiwicHVibGlzaGVyIjoiQW1lcmljYW4gSW5zdGl0dXRlIG9mIFBoeXNpY3MgSW5jLiIsImlzc3VlIjoiMSIsInZvbHVtZSI6IjEwIn0sImlzVGVtcG9yYXJ5IjpmYWxzZX1dfQ=="/>
          <w:id w:val="-1883620889"/>
          <w:placeholder>
            <w:docPart w:val="283CD911BCAE425BB1453F677DC09C9D"/>
          </w:placeholder>
        </w:sdtPr>
        <w:sdtEndPr/>
        <w:sdtContent>
          <w:r w:rsidR="00BA11FC" w:rsidRPr="00BA11FC">
            <w:rPr>
              <w:rFonts w:ascii="Times New Roman" w:hAnsi="Times New Roman" w:cs="Times New Roman"/>
              <w:color w:val="000000"/>
              <w:sz w:val="20"/>
              <w:szCs w:val="20"/>
            </w:rPr>
            <w:t>[50]</w:t>
          </w:r>
        </w:sdtContent>
      </w:sdt>
      <w:sdt>
        <w:sdtPr>
          <w:rPr>
            <w:rFonts w:ascii="Times New Roman" w:hAnsi="Times New Roman" w:cs="Times New Roman"/>
            <w:color w:val="000000"/>
            <w:sz w:val="20"/>
            <w:szCs w:val="20"/>
          </w:rPr>
          <w:tag w:val="MENDELEY_CITATION_v3_eyJjaXRhdGlvbklEIjoiTUVOREVMRVlfQ0lUQVRJT05fMjg0YWFmNTItYjJjNi00ZmM3LWE3ZTItNjFmY2FiODUzZGE3IiwicHJvcGVydGllcyI6eyJub3RlSW5kZXgiOjB9LCJpc0VkaXRlZCI6ZmFsc2UsIm1hbnVhbE92ZXJyaWRlIjp7ImlzTWFudWFsbHlPdmVycmlkZGVuIjpmYWxzZSwiY2l0ZXByb2NUZXh0IjoiWzUxXSIsIm1hbnVhbE92ZXJyaWRlVGV4dCI6IiJ9LCJjaXRhdGlvbkl0ZW1zIjpbeyJpZCI6IjU5ZjlkY2YyLTU1NjUtMzk1Ny04MmQ3LWRlNTY2OTBkYzE1MyIsIml0ZW1EYXRhIjp7InR5cGUiOiJhcnRpY2xlLWpvdXJuYWwiLCJpZCI6IjU5ZjlkY2YyLTU1NjUtMzk1Ny04MmQ3LWRlNTY2OTBkYzE1MyIsInRpdGxlIjoiQmFuZCBwYXJhbWV0ZXJzIGZvciBjYWRtaXVtIGFuZCB6aW5jIGNoYWxjb2dlbmlkZSBjb21wb3VuZHMiLCJhdXRob3IiOlt7ImZhbWlseSI6Ikhhbm5hY2hpIiwiZ2l2ZW4iOiJMLiIsInBhcnNlLW5hbWVzIjpmYWxzZSwiZHJvcHBpbmctcGFydGljbGUiOiIiLCJub24tZHJvcHBpbmctcGFydGljbGUiOiIifSx7ImZhbWlseSI6IkJvdWFyaXNzYSIsImdpdmVuIjoiTi4iLCJwYXJzZS1uYW1lcyI6ZmFsc2UsImRyb3BwaW5nLXBhcnRpY2xlIjoiIiwibm9uLWRyb3BwaW5nLXBhcnRpY2xlIjoiIn1dLCJjb250YWluZXItdGl0bGUiOiJQaHlzaWNhIEI6IENvbmRlbnNlZCBNYXR0ZXIiLCJjb250YWluZXItdGl0bGUtc2hvcnQiOiJQaHlzaWNhIEIgQ29uZGVucyBNYXR0ZXIiLCJET0kiOiIxMC4xMDE2L2oucGh5c2IuMjAwOS4wNi4wNDYiLCJJU1NOIjoiMDkyMTQ1MjYiLCJpc3N1ZWQiOnsiZGF0ZS1wYXJ0cyI6W1syMDA5LDExLDFdXX0sInBhZ2UiOiIzNjUwLTM2NTQiLCJhYnN0cmFjdCI6IlRoZW9yZXRpY2FsIGludmVzdGlnYXRpb25zIG9mIHRoZSBlbGVjdHJvbmljLCBvcHRpY2FsIGFuZCBlbGFzdGljIHByb3BlcnRpZXMgb2YgY2FkbWl1bSBhbmQgemluYyBjaGFsY29nZW5pZGVzIGluIHRoZSB6aW5jLWJsZW5kZSBzdHJ1Y3R1cmUgYXJlIHBlcmZvcm1lZCB1c2luZyBhIHBzZXVkb3BvdGVudGlhbCBmb3JtYWxpc20uIE91ciByZXN1bHRzIGFyZSBpbiByZWFzb25hYmxlIGFncmVlbWVudCB3aXRoIHRoZSBhdmFpbGFibGUgZXhwZXJpbWVudGFsIGRhdGEuIFBvbHlub21pYWwgZXhwcmVzc2lvbnMgYXJlIG9idGFpbmVkIGZvciB0aGUgZWxlY3Ryb24gZWZmZWN0aXZlIG1hc3MgYW5kIHRoZSBzdGF0aWMgZGllbGVjdHJpYyBjb25zdGFudCBhcyBhIGZ1bmN0aW9uIG9mIHRoZSBmdW5kYW1lbnRhbCBlbmVyZ3kgYmFuZC1nYXAuIFJlbGF0aW9ucyBvZiBlbGFzdGljIGNvbnN0YW50cyByYXRpbyB0byB0aGUgaW9uaWNpdHkgYXJlIGFsc28gZXhhbWluZWQgYW5kIGRpc2N1c3NlZC4gwqkgMjAwOSBFbHNldmllciBCLlYuIEFsbCByaWdodHMgcmVzZXJ2ZWQuIiwiaXNzdWUiOiIyMCIsInZvbHVtZSI6IjQwNCJ9LCJpc1RlbXBvcmFyeSI6ZmFsc2V9XX0="/>
          <w:id w:val="-1675484575"/>
          <w:placeholder>
            <w:docPart w:val="283CD911BCAE425BB1453F677DC09C9D"/>
          </w:placeholder>
        </w:sdtPr>
        <w:sdtEndPr/>
        <w:sdtContent>
          <w:r w:rsidR="00BA11FC" w:rsidRPr="00BA11FC">
            <w:rPr>
              <w:rFonts w:ascii="Times New Roman" w:hAnsi="Times New Roman" w:cs="Times New Roman"/>
              <w:color w:val="000000"/>
              <w:sz w:val="20"/>
              <w:szCs w:val="20"/>
            </w:rPr>
            <w:t>[51]</w:t>
          </w:r>
        </w:sdtContent>
      </w:sdt>
      <w:r w:rsidR="00A53E14" w:rsidRPr="006F451A">
        <w:rPr>
          <w:rFonts w:ascii="Times New Roman" w:hAnsi="Times New Roman" w:cs="Times New Roman"/>
          <w:sz w:val="20"/>
          <w:szCs w:val="20"/>
        </w:rPr>
        <w:t>.</w:t>
      </w:r>
      <w:r w:rsidR="00876669" w:rsidRPr="006F451A">
        <w:rPr>
          <w:rFonts w:ascii="Times New Roman" w:hAnsi="Times New Roman" w:cs="Times New Roman"/>
        </w:rPr>
        <w:t xml:space="preserve"> </w:t>
      </w:r>
    </w:p>
    <w:p w14:paraId="5CF07A08" w14:textId="77777777" w:rsidR="001446FB" w:rsidRPr="006F451A" w:rsidRDefault="001446FB" w:rsidP="001446FB">
      <w:pPr>
        <w:spacing w:after="0" w:line="240" w:lineRule="auto"/>
        <w:ind w:firstLine="450"/>
        <w:jc w:val="both"/>
        <w:rPr>
          <w:rFonts w:ascii="Times New Roman" w:hAnsi="Times New Roman" w:cs="Times New Roman"/>
        </w:rPr>
      </w:pPr>
    </w:p>
    <w:p w14:paraId="04EFBE35" w14:textId="731C2115" w:rsidR="0010103A" w:rsidRPr="007C4720" w:rsidRDefault="003504E5" w:rsidP="00083457">
      <w:pPr>
        <w:pStyle w:val="ListParagraph"/>
        <w:numPr>
          <w:ilvl w:val="0"/>
          <w:numId w:val="22"/>
        </w:numPr>
        <w:spacing w:after="0" w:line="240" w:lineRule="auto"/>
        <w:ind w:left="450" w:hanging="450"/>
        <w:jc w:val="both"/>
        <w:rPr>
          <w:rFonts w:ascii="Times New Roman" w:hAnsi="Times New Roman" w:cs="Times New Roman"/>
          <w:color w:val="000000"/>
          <w:sz w:val="20"/>
          <w:szCs w:val="20"/>
        </w:rPr>
      </w:pPr>
      <w:r w:rsidRPr="007C4720">
        <w:rPr>
          <w:rFonts w:ascii="Times New Roman" w:hAnsi="Times New Roman" w:cs="Times New Roman"/>
          <w:b/>
          <w:bCs/>
          <w:color w:val="000000"/>
          <w:sz w:val="20"/>
          <w:szCs w:val="20"/>
        </w:rPr>
        <w:t>Gamma-</w:t>
      </w:r>
      <w:r w:rsidR="00F069F8" w:rsidRPr="007C4720">
        <w:rPr>
          <w:rFonts w:ascii="Times New Roman" w:hAnsi="Times New Roman" w:cs="Times New Roman"/>
          <w:b/>
          <w:bCs/>
          <w:color w:val="000000"/>
          <w:sz w:val="20"/>
          <w:szCs w:val="20"/>
        </w:rPr>
        <w:t>i</w:t>
      </w:r>
      <w:r w:rsidR="001B4A21" w:rsidRPr="007C4720">
        <w:rPr>
          <w:rFonts w:ascii="Times New Roman" w:hAnsi="Times New Roman" w:cs="Times New Roman"/>
          <w:b/>
          <w:bCs/>
          <w:color w:val="000000"/>
          <w:sz w:val="20"/>
          <w:szCs w:val="20"/>
        </w:rPr>
        <w:t xml:space="preserve">rradiated </w:t>
      </w:r>
      <w:r w:rsidR="000B3F4E" w:rsidRPr="007C4720">
        <w:rPr>
          <w:rFonts w:ascii="Times New Roman" w:hAnsi="Times New Roman" w:cs="Times New Roman"/>
          <w:b/>
          <w:bCs/>
          <w:color w:val="000000"/>
          <w:sz w:val="20"/>
          <w:szCs w:val="20"/>
        </w:rPr>
        <w:t>Tungsten Oxide (</w:t>
      </w:r>
      <w:r w:rsidR="001B4A21" w:rsidRPr="007C4720">
        <w:rPr>
          <w:rFonts w:ascii="Times New Roman" w:hAnsi="Times New Roman" w:cs="Times New Roman"/>
          <w:b/>
          <w:bCs/>
          <w:color w:val="000000"/>
          <w:sz w:val="20"/>
          <w:szCs w:val="20"/>
        </w:rPr>
        <w:t>WO</w:t>
      </w:r>
      <w:r w:rsidR="001B4A21" w:rsidRPr="007C4720">
        <w:rPr>
          <w:rFonts w:ascii="Times New Roman" w:hAnsi="Times New Roman" w:cs="Times New Roman"/>
          <w:b/>
          <w:bCs/>
          <w:color w:val="000000"/>
          <w:sz w:val="20"/>
          <w:szCs w:val="20"/>
          <w:vertAlign w:val="subscript"/>
        </w:rPr>
        <w:t>3</w:t>
      </w:r>
      <w:r w:rsidR="000B3F4E" w:rsidRPr="007C4720">
        <w:rPr>
          <w:rFonts w:ascii="Times New Roman" w:hAnsi="Times New Roman" w:cs="Times New Roman"/>
          <w:b/>
          <w:bCs/>
          <w:color w:val="000000"/>
          <w:sz w:val="20"/>
          <w:szCs w:val="20"/>
        </w:rPr>
        <w:t>)</w:t>
      </w:r>
      <w:r w:rsidR="000B3F4E" w:rsidRPr="007C4720">
        <w:rPr>
          <w:rFonts w:ascii="Times New Roman" w:hAnsi="Times New Roman" w:cs="Times New Roman"/>
          <w:b/>
          <w:bCs/>
          <w:color w:val="000000"/>
          <w:sz w:val="20"/>
          <w:szCs w:val="20"/>
          <w:vertAlign w:val="subscript"/>
        </w:rPr>
        <w:t xml:space="preserve"> </w:t>
      </w:r>
      <w:r w:rsidR="00B67713" w:rsidRPr="007C4720">
        <w:rPr>
          <w:rFonts w:ascii="Times New Roman" w:hAnsi="Times New Roman" w:cs="Times New Roman"/>
          <w:b/>
          <w:bCs/>
          <w:color w:val="000000"/>
          <w:sz w:val="20"/>
          <w:szCs w:val="20"/>
        </w:rPr>
        <w:t>NPs</w:t>
      </w:r>
      <w:r w:rsidR="001B4A21" w:rsidRPr="007C4720">
        <w:rPr>
          <w:rFonts w:ascii="Times New Roman" w:hAnsi="Times New Roman" w:cs="Times New Roman"/>
          <w:b/>
          <w:bCs/>
          <w:color w:val="000000"/>
          <w:sz w:val="20"/>
          <w:szCs w:val="20"/>
        </w:rPr>
        <w:t>:</w:t>
      </w:r>
      <w:r w:rsidR="001D097D" w:rsidRPr="007C4720">
        <w:rPr>
          <w:rFonts w:ascii="Times New Roman" w:hAnsi="Times New Roman" w:cs="Times New Roman"/>
          <w:b/>
          <w:bCs/>
          <w:color w:val="000000"/>
          <w:sz w:val="20"/>
          <w:szCs w:val="20"/>
        </w:rPr>
        <w:t xml:space="preserve"> </w:t>
      </w:r>
    </w:p>
    <w:p w14:paraId="74DAABE3" w14:textId="77777777" w:rsidR="009B770F" w:rsidRDefault="0010103A" w:rsidP="00E064B1">
      <w:pPr>
        <w:spacing w:after="0" w:line="240" w:lineRule="auto"/>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p>
    <w:p w14:paraId="20A1ED9F" w14:textId="7EDCBA0E" w:rsidR="00AE1F2B" w:rsidRPr="009F3583" w:rsidRDefault="005F1F7A" w:rsidP="009B770F">
      <w:pPr>
        <w:spacing w:after="0" w:line="240" w:lineRule="auto"/>
        <w:ind w:firstLine="450"/>
        <w:jc w:val="both"/>
        <w:rPr>
          <w:rFonts w:ascii="Times New Roman" w:hAnsi="Times New Roman" w:cs="Times New Roman"/>
          <w:b/>
          <w:bCs/>
          <w:color w:val="000000"/>
          <w:sz w:val="20"/>
          <w:szCs w:val="20"/>
        </w:rPr>
      </w:pPr>
      <w:r w:rsidRPr="006F451A">
        <w:rPr>
          <w:rFonts w:ascii="Times New Roman" w:hAnsi="Times New Roman" w:cs="Times New Roman"/>
          <w:color w:val="000000"/>
          <w:sz w:val="20"/>
          <w:szCs w:val="20"/>
        </w:rPr>
        <w:t>Tungsten oxide (WO</w:t>
      </w:r>
      <w:r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000000"/>
          <w:sz w:val="20"/>
          <w:szCs w:val="20"/>
        </w:rPr>
        <w:t>)</w:t>
      </w:r>
      <w:r w:rsidR="001D097D">
        <w:rPr>
          <w:rFonts w:ascii="Times New Roman" w:hAnsi="Times New Roman" w:cs="Times New Roman"/>
          <w:color w:val="000000"/>
          <w:sz w:val="20"/>
          <w:szCs w:val="20"/>
        </w:rPr>
        <w:t>,</w:t>
      </w:r>
      <w:r w:rsidRPr="006F451A">
        <w:rPr>
          <w:rFonts w:ascii="Times New Roman" w:hAnsi="Times New Roman" w:cs="Times New Roman"/>
          <w:color w:val="000000"/>
          <w:sz w:val="20"/>
          <w:szCs w:val="20"/>
        </w:rPr>
        <w:t xml:space="preserve"> a significant semiconduct</w:t>
      </w:r>
      <w:r w:rsidR="001D097D">
        <w:rPr>
          <w:rFonts w:ascii="Times New Roman" w:hAnsi="Times New Roman" w:cs="Times New Roman"/>
          <w:color w:val="000000"/>
          <w:sz w:val="20"/>
          <w:szCs w:val="20"/>
        </w:rPr>
        <w:t>or possessing</w:t>
      </w:r>
      <w:r w:rsidRPr="006F451A">
        <w:rPr>
          <w:rFonts w:ascii="Times New Roman" w:hAnsi="Times New Roman" w:cs="Times New Roman"/>
          <w:color w:val="000000"/>
          <w:sz w:val="20"/>
          <w:szCs w:val="20"/>
        </w:rPr>
        <w:t xml:space="preserve"> </w:t>
      </w:r>
      <w:r w:rsidR="001D097D" w:rsidRPr="006F451A">
        <w:rPr>
          <w:rFonts w:ascii="Times New Roman" w:hAnsi="Times New Roman" w:cs="Times New Roman"/>
          <w:color w:val="000000"/>
          <w:sz w:val="20"/>
          <w:szCs w:val="20"/>
        </w:rPr>
        <w:t xml:space="preserve">n-type </w:t>
      </w:r>
      <w:r w:rsidR="001D097D">
        <w:rPr>
          <w:rFonts w:ascii="Times New Roman" w:hAnsi="Times New Roman" w:cs="Times New Roman"/>
          <w:color w:val="000000"/>
          <w:sz w:val="20"/>
          <w:szCs w:val="20"/>
        </w:rPr>
        <w:t>characteristics distinguished</w:t>
      </w:r>
      <w:r w:rsidRPr="006F451A">
        <w:rPr>
          <w:rFonts w:ascii="Times New Roman" w:hAnsi="Times New Roman" w:cs="Times New Roman"/>
          <w:color w:val="000000"/>
          <w:sz w:val="20"/>
          <w:szCs w:val="20"/>
        </w:rPr>
        <w:t xml:space="preserve"> by </w:t>
      </w:r>
      <w:r w:rsidR="001D097D" w:rsidRPr="006F451A">
        <w:rPr>
          <w:rFonts w:ascii="Times New Roman" w:hAnsi="Times New Roman" w:cs="Times New Roman"/>
          <w:color w:val="000000"/>
          <w:sz w:val="20"/>
          <w:szCs w:val="20"/>
        </w:rPr>
        <w:t>2.7</w:t>
      </w:r>
      <w:r w:rsidR="001D097D">
        <w:rPr>
          <w:rFonts w:ascii="Times New Roman" w:hAnsi="Times New Roman" w:cs="Times New Roman"/>
          <w:color w:val="000000"/>
          <w:sz w:val="20"/>
          <w:szCs w:val="20"/>
        </w:rPr>
        <w:t xml:space="preserve"> </w:t>
      </w:r>
      <w:r w:rsidR="001D097D" w:rsidRPr="006F451A">
        <w:rPr>
          <w:rFonts w:ascii="Times New Roman" w:hAnsi="Times New Roman" w:cs="Times New Roman"/>
          <w:color w:val="000000"/>
          <w:sz w:val="20"/>
          <w:szCs w:val="20"/>
        </w:rPr>
        <w:t>eV</w:t>
      </w:r>
      <w:r w:rsidR="001D097D">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band gap. It stands as a highly promising option for diverse applications like electrochromic devices, </w:t>
      </w:r>
      <w:r w:rsidR="001D097D">
        <w:rPr>
          <w:rFonts w:ascii="Times New Roman" w:hAnsi="Times New Roman" w:cs="Times New Roman"/>
          <w:color w:val="000000"/>
          <w:sz w:val="20"/>
          <w:szCs w:val="20"/>
        </w:rPr>
        <w:t xml:space="preserve">photocatalysts, </w:t>
      </w:r>
      <w:r w:rsidR="001D097D" w:rsidRPr="006F451A">
        <w:rPr>
          <w:rFonts w:ascii="Times New Roman" w:hAnsi="Times New Roman" w:cs="Times New Roman"/>
          <w:color w:val="000000"/>
          <w:sz w:val="20"/>
          <w:szCs w:val="20"/>
        </w:rPr>
        <w:t>biosensors</w:t>
      </w:r>
      <w:r w:rsidR="001D097D">
        <w:rPr>
          <w:rFonts w:ascii="Times New Roman" w:hAnsi="Times New Roman" w:cs="Times New Roman"/>
          <w:color w:val="000000"/>
          <w:sz w:val="20"/>
          <w:szCs w:val="20"/>
        </w:rPr>
        <w:t>,</w:t>
      </w:r>
      <w:r w:rsidR="001D097D" w:rsidRPr="006F451A">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supercapacitors, </w:t>
      </w:r>
      <w:r w:rsidR="001D097D" w:rsidRPr="006F451A">
        <w:rPr>
          <w:rFonts w:ascii="Times New Roman" w:hAnsi="Times New Roman" w:cs="Times New Roman"/>
          <w:color w:val="000000"/>
          <w:sz w:val="20"/>
          <w:szCs w:val="20"/>
        </w:rPr>
        <w:t xml:space="preserve">and </w:t>
      </w:r>
      <w:r w:rsidRPr="006F451A">
        <w:rPr>
          <w:rFonts w:ascii="Times New Roman" w:hAnsi="Times New Roman" w:cs="Times New Roman"/>
          <w:color w:val="000000"/>
          <w:sz w:val="20"/>
          <w:szCs w:val="20"/>
        </w:rPr>
        <w:t>gas sensors, due to its exceptional structural a</w:t>
      </w:r>
      <w:r w:rsidR="001D097D">
        <w:rPr>
          <w:rFonts w:ascii="Times New Roman" w:hAnsi="Times New Roman" w:cs="Times New Roman"/>
          <w:color w:val="000000"/>
          <w:sz w:val="20"/>
          <w:szCs w:val="20"/>
        </w:rPr>
        <w:t>s well as</w:t>
      </w:r>
      <w:r w:rsidRPr="006F451A">
        <w:rPr>
          <w:rFonts w:ascii="Times New Roman" w:hAnsi="Times New Roman" w:cs="Times New Roman"/>
          <w:color w:val="000000"/>
          <w:sz w:val="20"/>
          <w:szCs w:val="20"/>
        </w:rPr>
        <w:t xml:space="preserve"> physical properties, non-toxic nature, and</w:t>
      </w:r>
      <w:r w:rsidR="00266CBD">
        <w:rPr>
          <w:rFonts w:ascii="Times New Roman" w:hAnsi="Times New Roman" w:cs="Times New Roman"/>
          <w:color w:val="000000"/>
          <w:sz w:val="20"/>
          <w:szCs w:val="20"/>
        </w:rPr>
        <w:t xml:space="preserve"> </w:t>
      </w:r>
      <w:r w:rsidRPr="006F451A">
        <w:rPr>
          <w:rFonts w:ascii="Times New Roman" w:hAnsi="Times New Roman" w:cs="Times New Roman"/>
          <w:color w:val="000000"/>
          <w:sz w:val="20"/>
          <w:szCs w:val="20"/>
        </w:rPr>
        <w:t xml:space="preserve">chemical stability. Therefore,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000000"/>
          <w:sz w:val="20"/>
          <w:szCs w:val="20"/>
        </w:rPr>
        <w:t xml:space="preserve"> has </w:t>
      </w:r>
      <w:r w:rsidR="00266CBD">
        <w:rPr>
          <w:rFonts w:ascii="Times New Roman" w:hAnsi="Times New Roman" w:cs="Times New Roman"/>
          <w:color w:val="000000"/>
          <w:sz w:val="20"/>
          <w:szCs w:val="20"/>
        </w:rPr>
        <w:t>garnered significant attention as a prominent</w:t>
      </w:r>
      <w:r w:rsidRPr="006F451A">
        <w:rPr>
          <w:rFonts w:ascii="Times New Roman" w:hAnsi="Times New Roman" w:cs="Times New Roman"/>
          <w:color w:val="000000"/>
          <w:sz w:val="20"/>
          <w:szCs w:val="20"/>
        </w:rPr>
        <w:t xml:space="preserve"> functional semiconductor metal </w:t>
      </w:r>
      <w:r w:rsidR="00266CBD">
        <w:rPr>
          <w:rFonts w:ascii="Times New Roman" w:hAnsi="Times New Roman" w:cs="Times New Roman"/>
          <w:color w:val="000000"/>
          <w:sz w:val="20"/>
          <w:szCs w:val="20"/>
        </w:rPr>
        <w:t>oxide,</w:t>
      </w:r>
      <w:r w:rsidRPr="006F451A">
        <w:rPr>
          <w:rFonts w:ascii="Times New Roman" w:hAnsi="Times New Roman" w:cs="Times New Roman"/>
          <w:color w:val="000000"/>
          <w:sz w:val="20"/>
          <w:szCs w:val="20"/>
        </w:rPr>
        <w:t xml:space="preserve"> impacting </w:t>
      </w:r>
      <w:r w:rsidR="00266CBD">
        <w:rPr>
          <w:rFonts w:ascii="Times New Roman" w:hAnsi="Times New Roman" w:cs="Times New Roman"/>
          <w:color w:val="000000"/>
          <w:sz w:val="20"/>
          <w:szCs w:val="20"/>
        </w:rPr>
        <w:t xml:space="preserve">diverse </w:t>
      </w:r>
      <w:r w:rsidRPr="006F451A">
        <w:rPr>
          <w:rFonts w:ascii="Times New Roman" w:hAnsi="Times New Roman" w:cs="Times New Roman"/>
          <w:color w:val="000000"/>
          <w:sz w:val="20"/>
          <w:szCs w:val="20"/>
        </w:rPr>
        <w:t xml:space="preserve">research fields </w:t>
      </w:r>
      <w:r w:rsidR="00266CBD">
        <w:rPr>
          <w:rFonts w:ascii="Times New Roman" w:hAnsi="Times New Roman" w:cs="Times New Roman"/>
          <w:color w:val="000000"/>
          <w:sz w:val="20"/>
          <w:szCs w:val="20"/>
        </w:rPr>
        <w:t>spanning</w:t>
      </w:r>
      <w:r w:rsidRPr="006F451A">
        <w:rPr>
          <w:rFonts w:ascii="Times New Roman" w:hAnsi="Times New Roman" w:cs="Times New Roman"/>
          <w:color w:val="000000"/>
          <w:sz w:val="20"/>
          <w:szCs w:val="20"/>
        </w:rPr>
        <w:t xml:space="preserve"> from </w:t>
      </w:r>
      <w:r w:rsidR="00244790">
        <w:rPr>
          <w:rFonts w:ascii="Times New Roman" w:hAnsi="Times New Roman" w:cs="Times New Roman"/>
          <w:color w:val="000000"/>
          <w:sz w:val="20"/>
          <w:szCs w:val="20"/>
        </w:rPr>
        <w:t>condensed matter</w:t>
      </w:r>
      <w:r w:rsidRPr="006F451A">
        <w:rPr>
          <w:rFonts w:ascii="Times New Roman" w:hAnsi="Times New Roman" w:cs="Times New Roman"/>
          <w:color w:val="000000"/>
          <w:sz w:val="20"/>
          <w:szCs w:val="20"/>
        </w:rPr>
        <w:t xml:space="preserve"> physics to solid-state chemistry</w:t>
      </w:r>
      <w:r w:rsidR="007B44A3"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GE4YjBlMzQtOWUyMy00ZDE5LTgyZDctZThjNzIxNmJlMWJhIiwicHJvcGVydGllcyI6eyJub3RlSW5kZXgiOjB9LCJpc0VkaXRlZCI6ZmFsc2UsIm1hbnVhbE92ZXJyaWRlIjp7ImlzTWFudWFsbHlPdmVycmlkZGVuIjpmYWxzZSwiY2l0ZXByb2NUZXh0IjoiWzUyXSIsIm1hbnVhbE92ZXJyaWRlVGV4dCI6IiJ9LCJjaXRhdGlvbkl0ZW1zIjpbeyJpZCI6ImY4YjlmZDYyLWU3NDItMzFkYS1hMGM4LTk3YjMwNThlY2I0MSIsIml0ZW1EYXRhIjp7InR5cGUiOiJhcnRpY2xlLWpvdXJuYWwiLCJpZCI6ImY4YjlmZDYyLWU3NDItMzFkYS1hMGM4LTk3YjMwNThlY2I0MSIsInRpdGxlIjoiQSBSZXZpZXcgb24gVHVuZ3N0ZW4gT3hpZGUgKFdPMykgYW5kIHRoZWlyIERlcml2YXRpdmVzIGZvciBTZW5zb3IgQXBwbGljYXRpb25zIEEgUmV2aWV3IG9uIFR1bmdzdGVuIE94aWRlIChXTzMpIGFuZCB0aGVpciBEZXJpdmF0aXZlcyBmb3IgU2Vuc29yIEEgUmV2aWV3IG9uIFR1bmdzdGVuIE94aWRlIChXTzMpIGFuZCB0aGVpciBEZXJpdmF0aXZlcyBmb3IgU2Vuc29yIEFwcGxpY2F0aW9ucyIsImF1dGhvciI6W3siZmFtaWx5IjoiSGFyaWhhcmFuIiwiZ2l2ZW4iOiJWIiwicGFyc2UtbmFtZXMiOmZhbHNlLCJkcm9wcGluZy1wYXJ0aWNsZSI6IiIsIm5vbi1kcm9wcGluZy1wYXJ0aWNsZSI6IiJ9LHsiZmFtaWx5IjoiR25hbmF2ZWwiLCJnaXZlbiI6IkIiLCJwYXJzZS1uYW1lcyI6ZmFsc2UsImRyb3BwaW5nLXBhcnRpY2xlIjoiIiwibm9uLWRyb3BwaW5nLXBhcnRpY2xlIjoiIn0seyJmYW1pbHkiOiJTYXRoaXlhcHJpeWEiLCJnaXZlbiI6IlIiLCJwYXJzZS1uYW1lcyI6ZmFsc2UsImRyb3BwaW5nLXBhcnRpY2xlIjoiIiwibm9uLWRyb3BwaW5nLXBhcnRpY2xlIjoiIn0seyJmYW1pbHkiOiJBcm91bG1vamkiLCJnaXZlbiI6IlYiLCJwYXJzZS1uYW1lcyI6ZmFsc2UsImRyb3BwaW5nLXBhcnRpY2xlIjoiIiwibm9uLWRyb3BwaW5nLXBhcnRpY2xlIjoiIn1dLCJjb250YWluZXItdGl0bGUiOiJJbnRlcm5hdGlvbmFsIGpvdXJuYWwgb2YgYWR2YW5jZWQgU2NpZW5jZSBhbmQgRW5naW5lZXJpbmciLCJET0kiOiIxMC4yOTI5NC9pamFzZS41LjQuMjAxOS4xMTYzLTExNjjDryIsIklTU04iOiIyNDU0LTk5NjciLCJVUkwiOiJodHRwczovL2RvaS5vcmcvMTAuMjkyOTQvSUpBU0UuNS40LjIwMTkuMTE2My0xMTY4IiwiaXNzdWVkIjp7ImRhdGUtcGFydHMiOltbMjAxOV1dfSwicGFnZSI6IjExNjMiLCJ2b2x1bWUiOiI1IiwiY29udGFpbmVyLXRpdGxlLXNob3J0IjoiIn0sImlzVGVtcG9yYXJ5IjpmYWxzZX1dfQ=="/>
          <w:id w:val="39725577"/>
          <w:placeholder>
            <w:docPart w:val="DefaultPlaceholder_-1854013440"/>
          </w:placeholder>
        </w:sdtPr>
        <w:sdtEndPr/>
        <w:sdtContent>
          <w:r w:rsidR="00BA11FC" w:rsidRPr="00BA11FC">
            <w:rPr>
              <w:rFonts w:ascii="Times New Roman" w:hAnsi="Times New Roman" w:cs="Times New Roman"/>
              <w:color w:val="000000"/>
              <w:sz w:val="20"/>
              <w:szCs w:val="20"/>
            </w:rPr>
            <w:t>[52]</w:t>
          </w:r>
        </w:sdtContent>
      </w:sdt>
      <w:r w:rsidR="000B71A2" w:rsidRPr="006F451A">
        <w:rPr>
          <w:rFonts w:ascii="Times New Roman" w:hAnsi="Times New Roman" w:cs="Times New Roman"/>
          <w:color w:val="222222"/>
          <w:sz w:val="20"/>
          <w:szCs w:val="20"/>
          <w:shd w:val="clear" w:color="auto" w:fill="FFFFFF"/>
        </w:rPr>
        <w:t>.</w:t>
      </w:r>
      <w:r w:rsidR="00EE1F40" w:rsidRPr="006F451A">
        <w:rPr>
          <w:rFonts w:ascii="Times New Roman" w:hAnsi="Times New Roman" w:cs="Times New Roman"/>
          <w:color w:val="222222"/>
          <w:sz w:val="20"/>
          <w:szCs w:val="20"/>
          <w:shd w:val="clear" w:color="auto" w:fill="FFFFFF"/>
        </w:rPr>
        <w:t xml:space="preserve"> </w:t>
      </w:r>
      <w:r w:rsidR="00C73A8E" w:rsidRPr="006F451A">
        <w:rPr>
          <w:rFonts w:ascii="Times New Roman" w:hAnsi="Times New Roman" w:cs="Times New Roman"/>
          <w:color w:val="000000"/>
          <w:sz w:val="20"/>
          <w:szCs w:val="20"/>
        </w:rPr>
        <w:t>Extensive research has been conducted on tungsten oxide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C73A8E" w:rsidRPr="006F451A">
        <w:rPr>
          <w:rFonts w:ascii="Times New Roman" w:hAnsi="Times New Roman" w:cs="Times New Roman"/>
          <w:color w:val="000000"/>
          <w:sz w:val="20"/>
          <w:szCs w:val="20"/>
        </w:rPr>
        <w:t>) film due to its impressive electrochromic (EC) characteristics. These EC materials hold significant potential for a wide range of applications, including smart windows,</w:t>
      </w:r>
      <w:r w:rsidR="00244790">
        <w:rPr>
          <w:rFonts w:ascii="Times New Roman" w:hAnsi="Times New Roman" w:cs="Times New Roman"/>
          <w:color w:val="000000"/>
          <w:sz w:val="20"/>
          <w:szCs w:val="20"/>
        </w:rPr>
        <w:t xml:space="preserve"> auto rear-view mirrors with adjustable reflectivity and</w:t>
      </w:r>
      <w:r w:rsidR="00C73A8E" w:rsidRPr="006F451A">
        <w:rPr>
          <w:rFonts w:ascii="Times New Roman" w:hAnsi="Times New Roman" w:cs="Times New Roman"/>
          <w:color w:val="000000"/>
          <w:sz w:val="20"/>
          <w:szCs w:val="20"/>
        </w:rPr>
        <w:t xml:space="preserve"> optical displays. Additionally, an exciting avenue for utilizing EC films lies in their application for controlling various systems and devices on low-orbit satellites and spacecraft</w:t>
      </w:r>
      <w:r w:rsidR="0047071B"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WQwOTM4ZTEtNzNmOC00YjFhLWJiM2UtMmUzN2RjMzNlNjVjIiwicHJvcGVydGllcyI6eyJub3RlSW5kZXgiOjB9LCJpc0VkaXRlZCI6ZmFsc2UsIm1hbnVhbE92ZXJyaWRlIjp7ImlzTWFudWFsbHlPdmVycmlkZGVuIjpmYWxzZSwiY2l0ZXByb2NUZXh0IjoiWzUz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
          <w:id w:val="-378946708"/>
          <w:placeholder>
            <w:docPart w:val="DefaultPlaceholder_-1854013440"/>
          </w:placeholder>
        </w:sdtPr>
        <w:sdtEndPr/>
        <w:sdtContent>
          <w:r w:rsidR="00BA11FC" w:rsidRPr="00BA11FC">
            <w:rPr>
              <w:rFonts w:ascii="Times New Roman" w:hAnsi="Times New Roman" w:cs="Times New Roman"/>
              <w:color w:val="000000"/>
              <w:sz w:val="20"/>
              <w:szCs w:val="20"/>
            </w:rPr>
            <w:t>[53]</w:t>
          </w:r>
        </w:sdtContent>
      </w:sdt>
      <w:r w:rsidR="0009750E" w:rsidRPr="006F451A">
        <w:rPr>
          <w:rFonts w:ascii="Times New Roman" w:hAnsi="Times New Roman" w:cs="Times New Roman"/>
          <w:b/>
          <w:bCs/>
          <w:color w:val="222222"/>
          <w:sz w:val="20"/>
          <w:szCs w:val="20"/>
          <w:shd w:val="clear" w:color="auto" w:fill="FFFFFF"/>
        </w:rPr>
        <w:t>.</w:t>
      </w:r>
      <w:r w:rsidR="0009750E" w:rsidRPr="006F451A">
        <w:rPr>
          <w:rFonts w:ascii="Times New Roman" w:hAnsi="Times New Roman" w:cs="Times New Roman"/>
          <w:b/>
          <w:bCs/>
          <w:color w:val="000000"/>
          <w:sz w:val="20"/>
          <w:szCs w:val="20"/>
        </w:rPr>
        <w:t xml:space="preserve"> </w:t>
      </w:r>
      <w:r w:rsidR="0009750E" w:rsidRPr="006F451A">
        <w:rPr>
          <w:rFonts w:ascii="Times New Roman" w:hAnsi="Times New Roman" w:cs="Times New Roman"/>
          <w:color w:val="000000"/>
          <w:sz w:val="20"/>
          <w:szCs w:val="20"/>
        </w:rPr>
        <w:t xml:space="preserve">Ionizing radiation, particularly in the form of </w:t>
      </w:r>
      <w:r w:rsidR="00907C94" w:rsidRPr="006F451A">
        <w:rPr>
          <w:rFonts w:ascii="Times New Roman" w:hAnsi="Times New Roman" w:cs="Times New Roman"/>
          <w:color w:val="000000"/>
          <w:sz w:val="20"/>
          <w:szCs w:val="20"/>
        </w:rPr>
        <w:t>γ-rays</w:t>
      </w:r>
      <w:r w:rsidR="0009750E" w:rsidRPr="006F451A">
        <w:rPr>
          <w:rFonts w:ascii="Times New Roman" w:hAnsi="Times New Roman" w:cs="Times New Roman"/>
          <w:color w:val="000000"/>
          <w:sz w:val="20"/>
          <w:szCs w:val="20"/>
        </w:rPr>
        <w:t>, holds significance in understanding its impact on devices used in satellites and space shuttles. Evaluating these effects is crucial for optimizing the efficient utilization of such equipment in space missions</w:t>
      </w:r>
      <w:r w:rsidR="006719EF" w:rsidRPr="006F451A">
        <w:rPr>
          <w:rFonts w:ascii="Times New Roman" w:hAnsi="Times New Roman" w:cs="Times New Roman"/>
          <w:color w:val="000000"/>
          <w:sz w:val="20"/>
          <w:szCs w:val="20"/>
        </w:rPr>
        <w:t>.</w:t>
      </w:r>
      <w:r w:rsidR="0009750E" w:rsidRPr="006F451A">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 xml:space="preserve">Consequently, it becomes crucial to assess the structural, and electrochromic (EC) </w:t>
      </w:r>
      <w:r w:rsidR="00244790">
        <w:rPr>
          <w:rFonts w:ascii="Times New Roman" w:hAnsi="Times New Roman" w:cs="Times New Roman"/>
          <w:color w:val="000000"/>
          <w:sz w:val="20"/>
          <w:szCs w:val="20"/>
        </w:rPr>
        <w:t>modification</w:t>
      </w:r>
      <w:r w:rsidR="0005533F" w:rsidRPr="006F451A">
        <w:rPr>
          <w:rFonts w:ascii="Times New Roman" w:hAnsi="Times New Roman" w:cs="Times New Roman"/>
          <w:color w:val="000000"/>
          <w:sz w:val="20"/>
          <w:szCs w:val="20"/>
        </w:rPr>
        <w:t xml:space="preserve"> in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9569C4" w:rsidRPr="006F451A">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 xml:space="preserve">films </w:t>
      </w:r>
      <w:r w:rsidR="00244790">
        <w:rPr>
          <w:rFonts w:ascii="Times New Roman" w:hAnsi="Times New Roman" w:cs="Times New Roman"/>
          <w:color w:val="000000"/>
          <w:sz w:val="20"/>
          <w:szCs w:val="20"/>
        </w:rPr>
        <w:t xml:space="preserve">with respect to received radiation dose, </w:t>
      </w:r>
      <w:r w:rsidR="0005533F" w:rsidRPr="006F451A">
        <w:rPr>
          <w:rFonts w:ascii="Times New Roman" w:hAnsi="Times New Roman" w:cs="Times New Roman"/>
          <w:color w:val="000000"/>
          <w:sz w:val="20"/>
          <w:szCs w:val="20"/>
        </w:rPr>
        <w:t xml:space="preserve">particularly for space </w:t>
      </w:r>
      <w:r w:rsidR="00244790">
        <w:rPr>
          <w:rFonts w:ascii="Times New Roman" w:hAnsi="Times New Roman" w:cs="Times New Roman"/>
          <w:color w:val="000000"/>
          <w:sz w:val="20"/>
          <w:szCs w:val="20"/>
        </w:rPr>
        <w:t>mission expeditions.</w:t>
      </w:r>
      <w:r w:rsidR="0005533F" w:rsidRPr="006F451A">
        <w:rPr>
          <w:rFonts w:ascii="Times New Roman" w:hAnsi="Times New Roman" w:cs="Times New Roman"/>
          <w:color w:val="000000"/>
          <w:sz w:val="20"/>
          <w:szCs w:val="20"/>
        </w:rPr>
        <w:t xml:space="preserve"> Glass materials find extensive use in various applications related to low-orbit satellites and spacecraft, making it essential to examine the effects of radiation on them. The outcomes of radiation</w:t>
      </w:r>
      <w:r w:rsidR="00244790">
        <w:rPr>
          <w:rFonts w:ascii="Times New Roman" w:hAnsi="Times New Roman" w:cs="Times New Roman"/>
          <w:color w:val="000000"/>
          <w:sz w:val="20"/>
          <w:szCs w:val="20"/>
        </w:rPr>
        <w:t>-induced</w:t>
      </w:r>
      <w:r w:rsidR="0005533F" w:rsidRPr="006F451A">
        <w:rPr>
          <w:rFonts w:ascii="Times New Roman" w:hAnsi="Times New Roman" w:cs="Times New Roman"/>
          <w:color w:val="000000"/>
          <w:sz w:val="20"/>
          <w:szCs w:val="20"/>
        </w:rPr>
        <w:t xml:space="preserve"> damage in glass can be categorized into three </w:t>
      </w:r>
      <w:r w:rsidR="007C4720">
        <w:rPr>
          <w:rFonts w:ascii="Times New Roman" w:hAnsi="Times New Roman" w:cs="Times New Roman"/>
          <w:color w:val="000000"/>
          <w:sz w:val="20"/>
          <w:szCs w:val="20"/>
        </w:rPr>
        <w:t>divisions</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first, the displacement of atoms caused by the transfer of energy and momentum</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 xml:space="preserve">second the </w:t>
      </w:r>
      <w:r w:rsidR="0005533F" w:rsidRPr="006F451A">
        <w:rPr>
          <w:rFonts w:ascii="Times New Roman" w:hAnsi="Times New Roman" w:cs="Times New Roman"/>
          <w:color w:val="000000"/>
          <w:sz w:val="20"/>
          <w:szCs w:val="20"/>
        </w:rPr>
        <w:t xml:space="preserve">ionization and </w:t>
      </w:r>
      <w:r w:rsidR="007C4720">
        <w:rPr>
          <w:rFonts w:ascii="Times New Roman" w:hAnsi="Times New Roman" w:cs="Times New Roman"/>
          <w:color w:val="000000"/>
          <w:sz w:val="20"/>
          <w:szCs w:val="20"/>
        </w:rPr>
        <w:t>the capture of charges</w:t>
      </w:r>
      <w:r w:rsidR="0005533F" w:rsidRPr="006F451A">
        <w:rPr>
          <w:rFonts w:ascii="Times New Roman" w:hAnsi="Times New Roman" w:cs="Times New Roman"/>
          <w:color w:val="000000"/>
          <w:sz w:val="20"/>
          <w:szCs w:val="20"/>
        </w:rPr>
        <w:t xml:space="preserve">, and </w:t>
      </w:r>
      <w:r w:rsidR="007C4720">
        <w:rPr>
          <w:rFonts w:ascii="Times New Roman" w:hAnsi="Times New Roman" w:cs="Times New Roman"/>
          <w:color w:val="000000"/>
          <w:sz w:val="20"/>
          <w:szCs w:val="20"/>
        </w:rPr>
        <w:t>third the</w:t>
      </w:r>
      <w:r w:rsidR="0005533F" w:rsidRPr="006F451A">
        <w:rPr>
          <w:rFonts w:ascii="Times New Roman" w:hAnsi="Times New Roman" w:cs="Times New Roman"/>
          <w:color w:val="000000"/>
          <w:sz w:val="20"/>
          <w:szCs w:val="20"/>
        </w:rPr>
        <w:t xml:space="preserve"> photochemical</w:t>
      </w:r>
      <w:r w:rsidR="007C4720">
        <w:rPr>
          <w:rFonts w:ascii="Times New Roman" w:hAnsi="Times New Roman" w:cs="Times New Roman"/>
          <w:color w:val="000000"/>
          <w:sz w:val="20"/>
          <w:szCs w:val="20"/>
        </w:rPr>
        <w:t xml:space="preserve"> or the radiolytic</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consequences</w:t>
      </w:r>
      <w:r w:rsidR="0005533F" w:rsidRPr="006F451A">
        <w:rPr>
          <w:rFonts w:ascii="Times New Roman" w:hAnsi="Times New Roman" w:cs="Times New Roman"/>
          <w:color w:val="000000"/>
          <w:sz w:val="20"/>
          <w:szCs w:val="20"/>
        </w:rPr>
        <w:t xml:space="preserve">. </w:t>
      </w:r>
      <w:r w:rsidR="007C4720">
        <w:rPr>
          <w:rFonts w:ascii="Times New Roman" w:hAnsi="Times New Roman" w:cs="Times New Roman"/>
          <w:color w:val="000000"/>
          <w:sz w:val="20"/>
          <w:szCs w:val="20"/>
        </w:rPr>
        <w:t>The</w:t>
      </w:r>
      <w:r w:rsidR="0005533F" w:rsidRPr="006F451A">
        <w:rPr>
          <w:rFonts w:ascii="Times New Roman" w:hAnsi="Times New Roman" w:cs="Times New Roman"/>
          <w:color w:val="000000"/>
          <w:sz w:val="20"/>
          <w:szCs w:val="20"/>
        </w:rPr>
        <w:t xml:space="preserve"> effects </w:t>
      </w:r>
      <w:r w:rsidR="007C4720">
        <w:rPr>
          <w:rFonts w:ascii="Times New Roman" w:hAnsi="Times New Roman" w:cs="Times New Roman"/>
          <w:color w:val="000000"/>
          <w:sz w:val="20"/>
          <w:szCs w:val="20"/>
        </w:rPr>
        <w:t xml:space="preserve">of these outcomes </w:t>
      </w:r>
      <w:r w:rsidR="0005533F" w:rsidRPr="006F451A">
        <w:rPr>
          <w:rFonts w:ascii="Times New Roman" w:hAnsi="Times New Roman" w:cs="Times New Roman"/>
          <w:color w:val="000000"/>
          <w:sz w:val="20"/>
          <w:szCs w:val="20"/>
        </w:rPr>
        <w:t xml:space="preserve">are dependent on </w:t>
      </w:r>
      <w:r w:rsidR="007C4720">
        <w:rPr>
          <w:rFonts w:ascii="Times New Roman" w:hAnsi="Times New Roman" w:cs="Times New Roman"/>
          <w:color w:val="000000"/>
          <w:sz w:val="20"/>
          <w:szCs w:val="20"/>
        </w:rPr>
        <w:t xml:space="preserve">both </w:t>
      </w:r>
      <w:r w:rsidR="0005533F" w:rsidRPr="006F451A">
        <w:rPr>
          <w:rFonts w:ascii="Times New Roman" w:hAnsi="Times New Roman" w:cs="Times New Roman"/>
          <w:color w:val="000000"/>
          <w:sz w:val="20"/>
          <w:szCs w:val="20"/>
        </w:rPr>
        <w:t>the</w:t>
      </w:r>
      <w:r w:rsidR="007C4720">
        <w:rPr>
          <w:rFonts w:ascii="Times New Roman" w:hAnsi="Times New Roman" w:cs="Times New Roman"/>
          <w:color w:val="000000"/>
          <w:sz w:val="20"/>
          <w:szCs w:val="20"/>
        </w:rPr>
        <w:t xml:space="preserve"> radiation</w:t>
      </w:r>
      <w:r w:rsidR="0005533F" w:rsidRPr="006F451A">
        <w:rPr>
          <w:rFonts w:ascii="Times New Roman" w:hAnsi="Times New Roman" w:cs="Times New Roman"/>
          <w:color w:val="000000"/>
          <w:sz w:val="20"/>
          <w:szCs w:val="20"/>
        </w:rPr>
        <w:t xml:space="preserve"> energy</w:t>
      </w:r>
      <w:r w:rsidR="007C4720">
        <w:rPr>
          <w:rFonts w:ascii="Times New Roman" w:hAnsi="Times New Roman" w:cs="Times New Roman"/>
          <w:color w:val="000000"/>
          <w:sz w:val="20"/>
          <w:szCs w:val="20"/>
        </w:rPr>
        <w:t xml:space="preserve"> </w:t>
      </w:r>
      <w:r w:rsidR="0005533F" w:rsidRPr="006F451A">
        <w:rPr>
          <w:rFonts w:ascii="Times New Roman" w:hAnsi="Times New Roman" w:cs="Times New Roman"/>
          <w:color w:val="000000"/>
          <w:sz w:val="20"/>
          <w:szCs w:val="20"/>
        </w:rPr>
        <w:t>a</w:t>
      </w:r>
      <w:r w:rsidR="007C4720">
        <w:rPr>
          <w:rFonts w:ascii="Times New Roman" w:hAnsi="Times New Roman" w:cs="Times New Roman"/>
          <w:color w:val="000000"/>
          <w:sz w:val="20"/>
          <w:szCs w:val="20"/>
        </w:rPr>
        <w:t>nd</w:t>
      </w:r>
      <w:r w:rsidR="0005533F" w:rsidRPr="006F451A">
        <w:rPr>
          <w:rFonts w:ascii="Times New Roman" w:hAnsi="Times New Roman" w:cs="Times New Roman"/>
          <w:color w:val="000000"/>
          <w:sz w:val="20"/>
          <w:szCs w:val="20"/>
        </w:rPr>
        <w:t xml:space="preserve"> the </w:t>
      </w:r>
      <w:r w:rsidR="007C4720">
        <w:rPr>
          <w:rFonts w:ascii="Times New Roman" w:hAnsi="Times New Roman" w:cs="Times New Roman"/>
          <w:color w:val="000000"/>
          <w:sz w:val="20"/>
          <w:szCs w:val="20"/>
        </w:rPr>
        <w:t>overall amount of dosage given</w:t>
      </w:r>
      <w:r w:rsidR="0047071B"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zUyYmQ2ZGQtZmI1My00MThhLWIxMGQtZDM2ZDdlMzMxMzUyIiwicHJvcGVydGllcyI6eyJub3RlSW5kZXgiOjB9LCJpc0VkaXRlZCI6ZmFsc2UsIm1hbnVhbE92ZXJyaWRlIjp7ImlzTWFudWFsbHlPdmVycmlkZGVuIjpmYWxzZSwiY2l0ZXByb2NUZXh0IjoiWzU0XSIsIm1hbnVhbE92ZXJyaWRlVGV4dCI6IiJ9LCJjaXRhdGlvbkl0ZW1zIjpbeyJpZCI6IjFjYTA2N2NjLTllMzAtMzM2ZS1hMWUzLWU1MDgwN2I0NmI4ZCIsIml0ZW1EYXRhIjp7InR5cGUiOiJyZXBvcnQiLCJpZCI6IjFjYTA2N2NjLTllMzAtMzM2ZS1hMWUzLWU1MDgwN2I0NmI4ZCIsInRpdGxlIjoiUmFkaWF0aW9uIGRvc2UgcmF0ZXMgaW4gU3BhY2UgU2h1dHRsZSBhcyBhIGZ1bmN0aW9uIG9mIGF0bW9zcGhlcmljIGRlbnNpdHkiLCJhdXRob3IiOlt7ImZhbWlseSI6IkJhZGh3YXIiLCJnaXZlbiI6IkdhdXRhbSBEIiwicGFyc2UtbmFtZXMiOmZhbHNlLCJkcm9wcGluZy1wYXJ0aWNsZSI6IiIsIm5vbi1kcm9wcGluZy1wYXJ0aWNsZSI6IiJ9XSwiVVJMIjoid3d3LmVsc2V2aWVyLmNvbS9sb2NhdGUvcmFkbWVhcyIsImFic3RyYWN0IjoiQ3VycmVudCBtb2RlbHMgb2YgdGhlIGlubmVyIHRyYXBwZWQgYmVsdCBkZXNjcmliZSB0aGUgcmFkaWF0aW9uIGVudmlyb25tZW50IGF0IHRpbWVzIG9mIHNvbGFyIG1pbmltdW0gYW5kIHNvbGFyIG1heGltdW0sIHJlc3BlY3RpdmVseS4gVGhlc2UgdHdvIG1vZGVscyB3ZXJlIGNvbnN0cnVjdGVkIHVzaW5nIGRhdGEgYWNxdWlyZWQgcHJpb3IgdG8gMTk3MCBkdXJpbmcgYSBzbWFsbCBzb2xhciBjeWNsZSwgYW5kIG5vIHZhbGlkIG1vZGVsIGZvciB0aGUgcGFzdCB0d28gaGlnaCBzb2xhciBjeWNsZXMgZXhpc3RzLiBUaGVyZSBpcyBhIGNsZWFyIG5lZWQgdG8gYWNjdXJhdGVseSBwcmVkaWN0IHRoZSByYWRpYXRpb24gZXhwb3N1cmUgb2YgYXN0cm9uYXV0cyBhdCBhbGwgdGltZXMgYmV0d2VlbiB0aGUgc29sYXIgbWluaW11bSBhbmQgc29sYXIgbWF4aW11bSwgbm90IG9ubHkgb24gdGhlIHNob3J0IGR1cmF0aW9uIFNwYWNlIFNodXR0bGUgwq9pZ2h0cywgYnV0IG9uIHRoZSBsb25nZXIgdGVybSBzdGF5IG9uYm9hcmQgdGhlIE1pciBvcmJpdGFsIHN0YXRpb24gYW5kIHRoZSBwbGFubmVkIEludGVybmF0aW9uYWwgU3BhY2UgU3RhdGlvbiAoSVNTKS4gQW4gYW5hbHlzaXMgb2YgdGhlIHRyYXBwZWQgYWJzb3JiZWQgZG9zZSByYXRlLCBELCBhdCBzaXggwq54ZWQgbG9jYXRpb25zIGluIHRoZSBoYWJpdGFibGUgdm9sdW1lIG9mIHRoZSBTaHV0dGxlIHNob3dzIGEgcG93ZXIgbGF3IHJlbGF0aW9uc2hpcCwgRD1BciDDgG4gLCB3aGVyZSByIGlzIHRoZSBhdG1vc3BoZXJpYyBkZW5zaXR5LCByLiBUaGUgaW5kZXgsIG4sIGlzIHdlYWtseSBkZXBlbmRlbnQgb24gdGhlIHNoaWVsZGluZywgZGVjcmVhc2luZyBhcyB0aGUgYXZlcmFnZSBzaGllbGRpbmcgaW5jcmVhc2VzLiBBIGJldHRlciByZXByZXNlbnRhdGlvbiBpcyBwcm92aWRlZCBieSBEPUEgdGFuIMOAMSBbKHjDgHggYykvKHggYyDDgHggbSldLCB3aGVyZSB4PWxuKHIpLCBhbmQgQSwgeCBjICwgYW5kIHggbSBhcmUgY29uc3RhbnRzLiB4IGMgaXMgcmVsYXRlZCB0byB0aGUgYXRtb3NwaGVyaWMgZGVuc2l0eSBuZWFyIHRoZSBhbHRpdHVkZSBvZiBhdG1vc3BoZXJpYyBjdXRvwoAuIFRoZXNlIHJlbGF0aW9uc2hpcHMgaG9sZCBvdmVyIG5lYXJseSBmb3VyIGRlY2FkZXMgb2YgZGVuc2l0eSB2YXJpYXRpb24gYW5kIHRocm91Z2hvdXQgdGhlIHNvbGFyIGN5Y2xlLiBUaGlzIHRoZW4gcHJvdmlkZXMgYSBtZXRob2Qgb2YgY2FsY3VsYXRpbmcgYWJzb3JiZWQgZG9zZSByYXRlIGF0IGFueXRpbWUgaW4gdGhlIHNvbGFyIGN5Y2xlLiBUaGVzZSBlbXBpcmljYWxseSBkZXJpdmVkIHJlbGF0aW9ucyB3ZXJlIHVzZWQgdG8gcHJlZGljdCB0aGUgZG9zZSByYXRlcyBmb3IgZWxldmVuIFNwYWNlIFNodXR0bGUgwq9pZ2h0cyBjYXJyaWVkIG91dCBzaW5jZSBKYW51YXJ5IDE5OTcuIFRoZSBwcmVkaWN0aW9ucyBhcmUgaW4gZXhjZWxsZW50IGFncmVlbWVudCB3aXRoIG1lYXN1cmVkIHZhbHVlcy4gVGhpcyBtZXRob2QgcmVkdWNlcyB0aGUgdW5jZXJ0YWludGllcyBvZiBhIGZhY3RvciBvZiBhYm91dCAyIGZvciB0aGUgQVAtOCBNSU4vTUFYIG1vZGVscyB0byBsZXNzIHRoYW4gMzAlLiBQdWJsaXNoZWQgYnkgRWxzZXZpZXIgU2NpZW5jZSBMdGQuIiwiY29udGFpbmVyLXRpdGxlLXNob3J0IjoiIn0sImlzVGVtcG9yYXJ5IjpmYWxzZX1dfQ=="/>
          <w:id w:val="-27264947"/>
          <w:placeholder>
            <w:docPart w:val="DefaultPlaceholder_-1854013440"/>
          </w:placeholder>
        </w:sdtPr>
        <w:sdtEndPr/>
        <w:sdtContent>
          <w:r w:rsidR="00BA11FC" w:rsidRPr="00BA11FC">
            <w:rPr>
              <w:rFonts w:ascii="Times New Roman" w:hAnsi="Times New Roman" w:cs="Times New Roman"/>
              <w:color w:val="000000"/>
              <w:sz w:val="20"/>
              <w:szCs w:val="20"/>
            </w:rPr>
            <w:t>[54]</w:t>
          </w:r>
        </w:sdtContent>
      </w:sdt>
      <w:r w:rsidR="0047071B" w:rsidRPr="006F451A">
        <w:rPr>
          <w:rFonts w:ascii="Times New Roman" w:hAnsi="Times New Roman" w:cs="Times New Roman"/>
          <w:color w:val="000000"/>
          <w:sz w:val="20"/>
          <w:szCs w:val="20"/>
        </w:rPr>
        <w:t xml:space="preserve">. </w:t>
      </w:r>
      <w:r w:rsidR="009F3583">
        <w:rPr>
          <w:rFonts w:ascii="Times New Roman" w:hAnsi="Times New Roman" w:cs="Times New Roman"/>
          <w:color w:val="000000"/>
          <w:sz w:val="20"/>
          <w:szCs w:val="20"/>
        </w:rPr>
        <w:t xml:space="preserve"> </w:t>
      </w:r>
    </w:p>
    <w:p w14:paraId="3504AE30" w14:textId="6D74F46C" w:rsidR="009F3583" w:rsidRDefault="00E154EE" w:rsidP="009116DC">
      <w:pPr>
        <w:spacing w:after="0" w:line="240" w:lineRule="auto"/>
        <w:ind w:firstLine="720"/>
        <w:jc w:val="both"/>
        <w:rPr>
          <w:rFonts w:ascii="Times New Roman" w:hAnsi="Times New Roman" w:cs="Times New Roman"/>
          <w:b/>
          <w:bCs/>
          <w:color w:val="222222"/>
          <w:sz w:val="20"/>
          <w:szCs w:val="20"/>
          <w:shd w:val="clear" w:color="auto" w:fill="FFFFFF"/>
        </w:rPr>
      </w:pPr>
      <w:r w:rsidRPr="006F451A">
        <w:rPr>
          <w:rFonts w:ascii="Times New Roman" w:hAnsi="Times New Roman" w:cs="Times New Roman"/>
          <w:color w:val="000000" w:themeColor="text1"/>
          <w:sz w:val="20"/>
          <w:szCs w:val="20"/>
          <w:shd w:val="clear" w:color="auto" w:fill="FFFFFF"/>
        </w:rPr>
        <w:t xml:space="preserve">The presence of trapped electrons in optical glasses containing transition elements acts as a safeguard against discoloration. These trapped electrons play a role in producing new colors induced by irradiation. </w:t>
      </w:r>
      <w:r w:rsidR="009F3583">
        <w:rPr>
          <w:rFonts w:ascii="Times New Roman" w:hAnsi="Times New Roman" w:cs="Times New Roman"/>
          <w:color w:val="000000" w:themeColor="text1"/>
          <w:sz w:val="20"/>
          <w:szCs w:val="20"/>
          <w:shd w:val="clear" w:color="auto" w:fill="FFFFFF"/>
        </w:rPr>
        <w:t>E</w:t>
      </w:r>
      <w:r w:rsidRPr="006F451A">
        <w:rPr>
          <w:rFonts w:ascii="Times New Roman" w:hAnsi="Times New Roman" w:cs="Times New Roman"/>
          <w:color w:val="000000" w:themeColor="text1"/>
          <w:sz w:val="20"/>
          <w:szCs w:val="20"/>
          <w:shd w:val="clear" w:color="auto" w:fill="FFFFFF"/>
        </w:rPr>
        <w:t>xpos</w:t>
      </w:r>
      <w:r w:rsidR="009F3583">
        <w:rPr>
          <w:rFonts w:ascii="Times New Roman" w:hAnsi="Times New Roman" w:cs="Times New Roman"/>
          <w:color w:val="000000" w:themeColor="text1"/>
          <w:sz w:val="20"/>
          <w:szCs w:val="20"/>
          <w:shd w:val="clear" w:color="auto" w:fill="FFFFFF"/>
        </w:rPr>
        <w:t>ure</w:t>
      </w:r>
      <w:r w:rsidRPr="006F451A">
        <w:rPr>
          <w:rFonts w:ascii="Times New Roman" w:hAnsi="Times New Roman" w:cs="Times New Roman"/>
          <w:color w:val="000000" w:themeColor="text1"/>
          <w:sz w:val="20"/>
          <w:szCs w:val="20"/>
          <w:shd w:val="clear" w:color="auto" w:fill="FFFFFF"/>
        </w:rPr>
        <w:t xml:space="preserve"> to ionizing radiation</w:t>
      </w:r>
      <w:r w:rsidR="009F3583">
        <w:rPr>
          <w:rFonts w:ascii="Times New Roman" w:hAnsi="Times New Roman" w:cs="Times New Roman"/>
          <w:color w:val="000000" w:themeColor="text1"/>
          <w:sz w:val="20"/>
          <w:szCs w:val="20"/>
          <w:shd w:val="clear" w:color="auto" w:fill="FFFFFF"/>
        </w:rPr>
        <w:t xml:space="preserve"> leads to the generation of excitons, which are pairs of </w:t>
      </w:r>
      <w:r w:rsidRPr="006F451A">
        <w:rPr>
          <w:rFonts w:ascii="Times New Roman" w:hAnsi="Times New Roman" w:cs="Times New Roman"/>
          <w:color w:val="000000" w:themeColor="text1"/>
          <w:sz w:val="20"/>
          <w:szCs w:val="20"/>
          <w:shd w:val="clear" w:color="auto" w:fill="FFFFFF"/>
        </w:rPr>
        <w:t xml:space="preserve">bound </w:t>
      </w:r>
      <w:r w:rsidR="009F3583">
        <w:rPr>
          <w:rFonts w:ascii="Times New Roman" w:hAnsi="Times New Roman" w:cs="Times New Roman"/>
          <w:color w:val="000000" w:themeColor="text1"/>
          <w:sz w:val="20"/>
          <w:szCs w:val="20"/>
          <w:shd w:val="clear" w:color="auto" w:fill="FFFFFF"/>
        </w:rPr>
        <w:t xml:space="preserve">electrons and </w:t>
      </w:r>
      <w:r w:rsidRPr="006F451A">
        <w:rPr>
          <w:rFonts w:ascii="Times New Roman" w:hAnsi="Times New Roman" w:cs="Times New Roman"/>
          <w:color w:val="000000" w:themeColor="text1"/>
          <w:sz w:val="20"/>
          <w:szCs w:val="20"/>
          <w:shd w:val="clear" w:color="auto" w:fill="FFFFFF"/>
        </w:rPr>
        <w:t>hole</w:t>
      </w:r>
      <w:r w:rsidR="009F3583">
        <w:rPr>
          <w:rFonts w:ascii="Times New Roman" w:hAnsi="Times New Roman" w:cs="Times New Roman"/>
          <w:color w:val="000000" w:themeColor="text1"/>
          <w:sz w:val="20"/>
          <w:szCs w:val="20"/>
          <w:shd w:val="clear" w:color="auto" w:fill="FFFFFF"/>
        </w:rPr>
        <w:t>s</w:t>
      </w:r>
      <w:r w:rsidRPr="006F451A">
        <w:rPr>
          <w:rFonts w:ascii="Times New Roman" w:hAnsi="Times New Roman" w:cs="Times New Roman"/>
          <w:color w:val="000000" w:themeColor="text1"/>
          <w:sz w:val="20"/>
          <w:szCs w:val="20"/>
          <w:shd w:val="clear" w:color="auto" w:fill="FFFFFF"/>
        </w:rPr>
        <w:t xml:space="preserve">. Consequently, the radiation leads to </w:t>
      </w:r>
      <w:r w:rsidR="009F3583">
        <w:rPr>
          <w:rFonts w:ascii="Times New Roman" w:hAnsi="Times New Roman" w:cs="Times New Roman"/>
          <w:color w:val="000000" w:themeColor="text1"/>
          <w:sz w:val="20"/>
          <w:szCs w:val="20"/>
          <w:shd w:val="clear" w:color="auto" w:fill="FFFFFF"/>
        </w:rPr>
        <w:t xml:space="preserve">the </w:t>
      </w:r>
      <w:r w:rsidRPr="006F451A">
        <w:rPr>
          <w:rFonts w:ascii="Times New Roman" w:hAnsi="Times New Roman" w:cs="Times New Roman"/>
          <w:color w:val="000000" w:themeColor="text1"/>
          <w:sz w:val="20"/>
          <w:szCs w:val="20"/>
          <w:shd w:val="clear" w:color="auto" w:fill="FFFFFF"/>
        </w:rPr>
        <w:t>displacement</w:t>
      </w:r>
      <w:r w:rsidR="009F3583">
        <w:rPr>
          <w:rFonts w:ascii="Times New Roman" w:hAnsi="Times New Roman" w:cs="Times New Roman"/>
          <w:color w:val="000000" w:themeColor="text1"/>
          <w:sz w:val="20"/>
          <w:szCs w:val="20"/>
          <w:shd w:val="clear" w:color="auto" w:fill="FFFFFF"/>
        </w:rPr>
        <w:t xml:space="preserve"> of atoms</w:t>
      </w:r>
      <w:r w:rsidRPr="006F451A">
        <w:rPr>
          <w:rFonts w:ascii="Times New Roman" w:hAnsi="Times New Roman" w:cs="Times New Roman"/>
          <w:color w:val="000000" w:themeColor="text1"/>
          <w:sz w:val="20"/>
          <w:szCs w:val="20"/>
          <w:shd w:val="clear" w:color="auto" w:fill="FFFFFF"/>
        </w:rPr>
        <w:t xml:space="preserve"> and </w:t>
      </w:r>
      <w:r w:rsidR="009F3583">
        <w:rPr>
          <w:rFonts w:ascii="Times New Roman" w:hAnsi="Times New Roman" w:cs="Times New Roman"/>
          <w:color w:val="000000" w:themeColor="text1"/>
          <w:sz w:val="20"/>
          <w:szCs w:val="20"/>
          <w:shd w:val="clear" w:color="auto" w:fill="FFFFFF"/>
        </w:rPr>
        <w:t>the fracture of chemical bonds</w:t>
      </w:r>
      <w:r w:rsidRPr="006F451A">
        <w:rPr>
          <w:rFonts w:ascii="Times New Roman" w:hAnsi="Times New Roman" w:cs="Times New Roman"/>
          <w:color w:val="000000" w:themeColor="text1"/>
          <w:sz w:val="20"/>
          <w:szCs w:val="20"/>
          <w:shd w:val="clear" w:color="auto" w:fill="FFFFFF"/>
        </w:rPr>
        <w:t xml:space="preserve"> </w:t>
      </w:r>
      <w:r w:rsidR="009F3583">
        <w:rPr>
          <w:rFonts w:ascii="Times New Roman" w:hAnsi="Times New Roman" w:cs="Times New Roman"/>
          <w:color w:val="000000" w:themeColor="text1"/>
          <w:sz w:val="20"/>
          <w:szCs w:val="20"/>
          <w:shd w:val="clear" w:color="auto" w:fill="FFFFFF"/>
        </w:rPr>
        <w:t xml:space="preserve">due to either </w:t>
      </w:r>
      <w:r w:rsidRPr="006F451A">
        <w:rPr>
          <w:rFonts w:ascii="Times New Roman" w:hAnsi="Times New Roman" w:cs="Times New Roman"/>
          <w:color w:val="000000" w:themeColor="text1"/>
          <w:sz w:val="20"/>
          <w:szCs w:val="20"/>
          <w:shd w:val="clear" w:color="auto" w:fill="FFFFFF"/>
        </w:rPr>
        <w:t>radiolytic</w:t>
      </w:r>
      <w:r w:rsidR="009F3583">
        <w:rPr>
          <w:rFonts w:ascii="Times New Roman" w:hAnsi="Times New Roman" w:cs="Times New Roman"/>
          <w:color w:val="000000" w:themeColor="text1"/>
          <w:sz w:val="20"/>
          <w:szCs w:val="20"/>
          <w:shd w:val="clear" w:color="auto" w:fill="FFFFFF"/>
        </w:rPr>
        <w:t xml:space="preserve"> processes</w:t>
      </w:r>
      <w:r w:rsidRPr="006F451A">
        <w:rPr>
          <w:rFonts w:ascii="Times New Roman" w:hAnsi="Times New Roman" w:cs="Times New Roman"/>
          <w:color w:val="000000" w:themeColor="text1"/>
          <w:sz w:val="20"/>
          <w:szCs w:val="20"/>
          <w:shd w:val="clear" w:color="auto" w:fill="FFFFFF"/>
        </w:rPr>
        <w:t xml:space="preserve"> or knock-on</w:t>
      </w:r>
      <w:r w:rsidR="009F3583">
        <w:rPr>
          <w:rFonts w:ascii="Times New Roman" w:hAnsi="Times New Roman" w:cs="Times New Roman"/>
          <w:color w:val="000000" w:themeColor="text1"/>
          <w:sz w:val="20"/>
          <w:szCs w:val="20"/>
          <w:shd w:val="clear" w:color="auto" w:fill="FFFFFF"/>
        </w:rPr>
        <w:t xml:space="preserve"> dislocation</w:t>
      </w:r>
      <w:r w:rsidRPr="006F451A">
        <w:rPr>
          <w:rFonts w:ascii="Times New Roman" w:hAnsi="Times New Roman" w:cs="Times New Roman"/>
          <w:color w:val="000000" w:themeColor="text1"/>
          <w:sz w:val="20"/>
          <w:szCs w:val="20"/>
          <w:shd w:val="clear" w:color="auto" w:fill="FFFFFF"/>
        </w:rPr>
        <w:t>. As a result of these processes, color centers are generated due to the trapping of electrons and holes at the sites that have been damaged</w:t>
      </w:r>
      <w:r w:rsidR="0058030F" w:rsidRPr="006F451A">
        <w:rPr>
          <w:rFonts w:ascii="Times New Roman" w:hAnsi="Times New Roman" w:cs="Times New Roman"/>
          <w:color w:val="000000" w:themeColor="text1"/>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YWU5ZmFkNDYtMWJmMi00OThkLWJlODMtNGI0NWU3ZTNkYWVkIiwicHJvcGVydGllcyI6eyJub3RlSW5kZXgiOjB9LCJpc0VkaXRlZCI6ZmFsc2UsIm1hbnVhbE92ZXJyaWRlIjp7ImlzTWFudWFsbHlPdmVycmlkZGVuIjpmYWxzZSwiY2l0ZXByb2NUZXh0IjoiWzUz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
          <w:id w:val="-1312010444"/>
          <w:placeholder>
            <w:docPart w:val="DefaultPlaceholder_-1854013440"/>
          </w:placeholder>
        </w:sdtPr>
        <w:sdtEndPr/>
        <w:sdtContent>
          <w:r w:rsidR="00BA11FC" w:rsidRPr="00BA11FC">
            <w:rPr>
              <w:rFonts w:ascii="Times New Roman" w:hAnsi="Times New Roman" w:cs="Times New Roman"/>
              <w:color w:val="000000"/>
              <w:sz w:val="20"/>
              <w:szCs w:val="20"/>
              <w:shd w:val="clear" w:color="auto" w:fill="FFFFFF"/>
            </w:rPr>
            <w:t>[53]</w:t>
          </w:r>
        </w:sdtContent>
      </w:sdt>
      <w:r w:rsidRPr="006F451A">
        <w:rPr>
          <w:rFonts w:ascii="Times New Roman" w:hAnsi="Times New Roman" w:cs="Times New Roman"/>
          <w:color w:val="000000" w:themeColor="text1"/>
          <w:sz w:val="20"/>
          <w:szCs w:val="20"/>
          <w:shd w:val="clear" w:color="auto" w:fill="FFFFFF"/>
        </w:rPr>
        <w:t>.</w:t>
      </w:r>
      <w:r w:rsidRPr="006F451A">
        <w:rPr>
          <w:rFonts w:ascii="Times New Roman" w:hAnsi="Times New Roman" w:cs="Times New Roman"/>
          <w:color w:val="222222"/>
          <w:sz w:val="20"/>
          <w:szCs w:val="20"/>
          <w:shd w:val="clear" w:color="auto" w:fill="FFFFFF"/>
        </w:rPr>
        <w:t xml:space="preserve"> </w:t>
      </w:r>
      <w:r w:rsidR="009F3583">
        <w:rPr>
          <w:rFonts w:ascii="Times New Roman" w:hAnsi="Times New Roman" w:cs="Times New Roman"/>
          <w:color w:val="222222"/>
          <w:sz w:val="20"/>
          <w:szCs w:val="20"/>
          <w:shd w:val="clear" w:color="auto" w:fill="FFFFFF"/>
        </w:rPr>
        <w:t>G</w:t>
      </w:r>
      <w:r w:rsidRPr="006F451A">
        <w:rPr>
          <w:rFonts w:ascii="Times New Roman" w:hAnsi="Times New Roman" w:cs="Times New Roman"/>
          <w:color w:val="222222"/>
          <w:sz w:val="20"/>
          <w:szCs w:val="20"/>
          <w:shd w:val="clear" w:color="auto" w:fill="FFFFFF"/>
        </w:rPr>
        <w:t xml:space="preserve">lass-coated tungsten oxide samples </w:t>
      </w:r>
      <w:r w:rsidR="009116DC">
        <w:rPr>
          <w:rFonts w:ascii="Times New Roman" w:hAnsi="Times New Roman" w:cs="Times New Roman"/>
          <w:color w:val="222222"/>
          <w:sz w:val="20"/>
          <w:szCs w:val="20"/>
          <w:shd w:val="clear" w:color="auto" w:fill="FFFFFF"/>
        </w:rPr>
        <w:t xml:space="preserve">were </w:t>
      </w:r>
      <w:r w:rsidRPr="006F451A">
        <w:rPr>
          <w:rFonts w:ascii="Times New Roman" w:hAnsi="Times New Roman" w:cs="Times New Roman"/>
          <w:color w:val="222222"/>
          <w:sz w:val="20"/>
          <w:szCs w:val="20"/>
          <w:shd w:val="clear" w:color="auto" w:fill="FFFFFF"/>
        </w:rPr>
        <w:t>exposed to five d</w:t>
      </w:r>
      <w:r w:rsidR="009116DC">
        <w:rPr>
          <w:rFonts w:ascii="Times New Roman" w:hAnsi="Times New Roman" w:cs="Times New Roman"/>
          <w:color w:val="222222"/>
          <w:sz w:val="20"/>
          <w:szCs w:val="20"/>
          <w:shd w:val="clear" w:color="auto" w:fill="FFFFFF"/>
        </w:rPr>
        <w:t>istinct</w:t>
      </w:r>
      <w:r w:rsidRPr="006F451A">
        <w:rPr>
          <w:rFonts w:ascii="Times New Roman" w:hAnsi="Times New Roman" w:cs="Times New Roman"/>
          <w:color w:val="222222"/>
          <w:sz w:val="20"/>
          <w:szCs w:val="20"/>
          <w:shd w:val="clear" w:color="auto" w:fill="FFFFFF"/>
        </w:rPr>
        <w:t xml:space="preserve"> </w:t>
      </w:r>
      <w:r w:rsidR="009116DC">
        <w:rPr>
          <w:rFonts w:ascii="Times New Roman" w:hAnsi="Times New Roman" w:cs="Times New Roman"/>
          <w:color w:val="222222"/>
          <w:sz w:val="20"/>
          <w:szCs w:val="20"/>
          <w:shd w:val="clear" w:color="auto" w:fill="FFFFFF"/>
        </w:rPr>
        <w:t xml:space="preserve">gamma-ray </w:t>
      </w:r>
      <w:r w:rsidR="0047071B" w:rsidRPr="006F451A">
        <w:rPr>
          <w:rFonts w:ascii="Times New Roman" w:hAnsi="Times New Roman" w:cs="Times New Roman"/>
          <w:color w:val="222222"/>
          <w:sz w:val="20"/>
          <w:szCs w:val="20"/>
          <w:shd w:val="clear" w:color="auto" w:fill="FFFFFF"/>
        </w:rPr>
        <w:t>doses</w:t>
      </w:r>
      <w:r w:rsidRPr="006F451A">
        <w:rPr>
          <w:rFonts w:ascii="Times New Roman" w:hAnsi="Times New Roman" w:cs="Times New Roman"/>
          <w:color w:val="222222"/>
          <w:sz w:val="20"/>
          <w:szCs w:val="20"/>
          <w:shd w:val="clear" w:color="auto" w:fill="FFFFFF"/>
        </w:rPr>
        <w:t xml:space="preserve">: 0.93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1.4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2.6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4.5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and 21.1 </w:t>
      </w:r>
      <w:proofErr w:type="spellStart"/>
      <w:r w:rsidRPr="006F451A">
        <w:rPr>
          <w:rFonts w:ascii="Times New Roman" w:hAnsi="Times New Roman" w:cs="Times New Roman"/>
          <w:color w:val="222222"/>
          <w:sz w:val="20"/>
          <w:szCs w:val="20"/>
          <w:shd w:val="clear" w:color="auto" w:fill="FFFFFF"/>
        </w:rPr>
        <w:t>kGy</w:t>
      </w:r>
      <w:proofErr w:type="spellEnd"/>
      <w:r w:rsidRPr="006F451A">
        <w:rPr>
          <w:rFonts w:ascii="Times New Roman" w:hAnsi="Times New Roman" w:cs="Times New Roman"/>
          <w:color w:val="222222"/>
          <w:sz w:val="20"/>
          <w:szCs w:val="20"/>
          <w:shd w:val="clear" w:color="auto" w:fill="FFFFFF"/>
        </w:rPr>
        <w:t xml:space="preserve">, </w:t>
      </w:r>
      <w:r w:rsidR="009116DC">
        <w:rPr>
          <w:rFonts w:ascii="Times New Roman" w:hAnsi="Times New Roman" w:cs="Times New Roman"/>
          <w:color w:val="222222"/>
          <w:sz w:val="20"/>
          <w:szCs w:val="20"/>
          <w:shd w:val="clear" w:color="auto" w:fill="FFFFFF"/>
        </w:rPr>
        <w:t>and these exposures were carried out under ambient room temperature conditions</w:t>
      </w:r>
      <w:r w:rsidR="009116DC">
        <w:rPr>
          <w:rFonts w:ascii="Times New Roman" w:hAnsi="Times New Roman" w:cs="Times New Roman"/>
          <w:b/>
          <w:bCs/>
          <w:color w:val="222222"/>
          <w:sz w:val="20"/>
          <w:szCs w:val="20"/>
          <w:shd w:val="clear" w:color="auto" w:fill="FFFFFF"/>
        </w:rPr>
        <w:t>.</w:t>
      </w:r>
    </w:p>
    <w:p w14:paraId="7038C55E" w14:textId="550AEF6B" w:rsidR="001B4A21" w:rsidRPr="00632FE5" w:rsidRDefault="00E154EE" w:rsidP="00632FE5">
      <w:pPr>
        <w:spacing w:after="0" w:line="240" w:lineRule="auto"/>
        <w:ind w:firstLine="720"/>
        <w:jc w:val="both"/>
        <w:rPr>
          <w:rFonts w:ascii="Times New Roman" w:hAnsi="Times New Roman" w:cs="Times New Roman"/>
          <w:color w:val="222222"/>
          <w:sz w:val="20"/>
          <w:szCs w:val="20"/>
          <w:shd w:val="clear" w:color="auto" w:fill="FFFFFF"/>
        </w:rPr>
      </w:pPr>
      <w:r w:rsidRPr="006F451A">
        <w:rPr>
          <w:rFonts w:ascii="Times New Roman" w:hAnsi="Times New Roman" w:cs="Times New Roman"/>
          <w:color w:val="222222"/>
          <w:sz w:val="20"/>
          <w:szCs w:val="20"/>
          <w:shd w:val="clear" w:color="auto" w:fill="FFFFFF"/>
        </w:rPr>
        <w:t xml:space="preserve">The irradiation with </w:t>
      </w:r>
      <w:r w:rsidR="00F931AD">
        <w:rPr>
          <w:rFonts w:ascii="Times New Roman" w:hAnsi="Times New Roman" w:cs="Times New Roman"/>
          <w:color w:val="222222"/>
          <w:sz w:val="20"/>
          <w:szCs w:val="20"/>
          <w:shd w:val="clear" w:color="auto" w:fill="FFFFFF"/>
        </w:rPr>
        <w:t xml:space="preserve">the </w:t>
      </w:r>
      <w:r w:rsidRPr="006F451A">
        <w:rPr>
          <w:rFonts w:ascii="Times New Roman" w:hAnsi="Times New Roman" w:cs="Times New Roman"/>
          <w:color w:val="222222"/>
          <w:sz w:val="20"/>
          <w:szCs w:val="20"/>
          <w:shd w:val="clear" w:color="auto" w:fill="FFFFFF"/>
        </w:rPr>
        <w:t xml:space="preserve">Co-60 radioisotope caused noticeable changes in the color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Pr="006F451A">
        <w:rPr>
          <w:rFonts w:ascii="Times New Roman" w:hAnsi="Times New Roman" w:cs="Times New Roman"/>
          <w:color w:val="222222"/>
          <w:sz w:val="20"/>
          <w:szCs w:val="20"/>
          <w:shd w:val="clear" w:color="auto" w:fill="FFFFFF"/>
        </w:rPr>
        <w:t xml:space="preserve"> films on the samples, resulting in dark-brownish tones that varied depending on the applied dose. The Co-60 radioisotope, possessing 9.3 Ci activity, was selected as the most suitable </w:t>
      </w:r>
      <w:r w:rsidR="0058030F" w:rsidRPr="006F451A">
        <w:rPr>
          <w:rFonts w:ascii="Times New Roman" w:hAnsi="Times New Roman" w:cs="Times New Roman"/>
          <w:color w:val="222222"/>
          <w:sz w:val="20"/>
          <w:szCs w:val="20"/>
          <w:shd w:val="clear" w:color="auto" w:fill="FFFFFF"/>
        </w:rPr>
        <w:t xml:space="preserve">gamma </w:t>
      </w:r>
      <w:r w:rsidRPr="006F451A">
        <w:rPr>
          <w:rFonts w:ascii="Times New Roman" w:hAnsi="Times New Roman" w:cs="Times New Roman"/>
          <w:color w:val="222222"/>
          <w:sz w:val="20"/>
          <w:szCs w:val="20"/>
          <w:shd w:val="clear" w:color="auto" w:fill="FFFFFF"/>
        </w:rPr>
        <w:t>radioisotope source, as it induced maximum ionization effects in the samples.</w:t>
      </w:r>
      <w:r w:rsidR="00000558" w:rsidRPr="006F451A">
        <w:rPr>
          <w:rFonts w:ascii="Times New Roman" w:hAnsi="Times New Roman" w:cs="Times New Roman"/>
          <w:color w:val="222222"/>
          <w:sz w:val="20"/>
          <w:szCs w:val="20"/>
          <w:shd w:val="clear" w:color="auto" w:fill="FFFFFF"/>
        </w:rPr>
        <w:t xml:space="preserve"> The average transmittance of th</w:t>
      </w:r>
      <w:r w:rsidR="00632FE5">
        <w:rPr>
          <w:rFonts w:ascii="Times New Roman" w:hAnsi="Times New Roman" w:cs="Times New Roman"/>
          <w:color w:val="222222"/>
          <w:sz w:val="20"/>
          <w:szCs w:val="20"/>
          <w:shd w:val="clear" w:color="auto" w:fill="FFFFFF"/>
        </w:rPr>
        <w:t xml:space="preserve">e </w:t>
      </w:r>
      <w:r w:rsidR="00000558" w:rsidRPr="006F451A">
        <w:rPr>
          <w:rFonts w:ascii="Times New Roman" w:hAnsi="Times New Roman" w:cs="Times New Roman"/>
          <w:color w:val="222222"/>
          <w:sz w:val="20"/>
          <w:szCs w:val="20"/>
          <w:shd w:val="clear" w:color="auto" w:fill="FFFFFF"/>
        </w:rPr>
        <w:t xml:space="preserve">films is below 90% for the unirradiated samples. </w:t>
      </w:r>
      <w:r w:rsidR="009116DC">
        <w:rPr>
          <w:rFonts w:ascii="Times New Roman" w:hAnsi="Times New Roman" w:cs="Times New Roman"/>
          <w:color w:val="222222"/>
          <w:sz w:val="20"/>
          <w:szCs w:val="20"/>
          <w:shd w:val="clear" w:color="auto" w:fill="FFFFFF"/>
        </w:rPr>
        <w:t>With increasing gamma-ray</w:t>
      </w:r>
      <w:r w:rsidR="00000558" w:rsidRPr="006F451A">
        <w:rPr>
          <w:rFonts w:ascii="Times New Roman" w:hAnsi="Times New Roman" w:cs="Times New Roman"/>
          <w:color w:val="222222"/>
          <w:sz w:val="20"/>
          <w:szCs w:val="20"/>
          <w:shd w:val="clear" w:color="auto" w:fill="FFFFFF"/>
        </w:rPr>
        <w:t xml:space="preserve"> dos</w:t>
      </w:r>
      <w:r w:rsidR="009116DC">
        <w:rPr>
          <w:rFonts w:ascii="Times New Roman" w:hAnsi="Times New Roman" w:cs="Times New Roman"/>
          <w:color w:val="222222"/>
          <w:sz w:val="20"/>
          <w:szCs w:val="20"/>
          <w:shd w:val="clear" w:color="auto" w:fill="FFFFFF"/>
        </w:rPr>
        <w:t>age</w:t>
      </w:r>
      <w:r w:rsidR="00000558" w:rsidRPr="006F451A">
        <w:rPr>
          <w:rFonts w:ascii="Times New Roman" w:hAnsi="Times New Roman" w:cs="Times New Roman"/>
          <w:color w:val="222222"/>
          <w:sz w:val="20"/>
          <w:szCs w:val="20"/>
          <w:shd w:val="clear" w:color="auto" w:fill="FFFFFF"/>
        </w:rPr>
        <w:t xml:space="preserve">, there is a reduction in transmittance across all wavelengths. </w:t>
      </w:r>
      <w:r w:rsidR="005662EA" w:rsidRPr="006F451A">
        <w:rPr>
          <w:rFonts w:ascii="Times New Roman" w:hAnsi="Times New Roman" w:cs="Times New Roman"/>
          <w:color w:val="222222"/>
          <w:sz w:val="20"/>
          <w:szCs w:val="20"/>
          <w:shd w:val="clear" w:color="auto" w:fill="FFFFFF"/>
        </w:rPr>
        <w:t>γ</w:t>
      </w:r>
      <w:r w:rsidR="00907C94" w:rsidRPr="006F451A">
        <w:rPr>
          <w:rFonts w:ascii="Times New Roman" w:hAnsi="Times New Roman" w:cs="Times New Roman"/>
          <w:color w:val="222222"/>
          <w:sz w:val="20"/>
          <w:szCs w:val="20"/>
          <w:shd w:val="clear" w:color="auto" w:fill="FFFFFF"/>
        </w:rPr>
        <w:t>-irradiation</w:t>
      </w:r>
      <w:r w:rsidR="00000558" w:rsidRPr="006F451A">
        <w:rPr>
          <w:rFonts w:ascii="Times New Roman" w:hAnsi="Times New Roman" w:cs="Times New Roman"/>
          <w:color w:val="222222"/>
          <w:sz w:val="20"/>
          <w:szCs w:val="20"/>
          <w:shd w:val="clear" w:color="auto" w:fill="FFFFFF"/>
        </w:rPr>
        <w:t xml:space="preserve"> induces the emergence of three primary optical density bands in the samples, spanning wavelengths around 380-460 nm, 570 nm, and 1400 nm. These </w:t>
      </w:r>
      <w:r w:rsidR="009116DC">
        <w:rPr>
          <w:rFonts w:ascii="Times New Roman" w:hAnsi="Times New Roman" w:cs="Times New Roman"/>
          <w:color w:val="222222"/>
          <w:sz w:val="20"/>
          <w:szCs w:val="20"/>
          <w:shd w:val="clear" w:color="auto" w:fill="FFFFFF"/>
        </w:rPr>
        <w:t>modifications</w:t>
      </w:r>
      <w:r w:rsidR="00000558" w:rsidRPr="006F451A">
        <w:rPr>
          <w:rFonts w:ascii="Times New Roman" w:hAnsi="Times New Roman" w:cs="Times New Roman"/>
          <w:color w:val="222222"/>
          <w:sz w:val="20"/>
          <w:szCs w:val="20"/>
          <w:shd w:val="clear" w:color="auto" w:fill="FFFFFF"/>
        </w:rPr>
        <w:t xml:space="preserve"> are attributed to the </w:t>
      </w:r>
      <w:r w:rsidR="00632FE5">
        <w:rPr>
          <w:rFonts w:ascii="Times New Roman" w:hAnsi="Times New Roman" w:cs="Times New Roman"/>
          <w:color w:val="222222"/>
          <w:sz w:val="20"/>
          <w:szCs w:val="20"/>
          <w:shd w:val="clear" w:color="auto" w:fill="FFFFFF"/>
        </w:rPr>
        <w:t>existence</w:t>
      </w:r>
      <w:r w:rsidR="00000558" w:rsidRPr="006F451A">
        <w:rPr>
          <w:rFonts w:ascii="Times New Roman" w:hAnsi="Times New Roman" w:cs="Times New Roman"/>
          <w:color w:val="222222"/>
          <w:sz w:val="20"/>
          <w:szCs w:val="20"/>
          <w:shd w:val="clear" w:color="auto" w:fill="FFFFFF"/>
        </w:rPr>
        <w:t xml:space="preserve"> of defect </w:t>
      </w:r>
      <w:r w:rsidR="009116DC">
        <w:rPr>
          <w:rFonts w:ascii="Times New Roman" w:hAnsi="Times New Roman" w:cs="Times New Roman"/>
          <w:color w:val="222222"/>
          <w:sz w:val="20"/>
          <w:szCs w:val="20"/>
          <w:shd w:val="clear" w:color="auto" w:fill="FFFFFF"/>
        </w:rPr>
        <w:t>sites</w:t>
      </w:r>
      <w:r w:rsidR="00000558" w:rsidRPr="006F451A">
        <w:rPr>
          <w:rFonts w:ascii="Times New Roman" w:hAnsi="Times New Roman" w:cs="Times New Roman"/>
          <w:color w:val="222222"/>
          <w:sz w:val="20"/>
          <w:szCs w:val="20"/>
          <w:shd w:val="clear" w:color="auto" w:fill="FFFFFF"/>
        </w:rPr>
        <w:t xml:space="preserve">. The </w:t>
      </w:r>
      <w:r w:rsidR="00632FE5">
        <w:rPr>
          <w:rFonts w:ascii="Times New Roman" w:hAnsi="Times New Roman" w:cs="Times New Roman"/>
          <w:color w:val="222222"/>
          <w:sz w:val="20"/>
          <w:szCs w:val="20"/>
          <w:shd w:val="clear" w:color="auto" w:fill="FFFFFF"/>
        </w:rPr>
        <w:t xml:space="preserve">presence of </w:t>
      </w:r>
      <w:r w:rsidR="00000558" w:rsidRPr="006F451A">
        <w:rPr>
          <w:rFonts w:ascii="Times New Roman" w:hAnsi="Times New Roman" w:cs="Times New Roman"/>
          <w:color w:val="222222"/>
          <w:sz w:val="20"/>
          <w:szCs w:val="20"/>
          <w:shd w:val="clear" w:color="auto" w:fill="FFFFFF"/>
        </w:rPr>
        <w:t xml:space="preserve">defect centers </w:t>
      </w:r>
      <w:r w:rsidR="00632FE5">
        <w:rPr>
          <w:rFonts w:ascii="Times New Roman" w:hAnsi="Times New Roman" w:cs="Times New Roman"/>
          <w:color w:val="222222"/>
          <w:sz w:val="20"/>
          <w:szCs w:val="20"/>
          <w:shd w:val="clear" w:color="auto" w:fill="FFFFFF"/>
        </w:rPr>
        <w:t>could result</w:t>
      </w:r>
      <w:r w:rsidR="00000558" w:rsidRPr="006F451A">
        <w:rPr>
          <w:rFonts w:ascii="Times New Roman" w:hAnsi="Times New Roman" w:cs="Times New Roman"/>
          <w:color w:val="222222"/>
          <w:sz w:val="20"/>
          <w:szCs w:val="20"/>
          <w:shd w:val="clear" w:color="auto" w:fill="FFFFFF"/>
        </w:rPr>
        <w:t xml:space="preserve"> </w:t>
      </w:r>
      <w:r w:rsidR="00632FE5">
        <w:rPr>
          <w:rFonts w:ascii="Times New Roman" w:hAnsi="Times New Roman" w:cs="Times New Roman"/>
          <w:color w:val="222222"/>
          <w:sz w:val="20"/>
          <w:szCs w:val="20"/>
          <w:shd w:val="clear" w:color="auto" w:fill="FFFFFF"/>
        </w:rPr>
        <w:t>in</w:t>
      </w:r>
      <w:r w:rsidR="00000558" w:rsidRPr="006F451A">
        <w:rPr>
          <w:rFonts w:ascii="Times New Roman" w:hAnsi="Times New Roman" w:cs="Times New Roman"/>
          <w:color w:val="222222"/>
          <w:sz w:val="20"/>
          <w:szCs w:val="20"/>
          <w:shd w:val="clear" w:color="auto" w:fill="FFFFFF"/>
        </w:rPr>
        <w:t xml:space="preserve"> an increase in the </w:t>
      </w:r>
      <w:r w:rsidR="00632FE5">
        <w:rPr>
          <w:rFonts w:ascii="Times New Roman" w:hAnsi="Times New Roman" w:cs="Times New Roman"/>
          <w:color w:val="222222"/>
          <w:sz w:val="20"/>
          <w:szCs w:val="20"/>
          <w:shd w:val="clear" w:color="auto" w:fill="FFFFFF"/>
        </w:rPr>
        <w:t xml:space="preserve">quantity of </w:t>
      </w:r>
      <w:r w:rsidR="00000558" w:rsidRPr="006F451A">
        <w:rPr>
          <w:rFonts w:ascii="Times New Roman" w:hAnsi="Times New Roman" w:cs="Times New Roman"/>
          <w:color w:val="222222"/>
          <w:sz w:val="20"/>
          <w:szCs w:val="20"/>
          <w:shd w:val="clear" w:color="auto" w:fill="FFFFFF"/>
        </w:rPr>
        <w:t xml:space="preserve">ion-trapping sites, causing a higher accumulation of protons </w:t>
      </w:r>
      <w:r w:rsidR="00632FE5">
        <w:rPr>
          <w:rFonts w:ascii="Times New Roman" w:hAnsi="Times New Roman" w:cs="Times New Roman"/>
          <w:color w:val="222222"/>
          <w:sz w:val="20"/>
          <w:szCs w:val="20"/>
          <w:shd w:val="clear" w:color="auto" w:fill="FFFFFF"/>
        </w:rPr>
        <w:t>with</w:t>
      </w:r>
      <w:r w:rsidR="00000558" w:rsidRPr="006F451A">
        <w:rPr>
          <w:rFonts w:ascii="Times New Roman" w:hAnsi="Times New Roman" w:cs="Times New Roman"/>
          <w:color w:val="222222"/>
          <w:sz w:val="20"/>
          <w:szCs w:val="20"/>
          <w:shd w:val="clear" w:color="auto" w:fill="FFFFFF"/>
        </w:rPr>
        <w:t xml:space="preserve">in the irradiated </w:t>
      </w:r>
      <w:r w:rsidR="00FD34BD">
        <w:rPr>
          <w:rFonts w:ascii="Times New Roman" w:hAnsi="Times New Roman" w:cs="Times New Roman"/>
          <w:color w:val="222222"/>
          <w:sz w:val="20"/>
          <w:szCs w:val="20"/>
          <w:shd w:val="clear" w:color="auto" w:fill="FFFFFF"/>
        </w:rPr>
        <w:t xml:space="preserve">thin films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000558" w:rsidRPr="006F451A">
        <w:rPr>
          <w:rFonts w:ascii="Times New Roman" w:hAnsi="Times New Roman" w:cs="Times New Roman"/>
          <w:color w:val="222222"/>
          <w:sz w:val="20"/>
          <w:szCs w:val="20"/>
          <w:shd w:val="clear" w:color="auto" w:fill="FFFFFF"/>
        </w:rPr>
        <w:t xml:space="preserve"> </w:t>
      </w:r>
      <w:sdt>
        <w:sdtPr>
          <w:rPr>
            <w:rFonts w:ascii="Times New Roman" w:hAnsi="Times New Roman" w:cs="Times New Roman"/>
            <w:bCs/>
            <w:color w:val="000000"/>
            <w:sz w:val="20"/>
            <w:szCs w:val="20"/>
          </w:rPr>
          <w:tag w:val="MENDELEY_CITATION_v3_eyJjaXRhdGlvbklEIjoiTUVOREVMRVlfQ0lUQVRJT05fZGRlZDIwNjctZjQ4Yy00Y2EzLTg3MTItMGM4MzYxMmZlMzU1IiwicHJvcGVydGllcyI6eyJub3RlSW5kZXgiOjB9LCJpc0VkaXRlZCI6ZmFsc2UsIm1hbnVhbE92ZXJyaWRlIjp7ImlzTWFudWFsbHlPdmVycmlkZGVuIjpmYWxzZSwiY2l0ZXByb2NUZXh0IjoiWzU1XSIsIm1hbnVhbE92ZXJyaWRlVGV4dCI6IiJ9LCJjaXRhdGlvbkl0ZW1zIjpbeyJpZCI6IjlhYzkzMDlkLTVhODYtM2YwNi1iNGNmLTkyYjE3ZWQ3ZDRhMiIsIml0ZW1EYXRhIjp7InR5cGUiOiJwYXBlci1jb25mZXJlbmNlIiwiaWQiOiI5YWM5MzA5ZC01YTg2LTNmMDYtYjRjZi05MmIxN2VkN2Q0YTIiLCJ0aXRsZSI6IklycmFkaWF0aW9uIGVmZmVjdCBpbiBXTzMgdGhpbiBmaWxtcyIsImF1dGhvciI6W3siZmFtaWx5IjoiWmF5aW0iLCJnaXZlbiI6IkVzcmEgT3prYW4iLCJwYXJzZS1uYW1lcyI6ZmFsc2UsImRyb3BwaW5nLXBhcnRpY2xlIjoiIiwibm9uLWRyb3BwaW5nLXBhcnRpY2xlIjoiIn0seyJmYW1pbHkiOiJCYXlkb2dhbiIsImdpdmVuIjoiTmlsZ8O8biBEb2dhbiIsInBhcnNlLW5hbWVzIjpmYWxzZSwiZHJvcHBpbmctcGFydGljbGUiOiIiLCJub24tZHJvcHBpbmctcGFydGljbGUiOiIifV0sImNvbnRhaW5lci10aXRsZSI6IlNvbGFyIEVuZXJneSBNYXRlcmlhbHMgYW5kIFNvbGFyIENlbGxzIiwiRE9JIjoiMTAuMTAxNi9qLnNvbG1hdC4yMDA1LjA0LjAyOSIsIklTU04iOiIwOTI3MDI0OCIsImlzc3VlZCI6eyJkYXRlLXBhcnRzIjpbWzIwMDYsMyw2XV19LCJwYWdlIjoiNDAyLTQxMyIsImFic3RyYWN0IjoiVHVuZ3N0ZW4gb3hpZGUgKFdPMykgZmlsbXMgd2VyZSBwcmVwYXJlZCBvbiBpbmRpdW0gdGluIG94aWRlIGNvYXRlZCBnbGFzcyBzdWJzdHJhdGVzIGFuZCBDb3JuaW5nIGdsYXNzIHN1YnN0cmF0ZXMgYnkgc29sLWdlbCBkZXBvc2l0aW9uLiBUaGUgc2FtcGxlcyBjb2F0ZWQgb24gdGhlIGdsYXNzIHN1YnN0cmF0ZXMgaGF2ZSBiZWVuIGlycmFkaWF0ZWQgdG8gYXBwcm94aW1hdGVseSAwLjkzLTIxLjEga0d5IGRvc2UgdXNpbmcgQ28tNjAgZ2FtbWEgcmFkaW9pc290b3BlLiBDby02MCByYWRpb2lzb3RvcGUgY2hhbmdlZCB0aGUgY29sb3Igb2YgdGhlIFdPMyBmaWxtcyBvbiBzYW1wbGVzIGFmdGVyIHRoZSBpcnJhZGlhdGlvbi4gVGhlaXIgY29sb3IgdHVybmVkIHRvIGJyb3duaXNoIGNvbG9yIHRvbmVzIGRlcGVuZGluZyBvbiB0aGUgYXBwbGllZCBkb3NlLiBPcHRpY2FsIGFuZCBzdHJ1Y3R1cmFsIHByb3BlcnRpZXMgb2YgdGhlIHNhbXBsZXMgYXJlIGV4YW1pbmVkIGZvciBib3RoIGdhbW1hIGlycmFkaWF0ZWQgYW5kIHVuaXJyYWRpYXRlZCBjb2F0ZWQgc2FtcGxlcy4gVG8gY29tcGFyZSB0aGUgZWZmZWN0IG9mIHRoZSBpcnJhZGlhdGlvbiBvbiB0aGUgZWxlY3Ryb2Nocm9taWMgcHJvcGVydGllcywgYWRkaXRpb25hbCBtZWFzdXJlbWVudHMgd2VyZSBkb25lIHdpdGggV08gMyBjb2F0ZWQgb24gSVRPIHN1YnN0cmF0ZXMgaXJyYWRpYXRlZCBieSBnYW1tYSByYXlzLCBzZXBhcmF0ZWx5LiBUaGUgY29hdGVkIGZpbG1zIHdlcmUgY2hhcmFjdGVyaXplZCBieSBhdG9taWMtZm9yY2UgbWljcm9zY29weSwgTktELWFuYWx5emVyIGFuZCBjeWNsaWMgdm9sdGFtbW9ncmFtcy4gVGhlIGluZmx1ZW5jZSBvZiBpcnJhZGlhdGlvbiBvbiB0aGUgc3BlY3RyYSBvZiB0cmFuc21pdHRhbmNlIGFuZCBvbiB0aGUgc3VyZmFjZSBzdHJ1Y3R1cmUgaGFzIGJlZW4gaW52ZXN0aWdhdGVkLiBUaGVzZSBzaG93ZWQgdGhhdCB0aGUgc3VyZmFjZSB0ZXh0dXJlIHdhcyBjaGFuZ2VkIGRyYW1hdGljYWxseSBieSB0aGUgaXJyYWRpYXRpb24uIFRoZSBlbGVjdHJvY2hlbWljYWwgaW5zZXJ0aW9uIGFuZCByZW1vdmFsIG9mIGxpdGhpdW0gYW5kIHByb3RvbiBpb25zIHdhcyBjYXJyaWVkLW91dCB1c2luZyAxIE0gTGlDbE80IHByb3B5bGVuZSBjYXJib25hdGUgKFBDKSBlbGVjdHJvbHl0ZSBhbmQgMSBNIEtDbCBpbiBhcXVlb3VzIHNvbHV0aW9ucyxyZXNwZWN0aXZlbHkuIMKpIDIwMDUgRWxzZXZpZXIgQi5WLiBBbGwgcmlnaHRzIHJlc2VydmVkLiIsImlzc3VlIjoiNCIsInZvbHVtZSI6IjkwIiwiY29udGFpbmVyLXRpdGxlLXNob3J0IjoiIn0sImlzVGVtcG9yYXJ5IjpmYWxzZX1dfQ=="/>
          <w:id w:val="-1283184762"/>
          <w:placeholder>
            <w:docPart w:val="DefaultPlaceholder_-1854013440"/>
          </w:placeholder>
        </w:sdtPr>
        <w:sdtEndPr/>
        <w:sdtContent>
          <w:r w:rsidR="00BA11FC" w:rsidRPr="00BA11FC">
            <w:rPr>
              <w:rFonts w:ascii="Times New Roman" w:eastAsia="Times New Roman" w:hAnsi="Times New Roman" w:cs="Times New Roman"/>
              <w:color w:val="000000"/>
              <w:sz w:val="20"/>
              <w:szCs w:val="20"/>
            </w:rPr>
            <w:t>[55]</w:t>
          </w:r>
        </w:sdtContent>
      </w:sdt>
      <w:r w:rsidR="00FD34BD" w:rsidRPr="00FD34BD">
        <w:rPr>
          <w:rFonts w:ascii="Times New Roman" w:hAnsi="Times New Roman" w:cs="Times New Roman"/>
          <w:b/>
          <w:bCs/>
          <w:color w:val="000000"/>
          <w:sz w:val="20"/>
          <w:szCs w:val="20"/>
        </w:rPr>
        <w:t>.</w:t>
      </w:r>
    </w:p>
    <w:p w14:paraId="3F5C2D36" w14:textId="179E6973" w:rsidR="00290853" w:rsidRDefault="0010103A" w:rsidP="00290853">
      <w:pPr>
        <w:spacing w:after="0" w:line="240" w:lineRule="auto"/>
        <w:ind w:firstLine="540"/>
        <w:jc w:val="both"/>
        <w:rPr>
          <w:rFonts w:ascii="Times New Roman" w:hAnsi="Times New Roman" w:cs="Times New Roman"/>
          <w:color w:val="000000"/>
          <w:sz w:val="20"/>
          <w:szCs w:val="20"/>
        </w:rPr>
      </w:pPr>
      <w:r w:rsidRPr="006F451A">
        <w:rPr>
          <w:rFonts w:ascii="Times New Roman" w:hAnsi="Times New Roman" w:cs="Times New Roman"/>
          <w:color w:val="000000"/>
          <w:sz w:val="20"/>
          <w:szCs w:val="20"/>
        </w:rPr>
        <w:tab/>
      </w:r>
      <w:r w:rsidR="000B71A2" w:rsidRPr="006F451A">
        <w:rPr>
          <w:rFonts w:ascii="Times New Roman" w:hAnsi="Times New Roman" w:cs="Times New Roman"/>
          <w:color w:val="000000"/>
          <w:sz w:val="20"/>
          <w:szCs w:val="20"/>
        </w:rPr>
        <w:t>In the domain of gas sensors, WO</w:t>
      </w:r>
      <w:r w:rsidR="000B71A2" w:rsidRPr="006F451A">
        <w:rPr>
          <w:rFonts w:ascii="Times New Roman" w:hAnsi="Times New Roman" w:cs="Times New Roman"/>
          <w:color w:val="000000"/>
          <w:sz w:val="20"/>
          <w:szCs w:val="20"/>
          <w:vertAlign w:val="subscript"/>
        </w:rPr>
        <w:t>3</w:t>
      </w:r>
      <w:r w:rsidR="000B71A2" w:rsidRPr="006F451A">
        <w:rPr>
          <w:rFonts w:ascii="Times New Roman" w:hAnsi="Times New Roman" w:cs="Times New Roman"/>
          <w:color w:val="000000"/>
          <w:sz w:val="20"/>
          <w:szCs w:val="20"/>
        </w:rPr>
        <w:t xml:space="preserve"> </w:t>
      </w:r>
      <w:r w:rsidR="00FD34BD">
        <w:rPr>
          <w:rFonts w:ascii="Times New Roman" w:hAnsi="Times New Roman" w:cs="Times New Roman"/>
          <w:color w:val="000000"/>
          <w:sz w:val="20"/>
          <w:szCs w:val="20"/>
        </w:rPr>
        <w:t xml:space="preserve">is utilized </w:t>
      </w:r>
      <w:r w:rsidR="000B71A2" w:rsidRPr="006F451A">
        <w:rPr>
          <w:rFonts w:ascii="Times New Roman" w:hAnsi="Times New Roman" w:cs="Times New Roman"/>
          <w:color w:val="000000"/>
          <w:sz w:val="20"/>
          <w:szCs w:val="20"/>
        </w:rPr>
        <w:t>in the detection of a diverse range of gases, including NO</w:t>
      </w:r>
      <w:r w:rsidR="00064FBF"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CO, H</w:t>
      </w:r>
      <w:r w:rsidR="000B71A2"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C</w:t>
      </w:r>
      <w:r w:rsidR="000B71A2"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H</w:t>
      </w:r>
      <w:r w:rsidR="000B71A2" w:rsidRPr="006F451A">
        <w:rPr>
          <w:rFonts w:ascii="Times New Roman" w:hAnsi="Times New Roman" w:cs="Times New Roman"/>
          <w:color w:val="000000"/>
          <w:sz w:val="20"/>
          <w:szCs w:val="20"/>
          <w:vertAlign w:val="subscript"/>
        </w:rPr>
        <w:t>5</w:t>
      </w:r>
      <w:r w:rsidR="000B71A2" w:rsidRPr="006F451A">
        <w:rPr>
          <w:rFonts w:ascii="Times New Roman" w:hAnsi="Times New Roman" w:cs="Times New Roman"/>
          <w:color w:val="000000"/>
          <w:sz w:val="20"/>
          <w:szCs w:val="20"/>
        </w:rPr>
        <w:t>OH, and NO</w:t>
      </w:r>
      <w:r w:rsidR="00EE1F40" w:rsidRPr="006F451A">
        <w:rPr>
          <w:rFonts w:ascii="Times New Roman" w:hAnsi="Times New Roman" w:cs="Times New Roman"/>
          <w:color w:val="000000"/>
          <w:sz w:val="20"/>
          <w:szCs w:val="20"/>
          <w:vertAlign w:val="subscript"/>
        </w:rPr>
        <w:t>2</w:t>
      </w:r>
      <w:r w:rsidR="000B71A2" w:rsidRPr="006F451A">
        <w:rPr>
          <w:rFonts w:ascii="Times New Roman" w:hAnsi="Times New Roman" w:cs="Times New Roman"/>
          <w:color w:val="000000"/>
          <w:sz w:val="20"/>
          <w:szCs w:val="20"/>
        </w:rPr>
        <w:t xml:space="preserve">. </w:t>
      </w:r>
      <w:r w:rsidR="00EE1F40" w:rsidRPr="006F451A">
        <w:rPr>
          <w:rFonts w:ascii="Times New Roman" w:hAnsi="Times New Roman" w:cs="Times New Roman"/>
          <w:color w:val="000000"/>
          <w:sz w:val="20"/>
          <w:szCs w:val="20"/>
        </w:rPr>
        <w:t xml:space="preserve">Efforts have been made to improve the characteristics of </w:t>
      </w:r>
      <w:r w:rsidR="0058030F" w:rsidRPr="006F451A">
        <w:rPr>
          <w:rFonts w:ascii="Times New Roman" w:hAnsi="Times New Roman" w:cs="Times New Roman"/>
          <w:color w:val="000000"/>
          <w:sz w:val="20"/>
          <w:szCs w:val="20"/>
        </w:rPr>
        <w:t>MO</w:t>
      </w:r>
      <w:r w:rsidR="00B67713" w:rsidRPr="006F451A">
        <w:rPr>
          <w:rFonts w:ascii="Times New Roman" w:hAnsi="Times New Roman" w:cs="Times New Roman"/>
          <w:color w:val="000000"/>
          <w:sz w:val="20"/>
          <w:szCs w:val="20"/>
        </w:rPr>
        <w:t>NPs</w:t>
      </w:r>
      <w:r w:rsidR="00EE1F40" w:rsidRPr="006F451A">
        <w:rPr>
          <w:rFonts w:ascii="Times New Roman" w:hAnsi="Times New Roman" w:cs="Times New Roman"/>
          <w:color w:val="000000"/>
          <w:sz w:val="20"/>
          <w:szCs w:val="20"/>
        </w:rPr>
        <w:t xml:space="preserve"> through post-treatment processes. For instance, subjecting them to high-energy ionizing radiations like X-rays, </w:t>
      </w:r>
      <w:r w:rsidR="0058030F" w:rsidRPr="006F451A">
        <w:rPr>
          <w:rFonts w:ascii="Times New Roman" w:hAnsi="Times New Roman" w:cs="Times New Roman"/>
          <w:color w:val="000000"/>
          <w:sz w:val="20"/>
          <w:szCs w:val="20"/>
        </w:rPr>
        <w:t xml:space="preserve">gamma </w:t>
      </w:r>
      <w:r w:rsidR="00EE1F40" w:rsidRPr="006F451A">
        <w:rPr>
          <w:rFonts w:ascii="Times New Roman" w:hAnsi="Times New Roman" w:cs="Times New Roman"/>
          <w:color w:val="000000"/>
          <w:sz w:val="20"/>
          <w:szCs w:val="20"/>
        </w:rPr>
        <w:t>radiation, β, and α particles is widely recognized to induce substantial alterations in their microstructural and morphological properties. This, in turn, leads to the creation of various defects, which can effectively modify the optical, electrical, and sensing properties of the metal oxides</w:t>
      </w:r>
      <w:r w:rsidR="00CF5DDE" w:rsidRPr="006F451A">
        <w:rPr>
          <w:rFonts w:ascii="Times New Roman" w:hAnsi="Times New Roman" w:cs="Times New Roman"/>
          <w:color w:val="000000"/>
          <w:sz w:val="20"/>
          <w:szCs w:val="20"/>
        </w:rPr>
        <w:t xml:space="preserve">. The gas response, denoted by S, is </w:t>
      </w:r>
      <w:r w:rsidR="009D39D1" w:rsidRPr="006F451A">
        <w:rPr>
          <w:rFonts w:ascii="Times New Roman" w:hAnsi="Times New Roman" w:cs="Times New Roman"/>
          <w:color w:val="343541"/>
          <w:sz w:val="20"/>
          <w:szCs w:val="20"/>
        </w:rPr>
        <w:t>S = R</w:t>
      </w:r>
      <w:r w:rsidR="009D39D1" w:rsidRPr="006F451A">
        <w:rPr>
          <w:rFonts w:ascii="Times New Roman" w:hAnsi="Times New Roman" w:cs="Times New Roman"/>
          <w:color w:val="343541"/>
          <w:sz w:val="20"/>
          <w:szCs w:val="20"/>
          <w:vertAlign w:val="subscript"/>
        </w:rPr>
        <w:t>0</w:t>
      </w:r>
      <w:r w:rsidR="009D39D1" w:rsidRPr="006F451A">
        <w:rPr>
          <w:rFonts w:ascii="Times New Roman" w:hAnsi="Times New Roman" w:cs="Times New Roman"/>
          <w:color w:val="343541"/>
          <w:sz w:val="20"/>
          <w:szCs w:val="20"/>
        </w:rPr>
        <w:t>/R,</w:t>
      </w:r>
      <w:r w:rsidR="008B25FD" w:rsidRPr="006F451A">
        <w:rPr>
          <w:rFonts w:ascii="Times New Roman" w:hAnsi="Times New Roman" w:cs="Times New Roman"/>
          <w:color w:val="343541"/>
          <w:sz w:val="20"/>
          <w:szCs w:val="20"/>
        </w:rPr>
        <w:t xml:space="preserve"> </w:t>
      </w:r>
      <w:r w:rsidR="00CF5DDE" w:rsidRPr="006F451A">
        <w:rPr>
          <w:rFonts w:ascii="Times New Roman" w:hAnsi="Times New Roman" w:cs="Times New Roman"/>
          <w:color w:val="000000"/>
          <w:sz w:val="20"/>
          <w:szCs w:val="20"/>
        </w:rPr>
        <w:t>calculated as the ratio of the baseline resistance (R</w:t>
      </w:r>
      <w:r w:rsidR="00AE1F2B">
        <w:rPr>
          <w:rFonts w:ascii="Times New Roman" w:hAnsi="Times New Roman" w:cs="Times New Roman"/>
          <w:color w:val="000000"/>
          <w:sz w:val="20"/>
          <w:szCs w:val="20"/>
          <w:vertAlign w:val="subscript"/>
        </w:rPr>
        <w:t>0</w:t>
      </w:r>
      <w:r w:rsidR="00CF5DDE" w:rsidRPr="006F451A">
        <w:rPr>
          <w:rFonts w:ascii="Times New Roman" w:hAnsi="Times New Roman" w:cs="Times New Roman"/>
          <w:color w:val="000000"/>
          <w:sz w:val="20"/>
          <w:szCs w:val="20"/>
        </w:rPr>
        <w:t>) in synthetic air to the electrical resistance (R) of the sensor under various NH</w:t>
      </w:r>
      <w:r w:rsidR="00CF5DDE" w:rsidRPr="006F451A">
        <w:rPr>
          <w:rFonts w:ascii="Times New Roman" w:hAnsi="Times New Roman" w:cs="Times New Roman"/>
          <w:color w:val="000000"/>
          <w:sz w:val="20"/>
          <w:szCs w:val="20"/>
          <w:vertAlign w:val="subscript"/>
        </w:rPr>
        <w:t>3</w:t>
      </w:r>
      <w:r w:rsidR="00CF5DDE" w:rsidRPr="006F451A">
        <w:rPr>
          <w:rFonts w:ascii="Times New Roman" w:hAnsi="Times New Roman" w:cs="Times New Roman"/>
          <w:color w:val="000000"/>
          <w:sz w:val="20"/>
          <w:szCs w:val="20"/>
        </w:rPr>
        <w:t>, CO</w:t>
      </w:r>
      <w:r w:rsidR="00CF5DDE" w:rsidRPr="006F451A">
        <w:rPr>
          <w:rFonts w:ascii="Times New Roman" w:hAnsi="Times New Roman" w:cs="Times New Roman"/>
          <w:color w:val="000000"/>
          <w:sz w:val="20"/>
          <w:szCs w:val="20"/>
          <w:vertAlign w:val="subscript"/>
        </w:rPr>
        <w:t>2</w:t>
      </w:r>
      <w:r w:rsidR="00CF5DDE" w:rsidRPr="006F451A">
        <w:rPr>
          <w:rFonts w:ascii="Times New Roman" w:hAnsi="Times New Roman" w:cs="Times New Roman"/>
          <w:color w:val="000000"/>
          <w:sz w:val="20"/>
          <w:szCs w:val="20"/>
        </w:rPr>
        <w:t>, and CO concentrations. The response time (</w:t>
      </w:r>
      <w:proofErr w:type="spellStart"/>
      <w:r w:rsidR="000D6862" w:rsidRPr="006F451A">
        <w:rPr>
          <w:rFonts w:ascii="Times New Roman" w:hAnsi="Times New Roman" w:cs="Times New Roman"/>
          <w:color w:val="000000"/>
          <w:sz w:val="20"/>
          <w:szCs w:val="20"/>
        </w:rPr>
        <w:t>τ</w:t>
      </w:r>
      <w:r w:rsidR="00CF5DDE" w:rsidRPr="006F451A">
        <w:rPr>
          <w:rFonts w:ascii="Times New Roman" w:hAnsi="Times New Roman" w:cs="Times New Roman"/>
          <w:color w:val="000000"/>
          <w:sz w:val="20"/>
          <w:szCs w:val="20"/>
          <w:vertAlign w:val="subscript"/>
        </w:rPr>
        <w:t>res</w:t>
      </w:r>
      <w:proofErr w:type="spellEnd"/>
      <w:r w:rsidR="00CF5DDE" w:rsidRPr="006F451A">
        <w:rPr>
          <w:rFonts w:ascii="Times New Roman" w:hAnsi="Times New Roman" w:cs="Times New Roman"/>
          <w:color w:val="000000"/>
          <w:sz w:val="20"/>
          <w:szCs w:val="20"/>
        </w:rPr>
        <w:t>) is defined as the duration taken by the sensor to reach 90% of its saturation signal, while the recovery time (</w:t>
      </w:r>
      <w:proofErr w:type="spellStart"/>
      <w:r w:rsidR="000D6862" w:rsidRPr="006F451A">
        <w:rPr>
          <w:rFonts w:ascii="Times New Roman" w:hAnsi="Times New Roman" w:cs="Times New Roman"/>
          <w:color w:val="000000"/>
          <w:sz w:val="20"/>
          <w:szCs w:val="20"/>
        </w:rPr>
        <w:t>τ</w:t>
      </w:r>
      <w:r w:rsidR="00CF5DDE" w:rsidRPr="006F451A">
        <w:rPr>
          <w:rFonts w:ascii="Times New Roman" w:hAnsi="Times New Roman" w:cs="Times New Roman"/>
          <w:color w:val="000000"/>
          <w:sz w:val="20"/>
          <w:szCs w:val="20"/>
          <w:vertAlign w:val="subscript"/>
        </w:rPr>
        <w:t>rec</w:t>
      </w:r>
      <w:proofErr w:type="spellEnd"/>
      <w:r w:rsidR="00CF5DDE" w:rsidRPr="006F451A">
        <w:rPr>
          <w:rFonts w:ascii="Times New Roman" w:hAnsi="Times New Roman" w:cs="Times New Roman"/>
          <w:color w:val="000000"/>
          <w:sz w:val="20"/>
          <w:szCs w:val="20"/>
        </w:rPr>
        <w:t>) is the time required to return the signal back to 90% of the baseline signal</w:t>
      </w:r>
      <w:r w:rsidR="005662EA"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GY0NjUwMGYtOTQwNy00OGIyLWI1OGEtZTc2NDhmY2Y0NTI4IiwicHJvcGVydGllcyI6eyJub3RlSW5kZXgiOjB9LCJpc0VkaXRlZCI6ZmFsc2UsIm1hbnVhbE92ZXJyaWRlIjp7ImlzTWFudWFsbHlPdmVycmlkZGVuIjpmYWxzZSwiY2l0ZXByb2NUZXh0IjoiWzU2XSIsIm1hbnVhbE92ZXJyaWRlVGV4dCI6IiJ9LCJjaXRhdGlvbkl0ZW1zIjpbeyJpZCI6ImI0OWVkZGM2LWFkM2UtMzc1Yi1iYzM2LWJkNTU0MjVlY2NmMCIsIml0ZW1EYXRhIjp7InR5cGUiOiJhcnRpY2xlLWpvdXJuYWwiLCJpZCI6ImI0OWVkZGM2LWFkM2UtMzc1Yi1iYzM2LWJkNTU0MjVlY2NmMCIsInRpdGxlIjoiVGhlIGVuaGFuY2VkIGFtbW9uaWEgZ2FzLXNlbnNpbmcgYWN0aXZpdHkgb2YgZ2FtbWEgcmF5IGlycmFkaWF0ZWQgaW5kaXVtIHZhbmFkYXRlIG5hbm9yaWJib25zIiwiYXV0aG9yIjpbeyJmYW1pbHkiOiJZaW4iLCJnaXZlbiI6Ikt1aSIsInBhcnNlLW5hbWVzIjpmYWxzZSwiZHJvcHBpbmctcGFydGljbGUiOiIiLCJub24tZHJvcHBpbmctcGFydGljbGUiOiIifSx7ImZhbWlseSI6IkxpdSIsImdpdmVuIjoiU2hhbnNoYW4iLCJwYXJzZS1uYW1lcyI6ZmFsc2UsImRyb3BwaW5nLXBhcnRpY2xlIjoiIiwibm9uLWRyb3BwaW5nLXBhcnRpY2xlIjoiIn0seyJmYW1pbHkiOiJDYWkiLCJnaXZlbiI6IlFpYW4iLCJwYXJzZS1uYW1lcyI6ZmFsc2UsImRyb3BwaW5nLXBhcnRpY2xlIjoiIiwibm9uLWRyb3BwaW5nLXBhcnRpY2xlIjoiIn0seyJmYW1pbHkiOiJHYW8iLCJnaXZlbiI6IkFpbWluIiwicGFyc2UtbmFtZXMiOmZhbHNlLCJkcm9wcGluZy1wYXJ0aWNsZSI6IiIsIm5vbi1kcm9wcGluZy1wYXJ0aWNsZSI6IiJ9LHsiZmFtaWx5IjoiTHUiLCJnaXZlbiI6IlNodW5rYWkiLCJwYXJzZS1uYW1lcyI6ZmFsc2UsImRyb3BwaW5nLXBhcnRpY2xlIjoiIiwibm9uLWRyb3BwaW5nLXBhcnRpY2xlIjoiIn0seyJmYW1pbHkiOiJTaGFvIiwiZ2l2ZW4iOiJNaW5nd2FuZyIsInBhcnNlLW5hbWVzIjpmYWxzZSwiZHJvcHBpbmctcGFydGljbGUiOiIiLCJub24tZHJvcHBpbmctcGFydGljbGUiOiIifV0sImNvbnRhaW5lci10aXRsZSI6IkpvdXJuYWwgb2YgTWF0ZXJpYWxzIFNjaWVuY2U6IE1hdGVyaWFscyBpbiBFbGVjdHJvbmljcyIsIkRPSSI6IjEwLjEwMDcvczEwODU0LTAxMy0xNjA0LTUiLCJJU1NOIjoiMDk1NzQ1MjIiLCJpc3N1ZWQiOnsiZGF0ZS1wYXJ0cyI6W1syMDE0LDFdXX0sInBhZ2UiOiI0MTktNDIyIiwiYWJzdHJhY3QiOiJJbmRpdW0gdmFuYWRhdGUgKEluVk80KSBuYW5vcmliYm9ucyB3ZXJlIGlycmFkaWF0ZWQgd2l0aCB2YXJpb3VzIGRvc2VzIG9mIGdhbW1hIHJheSBpcnJhZGlhdGlvbi4gVGhlIHJlc3VsdHMgcmV2ZWFsZWQgdGhhdCB0aGUgY3J5c3RhbCBzdHJ1Y3R1cmUgcmVtYWluZWQgdW5jaGFuZ2VkIGFmdGVyIGlycmFkaWF0aW9uIHdoaWxlIHRoZSBVVi1WaXMgc3BlY3RyYSB1bmRlcndlbnQgYSByZWQtc2hpZnQgd2l0aCBpbmNyZWFzaW5nIGlycmFkaWF0aW9uIGRvc2UuIEluIGFkZGl0aW9uLCBnYW1tYSByYXkgaXJyYWRpYXRpb24gZW5oYW5jZWQgdGhlIHNlbnNpYmlsaXR5IG9mIEluVk80LWJhc2VkIHNlbnNvcnMgZm9yIGFtbW9uaWEgdGVzdGluZy4gVGhlIGltcHJvdmVkIHByb3BlcnRpZXMgb2YgSW5WTzQtbmFub2Jhc2VkIHNlbnNvcnMgZXhwb3NlZCB0byBpcnJhZGlhdGlvbiBtaWdodCBiZSBhc2NyaWJlZCB0byB0aGUgZGVmZWN0cyBpbnRyb2R1Y2VkIGJ5IGdhbW1hIHJheSwgbWFraW5nIGdhbW1hIHJheSBpcnJhZGlhdGlvbiBhIGdvb2QgYXBwcm9hY2ggZm9yIG1hdGVyaWFsIG1vZGlmaWNhdGlvbi4gwqkgU3ByaW5nZXIgU2NpZW5jZStCdXNpbmVzcyBNZWRpYSBOZXcgWW9yayAyMDEzLiIsImlzc3VlIjoiMSIsInZvbHVtZSI6IjI1IiwiY29udGFpbmVyLXRpdGxlLXNob3J0IjoiIn0sImlzVGVtcG9yYXJ5IjpmYWxzZX1dfQ=="/>
          <w:id w:val="1608389778"/>
          <w:placeholder>
            <w:docPart w:val="DefaultPlaceholder_-1854013440"/>
          </w:placeholder>
        </w:sdtPr>
        <w:sdtEndPr>
          <w:rPr>
            <w:bCs/>
          </w:rPr>
        </w:sdtEndPr>
        <w:sdtContent>
          <w:r w:rsidR="00BA11FC" w:rsidRPr="00BA11FC">
            <w:rPr>
              <w:rFonts w:ascii="Times New Roman" w:hAnsi="Times New Roman" w:cs="Times New Roman"/>
              <w:bCs/>
              <w:color w:val="000000"/>
              <w:sz w:val="20"/>
              <w:szCs w:val="20"/>
            </w:rPr>
            <w:t>[56]</w:t>
          </w:r>
        </w:sdtContent>
      </w:sdt>
      <w:r w:rsidR="00EE1F40" w:rsidRPr="006F451A">
        <w:rPr>
          <w:rFonts w:ascii="Times New Roman" w:hAnsi="Times New Roman" w:cs="Times New Roman"/>
          <w:color w:val="000000"/>
          <w:sz w:val="20"/>
          <w:szCs w:val="20"/>
        </w:rPr>
        <w:t xml:space="preserve">. </w:t>
      </w:r>
      <w:r w:rsidR="00FD34BD">
        <w:rPr>
          <w:rFonts w:ascii="Times New Roman" w:hAnsi="Times New Roman" w:cs="Times New Roman"/>
          <w:color w:val="000000"/>
          <w:sz w:val="20"/>
          <w:szCs w:val="20"/>
        </w:rPr>
        <w:t xml:space="preserve"> </w:t>
      </w:r>
      <w:r w:rsidR="00FD34BD" w:rsidRPr="00FD34BD">
        <w:rPr>
          <w:rFonts w:ascii="Times New Roman" w:hAnsi="Times New Roman" w:cs="Times New Roman"/>
          <w:color w:val="000000"/>
          <w:sz w:val="20"/>
          <w:szCs w:val="20"/>
        </w:rPr>
        <w:t xml:space="preserve">In </w:t>
      </w:r>
      <w:proofErr w:type="gramStart"/>
      <w:r w:rsidR="00FD34BD" w:rsidRPr="00FD34BD">
        <w:rPr>
          <w:rFonts w:ascii="Times New Roman" w:hAnsi="Times New Roman" w:cs="Times New Roman"/>
          <w:color w:val="000000"/>
          <w:sz w:val="20"/>
          <w:szCs w:val="20"/>
        </w:rPr>
        <w:t>a research</w:t>
      </w:r>
      <w:proofErr w:type="gramEnd"/>
      <w:r w:rsidR="00FD34BD" w:rsidRPr="00FD34BD">
        <w:rPr>
          <w:rFonts w:ascii="Times New Roman" w:hAnsi="Times New Roman" w:cs="Times New Roman"/>
          <w:color w:val="000000"/>
          <w:sz w:val="20"/>
          <w:szCs w:val="20"/>
        </w:rPr>
        <w:t xml:space="preserve"> conducted by Lavanya et al. in 2017 (reference [57]), they investigated resistive sensors that employed γ-irradiated tungsten trioxide nanoparticles (WO3 NPs). These sensors were evaluated for their ability to detect ammonia (NH3), carbon monoxide (CO), and carbon dioxide (CO2) in the surrounding air</w:t>
      </w:r>
      <w:r w:rsidR="00FD34BD" w:rsidRPr="004C5CCF">
        <w:rPr>
          <w:rFonts w:ascii="Times New Roman" w:hAnsi="Times New Roman" w:cs="Times New Roman"/>
          <w:b/>
          <w:bCs/>
          <w:color w:val="000000"/>
          <w:sz w:val="20"/>
          <w:szCs w:val="20"/>
        </w:rPr>
        <w:t>.</w:t>
      </w:r>
      <w:r w:rsidR="004C5CCF" w:rsidRPr="004C5CCF">
        <w:rPr>
          <w:rFonts w:ascii="Times New Roman" w:hAnsi="Times New Roman" w:cs="Times New Roman"/>
          <w:b/>
          <w:bCs/>
          <w:color w:val="000000"/>
          <w:sz w:val="20"/>
          <w:szCs w:val="20"/>
        </w:rPr>
        <w:t xml:space="preserve">  </w:t>
      </w:r>
    </w:p>
    <w:p w14:paraId="73C092DE" w14:textId="6C59FC3F" w:rsidR="00A12F9C" w:rsidRPr="006F451A" w:rsidRDefault="005662EA" w:rsidP="00290853">
      <w:pPr>
        <w:spacing w:after="0" w:line="240" w:lineRule="auto"/>
        <w:ind w:firstLine="540"/>
        <w:jc w:val="both"/>
        <w:rPr>
          <w:rFonts w:ascii="Times New Roman" w:hAnsi="Times New Roman" w:cs="Times New Roman"/>
          <w:b/>
          <w:bCs/>
          <w:color w:val="000000"/>
          <w:sz w:val="20"/>
          <w:szCs w:val="20"/>
        </w:rPr>
      </w:pPr>
      <w:r w:rsidRPr="006F451A">
        <w:rPr>
          <w:rFonts w:ascii="Times New Roman" w:hAnsi="Times New Roman" w:cs="Times New Roman"/>
          <w:color w:val="000000"/>
          <w:sz w:val="20"/>
          <w:szCs w:val="20"/>
        </w:rPr>
        <w:t>In one of the studies conducted by</w:t>
      </w:r>
      <w:r w:rsidR="001446FB">
        <w:rPr>
          <w:rFonts w:ascii="Times New Roman" w:hAnsi="Times New Roman" w:cs="Times New Roman"/>
          <w:color w:val="000000"/>
          <w:sz w:val="20"/>
          <w:szCs w:val="20"/>
        </w:rPr>
        <w:t xml:space="preserve"> Lavanya et al., 2017</w:t>
      </w:r>
      <w:r w:rsidRPr="006F451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GNkNTE3YTctZmQzMi00OWNmLThkY2EtZjk5NzI0OTZmYzRlIiwicHJvcGVydGllcyI6eyJub3RlSW5kZXgiOjB9LCJpc0VkaXRlZCI6ZmFsc2UsIm1hbnVhbE92ZXJyaWRlIjp7ImlzTWFudWFsbHlPdmVycmlkZGVuIjpmYWxzZSwiY2l0ZXByb2NUZXh0IjoiWzU3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
          <w:id w:val="-746341771"/>
          <w:placeholder>
            <w:docPart w:val="BF3E1F3E7EF34F8381404E45822CBC0B"/>
          </w:placeholder>
        </w:sdtPr>
        <w:sdtEndPr>
          <w:rPr>
            <w:bCs/>
          </w:rPr>
        </w:sdtEndPr>
        <w:sdtContent>
          <w:r w:rsidR="00BA11FC" w:rsidRPr="00BA11FC">
            <w:rPr>
              <w:rFonts w:ascii="Times New Roman" w:hAnsi="Times New Roman" w:cs="Times New Roman"/>
              <w:bCs/>
              <w:color w:val="000000"/>
              <w:sz w:val="20"/>
              <w:szCs w:val="20"/>
            </w:rPr>
            <w:t>[57]</w:t>
          </w:r>
        </w:sdtContent>
      </w:sdt>
      <w:r w:rsidR="004C5CCF">
        <w:rPr>
          <w:rFonts w:ascii="Times New Roman" w:hAnsi="Times New Roman" w:cs="Times New Roman"/>
          <w:b/>
          <w:bCs/>
          <w:color w:val="000000"/>
          <w:sz w:val="20"/>
          <w:szCs w:val="20"/>
        </w:rPr>
        <w:t>,</w:t>
      </w:r>
      <w:r w:rsidR="004C5CCF" w:rsidRPr="004C5CCF">
        <w:rPr>
          <w:rFonts w:ascii="Times New Roman" w:hAnsi="Times New Roman" w:cs="Times New Roman"/>
          <w:color w:val="000000"/>
          <w:sz w:val="20"/>
          <w:szCs w:val="20"/>
        </w:rPr>
        <w:t xml:space="preserve"> they investigated </w:t>
      </w:r>
      <w:r w:rsidRPr="006F451A">
        <w:rPr>
          <w:rFonts w:ascii="Times New Roman" w:hAnsi="Times New Roman" w:cs="Times New Roman"/>
          <w:color w:val="000000"/>
          <w:sz w:val="20"/>
          <w:szCs w:val="20"/>
        </w:rPr>
        <w:t>r</w:t>
      </w:r>
      <w:r w:rsidR="005F1F7A" w:rsidRPr="006F451A">
        <w:rPr>
          <w:rFonts w:ascii="Times New Roman" w:hAnsi="Times New Roman" w:cs="Times New Roman"/>
          <w:color w:val="000000"/>
          <w:sz w:val="20"/>
          <w:szCs w:val="20"/>
        </w:rPr>
        <w:t xml:space="preserve">esistive sensors utilizing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4C5CCF">
        <w:rPr>
          <w:rFonts w:ascii="Times New Roman" w:hAnsi="Times New Roman" w:cs="Times New Roman"/>
          <w:color w:val="000000"/>
          <w:sz w:val="20"/>
          <w:szCs w:val="20"/>
        </w:rPr>
        <w:t xml:space="preserve"> irradiated with gamma rays. These sensors</w:t>
      </w:r>
      <w:r w:rsidR="005F1F7A" w:rsidRPr="006F451A">
        <w:rPr>
          <w:rFonts w:ascii="Times New Roman" w:hAnsi="Times New Roman" w:cs="Times New Roman"/>
          <w:color w:val="000000"/>
          <w:sz w:val="20"/>
          <w:szCs w:val="20"/>
        </w:rPr>
        <w:t xml:space="preserve"> were subjected to testing </w:t>
      </w:r>
      <w:r w:rsidR="004C5CCF">
        <w:rPr>
          <w:rFonts w:ascii="Times New Roman" w:hAnsi="Times New Roman" w:cs="Times New Roman"/>
          <w:color w:val="000000"/>
          <w:sz w:val="20"/>
          <w:szCs w:val="20"/>
        </w:rPr>
        <w:t>to</w:t>
      </w:r>
      <w:r w:rsidR="005F1F7A" w:rsidRPr="006F451A">
        <w:rPr>
          <w:rFonts w:ascii="Times New Roman" w:hAnsi="Times New Roman" w:cs="Times New Roman"/>
          <w:color w:val="000000"/>
          <w:sz w:val="20"/>
          <w:szCs w:val="20"/>
        </w:rPr>
        <w:t xml:space="preserve"> detect NH</w:t>
      </w:r>
      <w:r w:rsidR="005F1F7A"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CO, and CO</w:t>
      </w:r>
      <w:r w:rsidR="005F1F7A" w:rsidRPr="006F451A">
        <w:rPr>
          <w:rFonts w:ascii="Times New Roman" w:hAnsi="Times New Roman" w:cs="Times New Roman"/>
          <w:color w:val="000000"/>
          <w:sz w:val="20"/>
          <w:szCs w:val="20"/>
          <w:vertAlign w:val="subscript"/>
        </w:rPr>
        <w:t>2</w:t>
      </w:r>
      <w:r w:rsidR="005F1F7A" w:rsidRPr="006F451A">
        <w:rPr>
          <w:rFonts w:ascii="Times New Roman" w:hAnsi="Times New Roman" w:cs="Times New Roman"/>
          <w:color w:val="000000"/>
          <w:sz w:val="20"/>
          <w:szCs w:val="20"/>
        </w:rPr>
        <w:t xml:space="preserve"> in the air. The findings revealed that </w:t>
      </w:r>
      <w:r w:rsidR="004C5CCF">
        <w:rPr>
          <w:rFonts w:ascii="Times New Roman" w:hAnsi="Times New Roman" w:cs="Times New Roman"/>
          <w:color w:val="000000"/>
          <w:sz w:val="20"/>
          <w:szCs w:val="20"/>
        </w:rPr>
        <w:t xml:space="preserve">exposure to gamma irradiation led to a decrement in the </w:t>
      </w:r>
      <w:r w:rsidR="005F1F7A" w:rsidRPr="006F451A">
        <w:rPr>
          <w:rFonts w:ascii="Times New Roman" w:hAnsi="Times New Roman" w:cs="Times New Roman"/>
          <w:color w:val="000000"/>
          <w:sz w:val="20"/>
          <w:szCs w:val="20"/>
        </w:rPr>
        <w:t>response to NH</w:t>
      </w:r>
      <w:r w:rsidR="005F1F7A" w:rsidRPr="006F451A">
        <w:rPr>
          <w:rFonts w:ascii="Times New Roman" w:hAnsi="Times New Roman" w:cs="Times New Roman"/>
          <w:color w:val="000000"/>
          <w:sz w:val="20"/>
          <w:szCs w:val="20"/>
          <w:vertAlign w:val="subscript"/>
        </w:rPr>
        <w:t>3</w:t>
      </w:r>
      <w:r w:rsidR="004C5CCF">
        <w:rPr>
          <w:rFonts w:ascii="Times New Roman" w:hAnsi="Times New Roman" w:cs="Times New Roman"/>
          <w:color w:val="000000"/>
          <w:sz w:val="20"/>
          <w:szCs w:val="20"/>
        </w:rPr>
        <w:t xml:space="preserve">, </w:t>
      </w:r>
      <w:r w:rsidR="005F1F7A" w:rsidRPr="006F451A">
        <w:rPr>
          <w:rFonts w:ascii="Times New Roman" w:hAnsi="Times New Roman" w:cs="Times New Roman"/>
          <w:color w:val="000000"/>
          <w:sz w:val="20"/>
          <w:szCs w:val="20"/>
        </w:rPr>
        <w:t xml:space="preserve">while the response </w:t>
      </w:r>
      <w:r w:rsidR="00290853">
        <w:rPr>
          <w:rFonts w:ascii="Times New Roman" w:hAnsi="Times New Roman" w:cs="Times New Roman"/>
          <w:color w:val="000000"/>
          <w:sz w:val="20"/>
          <w:szCs w:val="20"/>
        </w:rPr>
        <w:t>toward</w:t>
      </w:r>
      <w:r w:rsidR="005F1F7A" w:rsidRPr="006F451A">
        <w:rPr>
          <w:rFonts w:ascii="Times New Roman" w:hAnsi="Times New Roman" w:cs="Times New Roman"/>
          <w:color w:val="000000"/>
          <w:sz w:val="20"/>
          <w:szCs w:val="20"/>
        </w:rPr>
        <w:t xml:space="preserve"> CO</w:t>
      </w:r>
      <w:r w:rsidR="005F1F7A" w:rsidRPr="006F451A">
        <w:rPr>
          <w:rFonts w:ascii="Times New Roman" w:hAnsi="Times New Roman" w:cs="Times New Roman"/>
          <w:color w:val="000000"/>
          <w:sz w:val="20"/>
          <w:szCs w:val="20"/>
          <w:vertAlign w:val="subscript"/>
        </w:rPr>
        <w:t>2</w:t>
      </w:r>
      <w:r w:rsidR="005F1F7A" w:rsidRPr="006F451A">
        <w:rPr>
          <w:rFonts w:ascii="Times New Roman" w:hAnsi="Times New Roman" w:cs="Times New Roman"/>
          <w:color w:val="000000"/>
          <w:sz w:val="20"/>
          <w:szCs w:val="20"/>
        </w:rPr>
        <w:t xml:space="preserve"> increased. Moreover, the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-based sensor </w:t>
      </w:r>
      <w:r w:rsidR="00F463EA">
        <w:rPr>
          <w:rFonts w:ascii="Times New Roman" w:hAnsi="Times New Roman" w:cs="Times New Roman"/>
          <w:color w:val="000000"/>
          <w:sz w:val="20"/>
          <w:szCs w:val="20"/>
        </w:rPr>
        <w:t xml:space="preserve">that underwent </w:t>
      </w:r>
      <w:r w:rsidR="00F463EA" w:rsidRPr="006F451A">
        <w:rPr>
          <w:rFonts w:ascii="Times New Roman" w:hAnsi="Times New Roman" w:cs="Times New Roman"/>
          <w:color w:val="000000"/>
          <w:sz w:val="20"/>
          <w:szCs w:val="20"/>
        </w:rPr>
        <w:t xml:space="preserve">γ-irradiation </w:t>
      </w:r>
      <w:r w:rsidR="005F1F7A" w:rsidRPr="006F451A">
        <w:rPr>
          <w:rFonts w:ascii="Times New Roman" w:hAnsi="Times New Roman" w:cs="Times New Roman"/>
          <w:color w:val="000000"/>
          <w:sz w:val="20"/>
          <w:szCs w:val="20"/>
        </w:rPr>
        <w:t xml:space="preserve">exhibited a notable improvement in </w:t>
      </w:r>
      <w:r w:rsidR="00F463EA">
        <w:rPr>
          <w:rFonts w:ascii="Times New Roman" w:hAnsi="Times New Roman" w:cs="Times New Roman"/>
          <w:color w:val="000000"/>
          <w:sz w:val="20"/>
          <w:szCs w:val="20"/>
        </w:rPr>
        <w:t xml:space="preserve">its </w:t>
      </w:r>
      <w:r w:rsidR="005F1F7A" w:rsidRPr="006F451A">
        <w:rPr>
          <w:rFonts w:ascii="Times New Roman" w:hAnsi="Times New Roman" w:cs="Times New Roman"/>
          <w:color w:val="000000"/>
          <w:sz w:val="20"/>
          <w:szCs w:val="20"/>
        </w:rPr>
        <w:t>NH</w:t>
      </w:r>
      <w:r w:rsidR="005F1F7A" w:rsidRPr="006F451A">
        <w:rPr>
          <w:rFonts w:ascii="Times New Roman" w:hAnsi="Times New Roman" w:cs="Times New Roman"/>
          <w:color w:val="000000"/>
          <w:sz w:val="20"/>
          <w:szCs w:val="20"/>
          <w:vertAlign w:val="subscript"/>
        </w:rPr>
        <w:t>3</w:t>
      </w:r>
      <w:r w:rsidR="00F463EA">
        <w:rPr>
          <w:rFonts w:ascii="Times New Roman" w:hAnsi="Times New Roman" w:cs="Times New Roman"/>
          <w:color w:val="000000"/>
          <w:sz w:val="20"/>
          <w:szCs w:val="20"/>
          <w:vertAlign w:val="subscript"/>
        </w:rPr>
        <w:t xml:space="preserve"> </w:t>
      </w:r>
      <w:r w:rsidR="00F463EA">
        <w:rPr>
          <w:rFonts w:ascii="Times New Roman" w:hAnsi="Times New Roman" w:cs="Times New Roman"/>
          <w:color w:val="000000"/>
          <w:sz w:val="20"/>
          <w:szCs w:val="20"/>
        </w:rPr>
        <w:t>recovery time</w:t>
      </w:r>
      <w:r w:rsidR="005F1F7A" w:rsidRPr="006F451A">
        <w:rPr>
          <w:rFonts w:ascii="Times New Roman" w:hAnsi="Times New Roman" w:cs="Times New Roman"/>
          <w:color w:val="000000"/>
          <w:sz w:val="20"/>
          <w:szCs w:val="20"/>
        </w:rPr>
        <w:t xml:space="preserve"> compared to the </w:t>
      </w:r>
      <w:r w:rsidR="00F463EA">
        <w:rPr>
          <w:rFonts w:ascii="Times New Roman" w:hAnsi="Times New Roman" w:cs="Times New Roman"/>
          <w:color w:val="000000"/>
          <w:sz w:val="20"/>
          <w:szCs w:val="20"/>
        </w:rPr>
        <w:t>un-irradiated</w:t>
      </w:r>
      <w:r w:rsidR="005F1F7A" w:rsidRPr="006F451A">
        <w:rPr>
          <w:rFonts w:ascii="Times New Roman" w:hAnsi="Times New Roman" w:cs="Times New Roman"/>
          <w:color w:val="000000"/>
          <w:sz w:val="20"/>
          <w:szCs w:val="20"/>
        </w:rPr>
        <w:t xml:space="preserv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-based sensor. These observations suggest that </w:t>
      </w:r>
      <w:r w:rsidR="00653284">
        <w:rPr>
          <w:rFonts w:ascii="Times New Roman" w:hAnsi="Times New Roman" w:cs="Times New Roman"/>
          <w:color w:val="000000"/>
          <w:sz w:val="20"/>
          <w:szCs w:val="20"/>
        </w:rPr>
        <w:t xml:space="preserve">modification in the surface microstructure caused by </w:t>
      </w:r>
      <w:r w:rsidR="00653284" w:rsidRPr="006F451A">
        <w:rPr>
          <w:rFonts w:ascii="Times New Roman" w:hAnsi="Times New Roman" w:cs="Times New Roman"/>
          <w:color w:val="000000"/>
          <w:sz w:val="20"/>
          <w:szCs w:val="20"/>
        </w:rPr>
        <w:t>γ-irradiation</w:t>
      </w:r>
      <w:r w:rsidR="00653284">
        <w:rPr>
          <w:rFonts w:ascii="Times New Roman" w:hAnsi="Times New Roman" w:cs="Times New Roman"/>
          <w:color w:val="000000"/>
          <w:sz w:val="20"/>
          <w:szCs w:val="20"/>
        </w:rPr>
        <w:t xml:space="preserve"> causes notable </w:t>
      </w:r>
      <w:r w:rsidR="00290853">
        <w:rPr>
          <w:rFonts w:ascii="Times New Roman" w:hAnsi="Times New Roman" w:cs="Times New Roman"/>
          <w:color w:val="000000"/>
          <w:sz w:val="20"/>
          <w:szCs w:val="20"/>
        </w:rPr>
        <w:t>alteration in</w:t>
      </w:r>
      <w:r w:rsidR="00653284">
        <w:rPr>
          <w:rFonts w:ascii="Times New Roman" w:hAnsi="Times New Roman" w:cs="Times New Roman"/>
          <w:color w:val="000000"/>
          <w:sz w:val="20"/>
          <w:szCs w:val="20"/>
        </w:rPr>
        <w:t xml:space="preserve"> </w:t>
      </w:r>
      <w:r w:rsidR="005F1F7A" w:rsidRPr="006F451A">
        <w:rPr>
          <w:rFonts w:ascii="Times New Roman" w:hAnsi="Times New Roman" w:cs="Times New Roman"/>
          <w:color w:val="000000"/>
          <w:sz w:val="20"/>
          <w:szCs w:val="20"/>
        </w:rPr>
        <w:t xml:space="preserve">acid-base </w:t>
      </w:r>
      <w:r w:rsidR="00653284">
        <w:rPr>
          <w:rFonts w:ascii="Times New Roman" w:hAnsi="Times New Roman" w:cs="Times New Roman"/>
          <w:color w:val="000000"/>
          <w:sz w:val="20"/>
          <w:szCs w:val="20"/>
        </w:rPr>
        <w:t xml:space="preserve">properties </w:t>
      </w:r>
      <w:r w:rsidR="005F1F7A" w:rsidRPr="006F451A">
        <w:rPr>
          <w:rFonts w:ascii="Times New Roman" w:hAnsi="Times New Roman" w:cs="Times New Roman"/>
          <w:color w:val="000000"/>
          <w:sz w:val="20"/>
          <w:szCs w:val="20"/>
        </w:rPr>
        <w:t xml:space="preserve">of the </w:t>
      </w:r>
      <w:r w:rsidR="00290853" w:rsidRPr="006F451A">
        <w:rPr>
          <w:rFonts w:ascii="Times New Roman" w:hAnsi="Times New Roman" w:cs="Times New Roman"/>
          <w:color w:val="000000"/>
          <w:sz w:val="20"/>
          <w:szCs w:val="20"/>
        </w:rPr>
        <w:t>sensing layer</w:t>
      </w:r>
      <w:r w:rsidR="00290853">
        <w:rPr>
          <w:rFonts w:ascii="Times New Roman" w:hAnsi="Times New Roman" w:cs="Times New Roman"/>
          <w:color w:val="000000"/>
          <w:sz w:val="20"/>
          <w:szCs w:val="20"/>
        </w:rPr>
        <w:t xml:space="preserve"> composed of</w:t>
      </w:r>
      <w:r w:rsidR="00290853" w:rsidRPr="006F451A">
        <w:rPr>
          <w:rFonts w:ascii="Times New Roman" w:hAnsi="Times New Roman" w:cs="Times New Roman"/>
          <w:color w:val="000000"/>
          <w:sz w:val="20"/>
          <w:szCs w:val="20"/>
        </w:rPr>
        <w:t xml:space="preserve">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5F1F7A" w:rsidRPr="006F451A">
        <w:rPr>
          <w:rFonts w:ascii="Times New Roman" w:hAnsi="Times New Roman" w:cs="Times New Roman"/>
          <w:color w:val="000000"/>
          <w:sz w:val="20"/>
          <w:szCs w:val="20"/>
        </w:rPr>
        <w:t>. The results clearly demonstrate that the</w:t>
      </w:r>
      <w:r w:rsidR="00290853">
        <w:rPr>
          <w:rFonts w:ascii="Times New Roman" w:hAnsi="Times New Roman" w:cs="Times New Roman"/>
          <w:color w:val="000000"/>
          <w:sz w:val="20"/>
          <w:szCs w:val="20"/>
        </w:rPr>
        <w:t xml:space="preserve"> use of</w:t>
      </w:r>
      <w:r w:rsidR="005F1F7A" w:rsidRPr="006F451A">
        <w:rPr>
          <w:rFonts w:ascii="Times New Roman" w:hAnsi="Times New Roman" w:cs="Times New Roman"/>
          <w:color w:val="000000"/>
          <w:sz w:val="20"/>
          <w:szCs w:val="20"/>
        </w:rPr>
        <w:t xml:space="preserve"> γ-irradiation </w:t>
      </w:r>
      <w:r w:rsidR="00290853">
        <w:rPr>
          <w:rFonts w:ascii="Times New Roman" w:hAnsi="Times New Roman" w:cs="Times New Roman"/>
          <w:color w:val="000000"/>
          <w:sz w:val="20"/>
          <w:szCs w:val="20"/>
        </w:rPr>
        <w:t xml:space="preserve">holds promise to be </w:t>
      </w:r>
      <w:r w:rsidR="005F1F7A" w:rsidRPr="006F451A">
        <w:rPr>
          <w:rFonts w:ascii="Times New Roman" w:hAnsi="Times New Roman" w:cs="Times New Roman"/>
          <w:color w:val="000000"/>
          <w:sz w:val="20"/>
          <w:szCs w:val="20"/>
        </w:rPr>
        <w:t xml:space="preserve">effectively utilized to tailor the sensing </w:t>
      </w:r>
      <w:r w:rsidR="00290853">
        <w:rPr>
          <w:rFonts w:ascii="Times New Roman" w:hAnsi="Times New Roman" w:cs="Times New Roman"/>
          <w:color w:val="000000"/>
          <w:sz w:val="20"/>
          <w:szCs w:val="20"/>
        </w:rPr>
        <w:t>characteristics</w:t>
      </w:r>
      <w:r w:rsidR="005F1F7A" w:rsidRPr="006F451A">
        <w:rPr>
          <w:rFonts w:ascii="Times New Roman" w:hAnsi="Times New Roman" w:cs="Times New Roman"/>
          <w:color w:val="000000"/>
          <w:sz w:val="20"/>
          <w:szCs w:val="20"/>
        </w:rPr>
        <w:t xml:space="preserve"> of </w:t>
      </w:r>
      <w:r w:rsidR="00064FBF" w:rsidRPr="006F451A">
        <w:rPr>
          <w:rFonts w:ascii="Times New Roman" w:hAnsi="Times New Roman" w:cs="Times New Roman"/>
          <w:color w:val="000000"/>
          <w:sz w:val="20"/>
          <w:szCs w:val="20"/>
        </w:rPr>
        <w:t>WO</w:t>
      </w:r>
      <w:r w:rsidR="00064FBF" w:rsidRPr="006F451A">
        <w:rPr>
          <w:rFonts w:ascii="Times New Roman" w:hAnsi="Times New Roman" w:cs="Times New Roman"/>
          <w:color w:val="000000"/>
          <w:sz w:val="20"/>
          <w:szCs w:val="20"/>
          <w:vertAlign w:val="subscript"/>
        </w:rPr>
        <w:t>3</w:t>
      </w:r>
      <w:r w:rsidR="005F1F7A" w:rsidRPr="006F451A">
        <w:rPr>
          <w:rFonts w:ascii="Times New Roman" w:hAnsi="Times New Roman" w:cs="Times New Roman"/>
          <w:color w:val="000000"/>
          <w:sz w:val="20"/>
          <w:szCs w:val="20"/>
        </w:rPr>
        <w:t xml:space="preserve"> </w:t>
      </w:r>
      <w:r w:rsidR="00B67713" w:rsidRPr="006F451A">
        <w:rPr>
          <w:rFonts w:ascii="Times New Roman" w:hAnsi="Times New Roman" w:cs="Times New Roman"/>
          <w:color w:val="000000"/>
          <w:sz w:val="20"/>
          <w:szCs w:val="20"/>
        </w:rPr>
        <w:t>NPs</w:t>
      </w:r>
      <w:r w:rsidR="005F1F7A" w:rsidRPr="006F451A">
        <w:rPr>
          <w:rFonts w:ascii="Times New Roman" w:hAnsi="Times New Roman" w:cs="Times New Roman"/>
          <w:color w:val="000000"/>
          <w:sz w:val="20"/>
          <w:szCs w:val="20"/>
        </w:rPr>
        <w:t>, offering potential enhancements for sensor applications</w:t>
      </w:r>
      <w:r w:rsidR="0010103A" w:rsidRPr="006F451A">
        <w:rPr>
          <w:rFonts w:ascii="Times New Roman" w:hAnsi="Times New Roman" w:cs="Times New Roman"/>
          <w:b/>
          <w:bCs/>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GMzMmZlMjItYjI3ZC00M2I3LTk5ZDctNTM1Njc4NDExNWI2IiwicHJvcGVydGllcyI6eyJub3RlSW5kZXgiOjB9LCJpc0VkaXRlZCI6ZmFsc2UsIm1hbnVhbE92ZXJyaWRlIjp7ImlzTWFudWFsbHlPdmVycmlkZGVuIjp0cnVlLCJjaXRlcHJvY1RleHQiOiJbNTddIiwibWFudWFsT3ZlcnJpZGVUZXh0IjoiKERlZXBpa2EgZXQgYWwuLCAyMDIzKS4ifSwiY2l0YXRpb25JdGVtcyI6W3siaWQiOiJlMDAxYWIxNi0zZTRmLTNhMTEtYTJiOS0wNTQxMzcyNTliOGMiLCJpdGVtRGF0YSI6eyJ0eXBlIjoiYXJ0aWNsZS1qb3VybmFsIiwiaWQiOiJlMDAxYWIxNi0zZTRmLTNhMTEtYTJiOS0wNTQxMzcyNTliOGMiLCJ0aXRsZSI6IkVmZmVjdCBvZiBnYW1tYSBpcnJhZGlhdGlvbiBvbiBzdHJ1Y3R1cmFsLCBlbGVjdHJpY2FsIGFuZCBnYXMgc2Vuc2luZyBwcm9wZXJ0aWVzIG9mIHR1bmdzdGVuIG94aWRlIG5hbm9wYXJ0aWNsZXMiLCJhdXRob3IiOlt7ImZhbWlseSI6IkxhdmFueWEiLCJnaXZlbiI6Ik4uIiwicGFyc2UtbmFtZXMiOmZhbHNlLCJkcm9wcGluZy1wYXJ0aWNsZSI6IiIsIm5vbi1kcm9wcGluZy1wYXJ0aWNsZSI6IiJ9LHsiZmFtaWx5IjoiQW5pdGhhYSIsImdpdmVuIjoiQS4gQy4iLCJwYXJzZS1uYW1lcyI6ZmFsc2UsImRyb3BwaW5nLXBhcnRpY2xlIjoiIiwibm9uLWRyb3BwaW5nLXBhcnRpY2xlIjoiIn0seyJmYW1pbHkiOiJTZWthciIsImdpdmVuIjoiQy4iLCJwYXJzZS1uYW1lcyI6ZmFsc2UsImRyb3BwaW5nLXBhcnRpY2xlIjoiIiwibm9uLWRyb3BwaW5nLXBhcnRpY2xlIjoiIn0seyJmYW1pbHkiOiJBc29rYW4iLCJnaXZlbiI6IksuIiwicGFyc2UtbmFtZXMiOmZhbHNlLCJkcm9wcGluZy1wYXJ0aWNsZSI6IiIsIm5vbi1kcm9wcGluZy1wYXJ0aWNsZSI6IiJ9LHsiZmFtaWx5IjoiQm9uYXZpdGEiLCJnaXZlbiI6IkEuIiwicGFyc2UtbmFtZXMiOmZhbHNlLCJkcm9wcGluZy1wYXJ0aWNsZSI6IiIsIm5vbi1kcm9wcGluZy1wYXJ0aWNsZSI6IiJ9LHsiZmFtaWx5IjoiRG9uYXRvIiwiZ2l2ZW4iOiJOLiIsInBhcnNlLW5hbWVzIjpmYWxzZSwiZHJvcHBpbmctcGFydGljbGUiOiIiLCJub24tZHJvcHBpbmctcGFydGljbGUiOiIifSx7ImZhbWlseSI6Ikxlb25hcmRpIiwiZ2l2ZW4iOiJTLiBHLiIsInBhcnNlLW5hbWVzIjpmYWxzZSwiZHJvcHBpbmctcGFydGljbGUiOiIiLCJub24tZHJvcHBpbmctcGFydGljbGUiOiIifSx7ImZhbWlseSI6Ik5lcmkiLCJnaXZlbiI6IkcuIiwicGFyc2UtbmFtZXMiOmZhbHNlLCJkcm9wcGluZy1wYXJ0aWNsZSI6IiIsIm5vbi1kcm9wcGluZy1wYXJ0aWNsZSI6IiJ9XSwiY29udGFpbmVyLXRpdGxlIjoiSm91cm5hbCBvZiBBbGxveXMgYW5kIENvbXBvdW5kcyIsImNvbnRhaW5lci10aXRsZS1zaG9ydCI6IkogQWxsb3lzIENvbXBkIiwiRE9JIjoiMTAuMTAxNi9qLmphbGxjb20uMjAxNi4wOS4xMzciLCJJU1NOIjoiMDkyNTgzODgiLCJpc3N1ZWQiOnsiZGF0ZS1wYXJ0cyI6W1syMDE3XV19LCJwYWdlIjoiMzY2LTM3MiIsImFic3RyYWN0IjoiVHVuZ3N0ZW4gdHJpb3hpZGUgbmFub3BhcnRpY2xlcyAoV08zTlBzKSBmaW5kIGEgd2lkZSB2YXJpZXR5IG9mIHVzZSBpbiBpbmR1c3RyaWFsIGFwcGxpY2F0aW9ucywgYW5kIHBhcnRpY3VsYXJseSB0aGV5IHBvc3Nlc3MgZ29vZCBnYXMgc2Vuc2luZyBjYXBhYmlsaXRpZXMuIEluIHRoaXMgcGFwZXIsIFdPM05QcyBoYXZlIGJlZW4gcHJlcGFyZWQgYnkgYSBtaWNyb3dhdmUgbWV0aG9kIGFuZCBzdWNjZXNzaXZlbHkgaXJyYWRpYXRlZCB3aXRoNjBDbyBnYW1tYSByYXlzIGF0IGRpZmZlcmVudCBkb3NlcyAoMCwgNTAgYW5kIDEwMMKga0d5KS4gVGhlIGVmZmVjdCBvZiBnYW1tYSBpcnJhZGlhdGlvbiBvbiBzdHJ1Y3R1cmFsLCBlbGVjdHJpY2FsIGFuZCBnYXMgc2Vuc2luZyBwcm9wZXJ0aWVzIG9mIGlycmFkaWF0ZWQgV08zbmFub3BhcnRpY2xlcyAoTlBzKSB3ZXJlIGludmVzdGlnYXRlZC4gVGhlIG1vcnBob2xvZ2ljYWwgYW5kIG1pY3Jvc3RydWN0dXJhbCBjaGFyYWN0ZXJpc3RpY3Mgd2VyZSBzdHVkaWVkIHVzaW5nIHRyYW5zbWlzc2lvbiBlbGVjdHJvbiBtaWNyb3Njb3B5IChURU0pLCBYLXJheSBkaWZmcmFjdGlvbiAoWFJEKSwgYW5kIEZvdXJpZXIgdHJhbnNmb3JtIGluZnJhcmVkIHNwZWN0cm9zY29weSAoRlRJUiksIHJlc3BlY3RpdmVseS4gVGhlIHJlc3VsdHMgb2YgY2hhcmFjdGVyaXphdGlvbiBoYXZlIHNob3duIHRoYXQgzrMtaXJyYWRpYXRpb24gaW5kdWNlcyBzaWduaWZpY2FudCBjaGFuZ2VzIGluIHRoZSBXTzNtaWNyb3N0cnVjdHVyZSwgZmF2b3JpbmcgdGhlIHRldHJhZ29uYWwgdG8gdHJpY2xpbmljIHRyYW5zZm9ybWF0aW9uLCBhbG9uZyB3aXRoIGEgcmVkdWN0aW9uIG9mIHRoZSBncmFpbiBzaXplLiBSZXNpc3RpdmUgc2Vuc29ycyBmYWJyaWNhdGVkIHVzaW5nIM6zLWlycmFkaWF0ZWQgV08zTlBzIHdlcmUgdGVzdGVkIGZvciBkZXRlY3Rpb24gb2YgTkgzLCBDTyBhbmQgQ08yaW4gYWlyLiBJdCB3YXMgZm91bmQgdGhhdCB0aGUgcmVzcG9uc2UgdG8gTkgzZGVjcmVhc2VkIGFmdGVyIM6zLWlycmFkaWF0aW9uLCB3aGlsZSB0aGF0IG9mIENPMmluY3JlYXNlZC4gRnVydGhlciwgzrMtaXJyYWRpYXRlZCBXTzNiYXNlZCBzZW5zb3IgZXhoaWJpdGVkIGltcHJvdmVkIHJlY292ZXJ5IHRpbWUgZm9yIE5IMywgd2hlbiBjb21wYXJlZCB0byB0aGF0IG9mIHByaXN0aW5lIFdPM2Jhc2VkIHNlbnNvci4gVGhlIGJlaGF2aW9yIG9ic2VydmVkIHN1Z2dlc3RzIHRoYXQgdGhlIGFjaWQtYmFzZSBjaGFyYWN0ZXJpc3RpY3Mgb2YgV08zTlBzIHNlbnNpbmcgbGF5ZXIgd2VyZSBhbHNvIGxhcmdlbHkgbW9kaWZpZWQgYXMgYSByZXN1bHRzIG9mIHRoZSBzdXJmYWNlIG1pY3Jvc3RydWN0dXJlIGNoYW5nZXMgYWZ0ZXIgdGhlIM6zLWlycmFkaWF0aW9uIHRyZWF0bWVudC4gUmVzdWx0cyBkZW1vbnN0cmF0ZWQgdGhhdCB0aGUgzrMtaXJyYWRpYXRpb24gcHJvY2VzcyBjb3VsZCBiZSBhbiBlZmZlY3RpdmUgdG9vbCBmb3IgdGFpbG9yaW5nIHRoZSBzZW5zaW5nIHByb3BlcnRpZXMgb2YgV08zTlBzLiIsInB1Ymxpc2hlciI6IkVsc2V2aWVyIEx0ZCIsInZvbHVtZSI6IjY5MyJ9LCJpc1RlbXBvcmFyeSI6ZmFsc2V9XX0="/>
          <w:id w:val="-1067192401"/>
          <w:placeholder>
            <w:docPart w:val="DefaultPlaceholder_-1854013440"/>
          </w:placeholder>
        </w:sdtPr>
        <w:sdtEndPr>
          <w:rPr>
            <w:bCs/>
          </w:rPr>
        </w:sdtEndPr>
        <w:sdtContent>
          <w:r w:rsidR="00BA11FC" w:rsidRPr="00BA11FC">
            <w:rPr>
              <w:rFonts w:ascii="Times New Roman" w:hAnsi="Times New Roman" w:cs="Times New Roman"/>
              <w:bCs/>
              <w:color w:val="000000"/>
              <w:sz w:val="20"/>
              <w:szCs w:val="20"/>
            </w:rPr>
            <w:t>(Deepika et al., 2023).</w:t>
          </w:r>
        </w:sdtContent>
      </w:sdt>
    </w:p>
    <w:p w14:paraId="769C3F86" w14:textId="77777777" w:rsidR="00744750" w:rsidRPr="006F451A" w:rsidRDefault="00744750" w:rsidP="00E064B1">
      <w:pPr>
        <w:spacing w:after="0" w:line="240" w:lineRule="auto"/>
        <w:ind w:firstLine="540"/>
        <w:jc w:val="both"/>
        <w:rPr>
          <w:rFonts w:ascii="Times New Roman" w:hAnsi="Times New Roman" w:cs="Times New Roman"/>
          <w:b/>
          <w:bCs/>
          <w:sz w:val="20"/>
          <w:szCs w:val="20"/>
        </w:rPr>
      </w:pPr>
    </w:p>
    <w:p w14:paraId="528AFDA8" w14:textId="3FC4A935" w:rsidR="0010103A" w:rsidRPr="006F451A" w:rsidRDefault="000A11D3" w:rsidP="00E064B1">
      <w:pPr>
        <w:spacing w:after="0" w:line="240" w:lineRule="auto"/>
        <w:ind w:firstLine="540"/>
        <w:jc w:val="both"/>
        <w:rPr>
          <w:rFonts w:ascii="Times New Roman" w:hAnsi="Times New Roman" w:cs="Times New Roman"/>
          <w:b/>
          <w:bCs/>
          <w:sz w:val="20"/>
          <w:szCs w:val="20"/>
        </w:rPr>
      </w:pPr>
      <w:r w:rsidRPr="006F451A">
        <w:rPr>
          <w:rFonts w:ascii="Times New Roman" w:hAnsi="Times New Roman" w:cs="Times New Roman"/>
          <w:b/>
          <w:bCs/>
          <w:sz w:val="20"/>
          <w:szCs w:val="20"/>
        </w:rPr>
        <w:tab/>
      </w:r>
      <w:r w:rsidRPr="006F451A">
        <w:rPr>
          <w:rFonts w:ascii="Times New Roman" w:hAnsi="Times New Roman" w:cs="Times New Roman"/>
          <w:b/>
          <w:bCs/>
          <w:sz w:val="20"/>
          <w:szCs w:val="20"/>
        </w:rPr>
        <w:tab/>
        <w:t>Table 1: Characteristics and applications of Gamma irradiated MONPs</w:t>
      </w:r>
    </w:p>
    <w:p w14:paraId="6B9DED26" w14:textId="77777777" w:rsidR="00226331" w:rsidRPr="006F451A" w:rsidRDefault="00226331" w:rsidP="00E064B1">
      <w:pPr>
        <w:spacing w:after="0" w:line="240" w:lineRule="auto"/>
        <w:ind w:firstLine="540"/>
        <w:jc w:val="both"/>
        <w:rPr>
          <w:rFonts w:ascii="Times New Roman" w:hAnsi="Times New Roman" w:cs="Times New Roman"/>
          <w:b/>
          <w:bCs/>
          <w:sz w:val="20"/>
          <w:szCs w:val="20"/>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2250"/>
        <w:gridCol w:w="1350"/>
        <w:gridCol w:w="2155"/>
        <w:gridCol w:w="2096"/>
      </w:tblGrid>
      <w:tr w:rsidR="00812AC3" w:rsidRPr="006F451A" w14:paraId="2487C811" w14:textId="5579D378" w:rsidTr="00812AC3">
        <w:trPr>
          <w:trHeight w:val="204"/>
        </w:trPr>
        <w:tc>
          <w:tcPr>
            <w:tcW w:w="1206" w:type="dxa"/>
          </w:tcPr>
          <w:p w14:paraId="7F34B81A" w14:textId="2A88AD8B" w:rsidR="00D56689" w:rsidRPr="006F451A" w:rsidRDefault="00D5668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Material</w:t>
            </w:r>
          </w:p>
        </w:tc>
        <w:tc>
          <w:tcPr>
            <w:tcW w:w="2250" w:type="dxa"/>
          </w:tcPr>
          <w:p w14:paraId="1EB45069" w14:textId="22AA65A0" w:rsidR="00D56689" w:rsidRPr="006F451A" w:rsidRDefault="00D5668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Characteristics</w:t>
            </w:r>
          </w:p>
        </w:tc>
        <w:tc>
          <w:tcPr>
            <w:tcW w:w="1350" w:type="dxa"/>
          </w:tcPr>
          <w:p w14:paraId="329ABE6E" w14:textId="38E5B8D5" w:rsidR="00D56689" w:rsidRPr="006F451A" w:rsidRDefault="00D56689"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Gamma dose</w:t>
            </w:r>
          </w:p>
        </w:tc>
        <w:tc>
          <w:tcPr>
            <w:tcW w:w="2155" w:type="dxa"/>
          </w:tcPr>
          <w:p w14:paraId="364D035F" w14:textId="79109FA7" w:rsidR="00D56689" w:rsidRPr="006F451A" w:rsidRDefault="000A11D3"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Application</w:t>
            </w:r>
          </w:p>
        </w:tc>
        <w:tc>
          <w:tcPr>
            <w:tcW w:w="2096" w:type="dxa"/>
          </w:tcPr>
          <w:p w14:paraId="3DB29589" w14:textId="4DC599C7" w:rsidR="00D56689" w:rsidRPr="006F451A" w:rsidRDefault="000A11D3"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Reference</w:t>
            </w:r>
          </w:p>
        </w:tc>
      </w:tr>
      <w:tr w:rsidR="00812AC3" w:rsidRPr="006F451A" w14:paraId="46DB45AE" w14:textId="77777777" w:rsidTr="00812AC3">
        <w:trPr>
          <w:trHeight w:val="117"/>
        </w:trPr>
        <w:tc>
          <w:tcPr>
            <w:tcW w:w="1206" w:type="dxa"/>
          </w:tcPr>
          <w:p w14:paraId="612DD2D4" w14:textId="0F0B4B8B"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SnO</w:t>
            </w:r>
            <w:r w:rsidRPr="006F451A">
              <w:rPr>
                <w:rFonts w:ascii="Times New Roman" w:hAnsi="Times New Roman" w:cs="Times New Roman"/>
                <w:sz w:val="20"/>
                <w:szCs w:val="20"/>
                <w:vertAlign w:val="subscript"/>
              </w:rPr>
              <w:t>2</w:t>
            </w:r>
          </w:p>
        </w:tc>
        <w:tc>
          <w:tcPr>
            <w:tcW w:w="2250" w:type="dxa"/>
          </w:tcPr>
          <w:p w14:paraId="35FDECC0" w14:textId="00578AFF" w:rsidR="00D56689" w:rsidRPr="006F451A" w:rsidRDefault="006109F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 and morphological</w:t>
            </w:r>
          </w:p>
        </w:tc>
        <w:tc>
          <w:tcPr>
            <w:tcW w:w="1350" w:type="dxa"/>
          </w:tcPr>
          <w:p w14:paraId="69706481" w14:textId="3D118B48" w:rsidR="00D56689" w:rsidRPr="006F451A" w:rsidRDefault="006109F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0-150 </w:t>
            </w:r>
            <w:proofErr w:type="spellStart"/>
            <w:r w:rsidRPr="006F451A">
              <w:rPr>
                <w:rFonts w:ascii="Times New Roman" w:hAnsi="Times New Roman" w:cs="Times New Roman"/>
                <w:sz w:val="20"/>
                <w:szCs w:val="20"/>
              </w:rPr>
              <w:t>kGy</w:t>
            </w:r>
            <w:proofErr w:type="spellEnd"/>
          </w:p>
        </w:tc>
        <w:tc>
          <w:tcPr>
            <w:tcW w:w="2155" w:type="dxa"/>
          </w:tcPr>
          <w:p w14:paraId="17CC9224" w14:textId="7C4829B1" w:rsidR="00D56689"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Gas Sensor</w:t>
            </w:r>
          </w:p>
        </w:tc>
        <w:sdt>
          <w:sdtPr>
            <w:rPr>
              <w:rFonts w:ascii="Times New Roman" w:hAnsi="Times New Roman" w:cs="Times New Roman"/>
              <w:bCs/>
              <w:color w:val="000000"/>
              <w:sz w:val="20"/>
              <w:szCs w:val="20"/>
            </w:rPr>
            <w:tag w:val="MENDELEY_CITATION_v3_eyJjaXRhdGlvbklEIjoiTUVOREVMRVlfQ0lUQVRJT05fNzBjYmJiZjQtZDU4Yy00ZDIxLThmMmUtYjNjZmJkZTlmYzA4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
            <w:id w:val="-1300684476"/>
            <w:placeholder>
              <w:docPart w:val="DefaultPlaceholder_-1854013440"/>
            </w:placeholder>
          </w:sdtPr>
          <w:sdtEndPr/>
          <w:sdtContent>
            <w:tc>
              <w:tcPr>
                <w:tcW w:w="2096" w:type="dxa"/>
              </w:tcPr>
              <w:p w14:paraId="1E0F2A6C" w14:textId="3A45A61B" w:rsidR="00D56689" w:rsidRPr="006F451A" w:rsidRDefault="00BA11FC" w:rsidP="00F6652F">
                <w:pPr>
                  <w:spacing w:after="0" w:line="240" w:lineRule="auto"/>
                  <w:ind w:left="36"/>
                  <w:jc w:val="center"/>
                  <w:rPr>
                    <w:rFonts w:ascii="Times New Roman" w:hAnsi="Times New Roman" w:cs="Times New Roman"/>
                    <w:b/>
                    <w:bCs/>
                    <w:sz w:val="20"/>
                    <w:szCs w:val="20"/>
                  </w:rPr>
                </w:pPr>
                <w:r w:rsidRPr="00BA11FC">
                  <w:rPr>
                    <w:rFonts w:ascii="Times New Roman" w:hAnsi="Times New Roman" w:cs="Times New Roman"/>
                    <w:bCs/>
                    <w:color w:val="000000"/>
                    <w:sz w:val="20"/>
                    <w:szCs w:val="20"/>
                  </w:rPr>
                  <w:t>[20]</w:t>
                </w:r>
              </w:p>
            </w:tc>
          </w:sdtContent>
        </w:sdt>
      </w:tr>
      <w:tr w:rsidR="00812AC3" w:rsidRPr="006F451A" w14:paraId="7C93DE9E" w14:textId="77777777" w:rsidTr="00812AC3">
        <w:trPr>
          <w:trHeight w:val="168"/>
        </w:trPr>
        <w:tc>
          <w:tcPr>
            <w:tcW w:w="1206" w:type="dxa"/>
          </w:tcPr>
          <w:p w14:paraId="4B45C1FB" w14:textId="091ACED6"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MgO</w:t>
            </w:r>
          </w:p>
        </w:tc>
        <w:tc>
          <w:tcPr>
            <w:tcW w:w="2250" w:type="dxa"/>
          </w:tcPr>
          <w:p w14:paraId="4E2F9093" w14:textId="25325AE1" w:rsidR="00D56689" w:rsidRPr="006F451A" w:rsidRDefault="004520C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 xml:space="preserve">Mass </w:t>
            </w:r>
            <w:r w:rsidR="00B66CF2" w:rsidRPr="006F451A">
              <w:rPr>
                <w:rFonts w:ascii="Times New Roman" w:hAnsi="Times New Roman" w:cs="Times New Roman"/>
                <w:sz w:val="20"/>
                <w:szCs w:val="20"/>
              </w:rPr>
              <w:t>attenuation</w:t>
            </w:r>
            <w:r w:rsidRPr="006F451A">
              <w:rPr>
                <w:rFonts w:ascii="Times New Roman" w:hAnsi="Times New Roman" w:cs="Times New Roman"/>
                <w:sz w:val="20"/>
                <w:szCs w:val="20"/>
              </w:rPr>
              <w:t xml:space="preserve"> constant and optical</w:t>
            </w:r>
          </w:p>
        </w:tc>
        <w:tc>
          <w:tcPr>
            <w:tcW w:w="1350" w:type="dxa"/>
          </w:tcPr>
          <w:p w14:paraId="11CA41CE" w14:textId="338C868C" w:rsidR="00D56689" w:rsidRPr="006F451A" w:rsidRDefault="004520C5"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0.1-20 </w:t>
            </w:r>
            <w:proofErr w:type="spellStart"/>
            <w:r w:rsidRPr="006F451A">
              <w:rPr>
                <w:rFonts w:ascii="Times New Roman" w:hAnsi="Times New Roman" w:cs="Times New Roman"/>
                <w:sz w:val="20"/>
                <w:szCs w:val="20"/>
              </w:rPr>
              <w:t>kGy</w:t>
            </w:r>
            <w:proofErr w:type="spellEnd"/>
          </w:p>
        </w:tc>
        <w:tc>
          <w:tcPr>
            <w:tcW w:w="2155" w:type="dxa"/>
          </w:tcPr>
          <w:p w14:paraId="174B2C9E" w14:textId="73614254" w:rsidR="00D56689" w:rsidRPr="006F451A" w:rsidRDefault="004520C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Dosimeter, Shielding material</w:t>
            </w:r>
          </w:p>
        </w:tc>
        <w:tc>
          <w:tcPr>
            <w:tcW w:w="2096" w:type="dxa"/>
          </w:tcPr>
          <w:p w14:paraId="39FB6664" w14:textId="49DC500F" w:rsidR="00D56689" w:rsidRPr="006F451A" w:rsidRDefault="00CE7552"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NGVhNzhhMDItYzk4Yy00NjEyLWFjZDYtMmQzYzlkYjk1NWRi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
                <w:id w:val="-485934466"/>
                <w:placeholder>
                  <w:docPart w:val="DefaultPlaceholder_-1854013440"/>
                </w:placeholder>
              </w:sdtPr>
              <w:sdtEndPr/>
              <w:sdtContent>
                <w:r w:rsidR="00BA11FC" w:rsidRPr="00BA11FC">
                  <w:rPr>
                    <w:rFonts w:ascii="Times New Roman" w:hAnsi="Times New Roman" w:cs="Times New Roman"/>
                    <w:bCs/>
                    <w:color w:val="000000"/>
                    <w:sz w:val="20"/>
                    <w:szCs w:val="20"/>
                  </w:rPr>
                  <w:t>[29]</w:t>
                </w:r>
              </w:sdtContent>
            </w:sdt>
            <w:r w:rsidR="00687D9C">
              <w:rPr>
                <w:rFonts w:ascii="Times New Roman" w:hAnsi="Times New Roman" w:cs="Times New Roman"/>
                <w:bCs/>
                <w:color w:val="000000"/>
                <w:sz w:val="20"/>
                <w:szCs w:val="20"/>
              </w:rPr>
              <w:t>,</w:t>
            </w:r>
            <w:r w:rsidR="001E2102" w:rsidRPr="006F451A">
              <w:rPr>
                <w:rFonts w:ascii="Times New Roman" w:hAnsi="Times New Roman" w:cs="Times New Roman"/>
                <w:bCs/>
                <w:color w:val="000000"/>
                <w:sz w:val="20"/>
                <w:szCs w:val="20"/>
              </w:rPr>
              <w:t xml:space="preserve"> </w:t>
            </w:r>
            <w:sdt>
              <w:sdtPr>
                <w:rPr>
                  <w:rFonts w:ascii="Times New Roman" w:hAnsi="Times New Roman" w:cs="Times New Roman"/>
                  <w:bCs/>
                  <w:color w:val="000000"/>
                  <w:sz w:val="20"/>
                  <w:szCs w:val="20"/>
                </w:rPr>
                <w:tag w:val="MENDELEY_CITATION_v3_eyJjaXRhdGlvbklEIjoiTUVOREVMRVlfQ0lUQVRJT05fZDc3MjY1YmEtN2E4ZS00Njg4LWE2OTgtZjZiZTk5ZDAzYjl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
                <w:id w:val="957379660"/>
                <w:placeholder>
                  <w:docPart w:val="DefaultPlaceholder_-1854013440"/>
                </w:placeholder>
              </w:sdtPr>
              <w:sdtEndPr/>
              <w:sdtContent>
                <w:r w:rsidR="00BA11FC" w:rsidRPr="00BA11FC">
                  <w:rPr>
                    <w:rFonts w:eastAsia="Times New Roman"/>
                    <w:color w:val="000000"/>
                  </w:rPr>
                  <w:t>[6]</w:t>
                </w:r>
              </w:sdtContent>
            </w:sdt>
          </w:p>
        </w:tc>
      </w:tr>
      <w:tr w:rsidR="00812AC3" w:rsidRPr="006F451A" w14:paraId="27760D3E" w14:textId="77777777" w:rsidTr="00812AC3">
        <w:trPr>
          <w:trHeight w:val="141"/>
        </w:trPr>
        <w:tc>
          <w:tcPr>
            <w:tcW w:w="1206" w:type="dxa"/>
          </w:tcPr>
          <w:p w14:paraId="3A0194E3" w14:textId="7010E586" w:rsidR="00D56689" w:rsidRPr="006F451A" w:rsidRDefault="004D656C" w:rsidP="00F6652F">
            <w:pPr>
              <w:spacing w:after="0" w:line="240" w:lineRule="auto"/>
              <w:ind w:left="36"/>
              <w:jc w:val="center"/>
              <w:rPr>
                <w:rFonts w:ascii="Times New Roman" w:hAnsi="Times New Roman" w:cs="Times New Roman"/>
                <w:sz w:val="20"/>
                <w:szCs w:val="20"/>
              </w:rPr>
            </w:pPr>
            <w:proofErr w:type="spellStart"/>
            <w:r w:rsidRPr="006F451A">
              <w:rPr>
                <w:rFonts w:ascii="Times New Roman" w:hAnsi="Times New Roman" w:cs="Times New Roman"/>
                <w:sz w:val="20"/>
                <w:szCs w:val="20"/>
              </w:rPr>
              <w:t>ZnO</w:t>
            </w:r>
            <w:proofErr w:type="spellEnd"/>
          </w:p>
        </w:tc>
        <w:tc>
          <w:tcPr>
            <w:tcW w:w="2250" w:type="dxa"/>
          </w:tcPr>
          <w:p w14:paraId="69B99783" w14:textId="4820524B"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DC electrical c</w:t>
            </w:r>
            <w:r w:rsidR="00103D1D" w:rsidRPr="006F451A">
              <w:rPr>
                <w:rFonts w:ascii="Times New Roman" w:hAnsi="Times New Roman" w:cs="Times New Roman"/>
                <w:sz w:val="20"/>
                <w:szCs w:val="20"/>
              </w:rPr>
              <w:t>onductivity</w:t>
            </w:r>
          </w:p>
        </w:tc>
        <w:tc>
          <w:tcPr>
            <w:tcW w:w="1350" w:type="dxa"/>
          </w:tcPr>
          <w:p w14:paraId="0FF66EA2" w14:textId="2C1B4E50" w:rsidR="00D56689" w:rsidRPr="006F451A" w:rsidRDefault="00103D1D"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20-80 </w:t>
            </w:r>
            <w:proofErr w:type="spellStart"/>
            <w:r w:rsidRPr="006F451A">
              <w:rPr>
                <w:rFonts w:ascii="Times New Roman" w:hAnsi="Times New Roman" w:cs="Times New Roman"/>
                <w:sz w:val="20"/>
                <w:szCs w:val="20"/>
              </w:rPr>
              <w:t>kGy</w:t>
            </w:r>
            <w:proofErr w:type="spellEnd"/>
          </w:p>
        </w:tc>
        <w:tc>
          <w:tcPr>
            <w:tcW w:w="2155" w:type="dxa"/>
          </w:tcPr>
          <w:p w14:paraId="7BFF01DB" w14:textId="4451B812"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Electronics</w:t>
            </w:r>
          </w:p>
        </w:tc>
        <w:sdt>
          <w:sdtPr>
            <w:rPr>
              <w:rFonts w:ascii="Times New Roman" w:hAnsi="Times New Roman" w:cs="Times New Roman"/>
              <w:bCs/>
              <w:color w:val="000000"/>
              <w:sz w:val="20"/>
              <w:szCs w:val="20"/>
            </w:rPr>
            <w:tag w:val="MENDELEY_CITATION_v3_eyJjaXRhdGlvbklEIjoiTUVOREVMRVlfQ0lUQVRJT05fNjk1Y2IyZGMtOWIwNi00MDMzLThmNzAtYzUzZGFlMGVlYmYwIiwicHJvcGVydGllcyI6eyJub3RlSW5kZXgiOjB9LCJpc0VkaXRlZCI6ZmFsc2UsIm1hbnVhbE92ZXJyaWRlIjp7ImlzTWFudWFsbHlPdmVycmlkZGVuIjp0cnVlLCJjaXRlcHJvY1RleHQiOiJbMzFdLCBbMzNdIiwibWFudWFsT3ZlcnJpZGVUZXh0IjoiU3dhcm9vcCBldCBhbC4sIDIwMTUpIn0sImNpdGF0aW9uSXRlbXMiOlt7ImlkIjoiOGFhOTUwZDUtNGUzZC0zM2FkLTg2NjYtM2Q5OTAwZWUwOWY1IiwiaXRlbURhdGEiOnsidHlwZSI6InBhcGVyLWNvbmZlcmVuY2UiLCJpZCI6IjhhYTk1MGQ1LTRlM2QtMzNhZC04NjY2LTNkOTkwMGVlMDlmNSIsInRpdGxlIjoiRWZmZWN0IG9mIGdhbW1hIGlycmFkaWF0aW9uIG9uIERDIGVsZWN0cmljYWwgY29uZHVjdGl2aXR5IG9mIFpuTyBuYW5vcGFydGljbGVzIiwiYXV0aG9yIjpbeyJmYW1pbHkiOiJTd2Fyb29wIiwiZ2l2ZW4iOiJLLiIsInBhcnNlLW5hbWVzIjpmYWxzZSwiZHJvcHBpbmctcGFydGljbGUiOiIiLCJub24tZHJvcHBpbmctcGFydGljbGUiOiIifSx7ImZhbWlseSI6Ik5hdmVlbiIsImdpdmVuIjoiQy4gUy4iLCJwYXJzZS1uYW1lcyI6ZmFsc2UsImRyb3BwaW5nLXBhcnRpY2xlIjoiIiwibm9uLWRyb3BwaW5nLXBhcnRpY2xlIjoiIn0seyJmYW1pbHkiOiJKYXlhbm5hIiwiZ2l2ZW4iOiJILiBTLiIsInBhcnNlLW5hbWVzIjpmYWxzZSwiZHJvcHBpbmctcGFydGljbGUiOiIiLCJub24tZHJvcHBpbmctcGFydGljbGUiOiIifSx7ImZhbWlseSI6IlNvbWFzaGVrYXJhcHBhIiwiZ2l2ZW4iOiJILiBNLiIsInBhcnNlLW5hbWVzIjpmYWxzZSwiZHJvcHBpbmctcGFydGljbGUiOiIiLCJub24tZHJvcHBpbmctcGFydGljbGUiOiIifV0sImNvbnRhaW5lci10aXRsZSI6IkFJUCBDb25mZXJlbmNlIFByb2NlZWRpbmdzIiwiY29udGFpbmVyLXRpdGxlLXNob3J0IjoiQUlQIENvbmYgUHJvYyIsIkRPSSI6IjEwLjEwNjMvMS40OTE3NzQxIiwiSVNCTiI6Ijk3ODA3MzU0MTMxMDgiLCJJU1NOIjoiMTU1MTc2MTYiLCJpc3N1ZWQiOnsiZGF0ZS1wYXJ0cyI6W1syMDE1LDYsMjRdXX0sImFic3RyYWN0IjoiVGhlIHRlbXBlcmF0dXJlIGRlcGVuZGVudCBkYyBlbGVjdHJpY2FsIGNvbmR1Y3Rpdml0eSBvZiBnYW1tYSBpcnJhZGlhdGVkIFppbmMgb3hpZGUgKFpuTykgbmFub3BhcnRpY2xlcyBpcyBwcmVzZW50ZWQgaW4gdGhpcyBwYXBlci4gVGhlIFgtcmF5IGRpZmZyYWN0aW9uIChYUkQpIHBhdHRlcm4gc2hvd3MgaGV4YWdvbmFsIHd1cnR6aXRlIHN0cnVjdHVyZSBvZiBabk8uIEZvdXJpZXIgVHJhbnNmb3JtIEluZnJhcmVkIFNwZWN0cm9zY29weSAoRlRJUikgY29uZmlybXMgWm4tTyBzdHJldGNoaW5nIHZpYnJhdGlvbnMuIFVWLVZpc2libGUgc3BlY3Ryb3Njb3B5IHN0dWRpZXMgc2hvdyB0aGF0IHRoZSBlbmVyZ3kgYmFuZCBnYXAgKEUgZyApIG9mIHRoZSBwcmVwYXJlZCBabk8gbmFub3BhcnRpY2xlcyBpbmNyZWFzZXMgd2l0aCByZXNwZWN0IHRvIGdhbW1hIGlycmFkaWF0aW9uIGRvc2UsIHdoaWNoIGNhbiBiZSByZWxhdGVkIHRvIHJvb20gdGVtcGVyYXR1cmUgZGMgZWxlY3RyaWNhbCBjb25kdWN0aXZpdHkuIFRoZSByZXN1bHQgc2hvd3Mgc2lnbmlmaWNhbnQgdmFyaWF0aW9uIGluIHRoZSBoaWdoIHRlbXBlcmF0dXJlIGRjIGVsZWN0cmljYWwgY29uZHVjdGl2aXR5IG9mIFpuTyBuYW5vcGFydGljbGVzIGR1ZSB0byBnYW1tYSBpcnJhZGlhdGlvbi4iLCJwdWJsaXNoZXIiOiJBbWVyaWNhbiBJbnN0aXR1dGUgb2YgUGh5c2ljcyBJbmMuIiwidm9sdW1lIjoiMTY2NSJ9LCJpc1RlbXBvcmFyeSI6ZmFsc2V9LHsiaWQiOiI5MDQ5MWViYy1iMTJmLTNiMjYtYWM1OS01ZTQ4ZmI5ZTg2ZWMiLCJpdGVtRGF0YSI6eyJ0eXBlIjoiYXJ0aWNsZS1qb3VybmFsIiwiaWQiOiI5MDQ5MWViYy1iMTJmLTNiMjYtYWM1OS01ZTQ4ZmI5ZTg2ZWMiLCJ0aXRsZSI6IkVmZmVjdCBvZiBnYW1tYSByYWRpYXRpb24gb24gbW9ycGhvbG9naWNhbCAmIG9wdGljYWwgcHJvcGVydGllcyBvZiBabk8gbmFub3Bvd2RlciIsImF1dGhvciI6W3siZmFtaWx5IjoiUWluZGVlbCIsImdpdmVuIjoiUmFiaWEiLCJwYXJzZS1uYW1lcyI6ZmFsc2UsImRyb3BwaW5nLXBhcnRpY2xlIjoiIiwibm9uLWRyb3BwaW5nLXBhcnRpY2xlIjoiIn1dLCJjb250YWluZXItdGl0bGUiOiJSZXN1bHRzIGluIFBoeXNpY3MiLCJjb250YWluZXItdGl0bGUtc2hvcnQiOiJSZXN1bHRzIFBoeXMiLCJET0kiOiIxMC4xMDE2L2oucmlucC4yMDE3LjAyLjAwMyIsIklTU04iOiIyMjExMzc5NyIsImlzc3VlZCI6eyJkYXRlLXBhcnRzIjpbWzIwMTddXX0sInBhZ2UiOiI4MDctODA5IiwiYWJzdHJhY3QiOiJHYW1tYSByYWRpYXRpb24gaXMgdGhlIG1vc3QgZW5lcmdldGljLCBoaWdobHkgcGVuZXRyYXRpbmcgZWxlY3Ryb21hZ25ldGljIHJhZGlhdGlvbiB3aXRoIGV4dHJlbWVseSBoaWdoIGZyZXF1ZW5jeS4gSW4gdGhpcyBsaWdodCwgdGhlIGluZmx1ZW5jZSBvZiBnYW1tYSBpcnJhZGlhdGlvbiBvbiB0aGUgbW9ycGhvbG9naWNhbCBhbmQgdGhlIG9wdGljYWwgcHJvcGVydGllcyBvZiB6aW5jIG94aWRlIChabk8pIG5hbm9wb3dkZXIgaXMgaW52ZXN0aWdhdGVkIGZvciBkaWZmZXJlbnQgYXBwbGljYXRpb25zLiBJbiBwYXJ0aWN1bGFyLCB0aGUgemluYyBveGlkZSAoWm5PKSBuYW5vcG93ZGVyIGlzIHByZXBhcmVkIGJ5IHRoZSBob21vZ2Vub3VzIHByZWNpcGl0YXRpb24gbWV0aG9kIHdpdGggdGhlIHBvc3Qtb3hpZGF0aW9uIGFubmVhbGluZyB0YWtpbmcgcGxhY2UgaW4gYWlyIGF0bW9zcGhlcmUuIFRoZSBvcHRpY2FsIHByb3BlcnRpZXMgb2YgdGhlIFpuTyBuYW5vcG93ZGVyIGFyZSBvYnNlcnZlZCB1c2luZyBhIFVW4oCTVmlzIHNwZWN0cm9waG90b21ldGVyIGluIHRoZSB3YXZlbGVuZ3RoIHJhbmdlIG9mIDIwMOKAkzgwMMKgbm0sIHdoaWxlIHNjYW5uaW5nIGVsZWN0cm9uIG1pY3Jvc2NvcHkgKFNFTSkgaXMgdXNlZCBmb3Igc3VyZmFjZSBhbmFseXNpcy4gU2FtcGxlcyBhcmUgaXJyYWRpYXRlZCB1c2luZyBhIENvNjAgZ2FtbWEgc291cmNlIHdpdGggaGlnaCBhbmQgbG93IGRvc2UuIFRoZSBlbmVyZ3kgYmFuZCBnYXAgb2YgWm5PIG5hbm9wb3dkZXIgaXMgY2FsY3VsYXRlZCBiZWZvcmUgYW5kIGFmdGVyIGdhbW1hIHJhZGlhdGlvbi4iLCJwdWJsaXNoZXIiOiJFbHNldmllciBCLlYuIiwidm9sdW1lIjoiNyJ9LCJpc1RlbXBvcmFyeSI6ZmFsc2V9XX0="/>
            <w:id w:val="-960499450"/>
            <w:placeholder>
              <w:docPart w:val="DefaultPlaceholder_-1854013440"/>
            </w:placeholder>
          </w:sdtPr>
          <w:sdtEndPr/>
          <w:sdtContent>
            <w:tc>
              <w:tcPr>
                <w:tcW w:w="2096" w:type="dxa"/>
              </w:tcPr>
              <w:p w14:paraId="00F739EE" w14:textId="4AAA1046" w:rsidR="00D56689" w:rsidRPr="006F451A" w:rsidRDefault="00BA11FC" w:rsidP="00F6652F">
                <w:pPr>
                  <w:spacing w:after="0" w:line="240" w:lineRule="auto"/>
                  <w:ind w:left="36"/>
                  <w:jc w:val="center"/>
                  <w:rPr>
                    <w:rFonts w:ascii="Times New Roman" w:hAnsi="Times New Roman" w:cs="Times New Roman"/>
                    <w:b/>
                    <w:bCs/>
                    <w:sz w:val="20"/>
                    <w:szCs w:val="20"/>
                  </w:rPr>
                </w:pPr>
                <w:r w:rsidRPr="00BA11FC">
                  <w:rPr>
                    <w:rFonts w:ascii="Times New Roman" w:hAnsi="Times New Roman" w:cs="Times New Roman"/>
                    <w:bCs/>
                    <w:color w:val="000000"/>
                    <w:sz w:val="20"/>
                    <w:szCs w:val="20"/>
                  </w:rPr>
                  <w:t>Swaroop et al., 2015)</w:t>
                </w:r>
              </w:p>
            </w:tc>
          </w:sdtContent>
        </w:sdt>
      </w:tr>
      <w:tr w:rsidR="00812AC3" w:rsidRPr="006F451A" w14:paraId="33B3C69A" w14:textId="77777777" w:rsidTr="00812AC3">
        <w:trPr>
          <w:trHeight w:val="132"/>
        </w:trPr>
        <w:tc>
          <w:tcPr>
            <w:tcW w:w="1206" w:type="dxa"/>
          </w:tcPr>
          <w:p w14:paraId="40A87164" w14:textId="1B2A587D" w:rsidR="00D56689" w:rsidRPr="006F451A" w:rsidRDefault="004D656C" w:rsidP="00F6652F">
            <w:pPr>
              <w:spacing w:after="0" w:line="240" w:lineRule="auto"/>
              <w:ind w:left="36"/>
              <w:jc w:val="center"/>
              <w:rPr>
                <w:rFonts w:ascii="Times New Roman" w:hAnsi="Times New Roman" w:cs="Times New Roman"/>
                <w:sz w:val="20"/>
                <w:szCs w:val="20"/>
              </w:rPr>
            </w:pPr>
            <w:proofErr w:type="spellStart"/>
            <w:r w:rsidRPr="006F451A">
              <w:rPr>
                <w:rFonts w:ascii="Times New Roman" w:hAnsi="Times New Roman" w:cs="Times New Roman"/>
                <w:sz w:val="20"/>
                <w:szCs w:val="20"/>
              </w:rPr>
              <w:t>CuO</w:t>
            </w:r>
            <w:proofErr w:type="spellEnd"/>
          </w:p>
        </w:tc>
        <w:tc>
          <w:tcPr>
            <w:tcW w:w="2250" w:type="dxa"/>
          </w:tcPr>
          <w:p w14:paraId="1912D622" w14:textId="78A36DE5"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morphological</w:t>
            </w:r>
          </w:p>
        </w:tc>
        <w:tc>
          <w:tcPr>
            <w:tcW w:w="1350" w:type="dxa"/>
          </w:tcPr>
          <w:p w14:paraId="02AD90CD" w14:textId="34EDA50B" w:rsidR="00D56689" w:rsidRPr="006F451A" w:rsidRDefault="00144DF6"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20-100 </w:t>
            </w:r>
            <w:proofErr w:type="spellStart"/>
            <w:r w:rsidRPr="006F451A">
              <w:rPr>
                <w:rFonts w:ascii="Times New Roman" w:hAnsi="Times New Roman" w:cs="Times New Roman"/>
                <w:sz w:val="20"/>
                <w:szCs w:val="20"/>
              </w:rPr>
              <w:t>kGy</w:t>
            </w:r>
            <w:proofErr w:type="spellEnd"/>
          </w:p>
        </w:tc>
        <w:tc>
          <w:tcPr>
            <w:tcW w:w="2155" w:type="dxa"/>
          </w:tcPr>
          <w:p w14:paraId="5798AFA9" w14:textId="4D4FD9BF" w:rsidR="00D56689"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Photovoltaic</w:t>
            </w:r>
          </w:p>
        </w:tc>
        <w:sdt>
          <w:sdtPr>
            <w:rPr>
              <w:rFonts w:ascii="Times New Roman" w:hAnsi="Times New Roman" w:cs="Times New Roman"/>
              <w:bCs/>
              <w:color w:val="000000"/>
              <w:sz w:val="20"/>
              <w:szCs w:val="20"/>
            </w:rPr>
            <w:tag w:val="MENDELEY_CITATION_v3_eyJjaXRhdGlvbklEIjoiTUVOREVMRVlfQ0lUQVRJT05fNDBmZjAzNTgtNDExOS00YTNlLTk4MjYtMGNjMmRjNWY4MGQ4IiwicHJvcGVydGllcyI6eyJub3RlSW5kZXgiOjB9LCJpc0VkaXRlZCI6ZmFsc2UsIm1hbnVhbE92ZXJyaWRlIjp7ImlzTWFudWFsbHlPdmVycmlkZGVuIjpmYWxzZSwiY2l0ZXByb2NUZXh0IjoiWzQ5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
            <w:id w:val="-77981515"/>
            <w:placeholder>
              <w:docPart w:val="DefaultPlaceholder_-1854013440"/>
            </w:placeholder>
          </w:sdtPr>
          <w:sdtEndPr/>
          <w:sdtContent>
            <w:tc>
              <w:tcPr>
                <w:tcW w:w="2096" w:type="dxa"/>
              </w:tcPr>
              <w:p w14:paraId="1797C02A" w14:textId="3D98E48F" w:rsidR="00D56689" w:rsidRPr="006F451A" w:rsidRDefault="00BA11FC" w:rsidP="00F6652F">
                <w:pPr>
                  <w:spacing w:after="0" w:line="240" w:lineRule="auto"/>
                  <w:ind w:left="36"/>
                  <w:jc w:val="center"/>
                  <w:rPr>
                    <w:rFonts w:ascii="Times New Roman" w:hAnsi="Times New Roman" w:cs="Times New Roman"/>
                    <w:b/>
                    <w:bCs/>
                    <w:sz w:val="20"/>
                    <w:szCs w:val="20"/>
                  </w:rPr>
                </w:pPr>
                <w:r w:rsidRPr="00BA11FC">
                  <w:rPr>
                    <w:rFonts w:ascii="Times New Roman" w:hAnsi="Times New Roman" w:cs="Times New Roman"/>
                    <w:bCs/>
                    <w:color w:val="000000"/>
                    <w:sz w:val="20"/>
                    <w:szCs w:val="20"/>
                  </w:rPr>
                  <w:t>[49]</w:t>
                </w:r>
              </w:p>
            </w:tc>
          </w:sdtContent>
        </w:sdt>
      </w:tr>
      <w:tr w:rsidR="00812AC3" w:rsidRPr="006F451A" w14:paraId="314A32FD" w14:textId="77777777" w:rsidTr="00812AC3">
        <w:trPr>
          <w:trHeight w:val="153"/>
        </w:trPr>
        <w:tc>
          <w:tcPr>
            <w:tcW w:w="1206" w:type="dxa"/>
          </w:tcPr>
          <w:p w14:paraId="268838D3" w14:textId="660C0277"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TiO</w:t>
            </w:r>
            <w:r w:rsidRPr="006F451A">
              <w:rPr>
                <w:rFonts w:ascii="Times New Roman" w:hAnsi="Times New Roman" w:cs="Times New Roman"/>
                <w:sz w:val="20"/>
                <w:szCs w:val="20"/>
                <w:vertAlign w:val="subscript"/>
              </w:rPr>
              <w:t>2</w:t>
            </w:r>
          </w:p>
        </w:tc>
        <w:tc>
          <w:tcPr>
            <w:tcW w:w="2250" w:type="dxa"/>
          </w:tcPr>
          <w:p w14:paraId="52F8C3C1" w14:textId="6C263237" w:rsidR="00D56689" w:rsidRPr="006F451A" w:rsidRDefault="008A3A3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w:t>
            </w:r>
          </w:p>
        </w:tc>
        <w:tc>
          <w:tcPr>
            <w:tcW w:w="1350" w:type="dxa"/>
          </w:tcPr>
          <w:p w14:paraId="2C7A996F" w14:textId="503BB9C1" w:rsidR="00D56689" w:rsidRPr="006F451A" w:rsidRDefault="008A3A3C"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3.4 </w:t>
            </w:r>
            <w:proofErr w:type="spellStart"/>
            <w:r w:rsidRPr="006F451A">
              <w:rPr>
                <w:rFonts w:ascii="Times New Roman" w:hAnsi="Times New Roman" w:cs="Times New Roman"/>
                <w:sz w:val="20"/>
                <w:szCs w:val="20"/>
              </w:rPr>
              <w:t>kGy</w:t>
            </w:r>
            <w:proofErr w:type="spellEnd"/>
          </w:p>
        </w:tc>
        <w:tc>
          <w:tcPr>
            <w:tcW w:w="2155" w:type="dxa"/>
          </w:tcPr>
          <w:p w14:paraId="765CF463" w14:textId="57FDDBCD" w:rsidR="00D56689" w:rsidRPr="006F451A" w:rsidRDefault="00426E1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Vacuum ultraviolet photoconductive detectors</w:t>
            </w:r>
          </w:p>
        </w:tc>
        <w:tc>
          <w:tcPr>
            <w:tcW w:w="2096" w:type="dxa"/>
          </w:tcPr>
          <w:p w14:paraId="67187B97" w14:textId="4182C48F" w:rsidR="00D56689" w:rsidRPr="006F451A" w:rsidRDefault="00CE7552"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OTZiZDQ2MWMtYzUyNi00ZTVmLTkxMjYtNDViYjVmOTJlM2M5IiwicHJvcGVydGllcyI6eyJub3RlSW5kZXgiOjB9LCJpc0VkaXRlZCI6ZmFsc2UsIm1hbnVhbE92ZXJyaWRlIjp7ImlzTWFudWFsbHlPdmVycmlkZGVuIjpmYWxzZSwiY2l0ZXByb2NUZXh0IjoiWzM5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
                <w:id w:val="-1639256383"/>
                <w:placeholder>
                  <w:docPart w:val="DefaultPlaceholder_-1854013440"/>
                </w:placeholder>
              </w:sdtPr>
              <w:sdtEndPr/>
              <w:sdtContent>
                <w:r w:rsidR="00BA11FC" w:rsidRPr="00BA11FC">
                  <w:rPr>
                    <w:rFonts w:ascii="Times New Roman" w:hAnsi="Times New Roman" w:cs="Times New Roman"/>
                    <w:bCs/>
                    <w:color w:val="000000"/>
                    <w:sz w:val="20"/>
                    <w:szCs w:val="20"/>
                  </w:rPr>
                  <w:t>[39]</w:t>
                </w:r>
              </w:sdtContent>
            </w:sdt>
          </w:p>
        </w:tc>
      </w:tr>
      <w:tr w:rsidR="00812AC3" w:rsidRPr="006F451A" w14:paraId="510CBD4F" w14:textId="77777777" w:rsidTr="00812AC3">
        <w:trPr>
          <w:trHeight w:val="156"/>
        </w:trPr>
        <w:tc>
          <w:tcPr>
            <w:tcW w:w="1206" w:type="dxa"/>
          </w:tcPr>
          <w:p w14:paraId="5D78CDC8" w14:textId="0A4505E5"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MoO</w:t>
            </w:r>
            <w:r w:rsidRPr="006F451A">
              <w:rPr>
                <w:rFonts w:ascii="Times New Roman" w:hAnsi="Times New Roman" w:cs="Times New Roman"/>
                <w:sz w:val="20"/>
                <w:szCs w:val="20"/>
                <w:vertAlign w:val="subscript"/>
              </w:rPr>
              <w:t>3</w:t>
            </w:r>
          </w:p>
        </w:tc>
        <w:tc>
          <w:tcPr>
            <w:tcW w:w="2250" w:type="dxa"/>
          </w:tcPr>
          <w:p w14:paraId="7E7B4978" w14:textId="6B57B8E4" w:rsidR="00D56689" w:rsidRPr="006F451A" w:rsidRDefault="00B66CF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w:t>
            </w:r>
            <w:r w:rsidR="006109FB" w:rsidRPr="006F451A">
              <w:rPr>
                <w:rFonts w:ascii="Times New Roman" w:hAnsi="Times New Roman" w:cs="Times New Roman"/>
                <w:sz w:val="20"/>
                <w:szCs w:val="20"/>
              </w:rPr>
              <w:t xml:space="preserve"> and optical</w:t>
            </w:r>
          </w:p>
        </w:tc>
        <w:tc>
          <w:tcPr>
            <w:tcW w:w="1350" w:type="dxa"/>
          </w:tcPr>
          <w:p w14:paraId="5ABE7C4D" w14:textId="5C433089" w:rsidR="00D56689" w:rsidRPr="006F451A" w:rsidRDefault="00812AC3"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10 &amp;</w:t>
            </w:r>
            <w:r w:rsidR="006109FB" w:rsidRPr="006F451A">
              <w:rPr>
                <w:rFonts w:ascii="Times New Roman" w:hAnsi="Times New Roman" w:cs="Times New Roman"/>
                <w:sz w:val="20"/>
                <w:szCs w:val="20"/>
              </w:rPr>
              <w:t>120kGy</w:t>
            </w:r>
          </w:p>
        </w:tc>
        <w:tc>
          <w:tcPr>
            <w:tcW w:w="2155" w:type="dxa"/>
          </w:tcPr>
          <w:p w14:paraId="58B36B9D" w14:textId="6647640D" w:rsidR="00D56689" w:rsidRPr="006F451A" w:rsidRDefault="00AF5AF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Optoelectronic and photonic devices</w:t>
            </w:r>
          </w:p>
        </w:tc>
        <w:sdt>
          <w:sdtPr>
            <w:rPr>
              <w:rFonts w:ascii="Times New Roman" w:hAnsi="Times New Roman" w:cs="Times New Roman"/>
              <w:bCs/>
              <w:color w:val="000000"/>
              <w:sz w:val="20"/>
              <w:szCs w:val="20"/>
            </w:rPr>
            <w:tag w:val="MENDELEY_CITATION_v3_eyJjaXRhdGlvbklEIjoiTUVOREVMRVlfQ0lUQVRJT05fNzkyY2M1MjYtYmNmNS00ZTc4LWIxYzEtZGExMzRjNWY3MzRjIiwicHJvcGVydGllcyI6eyJub3RlSW5kZXgiOjB9LCJpc0VkaXRlZCI6ZmFsc2UsIm1hbnVhbE92ZXJyaWRlIjp7ImlzTWFudWFsbHlPdmVycmlkZGVuIjpmYWxzZSwiY2l0ZXByb2NUZXh0IjoiWzQzXSwgWzQ1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LHsiaWQiOiJlMTdlYjNmMy1mODhlLTMxM2UtOGU2Ni1hZDUxM2Q5MGFhNDYiLCJpdGVtRGF0YSI6eyJ0eXBlIjoiYXJ0aWNsZS1qb3VybmFsIiwiaWQiOiJlMTdlYjNmMy1mODhlLTMxM2UtOGU2Ni1hZDUxM2Q5MGFhNDYiLCJ0aXRsZSI6IkFuIGludmVzdGlnYXRpb24gb2YgNjBDbyBnYW1tYSByYWRpYXRpb24taW5kdWNlZCBlZmZlY3RzIG9uIHRoZSBwcm9wZXJ0aWVzIG9mIG5hbm9zdHJ1Y3R1cmVkIM6xLU1vTzMgZm9yIHRoZSBhcHBsaWNhdGlvbiBpbiBvcHRvZWxlY3Ryb25pYyBhbmQgcGhvdG9uaWMgZGV2aWNlcyIsImF1dGhvciI6W3siZmFtaWx5IjoiU2VuIiwiZ2l2ZW4iOiJTYXBhbiBLdW1hciIsInBhcnNlLW5hbWVzIjpmYWxzZSwiZHJvcHBpbmctcGFydGljbGUiOiIiLCJub24tZHJvcHBpbmctcGFydGljbGUiOiIifSx7ImZhbWlseSI6Ik5vb3IiLCJnaXZlbiI6Ik1hbmlmYSIsInBhcnNlLW5hbWVzIjpmYWxzZSwiZHJvcHBpbmctcGFydGljbGUiOiIiLCJub24tZHJvcHBpbmctcGFydGljbGUiOiIifSx7ImZhbWlseSI6Ik1hbXVuIiwiZ2l2ZW4iOiJNZCBBYmR1bGxhaCIsInBhcnNlLW5hbWVzIjpmYWxzZSwiZHJvcHBpbmctcGFydGljbGUiOiIiLCJub24tZHJvcHBpbmctcGFydGljbGUiOiJBbCJ9LHsiZmFtaWx5IjoiTWFuaXIiLCJnaXZlbiI6Ik0uIFMuIiwicGFyc2UtbmFtZXMiOmZhbHNlLCJkcm9wcGluZy1wYXJ0aWNsZSI6IiIsIm5vbi1kcm9wcGluZy1wYXJ0aWNsZSI6IiJ9LHsiZmFtaWx5IjoiTWF0aW4iLCJnaXZlbiI6Ik0uIEEuIiwicGFyc2UtbmFtZXMiOmZhbHNlLCJkcm9wcGluZy1wYXJ0aWNsZSI6IiIsIm5vbi1kcm9wcGluZy1wYXJ0aWNsZSI6IiJ9LHsiZmFtaWx5IjoiSGFraW0iLCJnaXZlbiI6Ik0uIEEuIiwicGFyc2UtbmFtZXMiOmZhbHNlLCJkcm9wcGluZy1wYXJ0aWNsZSI6IiIsIm5vbi1kcm9wcGluZy1wYXJ0aWNsZSI6IiJ9LHsiZmFtaWx5IjoiTnVyIiwiZ2l2ZW4iOiJTYWxhaHVkZGluIiwicGFyc2UtbmFtZXMiOmZhbHNlLCJkcm9wcGluZy1wYXJ0aWNsZSI6IiIsIm5vbi1kcm9wcGluZy1wYXJ0aWNsZSI6IiJ9LHsiZmFtaWx5IjoiRHV0dGEiLCJnaXZlbiI6IlN1cHJpYSIsInBhcnNlLW5hbWVzIjpmYWxzZSwiZHJvcHBpbmctcGFydGljbGUiOiIiLCJub24tZHJvcHBpbmctcGFydGljbGUiOiIifV0sImNvbnRhaW5lci10aXRsZSI6Ik9wdGljYWwgYW5kIFF1YW50dW0gRWxlY3Ryb25pY3MiLCJjb250YWluZXItdGl0bGUtc2hvcnQiOiJPcHQgUXVhbnR1bSBFbGVjdHJvbiIsIkRPSSI6IjEwLjEwMDcvczExMDgyLTAxOS0xNzk3LTkiLCJJU1NOIjoiMTU3MjgxN1giLCJpc3N1ZWQiOnsiZGF0ZS1wYXJ0cyI6W1syMDE5LDMsMV1dfSwiYWJzdHJhY3QiOiJHYW1tYSByYXkgaGFzIHN1ZmZpY2llbnQgZW5lcmd5IHRvIGlvbml6ZSBhbmQgZGlzcGxhY2Ugb2YgYXRvbXMgd2hlbiBpbnRlcmFjdHMgd2l0aCBvcHRvZWxlY3Ryb25pYyBhbmQgcGhvdG9uaWMgZGV2aWNlcyB0aGF0IGFyZSBwbGFjZWQgYXQgzrMtcmFkaWF0aW9uIGV4cG9zdXJlIGVudmlyb25tZW50LCBjYW4gYmUgZXhwb3NlZCB0byBnYW1tYSByYWRpYXRpb24sIHJlc3VsdGluZyB0aGUgYWx0ZXJhdGlvbiBvZiB0aGUgcGh5c2ljYWwgcHJvcGVydGllcyBhbmQgaGVuY2UgdGhlIHBlcmZvcm1hbmNlcyBvZiBkZXZpY2VzLiBBIGNvbXByZWhlbnNpdmUgaW52ZXN0aWdhdGlvbiBvZiBwaHlzaWNhbCBwcm9wZXJ0aWVzIG9mIHRoZSBzZW1pY29uZHVjdG9yIG1hdGVyaWFscyB1bmRlciB0aGUgaW5mbHVlbmNlIG9mIGdhbW1hIHJhZGlhdGlvbiBpcyBlc3NlbnRpYWwgZm9yIHRoZSBlZmZlY3RpdmUgZGVzaWduIG9mIGRldmljZXMgZm9yIHRoZSBhcHBsaWNhdGlvbiBpbiB0aGUgcmFkaWF0aW9uIGV4cG9zdXJlIGVudmlyb25tZW50LiBJbiB0aGlzIGFydGljbGUsIGEgcG90ZW50aWFsIGNhbmRpZGF0ZSBmb3Igb3B0b2VsZWN0cm9uaWMgYW5kIHBob3RvbmljIGRldmljZXMsIG9ydGhvcmhvbWJpYyBNb08zIG5hbm9wYXJ0aWNsZXMgd2l0aCBhdmVyYWdlIGNyeXN0YWxsaXRlIHNpemUgb2YgMTM1LjMxwqBubSBzdWNjZXNzZnVsbHkgc3ludGhlc2l6ZWQgYnkgaHlkcm90aGVybWFsIG1ldGhvZC4gVGhlbiwgdGhlIHByb3BlcnRpZXMgb2YgbmFub3BhcnRpY2xlcyBleHBvc2VkIHRvIGxvdyAoMTDCoGtHeSkgYW5kIGhpZ2ggKDEyMMKga0d5KSBhYnNvcmJlZCBkb3NlIG9mIM6zLXJheXMgZnJvbSA2MENvIHNvdXJjZSB3ZXJlIGNoYXJhY3Rlcml6ZWQgYnkgWFJELCBGRVNFTSwgRlRJUiBhbmQgVVbigJNWaXPigJNOSVIgc3BlY3Ryb3Bob3RvbWV0ZXIgYW5kIGVmZmVjdHMgb2YgYWJzb3JiZWQgZG9zZXMgd2FzIGludmVzdGlnYXRlZCBmb3IgdGhlIGZpcnN0IHRpbWUuIEEgc2lnbmlmaWNhbnQgY2hhbmdlIGlzIG9ic2VydmVkIGluIGRpZmZlcmVudCBwaHlzaWNhbCBwcm9wZXJ0aWVzIG9mIM6xLU1vTzMgbmFub3BhcnRpY2xlcyBhZnRlciBnYW1tYSBleHBvc3VyZS4gVGhlIFhSRCBwYXR0ZXJucyByZXZlYWwgdGhlIGF2ZXJhZ2UgY3J5c3RhbGxpdGUgc2l6ZSwgaW50ZW5zaXR5IGFuZCB0aGUgZGVncmVlIG9mIGNyeXN0YWxsaW5pdHkgZGVjcmVhc2UgZm9yIGxvdyBkb3NlICgxMMKga0d5KSBhbmQgaW5jcmVhc2VzIGZvciBoaWdoIGRvc2UgKDEyMMKga0d5KS4gVGhlIGNhbGN1bGF0ZWQgYXZlcmFnZSBjcnlzdGFsbGl0ZSBzaXplIGV4cG9zZWQgdG8gbG93IGFuZCBoaWdoIGRvc2VzIGFyZSAxMjcuNznCoG5tIGFuZCAxMzbCoG5tLCByZXNwZWN0aXZlbHkuIFRoZSBsYXR0aWNlIHN0cmFpbiBhbmQgZGlzbG9jYXRpb24gZGVuc2l0eSwgaG93ZXZlciwgc2hvd3MgdGhlIG9wcG9zaXRlIHRyZW5kIG9mIGNyeXN0YWxsaXRlIHNpemUgd2l0aCBhYnNvcmJlZCBkb3Nlcy4gVGhpcyByZXN1bHQgaXMgZ29vZCBldmlkZW5jZSBmb3IgdGhlIGRldGVyaW9yYXRpb24gb2YgY3J5c3RhbGxpbml0eSBmb3IgbG93IGRvc2UgYW5kIGltcHJvdmVtZW50IGZvciBoaWdoIGRvc2UuIFRoZSBGRVNFTSByZXN1bHRzIHJldmVhbCB0aGUgc2lnbmlmaWNhbnQgZWZmZWN0cyBvZiBnYW1tYSBkb3NlcyBvbiB0aGUgbWljcm9ncmFwaHMgb2YgbGF5ZXJlZCBzdHJ1Y3R1cmUgYW5kIG9uIGdyYWluIHNpemUuIFRoZSBvcHRpY2FsIHN0dWRpZXMgZGlzY2xvc2UgdGhhdCBiYW5kIGdhcCBpbmNyZWFzZXMgZ3JhZHVhbGx5IGZyb20gMi43OCB0byAyLjkwwqBlViwgdGhpcyBiZWhhdmlvciBpcyBhc3NvY2lhdGVkIHdpdGggdGhlIHJlZHVjdGlvbiBvZiBlbGVjdHJvbmljIGxvY2FsaXplZCBzdGF0ZXMuIFRoZXNlIHJlc3VsdHMgc3VnZ2VzdCB0aGF0IM6xLU1vTzMgbmFub3BhcnRpY2xlcyBjb3VsZCB0b2xlcmF0ZSBoaWdoIGRvc2VzIG9mIGdhbW1hIHJhZGlhdGlvbiwgbWFraW5nIGl0IGEgcHJvbWlzaW5nIGNhbmRpZGF0ZSBmb3Igb3B0b2VsZWN0cm9uaWMgYW5kIHBob3RvbmljIGRldmljZXMgZm9yIM6zLXJheSBleHBvc3VyZSBlbnZpcm9ubWVudCBhcHBsaWNhdGlvbnMuIiwicHVibGlzaGVyIjoiU3ByaW5nZXIgTmV3IFlvcmsgTExDIiwiaXNzdWUiOiIzIiwidm9sdW1lIjoiNTEifSwiaXNUZW1wb3JhcnkiOmZhbHNlfV19"/>
            <w:id w:val="83967584"/>
            <w:placeholder>
              <w:docPart w:val="DefaultPlaceholder_-1854013440"/>
            </w:placeholder>
          </w:sdtPr>
          <w:sdtEndPr/>
          <w:sdtContent>
            <w:tc>
              <w:tcPr>
                <w:tcW w:w="2096" w:type="dxa"/>
              </w:tcPr>
              <w:p w14:paraId="76345779" w14:textId="7393E0AA" w:rsidR="00D56689" w:rsidRPr="006F451A" w:rsidRDefault="00BA11FC" w:rsidP="00F6652F">
                <w:pPr>
                  <w:spacing w:after="0" w:line="240" w:lineRule="auto"/>
                  <w:ind w:left="36"/>
                  <w:jc w:val="center"/>
                  <w:rPr>
                    <w:rFonts w:ascii="Times New Roman" w:hAnsi="Times New Roman" w:cs="Times New Roman"/>
                    <w:b/>
                    <w:bCs/>
                    <w:sz w:val="20"/>
                    <w:szCs w:val="20"/>
                  </w:rPr>
                </w:pPr>
                <w:r w:rsidRPr="00BA11FC">
                  <w:rPr>
                    <w:rFonts w:ascii="Times New Roman" w:hAnsi="Times New Roman" w:cs="Times New Roman"/>
                    <w:bCs/>
                    <w:color w:val="000000"/>
                    <w:sz w:val="20"/>
                    <w:szCs w:val="20"/>
                  </w:rPr>
                  <w:t>[43], [45]</w:t>
                </w:r>
              </w:p>
            </w:tc>
          </w:sdtContent>
        </w:sdt>
      </w:tr>
      <w:tr w:rsidR="00812AC3" w:rsidRPr="006F451A" w14:paraId="19FA20EB" w14:textId="77777777" w:rsidTr="00812AC3">
        <w:trPr>
          <w:trHeight w:val="129"/>
        </w:trPr>
        <w:tc>
          <w:tcPr>
            <w:tcW w:w="1206" w:type="dxa"/>
          </w:tcPr>
          <w:p w14:paraId="209F9478" w14:textId="78B63A27" w:rsidR="00D56689" w:rsidRPr="006F451A" w:rsidRDefault="004D656C"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WO</w:t>
            </w:r>
            <w:r w:rsidRPr="006F451A">
              <w:rPr>
                <w:rFonts w:ascii="Times New Roman" w:hAnsi="Times New Roman" w:cs="Times New Roman"/>
                <w:sz w:val="20"/>
                <w:szCs w:val="20"/>
                <w:vertAlign w:val="subscript"/>
              </w:rPr>
              <w:t>3</w:t>
            </w:r>
          </w:p>
        </w:tc>
        <w:tc>
          <w:tcPr>
            <w:tcW w:w="2250" w:type="dxa"/>
          </w:tcPr>
          <w:p w14:paraId="250F72C6" w14:textId="53D5FCBD" w:rsidR="00D56689" w:rsidRPr="006F451A" w:rsidRDefault="00D17B3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Structural and electrical</w:t>
            </w:r>
          </w:p>
        </w:tc>
        <w:tc>
          <w:tcPr>
            <w:tcW w:w="1350" w:type="dxa"/>
          </w:tcPr>
          <w:p w14:paraId="5CB2CBBA" w14:textId="01FFFBDF" w:rsidR="00D56689" w:rsidRPr="006F451A" w:rsidRDefault="00D17B34"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50-100 </w:t>
            </w:r>
            <w:proofErr w:type="spellStart"/>
            <w:r w:rsidRPr="006F451A">
              <w:rPr>
                <w:rFonts w:ascii="Times New Roman" w:hAnsi="Times New Roman" w:cs="Times New Roman"/>
                <w:sz w:val="20"/>
                <w:szCs w:val="20"/>
              </w:rPr>
              <w:t>kGy</w:t>
            </w:r>
            <w:proofErr w:type="spellEnd"/>
          </w:p>
        </w:tc>
        <w:tc>
          <w:tcPr>
            <w:tcW w:w="2155" w:type="dxa"/>
          </w:tcPr>
          <w:p w14:paraId="523E8871" w14:textId="3055C4E6" w:rsidR="00D56689" w:rsidRPr="006F451A" w:rsidRDefault="00AF5AF9"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Serotonin sensor, Gas sensors</w:t>
            </w:r>
          </w:p>
        </w:tc>
        <w:tc>
          <w:tcPr>
            <w:tcW w:w="2096" w:type="dxa"/>
          </w:tcPr>
          <w:p w14:paraId="44054A24" w14:textId="15AD7221" w:rsidR="00D56689" w:rsidRPr="006F451A" w:rsidRDefault="00CE7552" w:rsidP="00F6652F">
            <w:pPr>
              <w:spacing w:after="0" w:line="240" w:lineRule="auto"/>
              <w:ind w:left="36"/>
              <w:jc w:val="center"/>
              <w:rPr>
                <w:rFonts w:ascii="Times New Roman" w:hAnsi="Times New Roman" w:cs="Times New Roman"/>
                <w:b/>
                <w:bCs/>
                <w:sz w:val="20"/>
                <w:szCs w:val="20"/>
              </w:rPr>
            </w:pPr>
            <w:sdt>
              <w:sdtPr>
                <w:rPr>
                  <w:rFonts w:ascii="Times New Roman" w:hAnsi="Times New Roman" w:cs="Times New Roman"/>
                  <w:bCs/>
                  <w:color w:val="000000"/>
                  <w:sz w:val="20"/>
                  <w:szCs w:val="20"/>
                </w:rPr>
                <w:tag w:val="MENDELEY_CITATION_v3_eyJjaXRhdGlvbklEIjoiTUVOREVMRVlfQ0lUQVRJT05fNjBhMjg0OGQtN2RjMC00MjJhLTkxNTMtMzcwNjJiZDFkZTc3IiwicHJvcGVydGllcyI6eyJub3RlSW5kZXgiOjB9LCJpc0VkaXRlZCI6ZmFsc2UsIm1hbnVhbE92ZXJyaWRlIjp7ImlzTWFudWFsbHlPdmVycmlkZGVuIjpmYWxzZSwiY2l0ZXByb2NUZXh0IjoiWzU3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
                <w:id w:val="-1899127149"/>
                <w:placeholder>
                  <w:docPart w:val="DefaultPlaceholder_-1854013440"/>
                </w:placeholder>
              </w:sdtPr>
              <w:sdtEndPr/>
              <w:sdtContent>
                <w:r w:rsidR="00BA11FC" w:rsidRPr="00BA11FC">
                  <w:rPr>
                    <w:rFonts w:ascii="Times New Roman" w:hAnsi="Times New Roman" w:cs="Times New Roman"/>
                    <w:bCs/>
                    <w:color w:val="000000"/>
                    <w:sz w:val="20"/>
                    <w:szCs w:val="20"/>
                  </w:rPr>
                  <w:t>[57]</w:t>
                </w:r>
              </w:sdtContent>
            </w:sdt>
          </w:p>
        </w:tc>
      </w:tr>
      <w:tr w:rsidR="00812AC3" w:rsidRPr="006F451A" w14:paraId="4FBBBC78" w14:textId="77777777" w:rsidTr="00812AC3">
        <w:trPr>
          <w:trHeight w:val="156"/>
        </w:trPr>
        <w:tc>
          <w:tcPr>
            <w:tcW w:w="1206" w:type="dxa"/>
          </w:tcPr>
          <w:p w14:paraId="50496096" w14:textId="0B3B7EB4" w:rsidR="00583730" w:rsidRPr="006F451A" w:rsidRDefault="00583730"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CeO</w:t>
            </w:r>
            <w:r w:rsidRPr="006F451A">
              <w:rPr>
                <w:rFonts w:ascii="Times New Roman" w:hAnsi="Times New Roman" w:cs="Times New Roman"/>
                <w:sz w:val="20"/>
                <w:szCs w:val="20"/>
                <w:vertAlign w:val="subscript"/>
              </w:rPr>
              <w:t>2</w:t>
            </w:r>
          </w:p>
        </w:tc>
        <w:tc>
          <w:tcPr>
            <w:tcW w:w="2250" w:type="dxa"/>
          </w:tcPr>
          <w:p w14:paraId="2A0B27D2" w14:textId="0B38D3DB" w:rsidR="00583730" w:rsidRPr="006F451A" w:rsidRDefault="00144DF6"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 and optical</w:t>
            </w:r>
          </w:p>
        </w:tc>
        <w:tc>
          <w:tcPr>
            <w:tcW w:w="1350" w:type="dxa"/>
          </w:tcPr>
          <w:p w14:paraId="09036827" w14:textId="6A9C5FD4" w:rsidR="00583730" w:rsidRPr="006F451A" w:rsidRDefault="007F06D4"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25-100 </w:t>
            </w:r>
            <w:proofErr w:type="spellStart"/>
            <w:r w:rsidRPr="006F451A">
              <w:rPr>
                <w:rFonts w:ascii="Times New Roman" w:hAnsi="Times New Roman" w:cs="Times New Roman"/>
                <w:sz w:val="20"/>
                <w:szCs w:val="20"/>
              </w:rPr>
              <w:t>kGy</w:t>
            </w:r>
            <w:proofErr w:type="spellEnd"/>
          </w:p>
        </w:tc>
        <w:tc>
          <w:tcPr>
            <w:tcW w:w="2155" w:type="dxa"/>
          </w:tcPr>
          <w:p w14:paraId="62BF50DF" w14:textId="1F361FF3" w:rsidR="00583730" w:rsidRPr="006F451A" w:rsidRDefault="007F06D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Dosimetry</w:t>
            </w:r>
          </w:p>
        </w:tc>
        <w:sdt>
          <w:sdtPr>
            <w:rPr>
              <w:rFonts w:ascii="Times New Roman" w:hAnsi="Times New Roman" w:cs="Times New Roman"/>
              <w:bCs/>
              <w:color w:val="000000"/>
              <w:sz w:val="20"/>
              <w:szCs w:val="20"/>
            </w:rPr>
            <w:tag w:val="MENDELEY_CITATION_v3_eyJjaXRhdGlvbklEIjoiTUVOREVMRVlfQ0lUQVRJT05fMWM2YmRjMTgtYjdhNi00MDQwLWFiZmQtNTc0MDczNTYyOTQxIiwicHJvcGVydGllcyI6eyJub3RlSW5kZXgiOjB9LCJpc0VkaXRlZCI6ZmFsc2UsIm1hbnVhbE92ZXJyaWRlIjp7ImlzTWFudWFsbHlPdmVycmlkZGVuIjpmYWxzZSwiY2l0ZXByb2NUZXh0IjoiWzU4XSIsIm1hbnVhbE92ZXJyaWRlVGV4dCI6IiJ9LCJjaXRhdGlvbkl0ZW1zIjpbeyJpZCI6IjkzODcyNDFjLTY2NTUtMzAxZS05ZGJkLWYyZmY2MGJjMjc1MCIsIml0ZW1EYXRhIjp7InR5cGUiOiJhcnRpY2xlLWpvdXJuYWwiLCJpZCI6IjkzODcyNDFjLTY2NTUtMzAxZS05ZGJkLWYyZmY2MGJjMjc1MCIsInRpdGxlIjoiQW5hbHlzaXMgb2YgZ2FtbWEgZG9zZSBkZXBlbmRlbnQgbmFub3N0cnVjdHVyZSwgbW9ycGhvbG9naWNhbCwgb3B0aWNhbCBhbmQgZWxlY3RyaWNhbCBwcm9wZXJ0aWVzIG9mIENlTzIgdGhpbiBmaWxtcyIsImF1dGhvciI6W3siZmFtaWx5IjoiQWxkYXdvb2QiLCJnaXZlbiI6IlMuIiwicGFyc2UtbmFtZXMiOmZhbHNlLCJkcm9wcGluZy1wYXJ0aWNsZSI6IiIsIm5vbi1kcm9wcGluZy1wYXJ0aWNsZSI6IiJ9LHsiZmFtaWx5IjoiQWxHYXJhd2kiLCJnaXZlbiI6Ik0uIFMuIiwicGFyc2UtbmFtZXMiOmZhbHNlLCJkcm9wcGluZy1wYXJ0aWNsZSI6IiIsIm5vbi1kcm9wcGluZy1wYXJ0aWNsZSI6IiJ9LHsiZmFtaWx5IjoiU2hhciIsImdpdmVuIjoiTXVoYW1tYWQgQWxpIiwicGFyc2UtbmFtZXMiOmZhbHNlLCJkcm9wcGluZy1wYXJ0aWNsZSI6IiIsIm5vbi1kcm9wcGluZy1wYXJ0aWNsZSI6IiJ9LHsiZmFtaWx5IjoiQWxpIiwiZ2l2ZW4iOiJTeWVkIE1hbnNvb3IiLCJwYXJzZS1uYW1lcyI6ZmFsc2UsImRyb3BwaW5nLXBhcnRpY2xlIjoiIiwibm9uLWRyb3BwaW5nLXBhcnRpY2xlIjoiIn1dLCJjb250YWluZXItdGl0bGUiOiJKb3VybmFsIG9mIEtpbmcgU2F1ZCBVbml2ZXJzaXR5IC0gU2NpZW5jZSIsImNvbnRhaW5lci10aXRsZS1zaG9ydCI6IkogS2luZyBTYXVkIFVuaXYgU2NpIiwiRE9JIjoiMTAuMTAxNi9qLmprc3VzLjIwMjAuMDUuMDA0IiwiSVNTTiI6IjEwMTgzNjQ3IiwiaXNzdWVkIjp7ImRhdGUtcGFydHMiOltbMjAyMCw3LDFdXX0sInBhZ2UiOiIyNjI5LTI2MzQiLCJhYnN0cmFjdCI6IlRoZSBzdHJ1Y3R1cmFsLCBtb3JwaG9sb2dpY2FsLCBvcHRpY2FsIGFuZCBlbGVjdHJpY2FsIHByb3BlcnRpZXMgb2YgQ2VPMiB0aGluIGZpbG1zIGRlcG9zaXRlZCBvbiBnbGFzcyBzdWJzdHJhdGUgdXNpbmcgc3BpbiBjb2F0aW5nIHRlY2huaXF1ZSBhcmUgc3R1ZGllZCB3aXRoIGFuZCB3aXRob3V0IGdhbW1hIGlycmFkaWF0aW9uLiBUaGUgcHJlcGFyZWQgc2FtcGxlcyB3ZXJlIGdhbW1hIGlycmFkaWF0ZWQgd2l0aCA2MENvIGF0IHJvb20gdGVtcGVyYXR1cmUgd2l0aCBkb3NlIHJhbmdlIGZyb20gMCB0byAxMDAga0d5LiBUaGUgcHJpc3RpbmUgYW5kIGdhbW1hIGV4cG9zZWQgc2FtcGxlcyB3ZXJlIGFuYWx5emVkIGJ5IFgtcmF5IGRpZmZyYWN0aW9uIChYUkQpLCBmaWVsZCBlbWlzc2lvbiBzY2FubmluZyBlbGVjdHJvbiBtaWNyb3Njb3BlIChGRVNFTSksIGVuZXJneSBkaXNwZXJzaXZlIFgtcmF5cyAoRURYKSwgVVbigJNWaXMgU3BlY3Ryb3Njb3B5LCBwaG90b2x1bWluZXNjZW5jZSAoUEwpIGFuZCBIYWxsIG1lYXN1cmVtZW50cy4gWFJEIHJlc3VsdHMgY29uZmlybWVkIHRoZSBmYWNlLWNlbnRlcmVkIGN1YmljIHBoYXNlIG9mIENlTzIgZm9yIGFsbCBzYW1wbGVzIGFuZCBzaG93aW5nIHRoZSBkZWNyZWFzZWQgaW4gdGhlIGNyeXN0YWxsaW5pdHkgd2l0aCBnYW1tYSBpcnJhZGlhdGlvbiBkb3NlIHZhbHVlcy4gVGhlIEZFU0VNIGltYWdlcyBzaG93cyB0aGF0IGFmdGVyIGdhbW1hIGV4cG9zdXJlLCB0aGUgQ2VPMiB0aGluIGZpbG1zIHN1cmZhY2UgYmVjYW1lIGNvbXByZXNzZWQsIHNtb290aCBhbmQgdW5pZm9ybS4gVVbigJNWaXMgU3BlY3Ryb3Njb3B5IGRldGVybWluZWQgdGhhdCB0aGUgc2hpZnRpbmcgb2YgZW5lcmd5IGJhbmQgZ2FwIHZhbHVlcyBhY2NyZWRpdGVkIGJ5IGNyZWF0aW5nIG9yIGVyYWRpY2F0aW9uIG9mIGluZHVjZWQgZGVmZWN0cyBpbnNpZGUgdGhlIGVuZXJneSBiYW5kIGdhcC4gUEwgcGVha3MgYXBwZWFyZWQgaW4gcHJpc3RpbmUgYW5kIGlycmFkaWF0ZWQgdGhpbiBmaWxtcyBjYW4gYmUgYWxsb2NhdGVkIHRvIHRoZSBveHlnZW4gcmVsYXRlZCBkZWZlY3RzLiBUaGUgbW9iaWxpdHksIGVsZWN0cmljYWwgcmVzaXN0aXZpdHkgYW5kIGNhcnJpZXIgY29uY2VudHJhdGlvbiB3ZXJlIGVzdGltYXRlZCBmb3IgYWxsIHNhbXBsZSBieSBIYWxsIG1lYXN1cmVtZW50cy4gSXQgd2FzIGZvdW5kIHRoYXQgdGhlIGVsZWN0cmljYWwgcHJvcGVydGllcywgc3VjaCBhcyBhbiBpbmNyZWFzZSBpbiB0aGUgbnVtYmVyIG9mIGNhcnJpZXIgY29uY2VudHJhdGlvbiBhbmQgdGhlIGRlY3JlYXNlIGluIHRoZSByZXNpc3Rpdml0eSwgb2YgdGhlIENlTzIgdGhpbiBmaWxtcyB3ZXJlIGltcHJvdmVkIHdpdGggZ2FtbWEgcmF5cyBpcnJhZGlhdGlvbi4gVGhlIHN0dWR5IHN1Y2Nlc3NmdWxseSBkZW1vbnN0cmF0ZXMgdGhhdCBDZU8yIHRoaW4gZmlsbXMgaXMgYSBwb3RlbnRpYWwgY2FuZGlkYXRlIHRvIGRldGVjdCBnYW1tYSByYWRpYXRpb24gZm9yIGRvc2VtZXRyaWMgYXBwbGljYXRpb24uIiwicHVibGlzaGVyIjoiRWxzZXZpZXIgQi5WLiIsImlzc3VlIjoiNSIsInZvbHVtZSI6IjMyIn0sImlzVGVtcG9yYXJ5IjpmYWxzZX1dfQ=="/>
            <w:id w:val="-1849243750"/>
            <w:placeholder>
              <w:docPart w:val="DefaultPlaceholder_-1854013440"/>
            </w:placeholder>
          </w:sdtPr>
          <w:sdtEndPr/>
          <w:sdtContent>
            <w:tc>
              <w:tcPr>
                <w:tcW w:w="2096" w:type="dxa"/>
              </w:tcPr>
              <w:p w14:paraId="608E5766" w14:textId="2B63D61F" w:rsidR="00583730" w:rsidRPr="006F451A" w:rsidRDefault="00BA11FC" w:rsidP="00F6652F">
                <w:pPr>
                  <w:spacing w:after="0" w:line="240" w:lineRule="auto"/>
                  <w:ind w:left="36"/>
                  <w:jc w:val="center"/>
                  <w:rPr>
                    <w:rFonts w:ascii="Times New Roman" w:hAnsi="Times New Roman" w:cs="Times New Roman"/>
                    <w:b/>
                    <w:bCs/>
                    <w:sz w:val="20"/>
                    <w:szCs w:val="20"/>
                  </w:rPr>
                </w:pPr>
                <w:r w:rsidRPr="00BA11FC">
                  <w:rPr>
                    <w:rFonts w:ascii="Times New Roman" w:hAnsi="Times New Roman" w:cs="Times New Roman"/>
                    <w:bCs/>
                    <w:color w:val="000000"/>
                    <w:sz w:val="20"/>
                    <w:szCs w:val="20"/>
                  </w:rPr>
                  <w:t>[58]</w:t>
                </w:r>
              </w:p>
            </w:tc>
          </w:sdtContent>
        </w:sdt>
      </w:tr>
      <w:tr w:rsidR="00812AC3" w:rsidRPr="006F451A" w14:paraId="3228E77C" w14:textId="77777777" w:rsidTr="00812AC3">
        <w:trPr>
          <w:trHeight w:val="156"/>
        </w:trPr>
        <w:tc>
          <w:tcPr>
            <w:tcW w:w="1206" w:type="dxa"/>
          </w:tcPr>
          <w:p w14:paraId="52EDFDCC" w14:textId="49B822F9" w:rsidR="00EF03D8" w:rsidRPr="006F451A" w:rsidRDefault="0010570D"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Al</w:t>
            </w:r>
            <w:r w:rsidR="00AE0F1D" w:rsidRPr="006F451A">
              <w:rPr>
                <w:rFonts w:ascii="Times New Roman" w:hAnsi="Times New Roman" w:cs="Times New Roman"/>
                <w:sz w:val="20"/>
                <w:szCs w:val="20"/>
              </w:rPr>
              <w:t>-</w:t>
            </w:r>
            <w:r w:rsidR="00EF03D8" w:rsidRPr="006F451A">
              <w:rPr>
                <w:rFonts w:ascii="Times New Roman" w:hAnsi="Times New Roman" w:cs="Times New Roman"/>
                <w:sz w:val="20"/>
                <w:szCs w:val="20"/>
              </w:rPr>
              <w:t xml:space="preserve">doped </w:t>
            </w:r>
            <w:proofErr w:type="spellStart"/>
            <w:r w:rsidR="00EF03D8" w:rsidRPr="006F451A">
              <w:rPr>
                <w:rFonts w:ascii="Times New Roman" w:hAnsi="Times New Roman" w:cs="Times New Roman"/>
                <w:sz w:val="20"/>
                <w:szCs w:val="20"/>
              </w:rPr>
              <w:t>Z</w:t>
            </w:r>
            <w:r w:rsidR="00AE0F1D" w:rsidRPr="006F451A">
              <w:rPr>
                <w:rFonts w:ascii="Times New Roman" w:hAnsi="Times New Roman" w:cs="Times New Roman"/>
                <w:sz w:val="20"/>
                <w:szCs w:val="20"/>
              </w:rPr>
              <w:t>nO</w:t>
            </w:r>
            <w:proofErr w:type="spellEnd"/>
          </w:p>
        </w:tc>
        <w:tc>
          <w:tcPr>
            <w:tcW w:w="2250" w:type="dxa"/>
          </w:tcPr>
          <w:p w14:paraId="0F2E4B49" w14:textId="3D19BC69" w:rsidR="00EF03D8" w:rsidRPr="006F451A" w:rsidRDefault="0010570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w:t>
            </w:r>
          </w:p>
        </w:tc>
        <w:tc>
          <w:tcPr>
            <w:tcW w:w="1350" w:type="dxa"/>
          </w:tcPr>
          <w:p w14:paraId="7E0AF0A1" w14:textId="46D5944A" w:rsidR="00EF03D8" w:rsidRPr="006F451A" w:rsidRDefault="0010570D"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0.20 </w:t>
            </w:r>
            <w:proofErr w:type="spellStart"/>
            <w:r w:rsidRPr="006F451A">
              <w:rPr>
                <w:rFonts w:ascii="Times New Roman" w:hAnsi="Times New Roman" w:cs="Times New Roman"/>
                <w:sz w:val="20"/>
                <w:szCs w:val="20"/>
              </w:rPr>
              <w:t>Gy</w:t>
            </w:r>
            <w:proofErr w:type="spellEnd"/>
          </w:p>
        </w:tc>
        <w:tc>
          <w:tcPr>
            <w:tcW w:w="2155" w:type="dxa"/>
          </w:tcPr>
          <w:p w14:paraId="04BE4AC6" w14:textId="25D0322C" w:rsidR="00EF03D8" w:rsidRPr="006F451A" w:rsidRDefault="0010570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Sensors and electronics</w:t>
            </w:r>
          </w:p>
        </w:tc>
        <w:sdt>
          <w:sdtPr>
            <w:rPr>
              <w:rFonts w:ascii="Times New Roman" w:hAnsi="Times New Roman" w:cs="Times New Roman"/>
              <w:bCs/>
              <w:color w:val="000000"/>
              <w:sz w:val="20"/>
              <w:szCs w:val="20"/>
            </w:rPr>
            <w:tag w:val="MENDELEY_CITATION_v3_eyJjaXRhdGlvbklEIjoiTUVOREVMRVlfQ0lUQVRJT05fYjRkMTQ3ODMtODQ0NC00NmIzLThjZTAtZDAxMmRiODM3OTg1IiwicHJvcGVydGllcyI6eyJub3RlSW5kZXgiOjB9LCJpc0VkaXRlZCI6ZmFsc2UsIm1hbnVhbE92ZXJyaWRlIjp7ImlzTWFudWFsbHlPdmVycmlkZGVuIjpmYWxzZSwiY2l0ZXByb2NUZXh0IjoiWzU5XSIsIm1hbnVhbE92ZXJyaWRlVGV4dCI6IiJ9LCJjaXRhdGlvbkl0ZW1zIjpbeyJpZCI6Ijk1NWY0ZDQ1LWQ1YjUtMzE4MS05YzE2LTg4YjQ0Y2I5ZTlkNSIsIml0ZW1EYXRhIjp7InR5cGUiOiJhcnRpY2xlLWpvdXJuYWwiLCJpZCI6Ijk1NWY0ZDQ1LWQ1YjUtMzE4MS05YzE2LTg4YjQ0Y2I5ZTlkNSIsInRpdGxlIjoiVGhlIGltcHJvdmVtZW50IGluIHRoZSBlbGVjdHJpY2FsIHByb3BlcnRpZXMgb2YgbmFub3NwaGVyaWNhbCBabk86IEFsIHRoaW4gZmlsbSBleHBvc2VkIHRvIGlycmFkaWF0aW9uIHVzaW5nIGEgQ28tNjAgcmFkaW9pc290b3BlIiwiYXV0aG9yIjpbeyJmYW1pbHkiOiJCYXlkb2dhbiIsImdpdmVuIjoiTi4iLCJwYXJzZS1uYW1lcyI6ZmFsc2UsImRyb3BwaW5nLXBhcnRpY2xlIjoiIiwibm9uLWRyb3BwaW5nLXBhcnRpY2xlIjoiIn0seyJmYW1pbHkiOiJPemRlbWlyIiwiZ2l2ZW4iOiJPLiIsInBhcnNlLW5hbWVzIjpmYWxzZSwiZHJvcHBpbmctcGFydGljbGUiOiIiLCJub24tZHJvcHBpbmctcGFydGljbGUiOiIifSx7ImZhbWlseSI6IkNpbWVub2dsdSIsImdpdmVuIjoiSC4iLCJwYXJzZS1uYW1lcyI6ZmFsc2UsImRyb3BwaW5nLXBhcnRpY2xlIjoiIiwibm9uLWRyb3BwaW5nLXBhcnRpY2xlIjoiIn1dLCJjb250YWluZXItdGl0bGUiOiJSYWRpYXRpb24gUGh5c2ljcyBhbmQgQ2hlbWlzdHJ5IiwiRE9JIjoiMTAuMTAxNi9qLnJhZHBoeXNjaGVtLjIwMTMuMDIuMDQyIiwiSVNTTiI6IjA5Njk4MDZYIiwiaXNzdWVkIjp7ImRhdGUtcGFydHMiOltbMjAxMyw4XV19LCJwYWdlIjoiMjAtMjciLCJhYnN0cmFjdCI6IkFsIGRvcGVkIFpuTyAoWm5POkFsKSB0aGluIGZpbG1zIHdlcmUgcHJlcGFyZWQgdXNpbmcgYSBzb2wtZ2VsIGRpcCBjb2F0aW5nIHRlY2huaXF1ZSBhbmQgZGVwb3NpdGVkIG9uIGJvcm9zaWxpY2F0ZSBnbGFzcyBzdWJzdHJhdGVzLiBUaGUgaXJyYWRpYXRpb24gdHJlYXRtZW50LCB3YXMgY29uZHVjdGVkIHVzaW5nIENvLTYwIHJhZGlvaXNvdG9wZSwgcGxheWVkIGFuIGltcG9ydGFudCByb2xlIGluIGVuaGFuY2luZyBlbGVjdHJpY2FsIHByb3BlcnRpZXMuIFRoZSBhYnNvcmJlZCBkb3NlIHdhcyBhIGtleSBwYXJhbWV0ZXIgdG8gZGVjcmVhc2UgdGhlIGVsZWN0cmljYWwgcmVzaXN0aXZpdHkgYW5kIHRvIGluY3JlYXNlIGNhcnJpZXIgZGVuc2l0eSBhbmQgY2FycmllciBtb2JpbGl0eSBvZiBuYW5vc3BoZXJpY2FsIFpuTzpBbCB0aGluIGZpbG0uIFpuTzpBbCB0aGluIGZpbG0gd2l0aCB0aGUgZG9waW5nIG9mIEFsIGF0IDAuOC4gYXQlIGhhZCB0aGUgbG93ZXN0IGVsZWN0cmljYWwgcmVzaXN0aXZpdHkgYW5kIHRoZSBoaWdoZXN0IG9wdGljYWwgdHJhbnNtaXR0YW5jZSBhZnRlciB0aGUgaXJyYWRpYXRpb24gdHJlYXRtZW50LiBPcHRpY2FsIHByb3BlcnRpZXMsIHN1Y2ggYXMgdHJhbnNtaXR0YW5jZSBhbmQgcmVmbGVjdGFuY2UsIHdlcmUgYWZmZWN0ZWQgYXQgYW4gYWJzb3JiZWQgZG9zZSBvZiAwLjIuIEd5LiBUaGUgY3VydmVzIG9mIG9wdGljYWwgZGVuc2l0eSB3ZXJlIGltcHJvdmVkIGF0IH4zODAsIDQyMCwgYW5kIDUyMC4gbm0gaW4gdmlzaWJsZSByYW5nZSBhZnRlciB0aGUgaXJyYWRpYXRpb24gcHJvY2Vzcy4gQmVzaWRlcywgYW5vdGhlciBjaGFyYWN0ZXJpc3RpYyBvcHRpY2FsIGRlbnNpdHkgYmFuZCBiZXR3ZWVufjkwMCBhbmQgMTEwMC4gbm0gd2FzIGVuaGFuY2VkIGJ5IGdhbW1hIGlycmFkaWF0aW9uLiBJdCBoYXMgYmVlbiBzdWdnZXN0ZWQgdGhhdCB0aGUgbWVjaGFuaXNtIG9mIGFic29ycHRpb24gaXMgcmVsYXRlZCB0byBhbiBhbGxvd2VkIGRpcmVjdCB0cmFuc2l0aW9uIGF0IHRoZSBpcnJhZGlhdGVkIFpuTzpBbCB0aGluIGZpbG0gb24gYm9yb3NpbGljYXRlIGdsYXNzLiBUaGUgb3B0aWNhbCBiYW5kIGdhcCBvZiB0aGUgWm5POkFsIHRoaW4gZmlsbXMgYnJvYWRlbmVkIHdpdGggaW5jcmVhc2luZyBkb3BpbmcgY29uY2VudHJhdGlvbi4gSG93ZXZlciwgdGhlcmUgaXMgYSBkZWNyZWFzZSBpbiBvcHRpY2FsIGVuZXJneSBnYXAgb2YgWm5POkFsIHRoaW4gZmlsbSBhbG9uZyB3aXRoIHRoZSBhYnNvcmJlZCBkb3NlIG9mIHRoZSBmaWxtLiDCqSAyMDEzIEVsc2V2aWVyIEx0ZC4iLCJ2b2x1bWUiOiI4OSIsImNvbnRhaW5lci10aXRsZS1zaG9ydCI6IiJ9LCJpc1RlbXBvcmFyeSI6ZmFsc2V9XX0="/>
            <w:id w:val="-1378852905"/>
            <w:placeholder>
              <w:docPart w:val="DefaultPlaceholder_-1854013440"/>
            </w:placeholder>
          </w:sdtPr>
          <w:sdtEndPr/>
          <w:sdtContent>
            <w:tc>
              <w:tcPr>
                <w:tcW w:w="2096" w:type="dxa"/>
              </w:tcPr>
              <w:p w14:paraId="13475231" w14:textId="497D642E" w:rsidR="00EF03D8"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ascii="Times New Roman" w:hAnsi="Times New Roman" w:cs="Times New Roman"/>
                    <w:bCs/>
                    <w:color w:val="000000"/>
                    <w:sz w:val="20"/>
                    <w:szCs w:val="20"/>
                  </w:rPr>
                  <w:t>[59]</w:t>
                </w:r>
              </w:p>
            </w:tc>
          </w:sdtContent>
        </w:sdt>
      </w:tr>
      <w:tr w:rsidR="00812AC3" w:rsidRPr="006F451A" w14:paraId="5E0FEDC8" w14:textId="77777777" w:rsidTr="00812AC3">
        <w:trPr>
          <w:trHeight w:val="156"/>
        </w:trPr>
        <w:tc>
          <w:tcPr>
            <w:tcW w:w="1206" w:type="dxa"/>
          </w:tcPr>
          <w:p w14:paraId="6A778AD3" w14:textId="69E1DEB1" w:rsidR="00103D1D" w:rsidRPr="006F451A" w:rsidRDefault="00103D1D"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 xml:space="preserve">Mg-doped </w:t>
            </w:r>
            <w:proofErr w:type="spellStart"/>
            <w:r w:rsidRPr="006F451A">
              <w:rPr>
                <w:rFonts w:ascii="Times New Roman" w:hAnsi="Times New Roman" w:cs="Times New Roman"/>
                <w:sz w:val="20"/>
                <w:szCs w:val="20"/>
              </w:rPr>
              <w:t>ZnO</w:t>
            </w:r>
            <w:proofErr w:type="spellEnd"/>
          </w:p>
        </w:tc>
        <w:tc>
          <w:tcPr>
            <w:tcW w:w="2250" w:type="dxa"/>
          </w:tcPr>
          <w:p w14:paraId="0715AD01" w14:textId="5DC2FC68" w:rsidR="00103D1D" w:rsidRPr="006F451A" w:rsidRDefault="00103D1D"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structural</w:t>
            </w:r>
          </w:p>
        </w:tc>
        <w:tc>
          <w:tcPr>
            <w:tcW w:w="1350" w:type="dxa"/>
          </w:tcPr>
          <w:p w14:paraId="659AA580" w14:textId="73BBA7E5" w:rsidR="00103D1D" w:rsidRPr="006F451A" w:rsidRDefault="00103D1D" w:rsidP="00E064B1">
            <w:pPr>
              <w:spacing w:after="0" w:line="240" w:lineRule="auto"/>
              <w:rPr>
                <w:rFonts w:ascii="Times New Roman" w:hAnsi="Times New Roman" w:cs="Times New Roman"/>
                <w:sz w:val="20"/>
                <w:szCs w:val="20"/>
              </w:rPr>
            </w:pPr>
            <w:r w:rsidRPr="006F451A">
              <w:rPr>
                <w:rFonts w:ascii="Times New Roman" w:hAnsi="Times New Roman" w:cs="Times New Roman"/>
                <w:sz w:val="20"/>
                <w:szCs w:val="20"/>
              </w:rPr>
              <w:t xml:space="preserve">20-100 </w:t>
            </w:r>
            <w:proofErr w:type="spellStart"/>
            <w:r w:rsidRPr="006F451A">
              <w:rPr>
                <w:rFonts w:ascii="Times New Roman" w:hAnsi="Times New Roman" w:cs="Times New Roman"/>
                <w:sz w:val="20"/>
                <w:szCs w:val="20"/>
              </w:rPr>
              <w:t>kGy</w:t>
            </w:r>
            <w:proofErr w:type="spellEnd"/>
          </w:p>
        </w:tc>
        <w:tc>
          <w:tcPr>
            <w:tcW w:w="2155" w:type="dxa"/>
          </w:tcPr>
          <w:p w14:paraId="78CC0ACB" w14:textId="3D019299" w:rsidR="00103D1D" w:rsidRPr="006F451A" w:rsidRDefault="0029732E"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Optoelectronic and photonic devices</w:t>
            </w:r>
          </w:p>
        </w:tc>
        <w:sdt>
          <w:sdtPr>
            <w:rPr>
              <w:rFonts w:ascii="Times New Roman" w:hAnsi="Times New Roman" w:cs="Times New Roman"/>
              <w:bCs/>
              <w:color w:val="000000"/>
              <w:sz w:val="20"/>
              <w:szCs w:val="20"/>
            </w:rPr>
            <w:tag w:val="MENDELEY_CITATION_v3_eyJjaXRhdGlvbklEIjoiTUVOREVMRVlfQ0lUQVRJT05fZTU0NWViYWYtOTUxZS00YmMyLTgwMzEtMTE2ODg1ZTQwZGQ5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
            <w:id w:val="-708872093"/>
            <w:placeholder>
              <w:docPart w:val="DefaultPlaceholder_-1854013440"/>
            </w:placeholder>
          </w:sdtPr>
          <w:sdtEndPr/>
          <w:sdtContent>
            <w:tc>
              <w:tcPr>
                <w:tcW w:w="2096" w:type="dxa"/>
              </w:tcPr>
              <w:p w14:paraId="46C71225" w14:textId="6A6A7056" w:rsidR="00103D1D"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ascii="Times New Roman" w:hAnsi="Times New Roman" w:cs="Times New Roman"/>
                    <w:bCs/>
                    <w:color w:val="000000"/>
                    <w:sz w:val="20"/>
                    <w:szCs w:val="20"/>
                  </w:rPr>
                  <w:t>[13]</w:t>
                </w:r>
              </w:p>
            </w:tc>
          </w:sdtContent>
        </w:sdt>
      </w:tr>
      <w:tr w:rsidR="00812AC3" w:rsidRPr="006F451A" w14:paraId="754CE7FC" w14:textId="77777777" w:rsidTr="00812AC3">
        <w:trPr>
          <w:trHeight w:val="156"/>
        </w:trPr>
        <w:tc>
          <w:tcPr>
            <w:tcW w:w="1206" w:type="dxa"/>
          </w:tcPr>
          <w:p w14:paraId="36C60087" w14:textId="07A8C373" w:rsidR="00EF03D8"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Cu-doped TiO</w:t>
            </w:r>
            <w:r w:rsidRPr="006F451A">
              <w:rPr>
                <w:rFonts w:ascii="Times New Roman" w:hAnsi="Times New Roman" w:cs="Times New Roman"/>
                <w:sz w:val="20"/>
                <w:szCs w:val="20"/>
                <w:vertAlign w:val="subscript"/>
              </w:rPr>
              <w:t>2</w:t>
            </w:r>
          </w:p>
        </w:tc>
        <w:tc>
          <w:tcPr>
            <w:tcW w:w="2250" w:type="dxa"/>
          </w:tcPr>
          <w:p w14:paraId="650F1AB9" w14:textId="44BAFFAB" w:rsidR="00EF03D8" w:rsidRPr="006F451A" w:rsidRDefault="00B2462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 xml:space="preserve">Optical, </w:t>
            </w:r>
            <w:r w:rsidR="00226331" w:rsidRPr="006F451A">
              <w:rPr>
                <w:rFonts w:ascii="Times New Roman" w:hAnsi="Times New Roman" w:cs="Times New Roman"/>
                <w:sz w:val="20"/>
                <w:szCs w:val="20"/>
              </w:rPr>
              <w:t>structural</w:t>
            </w:r>
            <w:r w:rsidRPr="006F451A">
              <w:rPr>
                <w:rFonts w:ascii="Times New Roman" w:hAnsi="Times New Roman" w:cs="Times New Roman"/>
                <w:sz w:val="20"/>
                <w:szCs w:val="20"/>
              </w:rPr>
              <w:t>, and Photocatalytic</w:t>
            </w:r>
          </w:p>
        </w:tc>
        <w:tc>
          <w:tcPr>
            <w:tcW w:w="1350" w:type="dxa"/>
          </w:tcPr>
          <w:p w14:paraId="0F8129B0" w14:textId="5A581592" w:rsidR="00EF03D8" w:rsidRPr="006F451A" w:rsidRDefault="006109F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14-60 </w:t>
            </w:r>
            <w:proofErr w:type="spellStart"/>
            <w:r w:rsidRPr="006F451A">
              <w:rPr>
                <w:rFonts w:ascii="Times New Roman" w:hAnsi="Times New Roman" w:cs="Times New Roman"/>
                <w:sz w:val="20"/>
                <w:szCs w:val="20"/>
              </w:rPr>
              <w:t>kGy</w:t>
            </w:r>
            <w:proofErr w:type="spellEnd"/>
          </w:p>
        </w:tc>
        <w:tc>
          <w:tcPr>
            <w:tcW w:w="2155" w:type="dxa"/>
          </w:tcPr>
          <w:p w14:paraId="69290FCA" w14:textId="642C4D8A" w:rsidR="00EF03D8" w:rsidRPr="006F451A" w:rsidRDefault="001E2102"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Photocatalyst</w:t>
            </w:r>
          </w:p>
        </w:tc>
        <w:sdt>
          <w:sdtPr>
            <w:rPr>
              <w:rFonts w:ascii="Times New Roman" w:hAnsi="Times New Roman" w:cs="Times New Roman"/>
              <w:bCs/>
              <w:color w:val="000000"/>
              <w:sz w:val="20"/>
              <w:szCs w:val="20"/>
            </w:rPr>
            <w:tag w:val="MENDELEY_CITATION_v3_eyJjaXRhdGlvbklEIjoiTUVOREVMRVlfQ0lUQVRJT05fYmM4YWE3YWUtYWE1Mi00MGYyLTg4NjEtYzU5YWVmMTdiYTdjIiwicHJvcGVydGllcyI6eyJub3RlSW5kZXgiOjB9LCJpc0VkaXRlZCI6ZmFsc2UsIm1hbnVhbE92ZXJyaWRlIjp7ImlzTWFudWFsbHlPdmVycmlkZGVuIjpmYWxzZSwiY2l0ZXByb2NUZXh0IjoiWzM3XSIsIm1hbnVhbE92ZXJyaWRlVGV4dCI6IiJ9LCJjaXRhdGlvbkl0ZW1zIjpbeyJpZCI6IjBiMTk0YWY0LWU2ZTAtMzAyYS1iNGRiLWYxZmIzNzQzOTRmYyIsIml0ZW1EYXRhIjp7InR5cGUiOiJyZXBvcnQiLCJpZCI6IjBiMTk0YWY0LWU2ZTAtMzAyYS1iNGRiLWYxZmIzNzQzOTRmYyIsInRpdGxlIjoiRWZmZWN0IG9mIGdhbW1hIHJhZGlhdGlvbiBvbiB0aGUgcGhvdG9jYXRhbHl0aWMgcHJvcGVydGllcyBvZiBDdSBkb3BlZCB0aXRhbmlhIG5hbm9wYXJ0aWNsZXMiLCJhdXRob3IiOlt7ImZhbWlseSI6IlNhbWV0IiwiZ2l2ZW4iOiJMb2x3YSIsInBhcnNlLW5hbWVzIjpmYWxzZSwiZHJvcHBpbmctcGFydGljbGUiOiIiLCJub24tZHJvcHBpbmctcGFydGljbGUiOiIifSx7ImZhbWlseSI6Ik1hcmNoIiwiZ2l2ZW4iOiJLYXRpYSIsInBhcnNlLW5hbWVzIjpmYWxzZSwiZHJvcHBpbmctcGFydGljbGUiOiIiLCJub24tZHJvcHBpbmctcGFydGljbGUiOiIifSx7ImZhbWlseSI6IkJydW4iLCJnaXZlbiI6Ik5hdGhhbGllIiwicGFyc2UtbmFtZXMiOmZhbHNlLCJkcm9wcGluZy1wYXJ0aWNsZSI6IiIsIm5vbi1kcm9wcGluZy1wYXJ0aWNsZSI6IiJ9LHsiZmFtaWx5IjoiSG9zbmkiLCJnaXZlbiI6IkZhb3V6aSIsInBhcnNlLW5hbWVzIjpmYWxzZSwiZHJvcHBpbmctcGFydGljbGUiOiIiLCJub24tZHJvcHBpbmctcGFydGljbGUiOiIifSx7ImZhbWlseSI6IlN0ZXBoYW4iLCJnaXZlbiI6Ik9kaWxlIiwicGFyc2UtbmFtZXMiOmZhbHNlLCJkcm9wcGluZy1wYXJ0aWNsZSI6IiIsIm5vbi1kcm9wcGluZy1wYXJ0aWNsZSI6IiJ9LHsiZmFtaWx5IjoiQ2h0b3Vyb3UiLCJnaXZlbiI6IlJhZGhvdWFuZSIsInBhcnNlLW5hbWVzIjpmYWxzZSwiZHJvcHBpbmctcGFydGljbGUiOiIiLCJub24tZHJvcHBpbmctcGFydGljbGUiOiIifV0sImFic3RyYWN0IjoiVGhlIGFpbSBvZiB0aGlzIHBhcGVyIGlzIHRvIHN0dWR5IHRoZSBlZmZlY3Qgb2YgZ2FtbWEtcmF5cyBvbiBzdHJ1Y3R1cmFsLCBwaHlzaWNvY2hlbWljYWwsIG9wdGljYWwgYW5kIHBob3RvY2F0YWx5dGljIHBlcmZvcm1hbmNlIG9mIFRpTyAyIG5hbm9wYXJ0aWNsZXMgZG9wZWQgd2l0aCBkaWZmZXJlbnQgY29uY2VudHJhdGlvbnMgb2YgY29wcGVyIHJhbmdpbmcgZnJvbSAwIHRvIDYgYXQuJS4gVGhlIHBvd2RlcnMgaGF2ZSBiZWVuIHByZXBhcmVkIGJ5IHNvbC1nZWwgdGVjaG5pcXVlIGFuZCBhbm5lYWxlZCBhdCA0MDAgwrBDLiBUaGV5IHdlcmUgaXJyYWRpYXRlZCBieSBnYW1tYS1yYXlzIHdpdGggZG9zZXMgdmFyeWluZyBmcm9tIDE0IHRvIDYwIEtHeS4gVGhlc2UgaW52ZXN0aWdhdGlvbnMgY29uZmlybSB0aGUgZm9ybWF0aW9uIG9mIGFuYXRhc2UgVGlPIDIgbmFub3BhcnRpY2xlcyBhbmQgQ3UgMisgaW9uIHN1YnN0aXR1dGlvbiBmb3IgVGkgNCsgc2l0ZXMgd2l0aGluIHRoZSBUaU8gMiBzdHJ1Y3R1cmUuIFRoaXMgc3R1ZHkgYWxzbyBzaG93cyB0aGF0LCBvbmNlIHRoZSBUaU8gMiBzdHJ1Y3R1cmUgaXMgc2F0dXJhdGVkIHdpdGggY29wcGVyLCBhIG1ldGFsbGljIGNvcHBlciBzZWdyZWdhdGlvbiBpcyBmb3JtZWQgYXQgdGhlIGNyeXN0YWxsaXRlIHN1cmZhY2VzLiBBZnRlciBnYW1tYSBpcnJhZGlhdGlvbiwgc2FtcGxlcyBwcmVzZW50IGEgY3J5c3RhbGxpbmUgY29yZSBhbmQgYSBkaXNvcmRlcmVkIHNoZWxsIHN0cnVjdHVyZSBhcyBhIHJlc3VsdCBvZiB0aGUgZm9ybWF0aW9uIG9mIG94eWdlbiB2YWNhbmNpZXMuIFN1Y2ggb3h5Z2VuIHZhY2FuY2llcyBhdCB0aGUgVGlPIDIgbmFub2NyeXN0YWwgc3VyZmFjZSBsZWFkIHRvIGEgcmVtYXJrYWJsZSBlbmhhbmNlbWVudCBvZiB0aGUgcGhvdG9jYXRhbHl0aWMgYWN0aXZpdHkgb2YgQ3UtZG9wZWQgVGlPIDIgY2F0YWx5c3RzLiIsImNvbnRhaW5lci10aXRsZS1zaG9ydCI6IiJ9LCJpc1RlbXBvcmFyeSI6ZmFsc2V9XX0="/>
            <w:id w:val="1359849356"/>
            <w:placeholder>
              <w:docPart w:val="DefaultPlaceholder_-1854013440"/>
            </w:placeholder>
          </w:sdtPr>
          <w:sdtEndPr/>
          <w:sdtContent>
            <w:tc>
              <w:tcPr>
                <w:tcW w:w="2096" w:type="dxa"/>
              </w:tcPr>
              <w:p w14:paraId="674FA3D4" w14:textId="46554568" w:rsidR="00EF03D8"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ascii="Times New Roman" w:hAnsi="Times New Roman" w:cs="Times New Roman"/>
                    <w:bCs/>
                    <w:color w:val="000000"/>
                    <w:sz w:val="20"/>
                    <w:szCs w:val="20"/>
                  </w:rPr>
                  <w:t>[37]</w:t>
                </w:r>
              </w:p>
            </w:tc>
          </w:sdtContent>
        </w:sdt>
      </w:tr>
      <w:tr w:rsidR="00812AC3" w:rsidRPr="006F451A" w14:paraId="13665303" w14:textId="77777777" w:rsidTr="00812AC3">
        <w:trPr>
          <w:trHeight w:val="156"/>
        </w:trPr>
        <w:tc>
          <w:tcPr>
            <w:tcW w:w="1206" w:type="dxa"/>
          </w:tcPr>
          <w:p w14:paraId="34683F5F" w14:textId="68E896FA" w:rsidR="001E2102" w:rsidRPr="006F451A" w:rsidRDefault="001E2102"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Sn</w:t>
            </w:r>
            <w:r w:rsidRPr="006F451A">
              <w:rPr>
                <w:rFonts w:ascii="Times New Roman" w:hAnsi="Times New Roman" w:cs="Times New Roman"/>
                <w:sz w:val="20"/>
                <w:szCs w:val="20"/>
                <w:vertAlign w:val="subscript"/>
              </w:rPr>
              <w:t>1-x</w:t>
            </w:r>
            <w:r w:rsidRPr="006F451A">
              <w:rPr>
                <w:rFonts w:ascii="Times New Roman" w:hAnsi="Times New Roman" w:cs="Times New Roman"/>
                <w:sz w:val="20"/>
                <w:szCs w:val="20"/>
              </w:rPr>
              <w:t>Mg</w:t>
            </w:r>
            <w:r w:rsidRPr="006F451A">
              <w:rPr>
                <w:rFonts w:ascii="Times New Roman" w:hAnsi="Times New Roman" w:cs="Times New Roman"/>
                <w:sz w:val="20"/>
                <w:szCs w:val="20"/>
                <w:vertAlign w:val="subscript"/>
              </w:rPr>
              <w:t>x</w:t>
            </w:r>
            <w:r w:rsidRPr="006F451A">
              <w:rPr>
                <w:rFonts w:ascii="Times New Roman" w:hAnsi="Times New Roman" w:cs="Times New Roman"/>
                <w:sz w:val="20"/>
                <w:szCs w:val="20"/>
              </w:rPr>
              <w:t>O</w:t>
            </w:r>
          </w:p>
        </w:tc>
        <w:tc>
          <w:tcPr>
            <w:tcW w:w="2250" w:type="dxa"/>
          </w:tcPr>
          <w:p w14:paraId="1E53E400" w14:textId="7619DED2" w:rsidR="001E2102" w:rsidRPr="006F451A" w:rsidRDefault="00031A95"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w:t>
            </w:r>
          </w:p>
        </w:tc>
        <w:tc>
          <w:tcPr>
            <w:tcW w:w="1350" w:type="dxa"/>
          </w:tcPr>
          <w:p w14:paraId="135E883A" w14:textId="0793E892" w:rsidR="001E2102" w:rsidRPr="006F451A" w:rsidRDefault="00031A95"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9 </w:t>
            </w:r>
            <w:proofErr w:type="spellStart"/>
            <w:r w:rsidRPr="006F451A">
              <w:rPr>
                <w:rFonts w:ascii="Times New Roman" w:hAnsi="Times New Roman" w:cs="Times New Roman"/>
                <w:sz w:val="20"/>
                <w:szCs w:val="20"/>
              </w:rPr>
              <w:t>kGy</w:t>
            </w:r>
            <w:proofErr w:type="spellEnd"/>
          </w:p>
        </w:tc>
        <w:tc>
          <w:tcPr>
            <w:tcW w:w="2155" w:type="dxa"/>
          </w:tcPr>
          <w:p w14:paraId="2C9CE3B3" w14:textId="0C04D362" w:rsidR="001E2102" w:rsidRPr="006F451A" w:rsidRDefault="00031A95"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Energy storage</w:t>
            </w:r>
          </w:p>
        </w:tc>
        <w:sdt>
          <w:sdtPr>
            <w:rPr>
              <w:rFonts w:ascii="Times New Roman" w:hAnsi="Times New Roman" w:cs="Times New Roman"/>
              <w:bCs/>
              <w:color w:val="000000"/>
              <w:sz w:val="20"/>
              <w:szCs w:val="20"/>
            </w:rPr>
            <w:tag w:val="MENDELEY_CITATION_v3_eyJjaXRhdGlvbklEIjoiTUVOREVMRVlfQ0lUQVRJT05fYmFlZDk5YjEtOTYyMC00Y2YwLTg1N2MtZjBmNGE5OTA0Nzlm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Y29udGFpbmVyLXRpdGxlLXNob3J0IjoiSiBFbGVjdHJvbiBNYXRlciIsIkRPSSI6IjEwLjEwMDcvczExNjY0LTAxOC02NzgyLTgiLCJJU1NOIjoiMDM2MTUyMzUiLCJpc3N1ZWQiOnsiZGF0ZS1wYXJ0cyI6W1syMDE5LDEsMTVdXX0sInBhZ2UiOiI2NjktNjc4IiwiYWJzdHJhY3QiOiJUaW4tTWFnbmVzaXVtIG94aWRlIChTbjHiiJJ4TWd4TykgdGhpbiBmaWxtcyB3ZXJlIHByZXBhcmVkIG9uIGdsYXNzIHN1YnN0cmF0ZXMgdXNpbmcgdGhlIGNoZW1pY2FsIHNwcmF5IHB5cm9seXNpcyB0ZWNobmlxdWUsIHdoZXJldXBvbiB0aGUgc2FtcGxlcyB3ZXJlIGlycmFkaWF0ZWQgYnkgZ2FtbWEgcmF5cyB1c2luZyBhIENvLTYwIHJhZGlvYWN0aXZlIHNvdXJjZS4gWC1yYXkgZGlmZnJhY3Rpb24gc2hvd2VkIHRoYXQgYWxsIHByZXBhcmVkIGZpbG1zIHdlcmUgcG9seWNyeXN0YWxsaW5lIGluIG5hdHVyZSB3aXRoIGEgdGV0cmFnb25hbCBzdHJ1Y3R1cmUgYW5kIGEgcHJlZmVyZW50aWFsIGdyb3d0aCBvZiBjcnlzdGFsbGl0ZXMgaW4gdGhlICgxMTApIHBsYW5lLiBJbiBnZW5lcmFsLCB0aGUgYXZlcmFnZSBjcnlzdGFsbGl0ZSBzaXplLCBsYXR0aWNlIGNvbnN0YW50cywgZGlzbG9jYXRpb24gZGVuc2l0eSBhbmQgY3J5c3RhbGxpdGUgZGVuc2l0eSBkZWNyZWFzZWQgd2l0aCBpbmNyZWFzaW5nIE1nIGRvcGluZyBmcm9tIDAlIHRvIDglLiBGdXJ0aGVyLCBhdG9taWMgZm9yY2UgbWljcm9zY29weSBzaG93ZWQgdGhhdCB0aGUgdGhpbiBmaWxtcyB3ZXJlIHNtb290aCBhbmQgaG9tb2dlbm91cy4gVGhlIG9wdGljYWwgcHJvcGVydGllcyB3ZXJlIG9idGFpbmVkIGJ5IHVsdHJhdmlvbGV04oCTdmlzaWJsZSBzcGVjdHJvcGhvdG9tZXRyeSwgYW5kIHRoZSB0cmFuc21pdHRhbmNlIGFuZCBhYnNvcmJhbmNlIHNwZWN0cmEgYmVmb3JlIGFuZCBhZnRlciBnYW1tYSByYXkgaXJyYWRpYXRpb24gd2VyZSBjb21wYXJlZCBmb3IgYWxsIHNhbXBsZXMsIHdoZXJlYnkgdGhlIGFic29ycHRpb24gYW5kIGV4dGluY3Rpb24gY29lZmZpY2llbnRzIGFuZCByZWFsIGFuZCBpbWFnaW5hcnkgcGFydHMgb2YgdGhlIGRpZWxlY3RyaWMgd2VyZSBzdHVkaWVkIGJlZm9yZSBhbmQgYWZ0ZXIgaXJyYWRpYXRpb24uIEl0IHdhcyBmb3VuZCB0aGF0IHRoZSBlbmVyZ3kgYmFuZCBnYXAgdmFsdWVzIGRlY3JlYXNlZCBmcm9tIDMuOTTCoGVWIHRvIDMuNzLCoGVWIHdpdGggaW5jcmVhc2luZyBNZyBkb3BpbmcgZnJvbSAwJSB0byA4JSBiZWZvcmUgaXJyYWRpYXRpb24sIGFuZCBmcm9tIDMuOTLCoGVWIHRvIDMuNTnCoGVWIGFmdGVyIGlycmFkaWF0aW9uLiBBbGwgb3B0aWNhbCBjb25zdGFudHMgaW5jcmVhc2VkIHdpdGggZG9waW5nIHBlcmNlbnRhZ2UgYmVmb3JlIGFuZCBhZnRlciBpcnJhZGlhdGlvbi4gRW5lcmd5LWRpc3BlcnNpdmUgeC1yYXkgc3BlY3Ryb3Njb3B5IHNob3dlZCB0aGF0IGFsbCBzdHJ1Y3R1cmVzIGNvbnRhaW5lZCBTbiBhbmQgTyBlbGVtZW50cyBpbiB0aGUgdW5kb3BlZCBzdGF0ZSwgYW5kIGNvbnRhaW5lZCBTbk8yIGFuZCBNZyBpbiB0aGUgZG9wZWQgc3RhdGUuIiwicHVibGlzaGVyIjoiU3ByaW5nZXIgTmV3IFlvcmsgTExDIiwiaXNzdWUiOiIxIiwidm9sdW1lIjoiNDgifSwiaXNUZW1wb3JhcnkiOmZhbHNlfV19"/>
            <w:id w:val="-172028022"/>
            <w:placeholder>
              <w:docPart w:val="DefaultPlaceholder_-1854013440"/>
            </w:placeholder>
          </w:sdtPr>
          <w:sdtEndPr/>
          <w:sdtContent>
            <w:tc>
              <w:tcPr>
                <w:tcW w:w="2096" w:type="dxa"/>
              </w:tcPr>
              <w:p w14:paraId="19D82092" w14:textId="4308F35F" w:rsidR="001E2102"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ascii="Times New Roman" w:hAnsi="Times New Roman" w:cs="Times New Roman"/>
                    <w:bCs/>
                    <w:color w:val="000000"/>
                    <w:sz w:val="20"/>
                    <w:szCs w:val="20"/>
                  </w:rPr>
                  <w:t>[22]</w:t>
                </w:r>
              </w:p>
            </w:tc>
          </w:sdtContent>
        </w:sdt>
      </w:tr>
      <w:tr w:rsidR="00812AC3" w:rsidRPr="006F451A" w14:paraId="69AD3EE1" w14:textId="77777777" w:rsidTr="00812AC3">
        <w:trPr>
          <w:trHeight w:val="156"/>
        </w:trPr>
        <w:tc>
          <w:tcPr>
            <w:tcW w:w="1206" w:type="dxa"/>
          </w:tcPr>
          <w:p w14:paraId="5A92E9D6" w14:textId="7BE84CFE" w:rsidR="00B24624" w:rsidRPr="006F451A" w:rsidRDefault="00B24624"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VO</w:t>
            </w:r>
            <w:r w:rsidRPr="006F451A">
              <w:rPr>
                <w:rFonts w:ascii="Times New Roman" w:hAnsi="Times New Roman" w:cs="Times New Roman"/>
                <w:sz w:val="20"/>
                <w:szCs w:val="20"/>
                <w:vertAlign w:val="subscript"/>
              </w:rPr>
              <w:t>2</w:t>
            </w:r>
          </w:p>
        </w:tc>
        <w:tc>
          <w:tcPr>
            <w:tcW w:w="2250" w:type="dxa"/>
          </w:tcPr>
          <w:p w14:paraId="51218B69" w14:textId="599348BE" w:rsidR="00B24624" w:rsidRPr="006F451A" w:rsidRDefault="00B862CF"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Optical and electrical</w:t>
            </w:r>
          </w:p>
        </w:tc>
        <w:tc>
          <w:tcPr>
            <w:tcW w:w="1350" w:type="dxa"/>
          </w:tcPr>
          <w:p w14:paraId="0EEE1EBA" w14:textId="127C10CF" w:rsidR="00B24624" w:rsidRPr="006F451A" w:rsidRDefault="00B862CF"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3-100 </w:t>
            </w:r>
            <w:proofErr w:type="spellStart"/>
            <w:r w:rsidRPr="006F451A">
              <w:rPr>
                <w:rFonts w:ascii="Times New Roman" w:hAnsi="Times New Roman" w:cs="Times New Roman"/>
                <w:sz w:val="20"/>
                <w:szCs w:val="20"/>
              </w:rPr>
              <w:t>kGy</w:t>
            </w:r>
            <w:proofErr w:type="spellEnd"/>
          </w:p>
        </w:tc>
        <w:tc>
          <w:tcPr>
            <w:tcW w:w="2155" w:type="dxa"/>
          </w:tcPr>
          <w:p w14:paraId="601D8868" w14:textId="4CED60AD" w:rsidR="00B24624" w:rsidRPr="006F451A" w:rsidRDefault="004520C5"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Thermal shielding</w:t>
            </w:r>
          </w:p>
        </w:tc>
        <w:sdt>
          <w:sdtPr>
            <w:rPr>
              <w:rFonts w:ascii="Times New Roman" w:hAnsi="Times New Roman" w:cs="Times New Roman"/>
              <w:bCs/>
              <w:color w:val="000000"/>
              <w:sz w:val="20"/>
              <w:szCs w:val="20"/>
            </w:rPr>
            <w:tag w:val="MENDELEY_CITATION_v3_eyJjaXRhdGlvbklEIjoiTUVOREVMRVlfQ0lUQVRJT05fMzhjY2UzZjEtNmYyNC00ZGRhLWFhM2EtMGMxZTllN2U1MDdkIiwicHJvcGVydGllcyI6eyJub3RlSW5kZXgiOjB9LCJpc0VkaXRlZCI6ZmFsc2UsIm1hbnVhbE92ZXJyaWRlIjp7ImlzTWFudWFsbHlPdmVycmlkZGVuIjpmYWxzZSwiY2l0ZXByb2NUZXh0IjoiWzYwXSIsIm1hbnVhbE92ZXJyaWRlVGV4dCI6IiJ9LCJjaXRhdGlvbkl0ZW1zIjpbeyJpZCI6ImE0MjkxZGRiLTc4NmQtM2MxMS04ZDJhLThhNzVjNmY4NWRjOSIsIml0ZW1EYXRhIjp7InR5cGUiOiJhcnRpY2xlLWpvdXJuYWwiLCJpZCI6ImE0MjkxZGRiLTc4NmQtM2MxMS04ZDJhLThhNzVjNmY4NWRjOSIsInRpdGxlIjoiRWZmZWN0cyBvZiBnYW1tYSBpcnJhZGlhdGlvbnMgb24gcmVhY3RpdmUgcHVsc2VkIGxhc2VyIGRlcG9zaXRlZCB2YW5hZGl1bSBkaW94aWRlIHRoaW4gZmlsbXMiLCJhdXRob3IiOlt7ImZhbWlseSI6Ik1hZGliYSIsImdpdmVuIjoiSS4gRy4iLCJwYXJzZS1uYW1lcyI6ZmFsc2UsImRyb3BwaW5nLXBhcnRpY2xlIjoiIiwibm9uLWRyb3BwaW5nLXBhcnRpY2xlIjoiIn0seyJmYW1pbHkiOiLDiW1vbmQiLCJnaXZlbiI6Ik4uIiwicGFyc2UtbmFtZXMiOmZhbHNlLCJkcm9wcGluZy1wYXJ0aWNsZSI6IiIsIm5vbi1kcm9wcGluZy1wYXJ0aWNsZSI6IiJ9LHsiZmFtaWx5IjoiQ2hha2VyIiwiZ2l2ZW4iOiJNLiIsInBhcnNlLW5hbWVzIjpmYWxzZSwiZHJvcHBpbmctcGFydGljbGUiOiIiLCJub24tZHJvcHBpbmctcGFydGljbGUiOiIifSx7ImZhbWlseSI6IlRoZW1hIiwiZ2l2ZW4iOiJGLiBULiIsInBhcnNlLW5hbWVzIjpmYWxzZSwiZHJvcHBpbmctcGFydGljbGUiOiIiLCJub24tZHJvcHBpbmctcGFydGljbGUiOiIifSx7ImZhbWlseSI6IlRhZGFkamV1IiwiZ2l2ZW4iOiJTLiBJLiIsInBhcnNlLW5hbWVzIjpmYWxzZSwiZHJvcHBpbmctcGFydGljbGUiOiIiLCJub24tZHJvcHBpbmctcGFydGljbGUiOiIifSx7ImZhbWlseSI6Ik11bGxlciIsImdpdmVuIjoiVS4iLCJwYXJzZS1uYW1lcyI6ZmFsc2UsImRyb3BwaW5nLXBhcnRpY2xlIjoiIiwibm9uLWRyb3BwaW5nLXBhcnRpY2xlIjoiIn0seyJmYW1pbHkiOiJab2xsaWtlciIsImdpdmVuIjoiUC4iLCJwYXJzZS1uYW1lcyI6ZmFsc2UsImRyb3BwaW5nLXBhcnRpY2xlIjoiIiwibm9uLWRyb3BwaW5nLXBhcnRpY2xlIjoiIn0seyJmYW1pbHkiOiJCcmF1biIsImdpdmVuIjoiQS4iLCJwYXJzZS1uYW1lcyI6ZmFsc2UsImRyb3BwaW5nLXBhcnRpY2xlIjoiIiwibm9uLWRyb3BwaW5nLXBhcnRpY2xlIjoiIn0seyJmYW1pbHkiOiJLb3RzZWRpIiwiZ2l2ZW4iOiJMLiIsInBhcnNlLW5hbWVzIjpmYWxzZSwiZHJvcHBpbmctcGFydGljbGUiOiIiLCJub24tZHJvcHBpbmctcGFydGljbGUiOiIifSx7ImZhbWlseSI6Ik1hYXphIiwiZ2l2ZW4iOiJNLiIsInBhcnNlLW5hbWVzIjpmYWxzZSwiZHJvcHBpbmctcGFydGljbGUiOiIiLCJub24tZHJvcHBpbmctcGFydGljbGUiOiIifV0sImNvbnRhaW5lci10aXRsZSI6IkFwcGxpZWQgU3VyZmFjZSBTY2llbmNlIiwiY29udGFpbmVyLXRpdGxlLXNob3J0IjoiQXBwbCBTdXJmIFNjaSIsIkRPSSI6IjEwLjEwMTYvai5hcHN1c2MuMjAxNy4wMy4xMzEiLCJJU1NOIjoiMDE2OTQzMzIiLCJpc3N1ZWQiOnsiZGF0ZS1wYXJ0cyI6W1syMDE3LDcsMzFdXX0sInBhZ2UiOiIyNzEtMjc4IiwiYWJzdHJhY3QiOiJWYW5hZGl1bSBveGlkZSBmaWxtcyBhcmUgY29uc2lkZXJlZCBzdWl0YWJsZSBjb2F0aW5ncyBmb3IgdmFyaW91cyBhcHBsaWNhdGlvbnMgc3VjaCBhcyB0aGVybWFsIHByb3RlY3RpdmUgY29hdGluZyBvZiBzbWFsbCBzcGFjZWNyYWZ0cyBiZWNhdXNlIG9mIHRoZWlyIHRoZXJtb2Nocm9taWMgcHJvcGVydGllcy4gV2hpbGUgaW4gb3V0ZXIgc3BhY2UsIHN1Y2ggY29hdGluZyB3aWxsIGJlIGV4cG9zZWQgdG8gY29zbWljIHJhZGlhdGlvbnMgd2hpY2ggaW5jbHVkZSDOsy1yYXlzLiBUbyBzdHVkeSB0aGUgZWZmZWN0IG9mIHRoZXNlIM6zLXJheXMgb24gdGhlIGNvYXRpbmcgcHJvcGVydGllcywgd2UgaGF2ZSBkZXBvc2l0ZWQgdmFuYWRpdW0gZGlveGlkZSAoVk8gMiApIGZpbG1zIG9uIHNpbGljb24gc3Vic3RyYXRlcyBhbmQgc3ViamVjdGVkIHRoZW0gdG8gZXh0ZW5zaXZlIM6zLWlycmFkaWF0aW9ucyB3aXRoIHR5cGljYWwgZG9zZXMgZW5jb3VudGVyZWQgaW4gc3BhY2UgbWlzc2lvbnMuIFRoZSBwcmV2YWxlbnQgY3J5c3RhbGxvZ3JhcGhpYyBwaGFzZSBhZnRlciBpcnJhZGlhdGlvbiByZW1haW5zIHRoZSBtb25vY2xpbmljIFZPIDIgcGhhc2UgYnV0IHRoZSBmaWxtcyBwcmVmZXJlbnRpYWwgb3JpZW50YXRpb24gc2hpZnRzIHRvIGxvd2VyIGFuZ2xlcyBkdWUgdG8gdGhlIHByZXNlbmNlIG9mIGRpc29yZGVyZWQgcmVnaW9ucyBjYXVzZWQgYnkgcmFkaWF0aW9ucy4gUmFtYW4gc3BlY3Ryb3Njb3B5IG1lYXN1cmVtZW50cyBhbHNvIGV2aWRlbmNlcyB0aGF0IHRoZSBWTyAyIHN0cnVjdHVyZSBpcyBzbGlnaHRseSBhZmZlY3RlZCBieSBnYW1tYSBpcnJhZGlhdGlvbi4gSW5kZWVkLCBpbmNyZWFzaW5nIHRoZSBnYW1tYSByYXlzIGRvc2UgbG9jYWxseSBhbHRlcnMgdGhlIGNyeXN0YWxsaW5lIGFuZCBlbGVjdHJvbmljIHN0cnVjdHVyZXMgb2YgdGhlIGZpbG1zIGJ5IG1vZGlmeWluZyB0aGUgVuKAk1YgaW50ZXItZGltZXIgZGlzdGFuY2UsIHdoaWNoIGluIHR1cm5zIGZhdm91cnMgdGhlIHByZXNlbmNlIG9mIHRoZSBWTyAyIG1ldGFsbGljIHBoYXNlLiBGcm9tIHRoZSBYUFMgbWVhc3VyZW1lbnRzIG9mIFYycCBhbmQgTzFzIGNvcmUgbGV2ZWwgc3BlY3RyYSwgYW4gb3hpZGF0aW9uIG9mIHZhbmFkaXVtIGZyb20gViA0KyB0b3dhcmRzIFYgNSsgaXMgcmV2ZWFsZWQuIFRoZSBkYXRhIGFsc28gcmV2ZWFsIGEgaHlkcm94eWxhdGlvbiB1cG9uIGlycmFkaWF0aW9uIHdoaWNoIGlzIGNvcnJvYm9yYXRlZCBieSB0aGUgdmFuaXNoaW5nIG9mIGEgbG93IG94aWRhdGlvbiBzdGF0ZSBwZWFrIG5lYXIgdGhlIEZlcm1pIGVuZXJneSBpbiB0aGUgdmFsZW5jZSBiYW5kLiBPdXIgb2JzZXJ2YXRpb25zIHN1Z2dlc3QgdGhhdCBnYW1tYSByYWRpYXRpb25zIGluZHVjZSB0aGUgZm9ybWF0aW9uIG9mIEZyZW5rZWwgcGFpcnMuIE1vcmVvdmVyLCBUSHogdHJhbnNtaXNzaW9uIG1lYXN1cmVtZW50cyBzaG93IHRoYXQgdGhlIGxvbmcgcmFuZ2Ugc3RydWN0dXJlIG9mIFZPIDIgcmVtYWlucyBpbnRhY3QgYWZ0ZXIgaXJyYWRpYXRpb24gd2hpbHN0IHRoZSBlbGVjdHJpY2FsIG1lYXN1cmVtZW50cyBldmlkZW5jZSB0aGF0IHRoZSBjb2F0aW5nIHJlc2lzdGl2aXR5IGRlY3JlYXNlcyB3aXRoIGdhbW1hIGlycmFkaWF0aW9uIGFuZCB0aGF0IHRoZWlyIHRyYW5zaXRpb24gdGVtcGVyYXR1cmUgaXMgc2xpZ2h0bHkgcmVkdWNlZCBmb3IgaGlnaCBnYW1tYSByYXkgZG9zZXMuIEV2ZW4gdGhvdWdoIGdhbW1hIHJheXMgYXJlIG9ubHkgb25lIG9mIHRoZSBzb3VyY2VzIG9mIHJhZGlhdGlvbnMgdGhhdCBhcmUgZW5jb3VudGVyZWQgaW4gc3BhY2UgZW52aXJvbm1lbnQsIHRoZXNlIHJlc3VsdHMgYXJlIHZlcnkgcHJvbWlzaW5nIHdpdGggcmVnYXJkcyB0byB0aGUgcG90ZW50aWFsIG9mIGludGVncmF0aW9uIG9mIHN1Y2ggVk8gMiBmaWxtcyBhcyBhIHByb3RlY3RpdmUgY29hdGluZyBmb3Igc3BhY2VjcmFmdHMuIiwicHVibGlzaGVyIjoiRWxzZXZpZXIgQi5WLiIsInZvbHVtZSI6IjQxMSJ9LCJpc1RlbXBvcmFyeSI6ZmFsc2V9XX0="/>
            <w:id w:val="1834795223"/>
            <w:placeholder>
              <w:docPart w:val="DefaultPlaceholder_-1854013440"/>
            </w:placeholder>
          </w:sdtPr>
          <w:sdtEndPr/>
          <w:sdtContent>
            <w:tc>
              <w:tcPr>
                <w:tcW w:w="2096" w:type="dxa"/>
              </w:tcPr>
              <w:p w14:paraId="6806D884" w14:textId="26128780" w:rsidR="00B24624"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ascii="Times New Roman" w:hAnsi="Times New Roman" w:cs="Times New Roman"/>
                    <w:bCs/>
                    <w:color w:val="000000"/>
                    <w:sz w:val="20"/>
                    <w:szCs w:val="20"/>
                  </w:rPr>
                  <w:t>[60]</w:t>
                </w:r>
              </w:p>
            </w:tc>
          </w:sdtContent>
        </w:sdt>
      </w:tr>
      <w:tr w:rsidR="00812AC3" w:rsidRPr="006F451A" w14:paraId="6E7D275F" w14:textId="77777777" w:rsidTr="00812AC3">
        <w:trPr>
          <w:trHeight w:val="156"/>
        </w:trPr>
        <w:tc>
          <w:tcPr>
            <w:tcW w:w="1206" w:type="dxa"/>
          </w:tcPr>
          <w:p w14:paraId="4A2A20D7" w14:textId="6261F589" w:rsidR="008C6AAB" w:rsidRPr="006F451A" w:rsidRDefault="008C6AA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TeO</w:t>
            </w:r>
            <w:r w:rsidRPr="006F451A">
              <w:rPr>
                <w:rFonts w:ascii="Times New Roman" w:hAnsi="Times New Roman" w:cs="Times New Roman"/>
                <w:sz w:val="20"/>
                <w:szCs w:val="20"/>
                <w:vertAlign w:val="subscript"/>
              </w:rPr>
              <w:t>2</w:t>
            </w:r>
          </w:p>
        </w:tc>
        <w:tc>
          <w:tcPr>
            <w:tcW w:w="2250" w:type="dxa"/>
          </w:tcPr>
          <w:p w14:paraId="4D3AA428" w14:textId="7DFEFE79" w:rsidR="008C6AAB" w:rsidRPr="006F451A" w:rsidRDefault="008C6AAB" w:rsidP="00F6652F">
            <w:pPr>
              <w:spacing w:after="0" w:line="240" w:lineRule="auto"/>
              <w:ind w:left="36"/>
              <w:jc w:val="center"/>
              <w:rPr>
                <w:rFonts w:ascii="Times New Roman" w:hAnsi="Times New Roman" w:cs="Times New Roman"/>
                <w:sz w:val="20"/>
                <w:szCs w:val="20"/>
              </w:rPr>
            </w:pPr>
            <w:r w:rsidRPr="006F451A">
              <w:rPr>
                <w:rFonts w:ascii="Times New Roman" w:hAnsi="Times New Roman" w:cs="Times New Roman"/>
                <w:sz w:val="20"/>
                <w:szCs w:val="20"/>
              </w:rPr>
              <w:t>Electrical and optical</w:t>
            </w:r>
          </w:p>
        </w:tc>
        <w:tc>
          <w:tcPr>
            <w:tcW w:w="1350" w:type="dxa"/>
          </w:tcPr>
          <w:p w14:paraId="5DB87A61" w14:textId="275D1D6B" w:rsidR="008C6AAB" w:rsidRPr="006F451A" w:rsidRDefault="008C6AAB" w:rsidP="00E064B1">
            <w:pPr>
              <w:spacing w:after="0" w:line="240" w:lineRule="auto"/>
              <w:ind w:left="36"/>
              <w:jc w:val="both"/>
              <w:rPr>
                <w:rFonts w:ascii="Times New Roman" w:hAnsi="Times New Roman" w:cs="Times New Roman"/>
                <w:sz w:val="20"/>
                <w:szCs w:val="20"/>
              </w:rPr>
            </w:pPr>
            <w:r w:rsidRPr="006F451A">
              <w:rPr>
                <w:rFonts w:ascii="Times New Roman" w:hAnsi="Times New Roman" w:cs="Times New Roman"/>
                <w:sz w:val="20"/>
                <w:szCs w:val="20"/>
              </w:rPr>
              <w:t xml:space="preserve">3-14 </w:t>
            </w:r>
            <w:proofErr w:type="spellStart"/>
            <w:r w:rsidRPr="006F451A">
              <w:rPr>
                <w:rFonts w:ascii="Times New Roman" w:hAnsi="Times New Roman" w:cs="Times New Roman"/>
                <w:sz w:val="20"/>
                <w:szCs w:val="20"/>
              </w:rPr>
              <w:t>Gy</w:t>
            </w:r>
            <w:proofErr w:type="spellEnd"/>
          </w:p>
        </w:tc>
        <w:tc>
          <w:tcPr>
            <w:tcW w:w="2155" w:type="dxa"/>
          </w:tcPr>
          <w:p w14:paraId="093BD201" w14:textId="27E310DA" w:rsidR="008C6AAB" w:rsidRPr="006F451A" w:rsidRDefault="008C6AAB" w:rsidP="00F6652F">
            <w:pPr>
              <w:spacing w:after="0" w:line="240" w:lineRule="auto"/>
              <w:jc w:val="center"/>
              <w:rPr>
                <w:rFonts w:ascii="Times New Roman" w:hAnsi="Times New Roman" w:cs="Times New Roman"/>
                <w:sz w:val="20"/>
                <w:szCs w:val="20"/>
              </w:rPr>
            </w:pPr>
            <w:r w:rsidRPr="006F451A">
              <w:rPr>
                <w:rFonts w:ascii="Times New Roman" w:hAnsi="Times New Roman" w:cs="Times New Roman"/>
                <w:sz w:val="20"/>
                <w:szCs w:val="20"/>
              </w:rPr>
              <w:t>Dosimeter</w:t>
            </w:r>
          </w:p>
        </w:tc>
        <w:sdt>
          <w:sdtPr>
            <w:rPr>
              <w:rFonts w:ascii="Times New Roman" w:hAnsi="Times New Roman" w:cs="Times New Roman"/>
              <w:bCs/>
              <w:color w:val="000000"/>
              <w:sz w:val="20"/>
              <w:szCs w:val="20"/>
            </w:rPr>
            <w:tag w:val="MENDELEY_CITATION_v3_eyJjaXRhdGlvbklEIjoiTUVOREVMRVlfQ0lUQVRJT05fNDIxNGY3ZmMtNjFlZC00ODMyLTkxNmItNDkxNGI2NWMwZTJmIiwicHJvcGVydGllcyI6eyJub3RlSW5kZXgiOjB9LCJpc0VkaXRlZCI6ZmFsc2UsIm1hbnVhbE92ZXJyaWRlIjp7ImlzTWFudWFsbHlPdmVycmlkZGVuIjpmYWxzZSwiY2l0ZXByb2NUZXh0IjoiWzYxXSIsIm1hbnVhbE92ZXJyaWRlVGV4dCI6IiJ9LCJjaXRhdGlvbkl0ZW1zIjpbeyJpZCI6ImU4YTViN2FlLWZhZWYtMzJiOS1iZmI0LThkOGNiNDNjNmI3NCIsIml0ZW1EYXRhIjp7InR5cGUiOiJyZXBvcnQiLCJpZCI6ImU4YTViN2FlLWZhZWYtMzJiOS1iZmI0LThkOGNiNDNjNmI3NCIsInRpdGxlIjoiR2FtbWEgUmFkaWF0aW9uIEluZHVjZWQgRWZmZWN0cyBpbiBUZU8yIFRoaW4gRmlsbXMiLCJhdXRob3IiOlt7ImZhbWlseSI6Ik9mIiwiZ2l2ZW4iOiJKb3VybmFsIiwicGFyc2UtbmFtZXMiOmZhbHNlLCJkcm9wcGluZy1wYXJ0aWNsZSI6IiIsIm5vbi1kcm9wcGluZy1wYXJ0aWNsZSI6IiJ9LHsiZmFtaWx5Ijoi0KTRltC30LjQutC4IiwiZ2l2ZW4iOiJOYW5vLUFuZCBFbGVjdHJvbmljIFBoeXNpY3Mg0JbRg9GA0L3QsNC7INCd0LDQvdC+LdCi0LAg0JXQu9C10LrRgtGA0L7QvdC90L7RlyIsInBhcnNlLW5hbWVzIjpmYWxzZSwiZHJvcHBpbmctcGFydGljbGUiOiIiLCJub24tZHJvcHBpbmctcGFydGljbGUiOiIifV0sImlzc3VlZCI6eyJkYXRlLXBhcnRzIjpbWzIwMTNdXX0sIm51bWJlci1vZi1wYWdlcyI6IjIwMTgiLCJhYnN0cmFjdCI6IkdhbW1hIHJhZGlhdGlvbiBpbmR1Y2VkIGVmZmVjdHMgb24gZWxlY3RyaWNhbCBhbmQgb3B0aWNhbCBwcm9wZXJ0aWVzIG9mIHRoaW4gZmlsbXMgb2YgdGVsbHVyaXVtIGRpb3hpZGUgKFRlTzIpLCBhIHdpZGUgYmFuZCBnYXAgc2VtaWNvbmR1Y3RvciBtYXRlcmlhbCwgb2YgZGlmZmVyZW50IHRoaWNrbmVzc2VzIHByZXBhcmVkIGJ5IHRoZXJtYWwgZXZhcG9yYXRpb24gbWV0aG9kIGhhdmUgYmVlbiBzdHVkaWVkIGluIGRldGFpbC4gVGhlIGN1cnJlbnQtdm9sdGFnZSBjaGFyYWN0ZXJpc3RpY3MgZm9yIHRoZSB0aGluIGZpbG1zIGJlZm9yZSBhbmQgYWZ0ZXIgZ2FtbWEgaXJyYWRpYXRpb24gd2VyZSBhbmFseXNlZCB0byBvYnRhaW4gbm9ybWFsaXNlZCBjdXJyZW50IHZlcnN1cyBnYW1tYSBkb3NlIHBsb3RzIGF0IGRpZmZlcmVudCBhcHBsaWVkIHZvbHRhZ2VzLiBUaGUgcGxvdHMgb2J0YWluZWQgY2xlYXJseSBzaG93IHRoYXQgdGhlIG5vcm1hbGlzZWQgY3VycmVudCBpbmNyZWFzZXMgYWxtb3N0IGxpbmVhcmx5IHdpdGggdGhlIHJhZGlhdGlvbiBkb3NlIHVwIHRvIGNlcnRhaW4gbGltaXQgYW5kIHRoaXMgbGltaXQgaXMgZm91bmQgdG8gYmUgZGVwZW5kZW50IG9uIHRoaWNrbmVzcyBvZiB0aGUgdGhpbiBmaWxtLiBCZXlvbmQgdGhpcyBsaW1pdCB0aGUgY3VycmVudCBpcyBmb3VuZCB0byBkZWNyZWFzZS4gRm9yIGdhbW1hIHNvdXJjZXMgZW1pdHRpbmcgaGlnaGVyIGdhbW1hIGVuZXJneSwgdGhpcyBsaW5lYXIgYmVoYXZpb3VyIGV4dGVuZHMgdG8gaGlnaGVyIHJhZGlhdGlvbiBkb3Nlcy4gVGhlIG9wdGljYWwgY2hhcmFjdGVyaXphdGlvbiBvZiB0aGUgYXMtZGVwb3NpdGVkIHRoaW4gZmlsbXMgYXMgd2VsbCBhcyBnYW1tYSBpcnJhZGlhdGVkIHRoaW4gZmlsbXMgY2xlYXJseSBzaG93cyB0aGF0IHRoZSBvcHRpY2FsIGJhbmQgZ2FwIGRlY3JlYXNlcyB3aXRoIGluY3JlYXNlIGluIHRoZSBnYW1tYSByYWRpYXRpb24gZG9zZSB1cCB0byBhIGNlcnRhaW4gbGltaXQuIEhvd2V2ZXIsIHRoZSBvcHRpY2FsIGJhbmQgZ2FwIGhhcyBiZWVuIGZvdW5kIHRvIGluY3JlYXNlIGJleW9uZCB0aGlzIGxpbWl0LiBUaGUgb2JzZXJ2ZWQgY2hhbmdlcyBpbiBlbGVjdHJpY2FsIGFuZCBvcHRpY2FsIHByb3BlcnRpZXMgY2xlYXJseSBpbmRpY2F0ZSB0aGUgcG9zc2liaWxpdHkgb2YgdXNpbmcgVGVPMiB0aGluIGZpbG0gYXMgYSBnYW1tYSByYWRpYXRpb24gZG9zaW1ldGVyLiIsImlzc3VlIjoiM3BwIiwidm9sdW1lIjoiNSIsImNvbnRhaW5lci10aXRsZS1zaG9ydCI6IiJ9LCJpc1RlbXBvcmFyeSI6ZmFsc2V9XX0="/>
            <w:id w:val="1633279420"/>
            <w:placeholder>
              <w:docPart w:val="DefaultPlaceholder_-1854013440"/>
            </w:placeholder>
          </w:sdtPr>
          <w:sdtEndPr/>
          <w:sdtContent>
            <w:tc>
              <w:tcPr>
                <w:tcW w:w="2096" w:type="dxa"/>
              </w:tcPr>
              <w:p w14:paraId="56F42004" w14:textId="2F303EFC" w:rsidR="008C6AAB" w:rsidRPr="006F451A" w:rsidRDefault="00BA11FC" w:rsidP="00F6652F">
                <w:pPr>
                  <w:spacing w:after="0" w:line="240" w:lineRule="auto"/>
                  <w:ind w:left="36"/>
                  <w:jc w:val="center"/>
                  <w:rPr>
                    <w:rFonts w:ascii="Times New Roman" w:hAnsi="Times New Roman" w:cs="Times New Roman"/>
                    <w:bCs/>
                    <w:color w:val="000000"/>
                    <w:sz w:val="20"/>
                    <w:szCs w:val="20"/>
                  </w:rPr>
                </w:pPr>
                <w:r w:rsidRPr="00BA11FC">
                  <w:rPr>
                    <w:rFonts w:eastAsia="Times New Roman"/>
                    <w:color w:val="000000"/>
                  </w:rPr>
                  <w:t>[61]</w:t>
                </w:r>
              </w:p>
            </w:tc>
          </w:sdtContent>
        </w:sdt>
      </w:tr>
    </w:tbl>
    <w:p w14:paraId="688D8A55" w14:textId="30A94EC6" w:rsidR="00D56689" w:rsidRPr="006F451A" w:rsidRDefault="00D56689" w:rsidP="00E064B1">
      <w:pPr>
        <w:spacing w:after="0" w:line="240" w:lineRule="auto"/>
        <w:ind w:left="2880"/>
        <w:jc w:val="both"/>
        <w:rPr>
          <w:rFonts w:ascii="Times New Roman" w:hAnsi="Times New Roman" w:cs="Times New Roman"/>
          <w:b/>
          <w:bCs/>
          <w:sz w:val="20"/>
          <w:szCs w:val="20"/>
        </w:rPr>
      </w:pPr>
    </w:p>
    <w:p w14:paraId="6A3FC67D" w14:textId="736A4E0B" w:rsidR="000A11D3" w:rsidRPr="006F451A" w:rsidRDefault="000A11D3" w:rsidP="00E064B1">
      <w:pPr>
        <w:spacing w:after="0" w:line="240" w:lineRule="auto"/>
        <w:ind w:left="2880"/>
        <w:jc w:val="both"/>
        <w:rPr>
          <w:rFonts w:ascii="Times New Roman" w:hAnsi="Times New Roman" w:cs="Times New Roman"/>
          <w:b/>
          <w:bCs/>
          <w:sz w:val="20"/>
          <w:szCs w:val="20"/>
        </w:rPr>
      </w:pPr>
    </w:p>
    <w:p w14:paraId="4D02EDC6" w14:textId="77777777" w:rsidR="00D56689" w:rsidRPr="006F451A" w:rsidRDefault="00D56689" w:rsidP="00E064B1">
      <w:pPr>
        <w:spacing w:after="0" w:line="240" w:lineRule="auto"/>
        <w:ind w:left="2880"/>
        <w:jc w:val="both"/>
        <w:rPr>
          <w:rFonts w:ascii="Times New Roman" w:hAnsi="Times New Roman" w:cs="Times New Roman"/>
          <w:b/>
          <w:bCs/>
          <w:sz w:val="20"/>
          <w:szCs w:val="20"/>
        </w:rPr>
      </w:pPr>
    </w:p>
    <w:p w14:paraId="4C9266C2" w14:textId="3FBD7D10" w:rsidR="0010103A" w:rsidRPr="00F0793E" w:rsidRDefault="00BC0E47" w:rsidP="009B770F">
      <w:pPr>
        <w:pStyle w:val="ListParagraph"/>
        <w:numPr>
          <w:ilvl w:val="0"/>
          <w:numId w:val="29"/>
        </w:numPr>
        <w:spacing w:after="0" w:line="240" w:lineRule="auto"/>
        <w:ind w:left="3780" w:hanging="360"/>
        <w:jc w:val="both"/>
        <w:rPr>
          <w:rFonts w:ascii="Times New Roman" w:hAnsi="Times New Roman" w:cs="Times New Roman"/>
          <w:sz w:val="20"/>
          <w:szCs w:val="20"/>
        </w:rPr>
      </w:pPr>
      <w:r w:rsidRPr="00F0793E">
        <w:rPr>
          <w:rFonts w:ascii="Times New Roman" w:hAnsi="Times New Roman" w:cs="Times New Roman"/>
          <w:b/>
          <w:bCs/>
          <w:sz w:val="20"/>
          <w:szCs w:val="20"/>
        </w:rPr>
        <w:t>Conclusion</w:t>
      </w:r>
      <w:r w:rsidR="00F0793E" w:rsidRPr="00F0793E">
        <w:rPr>
          <w:rFonts w:ascii="Times New Roman" w:hAnsi="Times New Roman" w:cs="Times New Roman"/>
          <w:b/>
          <w:bCs/>
          <w:sz w:val="20"/>
          <w:szCs w:val="20"/>
        </w:rPr>
        <w:t xml:space="preserve"> </w:t>
      </w:r>
    </w:p>
    <w:p w14:paraId="70D4D54D" w14:textId="744D75F9" w:rsidR="00551E2C" w:rsidRDefault="0010103A" w:rsidP="00E064B1">
      <w:pPr>
        <w:spacing w:after="0" w:line="240" w:lineRule="auto"/>
        <w:jc w:val="both"/>
        <w:rPr>
          <w:rFonts w:ascii="Times New Roman" w:hAnsi="Times New Roman" w:cs="Times New Roman"/>
          <w:sz w:val="20"/>
          <w:szCs w:val="20"/>
        </w:rPr>
      </w:pPr>
      <w:r w:rsidRPr="006F451A">
        <w:rPr>
          <w:rFonts w:ascii="Times New Roman" w:hAnsi="Times New Roman" w:cs="Times New Roman"/>
          <w:sz w:val="20"/>
          <w:szCs w:val="20"/>
        </w:rPr>
        <w:tab/>
      </w:r>
      <w:r w:rsidR="001657E0" w:rsidRPr="006F451A">
        <w:rPr>
          <w:rFonts w:ascii="Times New Roman" w:hAnsi="Times New Roman" w:cs="Times New Roman"/>
          <w:sz w:val="20"/>
          <w:szCs w:val="20"/>
        </w:rPr>
        <w:t xml:space="preserve"> </w:t>
      </w:r>
      <w:r w:rsidR="005F04B2" w:rsidRPr="006F451A">
        <w:rPr>
          <w:rFonts w:ascii="Times New Roman" w:hAnsi="Times New Roman" w:cs="Times New Roman"/>
          <w:sz w:val="20"/>
          <w:szCs w:val="20"/>
        </w:rPr>
        <w:t>γ-irradiation has emerged to be</w:t>
      </w:r>
      <w:r w:rsidR="00F0793E">
        <w:rPr>
          <w:rFonts w:ascii="Times New Roman" w:hAnsi="Times New Roman" w:cs="Times New Roman"/>
          <w:sz w:val="20"/>
          <w:szCs w:val="20"/>
        </w:rPr>
        <w:t xml:space="preserve"> a valuable technique for customizing the characteristics</w:t>
      </w:r>
      <w:r w:rsidR="005F04B2" w:rsidRPr="006F451A">
        <w:rPr>
          <w:rFonts w:ascii="Times New Roman" w:hAnsi="Times New Roman" w:cs="Times New Roman"/>
          <w:sz w:val="20"/>
          <w:szCs w:val="20"/>
        </w:rPr>
        <w:t xml:space="preserve"> of MONPs. The examples mentioned above demonstrate the diverse effects of </w:t>
      </w:r>
      <w:r w:rsidR="00B66CF2" w:rsidRPr="006F451A">
        <w:rPr>
          <w:rFonts w:ascii="Times New Roman" w:hAnsi="Times New Roman" w:cs="Times New Roman"/>
          <w:sz w:val="20"/>
          <w:szCs w:val="20"/>
        </w:rPr>
        <w:t>γ</w:t>
      </w:r>
      <w:r w:rsidR="005F04B2" w:rsidRPr="006F451A">
        <w:rPr>
          <w:rFonts w:ascii="Times New Roman" w:hAnsi="Times New Roman" w:cs="Times New Roman"/>
          <w:sz w:val="20"/>
          <w:szCs w:val="20"/>
        </w:rPr>
        <w:t xml:space="preserve">-irradiation on metal oxides, leading to enhanced functionalities and </w:t>
      </w:r>
      <w:r w:rsidR="00AE1F2B">
        <w:rPr>
          <w:rFonts w:ascii="Times New Roman" w:hAnsi="Times New Roman" w:cs="Times New Roman"/>
          <w:sz w:val="20"/>
          <w:szCs w:val="20"/>
        </w:rPr>
        <w:t xml:space="preserve">the </w:t>
      </w:r>
      <w:r w:rsidR="005F04B2" w:rsidRPr="006F451A">
        <w:rPr>
          <w:rFonts w:ascii="Times New Roman" w:hAnsi="Times New Roman" w:cs="Times New Roman"/>
          <w:sz w:val="20"/>
          <w:szCs w:val="20"/>
        </w:rPr>
        <w:t xml:space="preserve">possibility to use them in diverse fields. As the need for </w:t>
      </w:r>
      <w:r w:rsidR="00B66CF2" w:rsidRPr="006F451A">
        <w:rPr>
          <w:rFonts w:ascii="Times New Roman" w:hAnsi="Times New Roman" w:cs="Times New Roman"/>
          <w:sz w:val="20"/>
          <w:szCs w:val="20"/>
        </w:rPr>
        <w:t>nanoelectronics</w:t>
      </w:r>
      <w:r w:rsidR="005F04B2" w:rsidRPr="006F451A">
        <w:rPr>
          <w:rFonts w:ascii="Times New Roman" w:hAnsi="Times New Roman" w:cs="Times New Roman"/>
          <w:sz w:val="20"/>
          <w:szCs w:val="20"/>
        </w:rPr>
        <w:t xml:space="preserve"> and microelectronic </w:t>
      </w:r>
      <w:r w:rsidR="00F0793E">
        <w:rPr>
          <w:rFonts w:ascii="Times New Roman" w:hAnsi="Times New Roman" w:cs="Times New Roman"/>
          <w:sz w:val="20"/>
          <w:szCs w:val="20"/>
        </w:rPr>
        <w:t>valuable devices</w:t>
      </w:r>
      <w:r w:rsidR="005F04B2" w:rsidRPr="006F451A">
        <w:rPr>
          <w:rFonts w:ascii="Times New Roman" w:hAnsi="Times New Roman" w:cs="Times New Roman"/>
          <w:sz w:val="20"/>
          <w:szCs w:val="20"/>
        </w:rPr>
        <w:t xml:space="preserve"> continues to rise, radiation-induced materials with tailored </w:t>
      </w:r>
      <w:r w:rsidR="00B66CF2" w:rsidRPr="006F451A">
        <w:rPr>
          <w:rFonts w:ascii="Times New Roman" w:hAnsi="Times New Roman" w:cs="Times New Roman"/>
          <w:sz w:val="20"/>
          <w:szCs w:val="20"/>
        </w:rPr>
        <w:t>properties</w:t>
      </w:r>
      <w:r w:rsidR="005F04B2" w:rsidRPr="006F451A">
        <w:rPr>
          <w:rFonts w:ascii="Times New Roman" w:hAnsi="Times New Roman" w:cs="Times New Roman"/>
          <w:sz w:val="20"/>
          <w:szCs w:val="20"/>
        </w:rPr>
        <w:t xml:space="preserve"> have become a focal point for potential futuristic applications. While substantial advancements have been achieved in understanding the mechanisms behind radiation-induced effects, additional research is essential to com</w:t>
      </w:r>
      <w:r w:rsidR="00B66CF2" w:rsidRPr="006F451A">
        <w:rPr>
          <w:rFonts w:ascii="Times New Roman" w:hAnsi="Times New Roman" w:cs="Times New Roman"/>
          <w:sz w:val="20"/>
          <w:szCs w:val="20"/>
        </w:rPr>
        <w:t>prehe</w:t>
      </w:r>
      <w:r w:rsidR="005F04B2" w:rsidRPr="006F451A">
        <w:rPr>
          <w:rFonts w:ascii="Times New Roman" w:hAnsi="Times New Roman" w:cs="Times New Roman"/>
          <w:sz w:val="20"/>
          <w:szCs w:val="20"/>
        </w:rPr>
        <w:t xml:space="preserve">nsively grasp the intricacies of these processes. This </w:t>
      </w:r>
      <w:r w:rsidR="00B66CF2" w:rsidRPr="006F451A">
        <w:rPr>
          <w:rFonts w:ascii="Times New Roman" w:hAnsi="Times New Roman" w:cs="Times New Roman"/>
          <w:sz w:val="20"/>
          <w:szCs w:val="20"/>
        </w:rPr>
        <w:t xml:space="preserve">is </w:t>
      </w:r>
      <w:r w:rsidR="005F04B2" w:rsidRPr="006F451A">
        <w:rPr>
          <w:rFonts w:ascii="Times New Roman" w:hAnsi="Times New Roman" w:cs="Times New Roman"/>
          <w:sz w:val="20"/>
          <w:szCs w:val="20"/>
        </w:rPr>
        <w:t>essential i</w:t>
      </w:r>
      <w:r w:rsidR="00B66CF2" w:rsidRPr="006F451A">
        <w:rPr>
          <w:rFonts w:ascii="Times New Roman" w:hAnsi="Times New Roman" w:cs="Times New Roman"/>
          <w:sz w:val="20"/>
          <w:szCs w:val="20"/>
        </w:rPr>
        <w:t xml:space="preserve">n order to unlock and harness the full spectrum of possibilities, without posing risks to human health and </w:t>
      </w:r>
      <w:r w:rsidR="00AE1F2B">
        <w:rPr>
          <w:rFonts w:ascii="Times New Roman" w:hAnsi="Times New Roman" w:cs="Times New Roman"/>
          <w:sz w:val="20"/>
          <w:szCs w:val="20"/>
        </w:rPr>
        <w:t xml:space="preserve">the </w:t>
      </w:r>
      <w:r w:rsidR="00B66CF2" w:rsidRPr="006F451A">
        <w:rPr>
          <w:rFonts w:ascii="Times New Roman" w:hAnsi="Times New Roman" w:cs="Times New Roman"/>
          <w:sz w:val="20"/>
          <w:szCs w:val="20"/>
        </w:rPr>
        <w:t>environment. As evidenced by recent studies, γ-irradiation role in shaping the behavior and attributes of MONPs is poised to play a progressively substantial role in the realm of materials science and technology.</w:t>
      </w:r>
    </w:p>
    <w:p w14:paraId="04346BBF" w14:textId="6A16415F" w:rsidR="000220D3" w:rsidRDefault="000220D3" w:rsidP="00E064B1">
      <w:pPr>
        <w:spacing w:after="0" w:line="240" w:lineRule="auto"/>
        <w:jc w:val="both"/>
        <w:rPr>
          <w:rFonts w:ascii="Times New Roman" w:hAnsi="Times New Roman" w:cs="Times New Roman"/>
          <w:sz w:val="20"/>
          <w:szCs w:val="20"/>
        </w:rPr>
      </w:pPr>
    </w:p>
    <w:p w14:paraId="72D6C22F" w14:textId="097DF9BC" w:rsidR="000220D3" w:rsidRDefault="000220D3" w:rsidP="009B770F">
      <w:pPr>
        <w:pStyle w:val="ListParagraph"/>
        <w:numPr>
          <w:ilvl w:val="0"/>
          <w:numId w:val="29"/>
        </w:numPr>
        <w:spacing w:after="0" w:line="240" w:lineRule="auto"/>
        <w:ind w:left="3780" w:hanging="360"/>
        <w:jc w:val="both"/>
        <w:rPr>
          <w:rFonts w:ascii="Times New Roman" w:hAnsi="Times New Roman" w:cs="Times New Roman"/>
          <w:b/>
          <w:bCs/>
          <w:sz w:val="20"/>
          <w:szCs w:val="20"/>
        </w:rPr>
      </w:pPr>
      <w:r>
        <w:rPr>
          <w:rFonts w:ascii="Times New Roman" w:hAnsi="Times New Roman" w:cs="Times New Roman"/>
          <w:b/>
          <w:bCs/>
          <w:sz w:val="20"/>
          <w:szCs w:val="20"/>
        </w:rPr>
        <w:t>References</w:t>
      </w:r>
    </w:p>
    <w:p w14:paraId="40E24989" w14:textId="442BD500" w:rsidR="000220D3" w:rsidRDefault="000220D3" w:rsidP="000220D3">
      <w:pPr>
        <w:pStyle w:val="ListParagraph"/>
        <w:spacing w:after="0" w:line="240" w:lineRule="auto"/>
        <w:ind w:left="3780"/>
        <w:jc w:val="both"/>
        <w:rPr>
          <w:rFonts w:ascii="Times New Roman" w:hAnsi="Times New Roman" w:cs="Times New Roman"/>
          <w:b/>
          <w:bCs/>
          <w:sz w:val="20"/>
          <w:szCs w:val="20"/>
        </w:rPr>
      </w:pPr>
    </w:p>
    <w:p w14:paraId="60973EBC" w14:textId="77777777" w:rsidR="000220D3" w:rsidRPr="000220D3" w:rsidRDefault="000220D3" w:rsidP="000220D3">
      <w:pPr>
        <w:pStyle w:val="ListParagraph"/>
        <w:spacing w:after="0" w:line="240" w:lineRule="auto"/>
        <w:ind w:left="3780"/>
        <w:jc w:val="both"/>
        <w:rPr>
          <w:rFonts w:ascii="Times New Roman" w:hAnsi="Times New Roman" w:cs="Times New Roman"/>
          <w:b/>
          <w:bCs/>
          <w:sz w:val="20"/>
          <w:szCs w:val="20"/>
        </w:rPr>
      </w:pPr>
    </w:p>
    <w:sdt>
      <w:sdtPr>
        <w:rPr>
          <w:rFonts w:ascii="Times New Roman" w:hAnsi="Times New Roman" w:cs="Times New Roman"/>
        </w:rPr>
        <w:tag w:val="MENDELEY_BIBLIOGRAPHY"/>
        <w:id w:val="1000158982"/>
        <w:placeholder>
          <w:docPart w:val="DefaultPlaceholder_-1854013440"/>
        </w:placeholder>
      </w:sdtPr>
      <w:sdtEndPr/>
      <w:sdtContent>
        <w:p w14:paraId="5C6D7B34"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[1]</w:t>
          </w:r>
          <w:r w:rsidRPr="009B770F">
            <w:rPr>
              <w:rFonts w:ascii="Times New Roman" w:hAnsi="Times New Roman" w:cs="Times New Roman"/>
            </w:rPr>
            <w:tab/>
            <w:t>C. S. S. R. (</w:t>
          </w:r>
          <w:proofErr w:type="spellStart"/>
          <w:r w:rsidRPr="009B770F">
            <w:rPr>
              <w:rFonts w:ascii="Times New Roman" w:hAnsi="Times New Roman" w:cs="Times New Roman"/>
            </w:rPr>
            <w:t>Challa</w:t>
          </w:r>
          <w:proofErr w:type="spellEnd"/>
          <w:r w:rsidRPr="009B770F">
            <w:rPr>
              <w:rFonts w:ascii="Times New Roman" w:hAnsi="Times New Roman" w:cs="Times New Roman"/>
            </w:rPr>
            <w:t xml:space="preserve"> S. S. </w:t>
          </w:r>
          <w:proofErr w:type="gramStart"/>
          <w:r w:rsidRPr="009B770F">
            <w:rPr>
              <w:rFonts w:ascii="Times New Roman" w:hAnsi="Times New Roman" w:cs="Times New Roman"/>
            </w:rPr>
            <w:t>R. )</w:t>
          </w:r>
          <w:proofErr w:type="gramEnd"/>
          <w:r w:rsidRPr="009B770F">
            <w:rPr>
              <w:rFonts w:ascii="Times New Roman" w:hAnsi="Times New Roman" w:cs="Times New Roman"/>
            </w:rPr>
            <w:t xml:space="preserve"> Kumar, Nanostructured oxides. Wiley-VCH, 2009.</w:t>
          </w:r>
        </w:p>
        <w:p w14:paraId="6F1C55FA"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[2]</w:t>
          </w:r>
          <w:r w:rsidRPr="009B770F">
            <w:rPr>
              <w:rFonts w:ascii="Times New Roman" w:hAnsi="Times New Roman" w:cs="Times New Roman"/>
            </w:rPr>
            <w:tab/>
            <w:t>V. A. J. Van Lint, “Section V. Stability and THE PHYSICS OF RADIATION DAMAGE IN PARTICLE DETECTORS,” 1987.</w:t>
          </w:r>
        </w:p>
        <w:p w14:paraId="2D1B3ABA" w14:textId="4C655786" w:rsidR="00BA11FC" w:rsidRPr="009B770F" w:rsidRDefault="00BA11FC" w:rsidP="009B770F">
          <w:pPr>
            <w:rPr>
              <w:rFonts w:ascii="Times New Roman" w:hAnsi="Times New Roman" w:cs="Times New Roman"/>
            </w:rPr>
          </w:pPr>
          <w:r w:rsidRPr="009B770F">
            <w:rPr>
              <w:rFonts w:ascii="Times New Roman" w:hAnsi="Times New Roman" w:cs="Times New Roman"/>
            </w:rPr>
            <w:t>[3]</w:t>
          </w:r>
          <w:r w:rsidRPr="009B770F">
            <w:rPr>
              <w:rFonts w:ascii="Times New Roman" w:hAnsi="Times New Roman" w:cs="Times New Roman"/>
            </w:rPr>
            <w:tab/>
            <w:t>C. M. DAVISSON, “INTERACTION OF γ-RADIATION WITH MATTER,” Alpha-, Beta- and Gamma-Ray Spectroscopy, pp. 37–78, Jan. 1968</w:t>
          </w:r>
          <w:r w:rsidR="009B770F">
            <w:rPr>
              <w:rFonts w:ascii="Times New Roman" w:hAnsi="Times New Roman" w:cs="Times New Roman"/>
            </w:rPr>
            <w:t>.</w:t>
          </w:r>
        </w:p>
        <w:p w14:paraId="08A8C26C" w14:textId="01C039AC" w:rsidR="00BA11FC" w:rsidRPr="009B770F" w:rsidRDefault="00BA11FC" w:rsidP="009B770F">
          <w:pPr>
            <w:rPr>
              <w:rFonts w:ascii="Times New Roman" w:hAnsi="Times New Roman" w:cs="Times New Roman"/>
            </w:rPr>
          </w:pPr>
          <w:r w:rsidRPr="009B770F">
            <w:rPr>
              <w:rFonts w:ascii="Times New Roman" w:hAnsi="Times New Roman" w:cs="Times New Roman"/>
            </w:rPr>
            <w:t>[4]</w:t>
          </w:r>
          <w:r w:rsidRPr="009B770F">
            <w:rPr>
              <w:rFonts w:ascii="Times New Roman" w:hAnsi="Times New Roman" w:cs="Times New Roman"/>
            </w:rPr>
            <w:tab/>
            <w:t xml:space="preserve">S. K. Tripathi, J. Kaur, R. </w:t>
          </w:r>
          <w:proofErr w:type="spellStart"/>
          <w:r w:rsidRPr="009B770F">
            <w:rPr>
              <w:rFonts w:ascii="Times New Roman" w:hAnsi="Times New Roman" w:cs="Times New Roman"/>
            </w:rPr>
            <w:t>Ridhi</w:t>
          </w:r>
          <w:proofErr w:type="spellEnd"/>
          <w:r w:rsidRPr="009B770F">
            <w:rPr>
              <w:rFonts w:ascii="Times New Roman" w:hAnsi="Times New Roman" w:cs="Times New Roman"/>
            </w:rPr>
            <w:t>, K. Sharma, and R. Kaur, “Radiation induced effects on properties of semiconducting nanomaterials,” Solid State Phenomena, vol. 239, pp. 1–36, 2015</w:t>
          </w:r>
          <w:r w:rsidR="009B770F">
            <w:rPr>
              <w:rFonts w:ascii="Times New Roman" w:hAnsi="Times New Roman" w:cs="Times New Roman"/>
            </w:rPr>
            <w:t>.</w:t>
          </w:r>
        </w:p>
        <w:p w14:paraId="4D375C56" w14:textId="7F76C14A" w:rsidR="00BA11FC" w:rsidRPr="009B770F" w:rsidRDefault="00BA11FC" w:rsidP="009B770F">
          <w:pPr>
            <w:rPr>
              <w:rFonts w:ascii="Times New Roman" w:hAnsi="Times New Roman" w:cs="Times New Roman"/>
            </w:rPr>
          </w:pPr>
          <w:r w:rsidRPr="009B770F">
            <w:rPr>
              <w:rFonts w:ascii="Times New Roman" w:hAnsi="Times New Roman" w:cs="Times New Roman"/>
            </w:rPr>
            <w:t>[5]</w:t>
          </w:r>
          <w:r w:rsidRPr="009B770F">
            <w:rPr>
              <w:rFonts w:ascii="Times New Roman" w:hAnsi="Times New Roman" w:cs="Times New Roman"/>
            </w:rPr>
            <w:tab/>
            <w:t xml:space="preserve">S. </w:t>
          </w:r>
          <w:proofErr w:type="spellStart"/>
          <w:r w:rsidRPr="009B770F">
            <w:rPr>
              <w:rFonts w:ascii="Times New Roman" w:hAnsi="Times New Roman" w:cs="Times New Roman"/>
            </w:rPr>
            <w:t>Bayda</w:t>
          </w:r>
          <w:proofErr w:type="spellEnd"/>
          <w:r w:rsidRPr="009B770F">
            <w:rPr>
              <w:rFonts w:ascii="Times New Roman" w:hAnsi="Times New Roman" w:cs="Times New Roman"/>
            </w:rPr>
            <w:t xml:space="preserve">, M. Adeel, T. </w:t>
          </w:r>
          <w:proofErr w:type="spellStart"/>
          <w:r w:rsidRPr="009B770F">
            <w:rPr>
              <w:rFonts w:ascii="Times New Roman" w:hAnsi="Times New Roman" w:cs="Times New Roman"/>
            </w:rPr>
            <w:t>Tuccinardi</w:t>
          </w:r>
          <w:proofErr w:type="spellEnd"/>
          <w:r w:rsidRPr="009B770F">
            <w:rPr>
              <w:rFonts w:ascii="Times New Roman" w:hAnsi="Times New Roman" w:cs="Times New Roman"/>
            </w:rPr>
            <w:t xml:space="preserve">, M. </w:t>
          </w:r>
          <w:proofErr w:type="spellStart"/>
          <w:r w:rsidRPr="009B770F">
            <w:rPr>
              <w:rFonts w:ascii="Times New Roman" w:hAnsi="Times New Roman" w:cs="Times New Roman"/>
            </w:rPr>
            <w:t>Cordani</w:t>
          </w:r>
          <w:proofErr w:type="spellEnd"/>
          <w:r w:rsidRPr="009B770F">
            <w:rPr>
              <w:rFonts w:ascii="Times New Roman" w:hAnsi="Times New Roman" w:cs="Times New Roman"/>
            </w:rPr>
            <w:t xml:space="preserve">, and F. </w:t>
          </w:r>
          <w:proofErr w:type="spellStart"/>
          <w:r w:rsidRPr="009B770F">
            <w:rPr>
              <w:rFonts w:ascii="Times New Roman" w:hAnsi="Times New Roman" w:cs="Times New Roman"/>
            </w:rPr>
            <w:t>Rizzolio</w:t>
          </w:r>
          <w:proofErr w:type="spellEnd"/>
          <w:r w:rsidRPr="009B770F">
            <w:rPr>
              <w:rFonts w:ascii="Times New Roman" w:hAnsi="Times New Roman" w:cs="Times New Roman"/>
            </w:rPr>
            <w:t>, “The history of nanoscience and nanotechnology: From chemical-physical applications to nanomedicine,” Molecules, vol. 25, no. 1. MDPI AG, 2020.</w:t>
          </w:r>
        </w:p>
        <w:p w14:paraId="5FDE246F" w14:textId="7D2D9798" w:rsidR="00BA11FC" w:rsidRPr="009B770F" w:rsidRDefault="00BA11FC" w:rsidP="009B770F">
          <w:pPr>
            <w:rPr>
              <w:rFonts w:ascii="Times New Roman" w:hAnsi="Times New Roman" w:cs="Times New Roman"/>
            </w:rPr>
          </w:pPr>
          <w:r w:rsidRPr="009B770F">
            <w:rPr>
              <w:rFonts w:ascii="Times New Roman" w:hAnsi="Times New Roman" w:cs="Times New Roman"/>
            </w:rPr>
            <w:t>[6]</w:t>
          </w:r>
          <w:r w:rsidRPr="009B770F">
            <w:rPr>
              <w:rFonts w:ascii="Times New Roman" w:hAnsi="Times New Roman" w:cs="Times New Roman"/>
            </w:rPr>
            <w:tab/>
            <w:t xml:space="preserve">M. </w:t>
          </w:r>
          <w:proofErr w:type="spellStart"/>
          <w:r w:rsidRPr="009B770F">
            <w:rPr>
              <w:rFonts w:ascii="Times New Roman" w:hAnsi="Times New Roman" w:cs="Times New Roman"/>
            </w:rPr>
            <w:t>Amini</w:t>
          </w:r>
          <w:proofErr w:type="spellEnd"/>
          <w:r w:rsidRPr="009B770F">
            <w:rPr>
              <w:rFonts w:ascii="Times New Roman" w:hAnsi="Times New Roman" w:cs="Times New Roman"/>
            </w:rPr>
            <w:t xml:space="preserve"> and M. H. Majles Ara, “Changes in structural and optical properties due to γ-irradiation of MgO nanoparticles,” </w:t>
          </w:r>
          <w:proofErr w:type="spellStart"/>
          <w:r w:rsidRPr="009B770F">
            <w:rPr>
              <w:rFonts w:ascii="Times New Roman" w:hAnsi="Times New Roman" w:cs="Times New Roman"/>
            </w:rPr>
            <w:t>Radiochim</w:t>
          </w:r>
          <w:proofErr w:type="spellEnd"/>
          <w:r w:rsidRPr="009B770F">
            <w:rPr>
              <w:rFonts w:ascii="Times New Roman" w:hAnsi="Times New Roman" w:cs="Times New Roman"/>
            </w:rPr>
            <w:t xml:space="preserve"> Acta, vol. 108, no. 4, pp. 315–320, Apr. 2020.</w:t>
          </w:r>
        </w:p>
        <w:p w14:paraId="6828A451" w14:textId="591D9C20" w:rsidR="00BA11FC" w:rsidRPr="009B770F" w:rsidRDefault="00BA11FC" w:rsidP="009B770F">
          <w:pPr>
            <w:rPr>
              <w:rFonts w:ascii="Times New Roman" w:hAnsi="Times New Roman" w:cs="Times New Roman"/>
            </w:rPr>
          </w:pPr>
          <w:r w:rsidRPr="009B770F">
            <w:rPr>
              <w:rFonts w:ascii="Times New Roman" w:hAnsi="Times New Roman" w:cs="Times New Roman"/>
            </w:rPr>
            <w:t>[7]</w:t>
          </w:r>
          <w:r w:rsidRPr="009B770F">
            <w:rPr>
              <w:rFonts w:ascii="Times New Roman" w:hAnsi="Times New Roman" w:cs="Times New Roman"/>
            </w:rPr>
            <w:tab/>
            <w:t xml:space="preserve">C. P. </w:t>
          </w:r>
          <w:proofErr w:type="spellStart"/>
          <w:r w:rsidRPr="009B770F">
            <w:rPr>
              <w:rFonts w:ascii="Times New Roman" w:hAnsi="Times New Roman" w:cs="Times New Roman"/>
            </w:rPr>
            <w:t>Devatha</w:t>
          </w:r>
          <w:proofErr w:type="spellEnd"/>
          <w:r w:rsidRPr="009B770F">
            <w:rPr>
              <w:rFonts w:ascii="Times New Roman" w:hAnsi="Times New Roman" w:cs="Times New Roman"/>
            </w:rPr>
            <w:t xml:space="preserve"> and A. K. </w:t>
          </w:r>
          <w:proofErr w:type="spellStart"/>
          <w:r w:rsidRPr="009B770F">
            <w:rPr>
              <w:rFonts w:ascii="Times New Roman" w:hAnsi="Times New Roman" w:cs="Times New Roman"/>
            </w:rPr>
            <w:t>Thalla</w:t>
          </w:r>
          <w:proofErr w:type="spellEnd"/>
          <w:r w:rsidRPr="009B770F">
            <w:rPr>
              <w:rFonts w:ascii="Times New Roman" w:hAnsi="Times New Roman" w:cs="Times New Roman"/>
            </w:rPr>
            <w:t>, “Green Synthesis of Nanomaterials,” in Synthesis of Inorganic Nanomaterials: Advances and Key Technologies, Elsevier, 2018, pp. 169–</w:t>
          </w:r>
          <w:proofErr w:type="gramStart"/>
          <w:r w:rsidRPr="009B770F">
            <w:rPr>
              <w:rFonts w:ascii="Times New Roman" w:hAnsi="Times New Roman" w:cs="Times New Roman"/>
            </w:rPr>
            <w:t>184..</w:t>
          </w:r>
          <w:proofErr w:type="gramEnd"/>
        </w:p>
        <w:p w14:paraId="7A34AA23"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[8]</w:t>
          </w:r>
          <w:r w:rsidRPr="009B770F">
            <w:rPr>
              <w:rFonts w:ascii="Times New Roman" w:hAnsi="Times New Roman" w:cs="Times New Roman"/>
            </w:rPr>
            <w:tab/>
            <w:t xml:space="preserve">V. M. </w:t>
          </w:r>
          <w:proofErr w:type="spellStart"/>
          <w:r w:rsidRPr="009B770F">
            <w:rPr>
              <w:rFonts w:ascii="Times New Roman" w:hAnsi="Times New Roman" w:cs="Times New Roman"/>
            </w:rPr>
            <w:t>Arole</w:t>
          </w:r>
          <w:proofErr w:type="spellEnd"/>
          <w:r w:rsidRPr="009B770F">
            <w:rPr>
              <w:rFonts w:ascii="Times New Roman" w:hAnsi="Times New Roman" w:cs="Times New Roman"/>
            </w:rPr>
            <w:t xml:space="preserve"> and S. V Munde, “FABRICATION OF NANOMATERIALS BY TOP-DOWN AND BOTTOM-UP APPROACHES-AN OVERVIEW,” 2014.</w:t>
          </w:r>
        </w:p>
        <w:p w14:paraId="51700470" w14:textId="5FFB65D8" w:rsidR="00BA11FC" w:rsidRPr="009B770F" w:rsidRDefault="00BA11FC" w:rsidP="009B770F">
          <w:pPr>
            <w:rPr>
              <w:rFonts w:ascii="Times New Roman" w:hAnsi="Times New Roman" w:cs="Times New Roman"/>
            </w:rPr>
          </w:pPr>
          <w:r w:rsidRPr="009B770F">
            <w:rPr>
              <w:rFonts w:ascii="Times New Roman" w:hAnsi="Times New Roman" w:cs="Times New Roman"/>
            </w:rPr>
            <w:t>[9]</w:t>
          </w:r>
          <w:r w:rsidRPr="009B770F">
            <w:rPr>
              <w:rFonts w:ascii="Times New Roman" w:hAnsi="Times New Roman" w:cs="Times New Roman"/>
            </w:rPr>
            <w:tab/>
            <w:t>M. Fernández-García, A. Martínez-Arias, J. C. Hanson, and J. A. Rodriguez, “Nanostructured oxides in chemistry: Characterization and properties,” Chem Rev, vol. 104, no. 9, pp. 4063–4104, Sep. 2004.</w:t>
          </w:r>
        </w:p>
        <w:p w14:paraId="5167231D" w14:textId="4A7EF0BA" w:rsidR="00BA11FC" w:rsidRPr="009B770F" w:rsidRDefault="00BA11FC" w:rsidP="009B770F">
          <w:pPr>
            <w:rPr>
              <w:rFonts w:ascii="Times New Roman" w:hAnsi="Times New Roman" w:cs="Times New Roman"/>
            </w:rPr>
          </w:pPr>
          <w:r w:rsidRPr="009B770F">
            <w:rPr>
              <w:rFonts w:ascii="Times New Roman" w:hAnsi="Times New Roman" w:cs="Times New Roman"/>
            </w:rPr>
            <w:t>[10]</w:t>
          </w:r>
          <w:r w:rsidRPr="009B770F">
            <w:rPr>
              <w:rFonts w:ascii="Times New Roman" w:hAnsi="Times New Roman" w:cs="Times New Roman"/>
            </w:rPr>
            <w:tab/>
            <w:t xml:space="preserve">S. S. </w:t>
          </w:r>
          <w:proofErr w:type="spellStart"/>
          <w:r w:rsidRPr="009B770F">
            <w:rPr>
              <w:rFonts w:ascii="Times New Roman" w:hAnsi="Times New Roman" w:cs="Times New Roman"/>
            </w:rPr>
            <w:t>Teske</w:t>
          </w:r>
          <w:proofErr w:type="spellEnd"/>
          <w:r w:rsidRPr="009B770F">
            <w:rPr>
              <w:rFonts w:ascii="Times New Roman" w:hAnsi="Times New Roman" w:cs="Times New Roman"/>
            </w:rPr>
            <w:t xml:space="preserve"> and C. S. Detweiler, “The Biomechanisms of metal and metal-oxide nanoparticles’ interactions with cells,” International Journal of Environmental Research and Public Health, vol. 12, no. 2. MDPI, pp. 1112–1134, Jan. 23, 2015. </w:t>
          </w:r>
        </w:p>
        <w:p w14:paraId="7CBAF4FC" w14:textId="02E5E092" w:rsidR="00BA11FC" w:rsidRPr="009B770F" w:rsidRDefault="00BA11FC" w:rsidP="009B770F">
          <w:pPr>
            <w:rPr>
              <w:rFonts w:ascii="Times New Roman" w:hAnsi="Times New Roman" w:cs="Times New Roman"/>
            </w:rPr>
          </w:pPr>
          <w:r w:rsidRPr="009B770F">
            <w:rPr>
              <w:rFonts w:ascii="Times New Roman" w:hAnsi="Times New Roman" w:cs="Times New Roman"/>
            </w:rPr>
            <w:t>[11]</w:t>
          </w:r>
          <w:r w:rsidRPr="009B770F">
            <w:rPr>
              <w:rFonts w:ascii="Times New Roman" w:hAnsi="Times New Roman" w:cs="Times New Roman"/>
            </w:rPr>
            <w:tab/>
            <w:t xml:space="preserve">M. S. </w:t>
          </w:r>
          <w:proofErr w:type="spellStart"/>
          <w:r w:rsidRPr="009B770F">
            <w:rPr>
              <w:rFonts w:ascii="Times New Roman" w:hAnsi="Times New Roman" w:cs="Times New Roman"/>
            </w:rPr>
            <w:t>Chavali</w:t>
          </w:r>
          <w:proofErr w:type="spellEnd"/>
          <w:r w:rsidRPr="009B770F">
            <w:rPr>
              <w:rFonts w:ascii="Times New Roman" w:hAnsi="Times New Roman" w:cs="Times New Roman"/>
            </w:rPr>
            <w:t xml:space="preserve"> and M. P. </w:t>
          </w:r>
          <w:proofErr w:type="spellStart"/>
          <w:r w:rsidRPr="009B770F">
            <w:rPr>
              <w:rFonts w:ascii="Times New Roman" w:hAnsi="Times New Roman" w:cs="Times New Roman"/>
            </w:rPr>
            <w:t>Nikolova</w:t>
          </w:r>
          <w:proofErr w:type="spellEnd"/>
          <w:r w:rsidRPr="009B770F">
            <w:rPr>
              <w:rFonts w:ascii="Times New Roman" w:hAnsi="Times New Roman" w:cs="Times New Roman"/>
            </w:rPr>
            <w:t xml:space="preserve">, “Metal oxide nanoparticles and their applications in nanotechnology,” SN Applied Sciences, vol. 1, no. 6. Springer Nature, Jun. 01, 2019. </w:t>
          </w:r>
        </w:p>
        <w:p w14:paraId="2B556581" w14:textId="47E50214" w:rsidR="00BA11FC" w:rsidRPr="009B770F" w:rsidRDefault="00BA11FC" w:rsidP="009B770F">
          <w:pPr>
            <w:rPr>
              <w:rFonts w:ascii="Times New Roman" w:hAnsi="Times New Roman" w:cs="Times New Roman"/>
            </w:rPr>
          </w:pPr>
          <w:r w:rsidRPr="009B770F">
            <w:rPr>
              <w:rFonts w:ascii="Times New Roman" w:hAnsi="Times New Roman" w:cs="Times New Roman"/>
            </w:rPr>
            <w:t>[12]</w:t>
          </w:r>
          <w:r w:rsidRPr="009B770F">
            <w:rPr>
              <w:rFonts w:ascii="Times New Roman" w:hAnsi="Times New Roman" w:cs="Times New Roman"/>
            </w:rPr>
            <w:tab/>
            <w:t xml:space="preserve">J. H. Hubbell, “Photon Mass Attenuation and Mass Energy-Absorption Coefficients for H, C, N, 0, </w:t>
          </w:r>
          <w:proofErr w:type="spellStart"/>
          <w:r w:rsidRPr="009B770F">
            <w:rPr>
              <w:rFonts w:ascii="Times New Roman" w:hAnsi="Times New Roman" w:cs="Times New Roman"/>
            </w:rPr>
            <w:t>Ar</w:t>
          </w:r>
          <w:proofErr w:type="spellEnd"/>
          <w:r w:rsidRPr="009B770F">
            <w:rPr>
              <w:rFonts w:ascii="Times New Roman" w:hAnsi="Times New Roman" w:cs="Times New Roman"/>
            </w:rPr>
            <w:t xml:space="preserve">, and Seven Mixtures from 0.1 keV to 20 MeV*,” 1977. </w:t>
          </w:r>
        </w:p>
        <w:p w14:paraId="0623C661" w14:textId="114A4CB0" w:rsidR="00BA11FC" w:rsidRPr="009B770F" w:rsidRDefault="00BA11FC" w:rsidP="009B770F">
          <w:pPr>
            <w:rPr>
              <w:rFonts w:ascii="Times New Roman" w:hAnsi="Times New Roman" w:cs="Times New Roman"/>
            </w:rPr>
          </w:pPr>
          <w:r w:rsidRPr="009B770F">
            <w:rPr>
              <w:rFonts w:ascii="Times New Roman" w:hAnsi="Times New Roman" w:cs="Times New Roman"/>
            </w:rPr>
            <w:t>[13]</w:t>
          </w:r>
          <w:r w:rsidRPr="009B770F">
            <w:rPr>
              <w:rFonts w:ascii="Times New Roman" w:hAnsi="Times New Roman" w:cs="Times New Roman"/>
            </w:rPr>
            <w:tab/>
            <w:t xml:space="preserve">M. F. Pervez et al., “Influence of total absorbed dose of gamma radiation on optical bandgap and structural properties of Mg-doped zinc oxide,” </w:t>
          </w:r>
          <w:proofErr w:type="spellStart"/>
          <w:r w:rsidRPr="009B770F">
            <w:rPr>
              <w:rFonts w:ascii="Times New Roman" w:hAnsi="Times New Roman" w:cs="Times New Roman"/>
            </w:rPr>
            <w:t>Optik</w:t>
          </w:r>
          <w:proofErr w:type="spellEnd"/>
          <w:r w:rsidRPr="009B770F">
            <w:rPr>
              <w:rFonts w:ascii="Times New Roman" w:hAnsi="Times New Roman" w:cs="Times New Roman"/>
            </w:rPr>
            <w:t xml:space="preserve"> (</w:t>
          </w:r>
          <w:proofErr w:type="spellStart"/>
          <w:r w:rsidRPr="009B770F">
            <w:rPr>
              <w:rFonts w:ascii="Times New Roman" w:hAnsi="Times New Roman" w:cs="Times New Roman"/>
            </w:rPr>
            <w:t>Stuttg</w:t>
          </w:r>
          <w:proofErr w:type="spellEnd"/>
          <w:r w:rsidRPr="009B770F">
            <w:rPr>
              <w:rFonts w:ascii="Times New Roman" w:hAnsi="Times New Roman" w:cs="Times New Roman"/>
            </w:rPr>
            <w:t>), vol. 162, pp. 140–150, Jun. 2018</w:t>
          </w:r>
          <w:r w:rsidR="005E49C0">
            <w:rPr>
              <w:rFonts w:ascii="Times New Roman" w:hAnsi="Times New Roman" w:cs="Times New Roman"/>
            </w:rPr>
            <w:t>.</w:t>
          </w:r>
        </w:p>
        <w:p w14:paraId="257E39C7" w14:textId="6A6CBF85" w:rsidR="00BA11FC" w:rsidRPr="009B770F" w:rsidRDefault="00BA11FC" w:rsidP="009B770F">
          <w:pPr>
            <w:rPr>
              <w:rFonts w:ascii="Times New Roman" w:hAnsi="Times New Roman" w:cs="Times New Roman"/>
            </w:rPr>
          </w:pPr>
          <w:r w:rsidRPr="009B770F">
            <w:rPr>
              <w:rFonts w:ascii="Times New Roman" w:hAnsi="Times New Roman" w:cs="Times New Roman"/>
            </w:rPr>
            <w:t>[14]</w:t>
          </w:r>
          <w:r w:rsidRPr="009B770F">
            <w:rPr>
              <w:rFonts w:ascii="Times New Roman" w:hAnsi="Times New Roman" w:cs="Times New Roman"/>
            </w:rPr>
            <w:tab/>
            <w:t xml:space="preserve">V. I. </w:t>
          </w:r>
          <w:proofErr w:type="spellStart"/>
          <w:r w:rsidRPr="009B770F">
            <w:rPr>
              <w:rFonts w:ascii="Times New Roman" w:hAnsi="Times New Roman" w:cs="Times New Roman"/>
            </w:rPr>
            <w:t>Dubinko</w:t>
          </w:r>
          <w:proofErr w:type="spellEnd"/>
          <w:r w:rsidRPr="009B770F">
            <w:rPr>
              <w:rFonts w:ascii="Times New Roman" w:hAnsi="Times New Roman" w:cs="Times New Roman"/>
            </w:rPr>
            <w:t xml:space="preserve">, “Radiation damage and recovery of </w:t>
          </w:r>
          <w:proofErr w:type="spellStart"/>
          <w:proofErr w:type="gramStart"/>
          <w:r w:rsidRPr="009B770F">
            <w:rPr>
              <w:rFonts w:ascii="Times New Roman" w:hAnsi="Times New Roman" w:cs="Times New Roman"/>
            </w:rPr>
            <w:t>crystals:Frenkel</w:t>
          </w:r>
          <w:proofErr w:type="spellEnd"/>
          <w:proofErr w:type="gramEnd"/>
          <w:r w:rsidRPr="009B770F">
            <w:rPr>
              <w:rFonts w:ascii="Times New Roman" w:hAnsi="Times New Roman" w:cs="Times New Roman"/>
            </w:rPr>
            <w:t xml:space="preserve"> vs. Schottky defect production RADIATION DAMAGE AND RECOVERY OF CRYSTALS: FRENKEL VS. SCHOTTKY DEFECT PRODUCTION,” 2014. </w:t>
          </w:r>
        </w:p>
        <w:p w14:paraId="767B4628" w14:textId="31E47798" w:rsidR="00BA11FC" w:rsidRPr="009B770F" w:rsidRDefault="00BA11FC" w:rsidP="009B770F">
          <w:pPr>
            <w:rPr>
              <w:rFonts w:ascii="Times New Roman" w:hAnsi="Times New Roman" w:cs="Times New Roman"/>
            </w:rPr>
          </w:pPr>
          <w:r w:rsidRPr="009B770F">
            <w:rPr>
              <w:rFonts w:ascii="Times New Roman" w:hAnsi="Times New Roman" w:cs="Times New Roman"/>
            </w:rPr>
            <w:t>[15]</w:t>
          </w:r>
          <w:r w:rsidRPr="009B770F">
            <w:rPr>
              <w:rFonts w:ascii="Times New Roman" w:hAnsi="Times New Roman" w:cs="Times New Roman"/>
            </w:rPr>
            <w:tab/>
            <w:t xml:space="preserve">F. Wu, J. Bai, J. Feng, and S. </w:t>
          </w:r>
          <w:proofErr w:type="spellStart"/>
          <w:r w:rsidRPr="009B770F">
            <w:rPr>
              <w:rFonts w:ascii="Times New Roman" w:hAnsi="Times New Roman" w:cs="Times New Roman"/>
            </w:rPr>
            <w:t>Xiong</w:t>
          </w:r>
          <w:proofErr w:type="spellEnd"/>
          <w:r w:rsidRPr="009B770F">
            <w:rPr>
              <w:rFonts w:ascii="Times New Roman" w:hAnsi="Times New Roman" w:cs="Times New Roman"/>
            </w:rPr>
            <w:t>, “Porous mixed metal oxides: Design, formation mechanism, and application in lithium-ion batteries,” Nanoscale, vol. 7, no. 41. Royal Society of Chemistry, pp. 17211–17230, Nov. 07, 2015.</w:t>
          </w:r>
        </w:p>
        <w:p w14:paraId="723F5594" w14:textId="24CCD444" w:rsidR="00BA11FC" w:rsidRPr="009B770F" w:rsidRDefault="00BA11FC" w:rsidP="009B770F">
          <w:pPr>
            <w:rPr>
              <w:rFonts w:ascii="Times New Roman" w:hAnsi="Times New Roman" w:cs="Times New Roman"/>
            </w:rPr>
          </w:pPr>
          <w:r w:rsidRPr="009B770F">
            <w:rPr>
              <w:rFonts w:ascii="Times New Roman" w:hAnsi="Times New Roman" w:cs="Times New Roman"/>
            </w:rPr>
            <w:t>[16]</w:t>
          </w:r>
          <w:r w:rsidRPr="009B770F">
            <w:rPr>
              <w:rFonts w:ascii="Times New Roman" w:hAnsi="Times New Roman" w:cs="Times New Roman"/>
            </w:rPr>
            <w:tab/>
            <w:t xml:space="preserve">G. </w:t>
          </w:r>
          <w:proofErr w:type="spellStart"/>
          <w:r w:rsidRPr="009B770F">
            <w:rPr>
              <w:rFonts w:ascii="Times New Roman" w:hAnsi="Times New Roman" w:cs="Times New Roman"/>
            </w:rPr>
            <w:t>Pacchioni</w:t>
          </w:r>
          <w:proofErr w:type="spellEnd"/>
          <w:r w:rsidRPr="009B770F">
            <w:rPr>
              <w:rFonts w:ascii="Times New Roman" w:hAnsi="Times New Roman" w:cs="Times New Roman"/>
            </w:rPr>
            <w:t xml:space="preserve">, “Ab initio theory of point defects in oxide materials: structure, properties, chemical reactivity,” 2000. </w:t>
          </w:r>
        </w:p>
        <w:p w14:paraId="02C30216"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[17]</w:t>
          </w:r>
          <w:r w:rsidRPr="009B770F">
            <w:rPr>
              <w:rFonts w:ascii="Times New Roman" w:hAnsi="Times New Roman" w:cs="Times New Roman"/>
            </w:rPr>
            <w:tab/>
            <w:t xml:space="preserve">S. </w:t>
          </w:r>
          <w:proofErr w:type="spellStart"/>
          <w:r w:rsidRPr="009B770F">
            <w:rPr>
              <w:rFonts w:ascii="Times New Roman" w:hAnsi="Times New Roman" w:cs="Times New Roman"/>
            </w:rPr>
            <w:t>Sarmah</w:t>
          </w:r>
          <w:proofErr w:type="spellEnd"/>
          <w:r w:rsidRPr="009B770F">
            <w:rPr>
              <w:rFonts w:ascii="Times New Roman" w:hAnsi="Times New Roman" w:cs="Times New Roman"/>
            </w:rPr>
            <w:t xml:space="preserve"> and A. Kumar, “Optical properties of </w:t>
          </w:r>
          <w:proofErr w:type="spellStart"/>
          <w:r w:rsidRPr="009B770F">
            <w:rPr>
              <w:rFonts w:ascii="Times New Roman" w:hAnsi="Times New Roman" w:cs="Times New Roman"/>
            </w:rPr>
            <w:t>SnO</w:t>
          </w:r>
          <w:proofErr w:type="spellEnd"/>
          <w:r w:rsidRPr="009B770F">
            <w:rPr>
              <w:rFonts w:ascii="Times New Roman" w:hAnsi="Times New Roman" w:cs="Times New Roman"/>
            </w:rPr>
            <w:t xml:space="preserve"> 2 nanoparticles,” 2010.</w:t>
          </w:r>
        </w:p>
        <w:p w14:paraId="0E33A817" w14:textId="60F80A92" w:rsidR="00BA11FC" w:rsidRPr="009B770F" w:rsidRDefault="00BA11FC" w:rsidP="009B770F">
          <w:pPr>
            <w:rPr>
              <w:rFonts w:ascii="Times New Roman" w:hAnsi="Times New Roman" w:cs="Times New Roman"/>
            </w:rPr>
          </w:pPr>
          <w:r w:rsidRPr="009B770F">
            <w:rPr>
              <w:rFonts w:ascii="Times New Roman" w:hAnsi="Times New Roman" w:cs="Times New Roman"/>
            </w:rPr>
            <w:t>[18]</w:t>
          </w:r>
          <w:r w:rsidRPr="009B770F">
            <w:rPr>
              <w:rFonts w:ascii="Times New Roman" w:hAnsi="Times New Roman" w:cs="Times New Roman"/>
            </w:rPr>
            <w:tab/>
            <w:t xml:space="preserve">M. </w:t>
          </w:r>
          <w:proofErr w:type="spellStart"/>
          <w:r w:rsidRPr="009B770F">
            <w:rPr>
              <w:rFonts w:ascii="Times New Roman" w:hAnsi="Times New Roman" w:cs="Times New Roman"/>
            </w:rPr>
            <w:t>Batzill</w:t>
          </w:r>
          <w:proofErr w:type="spellEnd"/>
          <w:r w:rsidRPr="009B770F">
            <w:rPr>
              <w:rFonts w:ascii="Times New Roman" w:hAnsi="Times New Roman" w:cs="Times New Roman"/>
            </w:rPr>
            <w:t xml:space="preserve"> and U. Diebold, “Surface studies of gas sensing metal oxides,” Physical Chemistry Chemical Physics, vol. 9, no. 19, pp. 2307–2318, </w:t>
          </w:r>
          <w:proofErr w:type="gramStart"/>
          <w:r w:rsidRPr="009B770F">
            <w:rPr>
              <w:rFonts w:ascii="Times New Roman" w:hAnsi="Times New Roman" w:cs="Times New Roman"/>
            </w:rPr>
            <w:t>2007,.</w:t>
          </w:r>
          <w:proofErr w:type="gramEnd"/>
        </w:p>
        <w:p w14:paraId="6EC42045"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[19].</w:t>
          </w:r>
          <w:r w:rsidRPr="009B770F">
            <w:rPr>
              <w:rFonts w:ascii="Times New Roman" w:hAnsi="Times New Roman" w:cs="Times New Roman"/>
            </w:rPr>
            <w:tab/>
            <w:t xml:space="preserve"> M </w:t>
          </w:r>
          <w:proofErr w:type="spellStart"/>
          <w:r w:rsidRPr="009B770F">
            <w:rPr>
              <w:rFonts w:ascii="Times New Roman" w:hAnsi="Times New Roman" w:cs="Times New Roman"/>
            </w:rPr>
            <w:t>Merdrignac</w:t>
          </w:r>
          <w:proofErr w:type="spellEnd"/>
          <w:r w:rsidRPr="009B770F">
            <w:rPr>
              <w:rFonts w:ascii="Times New Roman" w:hAnsi="Times New Roman" w:cs="Times New Roman"/>
            </w:rPr>
            <w:t xml:space="preserve">, P. T. Moseley, R. Peat, C. J. </w:t>
          </w:r>
          <w:proofErr w:type="spellStart"/>
          <w:r w:rsidRPr="009B770F">
            <w:rPr>
              <w:rFonts w:ascii="Times New Roman" w:hAnsi="Times New Roman" w:cs="Times New Roman"/>
            </w:rPr>
            <w:t>Sofield</w:t>
          </w:r>
          <w:proofErr w:type="spellEnd"/>
          <w:r w:rsidRPr="009B770F">
            <w:rPr>
              <w:rFonts w:ascii="Times New Roman" w:hAnsi="Times New Roman" w:cs="Times New Roman"/>
            </w:rPr>
            <w:t xml:space="preserve">, and S. </w:t>
          </w:r>
          <w:proofErr w:type="spellStart"/>
          <w:r w:rsidRPr="009B770F">
            <w:rPr>
              <w:rFonts w:ascii="Times New Roman" w:hAnsi="Times New Roman" w:cs="Times New Roman"/>
            </w:rPr>
            <w:t>Sugden</w:t>
          </w:r>
          <w:proofErr w:type="spellEnd"/>
          <w:r w:rsidRPr="009B770F">
            <w:rPr>
              <w:rFonts w:ascii="Times New Roman" w:hAnsi="Times New Roman" w:cs="Times New Roman"/>
            </w:rPr>
            <w:t>, “The modification of gas-sensing properties of semiconducting oxides by treatment with ionizing radiation,” 1992.</w:t>
          </w:r>
        </w:p>
        <w:p w14:paraId="7516E475" w14:textId="5845849F" w:rsidR="00BA11FC" w:rsidRPr="009B770F" w:rsidRDefault="00BA11FC" w:rsidP="009B770F">
          <w:pPr>
            <w:rPr>
              <w:rFonts w:ascii="Times New Roman" w:hAnsi="Times New Roman" w:cs="Times New Roman"/>
            </w:rPr>
          </w:pPr>
          <w:r w:rsidRPr="009B770F">
            <w:rPr>
              <w:rFonts w:ascii="Times New Roman" w:hAnsi="Times New Roman" w:cs="Times New Roman"/>
            </w:rPr>
            <w:t>[20]</w:t>
          </w:r>
          <w:r w:rsidRPr="009B770F">
            <w:rPr>
              <w:rFonts w:ascii="Times New Roman" w:hAnsi="Times New Roman" w:cs="Times New Roman"/>
            </w:rPr>
            <w:tab/>
            <w:t>N. Lavanya et al., “Investigations on the effect of gamma-ray irradiation on the gas sensing properties of SnO2 nanoparticles,” Nanotechnology, vol. 27, no. 38, Aug. 2016</w:t>
          </w:r>
          <w:r w:rsidR="005E49C0">
            <w:rPr>
              <w:rFonts w:ascii="Times New Roman" w:hAnsi="Times New Roman" w:cs="Times New Roman"/>
            </w:rPr>
            <w:t>.</w:t>
          </w:r>
        </w:p>
        <w:p w14:paraId="0A476434" w14:textId="7DFDA5A5" w:rsidR="00BA11FC" w:rsidRPr="009B770F" w:rsidRDefault="00BA11FC" w:rsidP="009B770F">
          <w:pPr>
            <w:rPr>
              <w:rFonts w:ascii="Times New Roman" w:hAnsi="Times New Roman" w:cs="Times New Roman"/>
            </w:rPr>
          </w:pPr>
          <w:r w:rsidRPr="009B770F">
            <w:rPr>
              <w:rFonts w:ascii="Times New Roman" w:hAnsi="Times New Roman" w:cs="Times New Roman"/>
            </w:rPr>
            <w:t>[21]</w:t>
          </w:r>
          <w:r w:rsidRPr="009B770F">
            <w:rPr>
              <w:rFonts w:ascii="Times New Roman" w:hAnsi="Times New Roman" w:cs="Times New Roman"/>
            </w:rPr>
            <w:tab/>
            <w:t xml:space="preserve">C. Wang, L. Yin, L. Zhang, D. Xiang, and R. Gao, “Metal oxide gas sensors: Sensitivity and influencing factors,” Sensors, vol. 10, no. 3. pp. 2088–2106, Mar. 2010. </w:t>
          </w:r>
        </w:p>
        <w:p w14:paraId="6FDBD091" w14:textId="590776E2" w:rsidR="00BA11FC" w:rsidRPr="009B770F" w:rsidRDefault="00BA11FC" w:rsidP="009B770F">
          <w:pPr>
            <w:rPr>
              <w:rFonts w:ascii="Times New Roman" w:hAnsi="Times New Roman" w:cs="Times New Roman"/>
            </w:rPr>
          </w:pPr>
          <w:r w:rsidRPr="009B770F">
            <w:rPr>
              <w:rFonts w:ascii="Times New Roman" w:hAnsi="Times New Roman" w:cs="Times New Roman"/>
            </w:rPr>
            <w:t>[22]</w:t>
          </w:r>
          <w:r w:rsidRPr="009B770F">
            <w:rPr>
              <w:rFonts w:ascii="Times New Roman" w:hAnsi="Times New Roman" w:cs="Times New Roman"/>
            </w:rPr>
            <w:tab/>
            <w:t xml:space="preserve">Z. T. </w:t>
          </w:r>
          <w:proofErr w:type="spellStart"/>
          <w:r w:rsidRPr="009B770F">
            <w:rPr>
              <w:rFonts w:ascii="Times New Roman" w:hAnsi="Times New Roman" w:cs="Times New Roman"/>
            </w:rPr>
            <w:t>Khodair</w:t>
          </w:r>
          <w:proofErr w:type="spellEnd"/>
          <w:r w:rsidRPr="009B770F">
            <w:rPr>
              <w:rFonts w:ascii="Times New Roman" w:hAnsi="Times New Roman" w:cs="Times New Roman"/>
            </w:rPr>
            <w:t>, M. A. Al-</w:t>
          </w:r>
          <w:proofErr w:type="spellStart"/>
          <w:r w:rsidRPr="009B770F">
            <w:rPr>
              <w:rFonts w:ascii="Times New Roman" w:hAnsi="Times New Roman" w:cs="Times New Roman"/>
            </w:rPr>
            <w:t>Jubbori</w:t>
          </w:r>
          <w:proofErr w:type="spellEnd"/>
          <w:r w:rsidRPr="009B770F">
            <w:rPr>
              <w:rFonts w:ascii="Times New Roman" w:hAnsi="Times New Roman" w:cs="Times New Roman"/>
            </w:rPr>
            <w:t xml:space="preserve">, A. M. Hassan, M. S. </w:t>
          </w:r>
          <w:proofErr w:type="spellStart"/>
          <w:r w:rsidRPr="009B770F">
            <w:rPr>
              <w:rFonts w:ascii="Times New Roman" w:hAnsi="Times New Roman" w:cs="Times New Roman"/>
            </w:rPr>
            <w:t>Aljuboori</w:t>
          </w:r>
          <w:proofErr w:type="spellEnd"/>
          <w:r w:rsidRPr="009B770F">
            <w:rPr>
              <w:rFonts w:ascii="Times New Roman" w:hAnsi="Times New Roman" w:cs="Times New Roman"/>
            </w:rPr>
            <w:t xml:space="preserve">, and F. I. </w:t>
          </w:r>
          <w:proofErr w:type="spellStart"/>
          <w:r w:rsidRPr="009B770F">
            <w:rPr>
              <w:rFonts w:ascii="Times New Roman" w:hAnsi="Times New Roman" w:cs="Times New Roman"/>
            </w:rPr>
            <w:t>Sharrad</w:t>
          </w:r>
          <w:proofErr w:type="spellEnd"/>
          <w:r w:rsidRPr="009B770F">
            <w:rPr>
              <w:rFonts w:ascii="Times New Roman" w:hAnsi="Times New Roman" w:cs="Times New Roman"/>
            </w:rPr>
            <w:t>, “Structural Properties of (Sn1−xMgxO) Thin Films and Optical Parameter Dependence with Gamma Ray Irradiation,” J Electron Mater, vol. 48, no. 1, pp. 669–678, Jan. 2019</w:t>
          </w:r>
          <w:r w:rsidR="005E49C0">
            <w:rPr>
              <w:rFonts w:ascii="Times New Roman" w:hAnsi="Times New Roman" w:cs="Times New Roman"/>
            </w:rPr>
            <w:t>.</w:t>
          </w:r>
        </w:p>
        <w:p w14:paraId="5EDD34EC" w14:textId="5E97A159" w:rsidR="00BA11FC" w:rsidRPr="009B770F" w:rsidRDefault="00BA11FC" w:rsidP="009B770F">
          <w:pPr>
            <w:rPr>
              <w:rFonts w:ascii="Times New Roman" w:hAnsi="Times New Roman" w:cs="Times New Roman"/>
            </w:rPr>
          </w:pPr>
          <w:r w:rsidRPr="009B770F">
            <w:rPr>
              <w:rFonts w:ascii="Times New Roman" w:hAnsi="Times New Roman" w:cs="Times New Roman"/>
            </w:rPr>
            <w:t>[23]</w:t>
          </w:r>
          <w:r w:rsidRPr="009B770F">
            <w:rPr>
              <w:rFonts w:ascii="Times New Roman" w:hAnsi="Times New Roman" w:cs="Times New Roman"/>
            </w:rPr>
            <w:tab/>
            <w:t>H. Ali, A. Atta, and M. M. Senna, “</w:t>
          </w:r>
          <w:proofErr w:type="spellStart"/>
          <w:r w:rsidRPr="009B770F">
            <w:rPr>
              <w:rFonts w:ascii="Times New Roman" w:hAnsi="Times New Roman" w:cs="Times New Roman"/>
            </w:rPr>
            <w:t>Physico</w:t>
          </w:r>
          <w:proofErr w:type="spellEnd"/>
          <w:r w:rsidRPr="009B770F">
            <w:rPr>
              <w:rFonts w:ascii="Times New Roman" w:hAnsi="Times New Roman" w:cs="Times New Roman"/>
            </w:rPr>
            <w:t>-Chemical Properties of Carboxymethyl Cellulose (CMC)/ Nanosized Titanium Oxide (</w:t>
          </w:r>
          <w:proofErr w:type="spellStart"/>
          <w:r w:rsidRPr="009B770F">
            <w:rPr>
              <w:rFonts w:ascii="Times New Roman" w:hAnsi="Times New Roman" w:cs="Times New Roman"/>
            </w:rPr>
            <w:t>TiO</w:t>
          </w:r>
          <w:proofErr w:type="spellEnd"/>
          <w:r w:rsidRPr="009B770F">
            <w:rPr>
              <w:rFonts w:ascii="Times New Roman" w:hAnsi="Times New Roman" w:cs="Times New Roman"/>
            </w:rPr>
            <w:t xml:space="preserve"> </w:t>
          </w:r>
          <w:proofErr w:type="gramStart"/>
          <w:r w:rsidRPr="009B770F">
            <w:rPr>
              <w:rFonts w:ascii="Times New Roman" w:hAnsi="Times New Roman" w:cs="Times New Roman"/>
            </w:rPr>
            <w:t>2 )</w:t>
          </w:r>
          <w:proofErr w:type="gramEnd"/>
          <w:r w:rsidRPr="009B770F">
            <w:rPr>
              <w:rFonts w:ascii="Times New Roman" w:hAnsi="Times New Roman" w:cs="Times New Roman"/>
            </w:rPr>
            <w:t xml:space="preserve"> Gamma Irradiated Composite Radiation </w:t>
          </w:r>
          <w:proofErr w:type="spellStart"/>
          <w:r w:rsidRPr="009B770F">
            <w:rPr>
              <w:rFonts w:ascii="Times New Roman" w:hAnsi="Times New Roman" w:cs="Times New Roman"/>
            </w:rPr>
            <w:t>synthsis</w:t>
          </w:r>
          <w:proofErr w:type="spellEnd"/>
          <w:r w:rsidRPr="009B770F">
            <w:rPr>
              <w:rFonts w:ascii="Times New Roman" w:hAnsi="Times New Roman" w:cs="Times New Roman"/>
            </w:rPr>
            <w:t xml:space="preserve"> of Nano-composites and its potential application View project Mechanical </w:t>
          </w:r>
          <w:proofErr w:type="spellStart"/>
          <w:r w:rsidRPr="009B770F">
            <w:rPr>
              <w:rFonts w:ascii="Times New Roman" w:hAnsi="Times New Roman" w:cs="Times New Roman"/>
            </w:rPr>
            <w:t>enginering</w:t>
          </w:r>
          <w:proofErr w:type="spellEnd"/>
          <w:r w:rsidRPr="009B770F">
            <w:rPr>
              <w:rFonts w:ascii="Times New Roman" w:hAnsi="Times New Roman" w:cs="Times New Roman"/>
            </w:rPr>
            <w:t xml:space="preserve"> View project,” 2015</w:t>
          </w:r>
          <w:r w:rsidR="005E49C0">
            <w:rPr>
              <w:rFonts w:ascii="Times New Roman" w:hAnsi="Times New Roman" w:cs="Times New Roman"/>
            </w:rPr>
            <w:t>.</w:t>
          </w:r>
        </w:p>
        <w:p w14:paraId="67443173" w14:textId="7A15C585" w:rsidR="00BA11FC" w:rsidRPr="009B770F" w:rsidRDefault="00BA11FC" w:rsidP="009B770F">
          <w:pPr>
            <w:rPr>
              <w:rFonts w:ascii="Times New Roman" w:hAnsi="Times New Roman" w:cs="Times New Roman"/>
            </w:rPr>
          </w:pPr>
          <w:r w:rsidRPr="009B770F">
            <w:rPr>
              <w:rFonts w:ascii="Times New Roman" w:hAnsi="Times New Roman" w:cs="Times New Roman"/>
            </w:rPr>
            <w:t>[24]</w:t>
          </w:r>
          <w:r w:rsidRPr="009B770F">
            <w:rPr>
              <w:rFonts w:ascii="Times New Roman" w:hAnsi="Times New Roman" w:cs="Times New Roman"/>
            </w:rPr>
            <w:tab/>
            <w:t xml:space="preserve">N. Bajpai, S. A. Khan, R. S. </w:t>
          </w:r>
          <w:proofErr w:type="spellStart"/>
          <w:r w:rsidRPr="009B770F">
            <w:rPr>
              <w:rFonts w:ascii="Times New Roman" w:hAnsi="Times New Roman" w:cs="Times New Roman"/>
            </w:rPr>
            <w:t>Kher</w:t>
          </w:r>
          <w:proofErr w:type="spellEnd"/>
          <w:r w:rsidRPr="009B770F">
            <w:rPr>
              <w:rFonts w:ascii="Times New Roman" w:hAnsi="Times New Roman" w:cs="Times New Roman"/>
            </w:rPr>
            <w:t xml:space="preserve">, N. </w:t>
          </w:r>
          <w:proofErr w:type="spellStart"/>
          <w:r w:rsidRPr="009B770F">
            <w:rPr>
              <w:rFonts w:ascii="Times New Roman" w:hAnsi="Times New Roman" w:cs="Times New Roman"/>
            </w:rPr>
            <w:t>Bramhe</w:t>
          </w:r>
          <w:proofErr w:type="spellEnd"/>
          <w:r w:rsidRPr="009B770F">
            <w:rPr>
              <w:rFonts w:ascii="Times New Roman" w:hAnsi="Times New Roman" w:cs="Times New Roman"/>
            </w:rPr>
            <w:t xml:space="preserve">, S. J. </w:t>
          </w:r>
          <w:proofErr w:type="spellStart"/>
          <w:r w:rsidRPr="009B770F">
            <w:rPr>
              <w:rFonts w:ascii="Times New Roman" w:hAnsi="Times New Roman" w:cs="Times New Roman"/>
            </w:rPr>
            <w:t>Dhoble</w:t>
          </w:r>
          <w:proofErr w:type="spellEnd"/>
          <w:r w:rsidRPr="009B770F">
            <w:rPr>
              <w:rFonts w:ascii="Times New Roman" w:hAnsi="Times New Roman" w:cs="Times New Roman"/>
            </w:rPr>
            <w:t xml:space="preserve">, and A. Tiwari, “Thermoluminescence investigation of sol–gel derived and γ-irradiated SnO2:Eu3+ nanoparticles,” J </w:t>
          </w:r>
          <w:proofErr w:type="spellStart"/>
          <w:r w:rsidRPr="009B770F">
            <w:rPr>
              <w:rFonts w:ascii="Times New Roman" w:hAnsi="Times New Roman" w:cs="Times New Roman"/>
            </w:rPr>
            <w:t>Lumin</w:t>
          </w:r>
          <w:proofErr w:type="spellEnd"/>
          <w:r w:rsidRPr="009B770F">
            <w:rPr>
              <w:rFonts w:ascii="Times New Roman" w:hAnsi="Times New Roman" w:cs="Times New Roman"/>
            </w:rPr>
            <w:t>, vol. 145, pp. 940–943, Jan. 2014.</w:t>
          </w:r>
        </w:p>
        <w:p w14:paraId="3E2A0250" w14:textId="38AB386F" w:rsidR="00BA11FC" w:rsidRPr="009B770F" w:rsidRDefault="00BA11FC" w:rsidP="009B770F">
          <w:pPr>
            <w:rPr>
              <w:rFonts w:ascii="Times New Roman" w:hAnsi="Times New Roman" w:cs="Times New Roman"/>
            </w:rPr>
          </w:pPr>
          <w:r w:rsidRPr="009B770F">
            <w:rPr>
              <w:rFonts w:ascii="Times New Roman" w:hAnsi="Times New Roman" w:cs="Times New Roman"/>
            </w:rPr>
            <w:t>[25]</w:t>
          </w:r>
          <w:r w:rsidRPr="009B770F">
            <w:rPr>
              <w:rFonts w:ascii="Times New Roman" w:hAnsi="Times New Roman" w:cs="Times New Roman"/>
            </w:rPr>
            <w:tab/>
            <w:t xml:space="preserve">D. R. </w:t>
          </w:r>
          <w:proofErr w:type="spellStart"/>
          <w:r w:rsidRPr="009B770F">
            <w:rPr>
              <w:rFonts w:ascii="Times New Roman" w:hAnsi="Times New Roman" w:cs="Times New Roman"/>
            </w:rPr>
            <w:t>Vij</w:t>
          </w:r>
          <w:proofErr w:type="spellEnd"/>
          <w:r w:rsidRPr="009B770F">
            <w:rPr>
              <w:rFonts w:ascii="Times New Roman" w:hAnsi="Times New Roman" w:cs="Times New Roman"/>
            </w:rPr>
            <w:t>, “Thermoluminescence.”</w:t>
          </w:r>
        </w:p>
        <w:p w14:paraId="6CA7825D" w14:textId="04797B1D" w:rsidR="00BA11FC" w:rsidRPr="009B770F" w:rsidRDefault="00BA11FC" w:rsidP="009B770F">
          <w:pPr>
            <w:rPr>
              <w:rFonts w:ascii="Times New Roman" w:hAnsi="Times New Roman" w:cs="Times New Roman"/>
            </w:rPr>
          </w:pPr>
          <w:r w:rsidRPr="009B770F">
            <w:rPr>
              <w:rFonts w:ascii="Times New Roman" w:hAnsi="Times New Roman" w:cs="Times New Roman"/>
            </w:rPr>
            <w:t>[26]</w:t>
          </w:r>
          <w:r w:rsidRPr="009B770F">
            <w:rPr>
              <w:rFonts w:ascii="Times New Roman" w:hAnsi="Times New Roman" w:cs="Times New Roman"/>
            </w:rPr>
            <w:tab/>
            <w:t xml:space="preserve">M. R. </w:t>
          </w:r>
          <w:proofErr w:type="spellStart"/>
          <w:r w:rsidRPr="009B770F">
            <w:rPr>
              <w:rFonts w:ascii="Times New Roman" w:hAnsi="Times New Roman" w:cs="Times New Roman"/>
            </w:rPr>
            <w:t>Bindhu</w:t>
          </w:r>
          <w:proofErr w:type="spellEnd"/>
          <w:r w:rsidRPr="009B770F">
            <w:rPr>
              <w:rFonts w:ascii="Times New Roman" w:hAnsi="Times New Roman" w:cs="Times New Roman"/>
            </w:rPr>
            <w:t xml:space="preserve">, M. </w:t>
          </w:r>
          <w:proofErr w:type="spellStart"/>
          <w:r w:rsidRPr="009B770F">
            <w:rPr>
              <w:rFonts w:ascii="Times New Roman" w:hAnsi="Times New Roman" w:cs="Times New Roman"/>
            </w:rPr>
            <w:t>Umadevi</w:t>
          </w:r>
          <w:proofErr w:type="spellEnd"/>
          <w:r w:rsidRPr="009B770F">
            <w:rPr>
              <w:rFonts w:ascii="Times New Roman" w:hAnsi="Times New Roman" w:cs="Times New Roman"/>
            </w:rPr>
            <w:t xml:space="preserve">, M. </w:t>
          </w:r>
          <w:proofErr w:type="spellStart"/>
          <w:r w:rsidRPr="009B770F">
            <w:rPr>
              <w:rFonts w:ascii="Times New Roman" w:hAnsi="Times New Roman" w:cs="Times New Roman"/>
            </w:rPr>
            <w:t>Kavin</w:t>
          </w:r>
          <w:proofErr w:type="spellEnd"/>
          <w:r w:rsidRPr="009B770F">
            <w:rPr>
              <w:rFonts w:ascii="Times New Roman" w:hAnsi="Times New Roman" w:cs="Times New Roman"/>
            </w:rPr>
            <w:t xml:space="preserve"> </w:t>
          </w:r>
          <w:proofErr w:type="spellStart"/>
          <w:r w:rsidRPr="009B770F">
            <w:rPr>
              <w:rFonts w:ascii="Times New Roman" w:hAnsi="Times New Roman" w:cs="Times New Roman"/>
            </w:rPr>
            <w:t>Micheal</w:t>
          </w:r>
          <w:proofErr w:type="spellEnd"/>
          <w:r w:rsidRPr="009B770F">
            <w:rPr>
              <w:rFonts w:ascii="Times New Roman" w:hAnsi="Times New Roman" w:cs="Times New Roman"/>
            </w:rPr>
            <w:t xml:space="preserve">, M. V. </w:t>
          </w:r>
          <w:proofErr w:type="spellStart"/>
          <w:r w:rsidRPr="009B770F">
            <w:rPr>
              <w:rFonts w:ascii="Times New Roman" w:hAnsi="Times New Roman" w:cs="Times New Roman"/>
            </w:rPr>
            <w:t>Arasu</w:t>
          </w:r>
          <w:proofErr w:type="spellEnd"/>
          <w:r w:rsidRPr="009B770F">
            <w:rPr>
              <w:rFonts w:ascii="Times New Roman" w:hAnsi="Times New Roman" w:cs="Times New Roman"/>
            </w:rPr>
            <w:t>, and N. Abdullah Al-Dhabi, “Structural, morphological and optical properties of MgO nanoparticles for antibacterial applications,” Mater Lett, vol. 166, pp. 19–22, Mar. 2016</w:t>
          </w:r>
          <w:r w:rsidR="005E49C0">
            <w:rPr>
              <w:rFonts w:ascii="Times New Roman" w:hAnsi="Times New Roman" w:cs="Times New Roman"/>
            </w:rPr>
            <w:t>.</w:t>
          </w:r>
        </w:p>
        <w:p w14:paraId="714118AD" w14:textId="4374C0EE" w:rsidR="00BA11FC" w:rsidRPr="009B770F" w:rsidRDefault="00BA11FC" w:rsidP="009B770F">
          <w:pPr>
            <w:rPr>
              <w:rFonts w:ascii="Times New Roman" w:hAnsi="Times New Roman" w:cs="Times New Roman"/>
            </w:rPr>
          </w:pPr>
          <w:r w:rsidRPr="009B770F">
            <w:rPr>
              <w:rFonts w:ascii="Times New Roman" w:hAnsi="Times New Roman" w:cs="Times New Roman"/>
            </w:rPr>
            <w:t>[27]</w:t>
          </w:r>
          <w:r w:rsidRPr="009B770F">
            <w:rPr>
              <w:rFonts w:ascii="Times New Roman" w:hAnsi="Times New Roman" w:cs="Times New Roman"/>
            </w:rPr>
            <w:tab/>
            <w:t xml:space="preserve">B. Oto and A. </w:t>
          </w:r>
          <w:proofErr w:type="spellStart"/>
          <w:r w:rsidRPr="009B770F">
            <w:rPr>
              <w:rFonts w:ascii="Times New Roman" w:hAnsi="Times New Roman" w:cs="Times New Roman"/>
            </w:rPr>
            <w:t>Gür</w:t>
          </w:r>
          <w:proofErr w:type="spellEnd"/>
          <w:r w:rsidRPr="009B770F">
            <w:rPr>
              <w:rFonts w:ascii="Times New Roman" w:hAnsi="Times New Roman" w:cs="Times New Roman"/>
            </w:rPr>
            <w:t>, “Gamma-ray shielding of concretes including magnetite in different rate,” International Journal of Physical Sciences Full Length Research Paper, vol. 8, no. 8, pp. 310–314, 2013.</w:t>
          </w:r>
        </w:p>
        <w:p w14:paraId="695C9E74" w14:textId="711A498B" w:rsidR="00BA11FC" w:rsidRPr="009B770F" w:rsidRDefault="00BA11FC" w:rsidP="009B770F">
          <w:pPr>
            <w:rPr>
              <w:rFonts w:ascii="Times New Roman" w:hAnsi="Times New Roman" w:cs="Times New Roman"/>
            </w:rPr>
          </w:pPr>
          <w:r w:rsidRPr="009B770F">
            <w:rPr>
              <w:rFonts w:ascii="Times New Roman" w:hAnsi="Times New Roman" w:cs="Times New Roman"/>
            </w:rPr>
            <w:t>[28]</w:t>
          </w:r>
          <w:r w:rsidRPr="009B770F">
            <w:rPr>
              <w:rFonts w:ascii="Times New Roman" w:hAnsi="Times New Roman" w:cs="Times New Roman"/>
            </w:rPr>
            <w:tab/>
            <w:t xml:space="preserve">V. P. Singh, S. P. </w:t>
          </w:r>
          <w:proofErr w:type="spellStart"/>
          <w:r w:rsidRPr="009B770F">
            <w:rPr>
              <w:rFonts w:ascii="Times New Roman" w:hAnsi="Times New Roman" w:cs="Times New Roman"/>
            </w:rPr>
            <w:t>Shirmardi</w:t>
          </w:r>
          <w:proofErr w:type="spellEnd"/>
          <w:r w:rsidRPr="009B770F">
            <w:rPr>
              <w:rFonts w:ascii="Times New Roman" w:hAnsi="Times New Roman" w:cs="Times New Roman"/>
            </w:rPr>
            <w:t xml:space="preserve">, M. E. Medhat, and N. M. </w:t>
          </w:r>
          <w:proofErr w:type="spellStart"/>
          <w:r w:rsidRPr="009B770F">
            <w:rPr>
              <w:rFonts w:ascii="Times New Roman" w:hAnsi="Times New Roman" w:cs="Times New Roman"/>
            </w:rPr>
            <w:t>Badiger</w:t>
          </w:r>
          <w:proofErr w:type="spellEnd"/>
          <w:r w:rsidRPr="009B770F">
            <w:rPr>
              <w:rFonts w:ascii="Times New Roman" w:hAnsi="Times New Roman" w:cs="Times New Roman"/>
            </w:rPr>
            <w:t>, “Determination of mass attenuation coefficient for some polymers using Monte Carlo simulation,” Vacuum, vol. 119, pp. 284–288, Jun. 2015.</w:t>
          </w:r>
        </w:p>
        <w:p w14:paraId="2137C0DA" w14:textId="18844698" w:rsidR="00BA11FC" w:rsidRPr="009B770F" w:rsidRDefault="00BA11FC" w:rsidP="009B770F">
          <w:pPr>
            <w:rPr>
              <w:rFonts w:ascii="Times New Roman" w:hAnsi="Times New Roman" w:cs="Times New Roman"/>
            </w:rPr>
          </w:pPr>
          <w:r w:rsidRPr="009B770F">
            <w:rPr>
              <w:rFonts w:ascii="Times New Roman" w:hAnsi="Times New Roman" w:cs="Times New Roman"/>
            </w:rPr>
            <w:t>[29]</w:t>
          </w:r>
          <w:r w:rsidRPr="009B770F">
            <w:rPr>
              <w:rFonts w:ascii="Times New Roman" w:hAnsi="Times New Roman" w:cs="Times New Roman"/>
            </w:rPr>
            <w:tab/>
            <w:t xml:space="preserve">M. </w:t>
          </w:r>
          <w:proofErr w:type="spellStart"/>
          <w:r w:rsidRPr="009B770F">
            <w:rPr>
              <w:rFonts w:ascii="Times New Roman" w:hAnsi="Times New Roman" w:cs="Times New Roman"/>
            </w:rPr>
            <w:t>Amini</w:t>
          </w:r>
          <w:proofErr w:type="spellEnd"/>
          <w:r w:rsidRPr="009B770F">
            <w:rPr>
              <w:rFonts w:ascii="Times New Roman" w:hAnsi="Times New Roman" w:cs="Times New Roman"/>
            </w:rPr>
            <w:t xml:space="preserve">, A. V. </w:t>
          </w:r>
          <w:proofErr w:type="spellStart"/>
          <w:r w:rsidRPr="009B770F">
            <w:rPr>
              <w:rFonts w:ascii="Times New Roman" w:hAnsi="Times New Roman" w:cs="Times New Roman"/>
            </w:rPr>
            <w:t>Noghreiyan</w:t>
          </w:r>
          <w:proofErr w:type="spellEnd"/>
          <w:r w:rsidRPr="009B770F">
            <w:rPr>
              <w:rFonts w:ascii="Times New Roman" w:hAnsi="Times New Roman" w:cs="Times New Roman"/>
            </w:rPr>
            <w:t xml:space="preserve">, Z. </w:t>
          </w:r>
          <w:proofErr w:type="spellStart"/>
          <w:r w:rsidRPr="009B770F">
            <w:rPr>
              <w:rFonts w:ascii="Times New Roman" w:hAnsi="Times New Roman" w:cs="Times New Roman"/>
            </w:rPr>
            <w:t>Dehghani</w:t>
          </w:r>
          <w:proofErr w:type="spellEnd"/>
          <w:r w:rsidRPr="009B770F">
            <w:rPr>
              <w:rFonts w:ascii="Times New Roman" w:hAnsi="Times New Roman" w:cs="Times New Roman"/>
            </w:rPr>
            <w:t xml:space="preserve">, and M. H. M. Ara, “Effect of gamma irradiation on the structure characteristics and mass attenuation coefficient of MgO nanoparticles,” </w:t>
          </w:r>
          <w:proofErr w:type="spellStart"/>
          <w:r w:rsidRPr="009B770F">
            <w:rPr>
              <w:rFonts w:ascii="Times New Roman" w:hAnsi="Times New Roman" w:cs="Times New Roman"/>
            </w:rPr>
            <w:t>Radiochim</w:t>
          </w:r>
          <w:proofErr w:type="spellEnd"/>
          <w:r w:rsidRPr="009B770F">
            <w:rPr>
              <w:rFonts w:ascii="Times New Roman" w:hAnsi="Times New Roman" w:cs="Times New Roman"/>
            </w:rPr>
            <w:t xml:space="preserve"> Acta, vol. 106, no. 10, pp. 857–864, Oct. 2018.</w:t>
          </w:r>
        </w:p>
        <w:p w14:paraId="72EE3692" w14:textId="2594FAAE" w:rsidR="00BA11FC" w:rsidRPr="009B770F" w:rsidRDefault="00BA11FC" w:rsidP="009B770F">
          <w:pPr>
            <w:rPr>
              <w:rFonts w:ascii="Times New Roman" w:hAnsi="Times New Roman" w:cs="Times New Roman"/>
            </w:rPr>
          </w:pPr>
          <w:r w:rsidRPr="009B770F">
            <w:rPr>
              <w:rFonts w:ascii="Times New Roman" w:hAnsi="Times New Roman" w:cs="Times New Roman"/>
            </w:rPr>
            <w:t>[30]</w:t>
          </w:r>
          <w:r w:rsidRPr="009B770F">
            <w:rPr>
              <w:rFonts w:ascii="Times New Roman" w:hAnsi="Times New Roman" w:cs="Times New Roman"/>
            </w:rPr>
            <w:tab/>
            <w:t xml:space="preserve">Ü. </w:t>
          </w:r>
          <w:proofErr w:type="spellStart"/>
          <w:r w:rsidRPr="009B770F">
            <w:rPr>
              <w:rFonts w:ascii="Times New Roman" w:hAnsi="Times New Roman" w:cs="Times New Roman"/>
            </w:rPr>
            <w:t>Özgür</w:t>
          </w:r>
          <w:proofErr w:type="spellEnd"/>
          <w:r w:rsidRPr="009B770F">
            <w:rPr>
              <w:rFonts w:ascii="Times New Roman" w:hAnsi="Times New Roman" w:cs="Times New Roman"/>
            </w:rPr>
            <w:t xml:space="preserve"> et al., “A comprehensive review of </w:t>
          </w:r>
          <w:proofErr w:type="spellStart"/>
          <w:r w:rsidRPr="009B770F">
            <w:rPr>
              <w:rFonts w:ascii="Times New Roman" w:hAnsi="Times New Roman" w:cs="Times New Roman"/>
            </w:rPr>
            <w:t>ZnO</w:t>
          </w:r>
          <w:proofErr w:type="spellEnd"/>
          <w:r w:rsidRPr="009B770F">
            <w:rPr>
              <w:rFonts w:ascii="Times New Roman" w:hAnsi="Times New Roman" w:cs="Times New Roman"/>
            </w:rPr>
            <w:t xml:space="preserve"> materials and devices,” Journal of Applied Physics, vol. 98, no. 4. pp. 1–103, Aug. 15, 2005. </w:t>
          </w:r>
        </w:p>
        <w:p w14:paraId="37B074E7" w14:textId="5F61A74C" w:rsidR="00BA11FC" w:rsidRPr="009B770F" w:rsidRDefault="00BA11FC" w:rsidP="009B770F">
          <w:pPr>
            <w:rPr>
              <w:rFonts w:ascii="Times New Roman" w:hAnsi="Times New Roman" w:cs="Times New Roman"/>
            </w:rPr>
          </w:pPr>
          <w:r w:rsidRPr="009B770F">
            <w:rPr>
              <w:rFonts w:ascii="Times New Roman" w:hAnsi="Times New Roman" w:cs="Times New Roman"/>
            </w:rPr>
            <w:t>[31]</w:t>
          </w:r>
          <w:r w:rsidRPr="009B770F">
            <w:rPr>
              <w:rFonts w:ascii="Times New Roman" w:hAnsi="Times New Roman" w:cs="Times New Roman"/>
            </w:rPr>
            <w:tab/>
            <w:t xml:space="preserve">R. </w:t>
          </w:r>
          <w:proofErr w:type="spellStart"/>
          <w:r w:rsidRPr="009B770F">
            <w:rPr>
              <w:rFonts w:ascii="Times New Roman" w:hAnsi="Times New Roman" w:cs="Times New Roman"/>
            </w:rPr>
            <w:t>Qindeel</w:t>
          </w:r>
          <w:proofErr w:type="spellEnd"/>
          <w:r w:rsidRPr="009B770F">
            <w:rPr>
              <w:rFonts w:ascii="Times New Roman" w:hAnsi="Times New Roman" w:cs="Times New Roman"/>
            </w:rPr>
            <w:t xml:space="preserve">, “Effect of gamma radiation on morphological &amp; optical properties of </w:t>
          </w:r>
          <w:proofErr w:type="spellStart"/>
          <w:r w:rsidRPr="009B770F">
            <w:rPr>
              <w:rFonts w:ascii="Times New Roman" w:hAnsi="Times New Roman" w:cs="Times New Roman"/>
            </w:rPr>
            <w:t>ZnO</w:t>
          </w:r>
          <w:proofErr w:type="spellEnd"/>
          <w:r w:rsidRPr="009B770F">
            <w:rPr>
              <w:rFonts w:ascii="Times New Roman" w:hAnsi="Times New Roman" w:cs="Times New Roman"/>
            </w:rPr>
            <w:t xml:space="preserve"> </w:t>
          </w:r>
          <w:proofErr w:type="spellStart"/>
          <w:r w:rsidRPr="009B770F">
            <w:rPr>
              <w:rFonts w:ascii="Times New Roman" w:hAnsi="Times New Roman" w:cs="Times New Roman"/>
            </w:rPr>
            <w:t>nanopowder</w:t>
          </w:r>
          <w:proofErr w:type="spellEnd"/>
          <w:r w:rsidRPr="009B770F">
            <w:rPr>
              <w:rFonts w:ascii="Times New Roman" w:hAnsi="Times New Roman" w:cs="Times New Roman"/>
            </w:rPr>
            <w:t>,” Results Phys, vol. 7, pp. 807–809, 2017.</w:t>
          </w:r>
        </w:p>
        <w:p w14:paraId="0781911F"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[32]</w:t>
          </w:r>
          <w:r w:rsidRPr="009B770F">
            <w:rPr>
              <w:rFonts w:ascii="Times New Roman" w:hAnsi="Times New Roman" w:cs="Times New Roman"/>
            </w:rPr>
            <w:tab/>
            <w:t xml:space="preserve">K. B. </w:t>
          </w:r>
          <w:proofErr w:type="spellStart"/>
          <w:r w:rsidRPr="009B770F">
            <w:rPr>
              <w:rFonts w:ascii="Times New Roman" w:hAnsi="Times New Roman" w:cs="Times New Roman"/>
            </w:rPr>
            <w:t>Sapnar</w:t>
          </w:r>
          <w:proofErr w:type="spellEnd"/>
          <w:r w:rsidRPr="009B770F">
            <w:rPr>
              <w:rFonts w:ascii="Times New Roman" w:hAnsi="Times New Roman" w:cs="Times New Roman"/>
            </w:rPr>
            <w:t xml:space="preserve">, V. N. </w:t>
          </w:r>
          <w:proofErr w:type="spellStart"/>
          <w:r w:rsidRPr="009B770F">
            <w:rPr>
              <w:rFonts w:ascii="Times New Roman" w:hAnsi="Times New Roman" w:cs="Times New Roman"/>
            </w:rPr>
            <w:t>Bhoraskar</w:t>
          </w:r>
          <w:proofErr w:type="spellEnd"/>
          <w:r w:rsidRPr="009B770F">
            <w:rPr>
              <w:rFonts w:ascii="Times New Roman" w:hAnsi="Times New Roman" w:cs="Times New Roman"/>
            </w:rPr>
            <w:t xml:space="preserve">, S. D. </w:t>
          </w:r>
          <w:proofErr w:type="spellStart"/>
          <w:r w:rsidRPr="009B770F">
            <w:rPr>
              <w:rFonts w:ascii="Times New Roman" w:hAnsi="Times New Roman" w:cs="Times New Roman"/>
            </w:rPr>
            <w:t>Dhole</w:t>
          </w:r>
          <w:proofErr w:type="spellEnd"/>
          <w:r w:rsidRPr="009B770F">
            <w:rPr>
              <w:rFonts w:ascii="Times New Roman" w:hAnsi="Times New Roman" w:cs="Times New Roman"/>
            </w:rPr>
            <w:t xml:space="preserve">, L. A. </w:t>
          </w:r>
          <w:proofErr w:type="spellStart"/>
          <w:r w:rsidRPr="009B770F">
            <w:rPr>
              <w:rFonts w:ascii="Times New Roman" w:hAnsi="Times New Roman" w:cs="Times New Roman"/>
            </w:rPr>
            <w:t>Ghule</w:t>
          </w:r>
          <w:proofErr w:type="spellEnd"/>
          <w:r w:rsidRPr="009B770F">
            <w:rPr>
              <w:rFonts w:ascii="Times New Roman" w:hAnsi="Times New Roman" w:cs="Times New Roman"/>
            </w:rPr>
            <w:t xml:space="preserve">, and K. M. </w:t>
          </w:r>
          <w:proofErr w:type="spellStart"/>
          <w:r w:rsidRPr="009B770F">
            <w:rPr>
              <w:rFonts w:ascii="Times New Roman" w:hAnsi="Times New Roman" w:cs="Times New Roman"/>
            </w:rPr>
            <w:t>Garadkar</w:t>
          </w:r>
          <w:proofErr w:type="spellEnd"/>
          <w:r w:rsidRPr="009B770F">
            <w:rPr>
              <w:rFonts w:ascii="Times New Roman" w:hAnsi="Times New Roman" w:cs="Times New Roman"/>
            </w:rPr>
            <w:t xml:space="preserve">, “EFFECTS OF 6 MeV ELECTRON IRRADIATION ON </w:t>
          </w:r>
          <w:proofErr w:type="spellStart"/>
          <w:r w:rsidRPr="009B770F">
            <w:rPr>
              <w:rFonts w:ascii="Times New Roman" w:hAnsi="Times New Roman" w:cs="Times New Roman"/>
            </w:rPr>
            <w:t>ZnO</w:t>
          </w:r>
          <w:proofErr w:type="spellEnd"/>
          <w:r w:rsidRPr="009B770F">
            <w:rPr>
              <w:rFonts w:ascii="Times New Roman" w:hAnsi="Times New Roman" w:cs="Times New Roman"/>
            </w:rPr>
            <w:t xml:space="preserve"> NANOPARTICLES SYNTHESIZED BY MICROWAVE METHOD.”</w:t>
          </w:r>
        </w:p>
        <w:p w14:paraId="10A90584" w14:textId="405BF064" w:rsidR="00BA11FC" w:rsidRPr="009B770F" w:rsidRDefault="00BA11FC" w:rsidP="009B770F">
          <w:pPr>
            <w:rPr>
              <w:rFonts w:ascii="Times New Roman" w:hAnsi="Times New Roman" w:cs="Times New Roman"/>
            </w:rPr>
          </w:pPr>
          <w:r w:rsidRPr="009B770F">
            <w:rPr>
              <w:rFonts w:ascii="Times New Roman" w:hAnsi="Times New Roman" w:cs="Times New Roman"/>
            </w:rPr>
            <w:t>[33]</w:t>
          </w:r>
          <w:r w:rsidRPr="009B770F">
            <w:rPr>
              <w:rFonts w:ascii="Times New Roman" w:hAnsi="Times New Roman" w:cs="Times New Roman"/>
            </w:rPr>
            <w:tab/>
            <w:t xml:space="preserve">K. Swaroop, C. S. Naveen, H. S. </w:t>
          </w:r>
          <w:proofErr w:type="spellStart"/>
          <w:r w:rsidRPr="009B770F">
            <w:rPr>
              <w:rFonts w:ascii="Times New Roman" w:hAnsi="Times New Roman" w:cs="Times New Roman"/>
            </w:rPr>
            <w:t>Jayanna</w:t>
          </w:r>
          <w:proofErr w:type="spellEnd"/>
          <w:r w:rsidRPr="009B770F">
            <w:rPr>
              <w:rFonts w:ascii="Times New Roman" w:hAnsi="Times New Roman" w:cs="Times New Roman"/>
            </w:rPr>
            <w:t xml:space="preserve">, and H. M. </w:t>
          </w:r>
          <w:proofErr w:type="spellStart"/>
          <w:r w:rsidRPr="009B770F">
            <w:rPr>
              <w:rFonts w:ascii="Times New Roman" w:hAnsi="Times New Roman" w:cs="Times New Roman"/>
            </w:rPr>
            <w:t>Somashekarappa</w:t>
          </w:r>
          <w:proofErr w:type="spellEnd"/>
          <w:r w:rsidRPr="009B770F">
            <w:rPr>
              <w:rFonts w:ascii="Times New Roman" w:hAnsi="Times New Roman" w:cs="Times New Roman"/>
            </w:rPr>
            <w:t xml:space="preserve">, “Effect of gamma irradiation on DC electrical conductivity of </w:t>
          </w:r>
          <w:proofErr w:type="spellStart"/>
          <w:r w:rsidRPr="009B770F">
            <w:rPr>
              <w:rFonts w:ascii="Times New Roman" w:hAnsi="Times New Roman" w:cs="Times New Roman"/>
            </w:rPr>
            <w:t>ZnO</w:t>
          </w:r>
          <w:proofErr w:type="spellEnd"/>
          <w:r w:rsidRPr="009B770F">
            <w:rPr>
              <w:rFonts w:ascii="Times New Roman" w:hAnsi="Times New Roman" w:cs="Times New Roman"/>
            </w:rPr>
            <w:t xml:space="preserve"> nanoparticles,” in AIP Conference Proceedings, American Institute of Physics Inc., Jun. 2015. </w:t>
          </w:r>
        </w:p>
        <w:p w14:paraId="3F4555B8" w14:textId="0E8FCE95" w:rsidR="00BA11FC" w:rsidRPr="009B770F" w:rsidRDefault="00BA11FC" w:rsidP="009B770F">
          <w:pPr>
            <w:rPr>
              <w:rFonts w:ascii="Times New Roman" w:hAnsi="Times New Roman" w:cs="Times New Roman"/>
            </w:rPr>
          </w:pPr>
          <w:r w:rsidRPr="009B770F">
            <w:rPr>
              <w:rFonts w:ascii="Times New Roman" w:hAnsi="Times New Roman" w:cs="Times New Roman"/>
            </w:rPr>
            <w:t>[34]</w:t>
          </w:r>
          <w:r w:rsidRPr="009B770F">
            <w:rPr>
              <w:rFonts w:ascii="Times New Roman" w:hAnsi="Times New Roman" w:cs="Times New Roman"/>
            </w:rPr>
            <w:tab/>
            <w:t xml:space="preserve">C. S. Naveen, M. L. </w:t>
          </w:r>
          <w:proofErr w:type="spellStart"/>
          <w:r w:rsidRPr="009B770F">
            <w:rPr>
              <w:rFonts w:ascii="Times New Roman" w:hAnsi="Times New Roman" w:cs="Times New Roman"/>
            </w:rPr>
            <w:t>Dinesha</w:t>
          </w:r>
          <w:proofErr w:type="spellEnd"/>
          <w:r w:rsidRPr="009B770F">
            <w:rPr>
              <w:rFonts w:ascii="Times New Roman" w:hAnsi="Times New Roman" w:cs="Times New Roman"/>
            </w:rPr>
            <w:t xml:space="preserve">, and H. S. </w:t>
          </w:r>
          <w:proofErr w:type="spellStart"/>
          <w:r w:rsidRPr="009B770F">
            <w:rPr>
              <w:rFonts w:ascii="Times New Roman" w:hAnsi="Times New Roman" w:cs="Times New Roman"/>
            </w:rPr>
            <w:t>Jayanna</w:t>
          </w:r>
          <w:proofErr w:type="spellEnd"/>
          <w:r w:rsidRPr="009B770F">
            <w:rPr>
              <w:rFonts w:ascii="Times New Roman" w:hAnsi="Times New Roman" w:cs="Times New Roman"/>
            </w:rPr>
            <w:t xml:space="preserve">, “Effect of fuel to oxidant molar ratio on structural and dc electrical conductivity of </w:t>
          </w:r>
          <w:proofErr w:type="spellStart"/>
          <w:r w:rsidRPr="009B770F">
            <w:rPr>
              <w:rFonts w:ascii="Times New Roman" w:hAnsi="Times New Roman" w:cs="Times New Roman"/>
            </w:rPr>
            <w:t>ZnO</w:t>
          </w:r>
          <w:proofErr w:type="spellEnd"/>
          <w:r w:rsidRPr="009B770F">
            <w:rPr>
              <w:rFonts w:ascii="Times New Roman" w:hAnsi="Times New Roman" w:cs="Times New Roman"/>
            </w:rPr>
            <w:t xml:space="preserve"> nanoparticles prepared by simple solution combustion method,” J Mater Sci Technol, vol. 29, no. 10, pp. 898–902, Oct. 2013</w:t>
          </w:r>
          <w:r w:rsidR="005E49C0">
            <w:rPr>
              <w:rFonts w:ascii="Times New Roman" w:hAnsi="Times New Roman" w:cs="Times New Roman"/>
            </w:rPr>
            <w:t>.</w:t>
          </w:r>
        </w:p>
        <w:p w14:paraId="61F65998" w14:textId="3DF4D357" w:rsidR="00BA11FC" w:rsidRPr="009B770F" w:rsidRDefault="00BA11FC" w:rsidP="009B770F">
          <w:pPr>
            <w:rPr>
              <w:rFonts w:ascii="Times New Roman" w:hAnsi="Times New Roman" w:cs="Times New Roman"/>
            </w:rPr>
          </w:pPr>
          <w:r w:rsidRPr="009B770F">
            <w:rPr>
              <w:rFonts w:ascii="Times New Roman" w:hAnsi="Times New Roman" w:cs="Times New Roman"/>
            </w:rPr>
            <w:t>[35]</w:t>
          </w:r>
          <w:r w:rsidRPr="009B770F">
            <w:rPr>
              <w:rFonts w:ascii="Times New Roman" w:hAnsi="Times New Roman" w:cs="Times New Roman"/>
            </w:rPr>
            <w:tab/>
            <w:t xml:space="preserve">X. Chen and S. S. Mao, “Titanium dioxide nanomaterials: Synthesis, properties, modifications and applications,” Chemical Reviews, vol. 107, no. 7. pp. 2891–2959, Jul. 2007. </w:t>
          </w:r>
        </w:p>
        <w:p w14:paraId="42D80FAF" w14:textId="745C86B2" w:rsidR="00BA11FC" w:rsidRPr="009B770F" w:rsidRDefault="00BA11FC" w:rsidP="009B770F">
          <w:pPr>
            <w:rPr>
              <w:rFonts w:ascii="Times New Roman" w:hAnsi="Times New Roman" w:cs="Times New Roman"/>
            </w:rPr>
          </w:pPr>
          <w:r w:rsidRPr="009B770F">
            <w:rPr>
              <w:rFonts w:ascii="Times New Roman" w:hAnsi="Times New Roman" w:cs="Times New Roman"/>
            </w:rPr>
            <w:t>[36]</w:t>
          </w:r>
          <w:r w:rsidRPr="009B770F">
            <w:rPr>
              <w:rFonts w:ascii="Times New Roman" w:hAnsi="Times New Roman" w:cs="Times New Roman"/>
            </w:rPr>
            <w:tab/>
            <w:t>R. Long and N. J. English, “Band gap engineering of double-cation-impurity-doped anatase-titania for visible-light photocatalysts: A hybrid density functional theory approach,” Physical Chemistry Chemical Physics, vol. 13, no. 30, pp. 13698–13703, Aug. 2011.</w:t>
          </w:r>
        </w:p>
        <w:p w14:paraId="75DE82E3"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[37]</w:t>
          </w:r>
          <w:r w:rsidRPr="009B770F">
            <w:rPr>
              <w:rFonts w:ascii="Times New Roman" w:hAnsi="Times New Roman" w:cs="Times New Roman"/>
            </w:rPr>
            <w:tab/>
            <w:t xml:space="preserve">L. </w:t>
          </w:r>
          <w:proofErr w:type="spellStart"/>
          <w:r w:rsidRPr="009B770F">
            <w:rPr>
              <w:rFonts w:ascii="Times New Roman" w:hAnsi="Times New Roman" w:cs="Times New Roman"/>
            </w:rPr>
            <w:t>Samet</w:t>
          </w:r>
          <w:proofErr w:type="spellEnd"/>
          <w:r w:rsidRPr="009B770F">
            <w:rPr>
              <w:rFonts w:ascii="Times New Roman" w:hAnsi="Times New Roman" w:cs="Times New Roman"/>
            </w:rPr>
            <w:t xml:space="preserve">, K. March, N. Brun, F. Hosni, O. Stephan, and R. </w:t>
          </w:r>
          <w:proofErr w:type="spellStart"/>
          <w:r w:rsidRPr="009B770F">
            <w:rPr>
              <w:rFonts w:ascii="Times New Roman" w:hAnsi="Times New Roman" w:cs="Times New Roman"/>
            </w:rPr>
            <w:t>Chtourou</w:t>
          </w:r>
          <w:proofErr w:type="spellEnd"/>
          <w:r w:rsidRPr="009B770F">
            <w:rPr>
              <w:rFonts w:ascii="Times New Roman" w:hAnsi="Times New Roman" w:cs="Times New Roman"/>
            </w:rPr>
            <w:t>, “Effect of gamma radiation on the photocatalytic properties of Cu doped titania nanoparticles.”</w:t>
          </w:r>
        </w:p>
        <w:p w14:paraId="74504841" w14:textId="0000BBDA" w:rsidR="00BA11FC" w:rsidRPr="009B770F" w:rsidRDefault="00BA11FC" w:rsidP="009B770F">
          <w:pPr>
            <w:rPr>
              <w:rFonts w:ascii="Times New Roman" w:hAnsi="Times New Roman" w:cs="Times New Roman"/>
            </w:rPr>
          </w:pPr>
          <w:r w:rsidRPr="009B770F">
            <w:rPr>
              <w:rFonts w:ascii="Times New Roman" w:hAnsi="Times New Roman" w:cs="Times New Roman"/>
            </w:rPr>
            <w:t>[38]</w:t>
          </w:r>
          <w:r w:rsidRPr="009B770F">
            <w:rPr>
              <w:rFonts w:ascii="Times New Roman" w:hAnsi="Times New Roman" w:cs="Times New Roman"/>
            </w:rPr>
            <w:tab/>
            <w:t xml:space="preserve">Y. Chen, X. Cao, B. Gao, and B. Lin, “A facile approach to synthesize N-doped and oxygen-deficient </w:t>
          </w:r>
          <w:proofErr w:type="spellStart"/>
          <w:r w:rsidRPr="009B770F">
            <w:rPr>
              <w:rFonts w:ascii="Times New Roman" w:hAnsi="Times New Roman" w:cs="Times New Roman"/>
            </w:rPr>
            <w:t>TiO</w:t>
          </w:r>
          <w:proofErr w:type="spellEnd"/>
          <w:r w:rsidRPr="009B770F">
            <w:rPr>
              <w:rFonts w:ascii="Times New Roman" w:hAnsi="Times New Roman" w:cs="Times New Roman"/>
            </w:rPr>
            <w:t xml:space="preserve"> 2 with high visible-light activity for benzene decomposition,” Mater Lett, vol. 94, pp. 154–157, 2013</w:t>
          </w:r>
          <w:r w:rsidR="005E49C0">
            <w:rPr>
              <w:rFonts w:ascii="Times New Roman" w:hAnsi="Times New Roman" w:cs="Times New Roman"/>
            </w:rPr>
            <w:t>.</w:t>
          </w:r>
        </w:p>
        <w:p w14:paraId="46F0E750" w14:textId="373355B0" w:rsidR="00BA11FC" w:rsidRPr="009B770F" w:rsidRDefault="00BA11FC" w:rsidP="009B770F">
          <w:pPr>
            <w:rPr>
              <w:rFonts w:ascii="Times New Roman" w:hAnsi="Times New Roman" w:cs="Times New Roman"/>
            </w:rPr>
          </w:pPr>
          <w:r w:rsidRPr="009B770F">
            <w:rPr>
              <w:rFonts w:ascii="Times New Roman" w:hAnsi="Times New Roman" w:cs="Times New Roman"/>
            </w:rPr>
            <w:t>[39]</w:t>
          </w:r>
          <w:r w:rsidRPr="009B770F">
            <w:rPr>
              <w:rFonts w:ascii="Times New Roman" w:hAnsi="Times New Roman" w:cs="Times New Roman"/>
            </w:rPr>
            <w:tab/>
            <w:t xml:space="preserve">M. </w:t>
          </w:r>
          <w:proofErr w:type="spellStart"/>
          <w:r w:rsidRPr="009B770F">
            <w:rPr>
              <w:rFonts w:ascii="Times New Roman" w:hAnsi="Times New Roman" w:cs="Times New Roman"/>
            </w:rPr>
            <w:t>Cadatal-Raduban</w:t>
          </w:r>
          <w:proofErr w:type="spellEnd"/>
          <w:r w:rsidRPr="009B770F">
            <w:rPr>
              <w:rFonts w:ascii="Times New Roman" w:hAnsi="Times New Roman" w:cs="Times New Roman"/>
            </w:rPr>
            <w:t xml:space="preserve"> et al., “Titanium dioxide thin films as vacuum ultraviolet photoconductive detectors with enhanced photoconductivity by gamma-ray irradiation,” Thin Solid Films, vol. 726, May 2021.</w:t>
          </w:r>
        </w:p>
        <w:p w14:paraId="22E6D217" w14:textId="476B2352" w:rsidR="00BA11FC" w:rsidRPr="009B770F" w:rsidRDefault="00BA11FC" w:rsidP="009B770F">
          <w:pPr>
            <w:rPr>
              <w:rFonts w:ascii="Times New Roman" w:hAnsi="Times New Roman" w:cs="Times New Roman"/>
            </w:rPr>
          </w:pPr>
          <w:r w:rsidRPr="009B770F">
            <w:rPr>
              <w:rFonts w:ascii="Times New Roman" w:hAnsi="Times New Roman" w:cs="Times New Roman"/>
            </w:rPr>
            <w:t>[40]</w:t>
          </w:r>
          <w:r w:rsidRPr="009B770F">
            <w:rPr>
              <w:rFonts w:ascii="Times New Roman" w:hAnsi="Times New Roman" w:cs="Times New Roman"/>
            </w:rPr>
            <w:tab/>
            <w:t xml:space="preserve">R. </w:t>
          </w:r>
          <w:proofErr w:type="spellStart"/>
          <w:r w:rsidRPr="009B770F">
            <w:rPr>
              <w:rFonts w:ascii="Times New Roman" w:hAnsi="Times New Roman" w:cs="Times New Roman"/>
            </w:rPr>
            <w:t>Kralchevska</w:t>
          </w:r>
          <w:proofErr w:type="spellEnd"/>
          <w:r w:rsidRPr="009B770F">
            <w:rPr>
              <w:rFonts w:ascii="Times New Roman" w:hAnsi="Times New Roman" w:cs="Times New Roman"/>
            </w:rPr>
            <w:t xml:space="preserve">, M. </w:t>
          </w:r>
          <w:proofErr w:type="spellStart"/>
          <w:r w:rsidRPr="009B770F">
            <w:rPr>
              <w:rFonts w:ascii="Times New Roman" w:hAnsi="Times New Roman" w:cs="Times New Roman"/>
            </w:rPr>
            <w:t>Milanova</w:t>
          </w:r>
          <w:proofErr w:type="spellEnd"/>
          <w:r w:rsidRPr="009B770F">
            <w:rPr>
              <w:rFonts w:ascii="Times New Roman" w:hAnsi="Times New Roman" w:cs="Times New Roman"/>
            </w:rPr>
            <w:t xml:space="preserve">, M. </w:t>
          </w:r>
          <w:proofErr w:type="spellStart"/>
          <w:r w:rsidRPr="009B770F">
            <w:rPr>
              <w:rFonts w:ascii="Times New Roman" w:hAnsi="Times New Roman" w:cs="Times New Roman"/>
            </w:rPr>
            <w:t>Tsvetkov</w:t>
          </w:r>
          <w:proofErr w:type="spellEnd"/>
          <w:r w:rsidRPr="009B770F">
            <w:rPr>
              <w:rFonts w:ascii="Times New Roman" w:hAnsi="Times New Roman" w:cs="Times New Roman"/>
            </w:rPr>
            <w:t xml:space="preserve">, D. Dimitrov, and D. </w:t>
          </w:r>
          <w:proofErr w:type="spellStart"/>
          <w:r w:rsidRPr="009B770F">
            <w:rPr>
              <w:rFonts w:ascii="Times New Roman" w:hAnsi="Times New Roman" w:cs="Times New Roman"/>
            </w:rPr>
            <w:t>Todorovsky</w:t>
          </w:r>
          <w:proofErr w:type="spellEnd"/>
          <w:r w:rsidRPr="009B770F">
            <w:rPr>
              <w:rFonts w:ascii="Times New Roman" w:hAnsi="Times New Roman" w:cs="Times New Roman"/>
            </w:rPr>
            <w:t xml:space="preserve">, “Influence of gamma-irradiation on the photocatalytic activity of Degussa P25 </w:t>
          </w:r>
          <w:proofErr w:type="spellStart"/>
          <w:r w:rsidRPr="009B770F">
            <w:rPr>
              <w:rFonts w:ascii="Times New Roman" w:hAnsi="Times New Roman" w:cs="Times New Roman"/>
            </w:rPr>
            <w:t>TiO</w:t>
          </w:r>
          <w:proofErr w:type="spellEnd"/>
          <w:r w:rsidRPr="009B770F">
            <w:rPr>
              <w:rFonts w:ascii="Times New Roman" w:hAnsi="Times New Roman" w:cs="Times New Roman"/>
            </w:rPr>
            <w:t xml:space="preserve"> 2,” J Mater Sci, vol. 47, no. 12, pp. 4936–4945, Jun. 2012.</w:t>
          </w:r>
        </w:p>
        <w:p w14:paraId="0C1670A9" w14:textId="76968DDB" w:rsidR="00BA11FC" w:rsidRPr="009B770F" w:rsidRDefault="00BA11FC" w:rsidP="009B770F">
          <w:pPr>
            <w:rPr>
              <w:rFonts w:ascii="Times New Roman" w:hAnsi="Times New Roman" w:cs="Times New Roman"/>
            </w:rPr>
          </w:pPr>
          <w:r w:rsidRPr="009B770F">
            <w:rPr>
              <w:rFonts w:ascii="Times New Roman" w:hAnsi="Times New Roman" w:cs="Times New Roman"/>
            </w:rPr>
            <w:t>[41]</w:t>
          </w:r>
          <w:r w:rsidRPr="009B770F">
            <w:rPr>
              <w:rFonts w:ascii="Times New Roman" w:hAnsi="Times New Roman" w:cs="Times New Roman"/>
            </w:rPr>
            <w:tab/>
            <w:t xml:space="preserve">A. </w:t>
          </w:r>
          <w:proofErr w:type="spellStart"/>
          <w:r w:rsidRPr="009B770F">
            <w:rPr>
              <w:rFonts w:ascii="Times New Roman" w:hAnsi="Times New Roman" w:cs="Times New Roman"/>
            </w:rPr>
            <w:t>Chithambararaj</w:t>
          </w:r>
          <w:proofErr w:type="spellEnd"/>
          <w:r w:rsidRPr="009B770F">
            <w:rPr>
              <w:rFonts w:ascii="Times New Roman" w:hAnsi="Times New Roman" w:cs="Times New Roman"/>
            </w:rPr>
            <w:t xml:space="preserve"> and A. C. Bose, “Investigation on structural, thermal, optical and sensing properties of meta-stable hexagonal moO3 nanocrystals of </w:t>
          </w:r>
          <w:proofErr w:type="gramStart"/>
          <w:r w:rsidRPr="009B770F">
            <w:rPr>
              <w:rFonts w:ascii="Times New Roman" w:hAnsi="Times New Roman" w:cs="Times New Roman"/>
            </w:rPr>
            <w:t>one dimensional</w:t>
          </w:r>
          <w:proofErr w:type="gramEnd"/>
          <w:r w:rsidRPr="009B770F">
            <w:rPr>
              <w:rFonts w:ascii="Times New Roman" w:hAnsi="Times New Roman" w:cs="Times New Roman"/>
            </w:rPr>
            <w:t xml:space="preserve"> structure,” </w:t>
          </w:r>
          <w:proofErr w:type="spellStart"/>
          <w:r w:rsidRPr="009B770F">
            <w:rPr>
              <w:rFonts w:ascii="Times New Roman" w:hAnsi="Times New Roman" w:cs="Times New Roman"/>
            </w:rPr>
            <w:t>Beilstein</w:t>
          </w:r>
          <w:proofErr w:type="spellEnd"/>
          <w:r w:rsidRPr="009B770F">
            <w:rPr>
              <w:rFonts w:ascii="Times New Roman" w:hAnsi="Times New Roman" w:cs="Times New Roman"/>
            </w:rPr>
            <w:t xml:space="preserve"> Journal of Nanotechnology, vol. 2, no. 1, pp. 585–592, 2011</w:t>
          </w:r>
          <w:r w:rsidR="005E49C0">
            <w:rPr>
              <w:rFonts w:ascii="Times New Roman" w:hAnsi="Times New Roman" w:cs="Times New Roman"/>
            </w:rPr>
            <w:t>.</w:t>
          </w:r>
        </w:p>
        <w:p w14:paraId="53ECAEA1" w14:textId="08CD0C90" w:rsidR="00BA11FC" w:rsidRPr="009B770F" w:rsidRDefault="00BA11FC" w:rsidP="009B770F">
          <w:pPr>
            <w:rPr>
              <w:rFonts w:ascii="Times New Roman" w:hAnsi="Times New Roman" w:cs="Times New Roman"/>
            </w:rPr>
          </w:pPr>
          <w:r w:rsidRPr="009B770F">
            <w:rPr>
              <w:rFonts w:ascii="Times New Roman" w:hAnsi="Times New Roman" w:cs="Times New Roman"/>
            </w:rPr>
            <w:t>[42]</w:t>
          </w:r>
          <w:r w:rsidRPr="009B770F">
            <w:rPr>
              <w:rFonts w:ascii="Times New Roman" w:hAnsi="Times New Roman" w:cs="Times New Roman"/>
            </w:rPr>
            <w:tab/>
            <w:t>P. Almodóvar, C. Díaz-Guerra, J. Ramírez-Castellanos, J. M. González-</w:t>
          </w:r>
          <w:proofErr w:type="spellStart"/>
          <w:r w:rsidRPr="009B770F">
            <w:rPr>
              <w:rFonts w:ascii="Times New Roman" w:hAnsi="Times New Roman" w:cs="Times New Roman"/>
            </w:rPr>
            <w:t>Calbet</w:t>
          </w:r>
          <w:proofErr w:type="spellEnd"/>
          <w:r w:rsidRPr="009B770F">
            <w:rPr>
              <w:rFonts w:ascii="Times New Roman" w:hAnsi="Times New Roman" w:cs="Times New Roman"/>
            </w:rPr>
            <w:t>, M. Peres, and K. Lorenz, “Spatially resolved optical activation of Eu ions by laser irradiation in implanted hexagonal MoO3 microrods,” Appl Phys Lett, vol. 113, no. 3, Jul. 2018.</w:t>
          </w:r>
        </w:p>
        <w:p w14:paraId="39F428E9" w14:textId="3D67A97C" w:rsidR="00BA11FC" w:rsidRPr="009B770F" w:rsidRDefault="00BA11FC" w:rsidP="009B770F">
          <w:pPr>
            <w:rPr>
              <w:rFonts w:ascii="Times New Roman" w:hAnsi="Times New Roman" w:cs="Times New Roman"/>
            </w:rPr>
          </w:pPr>
          <w:r w:rsidRPr="009B770F">
            <w:rPr>
              <w:rFonts w:ascii="Times New Roman" w:hAnsi="Times New Roman" w:cs="Times New Roman"/>
            </w:rPr>
            <w:t>[43]</w:t>
          </w:r>
          <w:r w:rsidRPr="009B770F">
            <w:rPr>
              <w:rFonts w:ascii="Times New Roman" w:hAnsi="Times New Roman" w:cs="Times New Roman"/>
            </w:rPr>
            <w:tab/>
            <w:t>S. K. Sen et al., “Structural and optical properties of sol-gel synthesized h-MoO3nanorods treated by gamma radiation,” Nano Express, vol. 1, no. 2, Sep. 2020.</w:t>
          </w:r>
        </w:p>
        <w:p w14:paraId="66D244FD" w14:textId="4CDDC43A" w:rsidR="00BA11FC" w:rsidRPr="009B770F" w:rsidRDefault="00BA11FC" w:rsidP="009B770F">
          <w:pPr>
            <w:rPr>
              <w:rFonts w:ascii="Times New Roman" w:hAnsi="Times New Roman" w:cs="Times New Roman"/>
            </w:rPr>
          </w:pPr>
          <w:r w:rsidRPr="009B770F">
            <w:rPr>
              <w:rFonts w:ascii="Times New Roman" w:hAnsi="Times New Roman" w:cs="Times New Roman"/>
            </w:rPr>
            <w:t>[44]</w:t>
          </w:r>
          <w:r w:rsidRPr="009B770F">
            <w:rPr>
              <w:rFonts w:ascii="Times New Roman" w:hAnsi="Times New Roman" w:cs="Times New Roman"/>
            </w:rPr>
            <w:tab/>
            <w:t xml:space="preserve">S. K. </w:t>
          </w:r>
          <w:proofErr w:type="spellStart"/>
          <w:r w:rsidRPr="009B770F">
            <w:rPr>
              <w:rFonts w:ascii="Times New Roman" w:hAnsi="Times New Roman" w:cs="Times New Roman"/>
            </w:rPr>
            <w:t>Khamari</w:t>
          </w:r>
          <w:proofErr w:type="spellEnd"/>
          <w:r w:rsidRPr="009B770F">
            <w:rPr>
              <w:rFonts w:ascii="Times New Roman" w:hAnsi="Times New Roman" w:cs="Times New Roman"/>
            </w:rPr>
            <w:t xml:space="preserve"> et al., “Effect of 60Co γ-ray irradiation on electrical properties of GaAs epilayer and GaAs p-</w:t>
          </w:r>
          <w:proofErr w:type="spellStart"/>
          <w:r w:rsidRPr="009B770F">
            <w:rPr>
              <w:rFonts w:ascii="Times New Roman" w:hAnsi="Times New Roman" w:cs="Times New Roman"/>
            </w:rPr>
            <w:t>i</w:t>
          </w:r>
          <w:proofErr w:type="spellEnd"/>
          <w:r w:rsidRPr="009B770F">
            <w:rPr>
              <w:rFonts w:ascii="Times New Roman" w:hAnsi="Times New Roman" w:cs="Times New Roman"/>
            </w:rPr>
            <w:t xml:space="preserve">-n diode,” </w:t>
          </w:r>
          <w:proofErr w:type="spellStart"/>
          <w:r w:rsidRPr="009B770F">
            <w:rPr>
              <w:rFonts w:ascii="Times New Roman" w:hAnsi="Times New Roman" w:cs="Times New Roman"/>
            </w:rPr>
            <w:t>Nucl</w:t>
          </w:r>
          <w:proofErr w:type="spellEnd"/>
          <w:r w:rsidRPr="009B770F">
            <w:rPr>
              <w:rFonts w:ascii="Times New Roman" w:hAnsi="Times New Roman" w:cs="Times New Roman"/>
            </w:rPr>
            <w:t xml:space="preserve"> </w:t>
          </w:r>
          <w:proofErr w:type="spellStart"/>
          <w:r w:rsidRPr="009B770F">
            <w:rPr>
              <w:rFonts w:ascii="Times New Roman" w:hAnsi="Times New Roman" w:cs="Times New Roman"/>
            </w:rPr>
            <w:t>Instrum</w:t>
          </w:r>
          <w:proofErr w:type="spellEnd"/>
          <w:r w:rsidRPr="009B770F">
            <w:rPr>
              <w:rFonts w:ascii="Times New Roman" w:hAnsi="Times New Roman" w:cs="Times New Roman"/>
            </w:rPr>
            <w:t xml:space="preserve"> Methods Phys Res B, vol. 269, no. 3, pp. 272–276, Feb. 2011.</w:t>
          </w:r>
        </w:p>
        <w:p w14:paraId="2BAD8FA7" w14:textId="72BDB82A" w:rsidR="00BA11FC" w:rsidRPr="009B770F" w:rsidRDefault="00BA11FC" w:rsidP="009B770F">
          <w:pPr>
            <w:rPr>
              <w:rFonts w:ascii="Times New Roman" w:hAnsi="Times New Roman" w:cs="Times New Roman"/>
            </w:rPr>
          </w:pPr>
          <w:r w:rsidRPr="009B770F">
            <w:rPr>
              <w:rFonts w:ascii="Times New Roman" w:hAnsi="Times New Roman" w:cs="Times New Roman"/>
            </w:rPr>
            <w:t>[45]</w:t>
          </w:r>
          <w:r w:rsidRPr="009B770F">
            <w:rPr>
              <w:rFonts w:ascii="Times New Roman" w:hAnsi="Times New Roman" w:cs="Times New Roman"/>
            </w:rPr>
            <w:tab/>
            <w:t xml:space="preserve">S. K. Sen et al., “An investigation of 60Co gamma radiation-induced effects on the properties of nanostructured α-MoO3 for the application in optoelectronic and photonic devices,” </w:t>
          </w:r>
          <w:proofErr w:type="spellStart"/>
          <w:r w:rsidRPr="009B770F">
            <w:rPr>
              <w:rFonts w:ascii="Times New Roman" w:hAnsi="Times New Roman" w:cs="Times New Roman"/>
            </w:rPr>
            <w:t>Opt</w:t>
          </w:r>
          <w:proofErr w:type="spellEnd"/>
          <w:r w:rsidRPr="009B770F">
            <w:rPr>
              <w:rFonts w:ascii="Times New Roman" w:hAnsi="Times New Roman" w:cs="Times New Roman"/>
            </w:rPr>
            <w:t xml:space="preserve"> Quantum Electron, vol. 51, no. 3, Mar. 2019.</w:t>
          </w:r>
        </w:p>
        <w:p w14:paraId="3C6CC92B" w14:textId="3AD73CA8" w:rsidR="00BA11FC" w:rsidRPr="009B770F" w:rsidRDefault="00BA11FC" w:rsidP="009B770F">
          <w:pPr>
            <w:rPr>
              <w:rFonts w:ascii="Times New Roman" w:hAnsi="Times New Roman" w:cs="Times New Roman"/>
            </w:rPr>
          </w:pPr>
          <w:r w:rsidRPr="009B770F">
            <w:rPr>
              <w:rFonts w:ascii="Times New Roman" w:hAnsi="Times New Roman" w:cs="Times New Roman"/>
            </w:rPr>
            <w:t>[46]</w:t>
          </w:r>
          <w:r w:rsidRPr="009B770F">
            <w:rPr>
              <w:rFonts w:ascii="Times New Roman" w:hAnsi="Times New Roman" w:cs="Times New Roman"/>
            </w:rPr>
            <w:tab/>
            <w:t xml:space="preserve">F. </w:t>
          </w:r>
          <w:proofErr w:type="spellStart"/>
          <w:r w:rsidRPr="009B770F">
            <w:rPr>
              <w:rFonts w:ascii="Times New Roman" w:hAnsi="Times New Roman" w:cs="Times New Roman"/>
            </w:rPr>
            <w:t>Chandoul</w:t>
          </w:r>
          <w:proofErr w:type="spellEnd"/>
          <w:r w:rsidRPr="009B770F">
            <w:rPr>
              <w:rFonts w:ascii="Times New Roman" w:hAnsi="Times New Roman" w:cs="Times New Roman"/>
            </w:rPr>
            <w:t xml:space="preserve"> et al., “Change of the properties of nanostructured MoO3 thin films using gamma-ray irradiation,” Ceram Int, vol. 44, no. 11, pp. 12483–12490, Aug. 2018</w:t>
          </w:r>
          <w:r w:rsidR="005E49C0">
            <w:rPr>
              <w:rFonts w:ascii="Times New Roman" w:hAnsi="Times New Roman" w:cs="Times New Roman"/>
            </w:rPr>
            <w:t>.</w:t>
          </w:r>
        </w:p>
        <w:p w14:paraId="346E45BF" w14:textId="6E3ECBF9" w:rsidR="00BA11FC" w:rsidRPr="009B770F" w:rsidRDefault="00BA11FC" w:rsidP="009B770F">
          <w:pPr>
            <w:rPr>
              <w:rFonts w:ascii="Times New Roman" w:hAnsi="Times New Roman" w:cs="Times New Roman"/>
            </w:rPr>
          </w:pPr>
          <w:r w:rsidRPr="009B770F">
            <w:rPr>
              <w:rFonts w:ascii="Times New Roman" w:hAnsi="Times New Roman" w:cs="Times New Roman"/>
            </w:rPr>
            <w:t>[47]</w:t>
          </w:r>
          <w:r w:rsidRPr="009B770F">
            <w:rPr>
              <w:rFonts w:ascii="Times New Roman" w:hAnsi="Times New Roman" w:cs="Times New Roman"/>
            </w:rPr>
            <w:tab/>
            <w:t xml:space="preserve">M. J. Guajardo-Pacheco, J. E. Morales-Sánchez, J. González-Hernández, and F. Ruiz, “Synthesis of copper nanoparticles using soybeans as a </w:t>
          </w:r>
          <w:proofErr w:type="spellStart"/>
          <w:r w:rsidRPr="009B770F">
            <w:rPr>
              <w:rFonts w:ascii="Times New Roman" w:hAnsi="Times New Roman" w:cs="Times New Roman"/>
            </w:rPr>
            <w:t>chelant</w:t>
          </w:r>
          <w:proofErr w:type="spellEnd"/>
          <w:r w:rsidRPr="009B770F">
            <w:rPr>
              <w:rFonts w:ascii="Times New Roman" w:hAnsi="Times New Roman" w:cs="Times New Roman"/>
            </w:rPr>
            <w:t xml:space="preserve"> agent,” Mater Lett, vol. 64, no. 12, pp. 1361–1364, Jun. 2010.</w:t>
          </w:r>
        </w:p>
        <w:p w14:paraId="05768309" w14:textId="7A241294" w:rsidR="00BA11FC" w:rsidRPr="009B770F" w:rsidRDefault="00BA11FC" w:rsidP="009B770F">
          <w:pPr>
            <w:rPr>
              <w:rFonts w:ascii="Times New Roman" w:hAnsi="Times New Roman" w:cs="Times New Roman"/>
            </w:rPr>
          </w:pPr>
          <w:r w:rsidRPr="009B770F">
            <w:rPr>
              <w:rFonts w:ascii="Times New Roman" w:hAnsi="Times New Roman" w:cs="Times New Roman"/>
            </w:rPr>
            <w:t>[48]</w:t>
          </w:r>
          <w:r w:rsidRPr="009B770F">
            <w:rPr>
              <w:rFonts w:ascii="Times New Roman" w:hAnsi="Times New Roman" w:cs="Times New Roman"/>
            </w:rPr>
            <w:tab/>
            <w:t xml:space="preserve">Y. Xi et al., “Morphology and phase selective synthesis of </w:t>
          </w:r>
          <w:proofErr w:type="spellStart"/>
          <w:r w:rsidRPr="009B770F">
            <w:rPr>
              <w:rFonts w:ascii="Times New Roman" w:hAnsi="Times New Roman" w:cs="Times New Roman"/>
            </w:rPr>
            <w:t>CuxO</w:t>
          </w:r>
          <w:proofErr w:type="spellEnd"/>
          <w:r w:rsidRPr="009B770F">
            <w:rPr>
              <w:rFonts w:ascii="Times New Roman" w:hAnsi="Times New Roman" w:cs="Times New Roman"/>
            </w:rPr>
            <w:t xml:space="preserve"> (x = 1, 2) nanostructures and their catalytic degradation activity,” Mater Sci </w:t>
          </w:r>
          <w:proofErr w:type="spellStart"/>
          <w:r w:rsidRPr="009B770F">
            <w:rPr>
              <w:rFonts w:ascii="Times New Roman" w:hAnsi="Times New Roman" w:cs="Times New Roman"/>
            </w:rPr>
            <w:t>Eng</w:t>
          </w:r>
          <w:proofErr w:type="spellEnd"/>
          <w:r w:rsidRPr="009B770F">
            <w:rPr>
              <w:rFonts w:ascii="Times New Roman" w:hAnsi="Times New Roman" w:cs="Times New Roman"/>
            </w:rPr>
            <w:t xml:space="preserve"> B Solid State Mater Adv Technol, vol. 166, no. 1, pp. 113–117, Jan. 2010.</w:t>
          </w:r>
        </w:p>
        <w:p w14:paraId="2E8DB129" w14:textId="54E9B32C" w:rsidR="00BA11FC" w:rsidRPr="009B770F" w:rsidRDefault="00BA11FC" w:rsidP="009B770F">
          <w:pPr>
            <w:rPr>
              <w:rFonts w:ascii="Times New Roman" w:hAnsi="Times New Roman" w:cs="Times New Roman"/>
            </w:rPr>
          </w:pPr>
          <w:r w:rsidRPr="009B770F">
            <w:rPr>
              <w:rFonts w:ascii="Times New Roman" w:hAnsi="Times New Roman" w:cs="Times New Roman"/>
            </w:rPr>
            <w:t>[49]</w:t>
          </w:r>
          <w:r w:rsidRPr="009B770F">
            <w:rPr>
              <w:rFonts w:ascii="Times New Roman" w:hAnsi="Times New Roman" w:cs="Times New Roman"/>
            </w:rPr>
            <w:tab/>
            <w:t xml:space="preserve">P. </w:t>
          </w:r>
          <w:proofErr w:type="spellStart"/>
          <w:r w:rsidRPr="009B770F">
            <w:rPr>
              <w:rFonts w:ascii="Times New Roman" w:hAnsi="Times New Roman" w:cs="Times New Roman"/>
            </w:rPr>
            <w:t>Sarker</w:t>
          </w:r>
          <w:proofErr w:type="spellEnd"/>
          <w:r w:rsidRPr="009B770F">
            <w:rPr>
              <w:rFonts w:ascii="Times New Roman" w:hAnsi="Times New Roman" w:cs="Times New Roman"/>
            </w:rPr>
            <w:t xml:space="preserve"> et al., “Effect of gamma irradiation on structural, morphological and optical properties of thermal spray pyrolysis deposited </w:t>
          </w:r>
          <w:proofErr w:type="spellStart"/>
          <w:r w:rsidRPr="009B770F">
            <w:rPr>
              <w:rFonts w:ascii="Times New Roman" w:hAnsi="Times New Roman" w:cs="Times New Roman"/>
            </w:rPr>
            <w:t>CuO</w:t>
          </w:r>
          <w:proofErr w:type="spellEnd"/>
          <w:r w:rsidRPr="009B770F">
            <w:rPr>
              <w:rFonts w:ascii="Times New Roman" w:hAnsi="Times New Roman" w:cs="Times New Roman"/>
            </w:rPr>
            <w:t xml:space="preserve"> thin film,” Ceram Int, vol. 47, no. 3, pp. 3626–3633, Feb. 2021.</w:t>
          </w:r>
        </w:p>
        <w:p w14:paraId="0CD230EA" w14:textId="248B7F1F" w:rsidR="00BA11FC" w:rsidRPr="009B770F" w:rsidRDefault="00BA11FC" w:rsidP="009B770F">
          <w:pPr>
            <w:rPr>
              <w:rFonts w:ascii="Times New Roman" w:hAnsi="Times New Roman" w:cs="Times New Roman"/>
            </w:rPr>
          </w:pPr>
          <w:r w:rsidRPr="009B770F">
            <w:rPr>
              <w:rFonts w:ascii="Times New Roman" w:hAnsi="Times New Roman" w:cs="Times New Roman"/>
            </w:rPr>
            <w:t>[50]</w:t>
          </w:r>
          <w:r w:rsidRPr="009B770F">
            <w:rPr>
              <w:rFonts w:ascii="Times New Roman" w:hAnsi="Times New Roman" w:cs="Times New Roman"/>
            </w:rPr>
            <w:tab/>
            <w:t xml:space="preserve">A. </w:t>
          </w:r>
          <w:proofErr w:type="spellStart"/>
          <w:r w:rsidRPr="009B770F">
            <w:rPr>
              <w:rFonts w:ascii="Times New Roman" w:hAnsi="Times New Roman" w:cs="Times New Roman"/>
            </w:rPr>
            <w:t>Sharmin</w:t>
          </w:r>
          <w:proofErr w:type="spellEnd"/>
          <w:r w:rsidRPr="009B770F">
            <w:rPr>
              <w:rFonts w:ascii="Times New Roman" w:hAnsi="Times New Roman" w:cs="Times New Roman"/>
            </w:rPr>
            <w:t xml:space="preserve">, M. S. Bashar, M. Sultana, and S. M. M. Al Mamun, “Sputtered single-phase </w:t>
          </w:r>
          <w:proofErr w:type="spellStart"/>
          <w:r w:rsidRPr="009B770F">
            <w:rPr>
              <w:rFonts w:ascii="Times New Roman" w:hAnsi="Times New Roman" w:cs="Times New Roman"/>
            </w:rPr>
            <w:t>kesterite</w:t>
          </w:r>
          <w:proofErr w:type="spellEnd"/>
          <w:r w:rsidRPr="009B770F">
            <w:rPr>
              <w:rFonts w:ascii="Times New Roman" w:hAnsi="Times New Roman" w:cs="Times New Roman"/>
            </w:rPr>
            <w:t xml:space="preserve"> Cu2ZnSnS4 (CZTS) thin film for photovoltaic applications: Post annealing parameter optimization and property analysis,” AIP Adv, vol. 10, no. 1, Jan. 2020.</w:t>
          </w:r>
        </w:p>
        <w:p w14:paraId="76AB2B44" w14:textId="7311F05B" w:rsidR="00BA11FC" w:rsidRPr="009B770F" w:rsidRDefault="00BA11FC" w:rsidP="009B770F">
          <w:pPr>
            <w:rPr>
              <w:rFonts w:ascii="Times New Roman" w:hAnsi="Times New Roman" w:cs="Times New Roman"/>
            </w:rPr>
          </w:pPr>
          <w:r w:rsidRPr="009B770F">
            <w:rPr>
              <w:rFonts w:ascii="Times New Roman" w:hAnsi="Times New Roman" w:cs="Times New Roman"/>
            </w:rPr>
            <w:t>[51]</w:t>
          </w:r>
          <w:r w:rsidRPr="009B770F">
            <w:rPr>
              <w:rFonts w:ascii="Times New Roman" w:hAnsi="Times New Roman" w:cs="Times New Roman"/>
            </w:rPr>
            <w:tab/>
            <w:t xml:space="preserve">L. </w:t>
          </w:r>
          <w:proofErr w:type="spellStart"/>
          <w:r w:rsidRPr="009B770F">
            <w:rPr>
              <w:rFonts w:ascii="Times New Roman" w:hAnsi="Times New Roman" w:cs="Times New Roman"/>
            </w:rPr>
            <w:t>Hannachi</w:t>
          </w:r>
          <w:proofErr w:type="spellEnd"/>
          <w:r w:rsidRPr="009B770F">
            <w:rPr>
              <w:rFonts w:ascii="Times New Roman" w:hAnsi="Times New Roman" w:cs="Times New Roman"/>
            </w:rPr>
            <w:t xml:space="preserve"> and N. </w:t>
          </w:r>
          <w:proofErr w:type="spellStart"/>
          <w:r w:rsidRPr="009B770F">
            <w:rPr>
              <w:rFonts w:ascii="Times New Roman" w:hAnsi="Times New Roman" w:cs="Times New Roman"/>
            </w:rPr>
            <w:t>Bouarissa</w:t>
          </w:r>
          <w:proofErr w:type="spellEnd"/>
          <w:r w:rsidRPr="009B770F">
            <w:rPr>
              <w:rFonts w:ascii="Times New Roman" w:hAnsi="Times New Roman" w:cs="Times New Roman"/>
            </w:rPr>
            <w:t xml:space="preserve">, “Band parameters for cadmium and zinc chalcogenide compounds,” </w:t>
          </w:r>
          <w:proofErr w:type="spellStart"/>
          <w:r w:rsidRPr="009B770F">
            <w:rPr>
              <w:rFonts w:ascii="Times New Roman" w:hAnsi="Times New Roman" w:cs="Times New Roman"/>
            </w:rPr>
            <w:t>Physica</w:t>
          </w:r>
          <w:proofErr w:type="spellEnd"/>
          <w:r w:rsidRPr="009B770F">
            <w:rPr>
              <w:rFonts w:ascii="Times New Roman" w:hAnsi="Times New Roman" w:cs="Times New Roman"/>
            </w:rPr>
            <w:t xml:space="preserve"> B </w:t>
          </w:r>
          <w:proofErr w:type="spellStart"/>
          <w:r w:rsidRPr="009B770F">
            <w:rPr>
              <w:rFonts w:ascii="Times New Roman" w:hAnsi="Times New Roman" w:cs="Times New Roman"/>
            </w:rPr>
            <w:t>Condens</w:t>
          </w:r>
          <w:proofErr w:type="spellEnd"/>
          <w:r w:rsidRPr="009B770F">
            <w:rPr>
              <w:rFonts w:ascii="Times New Roman" w:hAnsi="Times New Roman" w:cs="Times New Roman"/>
            </w:rPr>
            <w:t xml:space="preserve"> Matter, vol. 404, no. 20, pp. 3650–3654, Nov. 2009</w:t>
          </w:r>
          <w:r w:rsidR="005E49C0">
            <w:rPr>
              <w:rFonts w:ascii="Times New Roman" w:hAnsi="Times New Roman" w:cs="Times New Roman"/>
            </w:rPr>
            <w:t>.</w:t>
          </w:r>
        </w:p>
        <w:p w14:paraId="1FA7BAA1" w14:textId="0C7582F5" w:rsidR="00BA11FC" w:rsidRPr="009B770F" w:rsidRDefault="00BA11FC" w:rsidP="009B770F">
          <w:pPr>
            <w:rPr>
              <w:rFonts w:ascii="Times New Roman" w:hAnsi="Times New Roman" w:cs="Times New Roman"/>
            </w:rPr>
          </w:pPr>
          <w:r w:rsidRPr="009B770F">
            <w:rPr>
              <w:rFonts w:ascii="Times New Roman" w:hAnsi="Times New Roman" w:cs="Times New Roman"/>
            </w:rPr>
            <w:t>[52]</w:t>
          </w:r>
          <w:r w:rsidRPr="009B770F">
            <w:rPr>
              <w:rFonts w:ascii="Times New Roman" w:hAnsi="Times New Roman" w:cs="Times New Roman"/>
            </w:rPr>
            <w:tab/>
            <w:t xml:space="preserve">V. Hariharan, B. </w:t>
          </w:r>
          <w:proofErr w:type="spellStart"/>
          <w:r w:rsidRPr="009B770F">
            <w:rPr>
              <w:rFonts w:ascii="Times New Roman" w:hAnsi="Times New Roman" w:cs="Times New Roman"/>
            </w:rPr>
            <w:t>Gnanavel</w:t>
          </w:r>
          <w:proofErr w:type="spellEnd"/>
          <w:r w:rsidRPr="009B770F">
            <w:rPr>
              <w:rFonts w:ascii="Times New Roman" w:hAnsi="Times New Roman" w:cs="Times New Roman"/>
            </w:rPr>
            <w:t xml:space="preserve">, R. </w:t>
          </w:r>
          <w:proofErr w:type="spellStart"/>
          <w:r w:rsidRPr="009B770F">
            <w:rPr>
              <w:rFonts w:ascii="Times New Roman" w:hAnsi="Times New Roman" w:cs="Times New Roman"/>
            </w:rPr>
            <w:t>Sathiyapriya</w:t>
          </w:r>
          <w:proofErr w:type="spellEnd"/>
          <w:r w:rsidRPr="009B770F">
            <w:rPr>
              <w:rFonts w:ascii="Times New Roman" w:hAnsi="Times New Roman" w:cs="Times New Roman"/>
            </w:rPr>
            <w:t xml:space="preserve">, and V. </w:t>
          </w:r>
          <w:proofErr w:type="spellStart"/>
          <w:r w:rsidRPr="009B770F">
            <w:rPr>
              <w:rFonts w:ascii="Times New Roman" w:hAnsi="Times New Roman" w:cs="Times New Roman"/>
            </w:rPr>
            <w:t>Aroulmoji</w:t>
          </w:r>
          <w:proofErr w:type="spellEnd"/>
          <w:r w:rsidRPr="009B770F">
            <w:rPr>
              <w:rFonts w:ascii="Times New Roman" w:hAnsi="Times New Roman" w:cs="Times New Roman"/>
            </w:rPr>
            <w:t>, “A Review on Tungsten Oxide (WO3) and their Derivatives for Sensor Applications A Review on Tungsten Oxide (WO3) and their Derivatives for Sensor A Review on Tungsten Oxide (WO3) and their Derivatives for Sensor Applications,” International journal of advanced Science and Engineering, vol. 5, p. 1163, 2019</w:t>
          </w:r>
          <w:r w:rsidR="005E49C0">
            <w:rPr>
              <w:rFonts w:ascii="Times New Roman" w:hAnsi="Times New Roman" w:cs="Times New Roman"/>
            </w:rPr>
            <w:t>.</w:t>
          </w:r>
        </w:p>
        <w:p w14:paraId="00AF6DC3" w14:textId="132DB87D" w:rsidR="00BA11FC" w:rsidRPr="009B770F" w:rsidRDefault="00BA11FC" w:rsidP="009B770F">
          <w:pPr>
            <w:rPr>
              <w:rFonts w:ascii="Times New Roman" w:hAnsi="Times New Roman" w:cs="Times New Roman"/>
            </w:rPr>
          </w:pPr>
          <w:r w:rsidRPr="009B770F">
            <w:rPr>
              <w:rFonts w:ascii="Times New Roman" w:hAnsi="Times New Roman" w:cs="Times New Roman"/>
            </w:rPr>
            <w:t>[53]</w:t>
          </w:r>
          <w:r w:rsidRPr="009B770F">
            <w:rPr>
              <w:rFonts w:ascii="Times New Roman" w:hAnsi="Times New Roman" w:cs="Times New Roman"/>
            </w:rPr>
            <w:tab/>
            <w:t xml:space="preserve">J. Wang, X. W. Sun, and Z. Jiao, “Application of nanostructures in electrochromic materials and devices: Recent progress,” Materials, vol. 3, no. 12. pp. 5029–5053, 2010. </w:t>
          </w:r>
        </w:p>
        <w:p w14:paraId="651278F3" w14:textId="5C0B51D3" w:rsidR="00BA11FC" w:rsidRPr="009B770F" w:rsidRDefault="00BA11FC" w:rsidP="009B770F">
          <w:pPr>
            <w:rPr>
              <w:rFonts w:ascii="Times New Roman" w:hAnsi="Times New Roman" w:cs="Times New Roman"/>
            </w:rPr>
          </w:pPr>
          <w:r w:rsidRPr="009B770F">
            <w:rPr>
              <w:rFonts w:ascii="Times New Roman" w:hAnsi="Times New Roman" w:cs="Times New Roman"/>
            </w:rPr>
            <w:t>[54]</w:t>
          </w:r>
          <w:r w:rsidRPr="009B770F">
            <w:rPr>
              <w:rFonts w:ascii="Times New Roman" w:hAnsi="Times New Roman" w:cs="Times New Roman"/>
            </w:rPr>
            <w:tab/>
            <w:t xml:space="preserve">G. D. Badhwar, “Radiation dose rates in Space Shuttle as a function of atmospheric density.” </w:t>
          </w:r>
        </w:p>
        <w:p w14:paraId="10B6FB71" w14:textId="394EF141" w:rsidR="00BA11FC" w:rsidRPr="009B770F" w:rsidRDefault="00BA11FC" w:rsidP="009B770F">
          <w:pPr>
            <w:rPr>
              <w:rFonts w:ascii="Times New Roman" w:hAnsi="Times New Roman" w:cs="Times New Roman"/>
            </w:rPr>
          </w:pPr>
          <w:r w:rsidRPr="009B770F">
            <w:rPr>
              <w:rFonts w:ascii="Times New Roman" w:hAnsi="Times New Roman" w:cs="Times New Roman"/>
            </w:rPr>
            <w:t>[55]</w:t>
          </w:r>
          <w:r w:rsidRPr="009B770F">
            <w:rPr>
              <w:rFonts w:ascii="Times New Roman" w:hAnsi="Times New Roman" w:cs="Times New Roman"/>
            </w:rPr>
            <w:tab/>
            <w:t xml:space="preserve">E. O. </w:t>
          </w:r>
          <w:proofErr w:type="spellStart"/>
          <w:r w:rsidRPr="009B770F">
            <w:rPr>
              <w:rFonts w:ascii="Times New Roman" w:hAnsi="Times New Roman" w:cs="Times New Roman"/>
            </w:rPr>
            <w:t>Zayim</w:t>
          </w:r>
          <w:proofErr w:type="spellEnd"/>
          <w:r w:rsidRPr="009B770F">
            <w:rPr>
              <w:rFonts w:ascii="Times New Roman" w:hAnsi="Times New Roman" w:cs="Times New Roman"/>
            </w:rPr>
            <w:t xml:space="preserve"> and N. D. </w:t>
          </w:r>
          <w:proofErr w:type="spellStart"/>
          <w:r w:rsidRPr="009B770F">
            <w:rPr>
              <w:rFonts w:ascii="Times New Roman" w:hAnsi="Times New Roman" w:cs="Times New Roman"/>
            </w:rPr>
            <w:t>Baydogan</w:t>
          </w:r>
          <w:proofErr w:type="spellEnd"/>
          <w:r w:rsidRPr="009B770F">
            <w:rPr>
              <w:rFonts w:ascii="Times New Roman" w:hAnsi="Times New Roman" w:cs="Times New Roman"/>
            </w:rPr>
            <w:t xml:space="preserve">, “Irradiation effect in WO3 thin films,” in Solar Energy Materials and Solar Cells, Mar. 2006, pp. 402–413. </w:t>
          </w:r>
        </w:p>
        <w:p w14:paraId="56D8D1FA" w14:textId="248A3025" w:rsidR="00BA11FC" w:rsidRPr="009B770F" w:rsidRDefault="00BA11FC" w:rsidP="009B770F">
          <w:pPr>
            <w:rPr>
              <w:rFonts w:ascii="Times New Roman" w:hAnsi="Times New Roman" w:cs="Times New Roman"/>
            </w:rPr>
          </w:pPr>
          <w:r w:rsidRPr="009B770F">
            <w:rPr>
              <w:rFonts w:ascii="Times New Roman" w:hAnsi="Times New Roman" w:cs="Times New Roman"/>
            </w:rPr>
            <w:t>[56]</w:t>
          </w:r>
          <w:r w:rsidRPr="009B770F">
            <w:rPr>
              <w:rFonts w:ascii="Times New Roman" w:hAnsi="Times New Roman" w:cs="Times New Roman"/>
            </w:rPr>
            <w:tab/>
            <w:t>K. Yin, S. Liu, Q. Cai, A. Gao, S. Lu, and M. Shao, “The enhanced ammonia gas-sensing activity of gamma ray irradiated indium vanadate nanoribbons,” Journal of Materials Science: Materials in Electronics, vol. 25, no. 1, pp. 419–422, Jan. 2014.</w:t>
          </w:r>
        </w:p>
        <w:p w14:paraId="56FC38F0" w14:textId="2CA956E6" w:rsidR="00BA11FC" w:rsidRPr="009B770F" w:rsidRDefault="00BA11FC" w:rsidP="009B770F">
          <w:pPr>
            <w:rPr>
              <w:rFonts w:ascii="Times New Roman" w:hAnsi="Times New Roman" w:cs="Times New Roman"/>
            </w:rPr>
          </w:pPr>
          <w:r w:rsidRPr="009B770F">
            <w:rPr>
              <w:rFonts w:ascii="Times New Roman" w:hAnsi="Times New Roman" w:cs="Times New Roman"/>
            </w:rPr>
            <w:t>[57]</w:t>
          </w:r>
          <w:r w:rsidRPr="009B770F">
            <w:rPr>
              <w:rFonts w:ascii="Times New Roman" w:hAnsi="Times New Roman" w:cs="Times New Roman"/>
            </w:rPr>
            <w:tab/>
            <w:t xml:space="preserve">N. Lavanya et al., “Effect of gamma irradiation on structural, electrical and gas sensing properties of tungsten oxide nanoparticles,” J Alloys </w:t>
          </w:r>
          <w:proofErr w:type="spellStart"/>
          <w:r w:rsidRPr="009B770F">
            <w:rPr>
              <w:rFonts w:ascii="Times New Roman" w:hAnsi="Times New Roman" w:cs="Times New Roman"/>
            </w:rPr>
            <w:t>Compd</w:t>
          </w:r>
          <w:proofErr w:type="spellEnd"/>
          <w:r w:rsidRPr="009B770F">
            <w:rPr>
              <w:rFonts w:ascii="Times New Roman" w:hAnsi="Times New Roman" w:cs="Times New Roman"/>
            </w:rPr>
            <w:t>, vol. 693, pp. 366–372, 2017</w:t>
          </w:r>
          <w:r w:rsidR="005E49C0">
            <w:rPr>
              <w:rFonts w:ascii="Times New Roman" w:hAnsi="Times New Roman" w:cs="Times New Roman"/>
            </w:rPr>
            <w:t>.</w:t>
          </w:r>
        </w:p>
        <w:p w14:paraId="25213637" w14:textId="7777717F" w:rsidR="00BA11FC" w:rsidRPr="009B770F" w:rsidRDefault="00BA11FC" w:rsidP="009B770F">
          <w:pPr>
            <w:rPr>
              <w:rFonts w:ascii="Times New Roman" w:hAnsi="Times New Roman" w:cs="Times New Roman"/>
            </w:rPr>
          </w:pPr>
          <w:r w:rsidRPr="009B770F">
            <w:rPr>
              <w:rFonts w:ascii="Times New Roman" w:hAnsi="Times New Roman" w:cs="Times New Roman"/>
            </w:rPr>
            <w:t>[58]</w:t>
          </w:r>
          <w:r w:rsidRPr="009B770F">
            <w:rPr>
              <w:rFonts w:ascii="Times New Roman" w:hAnsi="Times New Roman" w:cs="Times New Roman"/>
            </w:rPr>
            <w:tab/>
            <w:t xml:space="preserve">S. </w:t>
          </w:r>
          <w:proofErr w:type="spellStart"/>
          <w:r w:rsidRPr="009B770F">
            <w:rPr>
              <w:rFonts w:ascii="Times New Roman" w:hAnsi="Times New Roman" w:cs="Times New Roman"/>
            </w:rPr>
            <w:t>Aldawood</w:t>
          </w:r>
          <w:proofErr w:type="spellEnd"/>
          <w:r w:rsidRPr="009B770F">
            <w:rPr>
              <w:rFonts w:ascii="Times New Roman" w:hAnsi="Times New Roman" w:cs="Times New Roman"/>
            </w:rPr>
            <w:t xml:space="preserve">, M. S. </w:t>
          </w:r>
          <w:proofErr w:type="spellStart"/>
          <w:r w:rsidRPr="009B770F">
            <w:rPr>
              <w:rFonts w:ascii="Times New Roman" w:hAnsi="Times New Roman" w:cs="Times New Roman"/>
            </w:rPr>
            <w:t>AlGarawi</w:t>
          </w:r>
          <w:proofErr w:type="spellEnd"/>
          <w:r w:rsidRPr="009B770F">
            <w:rPr>
              <w:rFonts w:ascii="Times New Roman" w:hAnsi="Times New Roman" w:cs="Times New Roman"/>
            </w:rPr>
            <w:t>, M. A. Shar, and S. M. Ali, “Analysis of gamma dose dependent nanostructure, morphological, optical and electrical properties of CeO2 thin films,” J King Saud Univ Sci, vol. 32, no. 5, pp. 2629–2634, Jul. 2020.</w:t>
          </w:r>
        </w:p>
        <w:p w14:paraId="0629AC75" w14:textId="3C49FAF7" w:rsidR="00BA11FC" w:rsidRPr="009B770F" w:rsidRDefault="00BA11FC" w:rsidP="009B770F">
          <w:pPr>
            <w:rPr>
              <w:rFonts w:ascii="Times New Roman" w:hAnsi="Times New Roman" w:cs="Times New Roman"/>
            </w:rPr>
          </w:pPr>
          <w:r w:rsidRPr="009B770F">
            <w:rPr>
              <w:rFonts w:ascii="Times New Roman" w:hAnsi="Times New Roman" w:cs="Times New Roman"/>
            </w:rPr>
            <w:t>[59]</w:t>
          </w:r>
          <w:r w:rsidRPr="009B770F">
            <w:rPr>
              <w:rFonts w:ascii="Times New Roman" w:hAnsi="Times New Roman" w:cs="Times New Roman"/>
            </w:rPr>
            <w:tab/>
            <w:t xml:space="preserve">N. </w:t>
          </w:r>
          <w:proofErr w:type="spellStart"/>
          <w:r w:rsidRPr="009B770F">
            <w:rPr>
              <w:rFonts w:ascii="Times New Roman" w:hAnsi="Times New Roman" w:cs="Times New Roman"/>
            </w:rPr>
            <w:t>Baydogan</w:t>
          </w:r>
          <w:proofErr w:type="spellEnd"/>
          <w:r w:rsidRPr="009B770F">
            <w:rPr>
              <w:rFonts w:ascii="Times New Roman" w:hAnsi="Times New Roman" w:cs="Times New Roman"/>
            </w:rPr>
            <w:t xml:space="preserve">, O. </w:t>
          </w:r>
          <w:proofErr w:type="spellStart"/>
          <w:r w:rsidRPr="009B770F">
            <w:rPr>
              <w:rFonts w:ascii="Times New Roman" w:hAnsi="Times New Roman" w:cs="Times New Roman"/>
            </w:rPr>
            <w:t>Ozdemir</w:t>
          </w:r>
          <w:proofErr w:type="spellEnd"/>
          <w:r w:rsidRPr="009B770F">
            <w:rPr>
              <w:rFonts w:ascii="Times New Roman" w:hAnsi="Times New Roman" w:cs="Times New Roman"/>
            </w:rPr>
            <w:t xml:space="preserve">, and H. </w:t>
          </w:r>
          <w:proofErr w:type="spellStart"/>
          <w:r w:rsidRPr="009B770F">
            <w:rPr>
              <w:rFonts w:ascii="Times New Roman" w:hAnsi="Times New Roman" w:cs="Times New Roman"/>
            </w:rPr>
            <w:t>Cimenoglu</w:t>
          </w:r>
          <w:proofErr w:type="spellEnd"/>
          <w:r w:rsidRPr="009B770F">
            <w:rPr>
              <w:rFonts w:ascii="Times New Roman" w:hAnsi="Times New Roman" w:cs="Times New Roman"/>
            </w:rPr>
            <w:t xml:space="preserve">, “The improvement in the electrical properties of </w:t>
          </w:r>
          <w:proofErr w:type="spellStart"/>
          <w:r w:rsidRPr="009B770F">
            <w:rPr>
              <w:rFonts w:ascii="Times New Roman" w:hAnsi="Times New Roman" w:cs="Times New Roman"/>
            </w:rPr>
            <w:t>nanospherical</w:t>
          </w:r>
          <w:proofErr w:type="spellEnd"/>
          <w:r w:rsidRPr="009B770F">
            <w:rPr>
              <w:rFonts w:ascii="Times New Roman" w:hAnsi="Times New Roman" w:cs="Times New Roman"/>
            </w:rPr>
            <w:t xml:space="preserve"> </w:t>
          </w:r>
          <w:proofErr w:type="spellStart"/>
          <w:r w:rsidRPr="009B770F">
            <w:rPr>
              <w:rFonts w:ascii="Times New Roman" w:hAnsi="Times New Roman" w:cs="Times New Roman"/>
            </w:rPr>
            <w:t>ZnO</w:t>
          </w:r>
          <w:proofErr w:type="spellEnd"/>
          <w:r w:rsidRPr="009B770F">
            <w:rPr>
              <w:rFonts w:ascii="Times New Roman" w:hAnsi="Times New Roman" w:cs="Times New Roman"/>
            </w:rPr>
            <w:t>: Al thin film exposed to irradiation using a Co-60 radioisotope,” Radiation Physics and Chemistry, vol. 89, pp. 20–27, Aug. 2013.</w:t>
          </w:r>
        </w:p>
        <w:p w14:paraId="07C9BB21" w14:textId="5BDACF8A" w:rsidR="00BA11FC" w:rsidRPr="009B770F" w:rsidRDefault="00BA11FC" w:rsidP="009B770F">
          <w:pPr>
            <w:rPr>
              <w:rFonts w:ascii="Times New Roman" w:hAnsi="Times New Roman" w:cs="Times New Roman"/>
            </w:rPr>
          </w:pPr>
          <w:r w:rsidRPr="009B770F">
            <w:rPr>
              <w:rFonts w:ascii="Times New Roman" w:hAnsi="Times New Roman" w:cs="Times New Roman"/>
            </w:rPr>
            <w:t>[60]</w:t>
          </w:r>
          <w:r w:rsidRPr="009B770F">
            <w:rPr>
              <w:rFonts w:ascii="Times New Roman" w:hAnsi="Times New Roman" w:cs="Times New Roman"/>
            </w:rPr>
            <w:tab/>
            <w:t>I. G. Madiba et al., “Effects of gamma irradiations on reactive pulsed laser deposited vanadium dioxide thin films,” Appl Surf Sci, vol. 411, pp. 271–278, Jul. 2017</w:t>
          </w:r>
          <w:r w:rsidR="005E49C0">
            <w:rPr>
              <w:rFonts w:ascii="Times New Roman" w:hAnsi="Times New Roman" w:cs="Times New Roman"/>
            </w:rPr>
            <w:t>.</w:t>
          </w:r>
        </w:p>
        <w:p w14:paraId="611CA46C" w14:textId="77777777" w:rsidR="00BA11FC" w:rsidRPr="009B770F" w:rsidRDefault="00BA11FC" w:rsidP="009B770F">
          <w:pPr>
            <w:rPr>
              <w:rFonts w:ascii="Times New Roman" w:hAnsi="Times New Roman" w:cs="Times New Roman"/>
            </w:rPr>
          </w:pPr>
          <w:r w:rsidRPr="009B770F">
            <w:rPr>
              <w:rFonts w:ascii="Times New Roman" w:hAnsi="Times New Roman" w:cs="Times New Roman"/>
            </w:rPr>
            <w:t>[61]</w:t>
          </w:r>
          <w:r w:rsidRPr="009B770F">
            <w:rPr>
              <w:rFonts w:ascii="Times New Roman" w:hAnsi="Times New Roman" w:cs="Times New Roman"/>
            </w:rPr>
            <w:tab/>
            <w:t xml:space="preserve">J. Of and N.-A. E. P. Ж. Н.-Т. Е. </w:t>
          </w:r>
          <w:proofErr w:type="spellStart"/>
          <w:r w:rsidRPr="009B770F">
            <w:rPr>
              <w:rFonts w:ascii="Times New Roman" w:hAnsi="Times New Roman" w:cs="Times New Roman"/>
            </w:rPr>
            <w:t>Фізики</w:t>
          </w:r>
          <w:proofErr w:type="spellEnd"/>
          <w:r w:rsidRPr="009B770F">
            <w:rPr>
              <w:rFonts w:ascii="Times New Roman" w:hAnsi="Times New Roman" w:cs="Times New Roman"/>
            </w:rPr>
            <w:t>, “Gamma Radiation Induced Effects in TeO2 Thin Films,” 2013.</w:t>
          </w:r>
        </w:p>
        <w:p w14:paraId="2642C5B6" w14:textId="22DCAF5C" w:rsidR="0047071B" w:rsidRPr="009B770F" w:rsidRDefault="00BA11FC" w:rsidP="009B770F">
          <w:pPr>
            <w:rPr>
              <w:rFonts w:ascii="Times New Roman" w:hAnsi="Times New Roman" w:cs="Times New Roman"/>
              <w:color w:val="000000" w:themeColor="text1"/>
            </w:rPr>
          </w:pPr>
          <w:r w:rsidRPr="009B770F">
            <w:rPr>
              <w:rFonts w:ascii="Times New Roman" w:hAnsi="Times New Roman" w:cs="Times New Roman"/>
            </w:rPr>
            <w:t> </w:t>
          </w:r>
        </w:p>
      </w:sdtContent>
    </w:sdt>
    <w:sectPr w:rsidR="0047071B" w:rsidRPr="009B770F" w:rsidSect="006F451A">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7F65" w14:textId="77777777" w:rsidR="00CE7552" w:rsidRDefault="00CE7552" w:rsidP="00CE5C43">
      <w:pPr>
        <w:spacing w:after="0" w:line="240" w:lineRule="auto"/>
      </w:pPr>
      <w:r>
        <w:separator/>
      </w:r>
    </w:p>
  </w:endnote>
  <w:endnote w:type="continuationSeparator" w:id="0">
    <w:p w14:paraId="20FE0F99" w14:textId="77777777" w:rsidR="00CE7552" w:rsidRDefault="00CE7552" w:rsidP="00CE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43DF3" w14:textId="77777777" w:rsidR="00CE7552" w:rsidRDefault="00CE7552" w:rsidP="00CE5C43">
      <w:pPr>
        <w:spacing w:after="0" w:line="240" w:lineRule="auto"/>
      </w:pPr>
      <w:r>
        <w:separator/>
      </w:r>
    </w:p>
  </w:footnote>
  <w:footnote w:type="continuationSeparator" w:id="0">
    <w:p w14:paraId="79DC1B3A" w14:textId="77777777" w:rsidR="00CE7552" w:rsidRDefault="00CE7552" w:rsidP="00CE5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CC7"/>
    <w:multiLevelType w:val="hybridMultilevel"/>
    <w:tmpl w:val="D31A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06DD3"/>
    <w:multiLevelType w:val="hybridMultilevel"/>
    <w:tmpl w:val="87D2E6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27461D"/>
    <w:multiLevelType w:val="hybridMultilevel"/>
    <w:tmpl w:val="13D6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2C23"/>
    <w:multiLevelType w:val="hybridMultilevel"/>
    <w:tmpl w:val="82768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E6406"/>
    <w:multiLevelType w:val="hybridMultilevel"/>
    <w:tmpl w:val="3D74D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E53104"/>
    <w:multiLevelType w:val="hybridMultilevel"/>
    <w:tmpl w:val="1F0A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8390F"/>
    <w:multiLevelType w:val="hybridMultilevel"/>
    <w:tmpl w:val="764841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5E5EBC"/>
    <w:multiLevelType w:val="hybridMultilevel"/>
    <w:tmpl w:val="BE708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D0D4B"/>
    <w:multiLevelType w:val="hybridMultilevel"/>
    <w:tmpl w:val="0B12F600"/>
    <w:lvl w:ilvl="0" w:tplc="71843A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805E0"/>
    <w:multiLevelType w:val="hybridMultilevel"/>
    <w:tmpl w:val="01848556"/>
    <w:lvl w:ilvl="0" w:tplc="C5A25C4A">
      <w:start w:val="1"/>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A5E1B21"/>
    <w:multiLevelType w:val="hybridMultilevel"/>
    <w:tmpl w:val="E62A6478"/>
    <w:lvl w:ilvl="0" w:tplc="50809B28">
      <w:start w:val="1"/>
      <w:numFmt w:val="upperRoman"/>
      <w:lvlText w:val="%1."/>
      <w:lvlJc w:val="left"/>
      <w:pPr>
        <w:ind w:left="4320" w:hanging="72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2FA17E81"/>
    <w:multiLevelType w:val="hybridMultilevel"/>
    <w:tmpl w:val="624682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4F31D57"/>
    <w:multiLevelType w:val="hybridMultilevel"/>
    <w:tmpl w:val="8D94D4D4"/>
    <w:lvl w:ilvl="0" w:tplc="7F149FB2">
      <w:start w:val="1"/>
      <w:numFmt w:val="upperRoman"/>
      <w:lvlText w:val="%1."/>
      <w:lvlJc w:val="left"/>
      <w:pPr>
        <w:ind w:left="900" w:hanging="72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350664A2"/>
    <w:multiLevelType w:val="hybridMultilevel"/>
    <w:tmpl w:val="5A669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B3B1F"/>
    <w:multiLevelType w:val="hybridMultilevel"/>
    <w:tmpl w:val="6D32A9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1A55AE"/>
    <w:multiLevelType w:val="hybridMultilevel"/>
    <w:tmpl w:val="37F4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F10FD"/>
    <w:multiLevelType w:val="hybridMultilevel"/>
    <w:tmpl w:val="B11E4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92C39"/>
    <w:multiLevelType w:val="hybridMultilevel"/>
    <w:tmpl w:val="1458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E5984"/>
    <w:multiLevelType w:val="hybridMultilevel"/>
    <w:tmpl w:val="5B265DD4"/>
    <w:lvl w:ilvl="0" w:tplc="977AC43A">
      <w:start w:val="1"/>
      <w:numFmt w:val="upperRoman"/>
      <w:lvlText w:val="%1."/>
      <w:lvlJc w:val="left"/>
      <w:pPr>
        <w:ind w:left="3600" w:hanging="72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549221D0"/>
    <w:multiLevelType w:val="hybridMultilevel"/>
    <w:tmpl w:val="920A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AA64B6"/>
    <w:multiLevelType w:val="hybridMultilevel"/>
    <w:tmpl w:val="7E16A93A"/>
    <w:lvl w:ilvl="0" w:tplc="A9FA5DE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C08B6"/>
    <w:multiLevelType w:val="hybridMultilevel"/>
    <w:tmpl w:val="0A187846"/>
    <w:lvl w:ilvl="0" w:tplc="9A52E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273A96"/>
    <w:multiLevelType w:val="hybridMultilevel"/>
    <w:tmpl w:val="F154BE52"/>
    <w:lvl w:ilvl="0" w:tplc="0409000B">
      <w:start w:val="1"/>
      <w:numFmt w:val="bullet"/>
      <w:lvlText w:val=""/>
      <w:lvlJc w:val="left"/>
      <w:pPr>
        <w:ind w:left="816" w:hanging="360"/>
      </w:pPr>
      <w:rPr>
        <w:rFonts w:ascii="Wingdings" w:hAnsi="Wingdings"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3" w15:restartNumberingAfterBreak="0">
    <w:nsid w:val="6B945BD5"/>
    <w:multiLevelType w:val="hybridMultilevel"/>
    <w:tmpl w:val="7D9E82AE"/>
    <w:lvl w:ilvl="0" w:tplc="8F9603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CE71E9"/>
    <w:multiLevelType w:val="hybridMultilevel"/>
    <w:tmpl w:val="0C8222B6"/>
    <w:lvl w:ilvl="0" w:tplc="1D6ACEA4">
      <w:start w:val="2"/>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44376"/>
    <w:multiLevelType w:val="hybridMultilevel"/>
    <w:tmpl w:val="96026CFA"/>
    <w:lvl w:ilvl="0" w:tplc="9D6C9E7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1731B2D"/>
    <w:multiLevelType w:val="hybridMultilevel"/>
    <w:tmpl w:val="7CEA8DDC"/>
    <w:lvl w:ilvl="0" w:tplc="A1967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3313DF"/>
    <w:multiLevelType w:val="hybridMultilevel"/>
    <w:tmpl w:val="04D49888"/>
    <w:lvl w:ilvl="0" w:tplc="4FEA58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E4352A"/>
    <w:multiLevelType w:val="hybridMultilevel"/>
    <w:tmpl w:val="CDA4BE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6"/>
  </w:num>
  <w:num w:numId="3">
    <w:abstractNumId w:val="19"/>
  </w:num>
  <w:num w:numId="4">
    <w:abstractNumId w:val="21"/>
  </w:num>
  <w:num w:numId="5">
    <w:abstractNumId w:val="5"/>
  </w:num>
  <w:num w:numId="6">
    <w:abstractNumId w:val="7"/>
  </w:num>
  <w:num w:numId="7">
    <w:abstractNumId w:val="15"/>
  </w:num>
  <w:num w:numId="8">
    <w:abstractNumId w:val="11"/>
  </w:num>
  <w:num w:numId="9">
    <w:abstractNumId w:val="2"/>
  </w:num>
  <w:num w:numId="10">
    <w:abstractNumId w:val="17"/>
  </w:num>
  <w:num w:numId="11">
    <w:abstractNumId w:val="0"/>
  </w:num>
  <w:num w:numId="12">
    <w:abstractNumId w:val="26"/>
  </w:num>
  <w:num w:numId="13">
    <w:abstractNumId w:val="3"/>
  </w:num>
  <w:num w:numId="14">
    <w:abstractNumId w:val="4"/>
  </w:num>
  <w:num w:numId="15">
    <w:abstractNumId w:val="23"/>
  </w:num>
  <w:num w:numId="16">
    <w:abstractNumId w:val="25"/>
  </w:num>
  <w:num w:numId="17">
    <w:abstractNumId w:val="9"/>
  </w:num>
  <w:num w:numId="18">
    <w:abstractNumId w:val="12"/>
  </w:num>
  <w:num w:numId="19">
    <w:abstractNumId w:val="10"/>
  </w:num>
  <w:num w:numId="20">
    <w:abstractNumId w:val="18"/>
  </w:num>
  <w:num w:numId="21">
    <w:abstractNumId w:val="8"/>
  </w:num>
  <w:num w:numId="22">
    <w:abstractNumId w:val="27"/>
  </w:num>
  <w:num w:numId="23">
    <w:abstractNumId w:val="6"/>
  </w:num>
  <w:num w:numId="24">
    <w:abstractNumId w:val="1"/>
  </w:num>
  <w:num w:numId="25">
    <w:abstractNumId w:val="28"/>
  </w:num>
  <w:num w:numId="26">
    <w:abstractNumId w:val="22"/>
  </w:num>
  <w:num w:numId="27">
    <w:abstractNumId w:val="20"/>
  </w:num>
  <w:num w:numId="28">
    <w:abstractNumId w:val="1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FF"/>
    <w:rsid w:val="00000558"/>
    <w:rsid w:val="00006A98"/>
    <w:rsid w:val="000133AB"/>
    <w:rsid w:val="00016C2B"/>
    <w:rsid w:val="000220D3"/>
    <w:rsid w:val="0002754E"/>
    <w:rsid w:val="00031A95"/>
    <w:rsid w:val="000360DF"/>
    <w:rsid w:val="000431B8"/>
    <w:rsid w:val="000459E5"/>
    <w:rsid w:val="00045F06"/>
    <w:rsid w:val="00052278"/>
    <w:rsid w:val="00052A17"/>
    <w:rsid w:val="0005533F"/>
    <w:rsid w:val="00060200"/>
    <w:rsid w:val="000607D0"/>
    <w:rsid w:val="00064FBF"/>
    <w:rsid w:val="0007071D"/>
    <w:rsid w:val="00071EC2"/>
    <w:rsid w:val="00074719"/>
    <w:rsid w:val="00074C6C"/>
    <w:rsid w:val="000811A0"/>
    <w:rsid w:val="00082578"/>
    <w:rsid w:val="00085E27"/>
    <w:rsid w:val="00091F15"/>
    <w:rsid w:val="000957DD"/>
    <w:rsid w:val="0009750E"/>
    <w:rsid w:val="00097989"/>
    <w:rsid w:val="000A11D3"/>
    <w:rsid w:val="000A1DD1"/>
    <w:rsid w:val="000B3F4E"/>
    <w:rsid w:val="000B45D6"/>
    <w:rsid w:val="000B5775"/>
    <w:rsid w:val="000B71A2"/>
    <w:rsid w:val="000C01DB"/>
    <w:rsid w:val="000D32FA"/>
    <w:rsid w:val="000D3A04"/>
    <w:rsid w:val="000D6862"/>
    <w:rsid w:val="000D75BB"/>
    <w:rsid w:val="000E1FEF"/>
    <w:rsid w:val="000E774C"/>
    <w:rsid w:val="000E7DFE"/>
    <w:rsid w:val="000F36D6"/>
    <w:rsid w:val="000F47DB"/>
    <w:rsid w:val="000F58BB"/>
    <w:rsid w:val="000F6F78"/>
    <w:rsid w:val="0010103A"/>
    <w:rsid w:val="00103D1D"/>
    <w:rsid w:val="0010570D"/>
    <w:rsid w:val="00111676"/>
    <w:rsid w:val="0011187F"/>
    <w:rsid w:val="00115FA1"/>
    <w:rsid w:val="001172BA"/>
    <w:rsid w:val="00123EFF"/>
    <w:rsid w:val="00136AF2"/>
    <w:rsid w:val="001403BA"/>
    <w:rsid w:val="0014204A"/>
    <w:rsid w:val="00142A66"/>
    <w:rsid w:val="001446FB"/>
    <w:rsid w:val="00144DF6"/>
    <w:rsid w:val="001472F8"/>
    <w:rsid w:val="00150807"/>
    <w:rsid w:val="00151277"/>
    <w:rsid w:val="001653C9"/>
    <w:rsid w:val="001657E0"/>
    <w:rsid w:val="001742B1"/>
    <w:rsid w:val="001814BA"/>
    <w:rsid w:val="00187E0E"/>
    <w:rsid w:val="001A09D4"/>
    <w:rsid w:val="001A2DBF"/>
    <w:rsid w:val="001A370F"/>
    <w:rsid w:val="001A3E5F"/>
    <w:rsid w:val="001B13C0"/>
    <w:rsid w:val="001B4A21"/>
    <w:rsid w:val="001B5277"/>
    <w:rsid w:val="001B751A"/>
    <w:rsid w:val="001C1947"/>
    <w:rsid w:val="001C5716"/>
    <w:rsid w:val="001C604A"/>
    <w:rsid w:val="001D02CF"/>
    <w:rsid w:val="001D097D"/>
    <w:rsid w:val="001D694F"/>
    <w:rsid w:val="001E0A15"/>
    <w:rsid w:val="001E2102"/>
    <w:rsid w:val="001E374F"/>
    <w:rsid w:val="001E3856"/>
    <w:rsid w:val="001E4B8F"/>
    <w:rsid w:val="001F5F38"/>
    <w:rsid w:val="002101E1"/>
    <w:rsid w:val="00211411"/>
    <w:rsid w:val="00222880"/>
    <w:rsid w:val="00223464"/>
    <w:rsid w:val="00225353"/>
    <w:rsid w:val="00226331"/>
    <w:rsid w:val="00230CDE"/>
    <w:rsid w:val="00232150"/>
    <w:rsid w:val="00234707"/>
    <w:rsid w:val="00240708"/>
    <w:rsid w:val="00244790"/>
    <w:rsid w:val="002449A7"/>
    <w:rsid w:val="00253E97"/>
    <w:rsid w:val="0025453E"/>
    <w:rsid w:val="002547DB"/>
    <w:rsid w:val="0025487B"/>
    <w:rsid w:val="002558B9"/>
    <w:rsid w:val="00257805"/>
    <w:rsid w:val="00263E0F"/>
    <w:rsid w:val="00264CCE"/>
    <w:rsid w:val="00265D80"/>
    <w:rsid w:val="00266CBD"/>
    <w:rsid w:val="00266E9F"/>
    <w:rsid w:val="00267881"/>
    <w:rsid w:val="002716A5"/>
    <w:rsid w:val="00271E1F"/>
    <w:rsid w:val="00275529"/>
    <w:rsid w:val="00290853"/>
    <w:rsid w:val="002920C7"/>
    <w:rsid w:val="002950FE"/>
    <w:rsid w:val="00295618"/>
    <w:rsid w:val="00296EDA"/>
    <w:rsid w:val="0029732E"/>
    <w:rsid w:val="002A3EBB"/>
    <w:rsid w:val="002A5727"/>
    <w:rsid w:val="002B1B59"/>
    <w:rsid w:val="002C0095"/>
    <w:rsid w:val="002C76C4"/>
    <w:rsid w:val="002D1145"/>
    <w:rsid w:val="002D160F"/>
    <w:rsid w:val="002D2D53"/>
    <w:rsid w:val="002D3BAC"/>
    <w:rsid w:val="002D6F96"/>
    <w:rsid w:val="002D76CE"/>
    <w:rsid w:val="002E4D56"/>
    <w:rsid w:val="002E5BB9"/>
    <w:rsid w:val="002E681B"/>
    <w:rsid w:val="002F2909"/>
    <w:rsid w:val="002F7BC8"/>
    <w:rsid w:val="0030390B"/>
    <w:rsid w:val="003050C9"/>
    <w:rsid w:val="00311469"/>
    <w:rsid w:val="00314960"/>
    <w:rsid w:val="00317F35"/>
    <w:rsid w:val="003201BE"/>
    <w:rsid w:val="00322EF8"/>
    <w:rsid w:val="00324BD8"/>
    <w:rsid w:val="0033290F"/>
    <w:rsid w:val="0033421E"/>
    <w:rsid w:val="00335363"/>
    <w:rsid w:val="00340E14"/>
    <w:rsid w:val="00346E26"/>
    <w:rsid w:val="003504E5"/>
    <w:rsid w:val="00350E33"/>
    <w:rsid w:val="003535F6"/>
    <w:rsid w:val="00354C78"/>
    <w:rsid w:val="00357AB3"/>
    <w:rsid w:val="00361690"/>
    <w:rsid w:val="003671A5"/>
    <w:rsid w:val="00370FC1"/>
    <w:rsid w:val="0037796F"/>
    <w:rsid w:val="003810A3"/>
    <w:rsid w:val="00381D36"/>
    <w:rsid w:val="0038476C"/>
    <w:rsid w:val="003878BA"/>
    <w:rsid w:val="00391E7F"/>
    <w:rsid w:val="00392349"/>
    <w:rsid w:val="003A0D1C"/>
    <w:rsid w:val="003A18EF"/>
    <w:rsid w:val="003A2C8D"/>
    <w:rsid w:val="003A4629"/>
    <w:rsid w:val="003A68BE"/>
    <w:rsid w:val="003A7ECB"/>
    <w:rsid w:val="003B378E"/>
    <w:rsid w:val="003B4BBA"/>
    <w:rsid w:val="003C355D"/>
    <w:rsid w:val="003C5D49"/>
    <w:rsid w:val="003D7EF4"/>
    <w:rsid w:val="003E228B"/>
    <w:rsid w:val="003E5B86"/>
    <w:rsid w:val="003E6FCA"/>
    <w:rsid w:val="003E722C"/>
    <w:rsid w:val="003F5C70"/>
    <w:rsid w:val="003F7354"/>
    <w:rsid w:val="003F7CDB"/>
    <w:rsid w:val="00400651"/>
    <w:rsid w:val="00402244"/>
    <w:rsid w:val="00403E4C"/>
    <w:rsid w:val="00404E29"/>
    <w:rsid w:val="00406981"/>
    <w:rsid w:val="004077E1"/>
    <w:rsid w:val="00407E5B"/>
    <w:rsid w:val="00410A2A"/>
    <w:rsid w:val="00410E2C"/>
    <w:rsid w:val="00412373"/>
    <w:rsid w:val="00420147"/>
    <w:rsid w:val="004266F2"/>
    <w:rsid w:val="00426E15"/>
    <w:rsid w:val="00427975"/>
    <w:rsid w:val="00431783"/>
    <w:rsid w:val="004319A2"/>
    <w:rsid w:val="00432267"/>
    <w:rsid w:val="00440FAF"/>
    <w:rsid w:val="004436DF"/>
    <w:rsid w:val="004442FF"/>
    <w:rsid w:val="00447591"/>
    <w:rsid w:val="0044759B"/>
    <w:rsid w:val="00450CB7"/>
    <w:rsid w:val="004513D9"/>
    <w:rsid w:val="004520C5"/>
    <w:rsid w:val="0045716F"/>
    <w:rsid w:val="0047071B"/>
    <w:rsid w:val="004715EC"/>
    <w:rsid w:val="00471A80"/>
    <w:rsid w:val="00472455"/>
    <w:rsid w:val="00473266"/>
    <w:rsid w:val="004751DD"/>
    <w:rsid w:val="00475EBD"/>
    <w:rsid w:val="0047639F"/>
    <w:rsid w:val="00480D89"/>
    <w:rsid w:val="0048505B"/>
    <w:rsid w:val="0048506D"/>
    <w:rsid w:val="00485CEA"/>
    <w:rsid w:val="00490730"/>
    <w:rsid w:val="004907FC"/>
    <w:rsid w:val="004A509D"/>
    <w:rsid w:val="004C2781"/>
    <w:rsid w:val="004C5CCF"/>
    <w:rsid w:val="004C6CAE"/>
    <w:rsid w:val="004C7086"/>
    <w:rsid w:val="004D41C1"/>
    <w:rsid w:val="004D656C"/>
    <w:rsid w:val="004E1696"/>
    <w:rsid w:val="004E1F2A"/>
    <w:rsid w:val="004E43CE"/>
    <w:rsid w:val="004F2DCA"/>
    <w:rsid w:val="004F33DE"/>
    <w:rsid w:val="004F6729"/>
    <w:rsid w:val="00506192"/>
    <w:rsid w:val="0051016C"/>
    <w:rsid w:val="00520AED"/>
    <w:rsid w:val="00523E3A"/>
    <w:rsid w:val="00530880"/>
    <w:rsid w:val="00534797"/>
    <w:rsid w:val="005431F2"/>
    <w:rsid w:val="00551C25"/>
    <w:rsid w:val="00551E2C"/>
    <w:rsid w:val="005552D2"/>
    <w:rsid w:val="0055653F"/>
    <w:rsid w:val="005569C5"/>
    <w:rsid w:val="005662EA"/>
    <w:rsid w:val="00571E2A"/>
    <w:rsid w:val="00573E18"/>
    <w:rsid w:val="005779C4"/>
    <w:rsid w:val="0058030F"/>
    <w:rsid w:val="00582D40"/>
    <w:rsid w:val="00583730"/>
    <w:rsid w:val="00587324"/>
    <w:rsid w:val="0059265D"/>
    <w:rsid w:val="005B1E37"/>
    <w:rsid w:val="005B2697"/>
    <w:rsid w:val="005B5ED9"/>
    <w:rsid w:val="005B6A1C"/>
    <w:rsid w:val="005B6C18"/>
    <w:rsid w:val="005C485F"/>
    <w:rsid w:val="005D0C62"/>
    <w:rsid w:val="005D70A4"/>
    <w:rsid w:val="005E2DF7"/>
    <w:rsid w:val="005E49C0"/>
    <w:rsid w:val="005E6B7B"/>
    <w:rsid w:val="005E78AD"/>
    <w:rsid w:val="005F04B2"/>
    <w:rsid w:val="005F1F7A"/>
    <w:rsid w:val="005F3149"/>
    <w:rsid w:val="006027C6"/>
    <w:rsid w:val="006041F5"/>
    <w:rsid w:val="006054CB"/>
    <w:rsid w:val="00606742"/>
    <w:rsid w:val="006109FB"/>
    <w:rsid w:val="00615636"/>
    <w:rsid w:val="00617A82"/>
    <w:rsid w:val="00624AFC"/>
    <w:rsid w:val="0062597D"/>
    <w:rsid w:val="006300D5"/>
    <w:rsid w:val="00632FC0"/>
    <w:rsid w:val="00632FE5"/>
    <w:rsid w:val="00633A93"/>
    <w:rsid w:val="006349D8"/>
    <w:rsid w:val="006368FA"/>
    <w:rsid w:val="00644C3F"/>
    <w:rsid w:val="00645D4D"/>
    <w:rsid w:val="00651291"/>
    <w:rsid w:val="00653284"/>
    <w:rsid w:val="0066334E"/>
    <w:rsid w:val="00664A6F"/>
    <w:rsid w:val="0066686E"/>
    <w:rsid w:val="006719EF"/>
    <w:rsid w:val="00675A56"/>
    <w:rsid w:val="00682480"/>
    <w:rsid w:val="00687D9C"/>
    <w:rsid w:val="00692663"/>
    <w:rsid w:val="00693569"/>
    <w:rsid w:val="006B317C"/>
    <w:rsid w:val="006C14A2"/>
    <w:rsid w:val="006C2304"/>
    <w:rsid w:val="006C3D07"/>
    <w:rsid w:val="006C7EB2"/>
    <w:rsid w:val="006D32A3"/>
    <w:rsid w:val="006D34D0"/>
    <w:rsid w:val="006D57B0"/>
    <w:rsid w:val="006D57BB"/>
    <w:rsid w:val="006D7A71"/>
    <w:rsid w:val="006E6267"/>
    <w:rsid w:val="006F373D"/>
    <w:rsid w:val="006F451A"/>
    <w:rsid w:val="006F46AA"/>
    <w:rsid w:val="00704F3F"/>
    <w:rsid w:val="0070673A"/>
    <w:rsid w:val="007109B4"/>
    <w:rsid w:val="00711565"/>
    <w:rsid w:val="0071200B"/>
    <w:rsid w:val="0071251E"/>
    <w:rsid w:val="00716222"/>
    <w:rsid w:val="00717F39"/>
    <w:rsid w:val="00721EB7"/>
    <w:rsid w:val="007237BE"/>
    <w:rsid w:val="007317F2"/>
    <w:rsid w:val="007325E3"/>
    <w:rsid w:val="007340C1"/>
    <w:rsid w:val="007402EA"/>
    <w:rsid w:val="00740F8C"/>
    <w:rsid w:val="00742935"/>
    <w:rsid w:val="00744750"/>
    <w:rsid w:val="007503F4"/>
    <w:rsid w:val="00752F99"/>
    <w:rsid w:val="00754AAF"/>
    <w:rsid w:val="007579DA"/>
    <w:rsid w:val="0076002B"/>
    <w:rsid w:val="00760B7E"/>
    <w:rsid w:val="00766591"/>
    <w:rsid w:val="00771A8F"/>
    <w:rsid w:val="007737AF"/>
    <w:rsid w:val="00776F47"/>
    <w:rsid w:val="00780FBF"/>
    <w:rsid w:val="00781250"/>
    <w:rsid w:val="00787346"/>
    <w:rsid w:val="00787488"/>
    <w:rsid w:val="00790452"/>
    <w:rsid w:val="00791A77"/>
    <w:rsid w:val="00792C97"/>
    <w:rsid w:val="007964AE"/>
    <w:rsid w:val="007A02C8"/>
    <w:rsid w:val="007A288A"/>
    <w:rsid w:val="007A3F4F"/>
    <w:rsid w:val="007B1286"/>
    <w:rsid w:val="007B44A3"/>
    <w:rsid w:val="007B54A6"/>
    <w:rsid w:val="007C4720"/>
    <w:rsid w:val="007E1D91"/>
    <w:rsid w:val="007F06D4"/>
    <w:rsid w:val="007F41F1"/>
    <w:rsid w:val="00800A4C"/>
    <w:rsid w:val="00800F34"/>
    <w:rsid w:val="00807B0A"/>
    <w:rsid w:val="008110BC"/>
    <w:rsid w:val="008123EB"/>
    <w:rsid w:val="00812AC3"/>
    <w:rsid w:val="0082255B"/>
    <w:rsid w:val="0082417E"/>
    <w:rsid w:val="008257C7"/>
    <w:rsid w:val="00827BFB"/>
    <w:rsid w:val="0084160B"/>
    <w:rsid w:val="00845517"/>
    <w:rsid w:val="00847C35"/>
    <w:rsid w:val="0085187D"/>
    <w:rsid w:val="00853364"/>
    <w:rsid w:val="00856609"/>
    <w:rsid w:val="00856625"/>
    <w:rsid w:val="00856A79"/>
    <w:rsid w:val="00857350"/>
    <w:rsid w:val="008644CC"/>
    <w:rsid w:val="00866497"/>
    <w:rsid w:val="0087107E"/>
    <w:rsid w:val="00873313"/>
    <w:rsid w:val="00873AAA"/>
    <w:rsid w:val="00876669"/>
    <w:rsid w:val="00877FFC"/>
    <w:rsid w:val="00880605"/>
    <w:rsid w:val="008847B0"/>
    <w:rsid w:val="0088525A"/>
    <w:rsid w:val="00885278"/>
    <w:rsid w:val="00886BC5"/>
    <w:rsid w:val="00886EDA"/>
    <w:rsid w:val="00887BF3"/>
    <w:rsid w:val="00892BE7"/>
    <w:rsid w:val="00897061"/>
    <w:rsid w:val="008A3A3C"/>
    <w:rsid w:val="008A4DC0"/>
    <w:rsid w:val="008A6943"/>
    <w:rsid w:val="008B25FD"/>
    <w:rsid w:val="008B4126"/>
    <w:rsid w:val="008B4420"/>
    <w:rsid w:val="008C5E9C"/>
    <w:rsid w:val="008C6AAB"/>
    <w:rsid w:val="008D17E8"/>
    <w:rsid w:val="008D3C74"/>
    <w:rsid w:val="008D786E"/>
    <w:rsid w:val="008E13D4"/>
    <w:rsid w:val="008E23C6"/>
    <w:rsid w:val="008E3D34"/>
    <w:rsid w:val="008F1D7A"/>
    <w:rsid w:val="009003D5"/>
    <w:rsid w:val="0090403C"/>
    <w:rsid w:val="00905426"/>
    <w:rsid w:val="009069D8"/>
    <w:rsid w:val="009077E3"/>
    <w:rsid w:val="00907C94"/>
    <w:rsid w:val="00907E86"/>
    <w:rsid w:val="0091084F"/>
    <w:rsid w:val="009116DC"/>
    <w:rsid w:val="00912E38"/>
    <w:rsid w:val="00913599"/>
    <w:rsid w:val="009159DA"/>
    <w:rsid w:val="00924621"/>
    <w:rsid w:val="009271C1"/>
    <w:rsid w:val="00934C63"/>
    <w:rsid w:val="009410D9"/>
    <w:rsid w:val="00941336"/>
    <w:rsid w:val="00942EF5"/>
    <w:rsid w:val="00951A97"/>
    <w:rsid w:val="00953E1B"/>
    <w:rsid w:val="009541DA"/>
    <w:rsid w:val="00954252"/>
    <w:rsid w:val="009569C4"/>
    <w:rsid w:val="009679D1"/>
    <w:rsid w:val="00971E65"/>
    <w:rsid w:val="00975B45"/>
    <w:rsid w:val="00985181"/>
    <w:rsid w:val="00985AE7"/>
    <w:rsid w:val="009A39D4"/>
    <w:rsid w:val="009A5571"/>
    <w:rsid w:val="009A56C5"/>
    <w:rsid w:val="009A652A"/>
    <w:rsid w:val="009A7118"/>
    <w:rsid w:val="009B2BF6"/>
    <w:rsid w:val="009B3066"/>
    <w:rsid w:val="009B770F"/>
    <w:rsid w:val="009C300D"/>
    <w:rsid w:val="009C440D"/>
    <w:rsid w:val="009C4ADC"/>
    <w:rsid w:val="009D262D"/>
    <w:rsid w:val="009D39D1"/>
    <w:rsid w:val="009D6139"/>
    <w:rsid w:val="009D69C3"/>
    <w:rsid w:val="009E0DD6"/>
    <w:rsid w:val="009E2575"/>
    <w:rsid w:val="009E31A1"/>
    <w:rsid w:val="009E3F20"/>
    <w:rsid w:val="009E5C36"/>
    <w:rsid w:val="009F2870"/>
    <w:rsid w:val="009F3583"/>
    <w:rsid w:val="009F7CA6"/>
    <w:rsid w:val="00A12F9C"/>
    <w:rsid w:val="00A24A39"/>
    <w:rsid w:val="00A33A11"/>
    <w:rsid w:val="00A369F1"/>
    <w:rsid w:val="00A36D35"/>
    <w:rsid w:val="00A50BF5"/>
    <w:rsid w:val="00A53617"/>
    <w:rsid w:val="00A53E14"/>
    <w:rsid w:val="00A55504"/>
    <w:rsid w:val="00A60413"/>
    <w:rsid w:val="00A6080A"/>
    <w:rsid w:val="00A622FF"/>
    <w:rsid w:val="00A70E30"/>
    <w:rsid w:val="00A71B03"/>
    <w:rsid w:val="00A729D0"/>
    <w:rsid w:val="00A73DA5"/>
    <w:rsid w:val="00A7689D"/>
    <w:rsid w:val="00A81B33"/>
    <w:rsid w:val="00A9284E"/>
    <w:rsid w:val="00A96A80"/>
    <w:rsid w:val="00AA08C8"/>
    <w:rsid w:val="00AA0A16"/>
    <w:rsid w:val="00AA0C08"/>
    <w:rsid w:val="00AB2324"/>
    <w:rsid w:val="00AB7A95"/>
    <w:rsid w:val="00AC21DD"/>
    <w:rsid w:val="00AC5561"/>
    <w:rsid w:val="00AD646C"/>
    <w:rsid w:val="00AE0F1D"/>
    <w:rsid w:val="00AE1F2B"/>
    <w:rsid w:val="00AE516E"/>
    <w:rsid w:val="00AF181E"/>
    <w:rsid w:val="00AF23B6"/>
    <w:rsid w:val="00AF589C"/>
    <w:rsid w:val="00AF5AF9"/>
    <w:rsid w:val="00B04A19"/>
    <w:rsid w:val="00B074AD"/>
    <w:rsid w:val="00B0759D"/>
    <w:rsid w:val="00B12A79"/>
    <w:rsid w:val="00B1410F"/>
    <w:rsid w:val="00B21890"/>
    <w:rsid w:val="00B24624"/>
    <w:rsid w:val="00B25D4C"/>
    <w:rsid w:val="00B26482"/>
    <w:rsid w:val="00B2672F"/>
    <w:rsid w:val="00B36A94"/>
    <w:rsid w:val="00B416C9"/>
    <w:rsid w:val="00B42710"/>
    <w:rsid w:val="00B459AF"/>
    <w:rsid w:val="00B473CE"/>
    <w:rsid w:val="00B53E90"/>
    <w:rsid w:val="00B54991"/>
    <w:rsid w:val="00B60375"/>
    <w:rsid w:val="00B6099B"/>
    <w:rsid w:val="00B64B72"/>
    <w:rsid w:val="00B66CF2"/>
    <w:rsid w:val="00B67713"/>
    <w:rsid w:val="00B727E2"/>
    <w:rsid w:val="00B757ED"/>
    <w:rsid w:val="00B83928"/>
    <w:rsid w:val="00B862CF"/>
    <w:rsid w:val="00B90A61"/>
    <w:rsid w:val="00BA11FC"/>
    <w:rsid w:val="00BB0555"/>
    <w:rsid w:val="00BB1395"/>
    <w:rsid w:val="00BC0E47"/>
    <w:rsid w:val="00BC63A7"/>
    <w:rsid w:val="00BE05D2"/>
    <w:rsid w:val="00BE1A95"/>
    <w:rsid w:val="00BE2969"/>
    <w:rsid w:val="00BE2A39"/>
    <w:rsid w:val="00BE325A"/>
    <w:rsid w:val="00BE3622"/>
    <w:rsid w:val="00BE7EC7"/>
    <w:rsid w:val="00BF5A91"/>
    <w:rsid w:val="00BF7D9C"/>
    <w:rsid w:val="00C06B86"/>
    <w:rsid w:val="00C101A1"/>
    <w:rsid w:val="00C127BE"/>
    <w:rsid w:val="00C23CFF"/>
    <w:rsid w:val="00C2445B"/>
    <w:rsid w:val="00C24762"/>
    <w:rsid w:val="00C27BA2"/>
    <w:rsid w:val="00C30A7F"/>
    <w:rsid w:val="00C30C64"/>
    <w:rsid w:val="00C3235C"/>
    <w:rsid w:val="00C32AE0"/>
    <w:rsid w:val="00C40450"/>
    <w:rsid w:val="00C47FB2"/>
    <w:rsid w:val="00C577D4"/>
    <w:rsid w:val="00C62168"/>
    <w:rsid w:val="00C63893"/>
    <w:rsid w:val="00C70469"/>
    <w:rsid w:val="00C71BCE"/>
    <w:rsid w:val="00C73A46"/>
    <w:rsid w:val="00C73A8E"/>
    <w:rsid w:val="00C75331"/>
    <w:rsid w:val="00C765DF"/>
    <w:rsid w:val="00C76B06"/>
    <w:rsid w:val="00C809F7"/>
    <w:rsid w:val="00C830AC"/>
    <w:rsid w:val="00C9773B"/>
    <w:rsid w:val="00CB0C53"/>
    <w:rsid w:val="00CB1E0A"/>
    <w:rsid w:val="00CB4F4E"/>
    <w:rsid w:val="00CB65AD"/>
    <w:rsid w:val="00CC0A3B"/>
    <w:rsid w:val="00CC5034"/>
    <w:rsid w:val="00CC5208"/>
    <w:rsid w:val="00CC53BE"/>
    <w:rsid w:val="00CD0E96"/>
    <w:rsid w:val="00CD5D42"/>
    <w:rsid w:val="00CD64CB"/>
    <w:rsid w:val="00CE103C"/>
    <w:rsid w:val="00CE4919"/>
    <w:rsid w:val="00CE5C43"/>
    <w:rsid w:val="00CE7552"/>
    <w:rsid w:val="00CF4020"/>
    <w:rsid w:val="00CF5DDE"/>
    <w:rsid w:val="00D000BE"/>
    <w:rsid w:val="00D023FB"/>
    <w:rsid w:val="00D0543A"/>
    <w:rsid w:val="00D11A50"/>
    <w:rsid w:val="00D1307B"/>
    <w:rsid w:val="00D15E5B"/>
    <w:rsid w:val="00D15F57"/>
    <w:rsid w:val="00D15FA6"/>
    <w:rsid w:val="00D17B34"/>
    <w:rsid w:val="00D26DF3"/>
    <w:rsid w:val="00D27918"/>
    <w:rsid w:val="00D418EC"/>
    <w:rsid w:val="00D41F00"/>
    <w:rsid w:val="00D427A1"/>
    <w:rsid w:val="00D5132C"/>
    <w:rsid w:val="00D53E0E"/>
    <w:rsid w:val="00D55C0C"/>
    <w:rsid w:val="00D56689"/>
    <w:rsid w:val="00D5799E"/>
    <w:rsid w:val="00D600BF"/>
    <w:rsid w:val="00D6375C"/>
    <w:rsid w:val="00D6587B"/>
    <w:rsid w:val="00D6751A"/>
    <w:rsid w:val="00D70F72"/>
    <w:rsid w:val="00D8361A"/>
    <w:rsid w:val="00D87E30"/>
    <w:rsid w:val="00D9305D"/>
    <w:rsid w:val="00DA0B1A"/>
    <w:rsid w:val="00DA5EAD"/>
    <w:rsid w:val="00DB09CE"/>
    <w:rsid w:val="00DC22AC"/>
    <w:rsid w:val="00DC2330"/>
    <w:rsid w:val="00DC308F"/>
    <w:rsid w:val="00DC39A0"/>
    <w:rsid w:val="00DC5619"/>
    <w:rsid w:val="00DD4606"/>
    <w:rsid w:val="00DD52CE"/>
    <w:rsid w:val="00DD6E4D"/>
    <w:rsid w:val="00DD76F3"/>
    <w:rsid w:val="00DE1A4D"/>
    <w:rsid w:val="00DF0021"/>
    <w:rsid w:val="00DF0225"/>
    <w:rsid w:val="00DF59AB"/>
    <w:rsid w:val="00DF5D4B"/>
    <w:rsid w:val="00DF656D"/>
    <w:rsid w:val="00E0394C"/>
    <w:rsid w:val="00E064B1"/>
    <w:rsid w:val="00E07823"/>
    <w:rsid w:val="00E078A5"/>
    <w:rsid w:val="00E10CB4"/>
    <w:rsid w:val="00E13E0E"/>
    <w:rsid w:val="00E154EE"/>
    <w:rsid w:val="00E158D3"/>
    <w:rsid w:val="00E2138C"/>
    <w:rsid w:val="00E2549C"/>
    <w:rsid w:val="00E26C74"/>
    <w:rsid w:val="00E270B1"/>
    <w:rsid w:val="00E2762A"/>
    <w:rsid w:val="00E32229"/>
    <w:rsid w:val="00E35F1A"/>
    <w:rsid w:val="00E44180"/>
    <w:rsid w:val="00E50446"/>
    <w:rsid w:val="00E533BF"/>
    <w:rsid w:val="00E55AC3"/>
    <w:rsid w:val="00E5782F"/>
    <w:rsid w:val="00E72D8D"/>
    <w:rsid w:val="00E919AE"/>
    <w:rsid w:val="00E92B3E"/>
    <w:rsid w:val="00E93DB0"/>
    <w:rsid w:val="00E9500D"/>
    <w:rsid w:val="00E955D5"/>
    <w:rsid w:val="00EA0827"/>
    <w:rsid w:val="00EA419F"/>
    <w:rsid w:val="00EA60E4"/>
    <w:rsid w:val="00EA6703"/>
    <w:rsid w:val="00EB6955"/>
    <w:rsid w:val="00EB6B78"/>
    <w:rsid w:val="00EB6FA4"/>
    <w:rsid w:val="00EB7CF4"/>
    <w:rsid w:val="00EC4B01"/>
    <w:rsid w:val="00ED36F5"/>
    <w:rsid w:val="00ED3992"/>
    <w:rsid w:val="00ED4B45"/>
    <w:rsid w:val="00EE1730"/>
    <w:rsid w:val="00EE1F40"/>
    <w:rsid w:val="00EE2D56"/>
    <w:rsid w:val="00EE52EF"/>
    <w:rsid w:val="00EF03D8"/>
    <w:rsid w:val="00EF04A3"/>
    <w:rsid w:val="00EF0815"/>
    <w:rsid w:val="00EF28F7"/>
    <w:rsid w:val="00F01344"/>
    <w:rsid w:val="00F069F8"/>
    <w:rsid w:val="00F06CD3"/>
    <w:rsid w:val="00F0793E"/>
    <w:rsid w:val="00F07D54"/>
    <w:rsid w:val="00F13A5A"/>
    <w:rsid w:val="00F151D7"/>
    <w:rsid w:val="00F164C5"/>
    <w:rsid w:val="00F16D0F"/>
    <w:rsid w:val="00F17FA3"/>
    <w:rsid w:val="00F272A2"/>
    <w:rsid w:val="00F3164E"/>
    <w:rsid w:val="00F324CF"/>
    <w:rsid w:val="00F33FB5"/>
    <w:rsid w:val="00F36340"/>
    <w:rsid w:val="00F36438"/>
    <w:rsid w:val="00F41E7B"/>
    <w:rsid w:val="00F42828"/>
    <w:rsid w:val="00F463EA"/>
    <w:rsid w:val="00F471A0"/>
    <w:rsid w:val="00F475DF"/>
    <w:rsid w:val="00F50FFC"/>
    <w:rsid w:val="00F53FB8"/>
    <w:rsid w:val="00F540FA"/>
    <w:rsid w:val="00F619D5"/>
    <w:rsid w:val="00F62017"/>
    <w:rsid w:val="00F63D45"/>
    <w:rsid w:val="00F6652F"/>
    <w:rsid w:val="00F74D24"/>
    <w:rsid w:val="00F81D52"/>
    <w:rsid w:val="00F92C58"/>
    <w:rsid w:val="00F9303A"/>
    <w:rsid w:val="00F931AD"/>
    <w:rsid w:val="00F93833"/>
    <w:rsid w:val="00F93C5F"/>
    <w:rsid w:val="00FA1682"/>
    <w:rsid w:val="00FA3794"/>
    <w:rsid w:val="00FB15ED"/>
    <w:rsid w:val="00FB4A4A"/>
    <w:rsid w:val="00FB7CE0"/>
    <w:rsid w:val="00FC6398"/>
    <w:rsid w:val="00FC6D49"/>
    <w:rsid w:val="00FC7DD0"/>
    <w:rsid w:val="00FD0605"/>
    <w:rsid w:val="00FD08C2"/>
    <w:rsid w:val="00FD34BD"/>
    <w:rsid w:val="00FD36BE"/>
    <w:rsid w:val="00FD4DAD"/>
    <w:rsid w:val="00FD6BD4"/>
    <w:rsid w:val="00FD70A1"/>
    <w:rsid w:val="00FD7A8E"/>
    <w:rsid w:val="00FE161E"/>
    <w:rsid w:val="00FE264B"/>
    <w:rsid w:val="00FE5621"/>
    <w:rsid w:val="00FE7FEF"/>
    <w:rsid w:val="00FF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21E5B"/>
  <w15:chartTrackingRefBased/>
  <w15:docId w15:val="{FB581F91-68D2-42B0-9DCA-E6C14167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6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52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1E0A"/>
    <w:rPr>
      <w:color w:val="0000FF"/>
      <w:u w:val="single"/>
    </w:rPr>
  </w:style>
  <w:style w:type="paragraph" w:styleId="ListParagraph">
    <w:name w:val="List Paragraph"/>
    <w:basedOn w:val="Normal"/>
    <w:uiPriority w:val="34"/>
    <w:qFormat/>
    <w:rsid w:val="00617A82"/>
    <w:pPr>
      <w:ind w:left="720"/>
      <w:contextualSpacing/>
    </w:pPr>
  </w:style>
  <w:style w:type="character" w:styleId="PlaceholderText">
    <w:name w:val="Placeholder Text"/>
    <w:basedOn w:val="DefaultParagraphFont"/>
    <w:uiPriority w:val="99"/>
    <w:semiHidden/>
    <w:rsid w:val="00C70469"/>
    <w:rPr>
      <w:color w:val="808080"/>
    </w:rPr>
  </w:style>
  <w:style w:type="paragraph" w:styleId="Header">
    <w:name w:val="header"/>
    <w:basedOn w:val="Normal"/>
    <w:link w:val="HeaderChar"/>
    <w:uiPriority w:val="99"/>
    <w:unhideWhenUsed/>
    <w:rsid w:val="00CE5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C43"/>
  </w:style>
  <w:style w:type="paragraph" w:styleId="Footer">
    <w:name w:val="footer"/>
    <w:basedOn w:val="Normal"/>
    <w:link w:val="FooterChar"/>
    <w:uiPriority w:val="99"/>
    <w:unhideWhenUsed/>
    <w:rsid w:val="00CE5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C43"/>
  </w:style>
  <w:style w:type="paragraph" w:customStyle="1" w:styleId="Affiliation">
    <w:name w:val="Affiliation"/>
    <w:uiPriority w:val="99"/>
    <w:rsid w:val="00800F34"/>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800F34"/>
    <w:pPr>
      <w:spacing w:before="360" w:after="40" w:line="240" w:lineRule="auto"/>
      <w:jc w:val="center"/>
    </w:pPr>
    <w:rPr>
      <w:rFonts w:ascii="Times New Roman" w:eastAsia="Times New Roman" w:hAnsi="Times New Roman" w:cs="Times New Roman"/>
      <w:noProof/>
    </w:rPr>
  </w:style>
  <w:style w:type="character" w:styleId="UnresolvedMention">
    <w:name w:val="Unresolved Mention"/>
    <w:basedOn w:val="DefaultParagraphFont"/>
    <w:uiPriority w:val="99"/>
    <w:semiHidden/>
    <w:unhideWhenUsed/>
    <w:rsid w:val="00C47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834">
      <w:bodyDiv w:val="1"/>
      <w:marLeft w:val="0"/>
      <w:marRight w:val="0"/>
      <w:marTop w:val="0"/>
      <w:marBottom w:val="0"/>
      <w:divBdr>
        <w:top w:val="none" w:sz="0" w:space="0" w:color="auto"/>
        <w:left w:val="none" w:sz="0" w:space="0" w:color="auto"/>
        <w:bottom w:val="none" w:sz="0" w:space="0" w:color="auto"/>
        <w:right w:val="none" w:sz="0" w:space="0" w:color="auto"/>
      </w:divBdr>
    </w:div>
    <w:div w:id="5644024">
      <w:bodyDiv w:val="1"/>
      <w:marLeft w:val="0"/>
      <w:marRight w:val="0"/>
      <w:marTop w:val="0"/>
      <w:marBottom w:val="0"/>
      <w:divBdr>
        <w:top w:val="none" w:sz="0" w:space="0" w:color="auto"/>
        <w:left w:val="none" w:sz="0" w:space="0" w:color="auto"/>
        <w:bottom w:val="none" w:sz="0" w:space="0" w:color="auto"/>
        <w:right w:val="none" w:sz="0" w:space="0" w:color="auto"/>
      </w:divBdr>
    </w:div>
    <w:div w:id="6492844">
      <w:bodyDiv w:val="1"/>
      <w:marLeft w:val="0"/>
      <w:marRight w:val="0"/>
      <w:marTop w:val="0"/>
      <w:marBottom w:val="0"/>
      <w:divBdr>
        <w:top w:val="none" w:sz="0" w:space="0" w:color="auto"/>
        <w:left w:val="none" w:sz="0" w:space="0" w:color="auto"/>
        <w:bottom w:val="none" w:sz="0" w:space="0" w:color="auto"/>
        <w:right w:val="none" w:sz="0" w:space="0" w:color="auto"/>
      </w:divBdr>
    </w:div>
    <w:div w:id="13119413">
      <w:bodyDiv w:val="1"/>
      <w:marLeft w:val="0"/>
      <w:marRight w:val="0"/>
      <w:marTop w:val="0"/>
      <w:marBottom w:val="0"/>
      <w:divBdr>
        <w:top w:val="none" w:sz="0" w:space="0" w:color="auto"/>
        <w:left w:val="none" w:sz="0" w:space="0" w:color="auto"/>
        <w:bottom w:val="none" w:sz="0" w:space="0" w:color="auto"/>
        <w:right w:val="none" w:sz="0" w:space="0" w:color="auto"/>
      </w:divBdr>
    </w:div>
    <w:div w:id="15617571">
      <w:bodyDiv w:val="1"/>
      <w:marLeft w:val="0"/>
      <w:marRight w:val="0"/>
      <w:marTop w:val="0"/>
      <w:marBottom w:val="0"/>
      <w:divBdr>
        <w:top w:val="none" w:sz="0" w:space="0" w:color="auto"/>
        <w:left w:val="none" w:sz="0" w:space="0" w:color="auto"/>
        <w:bottom w:val="none" w:sz="0" w:space="0" w:color="auto"/>
        <w:right w:val="none" w:sz="0" w:space="0" w:color="auto"/>
      </w:divBdr>
    </w:div>
    <w:div w:id="19553284">
      <w:bodyDiv w:val="1"/>
      <w:marLeft w:val="0"/>
      <w:marRight w:val="0"/>
      <w:marTop w:val="0"/>
      <w:marBottom w:val="0"/>
      <w:divBdr>
        <w:top w:val="none" w:sz="0" w:space="0" w:color="auto"/>
        <w:left w:val="none" w:sz="0" w:space="0" w:color="auto"/>
        <w:bottom w:val="none" w:sz="0" w:space="0" w:color="auto"/>
        <w:right w:val="none" w:sz="0" w:space="0" w:color="auto"/>
      </w:divBdr>
    </w:div>
    <w:div w:id="20056231">
      <w:bodyDiv w:val="1"/>
      <w:marLeft w:val="0"/>
      <w:marRight w:val="0"/>
      <w:marTop w:val="0"/>
      <w:marBottom w:val="0"/>
      <w:divBdr>
        <w:top w:val="none" w:sz="0" w:space="0" w:color="auto"/>
        <w:left w:val="none" w:sz="0" w:space="0" w:color="auto"/>
        <w:bottom w:val="none" w:sz="0" w:space="0" w:color="auto"/>
        <w:right w:val="none" w:sz="0" w:space="0" w:color="auto"/>
      </w:divBdr>
    </w:div>
    <w:div w:id="20861561">
      <w:bodyDiv w:val="1"/>
      <w:marLeft w:val="0"/>
      <w:marRight w:val="0"/>
      <w:marTop w:val="0"/>
      <w:marBottom w:val="0"/>
      <w:divBdr>
        <w:top w:val="none" w:sz="0" w:space="0" w:color="auto"/>
        <w:left w:val="none" w:sz="0" w:space="0" w:color="auto"/>
        <w:bottom w:val="none" w:sz="0" w:space="0" w:color="auto"/>
        <w:right w:val="none" w:sz="0" w:space="0" w:color="auto"/>
      </w:divBdr>
    </w:div>
    <w:div w:id="20938689">
      <w:bodyDiv w:val="1"/>
      <w:marLeft w:val="0"/>
      <w:marRight w:val="0"/>
      <w:marTop w:val="0"/>
      <w:marBottom w:val="0"/>
      <w:divBdr>
        <w:top w:val="none" w:sz="0" w:space="0" w:color="auto"/>
        <w:left w:val="none" w:sz="0" w:space="0" w:color="auto"/>
        <w:bottom w:val="none" w:sz="0" w:space="0" w:color="auto"/>
        <w:right w:val="none" w:sz="0" w:space="0" w:color="auto"/>
      </w:divBdr>
    </w:div>
    <w:div w:id="25178649">
      <w:bodyDiv w:val="1"/>
      <w:marLeft w:val="0"/>
      <w:marRight w:val="0"/>
      <w:marTop w:val="0"/>
      <w:marBottom w:val="0"/>
      <w:divBdr>
        <w:top w:val="none" w:sz="0" w:space="0" w:color="auto"/>
        <w:left w:val="none" w:sz="0" w:space="0" w:color="auto"/>
        <w:bottom w:val="none" w:sz="0" w:space="0" w:color="auto"/>
        <w:right w:val="none" w:sz="0" w:space="0" w:color="auto"/>
      </w:divBdr>
    </w:div>
    <w:div w:id="28454459">
      <w:bodyDiv w:val="1"/>
      <w:marLeft w:val="0"/>
      <w:marRight w:val="0"/>
      <w:marTop w:val="0"/>
      <w:marBottom w:val="0"/>
      <w:divBdr>
        <w:top w:val="none" w:sz="0" w:space="0" w:color="auto"/>
        <w:left w:val="none" w:sz="0" w:space="0" w:color="auto"/>
        <w:bottom w:val="none" w:sz="0" w:space="0" w:color="auto"/>
        <w:right w:val="none" w:sz="0" w:space="0" w:color="auto"/>
      </w:divBdr>
    </w:div>
    <w:div w:id="29040077">
      <w:bodyDiv w:val="1"/>
      <w:marLeft w:val="0"/>
      <w:marRight w:val="0"/>
      <w:marTop w:val="0"/>
      <w:marBottom w:val="0"/>
      <w:divBdr>
        <w:top w:val="none" w:sz="0" w:space="0" w:color="auto"/>
        <w:left w:val="none" w:sz="0" w:space="0" w:color="auto"/>
        <w:bottom w:val="none" w:sz="0" w:space="0" w:color="auto"/>
        <w:right w:val="none" w:sz="0" w:space="0" w:color="auto"/>
      </w:divBdr>
      <w:divsChild>
        <w:div w:id="1779372642">
          <w:marLeft w:val="640"/>
          <w:marRight w:val="0"/>
          <w:marTop w:val="0"/>
          <w:marBottom w:val="0"/>
          <w:divBdr>
            <w:top w:val="none" w:sz="0" w:space="0" w:color="auto"/>
            <w:left w:val="none" w:sz="0" w:space="0" w:color="auto"/>
            <w:bottom w:val="none" w:sz="0" w:space="0" w:color="auto"/>
            <w:right w:val="none" w:sz="0" w:space="0" w:color="auto"/>
          </w:divBdr>
        </w:div>
        <w:div w:id="1455515459">
          <w:marLeft w:val="640"/>
          <w:marRight w:val="0"/>
          <w:marTop w:val="0"/>
          <w:marBottom w:val="0"/>
          <w:divBdr>
            <w:top w:val="none" w:sz="0" w:space="0" w:color="auto"/>
            <w:left w:val="none" w:sz="0" w:space="0" w:color="auto"/>
            <w:bottom w:val="none" w:sz="0" w:space="0" w:color="auto"/>
            <w:right w:val="none" w:sz="0" w:space="0" w:color="auto"/>
          </w:divBdr>
        </w:div>
        <w:div w:id="190261383">
          <w:marLeft w:val="640"/>
          <w:marRight w:val="0"/>
          <w:marTop w:val="0"/>
          <w:marBottom w:val="0"/>
          <w:divBdr>
            <w:top w:val="none" w:sz="0" w:space="0" w:color="auto"/>
            <w:left w:val="none" w:sz="0" w:space="0" w:color="auto"/>
            <w:bottom w:val="none" w:sz="0" w:space="0" w:color="auto"/>
            <w:right w:val="none" w:sz="0" w:space="0" w:color="auto"/>
          </w:divBdr>
        </w:div>
        <w:div w:id="1727024206">
          <w:marLeft w:val="640"/>
          <w:marRight w:val="0"/>
          <w:marTop w:val="0"/>
          <w:marBottom w:val="0"/>
          <w:divBdr>
            <w:top w:val="none" w:sz="0" w:space="0" w:color="auto"/>
            <w:left w:val="none" w:sz="0" w:space="0" w:color="auto"/>
            <w:bottom w:val="none" w:sz="0" w:space="0" w:color="auto"/>
            <w:right w:val="none" w:sz="0" w:space="0" w:color="auto"/>
          </w:divBdr>
        </w:div>
        <w:div w:id="1639216270">
          <w:marLeft w:val="640"/>
          <w:marRight w:val="0"/>
          <w:marTop w:val="0"/>
          <w:marBottom w:val="0"/>
          <w:divBdr>
            <w:top w:val="none" w:sz="0" w:space="0" w:color="auto"/>
            <w:left w:val="none" w:sz="0" w:space="0" w:color="auto"/>
            <w:bottom w:val="none" w:sz="0" w:space="0" w:color="auto"/>
            <w:right w:val="none" w:sz="0" w:space="0" w:color="auto"/>
          </w:divBdr>
        </w:div>
        <w:div w:id="99300265">
          <w:marLeft w:val="640"/>
          <w:marRight w:val="0"/>
          <w:marTop w:val="0"/>
          <w:marBottom w:val="0"/>
          <w:divBdr>
            <w:top w:val="none" w:sz="0" w:space="0" w:color="auto"/>
            <w:left w:val="none" w:sz="0" w:space="0" w:color="auto"/>
            <w:bottom w:val="none" w:sz="0" w:space="0" w:color="auto"/>
            <w:right w:val="none" w:sz="0" w:space="0" w:color="auto"/>
          </w:divBdr>
        </w:div>
        <w:div w:id="1867673224">
          <w:marLeft w:val="640"/>
          <w:marRight w:val="0"/>
          <w:marTop w:val="0"/>
          <w:marBottom w:val="0"/>
          <w:divBdr>
            <w:top w:val="none" w:sz="0" w:space="0" w:color="auto"/>
            <w:left w:val="none" w:sz="0" w:space="0" w:color="auto"/>
            <w:bottom w:val="none" w:sz="0" w:space="0" w:color="auto"/>
            <w:right w:val="none" w:sz="0" w:space="0" w:color="auto"/>
          </w:divBdr>
        </w:div>
        <w:div w:id="183321871">
          <w:marLeft w:val="640"/>
          <w:marRight w:val="0"/>
          <w:marTop w:val="0"/>
          <w:marBottom w:val="0"/>
          <w:divBdr>
            <w:top w:val="none" w:sz="0" w:space="0" w:color="auto"/>
            <w:left w:val="none" w:sz="0" w:space="0" w:color="auto"/>
            <w:bottom w:val="none" w:sz="0" w:space="0" w:color="auto"/>
            <w:right w:val="none" w:sz="0" w:space="0" w:color="auto"/>
          </w:divBdr>
        </w:div>
        <w:div w:id="1515606872">
          <w:marLeft w:val="640"/>
          <w:marRight w:val="0"/>
          <w:marTop w:val="0"/>
          <w:marBottom w:val="0"/>
          <w:divBdr>
            <w:top w:val="none" w:sz="0" w:space="0" w:color="auto"/>
            <w:left w:val="none" w:sz="0" w:space="0" w:color="auto"/>
            <w:bottom w:val="none" w:sz="0" w:space="0" w:color="auto"/>
            <w:right w:val="none" w:sz="0" w:space="0" w:color="auto"/>
          </w:divBdr>
        </w:div>
        <w:div w:id="1870604993">
          <w:marLeft w:val="640"/>
          <w:marRight w:val="0"/>
          <w:marTop w:val="0"/>
          <w:marBottom w:val="0"/>
          <w:divBdr>
            <w:top w:val="none" w:sz="0" w:space="0" w:color="auto"/>
            <w:left w:val="none" w:sz="0" w:space="0" w:color="auto"/>
            <w:bottom w:val="none" w:sz="0" w:space="0" w:color="auto"/>
            <w:right w:val="none" w:sz="0" w:space="0" w:color="auto"/>
          </w:divBdr>
        </w:div>
        <w:div w:id="1141115418">
          <w:marLeft w:val="640"/>
          <w:marRight w:val="0"/>
          <w:marTop w:val="0"/>
          <w:marBottom w:val="0"/>
          <w:divBdr>
            <w:top w:val="none" w:sz="0" w:space="0" w:color="auto"/>
            <w:left w:val="none" w:sz="0" w:space="0" w:color="auto"/>
            <w:bottom w:val="none" w:sz="0" w:space="0" w:color="auto"/>
            <w:right w:val="none" w:sz="0" w:space="0" w:color="auto"/>
          </w:divBdr>
        </w:div>
        <w:div w:id="72360346">
          <w:marLeft w:val="640"/>
          <w:marRight w:val="0"/>
          <w:marTop w:val="0"/>
          <w:marBottom w:val="0"/>
          <w:divBdr>
            <w:top w:val="none" w:sz="0" w:space="0" w:color="auto"/>
            <w:left w:val="none" w:sz="0" w:space="0" w:color="auto"/>
            <w:bottom w:val="none" w:sz="0" w:space="0" w:color="auto"/>
            <w:right w:val="none" w:sz="0" w:space="0" w:color="auto"/>
          </w:divBdr>
        </w:div>
        <w:div w:id="359668207">
          <w:marLeft w:val="640"/>
          <w:marRight w:val="0"/>
          <w:marTop w:val="0"/>
          <w:marBottom w:val="0"/>
          <w:divBdr>
            <w:top w:val="none" w:sz="0" w:space="0" w:color="auto"/>
            <w:left w:val="none" w:sz="0" w:space="0" w:color="auto"/>
            <w:bottom w:val="none" w:sz="0" w:space="0" w:color="auto"/>
            <w:right w:val="none" w:sz="0" w:space="0" w:color="auto"/>
          </w:divBdr>
        </w:div>
        <w:div w:id="35397984">
          <w:marLeft w:val="640"/>
          <w:marRight w:val="0"/>
          <w:marTop w:val="0"/>
          <w:marBottom w:val="0"/>
          <w:divBdr>
            <w:top w:val="none" w:sz="0" w:space="0" w:color="auto"/>
            <w:left w:val="none" w:sz="0" w:space="0" w:color="auto"/>
            <w:bottom w:val="none" w:sz="0" w:space="0" w:color="auto"/>
            <w:right w:val="none" w:sz="0" w:space="0" w:color="auto"/>
          </w:divBdr>
        </w:div>
        <w:div w:id="1754544159">
          <w:marLeft w:val="640"/>
          <w:marRight w:val="0"/>
          <w:marTop w:val="0"/>
          <w:marBottom w:val="0"/>
          <w:divBdr>
            <w:top w:val="none" w:sz="0" w:space="0" w:color="auto"/>
            <w:left w:val="none" w:sz="0" w:space="0" w:color="auto"/>
            <w:bottom w:val="none" w:sz="0" w:space="0" w:color="auto"/>
            <w:right w:val="none" w:sz="0" w:space="0" w:color="auto"/>
          </w:divBdr>
        </w:div>
        <w:div w:id="526527868">
          <w:marLeft w:val="640"/>
          <w:marRight w:val="0"/>
          <w:marTop w:val="0"/>
          <w:marBottom w:val="0"/>
          <w:divBdr>
            <w:top w:val="none" w:sz="0" w:space="0" w:color="auto"/>
            <w:left w:val="none" w:sz="0" w:space="0" w:color="auto"/>
            <w:bottom w:val="none" w:sz="0" w:space="0" w:color="auto"/>
            <w:right w:val="none" w:sz="0" w:space="0" w:color="auto"/>
          </w:divBdr>
        </w:div>
        <w:div w:id="316224754">
          <w:marLeft w:val="640"/>
          <w:marRight w:val="0"/>
          <w:marTop w:val="0"/>
          <w:marBottom w:val="0"/>
          <w:divBdr>
            <w:top w:val="none" w:sz="0" w:space="0" w:color="auto"/>
            <w:left w:val="none" w:sz="0" w:space="0" w:color="auto"/>
            <w:bottom w:val="none" w:sz="0" w:space="0" w:color="auto"/>
            <w:right w:val="none" w:sz="0" w:space="0" w:color="auto"/>
          </w:divBdr>
        </w:div>
        <w:div w:id="1062868934">
          <w:marLeft w:val="640"/>
          <w:marRight w:val="0"/>
          <w:marTop w:val="0"/>
          <w:marBottom w:val="0"/>
          <w:divBdr>
            <w:top w:val="none" w:sz="0" w:space="0" w:color="auto"/>
            <w:left w:val="none" w:sz="0" w:space="0" w:color="auto"/>
            <w:bottom w:val="none" w:sz="0" w:space="0" w:color="auto"/>
            <w:right w:val="none" w:sz="0" w:space="0" w:color="auto"/>
          </w:divBdr>
        </w:div>
        <w:div w:id="233898160">
          <w:marLeft w:val="640"/>
          <w:marRight w:val="0"/>
          <w:marTop w:val="0"/>
          <w:marBottom w:val="0"/>
          <w:divBdr>
            <w:top w:val="none" w:sz="0" w:space="0" w:color="auto"/>
            <w:left w:val="none" w:sz="0" w:space="0" w:color="auto"/>
            <w:bottom w:val="none" w:sz="0" w:space="0" w:color="auto"/>
            <w:right w:val="none" w:sz="0" w:space="0" w:color="auto"/>
          </w:divBdr>
        </w:div>
        <w:div w:id="1847859337">
          <w:marLeft w:val="640"/>
          <w:marRight w:val="0"/>
          <w:marTop w:val="0"/>
          <w:marBottom w:val="0"/>
          <w:divBdr>
            <w:top w:val="none" w:sz="0" w:space="0" w:color="auto"/>
            <w:left w:val="none" w:sz="0" w:space="0" w:color="auto"/>
            <w:bottom w:val="none" w:sz="0" w:space="0" w:color="auto"/>
            <w:right w:val="none" w:sz="0" w:space="0" w:color="auto"/>
          </w:divBdr>
        </w:div>
        <w:div w:id="1516266534">
          <w:marLeft w:val="640"/>
          <w:marRight w:val="0"/>
          <w:marTop w:val="0"/>
          <w:marBottom w:val="0"/>
          <w:divBdr>
            <w:top w:val="none" w:sz="0" w:space="0" w:color="auto"/>
            <w:left w:val="none" w:sz="0" w:space="0" w:color="auto"/>
            <w:bottom w:val="none" w:sz="0" w:space="0" w:color="auto"/>
            <w:right w:val="none" w:sz="0" w:space="0" w:color="auto"/>
          </w:divBdr>
        </w:div>
        <w:div w:id="890192323">
          <w:marLeft w:val="640"/>
          <w:marRight w:val="0"/>
          <w:marTop w:val="0"/>
          <w:marBottom w:val="0"/>
          <w:divBdr>
            <w:top w:val="none" w:sz="0" w:space="0" w:color="auto"/>
            <w:left w:val="none" w:sz="0" w:space="0" w:color="auto"/>
            <w:bottom w:val="none" w:sz="0" w:space="0" w:color="auto"/>
            <w:right w:val="none" w:sz="0" w:space="0" w:color="auto"/>
          </w:divBdr>
        </w:div>
        <w:div w:id="2082873368">
          <w:marLeft w:val="640"/>
          <w:marRight w:val="0"/>
          <w:marTop w:val="0"/>
          <w:marBottom w:val="0"/>
          <w:divBdr>
            <w:top w:val="none" w:sz="0" w:space="0" w:color="auto"/>
            <w:left w:val="none" w:sz="0" w:space="0" w:color="auto"/>
            <w:bottom w:val="none" w:sz="0" w:space="0" w:color="auto"/>
            <w:right w:val="none" w:sz="0" w:space="0" w:color="auto"/>
          </w:divBdr>
        </w:div>
        <w:div w:id="1462843481">
          <w:marLeft w:val="640"/>
          <w:marRight w:val="0"/>
          <w:marTop w:val="0"/>
          <w:marBottom w:val="0"/>
          <w:divBdr>
            <w:top w:val="none" w:sz="0" w:space="0" w:color="auto"/>
            <w:left w:val="none" w:sz="0" w:space="0" w:color="auto"/>
            <w:bottom w:val="none" w:sz="0" w:space="0" w:color="auto"/>
            <w:right w:val="none" w:sz="0" w:space="0" w:color="auto"/>
          </w:divBdr>
        </w:div>
        <w:div w:id="1378508764">
          <w:marLeft w:val="640"/>
          <w:marRight w:val="0"/>
          <w:marTop w:val="0"/>
          <w:marBottom w:val="0"/>
          <w:divBdr>
            <w:top w:val="none" w:sz="0" w:space="0" w:color="auto"/>
            <w:left w:val="none" w:sz="0" w:space="0" w:color="auto"/>
            <w:bottom w:val="none" w:sz="0" w:space="0" w:color="auto"/>
            <w:right w:val="none" w:sz="0" w:space="0" w:color="auto"/>
          </w:divBdr>
        </w:div>
        <w:div w:id="810096855">
          <w:marLeft w:val="640"/>
          <w:marRight w:val="0"/>
          <w:marTop w:val="0"/>
          <w:marBottom w:val="0"/>
          <w:divBdr>
            <w:top w:val="none" w:sz="0" w:space="0" w:color="auto"/>
            <w:left w:val="none" w:sz="0" w:space="0" w:color="auto"/>
            <w:bottom w:val="none" w:sz="0" w:space="0" w:color="auto"/>
            <w:right w:val="none" w:sz="0" w:space="0" w:color="auto"/>
          </w:divBdr>
        </w:div>
        <w:div w:id="181745307">
          <w:marLeft w:val="640"/>
          <w:marRight w:val="0"/>
          <w:marTop w:val="0"/>
          <w:marBottom w:val="0"/>
          <w:divBdr>
            <w:top w:val="none" w:sz="0" w:space="0" w:color="auto"/>
            <w:left w:val="none" w:sz="0" w:space="0" w:color="auto"/>
            <w:bottom w:val="none" w:sz="0" w:space="0" w:color="auto"/>
            <w:right w:val="none" w:sz="0" w:space="0" w:color="auto"/>
          </w:divBdr>
        </w:div>
        <w:div w:id="1924218962">
          <w:marLeft w:val="640"/>
          <w:marRight w:val="0"/>
          <w:marTop w:val="0"/>
          <w:marBottom w:val="0"/>
          <w:divBdr>
            <w:top w:val="none" w:sz="0" w:space="0" w:color="auto"/>
            <w:left w:val="none" w:sz="0" w:space="0" w:color="auto"/>
            <w:bottom w:val="none" w:sz="0" w:space="0" w:color="auto"/>
            <w:right w:val="none" w:sz="0" w:space="0" w:color="auto"/>
          </w:divBdr>
        </w:div>
        <w:div w:id="537621147">
          <w:marLeft w:val="640"/>
          <w:marRight w:val="0"/>
          <w:marTop w:val="0"/>
          <w:marBottom w:val="0"/>
          <w:divBdr>
            <w:top w:val="none" w:sz="0" w:space="0" w:color="auto"/>
            <w:left w:val="none" w:sz="0" w:space="0" w:color="auto"/>
            <w:bottom w:val="none" w:sz="0" w:space="0" w:color="auto"/>
            <w:right w:val="none" w:sz="0" w:space="0" w:color="auto"/>
          </w:divBdr>
        </w:div>
        <w:div w:id="1285042147">
          <w:marLeft w:val="640"/>
          <w:marRight w:val="0"/>
          <w:marTop w:val="0"/>
          <w:marBottom w:val="0"/>
          <w:divBdr>
            <w:top w:val="none" w:sz="0" w:space="0" w:color="auto"/>
            <w:left w:val="none" w:sz="0" w:space="0" w:color="auto"/>
            <w:bottom w:val="none" w:sz="0" w:space="0" w:color="auto"/>
            <w:right w:val="none" w:sz="0" w:space="0" w:color="auto"/>
          </w:divBdr>
        </w:div>
        <w:div w:id="499128322">
          <w:marLeft w:val="640"/>
          <w:marRight w:val="0"/>
          <w:marTop w:val="0"/>
          <w:marBottom w:val="0"/>
          <w:divBdr>
            <w:top w:val="none" w:sz="0" w:space="0" w:color="auto"/>
            <w:left w:val="none" w:sz="0" w:space="0" w:color="auto"/>
            <w:bottom w:val="none" w:sz="0" w:space="0" w:color="auto"/>
            <w:right w:val="none" w:sz="0" w:space="0" w:color="auto"/>
          </w:divBdr>
        </w:div>
        <w:div w:id="404425558">
          <w:marLeft w:val="640"/>
          <w:marRight w:val="0"/>
          <w:marTop w:val="0"/>
          <w:marBottom w:val="0"/>
          <w:divBdr>
            <w:top w:val="none" w:sz="0" w:space="0" w:color="auto"/>
            <w:left w:val="none" w:sz="0" w:space="0" w:color="auto"/>
            <w:bottom w:val="none" w:sz="0" w:space="0" w:color="auto"/>
            <w:right w:val="none" w:sz="0" w:space="0" w:color="auto"/>
          </w:divBdr>
        </w:div>
        <w:div w:id="1517495684">
          <w:marLeft w:val="640"/>
          <w:marRight w:val="0"/>
          <w:marTop w:val="0"/>
          <w:marBottom w:val="0"/>
          <w:divBdr>
            <w:top w:val="none" w:sz="0" w:space="0" w:color="auto"/>
            <w:left w:val="none" w:sz="0" w:space="0" w:color="auto"/>
            <w:bottom w:val="none" w:sz="0" w:space="0" w:color="auto"/>
            <w:right w:val="none" w:sz="0" w:space="0" w:color="auto"/>
          </w:divBdr>
        </w:div>
        <w:div w:id="1136069149">
          <w:marLeft w:val="640"/>
          <w:marRight w:val="0"/>
          <w:marTop w:val="0"/>
          <w:marBottom w:val="0"/>
          <w:divBdr>
            <w:top w:val="none" w:sz="0" w:space="0" w:color="auto"/>
            <w:left w:val="none" w:sz="0" w:space="0" w:color="auto"/>
            <w:bottom w:val="none" w:sz="0" w:space="0" w:color="auto"/>
            <w:right w:val="none" w:sz="0" w:space="0" w:color="auto"/>
          </w:divBdr>
        </w:div>
        <w:div w:id="1980302900">
          <w:marLeft w:val="640"/>
          <w:marRight w:val="0"/>
          <w:marTop w:val="0"/>
          <w:marBottom w:val="0"/>
          <w:divBdr>
            <w:top w:val="none" w:sz="0" w:space="0" w:color="auto"/>
            <w:left w:val="none" w:sz="0" w:space="0" w:color="auto"/>
            <w:bottom w:val="none" w:sz="0" w:space="0" w:color="auto"/>
            <w:right w:val="none" w:sz="0" w:space="0" w:color="auto"/>
          </w:divBdr>
        </w:div>
        <w:div w:id="345986515">
          <w:marLeft w:val="640"/>
          <w:marRight w:val="0"/>
          <w:marTop w:val="0"/>
          <w:marBottom w:val="0"/>
          <w:divBdr>
            <w:top w:val="none" w:sz="0" w:space="0" w:color="auto"/>
            <w:left w:val="none" w:sz="0" w:space="0" w:color="auto"/>
            <w:bottom w:val="none" w:sz="0" w:space="0" w:color="auto"/>
            <w:right w:val="none" w:sz="0" w:space="0" w:color="auto"/>
          </w:divBdr>
        </w:div>
        <w:div w:id="585968112">
          <w:marLeft w:val="640"/>
          <w:marRight w:val="0"/>
          <w:marTop w:val="0"/>
          <w:marBottom w:val="0"/>
          <w:divBdr>
            <w:top w:val="none" w:sz="0" w:space="0" w:color="auto"/>
            <w:left w:val="none" w:sz="0" w:space="0" w:color="auto"/>
            <w:bottom w:val="none" w:sz="0" w:space="0" w:color="auto"/>
            <w:right w:val="none" w:sz="0" w:space="0" w:color="auto"/>
          </w:divBdr>
        </w:div>
        <w:div w:id="1644971241">
          <w:marLeft w:val="640"/>
          <w:marRight w:val="0"/>
          <w:marTop w:val="0"/>
          <w:marBottom w:val="0"/>
          <w:divBdr>
            <w:top w:val="none" w:sz="0" w:space="0" w:color="auto"/>
            <w:left w:val="none" w:sz="0" w:space="0" w:color="auto"/>
            <w:bottom w:val="none" w:sz="0" w:space="0" w:color="auto"/>
            <w:right w:val="none" w:sz="0" w:space="0" w:color="auto"/>
          </w:divBdr>
        </w:div>
        <w:div w:id="1032652408">
          <w:marLeft w:val="640"/>
          <w:marRight w:val="0"/>
          <w:marTop w:val="0"/>
          <w:marBottom w:val="0"/>
          <w:divBdr>
            <w:top w:val="none" w:sz="0" w:space="0" w:color="auto"/>
            <w:left w:val="none" w:sz="0" w:space="0" w:color="auto"/>
            <w:bottom w:val="none" w:sz="0" w:space="0" w:color="auto"/>
            <w:right w:val="none" w:sz="0" w:space="0" w:color="auto"/>
          </w:divBdr>
        </w:div>
        <w:div w:id="708916288">
          <w:marLeft w:val="640"/>
          <w:marRight w:val="0"/>
          <w:marTop w:val="0"/>
          <w:marBottom w:val="0"/>
          <w:divBdr>
            <w:top w:val="none" w:sz="0" w:space="0" w:color="auto"/>
            <w:left w:val="none" w:sz="0" w:space="0" w:color="auto"/>
            <w:bottom w:val="none" w:sz="0" w:space="0" w:color="auto"/>
            <w:right w:val="none" w:sz="0" w:space="0" w:color="auto"/>
          </w:divBdr>
        </w:div>
        <w:div w:id="236480999">
          <w:marLeft w:val="640"/>
          <w:marRight w:val="0"/>
          <w:marTop w:val="0"/>
          <w:marBottom w:val="0"/>
          <w:divBdr>
            <w:top w:val="none" w:sz="0" w:space="0" w:color="auto"/>
            <w:left w:val="none" w:sz="0" w:space="0" w:color="auto"/>
            <w:bottom w:val="none" w:sz="0" w:space="0" w:color="auto"/>
            <w:right w:val="none" w:sz="0" w:space="0" w:color="auto"/>
          </w:divBdr>
        </w:div>
        <w:div w:id="2048406330">
          <w:marLeft w:val="640"/>
          <w:marRight w:val="0"/>
          <w:marTop w:val="0"/>
          <w:marBottom w:val="0"/>
          <w:divBdr>
            <w:top w:val="none" w:sz="0" w:space="0" w:color="auto"/>
            <w:left w:val="none" w:sz="0" w:space="0" w:color="auto"/>
            <w:bottom w:val="none" w:sz="0" w:space="0" w:color="auto"/>
            <w:right w:val="none" w:sz="0" w:space="0" w:color="auto"/>
          </w:divBdr>
        </w:div>
        <w:div w:id="1009331478">
          <w:marLeft w:val="640"/>
          <w:marRight w:val="0"/>
          <w:marTop w:val="0"/>
          <w:marBottom w:val="0"/>
          <w:divBdr>
            <w:top w:val="none" w:sz="0" w:space="0" w:color="auto"/>
            <w:left w:val="none" w:sz="0" w:space="0" w:color="auto"/>
            <w:bottom w:val="none" w:sz="0" w:space="0" w:color="auto"/>
            <w:right w:val="none" w:sz="0" w:space="0" w:color="auto"/>
          </w:divBdr>
        </w:div>
        <w:div w:id="1088774202">
          <w:marLeft w:val="640"/>
          <w:marRight w:val="0"/>
          <w:marTop w:val="0"/>
          <w:marBottom w:val="0"/>
          <w:divBdr>
            <w:top w:val="none" w:sz="0" w:space="0" w:color="auto"/>
            <w:left w:val="none" w:sz="0" w:space="0" w:color="auto"/>
            <w:bottom w:val="none" w:sz="0" w:space="0" w:color="auto"/>
            <w:right w:val="none" w:sz="0" w:space="0" w:color="auto"/>
          </w:divBdr>
        </w:div>
        <w:div w:id="905645149">
          <w:marLeft w:val="640"/>
          <w:marRight w:val="0"/>
          <w:marTop w:val="0"/>
          <w:marBottom w:val="0"/>
          <w:divBdr>
            <w:top w:val="none" w:sz="0" w:space="0" w:color="auto"/>
            <w:left w:val="none" w:sz="0" w:space="0" w:color="auto"/>
            <w:bottom w:val="none" w:sz="0" w:space="0" w:color="auto"/>
            <w:right w:val="none" w:sz="0" w:space="0" w:color="auto"/>
          </w:divBdr>
        </w:div>
        <w:div w:id="1300574092">
          <w:marLeft w:val="640"/>
          <w:marRight w:val="0"/>
          <w:marTop w:val="0"/>
          <w:marBottom w:val="0"/>
          <w:divBdr>
            <w:top w:val="none" w:sz="0" w:space="0" w:color="auto"/>
            <w:left w:val="none" w:sz="0" w:space="0" w:color="auto"/>
            <w:bottom w:val="none" w:sz="0" w:space="0" w:color="auto"/>
            <w:right w:val="none" w:sz="0" w:space="0" w:color="auto"/>
          </w:divBdr>
        </w:div>
        <w:div w:id="368341565">
          <w:marLeft w:val="640"/>
          <w:marRight w:val="0"/>
          <w:marTop w:val="0"/>
          <w:marBottom w:val="0"/>
          <w:divBdr>
            <w:top w:val="none" w:sz="0" w:space="0" w:color="auto"/>
            <w:left w:val="none" w:sz="0" w:space="0" w:color="auto"/>
            <w:bottom w:val="none" w:sz="0" w:space="0" w:color="auto"/>
            <w:right w:val="none" w:sz="0" w:space="0" w:color="auto"/>
          </w:divBdr>
        </w:div>
        <w:div w:id="1128207561">
          <w:marLeft w:val="640"/>
          <w:marRight w:val="0"/>
          <w:marTop w:val="0"/>
          <w:marBottom w:val="0"/>
          <w:divBdr>
            <w:top w:val="none" w:sz="0" w:space="0" w:color="auto"/>
            <w:left w:val="none" w:sz="0" w:space="0" w:color="auto"/>
            <w:bottom w:val="none" w:sz="0" w:space="0" w:color="auto"/>
            <w:right w:val="none" w:sz="0" w:space="0" w:color="auto"/>
          </w:divBdr>
        </w:div>
        <w:div w:id="2026051835">
          <w:marLeft w:val="640"/>
          <w:marRight w:val="0"/>
          <w:marTop w:val="0"/>
          <w:marBottom w:val="0"/>
          <w:divBdr>
            <w:top w:val="none" w:sz="0" w:space="0" w:color="auto"/>
            <w:left w:val="none" w:sz="0" w:space="0" w:color="auto"/>
            <w:bottom w:val="none" w:sz="0" w:space="0" w:color="auto"/>
            <w:right w:val="none" w:sz="0" w:space="0" w:color="auto"/>
          </w:divBdr>
        </w:div>
        <w:div w:id="1617062507">
          <w:marLeft w:val="640"/>
          <w:marRight w:val="0"/>
          <w:marTop w:val="0"/>
          <w:marBottom w:val="0"/>
          <w:divBdr>
            <w:top w:val="none" w:sz="0" w:space="0" w:color="auto"/>
            <w:left w:val="none" w:sz="0" w:space="0" w:color="auto"/>
            <w:bottom w:val="none" w:sz="0" w:space="0" w:color="auto"/>
            <w:right w:val="none" w:sz="0" w:space="0" w:color="auto"/>
          </w:divBdr>
        </w:div>
        <w:div w:id="528757894">
          <w:marLeft w:val="640"/>
          <w:marRight w:val="0"/>
          <w:marTop w:val="0"/>
          <w:marBottom w:val="0"/>
          <w:divBdr>
            <w:top w:val="none" w:sz="0" w:space="0" w:color="auto"/>
            <w:left w:val="none" w:sz="0" w:space="0" w:color="auto"/>
            <w:bottom w:val="none" w:sz="0" w:space="0" w:color="auto"/>
            <w:right w:val="none" w:sz="0" w:space="0" w:color="auto"/>
          </w:divBdr>
        </w:div>
        <w:div w:id="551041796">
          <w:marLeft w:val="640"/>
          <w:marRight w:val="0"/>
          <w:marTop w:val="0"/>
          <w:marBottom w:val="0"/>
          <w:divBdr>
            <w:top w:val="none" w:sz="0" w:space="0" w:color="auto"/>
            <w:left w:val="none" w:sz="0" w:space="0" w:color="auto"/>
            <w:bottom w:val="none" w:sz="0" w:space="0" w:color="auto"/>
            <w:right w:val="none" w:sz="0" w:space="0" w:color="auto"/>
          </w:divBdr>
        </w:div>
        <w:div w:id="878511279">
          <w:marLeft w:val="640"/>
          <w:marRight w:val="0"/>
          <w:marTop w:val="0"/>
          <w:marBottom w:val="0"/>
          <w:divBdr>
            <w:top w:val="none" w:sz="0" w:space="0" w:color="auto"/>
            <w:left w:val="none" w:sz="0" w:space="0" w:color="auto"/>
            <w:bottom w:val="none" w:sz="0" w:space="0" w:color="auto"/>
            <w:right w:val="none" w:sz="0" w:space="0" w:color="auto"/>
          </w:divBdr>
        </w:div>
        <w:div w:id="886452939">
          <w:marLeft w:val="640"/>
          <w:marRight w:val="0"/>
          <w:marTop w:val="0"/>
          <w:marBottom w:val="0"/>
          <w:divBdr>
            <w:top w:val="none" w:sz="0" w:space="0" w:color="auto"/>
            <w:left w:val="none" w:sz="0" w:space="0" w:color="auto"/>
            <w:bottom w:val="none" w:sz="0" w:space="0" w:color="auto"/>
            <w:right w:val="none" w:sz="0" w:space="0" w:color="auto"/>
          </w:divBdr>
        </w:div>
        <w:div w:id="802818031">
          <w:marLeft w:val="640"/>
          <w:marRight w:val="0"/>
          <w:marTop w:val="0"/>
          <w:marBottom w:val="0"/>
          <w:divBdr>
            <w:top w:val="none" w:sz="0" w:space="0" w:color="auto"/>
            <w:left w:val="none" w:sz="0" w:space="0" w:color="auto"/>
            <w:bottom w:val="none" w:sz="0" w:space="0" w:color="auto"/>
            <w:right w:val="none" w:sz="0" w:space="0" w:color="auto"/>
          </w:divBdr>
        </w:div>
        <w:div w:id="1964261536">
          <w:marLeft w:val="640"/>
          <w:marRight w:val="0"/>
          <w:marTop w:val="0"/>
          <w:marBottom w:val="0"/>
          <w:divBdr>
            <w:top w:val="none" w:sz="0" w:space="0" w:color="auto"/>
            <w:left w:val="none" w:sz="0" w:space="0" w:color="auto"/>
            <w:bottom w:val="none" w:sz="0" w:space="0" w:color="auto"/>
            <w:right w:val="none" w:sz="0" w:space="0" w:color="auto"/>
          </w:divBdr>
        </w:div>
        <w:div w:id="1681348218">
          <w:marLeft w:val="640"/>
          <w:marRight w:val="0"/>
          <w:marTop w:val="0"/>
          <w:marBottom w:val="0"/>
          <w:divBdr>
            <w:top w:val="none" w:sz="0" w:space="0" w:color="auto"/>
            <w:left w:val="none" w:sz="0" w:space="0" w:color="auto"/>
            <w:bottom w:val="none" w:sz="0" w:space="0" w:color="auto"/>
            <w:right w:val="none" w:sz="0" w:space="0" w:color="auto"/>
          </w:divBdr>
        </w:div>
        <w:div w:id="988560334">
          <w:marLeft w:val="640"/>
          <w:marRight w:val="0"/>
          <w:marTop w:val="0"/>
          <w:marBottom w:val="0"/>
          <w:divBdr>
            <w:top w:val="none" w:sz="0" w:space="0" w:color="auto"/>
            <w:left w:val="none" w:sz="0" w:space="0" w:color="auto"/>
            <w:bottom w:val="none" w:sz="0" w:space="0" w:color="auto"/>
            <w:right w:val="none" w:sz="0" w:space="0" w:color="auto"/>
          </w:divBdr>
        </w:div>
        <w:div w:id="2031224194">
          <w:marLeft w:val="640"/>
          <w:marRight w:val="0"/>
          <w:marTop w:val="0"/>
          <w:marBottom w:val="0"/>
          <w:divBdr>
            <w:top w:val="none" w:sz="0" w:space="0" w:color="auto"/>
            <w:left w:val="none" w:sz="0" w:space="0" w:color="auto"/>
            <w:bottom w:val="none" w:sz="0" w:space="0" w:color="auto"/>
            <w:right w:val="none" w:sz="0" w:space="0" w:color="auto"/>
          </w:divBdr>
        </w:div>
        <w:div w:id="1284533874">
          <w:marLeft w:val="640"/>
          <w:marRight w:val="0"/>
          <w:marTop w:val="0"/>
          <w:marBottom w:val="0"/>
          <w:divBdr>
            <w:top w:val="none" w:sz="0" w:space="0" w:color="auto"/>
            <w:left w:val="none" w:sz="0" w:space="0" w:color="auto"/>
            <w:bottom w:val="none" w:sz="0" w:space="0" w:color="auto"/>
            <w:right w:val="none" w:sz="0" w:space="0" w:color="auto"/>
          </w:divBdr>
        </w:div>
        <w:div w:id="720251136">
          <w:marLeft w:val="640"/>
          <w:marRight w:val="0"/>
          <w:marTop w:val="0"/>
          <w:marBottom w:val="0"/>
          <w:divBdr>
            <w:top w:val="none" w:sz="0" w:space="0" w:color="auto"/>
            <w:left w:val="none" w:sz="0" w:space="0" w:color="auto"/>
            <w:bottom w:val="none" w:sz="0" w:space="0" w:color="auto"/>
            <w:right w:val="none" w:sz="0" w:space="0" w:color="auto"/>
          </w:divBdr>
        </w:div>
      </w:divsChild>
    </w:div>
    <w:div w:id="29963011">
      <w:bodyDiv w:val="1"/>
      <w:marLeft w:val="0"/>
      <w:marRight w:val="0"/>
      <w:marTop w:val="0"/>
      <w:marBottom w:val="0"/>
      <w:divBdr>
        <w:top w:val="none" w:sz="0" w:space="0" w:color="auto"/>
        <w:left w:val="none" w:sz="0" w:space="0" w:color="auto"/>
        <w:bottom w:val="none" w:sz="0" w:space="0" w:color="auto"/>
        <w:right w:val="none" w:sz="0" w:space="0" w:color="auto"/>
      </w:divBdr>
    </w:div>
    <w:div w:id="31350906">
      <w:bodyDiv w:val="1"/>
      <w:marLeft w:val="0"/>
      <w:marRight w:val="0"/>
      <w:marTop w:val="0"/>
      <w:marBottom w:val="0"/>
      <w:divBdr>
        <w:top w:val="none" w:sz="0" w:space="0" w:color="auto"/>
        <w:left w:val="none" w:sz="0" w:space="0" w:color="auto"/>
        <w:bottom w:val="none" w:sz="0" w:space="0" w:color="auto"/>
        <w:right w:val="none" w:sz="0" w:space="0" w:color="auto"/>
      </w:divBdr>
    </w:div>
    <w:div w:id="32075433">
      <w:bodyDiv w:val="1"/>
      <w:marLeft w:val="0"/>
      <w:marRight w:val="0"/>
      <w:marTop w:val="0"/>
      <w:marBottom w:val="0"/>
      <w:divBdr>
        <w:top w:val="none" w:sz="0" w:space="0" w:color="auto"/>
        <w:left w:val="none" w:sz="0" w:space="0" w:color="auto"/>
        <w:bottom w:val="none" w:sz="0" w:space="0" w:color="auto"/>
        <w:right w:val="none" w:sz="0" w:space="0" w:color="auto"/>
      </w:divBdr>
    </w:div>
    <w:div w:id="32078063">
      <w:bodyDiv w:val="1"/>
      <w:marLeft w:val="0"/>
      <w:marRight w:val="0"/>
      <w:marTop w:val="0"/>
      <w:marBottom w:val="0"/>
      <w:divBdr>
        <w:top w:val="none" w:sz="0" w:space="0" w:color="auto"/>
        <w:left w:val="none" w:sz="0" w:space="0" w:color="auto"/>
        <w:bottom w:val="none" w:sz="0" w:space="0" w:color="auto"/>
        <w:right w:val="none" w:sz="0" w:space="0" w:color="auto"/>
      </w:divBdr>
    </w:div>
    <w:div w:id="32314172">
      <w:bodyDiv w:val="1"/>
      <w:marLeft w:val="0"/>
      <w:marRight w:val="0"/>
      <w:marTop w:val="0"/>
      <w:marBottom w:val="0"/>
      <w:divBdr>
        <w:top w:val="none" w:sz="0" w:space="0" w:color="auto"/>
        <w:left w:val="none" w:sz="0" w:space="0" w:color="auto"/>
        <w:bottom w:val="none" w:sz="0" w:space="0" w:color="auto"/>
        <w:right w:val="none" w:sz="0" w:space="0" w:color="auto"/>
      </w:divBdr>
    </w:div>
    <w:div w:id="32314245">
      <w:bodyDiv w:val="1"/>
      <w:marLeft w:val="0"/>
      <w:marRight w:val="0"/>
      <w:marTop w:val="0"/>
      <w:marBottom w:val="0"/>
      <w:divBdr>
        <w:top w:val="none" w:sz="0" w:space="0" w:color="auto"/>
        <w:left w:val="none" w:sz="0" w:space="0" w:color="auto"/>
        <w:bottom w:val="none" w:sz="0" w:space="0" w:color="auto"/>
        <w:right w:val="none" w:sz="0" w:space="0" w:color="auto"/>
      </w:divBdr>
    </w:div>
    <w:div w:id="34042822">
      <w:bodyDiv w:val="1"/>
      <w:marLeft w:val="0"/>
      <w:marRight w:val="0"/>
      <w:marTop w:val="0"/>
      <w:marBottom w:val="0"/>
      <w:divBdr>
        <w:top w:val="none" w:sz="0" w:space="0" w:color="auto"/>
        <w:left w:val="none" w:sz="0" w:space="0" w:color="auto"/>
        <w:bottom w:val="none" w:sz="0" w:space="0" w:color="auto"/>
        <w:right w:val="none" w:sz="0" w:space="0" w:color="auto"/>
      </w:divBdr>
    </w:div>
    <w:div w:id="36781158">
      <w:bodyDiv w:val="1"/>
      <w:marLeft w:val="0"/>
      <w:marRight w:val="0"/>
      <w:marTop w:val="0"/>
      <w:marBottom w:val="0"/>
      <w:divBdr>
        <w:top w:val="none" w:sz="0" w:space="0" w:color="auto"/>
        <w:left w:val="none" w:sz="0" w:space="0" w:color="auto"/>
        <w:bottom w:val="none" w:sz="0" w:space="0" w:color="auto"/>
        <w:right w:val="none" w:sz="0" w:space="0" w:color="auto"/>
      </w:divBdr>
    </w:div>
    <w:div w:id="38408692">
      <w:bodyDiv w:val="1"/>
      <w:marLeft w:val="0"/>
      <w:marRight w:val="0"/>
      <w:marTop w:val="0"/>
      <w:marBottom w:val="0"/>
      <w:divBdr>
        <w:top w:val="none" w:sz="0" w:space="0" w:color="auto"/>
        <w:left w:val="none" w:sz="0" w:space="0" w:color="auto"/>
        <w:bottom w:val="none" w:sz="0" w:space="0" w:color="auto"/>
        <w:right w:val="none" w:sz="0" w:space="0" w:color="auto"/>
      </w:divBdr>
    </w:div>
    <w:div w:id="42489479">
      <w:bodyDiv w:val="1"/>
      <w:marLeft w:val="0"/>
      <w:marRight w:val="0"/>
      <w:marTop w:val="0"/>
      <w:marBottom w:val="0"/>
      <w:divBdr>
        <w:top w:val="none" w:sz="0" w:space="0" w:color="auto"/>
        <w:left w:val="none" w:sz="0" w:space="0" w:color="auto"/>
        <w:bottom w:val="none" w:sz="0" w:space="0" w:color="auto"/>
        <w:right w:val="none" w:sz="0" w:space="0" w:color="auto"/>
      </w:divBdr>
    </w:div>
    <w:div w:id="42948012">
      <w:bodyDiv w:val="1"/>
      <w:marLeft w:val="0"/>
      <w:marRight w:val="0"/>
      <w:marTop w:val="0"/>
      <w:marBottom w:val="0"/>
      <w:divBdr>
        <w:top w:val="none" w:sz="0" w:space="0" w:color="auto"/>
        <w:left w:val="none" w:sz="0" w:space="0" w:color="auto"/>
        <w:bottom w:val="none" w:sz="0" w:space="0" w:color="auto"/>
        <w:right w:val="none" w:sz="0" w:space="0" w:color="auto"/>
      </w:divBdr>
    </w:div>
    <w:div w:id="43333283">
      <w:bodyDiv w:val="1"/>
      <w:marLeft w:val="0"/>
      <w:marRight w:val="0"/>
      <w:marTop w:val="0"/>
      <w:marBottom w:val="0"/>
      <w:divBdr>
        <w:top w:val="none" w:sz="0" w:space="0" w:color="auto"/>
        <w:left w:val="none" w:sz="0" w:space="0" w:color="auto"/>
        <w:bottom w:val="none" w:sz="0" w:space="0" w:color="auto"/>
        <w:right w:val="none" w:sz="0" w:space="0" w:color="auto"/>
      </w:divBdr>
    </w:div>
    <w:div w:id="45876094">
      <w:bodyDiv w:val="1"/>
      <w:marLeft w:val="0"/>
      <w:marRight w:val="0"/>
      <w:marTop w:val="0"/>
      <w:marBottom w:val="0"/>
      <w:divBdr>
        <w:top w:val="none" w:sz="0" w:space="0" w:color="auto"/>
        <w:left w:val="none" w:sz="0" w:space="0" w:color="auto"/>
        <w:bottom w:val="none" w:sz="0" w:space="0" w:color="auto"/>
        <w:right w:val="none" w:sz="0" w:space="0" w:color="auto"/>
      </w:divBdr>
    </w:div>
    <w:div w:id="47536145">
      <w:bodyDiv w:val="1"/>
      <w:marLeft w:val="0"/>
      <w:marRight w:val="0"/>
      <w:marTop w:val="0"/>
      <w:marBottom w:val="0"/>
      <w:divBdr>
        <w:top w:val="none" w:sz="0" w:space="0" w:color="auto"/>
        <w:left w:val="none" w:sz="0" w:space="0" w:color="auto"/>
        <w:bottom w:val="none" w:sz="0" w:space="0" w:color="auto"/>
        <w:right w:val="none" w:sz="0" w:space="0" w:color="auto"/>
      </w:divBdr>
    </w:div>
    <w:div w:id="48767039">
      <w:bodyDiv w:val="1"/>
      <w:marLeft w:val="0"/>
      <w:marRight w:val="0"/>
      <w:marTop w:val="0"/>
      <w:marBottom w:val="0"/>
      <w:divBdr>
        <w:top w:val="none" w:sz="0" w:space="0" w:color="auto"/>
        <w:left w:val="none" w:sz="0" w:space="0" w:color="auto"/>
        <w:bottom w:val="none" w:sz="0" w:space="0" w:color="auto"/>
        <w:right w:val="none" w:sz="0" w:space="0" w:color="auto"/>
      </w:divBdr>
    </w:div>
    <w:div w:id="49309485">
      <w:bodyDiv w:val="1"/>
      <w:marLeft w:val="0"/>
      <w:marRight w:val="0"/>
      <w:marTop w:val="0"/>
      <w:marBottom w:val="0"/>
      <w:divBdr>
        <w:top w:val="none" w:sz="0" w:space="0" w:color="auto"/>
        <w:left w:val="none" w:sz="0" w:space="0" w:color="auto"/>
        <w:bottom w:val="none" w:sz="0" w:space="0" w:color="auto"/>
        <w:right w:val="none" w:sz="0" w:space="0" w:color="auto"/>
      </w:divBdr>
    </w:div>
    <w:div w:id="49421047">
      <w:bodyDiv w:val="1"/>
      <w:marLeft w:val="0"/>
      <w:marRight w:val="0"/>
      <w:marTop w:val="0"/>
      <w:marBottom w:val="0"/>
      <w:divBdr>
        <w:top w:val="none" w:sz="0" w:space="0" w:color="auto"/>
        <w:left w:val="none" w:sz="0" w:space="0" w:color="auto"/>
        <w:bottom w:val="none" w:sz="0" w:space="0" w:color="auto"/>
        <w:right w:val="none" w:sz="0" w:space="0" w:color="auto"/>
      </w:divBdr>
    </w:div>
    <w:div w:id="50539081">
      <w:bodyDiv w:val="1"/>
      <w:marLeft w:val="0"/>
      <w:marRight w:val="0"/>
      <w:marTop w:val="0"/>
      <w:marBottom w:val="0"/>
      <w:divBdr>
        <w:top w:val="none" w:sz="0" w:space="0" w:color="auto"/>
        <w:left w:val="none" w:sz="0" w:space="0" w:color="auto"/>
        <w:bottom w:val="none" w:sz="0" w:space="0" w:color="auto"/>
        <w:right w:val="none" w:sz="0" w:space="0" w:color="auto"/>
      </w:divBdr>
    </w:div>
    <w:div w:id="51344441">
      <w:bodyDiv w:val="1"/>
      <w:marLeft w:val="0"/>
      <w:marRight w:val="0"/>
      <w:marTop w:val="0"/>
      <w:marBottom w:val="0"/>
      <w:divBdr>
        <w:top w:val="none" w:sz="0" w:space="0" w:color="auto"/>
        <w:left w:val="none" w:sz="0" w:space="0" w:color="auto"/>
        <w:bottom w:val="none" w:sz="0" w:space="0" w:color="auto"/>
        <w:right w:val="none" w:sz="0" w:space="0" w:color="auto"/>
      </w:divBdr>
    </w:div>
    <w:div w:id="54937747">
      <w:bodyDiv w:val="1"/>
      <w:marLeft w:val="0"/>
      <w:marRight w:val="0"/>
      <w:marTop w:val="0"/>
      <w:marBottom w:val="0"/>
      <w:divBdr>
        <w:top w:val="none" w:sz="0" w:space="0" w:color="auto"/>
        <w:left w:val="none" w:sz="0" w:space="0" w:color="auto"/>
        <w:bottom w:val="none" w:sz="0" w:space="0" w:color="auto"/>
        <w:right w:val="none" w:sz="0" w:space="0" w:color="auto"/>
      </w:divBdr>
    </w:div>
    <w:div w:id="55931770">
      <w:bodyDiv w:val="1"/>
      <w:marLeft w:val="0"/>
      <w:marRight w:val="0"/>
      <w:marTop w:val="0"/>
      <w:marBottom w:val="0"/>
      <w:divBdr>
        <w:top w:val="none" w:sz="0" w:space="0" w:color="auto"/>
        <w:left w:val="none" w:sz="0" w:space="0" w:color="auto"/>
        <w:bottom w:val="none" w:sz="0" w:space="0" w:color="auto"/>
        <w:right w:val="none" w:sz="0" w:space="0" w:color="auto"/>
      </w:divBdr>
    </w:div>
    <w:div w:id="59329320">
      <w:bodyDiv w:val="1"/>
      <w:marLeft w:val="0"/>
      <w:marRight w:val="0"/>
      <w:marTop w:val="0"/>
      <w:marBottom w:val="0"/>
      <w:divBdr>
        <w:top w:val="none" w:sz="0" w:space="0" w:color="auto"/>
        <w:left w:val="none" w:sz="0" w:space="0" w:color="auto"/>
        <w:bottom w:val="none" w:sz="0" w:space="0" w:color="auto"/>
        <w:right w:val="none" w:sz="0" w:space="0" w:color="auto"/>
      </w:divBdr>
    </w:div>
    <w:div w:id="62223483">
      <w:bodyDiv w:val="1"/>
      <w:marLeft w:val="0"/>
      <w:marRight w:val="0"/>
      <w:marTop w:val="0"/>
      <w:marBottom w:val="0"/>
      <w:divBdr>
        <w:top w:val="none" w:sz="0" w:space="0" w:color="auto"/>
        <w:left w:val="none" w:sz="0" w:space="0" w:color="auto"/>
        <w:bottom w:val="none" w:sz="0" w:space="0" w:color="auto"/>
        <w:right w:val="none" w:sz="0" w:space="0" w:color="auto"/>
      </w:divBdr>
    </w:div>
    <w:div w:id="63457834">
      <w:bodyDiv w:val="1"/>
      <w:marLeft w:val="0"/>
      <w:marRight w:val="0"/>
      <w:marTop w:val="0"/>
      <w:marBottom w:val="0"/>
      <w:divBdr>
        <w:top w:val="none" w:sz="0" w:space="0" w:color="auto"/>
        <w:left w:val="none" w:sz="0" w:space="0" w:color="auto"/>
        <w:bottom w:val="none" w:sz="0" w:space="0" w:color="auto"/>
        <w:right w:val="none" w:sz="0" w:space="0" w:color="auto"/>
      </w:divBdr>
    </w:div>
    <w:div w:id="64030529">
      <w:bodyDiv w:val="1"/>
      <w:marLeft w:val="0"/>
      <w:marRight w:val="0"/>
      <w:marTop w:val="0"/>
      <w:marBottom w:val="0"/>
      <w:divBdr>
        <w:top w:val="none" w:sz="0" w:space="0" w:color="auto"/>
        <w:left w:val="none" w:sz="0" w:space="0" w:color="auto"/>
        <w:bottom w:val="none" w:sz="0" w:space="0" w:color="auto"/>
        <w:right w:val="none" w:sz="0" w:space="0" w:color="auto"/>
      </w:divBdr>
    </w:div>
    <w:div w:id="64257788">
      <w:bodyDiv w:val="1"/>
      <w:marLeft w:val="0"/>
      <w:marRight w:val="0"/>
      <w:marTop w:val="0"/>
      <w:marBottom w:val="0"/>
      <w:divBdr>
        <w:top w:val="none" w:sz="0" w:space="0" w:color="auto"/>
        <w:left w:val="none" w:sz="0" w:space="0" w:color="auto"/>
        <w:bottom w:val="none" w:sz="0" w:space="0" w:color="auto"/>
        <w:right w:val="none" w:sz="0" w:space="0" w:color="auto"/>
      </w:divBdr>
    </w:div>
    <w:div w:id="65230016">
      <w:bodyDiv w:val="1"/>
      <w:marLeft w:val="0"/>
      <w:marRight w:val="0"/>
      <w:marTop w:val="0"/>
      <w:marBottom w:val="0"/>
      <w:divBdr>
        <w:top w:val="none" w:sz="0" w:space="0" w:color="auto"/>
        <w:left w:val="none" w:sz="0" w:space="0" w:color="auto"/>
        <w:bottom w:val="none" w:sz="0" w:space="0" w:color="auto"/>
        <w:right w:val="none" w:sz="0" w:space="0" w:color="auto"/>
      </w:divBdr>
    </w:div>
    <w:div w:id="66659388">
      <w:bodyDiv w:val="1"/>
      <w:marLeft w:val="0"/>
      <w:marRight w:val="0"/>
      <w:marTop w:val="0"/>
      <w:marBottom w:val="0"/>
      <w:divBdr>
        <w:top w:val="none" w:sz="0" w:space="0" w:color="auto"/>
        <w:left w:val="none" w:sz="0" w:space="0" w:color="auto"/>
        <w:bottom w:val="none" w:sz="0" w:space="0" w:color="auto"/>
        <w:right w:val="none" w:sz="0" w:space="0" w:color="auto"/>
      </w:divBdr>
    </w:div>
    <w:div w:id="66734602">
      <w:bodyDiv w:val="1"/>
      <w:marLeft w:val="0"/>
      <w:marRight w:val="0"/>
      <w:marTop w:val="0"/>
      <w:marBottom w:val="0"/>
      <w:divBdr>
        <w:top w:val="none" w:sz="0" w:space="0" w:color="auto"/>
        <w:left w:val="none" w:sz="0" w:space="0" w:color="auto"/>
        <w:bottom w:val="none" w:sz="0" w:space="0" w:color="auto"/>
        <w:right w:val="none" w:sz="0" w:space="0" w:color="auto"/>
      </w:divBdr>
    </w:div>
    <w:div w:id="67843676">
      <w:bodyDiv w:val="1"/>
      <w:marLeft w:val="0"/>
      <w:marRight w:val="0"/>
      <w:marTop w:val="0"/>
      <w:marBottom w:val="0"/>
      <w:divBdr>
        <w:top w:val="none" w:sz="0" w:space="0" w:color="auto"/>
        <w:left w:val="none" w:sz="0" w:space="0" w:color="auto"/>
        <w:bottom w:val="none" w:sz="0" w:space="0" w:color="auto"/>
        <w:right w:val="none" w:sz="0" w:space="0" w:color="auto"/>
      </w:divBdr>
    </w:div>
    <w:div w:id="68424664">
      <w:bodyDiv w:val="1"/>
      <w:marLeft w:val="0"/>
      <w:marRight w:val="0"/>
      <w:marTop w:val="0"/>
      <w:marBottom w:val="0"/>
      <w:divBdr>
        <w:top w:val="none" w:sz="0" w:space="0" w:color="auto"/>
        <w:left w:val="none" w:sz="0" w:space="0" w:color="auto"/>
        <w:bottom w:val="none" w:sz="0" w:space="0" w:color="auto"/>
        <w:right w:val="none" w:sz="0" w:space="0" w:color="auto"/>
      </w:divBdr>
    </w:div>
    <w:div w:id="70541029">
      <w:bodyDiv w:val="1"/>
      <w:marLeft w:val="0"/>
      <w:marRight w:val="0"/>
      <w:marTop w:val="0"/>
      <w:marBottom w:val="0"/>
      <w:divBdr>
        <w:top w:val="none" w:sz="0" w:space="0" w:color="auto"/>
        <w:left w:val="none" w:sz="0" w:space="0" w:color="auto"/>
        <w:bottom w:val="none" w:sz="0" w:space="0" w:color="auto"/>
        <w:right w:val="none" w:sz="0" w:space="0" w:color="auto"/>
      </w:divBdr>
    </w:div>
    <w:div w:id="70741289">
      <w:bodyDiv w:val="1"/>
      <w:marLeft w:val="0"/>
      <w:marRight w:val="0"/>
      <w:marTop w:val="0"/>
      <w:marBottom w:val="0"/>
      <w:divBdr>
        <w:top w:val="none" w:sz="0" w:space="0" w:color="auto"/>
        <w:left w:val="none" w:sz="0" w:space="0" w:color="auto"/>
        <w:bottom w:val="none" w:sz="0" w:space="0" w:color="auto"/>
        <w:right w:val="none" w:sz="0" w:space="0" w:color="auto"/>
      </w:divBdr>
    </w:div>
    <w:div w:id="71780742">
      <w:bodyDiv w:val="1"/>
      <w:marLeft w:val="0"/>
      <w:marRight w:val="0"/>
      <w:marTop w:val="0"/>
      <w:marBottom w:val="0"/>
      <w:divBdr>
        <w:top w:val="none" w:sz="0" w:space="0" w:color="auto"/>
        <w:left w:val="none" w:sz="0" w:space="0" w:color="auto"/>
        <w:bottom w:val="none" w:sz="0" w:space="0" w:color="auto"/>
        <w:right w:val="none" w:sz="0" w:space="0" w:color="auto"/>
      </w:divBdr>
    </w:div>
    <w:div w:id="76026996">
      <w:bodyDiv w:val="1"/>
      <w:marLeft w:val="0"/>
      <w:marRight w:val="0"/>
      <w:marTop w:val="0"/>
      <w:marBottom w:val="0"/>
      <w:divBdr>
        <w:top w:val="none" w:sz="0" w:space="0" w:color="auto"/>
        <w:left w:val="none" w:sz="0" w:space="0" w:color="auto"/>
        <w:bottom w:val="none" w:sz="0" w:space="0" w:color="auto"/>
        <w:right w:val="none" w:sz="0" w:space="0" w:color="auto"/>
      </w:divBdr>
    </w:div>
    <w:div w:id="76027501">
      <w:bodyDiv w:val="1"/>
      <w:marLeft w:val="0"/>
      <w:marRight w:val="0"/>
      <w:marTop w:val="0"/>
      <w:marBottom w:val="0"/>
      <w:divBdr>
        <w:top w:val="none" w:sz="0" w:space="0" w:color="auto"/>
        <w:left w:val="none" w:sz="0" w:space="0" w:color="auto"/>
        <w:bottom w:val="none" w:sz="0" w:space="0" w:color="auto"/>
        <w:right w:val="none" w:sz="0" w:space="0" w:color="auto"/>
      </w:divBdr>
    </w:div>
    <w:div w:id="77334472">
      <w:bodyDiv w:val="1"/>
      <w:marLeft w:val="0"/>
      <w:marRight w:val="0"/>
      <w:marTop w:val="0"/>
      <w:marBottom w:val="0"/>
      <w:divBdr>
        <w:top w:val="none" w:sz="0" w:space="0" w:color="auto"/>
        <w:left w:val="none" w:sz="0" w:space="0" w:color="auto"/>
        <w:bottom w:val="none" w:sz="0" w:space="0" w:color="auto"/>
        <w:right w:val="none" w:sz="0" w:space="0" w:color="auto"/>
      </w:divBdr>
    </w:div>
    <w:div w:id="77675298">
      <w:bodyDiv w:val="1"/>
      <w:marLeft w:val="0"/>
      <w:marRight w:val="0"/>
      <w:marTop w:val="0"/>
      <w:marBottom w:val="0"/>
      <w:divBdr>
        <w:top w:val="none" w:sz="0" w:space="0" w:color="auto"/>
        <w:left w:val="none" w:sz="0" w:space="0" w:color="auto"/>
        <w:bottom w:val="none" w:sz="0" w:space="0" w:color="auto"/>
        <w:right w:val="none" w:sz="0" w:space="0" w:color="auto"/>
      </w:divBdr>
    </w:div>
    <w:div w:id="78448638">
      <w:bodyDiv w:val="1"/>
      <w:marLeft w:val="0"/>
      <w:marRight w:val="0"/>
      <w:marTop w:val="0"/>
      <w:marBottom w:val="0"/>
      <w:divBdr>
        <w:top w:val="none" w:sz="0" w:space="0" w:color="auto"/>
        <w:left w:val="none" w:sz="0" w:space="0" w:color="auto"/>
        <w:bottom w:val="none" w:sz="0" w:space="0" w:color="auto"/>
        <w:right w:val="none" w:sz="0" w:space="0" w:color="auto"/>
      </w:divBdr>
    </w:div>
    <w:div w:id="79179872">
      <w:bodyDiv w:val="1"/>
      <w:marLeft w:val="0"/>
      <w:marRight w:val="0"/>
      <w:marTop w:val="0"/>
      <w:marBottom w:val="0"/>
      <w:divBdr>
        <w:top w:val="none" w:sz="0" w:space="0" w:color="auto"/>
        <w:left w:val="none" w:sz="0" w:space="0" w:color="auto"/>
        <w:bottom w:val="none" w:sz="0" w:space="0" w:color="auto"/>
        <w:right w:val="none" w:sz="0" w:space="0" w:color="auto"/>
      </w:divBdr>
    </w:div>
    <w:div w:id="84882859">
      <w:bodyDiv w:val="1"/>
      <w:marLeft w:val="0"/>
      <w:marRight w:val="0"/>
      <w:marTop w:val="0"/>
      <w:marBottom w:val="0"/>
      <w:divBdr>
        <w:top w:val="none" w:sz="0" w:space="0" w:color="auto"/>
        <w:left w:val="none" w:sz="0" w:space="0" w:color="auto"/>
        <w:bottom w:val="none" w:sz="0" w:space="0" w:color="auto"/>
        <w:right w:val="none" w:sz="0" w:space="0" w:color="auto"/>
      </w:divBdr>
    </w:div>
    <w:div w:id="86461300">
      <w:bodyDiv w:val="1"/>
      <w:marLeft w:val="0"/>
      <w:marRight w:val="0"/>
      <w:marTop w:val="0"/>
      <w:marBottom w:val="0"/>
      <w:divBdr>
        <w:top w:val="none" w:sz="0" w:space="0" w:color="auto"/>
        <w:left w:val="none" w:sz="0" w:space="0" w:color="auto"/>
        <w:bottom w:val="none" w:sz="0" w:space="0" w:color="auto"/>
        <w:right w:val="none" w:sz="0" w:space="0" w:color="auto"/>
      </w:divBdr>
    </w:div>
    <w:div w:id="87580426">
      <w:bodyDiv w:val="1"/>
      <w:marLeft w:val="0"/>
      <w:marRight w:val="0"/>
      <w:marTop w:val="0"/>
      <w:marBottom w:val="0"/>
      <w:divBdr>
        <w:top w:val="none" w:sz="0" w:space="0" w:color="auto"/>
        <w:left w:val="none" w:sz="0" w:space="0" w:color="auto"/>
        <w:bottom w:val="none" w:sz="0" w:space="0" w:color="auto"/>
        <w:right w:val="none" w:sz="0" w:space="0" w:color="auto"/>
      </w:divBdr>
    </w:div>
    <w:div w:id="89005609">
      <w:bodyDiv w:val="1"/>
      <w:marLeft w:val="0"/>
      <w:marRight w:val="0"/>
      <w:marTop w:val="0"/>
      <w:marBottom w:val="0"/>
      <w:divBdr>
        <w:top w:val="none" w:sz="0" w:space="0" w:color="auto"/>
        <w:left w:val="none" w:sz="0" w:space="0" w:color="auto"/>
        <w:bottom w:val="none" w:sz="0" w:space="0" w:color="auto"/>
        <w:right w:val="none" w:sz="0" w:space="0" w:color="auto"/>
      </w:divBdr>
    </w:div>
    <w:div w:id="89663508">
      <w:bodyDiv w:val="1"/>
      <w:marLeft w:val="0"/>
      <w:marRight w:val="0"/>
      <w:marTop w:val="0"/>
      <w:marBottom w:val="0"/>
      <w:divBdr>
        <w:top w:val="none" w:sz="0" w:space="0" w:color="auto"/>
        <w:left w:val="none" w:sz="0" w:space="0" w:color="auto"/>
        <w:bottom w:val="none" w:sz="0" w:space="0" w:color="auto"/>
        <w:right w:val="none" w:sz="0" w:space="0" w:color="auto"/>
      </w:divBdr>
    </w:div>
    <w:div w:id="90054659">
      <w:bodyDiv w:val="1"/>
      <w:marLeft w:val="0"/>
      <w:marRight w:val="0"/>
      <w:marTop w:val="0"/>
      <w:marBottom w:val="0"/>
      <w:divBdr>
        <w:top w:val="none" w:sz="0" w:space="0" w:color="auto"/>
        <w:left w:val="none" w:sz="0" w:space="0" w:color="auto"/>
        <w:bottom w:val="none" w:sz="0" w:space="0" w:color="auto"/>
        <w:right w:val="none" w:sz="0" w:space="0" w:color="auto"/>
      </w:divBdr>
    </w:div>
    <w:div w:id="91518150">
      <w:bodyDiv w:val="1"/>
      <w:marLeft w:val="0"/>
      <w:marRight w:val="0"/>
      <w:marTop w:val="0"/>
      <w:marBottom w:val="0"/>
      <w:divBdr>
        <w:top w:val="none" w:sz="0" w:space="0" w:color="auto"/>
        <w:left w:val="none" w:sz="0" w:space="0" w:color="auto"/>
        <w:bottom w:val="none" w:sz="0" w:space="0" w:color="auto"/>
        <w:right w:val="none" w:sz="0" w:space="0" w:color="auto"/>
      </w:divBdr>
    </w:div>
    <w:div w:id="92361172">
      <w:bodyDiv w:val="1"/>
      <w:marLeft w:val="0"/>
      <w:marRight w:val="0"/>
      <w:marTop w:val="0"/>
      <w:marBottom w:val="0"/>
      <w:divBdr>
        <w:top w:val="none" w:sz="0" w:space="0" w:color="auto"/>
        <w:left w:val="none" w:sz="0" w:space="0" w:color="auto"/>
        <w:bottom w:val="none" w:sz="0" w:space="0" w:color="auto"/>
        <w:right w:val="none" w:sz="0" w:space="0" w:color="auto"/>
      </w:divBdr>
    </w:div>
    <w:div w:id="92895656">
      <w:bodyDiv w:val="1"/>
      <w:marLeft w:val="0"/>
      <w:marRight w:val="0"/>
      <w:marTop w:val="0"/>
      <w:marBottom w:val="0"/>
      <w:divBdr>
        <w:top w:val="none" w:sz="0" w:space="0" w:color="auto"/>
        <w:left w:val="none" w:sz="0" w:space="0" w:color="auto"/>
        <w:bottom w:val="none" w:sz="0" w:space="0" w:color="auto"/>
        <w:right w:val="none" w:sz="0" w:space="0" w:color="auto"/>
      </w:divBdr>
    </w:div>
    <w:div w:id="93130988">
      <w:bodyDiv w:val="1"/>
      <w:marLeft w:val="0"/>
      <w:marRight w:val="0"/>
      <w:marTop w:val="0"/>
      <w:marBottom w:val="0"/>
      <w:divBdr>
        <w:top w:val="none" w:sz="0" w:space="0" w:color="auto"/>
        <w:left w:val="none" w:sz="0" w:space="0" w:color="auto"/>
        <w:bottom w:val="none" w:sz="0" w:space="0" w:color="auto"/>
        <w:right w:val="none" w:sz="0" w:space="0" w:color="auto"/>
      </w:divBdr>
    </w:div>
    <w:div w:id="94403623">
      <w:bodyDiv w:val="1"/>
      <w:marLeft w:val="0"/>
      <w:marRight w:val="0"/>
      <w:marTop w:val="0"/>
      <w:marBottom w:val="0"/>
      <w:divBdr>
        <w:top w:val="none" w:sz="0" w:space="0" w:color="auto"/>
        <w:left w:val="none" w:sz="0" w:space="0" w:color="auto"/>
        <w:bottom w:val="none" w:sz="0" w:space="0" w:color="auto"/>
        <w:right w:val="none" w:sz="0" w:space="0" w:color="auto"/>
      </w:divBdr>
    </w:div>
    <w:div w:id="94716905">
      <w:bodyDiv w:val="1"/>
      <w:marLeft w:val="0"/>
      <w:marRight w:val="0"/>
      <w:marTop w:val="0"/>
      <w:marBottom w:val="0"/>
      <w:divBdr>
        <w:top w:val="none" w:sz="0" w:space="0" w:color="auto"/>
        <w:left w:val="none" w:sz="0" w:space="0" w:color="auto"/>
        <w:bottom w:val="none" w:sz="0" w:space="0" w:color="auto"/>
        <w:right w:val="none" w:sz="0" w:space="0" w:color="auto"/>
      </w:divBdr>
    </w:div>
    <w:div w:id="95054412">
      <w:bodyDiv w:val="1"/>
      <w:marLeft w:val="0"/>
      <w:marRight w:val="0"/>
      <w:marTop w:val="0"/>
      <w:marBottom w:val="0"/>
      <w:divBdr>
        <w:top w:val="none" w:sz="0" w:space="0" w:color="auto"/>
        <w:left w:val="none" w:sz="0" w:space="0" w:color="auto"/>
        <w:bottom w:val="none" w:sz="0" w:space="0" w:color="auto"/>
        <w:right w:val="none" w:sz="0" w:space="0" w:color="auto"/>
      </w:divBdr>
    </w:div>
    <w:div w:id="97724324">
      <w:bodyDiv w:val="1"/>
      <w:marLeft w:val="0"/>
      <w:marRight w:val="0"/>
      <w:marTop w:val="0"/>
      <w:marBottom w:val="0"/>
      <w:divBdr>
        <w:top w:val="none" w:sz="0" w:space="0" w:color="auto"/>
        <w:left w:val="none" w:sz="0" w:space="0" w:color="auto"/>
        <w:bottom w:val="none" w:sz="0" w:space="0" w:color="auto"/>
        <w:right w:val="none" w:sz="0" w:space="0" w:color="auto"/>
      </w:divBdr>
    </w:div>
    <w:div w:id="98260018">
      <w:bodyDiv w:val="1"/>
      <w:marLeft w:val="0"/>
      <w:marRight w:val="0"/>
      <w:marTop w:val="0"/>
      <w:marBottom w:val="0"/>
      <w:divBdr>
        <w:top w:val="none" w:sz="0" w:space="0" w:color="auto"/>
        <w:left w:val="none" w:sz="0" w:space="0" w:color="auto"/>
        <w:bottom w:val="none" w:sz="0" w:space="0" w:color="auto"/>
        <w:right w:val="none" w:sz="0" w:space="0" w:color="auto"/>
      </w:divBdr>
    </w:div>
    <w:div w:id="99422569">
      <w:bodyDiv w:val="1"/>
      <w:marLeft w:val="0"/>
      <w:marRight w:val="0"/>
      <w:marTop w:val="0"/>
      <w:marBottom w:val="0"/>
      <w:divBdr>
        <w:top w:val="none" w:sz="0" w:space="0" w:color="auto"/>
        <w:left w:val="none" w:sz="0" w:space="0" w:color="auto"/>
        <w:bottom w:val="none" w:sz="0" w:space="0" w:color="auto"/>
        <w:right w:val="none" w:sz="0" w:space="0" w:color="auto"/>
      </w:divBdr>
    </w:div>
    <w:div w:id="99447728">
      <w:bodyDiv w:val="1"/>
      <w:marLeft w:val="0"/>
      <w:marRight w:val="0"/>
      <w:marTop w:val="0"/>
      <w:marBottom w:val="0"/>
      <w:divBdr>
        <w:top w:val="none" w:sz="0" w:space="0" w:color="auto"/>
        <w:left w:val="none" w:sz="0" w:space="0" w:color="auto"/>
        <w:bottom w:val="none" w:sz="0" w:space="0" w:color="auto"/>
        <w:right w:val="none" w:sz="0" w:space="0" w:color="auto"/>
      </w:divBdr>
    </w:div>
    <w:div w:id="99690099">
      <w:bodyDiv w:val="1"/>
      <w:marLeft w:val="0"/>
      <w:marRight w:val="0"/>
      <w:marTop w:val="0"/>
      <w:marBottom w:val="0"/>
      <w:divBdr>
        <w:top w:val="none" w:sz="0" w:space="0" w:color="auto"/>
        <w:left w:val="none" w:sz="0" w:space="0" w:color="auto"/>
        <w:bottom w:val="none" w:sz="0" w:space="0" w:color="auto"/>
        <w:right w:val="none" w:sz="0" w:space="0" w:color="auto"/>
      </w:divBdr>
    </w:div>
    <w:div w:id="106431670">
      <w:bodyDiv w:val="1"/>
      <w:marLeft w:val="0"/>
      <w:marRight w:val="0"/>
      <w:marTop w:val="0"/>
      <w:marBottom w:val="0"/>
      <w:divBdr>
        <w:top w:val="none" w:sz="0" w:space="0" w:color="auto"/>
        <w:left w:val="none" w:sz="0" w:space="0" w:color="auto"/>
        <w:bottom w:val="none" w:sz="0" w:space="0" w:color="auto"/>
        <w:right w:val="none" w:sz="0" w:space="0" w:color="auto"/>
      </w:divBdr>
    </w:div>
    <w:div w:id="107697764">
      <w:bodyDiv w:val="1"/>
      <w:marLeft w:val="0"/>
      <w:marRight w:val="0"/>
      <w:marTop w:val="0"/>
      <w:marBottom w:val="0"/>
      <w:divBdr>
        <w:top w:val="none" w:sz="0" w:space="0" w:color="auto"/>
        <w:left w:val="none" w:sz="0" w:space="0" w:color="auto"/>
        <w:bottom w:val="none" w:sz="0" w:space="0" w:color="auto"/>
        <w:right w:val="none" w:sz="0" w:space="0" w:color="auto"/>
      </w:divBdr>
    </w:div>
    <w:div w:id="110054419">
      <w:bodyDiv w:val="1"/>
      <w:marLeft w:val="0"/>
      <w:marRight w:val="0"/>
      <w:marTop w:val="0"/>
      <w:marBottom w:val="0"/>
      <w:divBdr>
        <w:top w:val="none" w:sz="0" w:space="0" w:color="auto"/>
        <w:left w:val="none" w:sz="0" w:space="0" w:color="auto"/>
        <w:bottom w:val="none" w:sz="0" w:space="0" w:color="auto"/>
        <w:right w:val="none" w:sz="0" w:space="0" w:color="auto"/>
      </w:divBdr>
    </w:div>
    <w:div w:id="115486633">
      <w:bodyDiv w:val="1"/>
      <w:marLeft w:val="0"/>
      <w:marRight w:val="0"/>
      <w:marTop w:val="0"/>
      <w:marBottom w:val="0"/>
      <w:divBdr>
        <w:top w:val="none" w:sz="0" w:space="0" w:color="auto"/>
        <w:left w:val="none" w:sz="0" w:space="0" w:color="auto"/>
        <w:bottom w:val="none" w:sz="0" w:space="0" w:color="auto"/>
        <w:right w:val="none" w:sz="0" w:space="0" w:color="auto"/>
      </w:divBdr>
    </w:div>
    <w:div w:id="119805908">
      <w:bodyDiv w:val="1"/>
      <w:marLeft w:val="0"/>
      <w:marRight w:val="0"/>
      <w:marTop w:val="0"/>
      <w:marBottom w:val="0"/>
      <w:divBdr>
        <w:top w:val="none" w:sz="0" w:space="0" w:color="auto"/>
        <w:left w:val="none" w:sz="0" w:space="0" w:color="auto"/>
        <w:bottom w:val="none" w:sz="0" w:space="0" w:color="auto"/>
        <w:right w:val="none" w:sz="0" w:space="0" w:color="auto"/>
      </w:divBdr>
    </w:div>
    <w:div w:id="123353318">
      <w:bodyDiv w:val="1"/>
      <w:marLeft w:val="0"/>
      <w:marRight w:val="0"/>
      <w:marTop w:val="0"/>
      <w:marBottom w:val="0"/>
      <w:divBdr>
        <w:top w:val="none" w:sz="0" w:space="0" w:color="auto"/>
        <w:left w:val="none" w:sz="0" w:space="0" w:color="auto"/>
        <w:bottom w:val="none" w:sz="0" w:space="0" w:color="auto"/>
        <w:right w:val="none" w:sz="0" w:space="0" w:color="auto"/>
      </w:divBdr>
    </w:div>
    <w:div w:id="123625927">
      <w:bodyDiv w:val="1"/>
      <w:marLeft w:val="0"/>
      <w:marRight w:val="0"/>
      <w:marTop w:val="0"/>
      <w:marBottom w:val="0"/>
      <w:divBdr>
        <w:top w:val="none" w:sz="0" w:space="0" w:color="auto"/>
        <w:left w:val="none" w:sz="0" w:space="0" w:color="auto"/>
        <w:bottom w:val="none" w:sz="0" w:space="0" w:color="auto"/>
        <w:right w:val="none" w:sz="0" w:space="0" w:color="auto"/>
      </w:divBdr>
    </w:div>
    <w:div w:id="123741351">
      <w:bodyDiv w:val="1"/>
      <w:marLeft w:val="0"/>
      <w:marRight w:val="0"/>
      <w:marTop w:val="0"/>
      <w:marBottom w:val="0"/>
      <w:divBdr>
        <w:top w:val="none" w:sz="0" w:space="0" w:color="auto"/>
        <w:left w:val="none" w:sz="0" w:space="0" w:color="auto"/>
        <w:bottom w:val="none" w:sz="0" w:space="0" w:color="auto"/>
        <w:right w:val="none" w:sz="0" w:space="0" w:color="auto"/>
      </w:divBdr>
    </w:div>
    <w:div w:id="123937147">
      <w:bodyDiv w:val="1"/>
      <w:marLeft w:val="0"/>
      <w:marRight w:val="0"/>
      <w:marTop w:val="0"/>
      <w:marBottom w:val="0"/>
      <w:divBdr>
        <w:top w:val="none" w:sz="0" w:space="0" w:color="auto"/>
        <w:left w:val="none" w:sz="0" w:space="0" w:color="auto"/>
        <w:bottom w:val="none" w:sz="0" w:space="0" w:color="auto"/>
        <w:right w:val="none" w:sz="0" w:space="0" w:color="auto"/>
      </w:divBdr>
    </w:div>
    <w:div w:id="124324278">
      <w:bodyDiv w:val="1"/>
      <w:marLeft w:val="0"/>
      <w:marRight w:val="0"/>
      <w:marTop w:val="0"/>
      <w:marBottom w:val="0"/>
      <w:divBdr>
        <w:top w:val="none" w:sz="0" w:space="0" w:color="auto"/>
        <w:left w:val="none" w:sz="0" w:space="0" w:color="auto"/>
        <w:bottom w:val="none" w:sz="0" w:space="0" w:color="auto"/>
        <w:right w:val="none" w:sz="0" w:space="0" w:color="auto"/>
      </w:divBdr>
    </w:div>
    <w:div w:id="124546254">
      <w:bodyDiv w:val="1"/>
      <w:marLeft w:val="0"/>
      <w:marRight w:val="0"/>
      <w:marTop w:val="0"/>
      <w:marBottom w:val="0"/>
      <w:divBdr>
        <w:top w:val="none" w:sz="0" w:space="0" w:color="auto"/>
        <w:left w:val="none" w:sz="0" w:space="0" w:color="auto"/>
        <w:bottom w:val="none" w:sz="0" w:space="0" w:color="auto"/>
        <w:right w:val="none" w:sz="0" w:space="0" w:color="auto"/>
      </w:divBdr>
    </w:div>
    <w:div w:id="126121457">
      <w:bodyDiv w:val="1"/>
      <w:marLeft w:val="0"/>
      <w:marRight w:val="0"/>
      <w:marTop w:val="0"/>
      <w:marBottom w:val="0"/>
      <w:divBdr>
        <w:top w:val="none" w:sz="0" w:space="0" w:color="auto"/>
        <w:left w:val="none" w:sz="0" w:space="0" w:color="auto"/>
        <w:bottom w:val="none" w:sz="0" w:space="0" w:color="auto"/>
        <w:right w:val="none" w:sz="0" w:space="0" w:color="auto"/>
      </w:divBdr>
    </w:div>
    <w:div w:id="129327675">
      <w:bodyDiv w:val="1"/>
      <w:marLeft w:val="0"/>
      <w:marRight w:val="0"/>
      <w:marTop w:val="0"/>
      <w:marBottom w:val="0"/>
      <w:divBdr>
        <w:top w:val="none" w:sz="0" w:space="0" w:color="auto"/>
        <w:left w:val="none" w:sz="0" w:space="0" w:color="auto"/>
        <w:bottom w:val="none" w:sz="0" w:space="0" w:color="auto"/>
        <w:right w:val="none" w:sz="0" w:space="0" w:color="auto"/>
      </w:divBdr>
    </w:div>
    <w:div w:id="132405302">
      <w:bodyDiv w:val="1"/>
      <w:marLeft w:val="0"/>
      <w:marRight w:val="0"/>
      <w:marTop w:val="0"/>
      <w:marBottom w:val="0"/>
      <w:divBdr>
        <w:top w:val="none" w:sz="0" w:space="0" w:color="auto"/>
        <w:left w:val="none" w:sz="0" w:space="0" w:color="auto"/>
        <w:bottom w:val="none" w:sz="0" w:space="0" w:color="auto"/>
        <w:right w:val="none" w:sz="0" w:space="0" w:color="auto"/>
      </w:divBdr>
    </w:div>
    <w:div w:id="133761534">
      <w:bodyDiv w:val="1"/>
      <w:marLeft w:val="0"/>
      <w:marRight w:val="0"/>
      <w:marTop w:val="0"/>
      <w:marBottom w:val="0"/>
      <w:divBdr>
        <w:top w:val="none" w:sz="0" w:space="0" w:color="auto"/>
        <w:left w:val="none" w:sz="0" w:space="0" w:color="auto"/>
        <w:bottom w:val="none" w:sz="0" w:space="0" w:color="auto"/>
        <w:right w:val="none" w:sz="0" w:space="0" w:color="auto"/>
      </w:divBdr>
    </w:div>
    <w:div w:id="136067244">
      <w:bodyDiv w:val="1"/>
      <w:marLeft w:val="0"/>
      <w:marRight w:val="0"/>
      <w:marTop w:val="0"/>
      <w:marBottom w:val="0"/>
      <w:divBdr>
        <w:top w:val="none" w:sz="0" w:space="0" w:color="auto"/>
        <w:left w:val="none" w:sz="0" w:space="0" w:color="auto"/>
        <w:bottom w:val="none" w:sz="0" w:space="0" w:color="auto"/>
        <w:right w:val="none" w:sz="0" w:space="0" w:color="auto"/>
      </w:divBdr>
    </w:div>
    <w:div w:id="136538527">
      <w:bodyDiv w:val="1"/>
      <w:marLeft w:val="0"/>
      <w:marRight w:val="0"/>
      <w:marTop w:val="0"/>
      <w:marBottom w:val="0"/>
      <w:divBdr>
        <w:top w:val="none" w:sz="0" w:space="0" w:color="auto"/>
        <w:left w:val="none" w:sz="0" w:space="0" w:color="auto"/>
        <w:bottom w:val="none" w:sz="0" w:space="0" w:color="auto"/>
        <w:right w:val="none" w:sz="0" w:space="0" w:color="auto"/>
      </w:divBdr>
    </w:div>
    <w:div w:id="137957920">
      <w:bodyDiv w:val="1"/>
      <w:marLeft w:val="0"/>
      <w:marRight w:val="0"/>
      <w:marTop w:val="0"/>
      <w:marBottom w:val="0"/>
      <w:divBdr>
        <w:top w:val="none" w:sz="0" w:space="0" w:color="auto"/>
        <w:left w:val="none" w:sz="0" w:space="0" w:color="auto"/>
        <w:bottom w:val="none" w:sz="0" w:space="0" w:color="auto"/>
        <w:right w:val="none" w:sz="0" w:space="0" w:color="auto"/>
      </w:divBdr>
    </w:div>
    <w:div w:id="138883299">
      <w:bodyDiv w:val="1"/>
      <w:marLeft w:val="0"/>
      <w:marRight w:val="0"/>
      <w:marTop w:val="0"/>
      <w:marBottom w:val="0"/>
      <w:divBdr>
        <w:top w:val="none" w:sz="0" w:space="0" w:color="auto"/>
        <w:left w:val="none" w:sz="0" w:space="0" w:color="auto"/>
        <w:bottom w:val="none" w:sz="0" w:space="0" w:color="auto"/>
        <w:right w:val="none" w:sz="0" w:space="0" w:color="auto"/>
      </w:divBdr>
    </w:div>
    <w:div w:id="143133227">
      <w:bodyDiv w:val="1"/>
      <w:marLeft w:val="0"/>
      <w:marRight w:val="0"/>
      <w:marTop w:val="0"/>
      <w:marBottom w:val="0"/>
      <w:divBdr>
        <w:top w:val="none" w:sz="0" w:space="0" w:color="auto"/>
        <w:left w:val="none" w:sz="0" w:space="0" w:color="auto"/>
        <w:bottom w:val="none" w:sz="0" w:space="0" w:color="auto"/>
        <w:right w:val="none" w:sz="0" w:space="0" w:color="auto"/>
      </w:divBdr>
    </w:div>
    <w:div w:id="144783364">
      <w:bodyDiv w:val="1"/>
      <w:marLeft w:val="0"/>
      <w:marRight w:val="0"/>
      <w:marTop w:val="0"/>
      <w:marBottom w:val="0"/>
      <w:divBdr>
        <w:top w:val="none" w:sz="0" w:space="0" w:color="auto"/>
        <w:left w:val="none" w:sz="0" w:space="0" w:color="auto"/>
        <w:bottom w:val="none" w:sz="0" w:space="0" w:color="auto"/>
        <w:right w:val="none" w:sz="0" w:space="0" w:color="auto"/>
      </w:divBdr>
    </w:div>
    <w:div w:id="146021708">
      <w:bodyDiv w:val="1"/>
      <w:marLeft w:val="0"/>
      <w:marRight w:val="0"/>
      <w:marTop w:val="0"/>
      <w:marBottom w:val="0"/>
      <w:divBdr>
        <w:top w:val="none" w:sz="0" w:space="0" w:color="auto"/>
        <w:left w:val="none" w:sz="0" w:space="0" w:color="auto"/>
        <w:bottom w:val="none" w:sz="0" w:space="0" w:color="auto"/>
        <w:right w:val="none" w:sz="0" w:space="0" w:color="auto"/>
      </w:divBdr>
    </w:div>
    <w:div w:id="149178393">
      <w:bodyDiv w:val="1"/>
      <w:marLeft w:val="0"/>
      <w:marRight w:val="0"/>
      <w:marTop w:val="0"/>
      <w:marBottom w:val="0"/>
      <w:divBdr>
        <w:top w:val="none" w:sz="0" w:space="0" w:color="auto"/>
        <w:left w:val="none" w:sz="0" w:space="0" w:color="auto"/>
        <w:bottom w:val="none" w:sz="0" w:space="0" w:color="auto"/>
        <w:right w:val="none" w:sz="0" w:space="0" w:color="auto"/>
      </w:divBdr>
    </w:div>
    <w:div w:id="149711368">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0949740">
      <w:bodyDiv w:val="1"/>
      <w:marLeft w:val="0"/>
      <w:marRight w:val="0"/>
      <w:marTop w:val="0"/>
      <w:marBottom w:val="0"/>
      <w:divBdr>
        <w:top w:val="none" w:sz="0" w:space="0" w:color="auto"/>
        <w:left w:val="none" w:sz="0" w:space="0" w:color="auto"/>
        <w:bottom w:val="none" w:sz="0" w:space="0" w:color="auto"/>
        <w:right w:val="none" w:sz="0" w:space="0" w:color="auto"/>
      </w:divBdr>
    </w:div>
    <w:div w:id="153185568">
      <w:bodyDiv w:val="1"/>
      <w:marLeft w:val="0"/>
      <w:marRight w:val="0"/>
      <w:marTop w:val="0"/>
      <w:marBottom w:val="0"/>
      <w:divBdr>
        <w:top w:val="none" w:sz="0" w:space="0" w:color="auto"/>
        <w:left w:val="none" w:sz="0" w:space="0" w:color="auto"/>
        <w:bottom w:val="none" w:sz="0" w:space="0" w:color="auto"/>
        <w:right w:val="none" w:sz="0" w:space="0" w:color="auto"/>
      </w:divBdr>
    </w:div>
    <w:div w:id="154759593">
      <w:bodyDiv w:val="1"/>
      <w:marLeft w:val="0"/>
      <w:marRight w:val="0"/>
      <w:marTop w:val="0"/>
      <w:marBottom w:val="0"/>
      <w:divBdr>
        <w:top w:val="none" w:sz="0" w:space="0" w:color="auto"/>
        <w:left w:val="none" w:sz="0" w:space="0" w:color="auto"/>
        <w:bottom w:val="none" w:sz="0" w:space="0" w:color="auto"/>
        <w:right w:val="none" w:sz="0" w:space="0" w:color="auto"/>
      </w:divBdr>
    </w:div>
    <w:div w:id="155803249">
      <w:bodyDiv w:val="1"/>
      <w:marLeft w:val="0"/>
      <w:marRight w:val="0"/>
      <w:marTop w:val="0"/>
      <w:marBottom w:val="0"/>
      <w:divBdr>
        <w:top w:val="none" w:sz="0" w:space="0" w:color="auto"/>
        <w:left w:val="none" w:sz="0" w:space="0" w:color="auto"/>
        <w:bottom w:val="none" w:sz="0" w:space="0" w:color="auto"/>
        <w:right w:val="none" w:sz="0" w:space="0" w:color="auto"/>
      </w:divBdr>
    </w:div>
    <w:div w:id="157163250">
      <w:bodyDiv w:val="1"/>
      <w:marLeft w:val="0"/>
      <w:marRight w:val="0"/>
      <w:marTop w:val="0"/>
      <w:marBottom w:val="0"/>
      <w:divBdr>
        <w:top w:val="none" w:sz="0" w:space="0" w:color="auto"/>
        <w:left w:val="none" w:sz="0" w:space="0" w:color="auto"/>
        <w:bottom w:val="none" w:sz="0" w:space="0" w:color="auto"/>
        <w:right w:val="none" w:sz="0" w:space="0" w:color="auto"/>
      </w:divBdr>
    </w:div>
    <w:div w:id="157767722">
      <w:bodyDiv w:val="1"/>
      <w:marLeft w:val="0"/>
      <w:marRight w:val="0"/>
      <w:marTop w:val="0"/>
      <w:marBottom w:val="0"/>
      <w:divBdr>
        <w:top w:val="none" w:sz="0" w:space="0" w:color="auto"/>
        <w:left w:val="none" w:sz="0" w:space="0" w:color="auto"/>
        <w:bottom w:val="none" w:sz="0" w:space="0" w:color="auto"/>
        <w:right w:val="none" w:sz="0" w:space="0" w:color="auto"/>
      </w:divBdr>
    </w:div>
    <w:div w:id="157960424">
      <w:bodyDiv w:val="1"/>
      <w:marLeft w:val="0"/>
      <w:marRight w:val="0"/>
      <w:marTop w:val="0"/>
      <w:marBottom w:val="0"/>
      <w:divBdr>
        <w:top w:val="none" w:sz="0" w:space="0" w:color="auto"/>
        <w:left w:val="none" w:sz="0" w:space="0" w:color="auto"/>
        <w:bottom w:val="none" w:sz="0" w:space="0" w:color="auto"/>
        <w:right w:val="none" w:sz="0" w:space="0" w:color="auto"/>
      </w:divBdr>
    </w:div>
    <w:div w:id="158665165">
      <w:bodyDiv w:val="1"/>
      <w:marLeft w:val="0"/>
      <w:marRight w:val="0"/>
      <w:marTop w:val="0"/>
      <w:marBottom w:val="0"/>
      <w:divBdr>
        <w:top w:val="none" w:sz="0" w:space="0" w:color="auto"/>
        <w:left w:val="none" w:sz="0" w:space="0" w:color="auto"/>
        <w:bottom w:val="none" w:sz="0" w:space="0" w:color="auto"/>
        <w:right w:val="none" w:sz="0" w:space="0" w:color="auto"/>
      </w:divBdr>
    </w:div>
    <w:div w:id="163208696">
      <w:bodyDiv w:val="1"/>
      <w:marLeft w:val="0"/>
      <w:marRight w:val="0"/>
      <w:marTop w:val="0"/>
      <w:marBottom w:val="0"/>
      <w:divBdr>
        <w:top w:val="none" w:sz="0" w:space="0" w:color="auto"/>
        <w:left w:val="none" w:sz="0" w:space="0" w:color="auto"/>
        <w:bottom w:val="none" w:sz="0" w:space="0" w:color="auto"/>
        <w:right w:val="none" w:sz="0" w:space="0" w:color="auto"/>
      </w:divBdr>
    </w:div>
    <w:div w:id="164365665">
      <w:bodyDiv w:val="1"/>
      <w:marLeft w:val="0"/>
      <w:marRight w:val="0"/>
      <w:marTop w:val="0"/>
      <w:marBottom w:val="0"/>
      <w:divBdr>
        <w:top w:val="none" w:sz="0" w:space="0" w:color="auto"/>
        <w:left w:val="none" w:sz="0" w:space="0" w:color="auto"/>
        <w:bottom w:val="none" w:sz="0" w:space="0" w:color="auto"/>
        <w:right w:val="none" w:sz="0" w:space="0" w:color="auto"/>
      </w:divBdr>
    </w:div>
    <w:div w:id="164443938">
      <w:bodyDiv w:val="1"/>
      <w:marLeft w:val="0"/>
      <w:marRight w:val="0"/>
      <w:marTop w:val="0"/>
      <w:marBottom w:val="0"/>
      <w:divBdr>
        <w:top w:val="none" w:sz="0" w:space="0" w:color="auto"/>
        <w:left w:val="none" w:sz="0" w:space="0" w:color="auto"/>
        <w:bottom w:val="none" w:sz="0" w:space="0" w:color="auto"/>
        <w:right w:val="none" w:sz="0" w:space="0" w:color="auto"/>
      </w:divBdr>
    </w:div>
    <w:div w:id="165294447">
      <w:bodyDiv w:val="1"/>
      <w:marLeft w:val="0"/>
      <w:marRight w:val="0"/>
      <w:marTop w:val="0"/>
      <w:marBottom w:val="0"/>
      <w:divBdr>
        <w:top w:val="none" w:sz="0" w:space="0" w:color="auto"/>
        <w:left w:val="none" w:sz="0" w:space="0" w:color="auto"/>
        <w:bottom w:val="none" w:sz="0" w:space="0" w:color="auto"/>
        <w:right w:val="none" w:sz="0" w:space="0" w:color="auto"/>
      </w:divBdr>
    </w:div>
    <w:div w:id="165633179">
      <w:bodyDiv w:val="1"/>
      <w:marLeft w:val="0"/>
      <w:marRight w:val="0"/>
      <w:marTop w:val="0"/>
      <w:marBottom w:val="0"/>
      <w:divBdr>
        <w:top w:val="none" w:sz="0" w:space="0" w:color="auto"/>
        <w:left w:val="none" w:sz="0" w:space="0" w:color="auto"/>
        <w:bottom w:val="none" w:sz="0" w:space="0" w:color="auto"/>
        <w:right w:val="none" w:sz="0" w:space="0" w:color="auto"/>
      </w:divBdr>
    </w:div>
    <w:div w:id="167058468">
      <w:bodyDiv w:val="1"/>
      <w:marLeft w:val="0"/>
      <w:marRight w:val="0"/>
      <w:marTop w:val="0"/>
      <w:marBottom w:val="0"/>
      <w:divBdr>
        <w:top w:val="none" w:sz="0" w:space="0" w:color="auto"/>
        <w:left w:val="none" w:sz="0" w:space="0" w:color="auto"/>
        <w:bottom w:val="none" w:sz="0" w:space="0" w:color="auto"/>
        <w:right w:val="none" w:sz="0" w:space="0" w:color="auto"/>
      </w:divBdr>
    </w:div>
    <w:div w:id="168521676">
      <w:bodyDiv w:val="1"/>
      <w:marLeft w:val="0"/>
      <w:marRight w:val="0"/>
      <w:marTop w:val="0"/>
      <w:marBottom w:val="0"/>
      <w:divBdr>
        <w:top w:val="none" w:sz="0" w:space="0" w:color="auto"/>
        <w:left w:val="none" w:sz="0" w:space="0" w:color="auto"/>
        <w:bottom w:val="none" w:sz="0" w:space="0" w:color="auto"/>
        <w:right w:val="none" w:sz="0" w:space="0" w:color="auto"/>
      </w:divBdr>
    </w:div>
    <w:div w:id="168720493">
      <w:bodyDiv w:val="1"/>
      <w:marLeft w:val="0"/>
      <w:marRight w:val="0"/>
      <w:marTop w:val="0"/>
      <w:marBottom w:val="0"/>
      <w:divBdr>
        <w:top w:val="none" w:sz="0" w:space="0" w:color="auto"/>
        <w:left w:val="none" w:sz="0" w:space="0" w:color="auto"/>
        <w:bottom w:val="none" w:sz="0" w:space="0" w:color="auto"/>
        <w:right w:val="none" w:sz="0" w:space="0" w:color="auto"/>
      </w:divBdr>
    </w:div>
    <w:div w:id="170071615">
      <w:bodyDiv w:val="1"/>
      <w:marLeft w:val="0"/>
      <w:marRight w:val="0"/>
      <w:marTop w:val="0"/>
      <w:marBottom w:val="0"/>
      <w:divBdr>
        <w:top w:val="none" w:sz="0" w:space="0" w:color="auto"/>
        <w:left w:val="none" w:sz="0" w:space="0" w:color="auto"/>
        <w:bottom w:val="none" w:sz="0" w:space="0" w:color="auto"/>
        <w:right w:val="none" w:sz="0" w:space="0" w:color="auto"/>
      </w:divBdr>
    </w:div>
    <w:div w:id="170684664">
      <w:bodyDiv w:val="1"/>
      <w:marLeft w:val="0"/>
      <w:marRight w:val="0"/>
      <w:marTop w:val="0"/>
      <w:marBottom w:val="0"/>
      <w:divBdr>
        <w:top w:val="none" w:sz="0" w:space="0" w:color="auto"/>
        <w:left w:val="none" w:sz="0" w:space="0" w:color="auto"/>
        <w:bottom w:val="none" w:sz="0" w:space="0" w:color="auto"/>
        <w:right w:val="none" w:sz="0" w:space="0" w:color="auto"/>
      </w:divBdr>
    </w:div>
    <w:div w:id="170796482">
      <w:bodyDiv w:val="1"/>
      <w:marLeft w:val="0"/>
      <w:marRight w:val="0"/>
      <w:marTop w:val="0"/>
      <w:marBottom w:val="0"/>
      <w:divBdr>
        <w:top w:val="none" w:sz="0" w:space="0" w:color="auto"/>
        <w:left w:val="none" w:sz="0" w:space="0" w:color="auto"/>
        <w:bottom w:val="none" w:sz="0" w:space="0" w:color="auto"/>
        <w:right w:val="none" w:sz="0" w:space="0" w:color="auto"/>
      </w:divBdr>
    </w:div>
    <w:div w:id="171645924">
      <w:bodyDiv w:val="1"/>
      <w:marLeft w:val="0"/>
      <w:marRight w:val="0"/>
      <w:marTop w:val="0"/>
      <w:marBottom w:val="0"/>
      <w:divBdr>
        <w:top w:val="none" w:sz="0" w:space="0" w:color="auto"/>
        <w:left w:val="none" w:sz="0" w:space="0" w:color="auto"/>
        <w:bottom w:val="none" w:sz="0" w:space="0" w:color="auto"/>
        <w:right w:val="none" w:sz="0" w:space="0" w:color="auto"/>
      </w:divBdr>
    </w:div>
    <w:div w:id="175005301">
      <w:bodyDiv w:val="1"/>
      <w:marLeft w:val="0"/>
      <w:marRight w:val="0"/>
      <w:marTop w:val="0"/>
      <w:marBottom w:val="0"/>
      <w:divBdr>
        <w:top w:val="none" w:sz="0" w:space="0" w:color="auto"/>
        <w:left w:val="none" w:sz="0" w:space="0" w:color="auto"/>
        <w:bottom w:val="none" w:sz="0" w:space="0" w:color="auto"/>
        <w:right w:val="none" w:sz="0" w:space="0" w:color="auto"/>
      </w:divBdr>
    </w:div>
    <w:div w:id="175316147">
      <w:bodyDiv w:val="1"/>
      <w:marLeft w:val="0"/>
      <w:marRight w:val="0"/>
      <w:marTop w:val="0"/>
      <w:marBottom w:val="0"/>
      <w:divBdr>
        <w:top w:val="none" w:sz="0" w:space="0" w:color="auto"/>
        <w:left w:val="none" w:sz="0" w:space="0" w:color="auto"/>
        <w:bottom w:val="none" w:sz="0" w:space="0" w:color="auto"/>
        <w:right w:val="none" w:sz="0" w:space="0" w:color="auto"/>
      </w:divBdr>
    </w:div>
    <w:div w:id="175969019">
      <w:bodyDiv w:val="1"/>
      <w:marLeft w:val="0"/>
      <w:marRight w:val="0"/>
      <w:marTop w:val="0"/>
      <w:marBottom w:val="0"/>
      <w:divBdr>
        <w:top w:val="none" w:sz="0" w:space="0" w:color="auto"/>
        <w:left w:val="none" w:sz="0" w:space="0" w:color="auto"/>
        <w:bottom w:val="none" w:sz="0" w:space="0" w:color="auto"/>
        <w:right w:val="none" w:sz="0" w:space="0" w:color="auto"/>
      </w:divBdr>
    </w:div>
    <w:div w:id="176702343">
      <w:bodyDiv w:val="1"/>
      <w:marLeft w:val="0"/>
      <w:marRight w:val="0"/>
      <w:marTop w:val="0"/>
      <w:marBottom w:val="0"/>
      <w:divBdr>
        <w:top w:val="none" w:sz="0" w:space="0" w:color="auto"/>
        <w:left w:val="none" w:sz="0" w:space="0" w:color="auto"/>
        <w:bottom w:val="none" w:sz="0" w:space="0" w:color="auto"/>
        <w:right w:val="none" w:sz="0" w:space="0" w:color="auto"/>
      </w:divBdr>
    </w:div>
    <w:div w:id="179586694">
      <w:bodyDiv w:val="1"/>
      <w:marLeft w:val="0"/>
      <w:marRight w:val="0"/>
      <w:marTop w:val="0"/>
      <w:marBottom w:val="0"/>
      <w:divBdr>
        <w:top w:val="none" w:sz="0" w:space="0" w:color="auto"/>
        <w:left w:val="none" w:sz="0" w:space="0" w:color="auto"/>
        <w:bottom w:val="none" w:sz="0" w:space="0" w:color="auto"/>
        <w:right w:val="none" w:sz="0" w:space="0" w:color="auto"/>
      </w:divBdr>
    </w:div>
    <w:div w:id="180093916">
      <w:bodyDiv w:val="1"/>
      <w:marLeft w:val="0"/>
      <w:marRight w:val="0"/>
      <w:marTop w:val="0"/>
      <w:marBottom w:val="0"/>
      <w:divBdr>
        <w:top w:val="none" w:sz="0" w:space="0" w:color="auto"/>
        <w:left w:val="none" w:sz="0" w:space="0" w:color="auto"/>
        <w:bottom w:val="none" w:sz="0" w:space="0" w:color="auto"/>
        <w:right w:val="none" w:sz="0" w:space="0" w:color="auto"/>
      </w:divBdr>
    </w:div>
    <w:div w:id="180554646">
      <w:bodyDiv w:val="1"/>
      <w:marLeft w:val="0"/>
      <w:marRight w:val="0"/>
      <w:marTop w:val="0"/>
      <w:marBottom w:val="0"/>
      <w:divBdr>
        <w:top w:val="none" w:sz="0" w:space="0" w:color="auto"/>
        <w:left w:val="none" w:sz="0" w:space="0" w:color="auto"/>
        <w:bottom w:val="none" w:sz="0" w:space="0" w:color="auto"/>
        <w:right w:val="none" w:sz="0" w:space="0" w:color="auto"/>
      </w:divBdr>
    </w:div>
    <w:div w:id="180705590">
      <w:bodyDiv w:val="1"/>
      <w:marLeft w:val="0"/>
      <w:marRight w:val="0"/>
      <w:marTop w:val="0"/>
      <w:marBottom w:val="0"/>
      <w:divBdr>
        <w:top w:val="none" w:sz="0" w:space="0" w:color="auto"/>
        <w:left w:val="none" w:sz="0" w:space="0" w:color="auto"/>
        <w:bottom w:val="none" w:sz="0" w:space="0" w:color="auto"/>
        <w:right w:val="none" w:sz="0" w:space="0" w:color="auto"/>
      </w:divBdr>
    </w:div>
    <w:div w:id="181171329">
      <w:bodyDiv w:val="1"/>
      <w:marLeft w:val="0"/>
      <w:marRight w:val="0"/>
      <w:marTop w:val="0"/>
      <w:marBottom w:val="0"/>
      <w:divBdr>
        <w:top w:val="none" w:sz="0" w:space="0" w:color="auto"/>
        <w:left w:val="none" w:sz="0" w:space="0" w:color="auto"/>
        <w:bottom w:val="none" w:sz="0" w:space="0" w:color="auto"/>
        <w:right w:val="none" w:sz="0" w:space="0" w:color="auto"/>
      </w:divBdr>
    </w:div>
    <w:div w:id="183370073">
      <w:bodyDiv w:val="1"/>
      <w:marLeft w:val="0"/>
      <w:marRight w:val="0"/>
      <w:marTop w:val="0"/>
      <w:marBottom w:val="0"/>
      <w:divBdr>
        <w:top w:val="none" w:sz="0" w:space="0" w:color="auto"/>
        <w:left w:val="none" w:sz="0" w:space="0" w:color="auto"/>
        <w:bottom w:val="none" w:sz="0" w:space="0" w:color="auto"/>
        <w:right w:val="none" w:sz="0" w:space="0" w:color="auto"/>
      </w:divBdr>
    </w:div>
    <w:div w:id="183978956">
      <w:bodyDiv w:val="1"/>
      <w:marLeft w:val="0"/>
      <w:marRight w:val="0"/>
      <w:marTop w:val="0"/>
      <w:marBottom w:val="0"/>
      <w:divBdr>
        <w:top w:val="none" w:sz="0" w:space="0" w:color="auto"/>
        <w:left w:val="none" w:sz="0" w:space="0" w:color="auto"/>
        <w:bottom w:val="none" w:sz="0" w:space="0" w:color="auto"/>
        <w:right w:val="none" w:sz="0" w:space="0" w:color="auto"/>
      </w:divBdr>
    </w:div>
    <w:div w:id="187060215">
      <w:bodyDiv w:val="1"/>
      <w:marLeft w:val="0"/>
      <w:marRight w:val="0"/>
      <w:marTop w:val="0"/>
      <w:marBottom w:val="0"/>
      <w:divBdr>
        <w:top w:val="none" w:sz="0" w:space="0" w:color="auto"/>
        <w:left w:val="none" w:sz="0" w:space="0" w:color="auto"/>
        <w:bottom w:val="none" w:sz="0" w:space="0" w:color="auto"/>
        <w:right w:val="none" w:sz="0" w:space="0" w:color="auto"/>
      </w:divBdr>
    </w:div>
    <w:div w:id="187564977">
      <w:bodyDiv w:val="1"/>
      <w:marLeft w:val="0"/>
      <w:marRight w:val="0"/>
      <w:marTop w:val="0"/>
      <w:marBottom w:val="0"/>
      <w:divBdr>
        <w:top w:val="none" w:sz="0" w:space="0" w:color="auto"/>
        <w:left w:val="none" w:sz="0" w:space="0" w:color="auto"/>
        <w:bottom w:val="none" w:sz="0" w:space="0" w:color="auto"/>
        <w:right w:val="none" w:sz="0" w:space="0" w:color="auto"/>
      </w:divBdr>
    </w:div>
    <w:div w:id="188875953">
      <w:bodyDiv w:val="1"/>
      <w:marLeft w:val="0"/>
      <w:marRight w:val="0"/>
      <w:marTop w:val="0"/>
      <w:marBottom w:val="0"/>
      <w:divBdr>
        <w:top w:val="none" w:sz="0" w:space="0" w:color="auto"/>
        <w:left w:val="none" w:sz="0" w:space="0" w:color="auto"/>
        <w:bottom w:val="none" w:sz="0" w:space="0" w:color="auto"/>
        <w:right w:val="none" w:sz="0" w:space="0" w:color="auto"/>
      </w:divBdr>
    </w:div>
    <w:div w:id="191652008">
      <w:bodyDiv w:val="1"/>
      <w:marLeft w:val="0"/>
      <w:marRight w:val="0"/>
      <w:marTop w:val="0"/>
      <w:marBottom w:val="0"/>
      <w:divBdr>
        <w:top w:val="none" w:sz="0" w:space="0" w:color="auto"/>
        <w:left w:val="none" w:sz="0" w:space="0" w:color="auto"/>
        <w:bottom w:val="none" w:sz="0" w:space="0" w:color="auto"/>
        <w:right w:val="none" w:sz="0" w:space="0" w:color="auto"/>
      </w:divBdr>
    </w:div>
    <w:div w:id="194320073">
      <w:bodyDiv w:val="1"/>
      <w:marLeft w:val="0"/>
      <w:marRight w:val="0"/>
      <w:marTop w:val="0"/>
      <w:marBottom w:val="0"/>
      <w:divBdr>
        <w:top w:val="none" w:sz="0" w:space="0" w:color="auto"/>
        <w:left w:val="none" w:sz="0" w:space="0" w:color="auto"/>
        <w:bottom w:val="none" w:sz="0" w:space="0" w:color="auto"/>
        <w:right w:val="none" w:sz="0" w:space="0" w:color="auto"/>
      </w:divBdr>
    </w:div>
    <w:div w:id="194733389">
      <w:bodyDiv w:val="1"/>
      <w:marLeft w:val="0"/>
      <w:marRight w:val="0"/>
      <w:marTop w:val="0"/>
      <w:marBottom w:val="0"/>
      <w:divBdr>
        <w:top w:val="none" w:sz="0" w:space="0" w:color="auto"/>
        <w:left w:val="none" w:sz="0" w:space="0" w:color="auto"/>
        <w:bottom w:val="none" w:sz="0" w:space="0" w:color="auto"/>
        <w:right w:val="none" w:sz="0" w:space="0" w:color="auto"/>
      </w:divBdr>
    </w:div>
    <w:div w:id="197551133">
      <w:bodyDiv w:val="1"/>
      <w:marLeft w:val="0"/>
      <w:marRight w:val="0"/>
      <w:marTop w:val="0"/>
      <w:marBottom w:val="0"/>
      <w:divBdr>
        <w:top w:val="none" w:sz="0" w:space="0" w:color="auto"/>
        <w:left w:val="none" w:sz="0" w:space="0" w:color="auto"/>
        <w:bottom w:val="none" w:sz="0" w:space="0" w:color="auto"/>
        <w:right w:val="none" w:sz="0" w:space="0" w:color="auto"/>
      </w:divBdr>
    </w:div>
    <w:div w:id="198057662">
      <w:bodyDiv w:val="1"/>
      <w:marLeft w:val="0"/>
      <w:marRight w:val="0"/>
      <w:marTop w:val="0"/>
      <w:marBottom w:val="0"/>
      <w:divBdr>
        <w:top w:val="none" w:sz="0" w:space="0" w:color="auto"/>
        <w:left w:val="none" w:sz="0" w:space="0" w:color="auto"/>
        <w:bottom w:val="none" w:sz="0" w:space="0" w:color="auto"/>
        <w:right w:val="none" w:sz="0" w:space="0" w:color="auto"/>
      </w:divBdr>
    </w:div>
    <w:div w:id="199321186">
      <w:bodyDiv w:val="1"/>
      <w:marLeft w:val="0"/>
      <w:marRight w:val="0"/>
      <w:marTop w:val="0"/>
      <w:marBottom w:val="0"/>
      <w:divBdr>
        <w:top w:val="none" w:sz="0" w:space="0" w:color="auto"/>
        <w:left w:val="none" w:sz="0" w:space="0" w:color="auto"/>
        <w:bottom w:val="none" w:sz="0" w:space="0" w:color="auto"/>
        <w:right w:val="none" w:sz="0" w:space="0" w:color="auto"/>
      </w:divBdr>
    </w:div>
    <w:div w:id="203062258">
      <w:bodyDiv w:val="1"/>
      <w:marLeft w:val="0"/>
      <w:marRight w:val="0"/>
      <w:marTop w:val="0"/>
      <w:marBottom w:val="0"/>
      <w:divBdr>
        <w:top w:val="none" w:sz="0" w:space="0" w:color="auto"/>
        <w:left w:val="none" w:sz="0" w:space="0" w:color="auto"/>
        <w:bottom w:val="none" w:sz="0" w:space="0" w:color="auto"/>
        <w:right w:val="none" w:sz="0" w:space="0" w:color="auto"/>
      </w:divBdr>
    </w:div>
    <w:div w:id="204607635">
      <w:bodyDiv w:val="1"/>
      <w:marLeft w:val="0"/>
      <w:marRight w:val="0"/>
      <w:marTop w:val="0"/>
      <w:marBottom w:val="0"/>
      <w:divBdr>
        <w:top w:val="none" w:sz="0" w:space="0" w:color="auto"/>
        <w:left w:val="none" w:sz="0" w:space="0" w:color="auto"/>
        <w:bottom w:val="none" w:sz="0" w:space="0" w:color="auto"/>
        <w:right w:val="none" w:sz="0" w:space="0" w:color="auto"/>
      </w:divBdr>
    </w:div>
    <w:div w:id="205266064">
      <w:bodyDiv w:val="1"/>
      <w:marLeft w:val="0"/>
      <w:marRight w:val="0"/>
      <w:marTop w:val="0"/>
      <w:marBottom w:val="0"/>
      <w:divBdr>
        <w:top w:val="none" w:sz="0" w:space="0" w:color="auto"/>
        <w:left w:val="none" w:sz="0" w:space="0" w:color="auto"/>
        <w:bottom w:val="none" w:sz="0" w:space="0" w:color="auto"/>
        <w:right w:val="none" w:sz="0" w:space="0" w:color="auto"/>
      </w:divBdr>
    </w:div>
    <w:div w:id="205727015">
      <w:bodyDiv w:val="1"/>
      <w:marLeft w:val="0"/>
      <w:marRight w:val="0"/>
      <w:marTop w:val="0"/>
      <w:marBottom w:val="0"/>
      <w:divBdr>
        <w:top w:val="none" w:sz="0" w:space="0" w:color="auto"/>
        <w:left w:val="none" w:sz="0" w:space="0" w:color="auto"/>
        <w:bottom w:val="none" w:sz="0" w:space="0" w:color="auto"/>
        <w:right w:val="none" w:sz="0" w:space="0" w:color="auto"/>
      </w:divBdr>
    </w:div>
    <w:div w:id="211768820">
      <w:bodyDiv w:val="1"/>
      <w:marLeft w:val="0"/>
      <w:marRight w:val="0"/>
      <w:marTop w:val="0"/>
      <w:marBottom w:val="0"/>
      <w:divBdr>
        <w:top w:val="none" w:sz="0" w:space="0" w:color="auto"/>
        <w:left w:val="none" w:sz="0" w:space="0" w:color="auto"/>
        <w:bottom w:val="none" w:sz="0" w:space="0" w:color="auto"/>
        <w:right w:val="none" w:sz="0" w:space="0" w:color="auto"/>
      </w:divBdr>
    </w:div>
    <w:div w:id="211886932">
      <w:bodyDiv w:val="1"/>
      <w:marLeft w:val="0"/>
      <w:marRight w:val="0"/>
      <w:marTop w:val="0"/>
      <w:marBottom w:val="0"/>
      <w:divBdr>
        <w:top w:val="none" w:sz="0" w:space="0" w:color="auto"/>
        <w:left w:val="none" w:sz="0" w:space="0" w:color="auto"/>
        <w:bottom w:val="none" w:sz="0" w:space="0" w:color="auto"/>
        <w:right w:val="none" w:sz="0" w:space="0" w:color="auto"/>
      </w:divBdr>
    </w:div>
    <w:div w:id="213347083">
      <w:bodyDiv w:val="1"/>
      <w:marLeft w:val="0"/>
      <w:marRight w:val="0"/>
      <w:marTop w:val="0"/>
      <w:marBottom w:val="0"/>
      <w:divBdr>
        <w:top w:val="none" w:sz="0" w:space="0" w:color="auto"/>
        <w:left w:val="none" w:sz="0" w:space="0" w:color="auto"/>
        <w:bottom w:val="none" w:sz="0" w:space="0" w:color="auto"/>
        <w:right w:val="none" w:sz="0" w:space="0" w:color="auto"/>
      </w:divBdr>
    </w:div>
    <w:div w:id="213741088">
      <w:bodyDiv w:val="1"/>
      <w:marLeft w:val="0"/>
      <w:marRight w:val="0"/>
      <w:marTop w:val="0"/>
      <w:marBottom w:val="0"/>
      <w:divBdr>
        <w:top w:val="none" w:sz="0" w:space="0" w:color="auto"/>
        <w:left w:val="none" w:sz="0" w:space="0" w:color="auto"/>
        <w:bottom w:val="none" w:sz="0" w:space="0" w:color="auto"/>
        <w:right w:val="none" w:sz="0" w:space="0" w:color="auto"/>
      </w:divBdr>
    </w:div>
    <w:div w:id="214200823">
      <w:bodyDiv w:val="1"/>
      <w:marLeft w:val="0"/>
      <w:marRight w:val="0"/>
      <w:marTop w:val="0"/>
      <w:marBottom w:val="0"/>
      <w:divBdr>
        <w:top w:val="none" w:sz="0" w:space="0" w:color="auto"/>
        <w:left w:val="none" w:sz="0" w:space="0" w:color="auto"/>
        <w:bottom w:val="none" w:sz="0" w:space="0" w:color="auto"/>
        <w:right w:val="none" w:sz="0" w:space="0" w:color="auto"/>
      </w:divBdr>
    </w:div>
    <w:div w:id="214854148">
      <w:bodyDiv w:val="1"/>
      <w:marLeft w:val="0"/>
      <w:marRight w:val="0"/>
      <w:marTop w:val="0"/>
      <w:marBottom w:val="0"/>
      <w:divBdr>
        <w:top w:val="none" w:sz="0" w:space="0" w:color="auto"/>
        <w:left w:val="none" w:sz="0" w:space="0" w:color="auto"/>
        <w:bottom w:val="none" w:sz="0" w:space="0" w:color="auto"/>
        <w:right w:val="none" w:sz="0" w:space="0" w:color="auto"/>
      </w:divBdr>
    </w:div>
    <w:div w:id="214902194">
      <w:bodyDiv w:val="1"/>
      <w:marLeft w:val="0"/>
      <w:marRight w:val="0"/>
      <w:marTop w:val="0"/>
      <w:marBottom w:val="0"/>
      <w:divBdr>
        <w:top w:val="none" w:sz="0" w:space="0" w:color="auto"/>
        <w:left w:val="none" w:sz="0" w:space="0" w:color="auto"/>
        <w:bottom w:val="none" w:sz="0" w:space="0" w:color="auto"/>
        <w:right w:val="none" w:sz="0" w:space="0" w:color="auto"/>
      </w:divBdr>
    </w:div>
    <w:div w:id="215169662">
      <w:bodyDiv w:val="1"/>
      <w:marLeft w:val="0"/>
      <w:marRight w:val="0"/>
      <w:marTop w:val="0"/>
      <w:marBottom w:val="0"/>
      <w:divBdr>
        <w:top w:val="none" w:sz="0" w:space="0" w:color="auto"/>
        <w:left w:val="none" w:sz="0" w:space="0" w:color="auto"/>
        <w:bottom w:val="none" w:sz="0" w:space="0" w:color="auto"/>
        <w:right w:val="none" w:sz="0" w:space="0" w:color="auto"/>
      </w:divBdr>
    </w:div>
    <w:div w:id="219633279">
      <w:bodyDiv w:val="1"/>
      <w:marLeft w:val="0"/>
      <w:marRight w:val="0"/>
      <w:marTop w:val="0"/>
      <w:marBottom w:val="0"/>
      <w:divBdr>
        <w:top w:val="none" w:sz="0" w:space="0" w:color="auto"/>
        <w:left w:val="none" w:sz="0" w:space="0" w:color="auto"/>
        <w:bottom w:val="none" w:sz="0" w:space="0" w:color="auto"/>
        <w:right w:val="none" w:sz="0" w:space="0" w:color="auto"/>
      </w:divBdr>
    </w:div>
    <w:div w:id="221987163">
      <w:bodyDiv w:val="1"/>
      <w:marLeft w:val="0"/>
      <w:marRight w:val="0"/>
      <w:marTop w:val="0"/>
      <w:marBottom w:val="0"/>
      <w:divBdr>
        <w:top w:val="none" w:sz="0" w:space="0" w:color="auto"/>
        <w:left w:val="none" w:sz="0" w:space="0" w:color="auto"/>
        <w:bottom w:val="none" w:sz="0" w:space="0" w:color="auto"/>
        <w:right w:val="none" w:sz="0" w:space="0" w:color="auto"/>
      </w:divBdr>
    </w:div>
    <w:div w:id="222915115">
      <w:bodyDiv w:val="1"/>
      <w:marLeft w:val="0"/>
      <w:marRight w:val="0"/>
      <w:marTop w:val="0"/>
      <w:marBottom w:val="0"/>
      <w:divBdr>
        <w:top w:val="none" w:sz="0" w:space="0" w:color="auto"/>
        <w:left w:val="none" w:sz="0" w:space="0" w:color="auto"/>
        <w:bottom w:val="none" w:sz="0" w:space="0" w:color="auto"/>
        <w:right w:val="none" w:sz="0" w:space="0" w:color="auto"/>
      </w:divBdr>
    </w:div>
    <w:div w:id="223562099">
      <w:bodyDiv w:val="1"/>
      <w:marLeft w:val="0"/>
      <w:marRight w:val="0"/>
      <w:marTop w:val="0"/>
      <w:marBottom w:val="0"/>
      <w:divBdr>
        <w:top w:val="none" w:sz="0" w:space="0" w:color="auto"/>
        <w:left w:val="none" w:sz="0" w:space="0" w:color="auto"/>
        <w:bottom w:val="none" w:sz="0" w:space="0" w:color="auto"/>
        <w:right w:val="none" w:sz="0" w:space="0" w:color="auto"/>
      </w:divBdr>
    </w:div>
    <w:div w:id="224030367">
      <w:bodyDiv w:val="1"/>
      <w:marLeft w:val="0"/>
      <w:marRight w:val="0"/>
      <w:marTop w:val="0"/>
      <w:marBottom w:val="0"/>
      <w:divBdr>
        <w:top w:val="none" w:sz="0" w:space="0" w:color="auto"/>
        <w:left w:val="none" w:sz="0" w:space="0" w:color="auto"/>
        <w:bottom w:val="none" w:sz="0" w:space="0" w:color="auto"/>
        <w:right w:val="none" w:sz="0" w:space="0" w:color="auto"/>
      </w:divBdr>
    </w:div>
    <w:div w:id="225336375">
      <w:bodyDiv w:val="1"/>
      <w:marLeft w:val="0"/>
      <w:marRight w:val="0"/>
      <w:marTop w:val="0"/>
      <w:marBottom w:val="0"/>
      <w:divBdr>
        <w:top w:val="none" w:sz="0" w:space="0" w:color="auto"/>
        <w:left w:val="none" w:sz="0" w:space="0" w:color="auto"/>
        <w:bottom w:val="none" w:sz="0" w:space="0" w:color="auto"/>
        <w:right w:val="none" w:sz="0" w:space="0" w:color="auto"/>
      </w:divBdr>
      <w:divsChild>
        <w:div w:id="589043735">
          <w:marLeft w:val="640"/>
          <w:marRight w:val="0"/>
          <w:marTop w:val="0"/>
          <w:marBottom w:val="0"/>
          <w:divBdr>
            <w:top w:val="none" w:sz="0" w:space="0" w:color="auto"/>
            <w:left w:val="none" w:sz="0" w:space="0" w:color="auto"/>
            <w:bottom w:val="none" w:sz="0" w:space="0" w:color="auto"/>
            <w:right w:val="none" w:sz="0" w:space="0" w:color="auto"/>
          </w:divBdr>
        </w:div>
        <w:div w:id="976644422">
          <w:marLeft w:val="640"/>
          <w:marRight w:val="0"/>
          <w:marTop w:val="0"/>
          <w:marBottom w:val="0"/>
          <w:divBdr>
            <w:top w:val="none" w:sz="0" w:space="0" w:color="auto"/>
            <w:left w:val="none" w:sz="0" w:space="0" w:color="auto"/>
            <w:bottom w:val="none" w:sz="0" w:space="0" w:color="auto"/>
            <w:right w:val="none" w:sz="0" w:space="0" w:color="auto"/>
          </w:divBdr>
        </w:div>
        <w:div w:id="1381173726">
          <w:marLeft w:val="640"/>
          <w:marRight w:val="0"/>
          <w:marTop w:val="0"/>
          <w:marBottom w:val="0"/>
          <w:divBdr>
            <w:top w:val="none" w:sz="0" w:space="0" w:color="auto"/>
            <w:left w:val="none" w:sz="0" w:space="0" w:color="auto"/>
            <w:bottom w:val="none" w:sz="0" w:space="0" w:color="auto"/>
            <w:right w:val="none" w:sz="0" w:space="0" w:color="auto"/>
          </w:divBdr>
        </w:div>
        <w:div w:id="588346366">
          <w:marLeft w:val="640"/>
          <w:marRight w:val="0"/>
          <w:marTop w:val="0"/>
          <w:marBottom w:val="0"/>
          <w:divBdr>
            <w:top w:val="none" w:sz="0" w:space="0" w:color="auto"/>
            <w:left w:val="none" w:sz="0" w:space="0" w:color="auto"/>
            <w:bottom w:val="none" w:sz="0" w:space="0" w:color="auto"/>
            <w:right w:val="none" w:sz="0" w:space="0" w:color="auto"/>
          </w:divBdr>
        </w:div>
        <w:div w:id="76051018">
          <w:marLeft w:val="640"/>
          <w:marRight w:val="0"/>
          <w:marTop w:val="0"/>
          <w:marBottom w:val="0"/>
          <w:divBdr>
            <w:top w:val="none" w:sz="0" w:space="0" w:color="auto"/>
            <w:left w:val="none" w:sz="0" w:space="0" w:color="auto"/>
            <w:bottom w:val="none" w:sz="0" w:space="0" w:color="auto"/>
            <w:right w:val="none" w:sz="0" w:space="0" w:color="auto"/>
          </w:divBdr>
        </w:div>
        <w:div w:id="978221653">
          <w:marLeft w:val="640"/>
          <w:marRight w:val="0"/>
          <w:marTop w:val="0"/>
          <w:marBottom w:val="0"/>
          <w:divBdr>
            <w:top w:val="none" w:sz="0" w:space="0" w:color="auto"/>
            <w:left w:val="none" w:sz="0" w:space="0" w:color="auto"/>
            <w:bottom w:val="none" w:sz="0" w:space="0" w:color="auto"/>
            <w:right w:val="none" w:sz="0" w:space="0" w:color="auto"/>
          </w:divBdr>
        </w:div>
        <w:div w:id="911042236">
          <w:marLeft w:val="640"/>
          <w:marRight w:val="0"/>
          <w:marTop w:val="0"/>
          <w:marBottom w:val="0"/>
          <w:divBdr>
            <w:top w:val="none" w:sz="0" w:space="0" w:color="auto"/>
            <w:left w:val="none" w:sz="0" w:space="0" w:color="auto"/>
            <w:bottom w:val="none" w:sz="0" w:space="0" w:color="auto"/>
            <w:right w:val="none" w:sz="0" w:space="0" w:color="auto"/>
          </w:divBdr>
        </w:div>
        <w:div w:id="1370489838">
          <w:marLeft w:val="640"/>
          <w:marRight w:val="0"/>
          <w:marTop w:val="0"/>
          <w:marBottom w:val="0"/>
          <w:divBdr>
            <w:top w:val="none" w:sz="0" w:space="0" w:color="auto"/>
            <w:left w:val="none" w:sz="0" w:space="0" w:color="auto"/>
            <w:bottom w:val="none" w:sz="0" w:space="0" w:color="auto"/>
            <w:right w:val="none" w:sz="0" w:space="0" w:color="auto"/>
          </w:divBdr>
        </w:div>
        <w:div w:id="1061976558">
          <w:marLeft w:val="640"/>
          <w:marRight w:val="0"/>
          <w:marTop w:val="0"/>
          <w:marBottom w:val="0"/>
          <w:divBdr>
            <w:top w:val="none" w:sz="0" w:space="0" w:color="auto"/>
            <w:left w:val="none" w:sz="0" w:space="0" w:color="auto"/>
            <w:bottom w:val="none" w:sz="0" w:space="0" w:color="auto"/>
            <w:right w:val="none" w:sz="0" w:space="0" w:color="auto"/>
          </w:divBdr>
        </w:div>
        <w:div w:id="1377318174">
          <w:marLeft w:val="640"/>
          <w:marRight w:val="0"/>
          <w:marTop w:val="0"/>
          <w:marBottom w:val="0"/>
          <w:divBdr>
            <w:top w:val="none" w:sz="0" w:space="0" w:color="auto"/>
            <w:left w:val="none" w:sz="0" w:space="0" w:color="auto"/>
            <w:bottom w:val="none" w:sz="0" w:space="0" w:color="auto"/>
            <w:right w:val="none" w:sz="0" w:space="0" w:color="auto"/>
          </w:divBdr>
        </w:div>
        <w:div w:id="1792627352">
          <w:marLeft w:val="640"/>
          <w:marRight w:val="0"/>
          <w:marTop w:val="0"/>
          <w:marBottom w:val="0"/>
          <w:divBdr>
            <w:top w:val="none" w:sz="0" w:space="0" w:color="auto"/>
            <w:left w:val="none" w:sz="0" w:space="0" w:color="auto"/>
            <w:bottom w:val="none" w:sz="0" w:space="0" w:color="auto"/>
            <w:right w:val="none" w:sz="0" w:space="0" w:color="auto"/>
          </w:divBdr>
        </w:div>
        <w:div w:id="900599069">
          <w:marLeft w:val="640"/>
          <w:marRight w:val="0"/>
          <w:marTop w:val="0"/>
          <w:marBottom w:val="0"/>
          <w:divBdr>
            <w:top w:val="none" w:sz="0" w:space="0" w:color="auto"/>
            <w:left w:val="none" w:sz="0" w:space="0" w:color="auto"/>
            <w:bottom w:val="none" w:sz="0" w:space="0" w:color="auto"/>
            <w:right w:val="none" w:sz="0" w:space="0" w:color="auto"/>
          </w:divBdr>
        </w:div>
        <w:div w:id="488718661">
          <w:marLeft w:val="640"/>
          <w:marRight w:val="0"/>
          <w:marTop w:val="0"/>
          <w:marBottom w:val="0"/>
          <w:divBdr>
            <w:top w:val="none" w:sz="0" w:space="0" w:color="auto"/>
            <w:left w:val="none" w:sz="0" w:space="0" w:color="auto"/>
            <w:bottom w:val="none" w:sz="0" w:space="0" w:color="auto"/>
            <w:right w:val="none" w:sz="0" w:space="0" w:color="auto"/>
          </w:divBdr>
        </w:div>
        <w:div w:id="531190809">
          <w:marLeft w:val="640"/>
          <w:marRight w:val="0"/>
          <w:marTop w:val="0"/>
          <w:marBottom w:val="0"/>
          <w:divBdr>
            <w:top w:val="none" w:sz="0" w:space="0" w:color="auto"/>
            <w:left w:val="none" w:sz="0" w:space="0" w:color="auto"/>
            <w:bottom w:val="none" w:sz="0" w:space="0" w:color="auto"/>
            <w:right w:val="none" w:sz="0" w:space="0" w:color="auto"/>
          </w:divBdr>
        </w:div>
        <w:div w:id="1716734883">
          <w:marLeft w:val="640"/>
          <w:marRight w:val="0"/>
          <w:marTop w:val="0"/>
          <w:marBottom w:val="0"/>
          <w:divBdr>
            <w:top w:val="none" w:sz="0" w:space="0" w:color="auto"/>
            <w:left w:val="none" w:sz="0" w:space="0" w:color="auto"/>
            <w:bottom w:val="none" w:sz="0" w:space="0" w:color="auto"/>
            <w:right w:val="none" w:sz="0" w:space="0" w:color="auto"/>
          </w:divBdr>
        </w:div>
        <w:div w:id="1473333234">
          <w:marLeft w:val="640"/>
          <w:marRight w:val="0"/>
          <w:marTop w:val="0"/>
          <w:marBottom w:val="0"/>
          <w:divBdr>
            <w:top w:val="none" w:sz="0" w:space="0" w:color="auto"/>
            <w:left w:val="none" w:sz="0" w:space="0" w:color="auto"/>
            <w:bottom w:val="none" w:sz="0" w:space="0" w:color="auto"/>
            <w:right w:val="none" w:sz="0" w:space="0" w:color="auto"/>
          </w:divBdr>
        </w:div>
        <w:div w:id="667172768">
          <w:marLeft w:val="640"/>
          <w:marRight w:val="0"/>
          <w:marTop w:val="0"/>
          <w:marBottom w:val="0"/>
          <w:divBdr>
            <w:top w:val="none" w:sz="0" w:space="0" w:color="auto"/>
            <w:left w:val="none" w:sz="0" w:space="0" w:color="auto"/>
            <w:bottom w:val="none" w:sz="0" w:space="0" w:color="auto"/>
            <w:right w:val="none" w:sz="0" w:space="0" w:color="auto"/>
          </w:divBdr>
        </w:div>
        <w:div w:id="2120222621">
          <w:marLeft w:val="640"/>
          <w:marRight w:val="0"/>
          <w:marTop w:val="0"/>
          <w:marBottom w:val="0"/>
          <w:divBdr>
            <w:top w:val="none" w:sz="0" w:space="0" w:color="auto"/>
            <w:left w:val="none" w:sz="0" w:space="0" w:color="auto"/>
            <w:bottom w:val="none" w:sz="0" w:space="0" w:color="auto"/>
            <w:right w:val="none" w:sz="0" w:space="0" w:color="auto"/>
          </w:divBdr>
        </w:div>
        <w:div w:id="217785094">
          <w:marLeft w:val="640"/>
          <w:marRight w:val="0"/>
          <w:marTop w:val="0"/>
          <w:marBottom w:val="0"/>
          <w:divBdr>
            <w:top w:val="none" w:sz="0" w:space="0" w:color="auto"/>
            <w:left w:val="none" w:sz="0" w:space="0" w:color="auto"/>
            <w:bottom w:val="none" w:sz="0" w:space="0" w:color="auto"/>
            <w:right w:val="none" w:sz="0" w:space="0" w:color="auto"/>
          </w:divBdr>
        </w:div>
        <w:div w:id="559176365">
          <w:marLeft w:val="640"/>
          <w:marRight w:val="0"/>
          <w:marTop w:val="0"/>
          <w:marBottom w:val="0"/>
          <w:divBdr>
            <w:top w:val="none" w:sz="0" w:space="0" w:color="auto"/>
            <w:left w:val="none" w:sz="0" w:space="0" w:color="auto"/>
            <w:bottom w:val="none" w:sz="0" w:space="0" w:color="auto"/>
            <w:right w:val="none" w:sz="0" w:space="0" w:color="auto"/>
          </w:divBdr>
        </w:div>
        <w:div w:id="1221595209">
          <w:marLeft w:val="640"/>
          <w:marRight w:val="0"/>
          <w:marTop w:val="0"/>
          <w:marBottom w:val="0"/>
          <w:divBdr>
            <w:top w:val="none" w:sz="0" w:space="0" w:color="auto"/>
            <w:left w:val="none" w:sz="0" w:space="0" w:color="auto"/>
            <w:bottom w:val="none" w:sz="0" w:space="0" w:color="auto"/>
            <w:right w:val="none" w:sz="0" w:space="0" w:color="auto"/>
          </w:divBdr>
        </w:div>
        <w:div w:id="1052198246">
          <w:marLeft w:val="640"/>
          <w:marRight w:val="0"/>
          <w:marTop w:val="0"/>
          <w:marBottom w:val="0"/>
          <w:divBdr>
            <w:top w:val="none" w:sz="0" w:space="0" w:color="auto"/>
            <w:left w:val="none" w:sz="0" w:space="0" w:color="auto"/>
            <w:bottom w:val="none" w:sz="0" w:space="0" w:color="auto"/>
            <w:right w:val="none" w:sz="0" w:space="0" w:color="auto"/>
          </w:divBdr>
        </w:div>
        <w:div w:id="1820996291">
          <w:marLeft w:val="640"/>
          <w:marRight w:val="0"/>
          <w:marTop w:val="0"/>
          <w:marBottom w:val="0"/>
          <w:divBdr>
            <w:top w:val="none" w:sz="0" w:space="0" w:color="auto"/>
            <w:left w:val="none" w:sz="0" w:space="0" w:color="auto"/>
            <w:bottom w:val="none" w:sz="0" w:space="0" w:color="auto"/>
            <w:right w:val="none" w:sz="0" w:space="0" w:color="auto"/>
          </w:divBdr>
        </w:div>
        <w:div w:id="74014616">
          <w:marLeft w:val="640"/>
          <w:marRight w:val="0"/>
          <w:marTop w:val="0"/>
          <w:marBottom w:val="0"/>
          <w:divBdr>
            <w:top w:val="none" w:sz="0" w:space="0" w:color="auto"/>
            <w:left w:val="none" w:sz="0" w:space="0" w:color="auto"/>
            <w:bottom w:val="none" w:sz="0" w:space="0" w:color="auto"/>
            <w:right w:val="none" w:sz="0" w:space="0" w:color="auto"/>
          </w:divBdr>
        </w:div>
        <w:div w:id="1704744437">
          <w:marLeft w:val="640"/>
          <w:marRight w:val="0"/>
          <w:marTop w:val="0"/>
          <w:marBottom w:val="0"/>
          <w:divBdr>
            <w:top w:val="none" w:sz="0" w:space="0" w:color="auto"/>
            <w:left w:val="none" w:sz="0" w:space="0" w:color="auto"/>
            <w:bottom w:val="none" w:sz="0" w:space="0" w:color="auto"/>
            <w:right w:val="none" w:sz="0" w:space="0" w:color="auto"/>
          </w:divBdr>
        </w:div>
        <w:div w:id="1079250853">
          <w:marLeft w:val="640"/>
          <w:marRight w:val="0"/>
          <w:marTop w:val="0"/>
          <w:marBottom w:val="0"/>
          <w:divBdr>
            <w:top w:val="none" w:sz="0" w:space="0" w:color="auto"/>
            <w:left w:val="none" w:sz="0" w:space="0" w:color="auto"/>
            <w:bottom w:val="none" w:sz="0" w:space="0" w:color="auto"/>
            <w:right w:val="none" w:sz="0" w:space="0" w:color="auto"/>
          </w:divBdr>
        </w:div>
        <w:div w:id="1096825948">
          <w:marLeft w:val="640"/>
          <w:marRight w:val="0"/>
          <w:marTop w:val="0"/>
          <w:marBottom w:val="0"/>
          <w:divBdr>
            <w:top w:val="none" w:sz="0" w:space="0" w:color="auto"/>
            <w:left w:val="none" w:sz="0" w:space="0" w:color="auto"/>
            <w:bottom w:val="none" w:sz="0" w:space="0" w:color="auto"/>
            <w:right w:val="none" w:sz="0" w:space="0" w:color="auto"/>
          </w:divBdr>
        </w:div>
        <w:div w:id="938492245">
          <w:marLeft w:val="640"/>
          <w:marRight w:val="0"/>
          <w:marTop w:val="0"/>
          <w:marBottom w:val="0"/>
          <w:divBdr>
            <w:top w:val="none" w:sz="0" w:space="0" w:color="auto"/>
            <w:left w:val="none" w:sz="0" w:space="0" w:color="auto"/>
            <w:bottom w:val="none" w:sz="0" w:space="0" w:color="auto"/>
            <w:right w:val="none" w:sz="0" w:space="0" w:color="auto"/>
          </w:divBdr>
        </w:div>
        <w:div w:id="1892230542">
          <w:marLeft w:val="640"/>
          <w:marRight w:val="0"/>
          <w:marTop w:val="0"/>
          <w:marBottom w:val="0"/>
          <w:divBdr>
            <w:top w:val="none" w:sz="0" w:space="0" w:color="auto"/>
            <w:left w:val="none" w:sz="0" w:space="0" w:color="auto"/>
            <w:bottom w:val="none" w:sz="0" w:space="0" w:color="auto"/>
            <w:right w:val="none" w:sz="0" w:space="0" w:color="auto"/>
          </w:divBdr>
        </w:div>
        <w:div w:id="1382293059">
          <w:marLeft w:val="640"/>
          <w:marRight w:val="0"/>
          <w:marTop w:val="0"/>
          <w:marBottom w:val="0"/>
          <w:divBdr>
            <w:top w:val="none" w:sz="0" w:space="0" w:color="auto"/>
            <w:left w:val="none" w:sz="0" w:space="0" w:color="auto"/>
            <w:bottom w:val="none" w:sz="0" w:space="0" w:color="auto"/>
            <w:right w:val="none" w:sz="0" w:space="0" w:color="auto"/>
          </w:divBdr>
        </w:div>
        <w:div w:id="169371235">
          <w:marLeft w:val="640"/>
          <w:marRight w:val="0"/>
          <w:marTop w:val="0"/>
          <w:marBottom w:val="0"/>
          <w:divBdr>
            <w:top w:val="none" w:sz="0" w:space="0" w:color="auto"/>
            <w:left w:val="none" w:sz="0" w:space="0" w:color="auto"/>
            <w:bottom w:val="none" w:sz="0" w:space="0" w:color="auto"/>
            <w:right w:val="none" w:sz="0" w:space="0" w:color="auto"/>
          </w:divBdr>
        </w:div>
        <w:div w:id="77218738">
          <w:marLeft w:val="640"/>
          <w:marRight w:val="0"/>
          <w:marTop w:val="0"/>
          <w:marBottom w:val="0"/>
          <w:divBdr>
            <w:top w:val="none" w:sz="0" w:space="0" w:color="auto"/>
            <w:left w:val="none" w:sz="0" w:space="0" w:color="auto"/>
            <w:bottom w:val="none" w:sz="0" w:space="0" w:color="auto"/>
            <w:right w:val="none" w:sz="0" w:space="0" w:color="auto"/>
          </w:divBdr>
        </w:div>
        <w:div w:id="494958684">
          <w:marLeft w:val="640"/>
          <w:marRight w:val="0"/>
          <w:marTop w:val="0"/>
          <w:marBottom w:val="0"/>
          <w:divBdr>
            <w:top w:val="none" w:sz="0" w:space="0" w:color="auto"/>
            <w:left w:val="none" w:sz="0" w:space="0" w:color="auto"/>
            <w:bottom w:val="none" w:sz="0" w:space="0" w:color="auto"/>
            <w:right w:val="none" w:sz="0" w:space="0" w:color="auto"/>
          </w:divBdr>
        </w:div>
        <w:div w:id="228075295">
          <w:marLeft w:val="640"/>
          <w:marRight w:val="0"/>
          <w:marTop w:val="0"/>
          <w:marBottom w:val="0"/>
          <w:divBdr>
            <w:top w:val="none" w:sz="0" w:space="0" w:color="auto"/>
            <w:left w:val="none" w:sz="0" w:space="0" w:color="auto"/>
            <w:bottom w:val="none" w:sz="0" w:space="0" w:color="auto"/>
            <w:right w:val="none" w:sz="0" w:space="0" w:color="auto"/>
          </w:divBdr>
        </w:div>
        <w:div w:id="1505969407">
          <w:marLeft w:val="640"/>
          <w:marRight w:val="0"/>
          <w:marTop w:val="0"/>
          <w:marBottom w:val="0"/>
          <w:divBdr>
            <w:top w:val="none" w:sz="0" w:space="0" w:color="auto"/>
            <w:left w:val="none" w:sz="0" w:space="0" w:color="auto"/>
            <w:bottom w:val="none" w:sz="0" w:space="0" w:color="auto"/>
            <w:right w:val="none" w:sz="0" w:space="0" w:color="auto"/>
          </w:divBdr>
        </w:div>
        <w:div w:id="11995511">
          <w:marLeft w:val="640"/>
          <w:marRight w:val="0"/>
          <w:marTop w:val="0"/>
          <w:marBottom w:val="0"/>
          <w:divBdr>
            <w:top w:val="none" w:sz="0" w:space="0" w:color="auto"/>
            <w:left w:val="none" w:sz="0" w:space="0" w:color="auto"/>
            <w:bottom w:val="none" w:sz="0" w:space="0" w:color="auto"/>
            <w:right w:val="none" w:sz="0" w:space="0" w:color="auto"/>
          </w:divBdr>
        </w:div>
        <w:div w:id="310209631">
          <w:marLeft w:val="640"/>
          <w:marRight w:val="0"/>
          <w:marTop w:val="0"/>
          <w:marBottom w:val="0"/>
          <w:divBdr>
            <w:top w:val="none" w:sz="0" w:space="0" w:color="auto"/>
            <w:left w:val="none" w:sz="0" w:space="0" w:color="auto"/>
            <w:bottom w:val="none" w:sz="0" w:space="0" w:color="auto"/>
            <w:right w:val="none" w:sz="0" w:space="0" w:color="auto"/>
          </w:divBdr>
        </w:div>
        <w:div w:id="770466373">
          <w:marLeft w:val="640"/>
          <w:marRight w:val="0"/>
          <w:marTop w:val="0"/>
          <w:marBottom w:val="0"/>
          <w:divBdr>
            <w:top w:val="none" w:sz="0" w:space="0" w:color="auto"/>
            <w:left w:val="none" w:sz="0" w:space="0" w:color="auto"/>
            <w:bottom w:val="none" w:sz="0" w:space="0" w:color="auto"/>
            <w:right w:val="none" w:sz="0" w:space="0" w:color="auto"/>
          </w:divBdr>
        </w:div>
        <w:div w:id="69738895">
          <w:marLeft w:val="640"/>
          <w:marRight w:val="0"/>
          <w:marTop w:val="0"/>
          <w:marBottom w:val="0"/>
          <w:divBdr>
            <w:top w:val="none" w:sz="0" w:space="0" w:color="auto"/>
            <w:left w:val="none" w:sz="0" w:space="0" w:color="auto"/>
            <w:bottom w:val="none" w:sz="0" w:space="0" w:color="auto"/>
            <w:right w:val="none" w:sz="0" w:space="0" w:color="auto"/>
          </w:divBdr>
        </w:div>
        <w:div w:id="208495370">
          <w:marLeft w:val="640"/>
          <w:marRight w:val="0"/>
          <w:marTop w:val="0"/>
          <w:marBottom w:val="0"/>
          <w:divBdr>
            <w:top w:val="none" w:sz="0" w:space="0" w:color="auto"/>
            <w:left w:val="none" w:sz="0" w:space="0" w:color="auto"/>
            <w:bottom w:val="none" w:sz="0" w:space="0" w:color="auto"/>
            <w:right w:val="none" w:sz="0" w:space="0" w:color="auto"/>
          </w:divBdr>
        </w:div>
        <w:div w:id="276185283">
          <w:marLeft w:val="640"/>
          <w:marRight w:val="0"/>
          <w:marTop w:val="0"/>
          <w:marBottom w:val="0"/>
          <w:divBdr>
            <w:top w:val="none" w:sz="0" w:space="0" w:color="auto"/>
            <w:left w:val="none" w:sz="0" w:space="0" w:color="auto"/>
            <w:bottom w:val="none" w:sz="0" w:space="0" w:color="auto"/>
            <w:right w:val="none" w:sz="0" w:space="0" w:color="auto"/>
          </w:divBdr>
        </w:div>
        <w:div w:id="640503163">
          <w:marLeft w:val="640"/>
          <w:marRight w:val="0"/>
          <w:marTop w:val="0"/>
          <w:marBottom w:val="0"/>
          <w:divBdr>
            <w:top w:val="none" w:sz="0" w:space="0" w:color="auto"/>
            <w:left w:val="none" w:sz="0" w:space="0" w:color="auto"/>
            <w:bottom w:val="none" w:sz="0" w:space="0" w:color="auto"/>
            <w:right w:val="none" w:sz="0" w:space="0" w:color="auto"/>
          </w:divBdr>
        </w:div>
        <w:div w:id="1961916816">
          <w:marLeft w:val="640"/>
          <w:marRight w:val="0"/>
          <w:marTop w:val="0"/>
          <w:marBottom w:val="0"/>
          <w:divBdr>
            <w:top w:val="none" w:sz="0" w:space="0" w:color="auto"/>
            <w:left w:val="none" w:sz="0" w:space="0" w:color="auto"/>
            <w:bottom w:val="none" w:sz="0" w:space="0" w:color="auto"/>
            <w:right w:val="none" w:sz="0" w:space="0" w:color="auto"/>
          </w:divBdr>
        </w:div>
        <w:div w:id="1044018539">
          <w:marLeft w:val="640"/>
          <w:marRight w:val="0"/>
          <w:marTop w:val="0"/>
          <w:marBottom w:val="0"/>
          <w:divBdr>
            <w:top w:val="none" w:sz="0" w:space="0" w:color="auto"/>
            <w:left w:val="none" w:sz="0" w:space="0" w:color="auto"/>
            <w:bottom w:val="none" w:sz="0" w:space="0" w:color="auto"/>
            <w:right w:val="none" w:sz="0" w:space="0" w:color="auto"/>
          </w:divBdr>
        </w:div>
        <w:div w:id="1076366135">
          <w:marLeft w:val="640"/>
          <w:marRight w:val="0"/>
          <w:marTop w:val="0"/>
          <w:marBottom w:val="0"/>
          <w:divBdr>
            <w:top w:val="none" w:sz="0" w:space="0" w:color="auto"/>
            <w:left w:val="none" w:sz="0" w:space="0" w:color="auto"/>
            <w:bottom w:val="none" w:sz="0" w:space="0" w:color="auto"/>
            <w:right w:val="none" w:sz="0" w:space="0" w:color="auto"/>
          </w:divBdr>
        </w:div>
        <w:div w:id="1068959176">
          <w:marLeft w:val="640"/>
          <w:marRight w:val="0"/>
          <w:marTop w:val="0"/>
          <w:marBottom w:val="0"/>
          <w:divBdr>
            <w:top w:val="none" w:sz="0" w:space="0" w:color="auto"/>
            <w:left w:val="none" w:sz="0" w:space="0" w:color="auto"/>
            <w:bottom w:val="none" w:sz="0" w:space="0" w:color="auto"/>
            <w:right w:val="none" w:sz="0" w:space="0" w:color="auto"/>
          </w:divBdr>
        </w:div>
        <w:div w:id="1581870916">
          <w:marLeft w:val="640"/>
          <w:marRight w:val="0"/>
          <w:marTop w:val="0"/>
          <w:marBottom w:val="0"/>
          <w:divBdr>
            <w:top w:val="none" w:sz="0" w:space="0" w:color="auto"/>
            <w:left w:val="none" w:sz="0" w:space="0" w:color="auto"/>
            <w:bottom w:val="none" w:sz="0" w:space="0" w:color="auto"/>
            <w:right w:val="none" w:sz="0" w:space="0" w:color="auto"/>
          </w:divBdr>
        </w:div>
        <w:div w:id="675810417">
          <w:marLeft w:val="640"/>
          <w:marRight w:val="0"/>
          <w:marTop w:val="0"/>
          <w:marBottom w:val="0"/>
          <w:divBdr>
            <w:top w:val="none" w:sz="0" w:space="0" w:color="auto"/>
            <w:left w:val="none" w:sz="0" w:space="0" w:color="auto"/>
            <w:bottom w:val="none" w:sz="0" w:space="0" w:color="auto"/>
            <w:right w:val="none" w:sz="0" w:space="0" w:color="auto"/>
          </w:divBdr>
        </w:div>
        <w:div w:id="1153519728">
          <w:marLeft w:val="640"/>
          <w:marRight w:val="0"/>
          <w:marTop w:val="0"/>
          <w:marBottom w:val="0"/>
          <w:divBdr>
            <w:top w:val="none" w:sz="0" w:space="0" w:color="auto"/>
            <w:left w:val="none" w:sz="0" w:space="0" w:color="auto"/>
            <w:bottom w:val="none" w:sz="0" w:space="0" w:color="auto"/>
            <w:right w:val="none" w:sz="0" w:space="0" w:color="auto"/>
          </w:divBdr>
        </w:div>
        <w:div w:id="182138617">
          <w:marLeft w:val="640"/>
          <w:marRight w:val="0"/>
          <w:marTop w:val="0"/>
          <w:marBottom w:val="0"/>
          <w:divBdr>
            <w:top w:val="none" w:sz="0" w:space="0" w:color="auto"/>
            <w:left w:val="none" w:sz="0" w:space="0" w:color="auto"/>
            <w:bottom w:val="none" w:sz="0" w:space="0" w:color="auto"/>
            <w:right w:val="none" w:sz="0" w:space="0" w:color="auto"/>
          </w:divBdr>
        </w:div>
        <w:div w:id="308556979">
          <w:marLeft w:val="640"/>
          <w:marRight w:val="0"/>
          <w:marTop w:val="0"/>
          <w:marBottom w:val="0"/>
          <w:divBdr>
            <w:top w:val="none" w:sz="0" w:space="0" w:color="auto"/>
            <w:left w:val="none" w:sz="0" w:space="0" w:color="auto"/>
            <w:bottom w:val="none" w:sz="0" w:space="0" w:color="auto"/>
            <w:right w:val="none" w:sz="0" w:space="0" w:color="auto"/>
          </w:divBdr>
        </w:div>
        <w:div w:id="1026515829">
          <w:marLeft w:val="640"/>
          <w:marRight w:val="0"/>
          <w:marTop w:val="0"/>
          <w:marBottom w:val="0"/>
          <w:divBdr>
            <w:top w:val="none" w:sz="0" w:space="0" w:color="auto"/>
            <w:left w:val="none" w:sz="0" w:space="0" w:color="auto"/>
            <w:bottom w:val="none" w:sz="0" w:space="0" w:color="auto"/>
            <w:right w:val="none" w:sz="0" w:space="0" w:color="auto"/>
          </w:divBdr>
        </w:div>
        <w:div w:id="717122632">
          <w:marLeft w:val="640"/>
          <w:marRight w:val="0"/>
          <w:marTop w:val="0"/>
          <w:marBottom w:val="0"/>
          <w:divBdr>
            <w:top w:val="none" w:sz="0" w:space="0" w:color="auto"/>
            <w:left w:val="none" w:sz="0" w:space="0" w:color="auto"/>
            <w:bottom w:val="none" w:sz="0" w:space="0" w:color="auto"/>
            <w:right w:val="none" w:sz="0" w:space="0" w:color="auto"/>
          </w:divBdr>
        </w:div>
        <w:div w:id="694892374">
          <w:marLeft w:val="640"/>
          <w:marRight w:val="0"/>
          <w:marTop w:val="0"/>
          <w:marBottom w:val="0"/>
          <w:divBdr>
            <w:top w:val="none" w:sz="0" w:space="0" w:color="auto"/>
            <w:left w:val="none" w:sz="0" w:space="0" w:color="auto"/>
            <w:bottom w:val="none" w:sz="0" w:space="0" w:color="auto"/>
            <w:right w:val="none" w:sz="0" w:space="0" w:color="auto"/>
          </w:divBdr>
        </w:div>
        <w:div w:id="117532676">
          <w:marLeft w:val="640"/>
          <w:marRight w:val="0"/>
          <w:marTop w:val="0"/>
          <w:marBottom w:val="0"/>
          <w:divBdr>
            <w:top w:val="none" w:sz="0" w:space="0" w:color="auto"/>
            <w:left w:val="none" w:sz="0" w:space="0" w:color="auto"/>
            <w:bottom w:val="none" w:sz="0" w:space="0" w:color="auto"/>
            <w:right w:val="none" w:sz="0" w:space="0" w:color="auto"/>
          </w:divBdr>
        </w:div>
        <w:div w:id="425545000">
          <w:marLeft w:val="640"/>
          <w:marRight w:val="0"/>
          <w:marTop w:val="0"/>
          <w:marBottom w:val="0"/>
          <w:divBdr>
            <w:top w:val="none" w:sz="0" w:space="0" w:color="auto"/>
            <w:left w:val="none" w:sz="0" w:space="0" w:color="auto"/>
            <w:bottom w:val="none" w:sz="0" w:space="0" w:color="auto"/>
            <w:right w:val="none" w:sz="0" w:space="0" w:color="auto"/>
          </w:divBdr>
        </w:div>
        <w:div w:id="501894215">
          <w:marLeft w:val="640"/>
          <w:marRight w:val="0"/>
          <w:marTop w:val="0"/>
          <w:marBottom w:val="0"/>
          <w:divBdr>
            <w:top w:val="none" w:sz="0" w:space="0" w:color="auto"/>
            <w:left w:val="none" w:sz="0" w:space="0" w:color="auto"/>
            <w:bottom w:val="none" w:sz="0" w:space="0" w:color="auto"/>
            <w:right w:val="none" w:sz="0" w:space="0" w:color="auto"/>
          </w:divBdr>
        </w:div>
        <w:div w:id="1897816626">
          <w:marLeft w:val="640"/>
          <w:marRight w:val="0"/>
          <w:marTop w:val="0"/>
          <w:marBottom w:val="0"/>
          <w:divBdr>
            <w:top w:val="none" w:sz="0" w:space="0" w:color="auto"/>
            <w:left w:val="none" w:sz="0" w:space="0" w:color="auto"/>
            <w:bottom w:val="none" w:sz="0" w:space="0" w:color="auto"/>
            <w:right w:val="none" w:sz="0" w:space="0" w:color="auto"/>
          </w:divBdr>
        </w:div>
        <w:div w:id="986012902">
          <w:marLeft w:val="640"/>
          <w:marRight w:val="0"/>
          <w:marTop w:val="0"/>
          <w:marBottom w:val="0"/>
          <w:divBdr>
            <w:top w:val="none" w:sz="0" w:space="0" w:color="auto"/>
            <w:left w:val="none" w:sz="0" w:space="0" w:color="auto"/>
            <w:bottom w:val="none" w:sz="0" w:space="0" w:color="auto"/>
            <w:right w:val="none" w:sz="0" w:space="0" w:color="auto"/>
          </w:divBdr>
        </w:div>
        <w:div w:id="63914989">
          <w:marLeft w:val="640"/>
          <w:marRight w:val="0"/>
          <w:marTop w:val="0"/>
          <w:marBottom w:val="0"/>
          <w:divBdr>
            <w:top w:val="none" w:sz="0" w:space="0" w:color="auto"/>
            <w:left w:val="none" w:sz="0" w:space="0" w:color="auto"/>
            <w:bottom w:val="none" w:sz="0" w:space="0" w:color="auto"/>
            <w:right w:val="none" w:sz="0" w:space="0" w:color="auto"/>
          </w:divBdr>
        </w:div>
        <w:div w:id="6443334">
          <w:marLeft w:val="640"/>
          <w:marRight w:val="0"/>
          <w:marTop w:val="0"/>
          <w:marBottom w:val="0"/>
          <w:divBdr>
            <w:top w:val="none" w:sz="0" w:space="0" w:color="auto"/>
            <w:left w:val="none" w:sz="0" w:space="0" w:color="auto"/>
            <w:bottom w:val="none" w:sz="0" w:space="0" w:color="auto"/>
            <w:right w:val="none" w:sz="0" w:space="0" w:color="auto"/>
          </w:divBdr>
        </w:div>
      </w:divsChild>
    </w:div>
    <w:div w:id="226770821">
      <w:bodyDiv w:val="1"/>
      <w:marLeft w:val="0"/>
      <w:marRight w:val="0"/>
      <w:marTop w:val="0"/>
      <w:marBottom w:val="0"/>
      <w:divBdr>
        <w:top w:val="none" w:sz="0" w:space="0" w:color="auto"/>
        <w:left w:val="none" w:sz="0" w:space="0" w:color="auto"/>
        <w:bottom w:val="none" w:sz="0" w:space="0" w:color="auto"/>
        <w:right w:val="none" w:sz="0" w:space="0" w:color="auto"/>
      </w:divBdr>
    </w:div>
    <w:div w:id="226916130">
      <w:bodyDiv w:val="1"/>
      <w:marLeft w:val="0"/>
      <w:marRight w:val="0"/>
      <w:marTop w:val="0"/>
      <w:marBottom w:val="0"/>
      <w:divBdr>
        <w:top w:val="none" w:sz="0" w:space="0" w:color="auto"/>
        <w:left w:val="none" w:sz="0" w:space="0" w:color="auto"/>
        <w:bottom w:val="none" w:sz="0" w:space="0" w:color="auto"/>
        <w:right w:val="none" w:sz="0" w:space="0" w:color="auto"/>
      </w:divBdr>
    </w:div>
    <w:div w:id="227426420">
      <w:bodyDiv w:val="1"/>
      <w:marLeft w:val="0"/>
      <w:marRight w:val="0"/>
      <w:marTop w:val="0"/>
      <w:marBottom w:val="0"/>
      <w:divBdr>
        <w:top w:val="none" w:sz="0" w:space="0" w:color="auto"/>
        <w:left w:val="none" w:sz="0" w:space="0" w:color="auto"/>
        <w:bottom w:val="none" w:sz="0" w:space="0" w:color="auto"/>
        <w:right w:val="none" w:sz="0" w:space="0" w:color="auto"/>
      </w:divBdr>
    </w:div>
    <w:div w:id="228419108">
      <w:bodyDiv w:val="1"/>
      <w:marLeft w:val="0"/>
      <w:marRight w:val="0"/>
      <w:marTop w:val="0"/>
      <w:marBottom w:val="0"/>
      <w:divBdr>
        <w:top w:val="none" w:sz="0" w:space="0" w:color="auto"/>
        <w:left w:val="none" w:sz="0" w:space="0" w:color="auto"/>
        <w:bottom w:val="none" w:sz="0" w:space="0" w:color="auto"/>
        <w:right w:val="none" w:sz="0" w:space="0" w:color="auto"/>
      </w:divBdr>
    </w:div>
    <w:div w:id="229507941">
      <w:bodyDiv w:val="1"/>
      <w:marLeft w:val="0"/>
      <w:marRight w:val="0"/>
      <w:marTop w:val="0"/>
      <w:marBottom w:val="0"/>
      <w:divBdr>
        <w:top w:val="none" w:sz="0" w:space="0" w:color="auto"/>
        <w:left w:val="none" w:sz="0" w:space="0" w:color="auto"/>
        <w:bottom w:val="none" w:sz="0" w:space="0" w:color="auto"/>
        <w:right w:val="none" w:sz="0" w:space="0" w:color="auto"/>
      </w:divBdr>
    </w:div>
    <w:div w:id="230892288">
      <w:bodyDiv w:val="1"/>
      <w:marLeft w:val="0"/>
      <w:marRight w:val="0"/>
      <w:marTop w:val="0"/>
      <w:marBottom w:val="0"/>
      <w:divBdr>
        <w:top w:val="none" w:sz="0" w:space="0" w:color="auto"/>
        <w:left w:val="none" w:sz="0" w:space="0" w:color="auto"/>
        <w:bottom w:val="none" w:sz="0" w:space="0" w:color="auto"/>
        <w:right w:val="none" w:sz="0" w:space="0" w:color="auto"/>
      </w:divBdr>
    </w:div>
    <w:div w:id="232086686">
      <w:bodyDiv w:val="1"/>
      <w:marLeft w:val="0"/>
      <w:marRight w:val="0"/>
      <w:marTop w:val="0"/>
      <w:marBottom w:val="0"/>
      <w:divBdr>
        <w:top w:val="none" w:sz="0" w:space="0" w:color="auto"/>
        <w:left w:val="none" w:sz="0" w:space="0" w:color="auto"/>
        <w:bottom w:val="none" w:sz="0" w:space="0" w:color="auto"/>
        <w:right w:val="none" w:sz="0" w:space="0" w:color="auto"/>
      </w:divBdr>
    </w:div>
    <w:div w:id="233859351">
      <w:bodyDiv w:val="1"/>
      <w:marLeft w:val="0"/>
      <w:marRight w:val="0"/>
      <w:marTop w:val="0"/>
      <w:marBottom w:val="0"/>
      <w:divBdr>
        <w:top w:val="none" w:sz="0" w:space="0" w:color="auto"/>
        <w:left w:val="none" w:sz="0" w:space="0" w:color="auto"/>
        <w:bottom w:val="none" w:sz="0" w:space="0" w:color="auto"/>
        <w:right w:val="none" w:sz="0" w:space="0" w:color="auto"/>
      </w:divBdr>
    </w:div>
    <w:div w:id="235556498">
      <w:bodyDiv w:val="1"/>
      <w:marLeft w:val="0"/>
      <w:marRight w:val="0"/>
      <w:marTop w:val="0"/>
      <w:marBottom w:val="0"/>
      <w:divBdr>
        <w:top w:val="none" w:sz="0" w:space="0" w:color="auto"/>
        <w:left w:val="none" w:sz="0" w:space="0" w:color="auto"/>
        <w:bottom w:val="none" w:sz="0" w:space="0" w:color="auto"/>
        <w:right w:val="none" w:sz="0" w:space="0" w:color="auto"/>
      </w:divBdr>
    </w:div>
    <w:div w:id="236601200">
      <w:bodyDiv w:val="1"/>
      <w:marLeft w:val="0"/>
      <w:marRight w:val="0"/>
      <w:marTop w:val="0"/>
      <w:marBottom w:val="0"/>
      <w:divBdr>
        <w:top w:val="none" w:sz="0" w:space="0" w:color="auto"/>
        <w:left w:val="none" w:sz="0" w:space="0" w:color="auto"/>
        <w:bottom w:val="none" w:sz="0" w:space="0" w:color="auto"/>
        <w:right w:val="none" w:sz="0" w:space="0" w:color="auto"/>
      </w:divBdr>
    </w:div>
    <w:div w:id="238952557">
      <w:bodyDiv w:val="1"/>
      <w:marLeft w:val="0"/>
      <w:marRight w:val="0"/>
      <w:marTop w:val="0"/>
      <w:marBottom w:val="0"/>
      <w:divBdr>
        <w:top w:val="none" w:sz="0" w:space="0" w:color="auto"/>
        <w:left w:val="none" w:sz="0" w:space="0" w:color="auto"/>
        <w:bottom w:val="none" w:sz="0" w:space="0" w:color="auto"/>
        <w:right w:val="none" w:sz="0" w:space="0" w:color="auto"/>
      </w:divBdr>
    </w:div>
    <w:div w:id="239565649">
      <w:bodyDiv w:val="1"/>
      <w:marLeft w:val="0"/>
      <w:marRight w:val="0"/>
      <w:marTop w:val="0"/>
      <w:marBottom w:val="0"/>
      <w:divBdr>
        <w:top w:val="none" w:sz="0" w:space="0" w:color="auto"/>
        <w:left w:val="none" w:sz="0" w:space="0" w:color="auto"/>
        <w:bottom w:val="none" w:sz="0" w:space="0" w:color="auto"/>
        <w:right w:val="none" w:sz="0" w:space="0" w:color="auto"/>
      </w:divBdr>
    </w:div>
    <w:div w:id="240213408">
      <w:bodyDiv w:val="1"/>
      <w:marLeft w:val="0"/>
      <w:marRight w:val="0"/>
      <w:marTop w:val="0"/>
      <w:marBottom w:val="0"/>
      <w:divBdr>
        <w:top w:val="none" w:sz="0" w:space="0" w:color="auto"/>
        <w:left w:val="none" w:sz="0" w:space="0" w:color="auto"/>
        <w:bottom w:val="none" w:sz="0" w:space="0" w:color="auto"/>
        <w:right w:val="none" w:sz="0" w:space="0" w:color="auto"/>
      </w:divBdr>
    </w:div>
    <w:div w:id="240724815">
      <w:bodyDiv w:val="1"/>
      <w:marLeft w:val="0"/>
      <w:marRight w:val="0"/>
      <w:marTop w:val="0"/>
      <w:marBottom w:val="0"/>
      <w:divBdr>
        <w:top w:val="none" w:sz="0" w:space="0" w:color="auto"/>
        <w:left w:val="none" w:sz="0" w:space="0" w:color="auto"/>
        <w:bottom w:val="none" w:sz="0" w:space="0" w:color="auto"/>
        <w:right w:val="none" w:sz="0" w:space="0" w:color="auto"/>
      </w:divBdr>
    </w:div>
    <w:div w:id="241642967">
      <w:bodyDiv w:val="1"/>
      <w:marLeft w:val="0"/>
      <w:marRight w:val="0"/>
      <w:marTop w:val="0"/>
      <w:marBottom w:val="0"/>
      <w:divBdr>
        <w:top w:val="none" w:sz="0" w:space="0" w:color="auto"/>
        <w:left w:val="none" w:sz="0" w:space="0" w:color="auto"/>
        <w:bottom w:val="none" w:sz="0" w:space="0" w:color="auto"/>
        <w:right w:val="none" w:sz="0" w:space="0" w:color="auto"/>
      </w:divBdr>
    </w:div>
    <w:div w:id="241644955">
      <w:bodyDiv w:val="1"/>
      <w:marLeft w:val="0"/>
      <w:marRight w:val="0"/>
      <w:marTop w:val="0"/>
      <w:marBottom w:val="0"/>
      <w:divBdr>
        <w:top w:val="none" w:sz="0" w:space="0" w:color="auto"/>
        <w:left w:val="none" w:sz="0" w:space="0" w:color="auto"/>
        <w:bottom w:val="none" w:sz="0" w:space="0" w:color="auto"/>
        <w:right w:val="none" w:sz="0" w:space="0" w:color="auto"/>
      </w:divBdr>
    </w:div>
    <w:div w:id="243074261">
      <w:bodyDiv w:val="1"/>
      <w:marLeft w:val="0"/>
      <w:marRight w:val="0"/>
      <w:marTop w:val="0"/>
      <w:marBottom w:val="0"/>
      <w:divBdr>
        <w:top w:val="none" w:sz="0" w:space="0" w:color="auto"/>
        <w:left w:val="none" w:sz="0" w:space="0" w:color="auto"/>
        <w:bottom w:val="none" w:sz="0" w:space="0" w:color="auto"/>
        <w:right w:val="none" w:sz="0" w:space="0" w:color="auto"/>
      </w:divBdr>
    </w:div>
    <w:div w:id="244461890">
      <w:bodyDiv w:val="1"/>
      <w:marLeft w:val="0"/>
      <w:marRight w:val="0"/>
      <w:marTop w:val="0"/>
      <w:marBottom w:val="0"/>
      <w:divBdr>
        <w:top w:val="none" w:sz="0" w:space="0" w:color="auto"/>
        <w:left w:val="none" w:sz="0" w:space="0" w:color="auto"/>
        <w:bottom w:val="none" w:sz="0" w:space="0" w:color="auto"/>
        <w:right w:val="none" w:sz="0" w:space="0" w:color="auto"/>
      </w:divBdr>
    </w:div>
    <w:div w:id="246231102">
      <w:bodyDiv w:val="1"/>
      <w:marLeft w:val="0"/>
      <w:marRight w:val="0"/>
      <w:marTop w:val="0"/>
      <w:marBottom w:val="0"/>
      <w:divBdr>
        <w:top w:val="none" w:sz="0" w:space="0" w:color="auto"/>
        <w:left w:val="none" w:sz="0" w:space="0" w:color="auto"/>
        <w:bottom w:val="none" w:sz="0" w:space="0" w:color="auto"/>
        <w:right w:val="none" w:sz="0" w:space="0" w:color="auto"/>
      </w:divBdr>
    </w:div>
    <w:div w:id="246576889">
      <w:bodyDiv w:val="1"/>
      <w:marLeft w:val="0"/>
      <w:marRight w:val="0"/>
      <w:marTop w:val="0"/>
      <w:marBottom w:val="0"/>
      <w:divBdr>
        <w:top w:val="none" w:sz="0" w:space="0" w:color="auto"/>
        <w:left w:val="none" w:sz="0" w:space="0" w:color="auto"/>
        <w:bottom w:val="none" w:sz="0" w:space="0" w:color="auto"/>
        <w:right w:val="none" w:sz="0" w:space="0" w:color="auto"/>
      </w:divBdr>
    </w:div>
    <w:div w:id="247427881">
      <w:bodyDiv w:val="1"/>
      <w:marLeft w:val="0"/>
      <w:marRight w:val="0"/>
      <w:marTop w:val="0"/>
      <w:marBottom w:val="0"/>
      <w:divBdr>
        <w:top w:val="none" w:sz="0" w:space="0" w:color="auto"/>
        <w:left w:val="none" w:sz="0" w:space="0" w:color="auto"/>
        <w:bottom w:val="none" w:sz="0" w:space="0" w:color="auto"/>
        <w:right w:val="none" w:sz="0" w:space="0" w:color="auto"/>
      </w:divBdr>
    </w:div>
    <w:div w:id="247735036">
      <w:bodyDiv w:val="1"/>
      <w:marLeft w:val="0"/>
      <w:marRight w:val="0"/>
      <w:marTop w:val="0"/>
      <w:marBottom w:val="0"/>
      <w:divBdr>
        <w:top w:val="none" w:sz="0" w:space="0" w:color="auto"/>
        <w:left w:val="none" w:sz="0" w:space="0" w:color="auto"/>
        <w:bottom w:val="none" w:sz="0" w:space="0" w:color="auto"/>
        <w:right w:val="none" w:sz="0" w:space="0" w:color="auto"/>
      </w:divBdr>
    </w:div>
    <w:div w:id="248928319">
      <w:bodyDiv w:val="1"/>
      <w:marLeft w:val="0"/>
      <w:marRight w:val="0"/>
      <w:marTop w:val="0"/>
      <w:marBottom w:val="0"/>
      <w:divBdr>
        <w:top w:val="none" w:sz="0" w:space="0" w:color="auto"/>
        <w:left w:val="none" w:sz="0" w:space="0" w:color="auto"/>
        <w:bottom w:val="none" w:sz="0" w:space="0" w:color="auto"/>
        <w:right w:val="none" w:sz="0" w:space="0" w:color="auto"/>
      </w:divBdr>
    </w:div>
    <w:div w:id="249777870">
      <w:bodyDiv w:val="1"/>
      <w:marLeft w:val="0"/>
      <w:marRight w:val="0"/>
      <w:marTop w:val="0"/>
      <w:marBottom w:val="0"/>
      <w:divBdr>
        <w:top w:val="none" w:sz="0" w:space="0" w:color="auto"/>
        <w:left w:val="none" w:sz="0" w:space="0" w:color="auto"/>
        <w:bottom w:val="none" w:sz="0" w:space="0" w:color="auto"/>
        <w:right w:val="none" w:sz="0" w:space="0" w:color="auto"/>
      </w:divBdr>
    </w:div>
    <w:div w:id="249848878">
      <w:bodyDiv w:val="1"/>
      <w:marLeft w:val="0"/>
      <w:marRight w:val="0"/>
      <w:marTop w:val="0"/>
      <w:marBottom w:val="0"/>
      <w:divBdr>
        <w:top w:val="none" w:sz="0" w:space="0" w:color="auto"/>
        <w:left w:val="none" w:sz="0" w:space="0" w:color="auto"/>
        <w:bottom w:val="none" w:sz="0" w:space="0" w:color="auto"/>
        <w:right w:val="none" w:sz="0" w:space="0" w:color="auto"/>
      </w:divBdr>
    </w:div>
    <w:div w:id="250742029">
      <w:bodyDiv w:val="1"/>
      <w:marLeft w:val="0"/>
      <w:marRight w:val="0"/>
      <w:marTop w:val="0"/>
      <w:marBottom w:val="0"/>
      <w:divBdr>
        <w:top w:val="none" w:sz="0" w:space="0" w:color="auto"/>
        <w:left w:val="none" w:sz="0" w:space="0" w:color="auto"/>
        <w:bottom w:val="none" w:sz="0" w:space="0" w:color="auto"/>
        <w:right w:val="none" w:sz="0" w:space="0" w:color="auto"/>
      </w:divBdr>
    </w:div>
    <w:div w:id="251671192">
      <w:bodyDiv w:val="1"/>
      <w:marLeft w:val="0"/>
      <w:marRight w:val="0"/>
      <w:marTop w:val="0"/>
      <w:marBottom w:val="0"/>
      <w:divBdr>
        <w:top w:val="none" w:sz="0" w:space="0" w:color="auto"/>
        <w:left w:val="none" w:sz="0" w:space="0" w:color="auto"/>
        <w:bottom w:val="none" w:sz="0" w:space="0" w:color="auto"/>
        <w:right w:val="none" w:sz="0" w:space="0" w:color="auto"/>
      </w:divBdr>
    </w:div>
    <w:div w:id="253441489">
      <w:bodyDiv w:val="1"/>
      <w:marLeft w:val="0"/>
      <w:marRight w:val="0"/>
      <w:marTop w:val="0"/>
      <w:marBottom w:val="0"/>
      <w:divBdr>
        <w:top w:val="none" w:sz="0" w:space="0" w:color="auto"/>
        <w:left w:val="none" w:sz="0" w:space="0" w:color="auto"/>
        <w:bottom w:val="none" w:sz="0" w:space="0" w:color="auto"/>
        <w:right w:val="none" w:sz="0" w:space="0" w:color="auto"/>
      </w:divBdr>
    </w:div>
    <w:div w:id="256594989">
      <w:bodyDiv w:val="1"/>
      <w:marLeft w:val="0"/>
      <w:marRight w:val="0"/>
      <w:marTop w:val="0"/>
      <w:marBottom w:val="0"/>
      <w:divBdr>
        <w:top w:val="none" w:sz="0" w:space="0" w:color="auto"/>
        <w:left w:val="none" w:sz="0" w:space="0" w:color="auto"/>
        <w:bottom w:val="none" w:sz="0" w:space="0" w:color="auto"/>
        <w:right w:val="none" w:sz="0" w:space="0" w:color="auto"/>
      </w:divBdr>
    </w:div>
    <w:div w:id="256906808">
      <w:bodyDiv w:val="1"/>
      <w:marLeft w:val="0"/>
      <w:marRight w:val="0"/>
      <w:marTop w:val="0"/>
      <w:marBottom w:val="0"/>
      <w:divBdr>
        <w:top w:val="none" w:sz="0" w:space="0" w:color="auto"/>
        <w:left w:val="none" w:sz="0" w:space="0" w:color="auto"/>
        <w:bottom w:val="none" w:sz="0" w:space="0" w:color="auto"/>
        <w:right w:val="none" w:sz="0" w:space="0" w:color="auto"/>
      </w:divBdr>
    </w:div>
    <w:div w:id="258413157">
      <w:bodyDiv w:val="1"/>
      <w:marLeft w:val="0"/>
      <w:marRight w:val="0"/>
      <w:marTop w:val="0"/>
      <w:marBottom w:val="0"/>
      <w:divBdr>
        <w:top w:val="none" w:sz="0" w:space="0" w:color="auto"/>
        <w:left w:val="none" w:sz="0" w:space="0" w:color="auto"/>
        <w:bottom w:val="none" w:sz="0" w:space="0" w:color="auto"/>
        <w:right w:val="none" w:sz="0" w:space="0" w:color="auto"/>
      </w:divBdr>
    </w:div>
    <w:div w:id="259533795">
      <w:bodyDiv w:val="1"/>
      <w:marLeft w:val="0"/>
      <w:marRight w:val="0"/>
      <w:marTop w:val="0"/>
      <w:marBottom w:val="0"/>
      <w:divBdr>
        <w:top w:val="none" w:sz="0" w:space="0" w:color="auto"/>
        <w:left w:val="none" w:sz="0" w:space="0" w:color="auto"/>
        <w:bottom w:val="none" w:sz="0" w:space="0" w:color="auto"/>
        <w:right w:val="none" w:sz="0" w:space="0" w:color="auto"/>
      </w:divBdr>
    </w:div>
    <w:div w:id="261189409">
      <w:bodyDiv w:val="1"/>
      <w:marLeft w:val="0"/>
      <w:marRight w:val="0"/>
      <w:marTop w:val="0"/>
      <w:marBottom w:val="0"/>
      <w:divBdr>
        <w:top w:val="none" w:sz="0" w:space="0" w:color="auto"/>
        <w:left w:val="none" w:sz="0" w:space="0" w:color="auto"/>
        <w:bottom w:val="none" w:sz="0" w:space="0" w:color="auto"/>
        <w:right w:val="none" w:sz="0" w:space="0" w:color="auto"/>
      </w:divBdr>
    </w:div>
    <w:div w:id="262616605">
      <w:bodyDiv w:val="1"/>
      <w:marLeft w:val="0"/>
      <w:marRight w:val="0"/>
      <w:marTop w:val="0"/>
      <w:marBottom w:val="0"/>
      <w:divBdr>
        <w:top w:val="none" w:sz="0" w:space="0" w:color="auto"/>
        <w:left w:val="none" w:sz="0" w:space="0" w:color="auto"/>
        <w:bottom w:val="none" w:sz="0" w:space="0" w:color="auto"/>
        <w:right w:val="none" w:sz="0" w:space="0" w:color="auto"/>
      </w:divBdr>
    </w:div>
    <w:div w:id="263613341">
      <w:bodyDiv w:val="1"/>
      <w:marLeft w:val="0"/>
      <w:marRight w:val="0"/>
      <w:marTop w:val="0"/>
      <w:marBottom w:val="0"/>
      <w:divBdr>
        <w:top w:val="none" w:sz="0" w:space="0" w:color="auto"/>
        <w:left w:val="none" w:sz="0" w:space="0" w:color="auto"/>
        <w:bottom w:val="none" w:sz="0" w:space="0" w:color="auto"/>
        <w:right w:val="none" w:sz="0" w:space="0" w:color="auto"/>
      </w:divBdr>
    </w:div>
    <w:div w:id="264507591">
      <w:bodyDiv w:val="1"/>
      <w:marLeft w:val="0"/>
      <w:marRight w:val="0"/>
      <w:marTop w:val="0"/>
      <w:marBottom w:val="0"/>
      <w:divBdr>
        <w:top w:val="none" w:sz="0" w:space="0" w:color="auto"/>
        <w:left w:val="none" w:sz="0" w:space="0" w:color="auto"/>
        <w:bottom w:val="none" w:sz="0" w:space="0" w:color="auto"/>
        <w:right w:val="none" w:sz="0" w:space="0" w:color="auto"/>
      </w:divBdr>
    </w:div>
    <w:div w:id="264774529">
      <w:bodyDiv w:val="1"/>
      <w:marLeft w:val="0"/>
      <w:marRight w:val="0"/>
      <w:marTop w:val="0"/>
      <w:marBottom w:val="0"/>
      <w:divBdr>
        <w:top w:val="none" w:sz="0" w:space="0" w:color="auto"/>
        <w:left w:val="none" w:sz="0" w:space="0" w:color="auto"/>
        <w:bottom w:val="none" w:sz="0" w:space="0" w:color="auto"/>
        <w:right w:val="none" w:sz="0" w:space="0" w:color="auto"/>
      </w:divBdr>
    </w:div>
    <w:div w:id="264847368">
      <w:bodyDiv w:val="1"/>
      <w:marLeft w:val="0"/>
      <w:marRight w:val="0"/>
      <w:marTop w:val="0"/>
      <w:marBottom w:val="0"/>
      <w:divBdr>
        <w:top w:val="none" w:sz="0" w:space="0" w:color="auto"/>
        <w:left w:val="none" w:sz="0" w:space="0" w:color="auto"/>
        <w:bottom w:val="none" w:sz="0" w:space="0" w:color="auto"/>
        <w:right w:val="none" w:sz="0" w:space="0" w:color="auto"/>
      </w:divBdr>
    </w:div>
    <w:div w:id="266544815">
      <w:bodyDiv w:val="1"/>
      <w:marLeft w:val="0"/>
      <w:marRight w:val="0"/>
      <w:marTop w:val="0"/>
      <w:marBottom w:val="0"/>
      <w:divBdr>
        <w:top w:val="none" w:sz="0" w:space="0" w:color="auto"/>
        <w:left w:val="none" w:sz="0" w:space="0" w:color="auto"/>
        <w:bottom w:val="none" w:sz="0" w:space="0" w:color="auto"/>
        <w:right w:val="none" w:sz="0" w:space="0" w:color="auto"/>
      </w:divBdr>
    </w:div>
    <w:div w:id="269241454">
      <w:bodyDiv w:val="1"/>
      <w:marLeft w:val="0"/>
      <w:marRight w:val="0"/>
      <w:marTop w:val="0"/>
      <w:marBottom w:val="0"/>
      <w:divBdr>
        <w:top w:val="none" w:sz="0" w:space="0" w:color="auto"/>
        <w:left w:val="none" w:sz="0" w:space="0" w:color="auto"/>
        <w:bottom w:val="none" w:sz="0" w:space="0" w:color="auto"/>
        <w:right w:val="none" w:sz="0" w:space="0" w:color="auto"/>
      </w:divBdr>
    </w:div>
    <w:div w:id="270865827">
      <w:bodyDiv w:val="1"/>
      <w:marLeft w:val="0"/>
      <w:marRight w:val="0"/>
      <w:marTop w:val="0"/>
      <w:marBottom w:val="0"/>
      <w:divBdr>
        <w:top w:val="none" w:sz="0" w:space="0" w:color="auto"/>
        <w:left w:val="none" w:sz="0" w:space="0" w:color="auto"/>
        <w:bottom w:val="none" w:sz="0" w:space="0" w:color="auto"/>
        <w:right w:val="none" w:sz="0" w:space="0" w:color="auto"/>
      </w:divBdr>
    </w:div>
    <w:div w:id="270868061">
      <w:bodyDiv w:val="1"/>
      <w:marLeft w:val="0"/>
      <w:marRight w:val="0"/>
      <w:marTop w:val="0"/>
      <w:marBottom w:val="0"/>
      <w:divBdr>
        <w:top w:val="none" w:sz="0" w:space="0" w:color="auto"/>
        <w:left w:val="none" w:sz="0" w:space="0" w:color="auto"/>
        <w:bottom w:val="none" w:sz="0" w:space="0" w:color="auto"/>
        <w:right w:val="none" w:sz="0" w:space="0" w:color="auto"/>
      </w:divBdr>
    </w:div>
    <w:div w:id="271743917">
      <w:bodyDiv w:val="1"/>
      <w:marLeft w:val="0"/>
      <w:marRight w:val="0"/>
      <w:marTop w:val="0"/>
      <w:marBottom w:val="0"/>
      <w:divBdr>
        <w:top w:val="none" w:sz="0" w:space="0" w:color="auto"/>
        <w:left w:val="none" w:sz="0" w:space="0" w:color="auto"/>
        <w:bottom w:val="none" w:sz="0" w:space="0" w:color="auto"/>
        <w:right w:val="none" w:sz="0" w:space="0" w:color="auto"/>
      </w:divBdr>
    </w:div>
    <w:div w:id="272633374">
      <w:bodyDiv w:val="1"/>
      <w:marLeft w:val="0"/>
      <w:marRight w:val="0"/>
      <w:marTop w:val="0"/>
      <w:marBottom w:val="0"/>
      <w:divBdr>
        <w:top w:val="none" w:sz="0" w:space="0" w:color="auto"/>
        <w:left w:val="none" w:sz="0" w:space="0" w:color="auto"/>
        <w:bottom w:val="none" w:sz="0" w:space="0" w:color="auto"/>
        <w:right w:val="none" w:sz="0" w:space="0" w:color="auto"/>
      </w:divBdr>
    </w:div>
    <w:div w:id="272712883">
      <w:bodyDiv w:val="1"/>
      <w:marLeft w:val="0"/>
      <w:marRight w:val="0"/>
      <w:marTop w:val="0"/>
      <w:marBottom w:val="0"/>
      <w:divBdr>
        <w:top w:val="none" w:sz="0" w:space="0" w:color="auto"/>
        <w:left w:val="none" w:sz="0" w:space="0" w:color="auto"/>
        <w:bottom w:val="none" w:sz="0" w:space="0" w:color="auto"/>
        <w:right w:val="none" w:sz="0" w:space="0" w:color="auto"/>
      </w:divBdr>
    </w:div>
    <w:div w:id="273751790">
      <w:bodyDiv w:val="1"/>
      <w:marLeft w:val="0"/>
      <w:marRight w:val="0"/>
      <w:marTop w:val="0"/>
      <w:marBottom w:val="0"/>
      <w:divBdr>
        <w:top w:val="none" w:sz="0" w:space="0" w:color="auto"/>
        <w:left w:val="none" w:sz="0" w:space="0" w:color="auto"/>
        <w:bottom w:val="none" w:sz="0" w:space="0" w:color="auto"/>
        <w:right w:val="none" w:sz="0" w:space="0" w:color="auto"/>
      </w:divBdr>
    </w:div>
    <w:div w:id="275601951">
      <w:bodyDiv w:val="1"/>
      <w:marLeft w:val="0"/>
      <w:marRight w:val="0"/>
      <w:marTop w:val="0"/>
      <w:marBottom w:val="0"/>
      <w:divBdr>
        <w:top w:val="none" w:sz="0" w:space="0" w:color="auto"/>
        <w:left w:val="none" w:sz="0" w:space="0" w:color="auto"/>
        <w:bottom w:val="none" w:sz="0" w:space="0" w:color="auto"/>
        <w:right w:val="none" w:sz="0" w:space="0" w:color="auto"/>
      </w:divBdr>
    </w:div>
    <w:div w:id="276916195">
      <w:bodyDiv w:val="1"/>
      <w:marLeft w:val="0"/>
      <w:marRight w:val="0"/>
      <w:marTop w:val="0"/>
      <w:marBottom w:val="0"/>
      <w:divBdr>
        <w:top w:val="none" w:sz="0" w:space="0" w:color="auto"/>
        <w:left w:val="none" w:sz="0" w:space="0" w:color="auto"/>
        <w:bottom w:val="none" w:sz="0" w:space="0" w:color="auto"/>
        <w:right w:val="none" w:sz="0" w:space="0" w:color="auto"/>
      </w:divBdr>
    </w:div>
    <w:div w:id="283271066">
      <w:bodyDiv w:val="1"/>
      <w:marLeft w:val="0"/>
      <w:marRight w:val="0"/>
      <w:marTop w:val="0"/>
      <w:marBottom w:val="0"/>
      <w:divBdr>
        <w:top w:val="none" w:sz="0" w:space="0" w:color="auto"/>
        <w:left w:val="none" w:sz="0" w:space="0" w:color="auto"/>
        <w:bottom w:val="none" w:sz="0" w:space="0" w:color="auto"/>
        <w:right w:val="none" w:sz="0" w:space="0" w:color="auto"/>
      </w:divBdr>
    </w:div>
    <w:div w:id="283315763">
      <w:bodyDiv w:val="1"/>
      <w:marLeft w:val="0"/>
      <w:marRight w:val="0"/>
      <w:marTop w:val="0"/>
      <w:marBottom w:val="0"/>
      <w:divBdr>
        <w:top w:val="none" w:sz="0" w:space="0" w:color="auto"/>
        <w:left w:val="none" w:sz="0" w:space="0" w:color="auto"/>
        <w:bottom w:val="none" w:sz="0" w:space="0" w:color="auto"/>
        <w:right w:val="none" w:sz="0" w:space="0" w:color="auto"/>
      </w:divBdr>
    </w:div>
    <w:div w:id="284972577">
      <w:bodyDiv w:val="1"/>
      <w:marLeft w:val="0"/>
      <w:marRight w:val="0"/>
      <w:marTop w:val="0"/>
      <w:marBottom w:val="0"/>
      <w:divBdr>
        <w:top w:val="none" w:sz="0" w:space="0" w:color="auto"/>
        <w:left w:val="none" w:sz="0" w:space="0" w:color="auto"/>
        <w:bottom w:val="none" w:sz="0" w:space="0" w:color="auto"/>
        <w:right w:val="none" w:sz="0" w:space="0" w:color="auto"/>
      </w:divBdr>
    </w:div>
    <w:div w:id="285162335">
      <w:bodyDiv w:val="1"/>
      <w:marLeft w:val="0"/>
      <w:marRight w:val="0"/>
      <w:marTop w:val="0"/>
      <w:marBottom w:val="0"/>
      <w:divBdr>
        <w:top w:val="none" w:sz="0" w:space="0" w:color="auto"/>
        <w:left w:val="none" w:sz="0" w:space="0" w:color="auto"/>
        <w:bottom w:val="none" w:sz="0" w:space="0" w:color="auto"/>
        <w:right w:val="none" w:sz="0" w:space="0" w:color="auto"/>
      </w:divBdr>
    </w:div>
    <w:div w:id="287275019">
      <w:bodyDiv w:val="1"/>
      <w:marLeft w:val="0"/>
      <w:marRight w:val="0"/>
      <w:marTop w:val="0"/>
      <w:marBottom w:val="0"/>
      <w:divBdr>
        <w:top w:val="none" w:sz="0" w:space="0" w:color="auto"/>
        <w:left w:val="none" w:sz="0" w:space="0" w:color="auto"/>
        <w:bottom w:val="none" w:sz="0" w:space="0" w:color="auto"/>
        <w:right w:val="none" w:sz="0" w:space="0" w:color="auto"/>
      </w:divBdr>
    </w:div>
    <w:div w:id="287472611">
      <w:bodyDiv w:val="1"/>
      <w:marLeft w:val="0"/>
      <w:marRight w:val="0"/>
      <w:marTop w:val="0"/>
      <w:marBottom w:val="0"/>
      <w:divBdr>
        <w:top w:val="none" w:sz="0" w:space="0" w:color="auto"/>
        <w:left w:val="none" w:sz="0" w:space="0" w:color="auto"/>
        <w:bottom w:val="none" w:sz="0" w:space="0" w:color="auto"/>
        <w:right w:val="none" w:sz="0" w:space="0" w:color="auto"/>
      </w:divBdr>
    </w:div>
    <w:div w:id="288322131">
      <w:bodyDiv w:val="1"/>
      <w:marLeft w:val="0"/>
      <w:marRight w:val="0"/>
      <w:marTop w:val="0"/>
      <w:marBottom w:val="0"/>
      <w:divBdr>
        <w:top w:val="none" w:sz="0" w:space="0" w:color="auto"/>
        <w:left w:val="none" w:sz="0" w:space="0" w:color="auto"/>
        <w:bottom w:val="none" w:sz="0" w:space="0" w:color="auto"/>
        <w:right w:val="none" w:sz="0" w:space="0" w:color="auto"/>
      </w:divBdr>
    </w:div>
    <w:div w:id="288634337">
      <w:bodyDiv w:val="1"/>
      <w:marLeft w:val="0"/>
      <w:marRight w:val="0"/>
      <w:marTop w:val="0"/>
      <w:marBottom w:val="0"/>
      <w:divBdr>
        <w:top w:val="none" w:sz="0" w:space="0" w:color="auto"/>
        <w:left w:val="none" w:sz="0" w:space="0" w:color="auto"/>
        <w:bottom w:val="none" w:sz="0" w:space="0" w:color="auto"/>
        <w:right w:val="none" w:sz="0" w:space="0" w:color="auto"/>
      </w:divBdr>
    </w:div>
    <w:div w:id="291788251">
      <w:bodyDiv w:val="1"/>
      <w:marLeft w:val="0"/>
      <w:marRight w:val="0"/>
      <w:marTop w:val="0"/>
      <w:marBottom w:val="0"/>
      <w:divBdr>
        <w:top w:val="none" w:sz="0" w:space="0" w:color="auto"/>
        <w:left w:val="none" w:sz="0" w:space="0" w:color="auto"/>
        <w:bottom w:val="none" w:sz="0" w:space="0" w:color="auto"/>
        <w:right w:val="none" w:sz="0" w:space="0" w:color="auto"/>
      </w:divBdr>
    </w:div>
    <w:div w:id="293557803">
      <w:bodyDiv w:val="1"/>
      <w:marLeft w:val="0"/>
      <w:marRight w:val="0"/>
      <w:marTop w:val="0"/>
      <w:marBottom w:val="0"/>
      <w:divBdr>
        <w:top w:val="none" w:sz="0" w:space="0" w:color="auto"/>
        <w:left w:val="none" w:sz="0" w:space="0" w:color="auto"/>
        <w:bottom w:val="none" w:sz="0" w:space="0" w:color="auto"/>
        <w:right w:val="none" w:sz="0" w:space="0" w:color="auto"/>
      </w:divBdr>
    </w:div>
    <w:div w:id="294530878">
      <w:bodyDiv w:val="1"/>
      <w:marLeft w:val="0"/>
      <w:marRight w:val="0"/>
      <w:marTop w:val="0"/>
      <w:marBottom w:val="0"/>
      <w:divBdr>
        <w:top w:val="none" w:sz="0" w:space="0" w:color="auto"/>
        <w:left w:val="none" w:sz="0" w:space="0" w:color="auto"/>
        <w:bottom w:val="none" w:sz="0" w:space="0" w:color="auto"/>
        <w:right w:val="none" w:sz="0" w:space="0" w:color="auto"/>
      </w:divBdr>
    </w:div>
    <w:div w:id="295372925">
      <w:bodyDiv w:val="1"/>
      <w:marLeft w:val="0"/>
      <w:marRight w:val="0"/>
      <w:marTop w:val="0"/>
      <w:marBottom w:val="0"/>
      <w:divBdr>
        <w:top w:val="none" w:sz="0" w:space="0" w:color="auto"/>
        <w:left w:val="none" w:sz="0" w:space="0" w:color="auto"/>
        <w:bottom w:val="none" w:sz="0" w:space="0" w:color="auto"/>
        <w:right w:val="none" w:sz="0" w:space="0" w:color="auto"/>
      </w:divBdr>
    </w:div>
    <w:div w:id="295599127">
      <w:bodyDiv w:val="1"/>
      <w:marLeft w:val="0"/>
      <w:marRight w:val="0"/>
      <w:marTop w:val="0"/>
      <w:marBottom w:val="0"/>
      <w:divBdr>
        <w:top w:val="none" w:sz="0" w:space="0" w:color="auto"/>
        <w:left w:val="none" w:sz="0" w:space="0" w:color="auto"/>
        <w:bottom w:val="none" w:sz="0" w:space="0" w:color="auto"/>
        <w:right w:val="none" w:sz="0" w:space="0" w:color="auto"/>
      </w:divBdr>
    </w:div>
    <w:div w:id="295919172">
      <w:bodyDiv w:val="1"/>
      <w:marLeft w:val="0"/>
      <w:marRight w:val="0"/>
      <w:marTop w:val="0"/>
      <w:marBottom w:val="0"/>
      <w:divBdr>
        <w:top w:val="none" w:sz="0" w:space="0" w:color="auto"/>
        <w:left w:val="none" w:sz="0" w:space="0" w:color="auto"/>
        <w:bottom w:val="none" w:sz="0" w:space="0" w:color="auto"/>
        <w:right w:val="none" w:sz="0" w:space="0" w:color="auto"/>
      </w:divBdr>
    </w:div>
    <w:div w:id="296954852">
      <w:bodyDiv w:val="1"/>
      <w:marLeft w:val="0"/>
      <w:marRight w:val="0"/>
      <w:marTop w:val="0"/>
      <w:marBottom w:val="0"/>
      <w:divBdr>
        <w:top w:val="none" w:sz="0" w:space="0" w:color="auto"/>
        <w:left w:val="none" w:sz="0" w:space="0" w:color="auto"/>
        <w:bottom w:val="none" w:sz="0" w:space="0" w:color="auto"/>
        <w:right w:val="none" w:sz="0" w:space="0" w:color="auto"/>
      </w:divBdr>
    </w:div>
    <w:div w:id="297148234">
      <w:bodyDiv w:val="1"/>
      <w:marLeft w:val="0"/>
      <w:marRight w:val="0"/>
      <w:marTop w:val="0"/>
      <w:marBottom w:val="0"/>
      <w:divBdr>
        <w:top w:val="none" w:sz="0" w:space="0" w:color="auto"/>
        <w:left w:val="none" w:sz="0" w:space="0" w:color="auto"/>
        <w:bottom w:val="none" w:sz="0" w:space="0" w:color="auto"/>
        <w:right w:val="none" w:sz="0" w:space="0" w:color="auto"/>
      </w:divBdr>
    </w:div>
    <w:div w:id="297343487">
      <w:bodyDiv w:val="1"/>
      <w:marLeft w:val="0"/>
      <w:marRight w:val="0"/>
      <w:marTop w:val="0"/>
      <w:marBottom w:val="0"/>
      <w:divBdr>
        <w:top w:val="none" w:sz="0" w:space="0" w:color="auto"/>
        <w:left w:val="none" w:sz="0" w:space="0" w:color="auto"/>
        <w:bottom w:val="none" w:sz="0" w:space="0" w:color="auto"/>
        <w:right w:val="none" w:sz="0" w:space="0" w:color="auto"/>
      </w:divBdr>
    </w:div>
    <w:div w:id="299574102">
      <w:bodyDiv w:val="1"/>
      <w:marLeft w:val="0"/>
      <w:marRight w:val="0"/>
      <w:marTop w:val="0"/>
      <w:marBottom w:val="0"/>
      <w:divBdr>
        <w:top w:val="none" w:sz="0" w:space="0" w:color="auto"/>
        <w:left w:val="none" w:sz="0" w:space="0" w:color="auto"/>
        <w:bottom w:val="none" w:sz="0" w:space="0" w:color="auto"/>
        <w:right w:val="none" w:sz="0" w:space="0" w:color="auto"/>
      </w:divBdr>
    </w:div>
    <w:div w:id="300429478">
      <w:bodyDiv w:val="1"/>
      <w:marLeft w:val="0"/>
      <w:marRight w:val="0"/>
      <w:marTop w:val="0"/>
      <w:marBottom w:val="0"/>
      <w:divBdr>
        <w:top w:val="none" w:sz="0" w:space="0" w:color="auto"/>
        <w:left w:val="none" w:sz="0" w:space="0" w:color="auto"/>
        <w:bottom w:val="none" w:sz="0" w:space="0" w:color="auto"/>
        <w:right w:val="none" w:sz="0" w:space="0" w:color="auto"/>
      </w:divBdr>
    </w:div>
    <w:div w:id="300885825">
      <w:bodyDiv w:val="1"/>
      <w:marLeft w:val="0"/>
      <w:marRight w:val="0"/>
      <w:marTop w:val="0"/>
      <w:marBottom w:val="0"/>
      <w:divBdr>
        <w:top w:val="none" w:sz="0" w:space="0" w:color="auto"/>
        <w:left w:val="none" w:sz="0" w:space="0" w:color="auto"/>
        <w:bottom w:val="none" w:sz="0" w:space="0" w:color="auto"/>
        <w:right w:val="none" w:sz="0" w:space="0" w:color="auto"/>
      </w:divBdr>
    </w:div>
    <w:div w:id="302009303">
      <w:bodyDiv w:val="1"/>
      <w:marLeft w:val="0"/>
      <w:marRight w:val="0"/>
      <w:marTop w:val="0"/>
      <w:marBottom w:val="0"/>
      <w:divBdr>
        <w:top w:val="none" w:sz="0" w:space="0" w:color="auto"/>
        <w:left w:val="none" w:sz="0" w:space="0" w:color="auto"/>
        <w:bottom w:val="none" w:sz="0" w:space="0" w:color="auto"/>
        <w:right w:val="none" w:sz="0" w:space="0" w:color="auto"/>
      </w:divBdr>
    </w:div>
    <w:div w:id="302085048">
      <w:bodyDiv w:val="1"/>
      <w:marLeft w:val="0"/>
      <w:marRight w:val="0"/>
      <w:marTop w:val="0"/>
      <w:marBottom w:val="0"/>
      <w:divBdr>
        <w:top w:val="none" w:sz="0" w:space="0" w:color="auto"/>
        <w:left w:val="none" w:sz="0" w:space="0" w:color="auto"/>
        <w:bottom w:val="none" w:sz="0" w:space="0" w:color="auto"/>
        <w:right w:val="none" w:sz="0" w:space="0" w:color="auto"/>
      </w:divBdr>
    </w:div>
    <w:div w:id="303312420">
      <w:bodyDiv w:val="1"/>
      <w:marLeft w:val="0"/>
      <w:marRight w:val="0"/>
      <w:marTop w:val="0"/>
      <w:marBottom w:val="0"/>
      <w:divBdr>
        <w:top w:val="none" w:sz="0" w:space="0" w:color="auto"/>
        <w:left w:val="none" w:sz="0" w:space="0" w:color="auto"/>
        <w:bottom w:val="none" w:sz="0" w:space="0" w:color="auto"/>
        <w:right w:val="none" w:sz="0" w:space="0" w:color="auto"/>
      </w:divBdr>
    </w:div>
    <w:div w:id="305084204">
      <w:bodyDiv w:val="1"/>
      <w:marLeft w:val="0"/>
      <w:marRight w:val="0"/>
      <w:marTop w:val="0"/>
      <w:marBottom w:val="0"/>
      <w:divBdr>
        <w:top w:val="none" w:sz="0" w:space="0" w:color="auto"/>
        <w:left w:val="none" w:sz="0" w:space="0" w:color="auto"/>
        <w:bottom w:val="none" w:sz="0" w:space="0" w:color="auto"/>
        <w:right w:val="none" w:sz="0" w:space="0" w:color="auto"/>
      </w:divBdr>
    </w:div>
    <w:div w:id="307512258">
      <w:bodyDiv w:val="1"/>
      <w:marLeft w:val="0"/>
      <w:marRight w:val="0"/>
      <w:marTop w:val="0"/>
      <w:marBottom w:val="0"/>
      <w:divBdr>
        <w:top w:val="none" w:sz="0" w:space="0" w:color="auto"/>
        <w:left w:val="none" w:sz="0" w:space="0" w:color="auto"/>
        <w:bottom w:val="none" w:sz="0" w:space="0" w:color="auto"/>
        <w:right w:val="none" w:sz="0" w:space="0" w:color="auto"/>
      </w:divBdr>
    </w:div>
    <w:div w:id="308173394">
      <w:bodyDiv w:val="1"/>
      <w:marLeft w:val="0"/>
      <w:marRight w:val="0"/>
      <w:marTop w:val="0"/>
      <w:marBottom w:val="0"/>
      <w:divBdr>
        <w:top w:val="none" w:sz="0" w:space="0" w:color="auto"/>
        <w:left w:val="none" w:sz="0" w:space="0" w:color="auto"/>
        <w:bottom w:val="none" w:sz="0" w:space="0" w:color="auto"/>
        <w:right w:val="none" w:sz="0" w:space="0" w:color="auto"/>
      </w:divBdr>
    </w:div>
    <w:div w:id="309939686">
      <w:bodyDiv w:val="1"/>
      <w:marLeft w:val="0"/>
      <w:marRight w:val="0"/>
      <w:marTop w:val="0"/>
      <w:marBottom w:val="0"/>
      <w:divBdr>
        <w:top w:val="none" w:sz="0" w:space="0" w:color="auto"/>
        <w:left w:val="none" w:sz="0" w:space="0" w:color="auto"/>
        <w:bottom w:val="none" w:sz="0" w:space="0" w:color="auto"/>
        <w:right w:val="none" w:sz="0" w:space="0" w:color="auto"/>
      </w:divBdr>
    </w:div>
    <w:div w:id="317812224">
      <w:bodyDiv w:val="1"/>
      <w:marLeft w:val="0"/>
      <w:marRight w:val="0"/>
      <w:marTop w:val="0"/>
      <w:marBottom w:val="0"/>
      <w:divBdr>
        <w:top w:val="none" w:sz="0" w:space="0" w:color="auto"/>
        <w:left w:val="none" w:sz="0" w:space="0" w:color="auto"/>
        <w:bottom w:val="none" w:sz="0" w:space="0" w:color="auto"/>
        <w:right w:val="none" w:sz="0" w:space="0" w:color="auto"/>
      </w:divBdr>
    </w:div>
    <w:div w:id="318844515">
      <w:bodyDiv w:val="1"/>
      <w:marLeft w:val="0"/>
      <w:marRight w:val="0"/>
      <w:marTop w:val="0"/>
      <w:marBottom w:val="0"/>
      <w:divBdr>
        <w:top w:val="none" w:sz="0" w:space="0" w:color="auto"/>
        <w:left w:val="none" w:sz="0" w:space="0" w:color="auto"/>
        <w:bottom w:val="none" w:sz="0" w:space="0" w:color="auto"/>
        <w:right w:val="none" w:sz="0" w:space="0" w:color="auto"/>
      </w:divBdr>
    </w:div>
    <w:div w:id="320741891">
      <w:bodyDiv w:val="1"/>
      <w:marLeft w:val="0"/>
      <w:marRight w:val="0"/>
      <w:marTop w:val="0"/>
      <w:marBottom w:val="0"/>
      <w:divBdr>
        <w:top w:val="none" w:sz="0" w:space="0" w:color="auto"/>
        <w:left w:val="none" w:sz="0" w:space="0" w:color="auto"/>
        <w:bottom w:val="none" w:sz="0" w:space="0" w:color="auto"/>
        <w:right w:val="none" w:sz="0" w:space="0" w:color="auto"/>
      </w:divBdr>
    </w:div>
    <w:div w:id="326135168">
      <w:bodyDiv w:val="1"/>
      <w:marLeft w:val="0"/>
      <w:marRight w:val="0"/>
      <w:marTop w:val="0"/>
      <w:marBottom w:val="0"/>
      <w:divBdr>
        <w:top w:val="none" w:sz="0" w:space="0" w:color="auto"/>
        <w:left w:val="none" w:sz="0" w:space="0" w:color="auto"/>
        <w:bottom w:val="none" w:sz="0" w:space="0" w:color="auto"/>
        <w:right w:val="none" w:sz="0" w:space="0" w:color="auto"/>
      </w:divBdr>
    </w:div>
    <w:div w:id="326713333">
      <w:bodyDiv w:val="1"/>
      <w:marLeft w:val="0"/>
      <w:marRight w:val="0"/>
      <w:marTop w:val="0"/>
      <w:marBottom w:val="0"/>
      <w:divBdr>
        <w:top w:val="none" w:sz="0" w:space="0" w:color="auto"/>
        <w:left w:val="none" w:sz="0" w:space="0" w:color="auto"/>
        <w:bottom w:val="none" w:sz="0" w:space="0" w:color="auto"/>
        <w:right w:val="none" w:sz="0" w:space="0" w:color="auto"/>
      </w:divBdr>
    </w:div>
    <w:div w:id="327372645">
      <w:bodyDiv w:val="1"/>
      <w:marLeft w:val="0"/>
      <w:marRight w:val="0"/>
      <w:marTop w:val="0"/>
      <w:marBottom w:val="0"/>
      <w:divBdr>
        <w:top w:val="none" w:sz="0" w:space="0" w:color="auto"/>
        <w:left w:val="none" w:sz="0" w:space="0" w:color="auto"/>
        <w:bottom w:val="none" w:sz="0" w:space="0" w:color="auto"/>
        <w:right w:val="none" w:sz="0" w:space="0" w:color="auto"/>
      </w:divBdr>
    </w:div>
    <w:div w:id="327640927">
      <w:bodyDiv w:val="1"/>
      <w:marLeft w:val="0"/>
      <w:marRight w:val="0"/>
      <w:marTop w:val="0"/>
      <w:marBottom w:val="0"/>
      <w:divBdr>
        <w:top w:val="none" w:sz="0" w:space="0" w:color="auto"/>
        <w:left w:val="none" w:sz="0" w:space="0" w:color="auto"/>
        <w:bottom w:val="none" w:sz="0" w:space="0" w:color="auto"/>
        <w:right w:val="none" w:sz="0" w:space="0" w:color="auto"/>
      </w:divBdr>
    </w:div>
    <w:div w:id="328095254">
      <w:bodyDiv w:val="1"/>
      <w:marLeft w:val="0"/>
      <w:marRight w:val="0"/>
      <w:marTop w:val="0"/>
      <w:marBottom w:val="0"/>
      <w:divBdr>
        <w:top w:val="none" w:sz="0" w:space="0" w:color="auto"/>
        <w:left w:val="none" w:sz="0" w:space="0" w:color="auto"/>
        <w:bottom w:val="none" w:sz="0" w:space="0" w:color="auto"/>
        <w:right w:val="none" w:sz="0" w:space="0" w:color="auto"/>
      </w:divBdr>
    </w:div>
    <w:div w:id="329792682">
      <w:bodyDiv w:val="1"/>
      <w:marLeft w:val="0"/>
      <w:marRight w:val="0"/>
      <w:marTop w:val="0"/>
      <w:marBottom w:val="0"/>
      <w:divBdr>
        <w:top w:val="none" w:sz="0" w:space="0" w:color="auto"/>
        <w:left w:val="none" w:sz="0" w:space="0" w:color="auto"/>
        <w:bottom w:val="none" w:sz="0" w:space="0" w:color="auto"/>
        <w:right w:val="none" w:sz="0" w:space="0" w:color="auto"/>
      </w:divBdr>
    </w:div>
    <w:div w:id="330137589">
      <w:bodyDiv w:val="1"/>
      <w:marLeft w:val="0"/>
      <w:marRight w:val="0"/>
      <w:marTop w:val="0"/>
      <w:marBottom w:val="0"/>
      <w:divBdr>
        <w:top w:val="none" w:sz="0" w:space="0" w:color="auto"/>
        <w:left w:val="none" w:sz="0" w:space="0" w:color="auto"/>
        <w:bottom w:val="none" w:sz="0" w:space="0" w:color="auto"/>
        <w:right w:val="none" w:sz="0" w:space="0" w:color="auto"/>
      </w:divBdr>
    </w:div>
    <w:div w:id="33227065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
    <w:div w:id="338586700">
      <w:bodyDiv w:val="1"/>
      <w:marLeft w:val="0"/>
      <w:marRight w:val="0"/>
      <w:marTop w:val="0"/>
      <w:marBottom w:val="0"/>
      <w:divBdr>
        <w:top w:val="none" w:sz="0" w:space="0" w:color="auto"/>
        <w:left w:val="none" w:sz="0" w:space="0" w:color="auto"/>
        <w:bottom w:val="none" w:sz="0" w:space="0" w:color="auto"/>
        <w:right w:val="none" w:sz="0" w:space="0" w:color="auto"/>
      </w:divBdr>
    </w:div>
    <w:div w:id="340813550">
      <w:bodyDiv w:val="1"/>
      <w:marLeft w:val="0"/>
      <w:marRight w:val="0"/>
      <w:marTop w:val="0"/>
      <w:marBottom w:val="0"/>
      <w:divBdr>
        <w:top w:val="none" w:sz="0" w:space="0" w:color="auto"/>
        <w:left w:val="none" w:sz="0" w:space="0" w:color="auto"/>
        <w:bottom w:val="none" w:sz="0" w:space="0" w:color="auto"/>
        <w:right w:val="none" w:sz="0" w:space="0" w:color="auto"/>
      </w:divBdr>
    </w:div>
    <w:div w:id="340818049">
      <w:bodyDiv w:val="1"/>
      <w:marLeft w:val="0"/>
      <w:marRight w:val="0"/>
      <w:marTop w:val="0"/>
      <w:marBottom w:val="0"/>
      <w:divBdr>
        <w:top w:val="none" w:sz="0" w:space="0" w:color="auto"/>
        <w:left w:val="none" w:sz="0" w:space="0" w:color="auto"/>
        <w:bottom w:val="none" w:sz="0" w:space="0" w:color="auto"/>
        <w:right w:val="none" w:sz="0" w:space="0" w:color="auto"/>
      </w:divBdr>
    </w:div>
    <w:div w:id="342246316">
      <w:bodyDiv w:val="1"/>
      <w:marLeft w:val="0"/>
      <w:marRight w:val="0"/>
      <w:marTop w:val="0"/>
      <w:marBottom w:val="0"/>
      <w:divBdr>
        <w:top w:val="none" w:sz="0" w:space="0" w:color="auto"/>
        <w:left w:val="none" w:sz="0" w:space="0" w:color="auto"/>
        <w:bottom w:val="none" w:sz="0" w:space="0" w:color="auto"/>
        <w:right w:val="none" w:sz="0" w:space="0" w:color="auto"/>
      </w:divBdr>
    </w:div>
    <w:div w:id="343358089">
      <w:bodyDiv w:val="1"/>
      <w:marLeft w:val="0"/>
      <w:marRight w:val="0"/>
      <w:marTop w:val="0"/>
      <w:marBottom w:val="0"/>
      <w:divBdr>
        <w:top w:val="none" w:sz="0" w:space="0" w:color="auto"/>
        <w:left w:val="none" w:sz="0" w:space="0" w:color="auto"/>
        <w:bottom w:val="none" w:sz="0" w:space="0" w:color="auto"/>
        <w:right w:val="none" w:sz="0" w:space="0" w:color="auto"/>
      </w:divBdr>
    </w:div>
    <w:div w:id="344328256">
      <w:bodyDiv w:val="1"/>
      <w:marLeft w:val="0"/>
      <w:marRight w:val="0"/>
      <w:marTop w:val="0"/>
      <w:marBottom w:val="0"/>
      <w:divBdr>
        <w:top w:val="none" w:sz="0" w:space="0" w:color="auto"/>
        <w:left w:val="none" w:sz="0" w:space="0" w:color="auto"/>
        <w:bottom w:val="none" w:sz="0" w:space="0" w:color="auto"/>
        <w:right w:val="none" w:sz="0" w:space="0" w:color="auto"/>
      </w:divBdr>
    </w:div>
    <w:div w:id="344795262">
      <w:bodyDiv w:val="1"/>
      <w:marLeft w:val="0"/>
      <w:marRight w:val="0"/>
      <w:marTop w:val="0"/>
      <w:marBottom w:val="0"/>
      <w:divBdr>
        <w:top w:val="none" w:sz="0" w:space="0" w:color="auto"/>
        <w:left w:val="none" w:sz="0" w:space="0" w:color="auto"/>
        <w:bottom w:val="none" w:sz="0" w:space="0" w:color="auto"/>
        <w:right w:val="none" w:sz="0" w:space="0" w:color="auto"/>
      </w:divBdr>
    </w:div>
    <w:div w:id="346642051">
      <w:bodyDiv w:val="1"/>
      <w:marLeft w:val="0"/>
      <w:marRight w:val="0"/>
      <w:marTop w:val="0"/>
      <w:marBottom w:val="0"/>
      <w:divBdr>
        <w:top w:val="none" w:sz="0" w:space="0" w:color="auto"/>
        <w:left w:val="none" w:sz="0" w:space="0" w:color="auto"/>
        <w:bottom w:val="none" w:sz="0" w:space="0" w:color="auto"/>
        <w:right w:val="none" w:sz="0" w:space="0" w:color="auto"/>
      </w:divBdr>
    </w:div>
    <w:div w:id="347488461">
      <w:bodyDiv w:val="1"/>
      <w:marLeft w:val="0"/>
      <w:marRight w:val="0"/>
      <w:marTop w:val="0"/>
      <w:marBottom w:val="0"/>
      <w:divBdr>
        <w:top w:val="none" w:sz="0" w:space="0" w:color="auto"/>
        <w:left w:val="none" w:sz="0" w:space="0" w:color="auto"/>
        <w:bottom w:val="none" w:sz="0" w:space="0" w:color="auto"/>
        <w:right w:val="none" w:sz="0" w:space="0" w:color="auto"/>
      </w:divBdr>
    </w:div>
    <w:div w:id="348265357">
      <w:bodyDiv w:val="1"/>
      <w:marLeft w:val="0"/>
      <w:marRight w:val="0"/>
      <w:marTop w:val="0"/>
      <w:marBottom w:val="0"/>
      <w:divBdr>
        <w:top w:val="none" w:sz="0" w:space="0" w:color="auto"/>
        <w:left w:val="none" w:sz="0" w:space="0" w:color="auto"/>
        <w:bottom w:val="none" w:sz="0" w:space="0" w:color="auto"/>
        <w:right w:val="none" w:sz="0" w:space="0" w:color="auto"/>
      </w:divBdr>
    </w:div>
    <w:div w:id="348486754">
      <w:bodyDiv w:val="1"/>
      <w:marLeft w:val="0"/>
      <w:marRight w:val="0"/>
      <w:marTop w:val="0"/>
      <w:marBottom w:val="0"/>
      <w:divBdr>
        <w:top w:val="none" w:sz="0" w:space="0" w:color="auto"/>
        <w:left w:val="none" w:sz="0" w:space="0" w:color="auto"/>
        <w:bottom w:val="none" w:sz="0" w:space="0" w:color="auto"/>
        <w:right w:val="none" w:sz="0" w:space="0" w:color="auto"/>
      </w:divBdr>
    </w:div>
    <w:div w:id="348529587">
      <w:bodyDiv w:val="1"/>
      <w:marLeft w:val="0"/>
      <w:marRight w:val="0"/>
      <w:marTop w:val="0"/>
      <w:marBottom w:val="0"/>
      <w:divBdr>
        <w:top w:val="none" w:sz="0" w:space="0" w:color="auto"/>
        <w:left w:val="none" w:sz="0" w:space="0" w:color="auto"/>
        <w:bottom w:val="none" w:sz="0" w:space="0" w:color="auto"/>
        <w:right w:val="none" w:sz="0" w:space="0" w:color="auto"/>
      </w:divBdr>
    </w:div>
    <w:div w:id="349794704">
      <w:bodyDiv w:val="1"/>
      <w:marLeft w:val="0"/>
      <w:marRight w:val="0"/>
      <w:marTop w:val="0"/>
      <w:marBottom w:val="0"/>
      <w:divBdr>
        <w:top w:val="none" w:sz="0" w:space="0" w:color="auto"/>
        <w:left w:val="none" w:sz="0" w:space="0" w:color="auto"/>
        <w:bottom w:val="none" w:sz="0" w:space="0" w:color="auto"/>
        <w:right w:val="none" w:sz="0" w:space="0" w:color="auto"/>
      </w:divBdr>
    </w:div>
    <w:div w:id="350958384">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5037143">
      <w:bodyDiv w:val="1"/>
      <w:marLeft w:val="0"/>
      <w:marRight w:val="0"/>
      <w:marTop w:val="0"/>
      <w:marBottom w:val="0"/>
      <w:divBdr>
        <w:top w:val="none" w:sz="0" w:space="0" w:color="auto"/>
        <w:left w:val="none" w:sz="0" w:space="0" w:color="auto"/>
        <w:bottom w:val="none" w:sz="0" w:space="0" w:color="auto"/>
        <w:right w:val="none" w:sz="0" w:space="0" w:color="auto"/>
      </w:divBdr>
    </w:div>
    <w:div w:id="355277284">
      <w:bodyDiv w:val="1"/>
      <w:marLeft w:val="0"/>
      <w:marRight w:val="0"/>
      <w:marTop w:val="0"/>
      <w:marBottom w:val="0"/>
      <w:divBdr>
        <w:top w:val="none" w:sz="0" w:space="0" w:color="auto"/>
        <w:left w:val="none" w:sz="0" w:space="0" w:color="auto"/>
        <w:bottom w:val="none" w:sz="0" w:space="0" w:color="auto"/>
        <w:right w:val="none" w:sz="0" w:space="0" w:color="auto"/>
      </w:divBdr>
    </w:div>
    <w:div w:id="357051427">
      <w:bodyDiv w:val="1"/>
      <w:marLeft w:val="0"/>
      <w:marRight w:val="0"/>
      <w:marTop w:val="0"/>
      <w:marBottom w:val="0"/>
      <w:divBdr>
        <w:top w:val="none" w:sz="0" w:space="0" w:color="auto"/>
        <w:left w:val="none" w:sz="0" w:space="0" w:color="auto"/>
        <w:bottom w:val="none" w:sz="0" w:space="0" w:color="auto"/>
        <w:right w:val="none" w:sz="0" w:space="0" w:color="auto"/>
      </w:divBdr>
    </w:div>
    <w:div w:id="358580144">
      <w:bodyDiv w:val="1"/>
      <w:marLeft w:val="0"/>
      <w:marRight w:val="0"/>
      <w:marTop w:val="0"/>
      <w:marBottom w:val="0"/>
      <w:divBdr>
        <w:top w:val="none" w:sz="0" w:space="0" w:color="auto"/>
        <w:left w:val="none" w:sz="0" w:space="0" w:color="auto"/>
        <w:bottom w:val="none" w:sz="0" w:space="0" w:color="auto"/>
        <w:right w:val="none" w:sz="0" w:space="0" w:color="auto"/>
      </w:divBdr>
    </w:div>
    <w:div w:id="359161863">
      <w:bodyDiv w:val="1"/>
      <w:marLeft w:val="0"/>
      <w:marRight w:val="0"/>
      <w:marTop w:val="0"/>
      <w:marBottom w:val="0"/>
      <w:divBdr>
        <w:top w:val="none" w:sz="0" w:space="0" w:color="auto"/>
        <w:left w:val="none" w:sz="0" w:space="0" w:color="auto"/>
        <w:bottom w:val="none" w:sz="0" w:space="0" w:color="auto"/>
        <w:right w:val="none" w:sz="0" w:space="0" w:color="auto"/>
      </w:divBdr>
    </w:div>
    <w:div w:id="360084702">
      <w:bodyDiv w:val="1"/>
      <w:marLeft w:val="0"/>
      <w:marRight w:val="0"/>
      <w:marTop w:val="0"/>
      <w:marBottom w:val="0"/>
      <w:divBdr>
        <w:top w:val="none" w:sz="0" w:space="0" w:color="auto"/>
        <w:left w:val="none" w:sz="0" w:space="0" w:color="auto"/>
        <w:bottom w:val="none" w:sz="0" w:space="0" w:color="auto"/>
        <w:right w:val="none" w:sz="0" w:space="0" w:color="auto"/>
      </w:divBdr>
    </w:div>
    <w:div w:id="360126892">
      <w:bodyDiv w:val="1"/>
      <w:marLeft w:val="0"/>
      <w:marRight w:val="0"/>
      <w:marTop w:val="0"/>
      <w:marBottom w:val="0"/>
      <w:divBdr>
        <w:top w:val="none" w:sz="0" w:space="0" w:color="auto"/>
        <w:left w:val="none" w:sz="0" w:space="0" w:color="auto"/>
        <w:bottom w:val="none" w:sz="0" w:space="0" w:color="auto"/>
        <w:right w:val="none" w:sz="0" w:space="0" w:color="auto"/>
      </w:divBdr>
    </w:div>
    <w:div w:id="362175264">
      <w:bodyDiv w:val="1"/>
      <w:marLeft w:val="0"/>
      <w:marRight w:val="0"/>
      <w:marTop w:val="0"/>
      <w:marBottom w:val="0"/>
      <w:divBdr>
        <w:top w:val="none" w:sz="0" w:space="0" w:color="auto"/>
        <w:left w:val="none" w:sz="0" w:space="0" w:color="auto"/>
        <w:bottom w:val="none" w:sz="0" w:space="0" w:color="auto"/>
        <w:right w:val="none" w:sz="0" w:space="0" w:color="auto"/>
      </w:divBdr>
    </w:div>
    <w:div w:id="365065186">
      <w:bodyDiv w:val="1"/>
      <w:marLeft w:val="0"/>
      <w:marRight w:val="0"/>
      <w:marTop w:val="0"/>
      <w:marBottom w:val="0"/>
      <w:divBdr>
        <w:top w:val="none" w:sz="0" w:space="0" w:color="auto"/>
        <w:left w:val="none" w:sz="0" w:space="0" w:color="auto"/>
        <w:bottom w:val="none" w:sz="0" w:space="0" w:color="auto"/>
        <w:right w:val="none" w:sz="0" w:space="0" w:color="auto"/>
      </w:divBdr>
    </w:div>
    <w:div w:id="365907161">
      <w:bodyDiv w:val="1"/>
      <w:marLeft w:val="0"/>
      <w:marRight w:val="0"/>
      <w:marTop w:val="0"/>
      <w:marBottom w:val="0"/>
      <w:divBdr>
        <w:top w:val="none" w:sz="0" w:space="0" w:color="auto"/>
        <w:left w:val="none" w:sz="0" w:space="0" w:color="auto"/>
        <w:bottom w:val="none" w:sz="0" w:space="0" w:color="auto"/>
        <w:right w:val="none" w:sz="0" w:space="0" w:color="auto"/>
      </w:divBdr>
    </w:div>
    <w:div w:id="366687526">
      <w:bodyDiv w:val="1"/>
      <w:marLeft w:val="0"/>
      <w:marRight w:val="0"/>
      <w:marTop w:val="0"/>
      <w:marBottom w:val="0"/>
      <w:divBdr>
        <w:top w:val="none" w:sz="0" w:space="0" w:color="auto"/>
        <w:left w:val="none" w:sz="0" w:space="0" w:color="auto"/>
        <w:bottom w:val="none" w:sz="0" w:space="0" w:color="auto"/>
        <w:right w:val="none" w:sz="0" w:space="0" w:color="auto"/>
      </w:divBdr>
    </w:div>
    <w:div w:id="366953993">
      <w:bodyDiv w:val="1"/>
      <w:marLeft w:val="0"/>
      <w:marRight w:val="0"/>
      <w:marTop w:val="0"/>
      <w:marBottom w:val="0"/>
      <w:divBdr>
        <w:top w:val="none" w:sz="0" w:space="0" w:color="auto"/>
        <w:left w:val="none" w:sz="0" w:space="0" w:color="auto"/>
        <w:bottom w:val="none" w:sz="0" w:space="0" w:color="auto"/>
        <w:right w:val="none" w:sz="0" w:space="0" w:color="auto"/>
      </w:divBdr>
    </w:div>
    <w:div w:id="371611888">
      <w:bodyDiv w:val="1"/>
      <w:marLeft w:val="0"/>
      <w:marRight w:val="0"/>
      <w:marTop w:val="0"/>
      <w:marBottom w:val="0"/>
      <w:divBdr>
        <w:top w:val="none" w:sz="0" w:space="0" w:color="auto"/>
        <w:left w:val="none" w:sz="0" w:space="0" w:color="auto"/>
        <w:bottom w:val="none" w:sz="0" w:space="0" w:color="auto"/>
        <w:right w:val="none" w:sz="0" w:space="0" w:color="auto"/>
      </w:divBdr>
    </w:div>
    <w:div w:id="373310004">
      <w:bodyDiv w:val="1"/>
      <w:marLeft w:val="0"/>
      <w:marRight w:val="0"/>
      <w:marTop w:val="0"/>
      <w:marBottom w:val="0"/>
      <w:divBdr>
        <w:top w:val="none" w:sz="0" w:space="0" w:color="auto"/>
        <w:left w:val="none" w:sz="0" w:space="0" w:color="auto"/>
        <w:bottom w:val="none" w:sz="0" w:space="0" w:color="auto"/>
        <w:right w:val="none" w:sz="0" w:space="0" w:color="auto"/>
      </w:divBdr>
    </w:div>
    <w:div w:id="373965155">
      <w:bodyDiv w:val="1"/>
      <w:marLeft w:val="0"/>
      <w:marRight w:val="0"/>
      <w:marTop w:val="0"/>
      <w:marBottom w:val="0"/>
      <w:divBdr>
        <w:top w:val="none" w:sz="0" w:space="0" w:color="auto"/>
        <w:left w:val="none" w:sz="0" w:space="0" w:color="auto"/>
        <w:bottom w:val="none" w:sz="0" w:space="0" w:color="auto"/>
        <w:right w:val="none" w:sz="0" w:space="0" w:color="auto"/>
      </w:divBdr>
    </w:div>
    <w:div w:id="374887331">
      <w:bodyDiv w:val="1"/>
      <w:marLeft w:val="0"/>
      <w:marRight w:val="0"/>
      <w:marTop w:val="0"/>
      <w:marBottom w:val="0"/>
      <w:divBdr>
        <w:top w:val="none" w:sz="0" w:space="0" w:color="auto"/>
        <w:left w:val="none" w:sz="0" w:space="0" w:color="auto"/>
        <w:bottom w:val="none" w:sz="0" w:space="0" w:color="auto"/>
        <w:right w:val="none" w:sz="0" w:space="0" w:color="auto"/>
      </w:divBdr>
    </w:div>
    <w:div w:id="377437855">
      <w:bodyDiv w:val="1"/>
      <w:marLeft w:val="0"/>
      <w:marRight w:val="0"/>
      <w:marTop w:val="0"/>
      <w:marBottom w:val="0"/>
      <w:divBdr>
        <w:top w:val="none" w:sz="0" w:space="0" w:color="auto"/>
        <w:left w:val="none" w:sz="0" w:space="0" w:color="auto"/>
        <w:bottom w:val="none" w:sz="0" w:space="0" w:color="auto"/>
        <w:right w:val="none" w:sz="0" w:space="0" w:color="auto"/>
      </w:divBdr>
    </w:div>
    <w:div w:id="378632890">
      <w:bodyDiv w:val="1"/>
      <w:marLeft w:val="0"/>
      <w:marRight w:val="0"/>
      <w:marTop w:val="0"/>
      <w:marBottom w:val="0"/>
      <w:divBdr>
        <w:top w:val="none" w:sz="0" w:space="0" w:color="auto"/>
        <w:left w:val="none" w:sz="0" w:space="0" w:color="auto"/>
        <w:bottom w:val="none" w:sz="0" w:space="0" w:color="auto"/>
        <w:right w:val="none" w:sz="0" w:space="0" w:color="auto"/>
      </w:divBdr>
    </w:div>
    <w:div w:id="382411185">
      <w:bodyDiv w:val="1"/>
      <w:marLeft w:val="0"/>
      <w:marRight w:val="0"/>
      <w:marTop w:val="0"/>
      <w:marBottom w:val="0"/>
      <w:divBdr>
        <w:top w:val="none" w:sz="0" w:space="0" w:color="auto"/>
        <w:left w:val="none" w:sz="0" w:space="0" w:color="auto"/>
        <w:bottom w:val="none" w:sz="0" w:space="0" w:color="auto"/>
        <w:right w:val="none" w:sz="0" w:space="0" w:color="auto"/>
      </w:divBdr>
    </w:div>
    <w:div w:id="382993020">
      <w:bodyDiv w:val="1"/>
      <w:marLeft w:val="0"/>
      <w:marRight w:val="0"/>
      <w:marTop w:val="0"/>
      <w:marBottom w:val="0"/>
      <w:divBdr>
        <w:top w:val="none" w:sz="0" w:space="0" w:color="auto"/>
        <w:left w:val="none" w:sz="0" w:space="0" w:color="auto"/>
        <w:bottom w:val="none" w:sz="0" w:space="0" w:color="auto"/>
        <w:right w:val="none" w:sz="0" w:space="0" w:color="auto"/>
      </w:divBdr>
    </w:div>
    <w:div w:id="383482341">
      <w:bodyDiv w:val="1"/>
      <w:marLeft w:val="0"/>
      <w:marRight w:val="0"/>
      <w:marTop w:val="0"/>
      <w:marBottom w:val="0"/>
      <w:divBdr>
        <w:top w:val="none" w:sz="0" w:space="0" w:color="auto"/>
        <w:left w:val="none" w:sz="0" w:space="0" w:color="auto"/>
        <w:bottom w:val="none" w:sz="0" w:space="0" w:color="auto"/>
        <w:right w:val="none" w:sz="0" w:space="0" w:color="auto"/>
      </w:divBdr>
    </w:div>
    <w:div w:id="384329086">
      <w:bodyDiv w:val="1"/>
      <w:marLeft w:val="0"/>
      <w:marRight w:val="0"/>
      <w:marTop w:val="0"/>
      <w:marBottom w:val="0"/>
      <w:divBdr>
        <w:top w:val="none" w:sz="0" w:space="0" w:color="auto"/>
        <w:left w:val="none" w:sz="0" w:space="0" w:color="auto"/>
        <w:bottom w:val="none" w:sz="0" w:space="0" w:color="auto"/>
        <w:right w:val="none" w:sz="0" w:space="0" w:color="auto"/>
      </w:divBdr>
    </w:div>
    <w:div w:id="386419143">
      <w:bodyDiv w:val="1"/>
      <w:marLeft w:val="0"/>
      <w:marRight w:val="0"/>
      <w:marTop w:val="0"/>
      <w:marBottom w:val="0"/>
      <w:divBdr>
        <w:top w:val="none" w:sz="0" w:space="0" w:color="auto"/>
        <w:left w:val="none" w:sz="0" w:space="0" w:color="auto"/>
        <w:bottom w:val="none" w:sz="0" w:space="0" w:color="auto"/>
        <w:right w:val="none" w:sz="0" w:space="0" w:color="auto"/>
      </w:divBdr>
    </w:div>
    <w:div w:id="391194664">
      <w:bodyDiv w:val="1"/>
      <w:marLeft w:val="0"/>
      <w:marRight w:val="0"/>
      <w:marTop w:val="0"/>
      <w:marBottom w:val="0"/>
      <w:divBdr>
        <w:top w:val="none" w:sz="0" w:space="0" w:color="auto"/>
        <w:left w:val="none" w:sz="0" w:space="0" w:color="auto"/>
        <w:bottom w:val="none" w:sz="0" w:space="0" w:color="auto"/>
        <w:right w:val="none" w:sz="0" w:space="0" w:color="auto"/>
      </w:divBdr>
    </w:div>
    <w:div w:id="392849974">
      <w:bodyDiv w:val="1"/>
      <w:marLeft w:val="0"/>
      <w:marRight w:val="0"/>
      <w:marTop w:val="0"/>
      <w:marBottom w:val="0"/>
      <w:divBdr>
        <w:top w:val="none" w:sz="0" w:space="0" w:color="auto"/>
        <w:left w:val="none" w:sz="0" w:space="0" w:color="auto"/>
        <w:bottom w:val="none" w:sz="0" w:space="0" w:color="auto"/>
        <w:right w:val="none" w:sz="0" w:space="0" w:color="auto"/>
      </w:divBdr>
    </w:div>
    <w:div w:id="392853962">
      <w:bodyDiv w:val="1"/>
      <w:marLeft w:val="0"/>
      <w:marRight w:val="0"/>
      <w:marTop w:val="0"/>
      <w:marBottom w:val="0"/>
      <w:divBdr>
        <w:top w:val="none" w:sz="0" w:space="0" w:color="auto"/>
        <w:left w:val="none" w:sz="0" w:space="0" w:color="auto"/>
        <w:bottom w:val="none" w:sz="0" w:space="0" w:color="auto"/>
        <w:right w:val="none" w:sz="0" w:space="0" w:color="auto"/>
      </w:divBdr>
    </w:div>
    <w:div w:id="392967117">
      <w:bodyDiv w:val="1"/>
      <w:marLeft w:val="0"/>
      <w:marRight w:val="0"/>
      <w:marTop w:val="0"/>
      <w:marBottom w:val="0"/>
      <w:divBdr>
        <w:top w:val="none" w:sz="0" w:space="0" w:color="auto"/>
        <w:left w:val="none" w:sz="0" w:space="0" w:color="auto"/>
        <w:bottom w:val="none" w:sz="0" w:space="0" w:color="auto"/>
        <w:right w:val="none" w:sz="0" w:space="0" w:color="auto"/>
      </w:divBdr>
    </w:div>
    <w:div w:id="393822644">
      <w:bodyDiv w:val="1"/>
      <w:marLeft w:val="0"/>
      <w:marRight w:val="0"/>
      <w:marTop w:val="0"/>
      <w:marBottom w:val="0"/>
      <w:divBdr>
        <w:top w:val="none" w:sz="0" w:space="0" w:color="auto"/>
        <w:left w:val="none" w:sz="0" w:space="0" w:color="auto"/>
        <w:bottom w:val="none" w:sz="0" w:space="0" w:color="auto"/>
        <w:right w:val="none" w:sz="0" w:space="0" w:color="auto"/>
      </w:divBdr>
    </w:div>
    <w:div w:id="395056280">
      <w:bodyDiv w:val="1"/>
      <w:marLeft w:val="0"/>
      <w:marRight w:val="0"/>
      <w:marTop w:val="0"/>
      <w:marBottom w:val="0"/>
      <w:divBdr>
        <w:top w:val="none" w:sz="0" w:space="0" w:color="auto"/>
        <w:left w:val="none" w:sz="0" w:space="0" w:color="auto"/>
        <w:bottom w:val="none" w:sz="0" w:space="0" w:color="auto"/>
        <w:right w:val="none" w:sz="0" w:space="0" w:color="auto"/>
      </w:divBdr>
    </w:div>
    <w:div w:id="395473494">
      <w:bodyDiv w:val="1"/>
      <w:marLeft w:val="0"/>
      <w:marRight w:val="0"/>
      <w:marTop w:val="0"/>
      <w:marBottom w:val="0"/>
      <w:divBdr>
        <w:top w:val="none" w:sz="0" w:space="0" w:color="auto"/>
        <w:left w:val="none" w:sz="0" w:space="0" w:color="auto"/>
        <w:bottom w:val="none" w:sz="0" w:space="0" w:color="auto"/>
        <w:right w:val="none" w:sz="0" w:space="0" w:color="auto"/>
      </w:divBdr>
    </w:div>
    <w:div w:id="395863268">
      <w:bodyDiv w:val="1"/>
      <w:marLeft w:val="0"/>
      <w:marRight w:val="0"/>
      <w:marTop w:val="0"/>
      <w:marBottom w:val="0"/>
      <w:divBdr>
        <w:top w:val="none" w:sz="0" w:space="0" w:color="auto"/>
        <w:left w:val="none" w:sz="0" w:space="0" w:color="auto"/>
        <w:bottom w:val="none" w:sz="0" w:space="0" w:color="auto"/>
        <w:right w:val="none" w:sz="0" w:space="0" w:color="auto"/>
      </w:divBdr>
    </w:div>
    <w:div w:id="400325245">
      <w:bodyDiv w:val="1"/>
      <w:marLeft w:val="0"/>
      <w:marRight w:val="0"/>
      <w:marTop w:val="0"/>
      <w:marBottom w:val="0"/>
      <w:divBdr>
        <w:top w:val="none" w:sz="0" w:space="0" w:color="auto"/>
        <w:left w:val="none" w:sz="0" w:space="0" w:color="auto"/>
        <w:bottom w:val="none" w:sz="0" w:space="0" w:color="auto"/>
        <w:right w:val="none" w:sz="0" w:space="0" w:color="auto"/>
      </w:divBdr>
    </w:div>
    <w:div w:id="401408534">
      <w:bodyDiv w:val="1"/>
      <w:marLeft w:val="0"/>
      <w:marRight w:val="0"/>
      <w:marTop w:val="0"/>
      <w:marBottom w:val="0"/>
      <w:divBdr>
        <w:top w:val="none" w:sz="0" w:space="0" w:color="auto"/>
        <w:left w:val="none" w:sz="0" w:space="0" w:color="auto"/>
        <w:bottom w:val="none" w:sz="0" w:space="0" w:color="auto"/>
        <w:right w:val="none" w:sz="0" w:space="0" w:color="auto"/>
      </w:divBdr>
    </w:div>
    <w:div w:id="401803299">
      <w:bodyDiv w:val="1"/>
      <w:marLeft w:val="0"/>
      <w:marRight w:val="0"/>
      <w:marTop w:val="0"/>
      <w:marBottom w:val="0"/>
      <w:divBdr>
        <w:top w:val="none" w:sz="0" w:space="0" w:color="auto"/>
        <w:left w:val="none" w:sz="0" w:space="0" w:color="auto"/>
        <w:bottom w:val="none" w:sz="0" w:space="0" w:color="auto"/>
        <w:right w:val="none" w:sz="0" w:space="0" w:color="auto"/>
      </w:divBdr>
    </w:div>
    <w:div w:id="401879544">
      <w:bodyDiv w:val="1"/>
      <w:marLeft w:val="0"/>
      <w:marRight w:val="0"/>
      <w:marTop w:val="0"/>
      <w:marBottom w:val="0"/>
      <w:divBdr>
        <w:top w:val="none" w:sz="0" w:space="0" w:color="auto"/>
        <w:left w:val="none" w:sz="0" w:space="0" w:color="auto"/>
        <w:bottom w:val="none" w:sz="0" w:space="0" w:color="auto"/>
        <w:right w:val="none" w:sz="0" w:space="0" w:color="auto"/>
      </w:divBdr>
    </w:div>
    <w:div w:id="402921296">
      <w:bodyDiv w:val="1"/>
      <w:marLeft w:val="0"/>
      <w:marRight w:val="0"/>
      <w:marTop w:val="0"/>
      <w:marBottom w:val="0"/>
      <w:divBdr>
        <w:top w:val="none" w:sz="0" w:space="0" w:color="auto"/>
        <w:left w:val="none" w:sz="0" w:space="0" w:color="auto"/>
        <w:bottom w:val="none" w:sz="0" w:space="0" w:color="auto"/>
        <w:right w:val="none" w:sz="0" w:space="0" w:color="auto"/>
      </w:divBdr>
    </w:div>
    <w:div w:id="404303193">
      <w:bodyDiv w:val="1"/>
      <w:marLeft w:val="0"/>
      <w:marRight w:val="0"/>
      <w:marTop w:val="0"/>
      <w:marBottom w:val="0"/>
      <w:divBdr>
        <w:top w:val="none" w:sz="0" w:space="0" w:color="auto"/>
        <w:left w:val="none" w:sz="0" w:space="0" w:color="auto"/>
        <w:bottom w:val="none" w:sz="0" w:space="0" w:color="auto"/>
        <w:right w:val="none" w:sz="0" w:space="0" w:color="auto"/>
      </w:divBdr>
    </w:div>
    <w:div w:id="404375127">
      <w:bodyDiv w:val="1"/>
      <w:marLeft w:val="0"/>
      <w:marRight w:val="0"/>
      <w:marTop w:val="0"/>
      <w:marBottom w:val="0"/>
      <w:divBdr>
        <w:top w:val="none" w:sz="0" w:space="0" w:color="auto"/>
        <w:left w:val="none" w:sz="0" w:space="0" w:color="auto"/>
        <w:bottom w:val="none" w:sz="0" w:space="0" w:color="auto"/>
        <w:right w:val="none" w:sz="0" w:space="0" w:color="auto"/>
      </w:divBdr>
    </w:div>
    <w:div w:id="405878986">
      <w:bodyDiv w:val="1"/>
      <w:marLeft w:val="0"/>
      <w:marRight w:val="0"/>
      <w:marTop w:val="0"/>
      <w:marBottom w:val="0"/>
      <w:divBdr>
        <w:top w:val="none" w:sz="0" w:space="0" w:color="auto"/>
        <w:left w:val="none" w:sz="0" w:space="0" w:color="auto"/>
        <w:bottom w:val="none" w:sz="0" w:space="0" w:color="auto"/>
        <w:right w:val="none" w:sz="0" w:space="0" w:color="auto"/>
      </w:divBdr>
    </w:div>
    <w:div w:id="408818353">
      <w:bodyDiv w:val="1"/>
      <w:marLeft w:val="0"/>
      <w:marRight w:val="0"/>
      <w:marTop w:val="0"/>
      <w:marBottom w:val="0"/>
      <w:divBdr>
        <w:top w:val="none" w:sz="0" w:space="0" w:color="auto"/>
        <w:left w:val="none" w:sz="0" w:space="0" w:color="auto"/>
        <w:bottom w:val="none" w:sz="0" w:space="0" w:color="auto"/>
        <w:right w:val="none" w:sz="0" w:space="0" w:color="auto"/>
      </w:divBdr>
    </w:div>
    <w:div w:id="410664568">
      <w:bodyDiv w:val="1"/>
      <w:marLeft w:val="0"/>
      <w:marRight w:val="0"/>
      <w:marTop w:val="0"/>
      <w:marBottom w:val="0"/>
      <w:divBdr>
        <w:top w:val="none" w:sz="0" w:space="0" w:color="auto"/>
        <w:left w:val="none" w:sz="0" w:space="0" w:color="auto"/>
        <w:bottom w:val="none" w:sz="0" w:space="0" w:color="auto"/>
        <w:right w:val="none" w:sz="0" w:space="0" w:color="auto"/>
      </w:divBdr>
    </w:div>
    <w:div w:id="410784774">
      <w:bodyDiv w:val="1"/>
      <w:marLeft w:val="0"/>
      <w:marRight w:val="0"/>
      <w:marTop w:val="0"/>
      <w:marBottom w:val="0"/>
      <w:divBdr>
        <w:top w:val="none" w:sz="0" w:space="0" w:color="auto"/>
        <w:left w:val="none" w:sz="0" w:space="0" w:color="auto"/>
        <w:bottom w:val="none" w:sz="0" w:space="0" w:color="auto"/>
        <w:right w:val="none" w:sz="0" w:space="0" w:color="auto"/>
      </w:divBdr>
    </w:div>
    <w:div w:id="410811384">
      <w:bodyDiv w:val="1"/>
      <w:marLeft w:val="0"/>
      <w:marRight w:val="0"/>
      <w:marTop w:val="0"/>
      <w:marBottom w:val="0"/>
      <w:divBdr>
        <w:top w:val="none" w:sz="0" w:space="0" w:color="auto"/>
        <w:left w:val="none" w:sz="0" w:space="0" w:color="auto"/>
        <w:bottom w:val="none" w:sz="0" w:space="0" w:color="auto"/>
        <w:right w:val="none" w:sz="0" w:space="0" w:color="auto"/>
      </w:divBdr>
    </w:div>
    <w:div w:id="412094418">
      <w:bodyDiv w:val="1"/>
      <w:marLeft w:val="0"/>
      <w:marRight w:val="0"/>
      <w:marTop w:val="0"/>
      <w:marBottom w:val="0"/>
      <w:divBdr>
        <w:top w:val="none" w:sz="0" w:space="0" w:color="auto"/>
        <w:left w:val="none" w:sz="0" w:space="0" w:color="auto"/>
        <w:bottom w:val="none" w:sz="0" w:space="0" w:color="auto"/>
        <w:right w:val="none" w:sz="0" w:space="0" w:color="auto"/>
      </w:divBdr>
    </w:div>
    <w:div w:id="414401719">
      <w:bodyDiv w:val="1"/>
      <w:marLeft w:val="0"/>
      <w:marRight w:val="0"/>
      <w:marTop w:val="0"/>
      <w:marBottom w:val="0"/>
      <w:divBdr>
        <w:top w:val="none" w:sz="0" w:space="0" w:color="auto"/>
        <w:left w:val="none" w:sz="0" w:space="0" w:color="auto"/>
        <w:bottom w:val="none" w:sz="0" w:space="0" w:color="auto"/>
        <w:right w:val="none" w:sz="0" w:space="0" w:color="auto"/>
      </w:divBdr>
    </w:div>
    <w:div w:id="415056869">
      <w:bodyDiv w:val="1"/>
      <w:marLeft w:val="0"/>
      <w:marRight w:val="0"/>
      <w:marTop w:val="0"/>
      <w:marBottom w:val="0"/>
      <w:divBdr>
        <w:top w:val="none" w:sz="0" w:space="0" w:color="auto"/>
        <w:left w:val="none" w:sz="0" w:space="0" w:color="auto"/>
        <w:bottom w:val="none" w:sz="0" w:space="0" w:color="auto"/>
        <w:right w:val="none" w:sz="0" w:space="0" w:color="auto"/>
      </w:divBdr>
    </w:div>
    <w:div w:id="417019053">
      <w:bodyDiv w:val="1"/>
      <w:marLeft w:val="0"/>
      <w:marRight w:val="0"/>
      <w:marTop w:val="0"/>
      <w:marBottom w:val="0"/>
      <w:divBdr>
        <w:top w:val="none" w:sz="0" w:space="0" w:color="auto"/>
        <w:left w:val="none" w:sz="0" w:space="0" w:color="auto"/>
        <w:bottom w:val="none" w:sz="0" w:space="0" w:color="auto"/>
        <w:right w:val="none" w:sz="0" w:space="0" w:color="auto"/>
      </w:divBdr>
    </w:div>
    <w:div w:id="419838920">
      <w:bodyDiv w:val="1"/>
      <w:marLeft w:val="0"/>
      <w:marRight w:val="0"/>
      <w:marTop w:val="0"/>
      <w:marBottom w:val="0"/>
      <w:divBdr>
        <w:top w:val="none" w:sz="0" w:space="0" w:color="auto"/>
        <w:left w:val="none" w:sz="0" w:space="0" w:color="auto"/>
        <w:bottom w:val="none" w:sz="0" w:space="0" w:color="auto"/>
        <w:right w:val="none" w:sz="0" w:space="0" w:color="auto"/>
      </w:divBdr>
    </w:div>
    <w:div w:id="420687199">
      <w:bodyDiv w:val="1"/>
      <w:marLeft w:val="0"/>
      <w:marRight w:val="0"/>
      <w:marTop w:val="0"/>
      <w:marBottom w:val="0"/>
      <w:divBdr>
        <w:top w:val="none" w:sz="0" w:space="0" w:color="auto"/>
        <w:left w:val="none" w:sz="0" w:space="0" w:color="auto"/>
        <w:bottom w:val="none" w:sz="0" w:space="0" w:color="auto"/>
        <w:right w:val="none" w:sz="0" w:space="0" w:color="auto"/>
      </w:divBdr>
    </w:div>
    <w:div w:id="422069788">
      <w:bodyDiv w:val="1"/>
      <w:marLeft w:val="0"/>
      <w:marRight w:val="0"/>
      <w:marTop w:val="0"/>
      <w:marBottom w:val="0"/>
      <w:divBdr>
        <w:top w:val="none" w:sz="0" w:space="0" w:color="auto"/>
        <w:left w:val="none" w:sz="0" w:space="0" w:color="auto"/>
        <w:bottom w:val="none" w:sz="0" w:space="0" w:color="auto"/>
        <w:right w:val="none" w:sz="0" w:space="0" w:color="auto"/>
      </w:divBdr>
    </w:div>
    <w:div w:id="424150969">
      <w:bodyDiv w:val="1"/>
      <w:marLeft w:val="0"/>
      <w:marRight w:val="0"/>
      <w:marTop w:val="0"/>
      <w:marBottom w:val="0"/>
      <w:divBdr>
        <w:top w:val="none" w:sz="0" w:space="0" w:color="auto"/>
        <w:left w:val="none" w:sz="0" w:space="0" w:color="auto"/>
        <w:bottom w:val="none" w:sz="0" w:space="0" w:color="auto"/>
        <w:right w:val="none" w:sz="0" w:space="0" w:color="auto"/>
      </w:divBdr>
    </w:div>
    <w:div w:id="425465619">
      <w:bodyDiv w:val="1"/>
      <w:marLeft w:val="0"/>
      <w:marRight w:val="0"/>
      <w:marTop w:val="0"/>
      <w:marBottom w:val="0"/>
      <w:divBdr>
        <w:top w:val="none" w:sz="0" w:space="0" w:color="auto"/>
        <w:left w:val="none" w:sz="0" w:space="0" w:color="auto"/>
        <w:bottom w:val="none" w:sz="0" w:space="0" w:color="auto"/>
        <w:right w:val="none" w:sz="0" w:space="0" w:color="auto"/>
      </w:divBdr>
    </w:div>
    <w:div w:id="425615466">
      <w:bodyDiv w:val="1"/>
      <w:marLeft w:val="0"/>
      <w:marRight w:val="0"/>
      <w:marTop w:val="0"/>
      <w:marBottom w:val="0"/>
      <w:divBdr>
        <w:top w:val="none" w:sz="0" w:space="0" w:color="auto"/>
        <w:left w:val="none" w:sz="0" w:space="0" w:color="auto"/>
        <w:bottom w:val="none" w:sz="0" w:space="0" w:color="auto"/>
        <w:right w:val="none" w:sz="0" w:space="0" w:color="auto"/>
      </w:divBdr>
    </w:div>
    <w:div w:id="427850730">
      <w:bodyDiv w:val="1"/>
      <w:marLeft w:val="0"/>
      <w:marRight w:val="0"/>
      <w:marTop w:val="0"/>
      <w:marBottom w:val="0"/>
      <w:divBdr>
        <w:top w:val="none" w:sz="0" w:space="0" w:color="auto"/>
        <w:left w:val="none" w:sz="0" w:space="0" w:color="auto"/>
        <w:bottom w:val="none" w:sz="0" w:space="0" w:color="auto"/>
        <w:right w:val="none" w:sz="0" w:space="0" w:color="auto"/>
      </w:divBdr>
    </w:div>
    <w:div w:id="428353526">
      <w:bodyDiv w:val="1"/>
      <w:marLeft w:val="0"/>
      <w:marRight w:val="0"/>
      <w:marTop w:val="0"/>
      <w:marBottom w:val="0"/>
      <w:divBdr>
        <w:top w:val="none" w:sz="0" w:space="0" w:color="auto"/>
        <w:left w:val="none" w:sz="0" w:space="0" w:color="auto"/>
        <w:bottom w:val="none" w:sz="0" w:space="0" w:color="auto"/>
        <w:right w:val="none" w:sz="0" w:space="0" w:color="auto"/>
      </w:divBdr>
    </w:div>
    <w:div w:id="429660951">
      <w:bodyDiv w:val="1"/>
      <w:marLeft w:val="0"/>
      <w:marRight w:val="0"/>
      <w:marTop w:val="0"/>
      <w:marBottom w:val="0"/>
      <w:divBdr>
        <w:top w:val="none" w:sz="0" w:space="0" w:color="auto"/>
        <w:left w:val="none" w:sz="0" w:space="0" w:color="auto"/>
        <w:bottom w:val="none" w:sz="0" w:space="0" w:color="auto"/>
        <w:right w:val="none" w:sz="0" w:space="0" w:color="auto"/>
      </w:divBdr>
    </w:div>
    <w:div w:id="430585170">
      <w:bodyDiv w:val="1"/>
      <w:marLeft w:val="0"/>
      <w:marRight w:val="0"/>
      <w:marTop w:val="0"/>
      <w:marBottom w:val="0"/>
      <w:divBdr>
        <w:top w:val="none" w:sz="0" w:space="0" w:color="auto"/>
        <w:left w:val="none" w:sz="0" w:space="0" w:color="auto"/>
        <w:bottom w:val="none" w:sz="0" w:space="0" w:color="auto"/>
        <w:right w:val="none" w:sz="0" w:space="0" w:color="auto"/>
      </w:divBdr>
    </w:div>
    <w:div w:id="431050883">
      <w:bodyDiv w:val="1"/>
      <w:marLeft w:val="0"/>
      <w:marRight w:val="0"/>
      <w:marTop w:val="0"/>
      <w:marBottom w:val="0"/>
      <w:divBdr>
        <w:top w:val="none" w:sz="0" w:space="0" w:color="auto"/>
        <w:left w:val="none" w:sz="0" w:space="0" w:color="auto"/>
        <w:bottom w:val="none" w:sz="0" w:space="0" w:color="auto"/>
        <w:right w:val="none" w:sz="0" w:space="0" w:color="auto"/>
      </w:divBdr>
    </w:div>
    <w:div w:id="433013942">
      <w:bodyDiv w:val="1"/>
      <w:marLeft w:val="0"/>
      <w:marRight w:val="0"/>
      <w:marTop w:val="0"/>
      <w:marBottom w:val="0"/>
      <w:divBdr>
        <w:top w:val="none" w:sz="0" w:space="0" w:color="auto"/>
        <w:left w:val="none" w:sz="0" w:space="0" w:color="auto"/>
        <w:bottom w:val="none" w:sz="0" w:space="0" w:color="auto"/>
        <w:right w:val="none" w:sz="0" w:space="0" w:color="auto"/>
      </w:divBdr>
    </w:div>
    <w:div w:id="434329603">
      <w:bodyDiv w:val="1"/>
      <w:marLeft w:val="0"/>
      <w:marRight w:val="0"/>
      <w:marTop w:val="0"/>
      <w:marBottom w:val="0"/>
      <w:divBdr>
        <w:top w:val="none" w:sz="0" w:space="0" w:color="auto"/>
        <w:left w:val="none" w:sz="0" w:space="0" w:color="auto"/>
        <w:bottom w:val="none" w:sz="0" w:space="0" w:color="auto"/>
        <w:right w:val="none" w:sz="0" w:space="0" w:color="auto"/>
      </w:divBdr>
    </w:div>
    <w:div w:id="435055110">
      <w:bodyDiv w:val="1"/>
      <w:marLeft w:val="0"/>
      <w:marRight w:val="0"/>
      <w:marTop w:val="0"/>
      <w:marBottom w:val="0"/>
      <w:divBdr>
        <w:top w:val="none" w:sz="0" w:space="0" w:color="auto"/>
        <w:left w:val="none" w:sz="0" w:space="0" w:color="auto"/>
        <w:bottom w:val="none" w:sz="0" w:space="0" w:color="auto"/>
        <w:right w:val="none" w:sz="0" w:space="0" w:color="auto"/>
      </w:divBdr>
    </w:div>
    <w:div w:id="435298126">
      <w:bodyDiv w:val="1"/>
      <w:marLeft w:val="0"/>
      <w:marRight w:val="0"/>
      <w:marTop w:val="0"/>
      <w:marBottom w:val="0"/>
      <w:divBdr>
        <w:top w:val="none" w:sz="0" w:space="0" w:color="auto"/>
        <w:left w:val="none" w:sz="0" w:space="0" w:color="auto"/>
        <w:bottom w:val="none" w:sz="0" w:space="0" w:color="auto"/>
        <w:right w:val="none" w:sz="0" w:space="0" w:color="auto"/>
      </w:divBdr>
    </w:div>
    <w:div w:id="436290342">
      <w:bodyDiv w:val="1"/>
      <w:marLeft w:val="0"/>
      <w:marRight w:val="0"/>
      <w:marTop w:val="0"/>
      <w:marBottom w:val="0"/>
      <w:divBdr>
        <w:top w:val="none" w:sz="0" w:space="0" w:color="auto"/>
        <w:left w:val="none" w:sz="0" w:space="0" w:color="auto"/>
        <w:bottom w:val="none" w:sz="0" w:space="0" w:color="auto"/>
        <w:right w:val="none" w:sz="0" w:space="0" w:color="auto"/>
      </w:divBdr>
    </w:div>
    <w:div w:id="437219169">
      <w:bodyDiv w:val="1"/>
      <w:marLeft w:val="0"/>
      <w:marRight w:val="0"/>
      <w:marTop w:val="0"/>
      <w:marBottom w:val="0"/>
      <w:divBdr>
        <w:top w:val="none" w:sz="0" w:space="0" w:color="auto"/>
        <w:left w:val="none" w:sz="0" w:space="0" w:color="auto"/>
        <w:bottom w:val="none" w:sz="0" w:space="0" w:color="auto"/>
        <w:right w:val="none" w:sz="0" w:space="0" w:color="auto"/>
      </w:divBdr>
    </w:div>
    <w:div w:id="437339715">
      <w:bodyDiv w:val="1"/>
      <w:marLeft w:val="0"/>
      <w:marRight w:val="0"/>
      <w:marTop w:val="0"/>
      <w:marBottom w:val="0"/>
      <w:divBdr>
        <w:top w:val="none" w:sz="0" w:space="0" w:color="auto"/>
        <w:left w:val="none" w:sz="0" w:space="0" w:color="auto"/>
        <w:bottom w:val="none" w:sz="0" w:space="0" w:color="auto"/>
        <w:right w:val="none" w:sz="0" w:space="0" w:color="auto"/>
      </w:divBdr>
    </w:div>
    <w:div w:id="439222585">
      <w:bodyDiv w:val="1"/>
      <w:marLeft w:val="0"/>
      <w:marRight w:val="0"/>
      <w:marTop w:val="0"/>
      <w:marBottom w:val="0"/>
      <w:divBdr>
        <w:top w:val="none" w:sz="0" w:space="0" w:color="auto"/>
        <w:left w:val="none" w:sz="0" w:space="0" w:color="auto"/>
        <w:bottom w:val="none" w:sz="0" w:space="0" w:color="auto"/>
        <w:right w:val="none" w:sz="0" w:space="0" w:color="auto"/>
      </w:divBdr>
    </w:div>
    <w:div w:id="439377568">
      <w:bodyDiv w:val="1"/>
      <w:marLeft w:val="0"/>
      <w:marRight w:val="0"/>
      <w:marTop w:val="0"/>
      <w:marBottom w:val="0"/>
      <w:divBdr>
        <w:top w:val="none" w:sz="0" w:space="0" w:color="auto"/>
        <w:left w:val="none" w:sz="0" w:space="0" w:color="auto"/>
        <w:bottom w:val="none" w:sz="0" w:space="0" w:color="auto"/>
        <w:right w:val="none" w:sz="0" w:space="0" w:color="auto"/>
      </w:divBdr>
    </w:div>
    <w:div w:id="439571697">
      <w:bodyDiv w:val="1"/>
      <w:marLeft w:val="0"/>
      <w:marRight w:val="0"/>
      <w:marTop w:val="0"/>
      <w:marBottom w:val="0"/>
      <w:divBdr>
        <w:top w:val="none" w:sz="0" w:space="0" w:color="auto"/>
        <w:left w:val="none" w:sz="0" w:space="0" w:color="auto"/>
        <w:bottom w:val="none" w:sz="0" w:space="0" w:color="auto"/>
        <w:right w:val="none" w:sz="0" w:space="0" w:color="auto"/>
      </w:divBdr>
    </w:div>
    <w:div w:id="439883480">
      <w:bodyDiv w:val="1"/>
      <w:marLeft w:val="0"/>
      <w:marRight w:val="0"/>
      <w:marTop w:val="0"/>
      <w:marBottom w:val="0"/>
      <w:divBdr>
        <w:top w:val="none" w:sz="0" w:space="0" w:color="auto"/>
        <w:left w:val="none" w:sz="0" w:space="0" w:color="auto"/>
        <w:bottom w:val="none" w:sz="0" w:space="0" w:color="auto"/>
        <w:right w:val="none" w:sz="0" w:space="0" w:color="auto"/>
      </w:divBdr>
    </w:div>
    <w:div w:id="440033944">
      <w:bodyDiv w:val="1"/>
      <w:marLeft w:val="0"/>
      <w:marRight w:val="0"/>
      <w:marTop w:val="0"/>
      <w:marBottom w:val="0"/>
      <w:divBdr>
        <w:top w:val="none" w:sz="0" w:space="0" w:color="auto"/>
        <w:left w:val="none" w:sz="0" w:space="0" w:color="auto"/>
        <w:bottom w:val="none" w:sz="0" w:space="0" w:color="auto"/>
        <w:right w:val="none" w:sz="0" w:space="0" w:color="auto"/>
      </w:divBdr>
    </w:div>
    <w:div w:id="440614667">
      <w:bodyDiv w:val="1"/>
      <w:marLeft w:val="0"/>
      <w:marRight w:val="0"/>
      <w:marTop w:val="0"/>
      <w:marBottom w:val="0"/>
      <w:divBdr>
        <w:top w:val="none" w:sz="0" w:space="0" w:color="auto"/>
        <w:left w:val="none" w:sz="0" w:space="0" w:color="auto"/>
        <w:bottom w:val="none" w:sz="0" w:space="0" w:color="auto"/>
        <w:right w:val="none" w:sz="0" w:space="0" w:color="auto"/>
      </w:divBdr>
    </w:div>
    <w:div w:id="441189527">
      <w:bodyDiv w:val="1"/>
      <w:marLeft w:val="0"/>
      <w:marRight w:val="0"/>
      <w:marTop w:val="0"/>
      <w:marBottom w:val="0"/>
      <w:divBdr>
        <w:top w:val="none" w:sz="0" w:space="0" w:color="auto"/>
        <w:left w:val="none" w:sz="0" w:space="0" w:color="auto"/>
        <w:bottom w:val="none" w:sz="0" w:space="0" w:color="auto"/>
        <w:right w:val="none" w:sz="0" w:space="0" w:color="auto"/>
      </w:divBdr>
    </w:div>
    <w:div w:id="441799600">
      <w:bodyDiv w:val="1"/>
      <w:marLeft w:val="0"/>
      <w:marRight w:val="0"/>
      <w:marTop w:val="0"/>
      <w:marBottom w:val="0"/>
      <w:divBdr>
        <w:top w:val="none" w:sz="0" w:space="0" w:color="auto"/>
        <w:left w:val="none" w:sz="0" w:space="0" w:color="auto"/>
        <w:bottom w:val="none" w:sz="0" w:space="0" w:color="auto"/>
        <w:right w:val="none" w:sz="0" w:space="0" w:color="auto"/>
      </w:divBdr>
    </w:div>
    <w:div w:id="442190662">
      <w:bodyDiv w:val="1"/>
      <w:marLeft w:val="0"/>
      <w:marRight w:val="0"/>
      <w:marTop w:val="0"/>
      <w:marBottom w:val="0"/>
      <w:divBdr>
        <w:top w:val="none" w:sz="0" w:space="0" w:color="auto"/>
        <w:left w:val="none" w:sz="0" w:space="0" w:color="auto"/>
        <w:bottom w:val="none" w:sz="0" w:space="0" w:color="auto"/>
        <w:right w:val="none" w:sz="0" w:space="0" w:color="auto"/>
      </w:divBdr>
    </w:div>
    <w:div w:id="442966867">
      <w:bodyDiv w:val="1"/>
      <w:marLeft w:val="0"/>
      <w:marRight w:val="0"/>
      <w:marTop w:val="0"/>
      <w:marBottom w:val="0"/>
      <w:divBdr>
        <w:top w:val="none" w:sz="0" w:space="0" w:color="auto"/>
        <w:left w:val="none" w:sz="0" w:space="0" w:color="auto"/>
        <w:bottom w:val="none" w:sz="0" w:space="0" w:color="auto"/>
        <w:right w:val="none" w:sz="0" w:space="0" w:color="auto"/>
      </w:divBdr>
    </w:div>
    <w:div w:id="443382647">
      <w:bodyDiv w:val="1"/>
      <w:marLeft w:val="0"/>
      <w:marRight w:val="0"/>
      <w:marTop w:val="0"/>
      <w:marBottom w:val="0"/>
      <w:divBdr>
        <w:top w:val="none" w:sz="0" w:space="0" w:color="auto"/>
        <w:left w:val="none" w:sz="0" w:space="0" w:color="auto"/>
        <w:bottom w:val="none" w:sz="0" w:space="0" w:color="auto"/>
        <w:right w:val="none" w:sz="0" w:space="0" w:color="auto"/>
      </w:divBdr>
    </w:div>
    <w:div w:id="446002297">
      <w:bodyDiv w:val="1"/>
      <w:marLeft w:val="0"/>
      <w:marRight w:val="0"/>
      <w:marTop w:val="0"/>
      <w:marBottom w:val="0"/>
      <w:divBdr>
        <w:top w:val="none" w:sz="0" w:space="0" w:color="auto"/>
        <w:left w:val="none" w:sz="0" w:space="0" w:color="auto"/>
        <w:bottom w:val="none" w:sz="0" w:space="0" w:color="auto"/>
        <w:right w:val="none" w:sz="0" w:space="0" w:color="auto"/>
      </w:divBdr>
    </w:div>
    <w:div w:id="447893121">
      <w:bodyDiv w:val="1"/>
      <w:marLeft w:val="0"/>
      <w:marRight w:val="0"/>
      <w:marTop w:val="0"/>
      <w:marBottom w:val="0"/>
      <w:divBdr>
        <w:top w:val="none" w:sz="0" w:space="0" w:color="auto"/>
        <w:left w:val="none" w:sz="0" w:space="0" w:color="auto"/>
        <w:bottom w:val="none" w:sz="0" w:space="0" w:color="auto"/>
        <w:right w:val="none" w:sz="0" w:space="0" w:color="auto"/>
      </w:divBdr>
    </w:div>
    <w:div w:id="448939284">
      <w:bodyDiv w:val="1"/>
      <w:marLeft w:val="0"/>
      <w:marRight w:val="0"/>
      <w:marTop w:val="0"/>
      <w:marBottom w:val="0"/>
      <w:divBdr>
        <w:top w:val="none" w:sz="0" w:space="0" w:color="auto"/>
        <w:left w:val="none" w:sz="0" w:space="0" w:color="auto"/>
        <w:bottom w:val="none" w:sz="0" w:space="0" w:color="auto"/>
        <w:right w:val="none" w:sz="0" w:space="0" w:color="auto"/>
      </w:divBdr>
    </w:div>
    <w:div w:id="449275751">
      <w:bodyDiv w:val="1"/>
      <w:marLeft w:val="0"/>
      <w:marRight w:val="0"/>
      <w:marTop w:val="0"/>
      <w:marBottom w:val="0"/>
      <w:divBdr>
        <w:top w:val="none" w:sz="0" w:space="0" w:color="auto"/>
        <w:left w:val="none" w:sz="0" w:space="0" w:color="auto"/>
        <w:bottom w:val="none" w:sz="0" w:space="0" w:color="auto"/>
        <w:right w:val="none" w:sz="0" w:space="0" w:color="auto"/>
      </w:divBdr>
    </w:div>
    <w:div w:id="449276881">
      <w:bodyDiv w:val="1"/>
      <w:marLeft w:val="0"/>
      <w:marRight w:val="0"/>
      <w:marTop w:val="0"/>
      <w:marBottom w:val="0"/>
      <w:divBdr>
        <w:top w:val="none" w:sz="0" w:space="0" w:color="auto"/>
        <w:left w:val="none" w:sz="0" w:space="0" w:color="auto"/>
        <w:bottom w:val="none" w:sz="0" w:space="0" w:color="auto"/>
        <w:right w:val="none" w:sz="0" w:space="0" w:color="auto"/>
      </w:divBdr>
    </w:div>
    <w:div w:id="449738860">
      <w:bodyDiv w:val="1"/>
      <w:marLeft w:val="0"/>
      <w:marRight w:val="0"/>
      <w:marTop w:val="0"/>
      <w:marBottom w:val="0"/>
      <w:divBdr>
        <w:top w:val="none" w:sz="0" w:space="0" w:color="auto"/>
        <w:left w:val="none" w:sz="0" w:space="0" w:color="auto"/>
        <w:bottom w:val="none" w:sz="0" w:space="0" w:color="auto"/>
        <w:right w:val="none" w:sz="0" w:space="0" w:color="auto"/>
      </w:divBdr>
    </w:div>
    <w:div w:id="451364876">
      <w:bodyDiv w:val="1"/>
      <w:marLeft w:val="0"/>
      <w:marRight w:val="0"/>
      <w:marTop w:val="0"/>
      <w:marBottom w:val="0"/>
      <w:divBdr>
        <w:top w:val="none" w:sz="0" w:space="0" w:color="auto"/>
        <w:left w:val="none" w:sz="0" w:space="0" w:color="auto"/>
        <w:bottom w:val="none" w:sz="0" w:space="0" w:color="auto"/>
        <w:right w:val="none" w:sz="0" w:space="0" w:color="auto"/>
      </w:divBdr>
    </w:div>
    <w:div w:id="454296103">
      <w:bodyDiv w:val="1"/>
      <w:marLeft w:val="0"/>
      <w:marRight w:val="0"/>
      <w:marTop w:val="0"/>
      <w:marBottom w:val="0"/>
      <w:divBdr>
        <w:top w:val="none" w:sz="0" w:space="0" w:color="auto"/>
        <w:left w:val="none" w:sz="0" w:space="0" w:color="auto"/>
        <w:bottom w:val="none" w:sz="0" w:space="0" w:color="auto"/>
        <w:right w:val="none" w:sz="0" w:space="0" w:color="auto"/>
      </w:divBdr>
    </w:div>
    <w:div w:id="454370060">
      <w:bodyDiv w:val="1"/>
      <w:marLeft w:val="0"/>
      <w:marRight w:val="0"/>
      <w:marTop w:val="0"/>
      <w:marBottom w:val="0"/>
      <w:divBdr>
        <w:top w:val="none" w:sz="0" w:space="0" w:color="auto"/>
        <w:left w:val="none" w:sz="0" w:space="0" w:color="auto"/>
        <w:bottom w:val="none" w:sz="0" w:space="0" w:color="auto"/>
        <w:right w:val="none" w:sz="0" w:space="0" w:color="auto"/>
      </w:divBdr>
    </w:div>
    <w:div w:id="454641848">
      <w:bodyDiv w:val="1"/>
      <w:marLeft w:val="0"/>
      <w:marRight w:val="0"/>
      <w:marTop w:val="0"/>
      <w:marBottom w:val="0"/>
      <w:divBdr>
        <w:top w:val="none" w:sz="0" w:space="0" w:color="auto"/>
        <w:left w:val="none" w:sz="0" w:space="0" w:color="auto"/>
        <w:bottom w:val="none" w:sz="0" w:space="0" w:color="auto"/>
        <w:right w:val="none" w:sz="0" w:space="0" w:color="auto"/>
      </w:divBdr>
    </w:div>
    <w:div w:id="458039898">
      <w:bodyDiv w:val="1"/>
      <w:marLeft w:val="0"/>
      <w:marRight w:val="0"/>
      <w:marTop w:val="0"/>
      <w:marBottom w:val="0"/>
      <w:divBdr>
        <w:top w:val="none" w:sz="0" w:space="0" w:color="auto"/>
        <w:left w:val="none" w:sz="0" w:space="0" w:color="auto"/>
        <w:bottom w:val="none" w:sz="0" w:space="0" w:color="auto"/>
        <w:right w:val="none" w:sz="0" w:space="0" w:color="auto"/>
      </w:divBdr>
    </w:div>
    <w:div w:id="458647817">
      <w:bodyDiv w:val="1"/>
      <w:marLeft w:val="0"/>
      <w:marRight w:val="0"/>
      <w:marTop w:val="0"/>
      <w:marBottom w:val="0"/>
      <w:divBdr>
        <w:top w:val="none" w:sz="0" w:space="0" w:color="auto"/>
        <w:left w:val="none" w:sz="0" w:space="0" w:color="auto"/>
        <w:bottom w:val="none" w:sz="0" w:space="0" w:color="auto"/>
        <w:right w:val="none" w:sz="0" w:space="0" w:color="auto"/>
      </w:divBdr>
    </w:div>
    <w:div w:id="458839864">
      <w:bodyDiv w:val="1"/>
      <w:marLeft w:val="0"/>
      <w:marRight w:val="0"/>
      <w:marTop w:val="0"/>
      <w:marBottom w:val="0"/>
      <w:divBdr>
        <w:top w:val="none" w:sz="0" w:space="0" w:color="auto"/>
        <w:left w:val="none" w:sz="0" w:space="0" w:color="auto"/>
        <w:bottom w:val="none" w:sz="0" w:space="0" w:color="auto"/>
        <w:right w:val="none" w:sz="0" w:space="0" w:color="auto"/>
      </w:divBdr>
    </w:div>
    <w:div w:id="459997482">
      <w:bodyDiv w:val="1"/>
      <w:marLeft w:val="0"/>
      <w:marRight w:val="0"/>
      <w:marTop w:val="0"/>
      <w:marBottom w:val="0"/>
      <w:divBdr>
        <w:top w:val="none" w:sz="0" w:space="0" w:color="auto"/>
        <w:left w:val="none" w:sz="0" w:space="0" w:color="auto"/>
        <w:bottom w:val="none" w:sz="0" w:space="0" w:color="auto"/>
        <w:right w:val="none" w:sz="0" w:space="0" w:color="auto"/>
      </w:divBdr>
    </w:div>
    <w:div w:id="460612612">
      <w:bodyDiv w:val="1"/>
      <w:marLeft w:val="0"/>
      <w:marRight w:val="0"/>
      <w:marTop w:val="0"/>
      <w:marBottom w:val="0"/>
      <w:divBdr>
        <w:top w:val="none" w:sz="0" w:space="0" w:color="auto"/>
        <w:left w:val="none" w:sz="0" w:space="0" w:color="auto"/>
        <w:bottom w:val="none" w:sz="0" w:space="0" w:color="auto"/>
        <w:right w:val="none" w:sz="0" w:space="0" w:color="auto"/>
      </w:divBdr>
    </w:div>
    <w:div w:id="460802883">
      <w:bodyDiv w:val="1"/>
      <w:marLeft w:val="0"/>
      <w:marRight w:val="0"/>
      <w:marTop w:val="0"/>
      <w:marBottom w:val="0"/>
      <w:divBdr>
        <w:top w:val="none" w:sz="0" w:space="0" w:color="auto"/>
        <w:left w:val="none" w:sz="0" w:space="0" w:color="auto"/>
        <w:bottom w:val="none" w:sz="0" w:space="0" w:color="auto"/>
        <w:right w:val="none" w:sz="0" w:space="0" w:color="auto"/>
      </w:divBdr>
    </w:div>
    <w:div w:id="461071662">
      <w:bodyDiv w:val="1"/>
      <w:marLeft w:val="0"/>
      <w:marRight w:val="0"/>
      <w:marTop w:val="0"/>
      <w:marBottom w:val="0"/>
      <w:divBdr>
        <w:top w:val="none" w:sz="0" w:space="0" w:color="auto"/>
        <w:left w:val="none" w:sz="0" w:space="0" w:color="auto"/>
        <w:bottom w:val="none" w:sz="0" w:space="0" w:color="auto"/>
        <w:right w:val="none" w:sz="0" w:space="0" w:color="auto"/>
      </w:divBdr>
    </w:div>
    <w:div w:id="461117609">
      <w:bodyDiv w:val="1"/>
      <w:marLeft w:val="0"/>
      <w:marRight w:val="0"/>
      <w:marTop w:val="0"/>
      <w:marBottom w:val="0"/>
      <w:divBdr>
        <w:top w:val="none" w:sz="0" w:space="0" w:color="auto"/>
        <w:left w:val="none" w:sz="0" w:space="0" w:color="auto"/>
        <w:bottom w:val="none" w:sz="0" w:space="0" w:color="auto"/>
        <w:right w:val="none" w:sz="0" w:space="0" w:color="auto"/>
      </w:divBdr>
    </w:div>
    <w:div w:id="464541069">
      <w:bodyDiv w:val="1"/>
      <w:marLeft w:val="0"/>
      <w:marRight w:val="0"/>
      <w:marTop w:val="0"/>
      <w:marBottom w:val="0"/>
      <w:divBdr>
        <w:top w:val="none" w:sz="0" w:space="0" w:color="auto"/>
        <w:left w:val="none" w:sz="0" w:space="0" w:color="auto"/>
        <w:bottom w:val="none" w:sz="0" w:space="0" w:color="auto"/>
        <w:right w:val="none" w:sz="0" w:space="0" w:color="auto"/>
      </w:divBdr>
    </w:div>
    <w:div w:id="465513244">
      <w:bodyDiv w:val="1"/>
      <w:marLeft w:val="0"/>
      <w:marRight w:val="0"/>
      <w:marTop w:val="0"/>
      <w:marBottom w:val="0"/>
      <w:divBdr>
        <w:top w:val="none" w:sz="0" w:space="0" w:color="auto"/>
        <w:left w:val="none" w:sz="0" w:space="0" w:color="auto"/>
        <w:bottom w:val="none" w:sz="0" w:space="0" w:color="auto"/>
        <w:right w:val="none" w:sz="0" w:space="0" w:color="auto"/>
      </w:divBdr>
    </w:div>
    <w:div w:id="467283588">
      <w:bodyDiv w:val="1"/>
      <w:marLeft w:val="0"/>
      <w:marRight w:val="0"/>
      <w:marTop w:val="0"/>
      <w:marBottom w:val="0"/>
      <w:divBdr>
        <w:top w:val="none" w:sz="0" w:space="0" w:color="auto"/>
        <w:left w:val="none" w:sz="0" w:space="0" w:color="auto"/>
        <w:bottom w:val="none" w:sz="0" w:space="0" w:color="auto"/>
        <w:right w:val="none" w:sz="0" w:space="0" w:color="auto"/>
      </w:divBdr>
    </w:div>
    <w:div w:id="467548940">
      <w:bodyDiv w:val="1"/>
      <w:marLeft w:val="0"/>
      <w:marRight w:val="0"/>
      <w:marTop w:val="0"/>
      <w:marBottom w:val="0"/>
      <w:divBdr>
        <w:top w:val="none" w:sz="0" w:space="0" w:color="auto"/>
        <w:left w:val="none" w:sz="0" w:space="0" w:color="auto"/>
        <w:bottom w:val="none" w:sz="0" w:space="0" w:color="auto"/>
        <w:right w:val="none" w:sz="0" w:space="0" w:color="auto"/>
      </w:divBdr>
    </w:div>
    <w:div w:id="472988357">
      <w:bodyDiv w:val="1"/>
      <w:marLeft w:val="0"/>
      <w:marRight w:val="0"/>
      <w:marTop w:val="0"/>
      <w:marBottom w:val="0"/>
      <w:divBdr>
        <w:top w:val="none" w:sz="0" w:space="0" w:color="auto"/>
        <w:left w:val="none" w:sz="0" w:space="0" w:color="auto"/>
        <w:bottom w:val="none" w:sz="0" w:space="0" w:color="auto"/>
        <w:right w:val="none" w:sz="0" w:space="0" w:color="auto"/>
      </w:divBdr>
    </w:div>
    <w:div w:id="473067862">
      <w:bodyDiv w:val="1"/>
      <w:marLeft w:val="0"/>
      <w:marRight w:val="0"/>
      <w:marTop w:val="0"/>
      <w:marBottom w:val="0"/>
      <w:divBdr>
        <w:top w:val="none" w:sz="0" w:space="0" w:color="auto"/>
        <w:left w:val="none" w:sz="0" w:space="0" w:color="auto"/>
        <w:bottom w:val="none" w:sz="0" w:space="0" w:color="auto"/>
        <w:right w:val="none" w:sz="0" w:space="0" w:color="auto"/>
      </w:divBdr>
    </w:div>
    <w:div w:id="479229839">
      <w:bodyDiv w:val="1"/>
      <w:marLeft w:val="0"/>
      <w:marRight w:val="0"/>
      <w:marTop w:val="0"/>
      <w:marBottom w:val="0"/>
      <w:divBdr>
        <w:top w:val="none" w:sz="0" w:space="0" w:color="auto"/>
        <w:left w:val="none" w:sz="0" w:space="0" w:color="auto"/>
        <w:bottom w:val="none" w:sz="0" w:space="0" w:color="auto"/>
        <w:right w:val="none" w:sz="0" w:space="0" w:color="auto"/>
      </w:divBdr>
    </w:div>
    <w:div w:id="479618960">
      <w:bodyDiv w:val="1"/>
      <w:marLeft w:val="0"/>
      <w:marRight w:val="0"/>
      <w:marTop w:val="0"/>
      <w:marBottom w:val="0"/>
      <w:divBdr>
        <w:top w:val="none" w:sz="0" w:space="0" w:color="auto"/>
        <w:left w:val="none" w:sz="0" w:space="0" w:color="auto"/>
        <w:bottom w:val="none" w:sz="0" w:space="0" w:color="auto"/>
        <w:right w:val="none" w:sz="0" w:space="0" w:color="auto"/>
      </w:divBdr>
    </w:div>
    <w:div w:id="481579605">
      <w:bodyDiv w:val="1"/>
      <w:marLeft w:val="0"/>
      <w:marRight w:val="0"/>
      <w:marTop w:val="0"/>
      <w:marBottom w:val="0"/>
      <w:divBdr>
        <w:top w:val="none" w:sz="0" w:space="0" w:color="auto"/>
        <w:left w:val="none" w:sz="0" w:space="0" w:color="auto"/>
        <w:bottom w:val="none" w:sz="0" w:space="0" w:color="auto"/>
        <w:right w:val="none" w:sz="0" w:space="0" w:color="auto"/>
      </w:divBdr>
    </w:div>
    <w:div w:id="482506492">
      <w:bodyDiv w:val="1"/>
      <w:marLeft w:val="0"/>
      <w:marRight w:val="0"/>
      <w:marTop w:val="0"/>
      <w:marBottom w:val="0"/>
      <w:divBdr>
        <w:top w:val="none" w:sz="0" w:space="0" w:color="auto"/>
        <w:left w:val="none" w:sz="0" w:space="0" w:color="auto"/>
        <w:bottom w:val="none" w:sz="0" w:space="0" w:color="auto"/>
        <w:right w:val="none" w:sz="0" w:space="0" w:color="auto"/>
      </w:divBdr>
    </w:div>
    <w:div w:id="483473895">
      <w:bodyDiv w:val="1"/>
      <w:marLeft w:val="0"/>
      <w:marRight w:val="0"/>
      <w:marTop w:val="0"/>
      <w:marBottom w:val="0"/>
      <w:divBdr>
        <w:top w:val="none" w:sz="0" w:space="0" w:color="auto"/>
        <w:left w:val="none" w:sz="0" w:space="0" w:color="auto"/>
        <w:bottom w:val="none" w:sz="0" w:space="0" w:color="auto"/>
        <w:right w:val="none" w:sz="0" w:space="0" w:color="auto"/>
      </w:divBdr>
    </w:div>
    <w:div w:id="485823568">
      <w:bodyDiv w:val="1"/>
      <w:marLeft w:val="0"/>
      <w:marRight w:val="0"/>
      <w:marTop w:val="0"/>
      <w:marBottom w:val="0"/>
      <w:divBdr>
        <w:top w:val="none" w:sz="0" w:space="0" w:color="auto"/>
        <w:left w:val="none" w:sz="0" w:space="0" w:color="auto"/>
        <w:bottom w:val="none" w:sz="0" w:space="0" w:color="auto"/>
        <w:right w:val="none" w:sz="0" w:space="0" w:color="auto"/>
      </w:divBdr>
    </w:div>
    <w:div w:id="487862581">
      <w:bodyDiv w:val="1"/>
      <w:marLeft w:val="0"/>
      <w:marRight w:val="0"/>
      <w:marTop w:val="0"/>
      <w:marBottom w:val="0"/>
      <w:divBdr>
        <w:top w:val="none" w:sz="0" w:space="0" w:color="auto"/>
        <w:left w:val="none" w:sz="0" w:space="0" w:color="auto"/>
        <w:bottom w:val="none" w:sz="0" w:space="0" w:color="auto"/>
        <w:right w:val="none" w:sz="0" w:space="0" w:color="auto"/>
      </w:divBdr>
    </w:div>
    <w:div w:id="489562612">
      <w:bodyDiv w:val="1"/>
      <w:marLeft w:val="0"/>
      <w:marRight w:val="0"/>
      <w:marTop w:val="0"/>
      <w:marBottom w:val="0"/>
      <w:divBdr>
        <w:top w:val="none" w:sz="0" w:space="0" w:color="auto"/>
        <w:left w:val="none" w:sz="0" w:space="0" w:color="auto"/>
        <w:bottom w:val="none" w:sz="0" w:space="0" w:color="auto"/>
        <w:right w:val="none" w:sz="0" w:space="0" w:color="auto"/>
      </w:divBdr>
    </w:div>
    <w:div w:id="490759575">
      <w:bodyDiv w:val="1"/>
      <w:marLeft w:val="0"/>
      <w:marRight w:val="0"/>
      <w:marTop w:val="0"/>
      <w:marBottom w:val="0"/>
      <w:divBdr>
        <w:top w:val="none" w:sz="0" w:space="0" w:color="auto"/>
        <w:left w:val="none" w:sz="0" w:space="0" w:color="auto"/>
        <w:bottom w:val="none" w:sz="0" w:space="0" w:color="auto"/>
        <w:right w:val="none" w:sz="0" w:space="0" w:color="auto"/>
      </w:divBdr>
    </w:div>
    <w:div w:id="492188038">
      <w:bodyDiv w:val="1"/>
      <w:marLeft w:val="0"/>
      <w:marRight w:val="0"/>
      <w:marTop w:val="0"/>
      <w:marBottom w:val="0"/>
      <w:divBdr>
        <w:top w:val="none" w:sz="0" w:space="0" w:color="auto"/>
        <w:left w:val="none" w:sz="0" w:space="0" w:color="auto"/>
        <w:bottom w:val="none" w:sz="0" w:space="0" w:color="auto"/>
        <w:right w:val="none" w:sz="0" w:space="0" w:color="auto"/>
      </w:divBdr>
    </w:div>
    <w:div w:id="492259825">
      <w:bodyDiv w:val="1"/>
      <w:marLeft w:val="0"/>
      <w:marRight w:val="0"/>
      <w:marTop w:val="0"/>
      <w:marBottom w:val="0"/>
      <w:divBdr>
        <w:top w:val="none" w:sz="0" w:space="0" w:color="auto"/>
        <w:left w:val="none" w:sz="0" w:space="0" w:color="auto"/>
        <w:bottom w:val="none" w:sz="0" w:space="0" w:color="auto"/>
        <w:right w:val="none" w:sz="0" w:space="0" w:color="auto"/>
      </w:divBdr>
    </w:div>
    <w:div w:id="494104984">
      <w:bodyDiv w:val="1"/>
      <w:marLeft w:val="0"/>
      <w:marRight w:val="0"/>
      <w:marTop w:val="0"/>
      <w:marBottom w:val="0"/>
      <w:divBdr>
        <w:top w:val="none" w:sz="0" w:space="0" w:color="auto"/>
        <w:left w:val="none" w:sz="0" w:space="0" w:color="auto"/>
        <w:bottom w:val="none" w:sz="0" w:space="0" w:color="auto"/>
        <w:right w:val="none" w:sz="0" w:space="0" w:color="auto"/>
      </w:divBdr>
    </w:div>
    <w:div w:id="496724677">
      <w:bodyDiv w:val="1"/>
      <w:marLeft w:val="0"/>
      <w:marRight w:val="0"/>
      <w:marTop w:val="0"/>
      <w:marBottom w:val="0"/>
      <w:divBdr>
        <w:top w:val="none" w:sz="0" w:space="0" w:color="auto"/>
        <w:left w:val="none" w:sz="0" w:space="0" w:color="auto"/>
        <w:bottom w:val="none" w:sz="0" w:space="0" w:color="auto"/>
        <w:right w:val="none" w:sz="0" w:space="0" w:color="auto"/>
      </w:divBdr>
    </w:div>
    <w:div w:id="496919720">
      <w:bodyDiv w:val="1"/>
      <w:marLeft w:val="0"/>
      <w:marRight w:val="0"/>
      <w:marTop w:val="0"/>
      <w:marBottom w:val="0"/>
      <w:divBdr>
        <w:top w:val="none" w:sz="0" w:space="0" w:color="auto"/>
        <w:left w:val="none" w:sz="0" w:space="0" w:color="auto"/>
        <w:bottom w:val="none" w:sz="0" w:space="0" w:color="auto"/>
        <w:right w:val="none" w:sz="0" w:space="0" w:color="auto"/>
      </w:divBdr>
    </w:div>
    <w:div w:id="497965194">
      <w:bodyDiv w:val="1"/>
      <w:marLeft w:val="0"/>
      <w:marRight w:val="0"/>
      <w:marTop w:val="0"/>
      <w:marBottom w:val="0"/>
      <w:divBdr>
        <w:top w:val="none" w:sz="0" w:space="0" w:color="auto"/>
        <w:left w:val="none" w:sz="0" w:space="0" w:color="auto"/>
        <w:bottom w:val="none" w:sz="0" w:space="0" w:color="auto"/>
        <w:right w:val="none" w:sz="0" w:space="0" w:color="auto"/>
      </w:divBdr>
    </w:div>
    <w:div w:id="504905720">
      <w:bodyDiv w:val="1"/>
      <w:marLeft w:val="0"/>
      <w:marRight w:val="0"/>
      <w:marTop w:val="0"/>
      <w:marBottom w:val="0"/>
      <w:divBdr>
        <w:top w:val="none" w:sz="0" w:space="0" w:color="auto"/>
        <w:left w:val="none" w:sz="0" w:space="0" w:color="auto"/>
        <w:bottom w:val="none" w:sz="0" w:space="0" w:color="auto"/>
        <w:right w:val="none" w:sz="0" w:space="0" w:color="auto"/>
      </w:divBdr>
    </w:div>
    <w:div w:id="505553852">
      <w:bodyDiv w:val="1"/>
      <w:marLeft w:val="0"/>
      <w:marRight w:val="0"/>
      <w:marTop w:val="0"/>
      <w:marBottom w:val="0"/>
      <w:divBdr>
        <w:top w:val="none" w:sz="0" w:space="0" w:color="auto"/>
        <w:left w:val="none" w:sz="0" w:space="0" w:color="auto"/>
        <w:bottom w:val="none" w:sz="0" w:space="0" w:color="auto"/>
        <w:right w:val="none" w:sz="0" w:space="0" w:color="auto"/>
      </w:divBdr>
    </w:div>
    <w:div w:id="506215071">
      <w:bodyDiv w:val="1"/>
      <w:marLeft w:val="0"/>
      <w:marRight w:val="0"/>
      <w:marTop w:val="0"/>
      <w:marBottom w:val="0"/>
      <w:divBdr>
        <w:top w:val="none" w:sz="0" w:space="0" w:color="auto"/>
        <w:left w:val="none" w:sz="0" w:space="0" w:color="auto"/>
        <w:bottom w:val="none" w:sz="0" w:space="0" w:color="auto"/>
        <w:right w:val="none" w:sz="0" w:space="0" w:color="auto"/>
      </w:divBdr>
    </w:div>
    <w:div w:id="506867104">
      <w:bodyDiv w:val="1"/>
      <w:marLeft w:val="0"/>
      <w:marRight w:val="0"/>
      <w:marTop w:val="0"/>
      <w:marBottom w:val="0"/>
      <w:divBdr>
        <w:top w:val="none" w:sz="0" w:space="0" w:color="auto"/>
        <w:left w:val="none" w:sz="0" w:space="0" w:color="auto"/>
        <w:bottom w:val="none" w:sz="0" w:space="0" w:color="auto"/>
        <w:right w:val="none" w:sz="0" w:space="0" w:color="auto"/>
      </w:divBdr>
    </w:div>
    <w:div w:id="508448783">
      <w:bodyDiv w:val="1"/>
      <w:marLeft w:val="0"/>
      <w:marRight w:val="0"/>
      <w:marTop w:val="0"/>
      <w:marBottom w:val="0"/>
      <w:divBdr>
        <w:top w:val="none" w:sz="0" w:space="0" w:color="auto"/>
        <w:left w:val="none" w:sz="0" w:space="0" w:color="auto"/>
        <w:bottom w:val="none" w:sz="0" w:space="0" w:color="auto"/>
        <w:right w:val="none" w:sz="0" w:space="0" w:color="auto"/>
      </w:divBdr>
    </w:div>
    <w:div w:id="510460475">
      <w:bodyDiv w:val="1"/>
      <w:marLeft w:val="0"/>
      <w:marRight w:val="0"/>
      <w:marTop w:val="0"/>
      <w:marBottom w:val="0"/>
      <w:divBdr>
        <w:top w:val="none" w:sz="0" w:space="0" w:color="auto"/>
        <w:left w:val="none" w:sz="0" w:space="0" w:color="auto"/>
        <w:bottom w:val="none" w:sz="0" w:space="0" w:color="auto"/>
        <w:right w:val="none" w:sz="0" w:space="0" w:color="auto"/>
      </w:divBdr>
    </w:div>
    <w:div w:id="511799937">
      <w:bodyDiv w:val="1"/>
      <w:marLeft w:val="0"/>
      <w:marRight w:val="0"/>
      <w:marTop w:val="0"/>
      <w:marBottom w:val="0"/>
      <w:divBdr>
        <w:top w:val="none" w:sz="0" w:space="0" w:color="auto"/>
        <w:left w:val="none" w:sz="0" w:space="0" w:color="auto"/>
        <w:bottom w:val="none" w:sz="0" w:space="0" w:color="auto"/>
        <w:right w:val="none" w:sz="0" w:space="0" w:color="auto"/>
      </w:divBdr>
    </w:div>
    <w:div w:id="512451808">
      <w:bodyDiv w:val="1"/>
      <w:marLeft w:val="0"/>
      <w:marRight w:val="0"/>
      <w:marTop w:val="0"/>
      <w:marBottom w:val="0"/>
      <w:divBdr>
        <w:top w:val="none" w:sz="0" w:space="0" w:color="auto"/>
        <w:left w:val="none" w:sz="0" w:space="0" w:color="auto"/>
        <w:bottom w:val="none" w:sz="0" w:space="0" w:color="auto"/>
        <w:right w:val="none" w:sz="0" w:space="0" w:color="auto"/>
      </w:divBdr>
    </w:div>
    <w:div w:id="514926332">
      <w:bodyDiv w:val="1"/>
      <w:marLeft w:val="0"/>
      <w:marRight w:val="0"/>
      <w:marTop w:val="0"/>
      <w:marBottom w:val="0"/>
      <w:divBdr>
        <w:top w:val="none" w:sz="0" w:space="0" w:color="auto"/>
        <w:left w:val="none" w:sz="0" w:space="0" w:color="auto"/>
        <w:bottom w:val="none" w:sz="0" w:space="0" w:color="auto"/>
        <w:right w:val="none" w:sz="0" w:space="0" w:color="auto"/>
      </w:divBdr>
    </w:div>
    <w:div w:id="516504115">
      <w:bodyDiv w:val="1"/>
      <w:marLeft w:val="0"/>
      <w:marRight w:val="0"/>
      <w:marTop w:val="0"/>
      <w:marBottom w:val="0"/>
      <w:divBdr>
        <w:top w:val="none" w:sz="0" w:space="0" w:color="auto"/>
        <w:left w:val="none" w:sz="0" w:space="0" w:color="auto"/>
        <w:bottom w:val="none" w:sz="0" w:space="0" w:color="auto"/>
        <w:right w:val="none" w:sz="0" w:space="0" w:color="auto"/>
      </w:divBdr>
    </w:div>
    <w:div w:id="518661155">
      <w:bodyDiv w:val="1"/>
      <w:marLeft w:val="0"/>
      <w:marRight w:val="0"/>
      <w:marTop w:val="0"/>
      <w:marBottom w:val="0"/>
      <w:divBdr>
        <w:top w:val="none" w:sz="0" w:space="0" w:color="auto"/>
        <w:left w:val="none" w:sz="0" w:space="0" w:color="auto"/>
        <w:bottom w:val="none" w:sz="0" w:space="0" w:color="auto"/>
        <w:right w:val="none" w:sz="0" w:space="0" w:color="auto"/>
      </w:divBdr>
    </w:div>
    <w:div w:id="519198938">
      <w:bodyDiv w:val="1"/>
      <w:marLeft w:val="0"/>
      <w:marRight w:val="0"/>
      <w:marTop w:val="0"/>
      <w:marBottom w:val="0"/>
      <w:divBdr>
        <w:top w:val="none" w:sz="0" w:space="0" w:color="auto"/>
        <w:left w:val="none" w:sz="0" w:space="0" w:color="auto"/>
        <w:bottom w:val="none" w:sz="0" w:space="0" w:color="auto"/>
        <w:right w:val="none" w:sz="0" w:space="0" w:color="auto"/>
      </w:divBdr>
    </w:div>
    <w:div w:id="522020376">
      <w:bodyDiv w:val="1"/>
      <w:marLeft w:val="0"/>
      <w:marRight w:val="0"/>
      <w:marTop w:val="0"/>
      <w:marBottom w:val="0"/>
      <w:divBdr>
        <w:top w:val="none" w:sz="0" w:space="0" w:color="auto"/>
        <w:left w:val="none" w:sz="0" w:space="0" w:color="auto"/>
        <w:bottom w:val="none" w:sz="0" w:space="0" w:color="auto"/>
        <w:right w:val="none" w:sz="0" w:space="0" w:color="auto"/>
      </w:divBdr>
    </w:div>
    <w:div w:id="522979547">
      <w:bodyDiv w:val="1"/>
      <w:marLeft w:val="0"/>
      <w:marRight w:val="0"/>
      <w:marTop w:val="0"/>
      <w:marBottom w:val="0"/>
      <w:divBdr>
        <w:top w:val="none" w:sz="0" w:space="0" w:color="auto"/>
        <w:left w:val="none" w:sz="0" w:space="0" w:color="auto"/>
        <w:bottom w:val="none" w:sz="0" w:space="0" w:color="auto"/>
        <w:right w:val="none" w:sz="0" w:space="0" w:color="auto"/>
      </w:divBdr>
    </w:div>
    <w:div w:id="524515281">
      <w:bodyDiv w:val="1"/>
      <w:marLeft w:val="0"/>
      <w:marRight w:val="0"/>
      <w:marTop w:val="0"/>
      <w:marBottom w:val="0"/>
      <w:divBdr>
        <w:top w:val="none" w:sz="0" w:space="0" w:color="auto"/>
        <w:left w:val="none" w:sz="0" w:space="0" w:color="auto"/>
        <w:bottom w:val="none" w:sz="0" w:space="0" w:color="auto"/>
        <w:right w:val="none" w:sz="0" w:space="0" w:color="auto"/>
      </w:divBdr>
    </w:div>
    <w:div w:id="524712330">
      <w:bodyDiv w:val="1"/>
      <w:marLeft w:val="0"/>
      <w:marRight w:val="0"/>
      <w:marTop w:val="0"/>
      <w:marBottom w:val="0"/>
      <w:divBdr>
        <w:top w:val="none" w:sz="0" w:space="0" w:color="auto"/>
        <w:left w:val="none" w:sz="0" w:space="0" w:color="auto"/>
        <w:bottom w:val="none" w:sz="0" w:space="0" w:color="auto"/>
        <w:right w:val="none" w:sz="0" w:space="0" w:color="auto"/>
      </w:divBdr>
    </w:div>
    <w:div w:id="527454121">
      <w:bodyDiv w:val="1"/>
      <w:marLeft w:val="0"/>
      <w:marRight w:val="0"/>
      <w:marTop w:val="0"/>
      <w:marBottom w:val="0"/>
      <w:divBdr>
        <w:top w:val="none" w:sz="0" w:space="0" w:color="auto"/>
        <w:left w:val="none" w:sz="0" w:space="0" w:color="auto"/>
        <w:bottom w:val="none" w:sz="0" w:space="0" w:color="auto"/>
        <w:right w:val="none" w:sz="0" w:space="0" w:color="auto"/>
      </w:divBdr>
    </w:div>
    <w:div w:id="528957625">
      <w:bodyDiv w:val="1"/>
      <w:marLeft w:val="0"/>
      <w:marRight w:val="0"/>
      <w:marTop w:val="0"/>
      <w:marBottom w:val="0"/>
      <w:divBdr>
        <w:top w:val="none" w:sz="0" w:space="0" w:color="auto"/>
        <w:left w:val="none" w:sz="0" w:space="0" w:color="auto"/>
        <w:bottom w:val="none" w:sz="0" w:space="0" w:color="auto"/>
        <w:right w:val="none" w:sz="0" w:space="0" w:color="auto"/>
      </w:divBdr>
    </w:div>
    <w:div w:id="529537970">
      <w:bodyDiv w:val="1"/>
      <w:marLeft w:val="0"/>
      <w:marRight w:val="0"/>
      <w:marTop w:val="0"/>
      <w:marBottom w:val="0"/>
      <w:divBdr>
        <w:top w:val="none" w:sz="0" w:space="0" w:color="auto"/>
        <w:left w:val="none" w:sz="0" w:space="0" w:color="auto"/>
        <w:bottom w:val="none" w:sz="0" w:space="0" w:color="auto"/>
        <w:right w:val="none" w:sz="0" w:space="0" w:color="auto"/>
      </w:divBdr>
    </w:div>
    <w:div w:id="530385022">
      <w:bodyDiv w:val="1"/>
      <w:marLeft w:val="0"/>
      <w:marRight w:val="0"/>
      <w:marTop w:val="0"/>
      <w:marBottom w:val="0"/>
      <w:divBdr>
        <w:top w:val="none" w:sz="0" w:space="0" w:color="auto"/>
        <w:left w:val="none" w:sz="0" w:space="0" w:color="auto"/>
        <w:bottom w:val="none" w:sz="0" w:space="0" w:color="auto"/>
        <w:right w:val="none" w:sz="0" w:space="0" w:color="auto"/>
      </w:divBdr>
    </w:div>
    <w:div w:id="531068378">
      <w:bodyDiv w:val="1"/>
      <w:marLeft w:val="0"/>
      <w:marRight w:val="0"/>
      <w:marTop w:val="0"/>
      <w:marBottom w:val="0"/>
      <w:divBdr>
        <w:top w:val="none" w:sz="0" w:space="0" w:color="auto"/>
        <w:left w:val="none" w:sz="0" w:space="0" w:color="auto"/>
        <w:bottom w:val="none" w:sz="0" w:space="0" w:color="auto"/>
        <w:right w:val="none" w:sz="0" w:space="0" w:color="auto"/>
      </w:divBdr>
    </w:div>
    <w:div w:id="533882995">
      <w:bodyDiv w:val="1"/>
      <w:marLeft w:val="0"/>
      <w:marRight w:val="0"/>
      <w:marTop w:val="0"/>
      <w:marBottom w:val="0"/>
      <w:divBdr>
        <w:top w:val="none" w:sz="0" w:space="0" w:color="auto"/>
        <w:left w:val="none" w:sz="0" w:space="0" w:color="auto"/>
        <w:bottom w:val="none" w:sz="0" w:space="0" w:color="auto"/>
        <w:right w:val="none" w:sz="0" w:space="0" w:color="auto"/>
      </w:divBdr>
    </w:div>
    <w:div w:id="535119746">
      <w:bodyDiv w:val="1"/>
      <w:marLeft w:val="0"/>
      <w:marRight w:val="0"/>
      <w:marTop w:val="0"/>
      <w:marBottom w:val="0"/>
      <w:divBdr>
        <w:top w:val="none" w:sz="0" w:space="0" w:color="auto"/>
        <w:left w:val="none" w:sz="0" w:space="0" w:color="auto"/>
        <w:bottom w:val="none" w:sz="0" w:space="0" w:color="auto"/>
        <w:right w:val="none" w:sz="0" w:space="0" w:color="auto"/>
      </w:divBdr>
    </w:div>
    <w:div w:id="538708660">
      <w:bodyDiv w:val="1"/>
      <w:marLeft w:val="0"/>
      <w:marRight w:val="0"/>
      <w:marTop w:val="0"/>
      <w:marBottom w:val="0"/>
      <w:divBdr>
        <w:top w:val="none" w:sz="0" w:space="0" w:color="auto"/>
        <w:left w:val="none" w:sz="0" w:space="0" w:color="auto"/>
        <w:bottom w:val="none" w:sz="0" w:space="0" w:color="auto"/>
        <w:right w:val="none" w:sz="0" w:space="0" w:color="auto"/>
      </w:divBdr>
    </w:div>
    <w:div w:id="539981179">
      <w:bodyDiv w:val="1"/>
      <w:marLeft w:val="0"/>
      <w:marRight w:val="0"/>
      <w:marTop w:val="0"/>
      <w:marBottom w:val="0"/>
      <w:divBdr>
        <w:top w:val="none" w:sz="0" w:space="0" w:color="auto"/>
        <w:left w:val="none" w:sz="0" w:space="0" w:color="auto"/>
        <w:bottom w:val="none" w:sz="0" w:space="0" w:color="auto"/>
        <w:right w:val="none" w:sz="0" w:space="0" w:color="auto"/>
      </w:divBdr>
    </w:div>
    <w:div w:id="540166220">
      <w:bodyDiv w:val="1"/>
      <w:marLeft w:val="0"/>
      <w:marRight w:val="0"/>
      <w:marTop w:val="0"/>
      <w:marBottom w:val="0"/>
      <w:divBdr>
        <w:top w:val="none" w:sz="0" w:space="0" w:color="auto"/>
        <w:left w:val="none" w:sz="0" w:space="0" w:color="auto"/>
        <w:bottom w:val="none" w:sz="0" w:space="0" w:color="auto"/>
        <w:right w:val="none" w:sz="0" w:space="0" w:color="auto"/>
      </w:divBdr>
    </w:div>
    <w:div w:id="540483553">
      <w:bodyDiv w:val="1"/>
      <w:marLeft w:val="0"/>
      <w:marRight w:val="0"/>
      <w:marTop w:val="0"/>
      <w:marBottom w:val="0"/>
      <w:divBdr>
        <w:top w:val="none" w:sz="0" w:space="0" w:color="auto"/>
        <w:left w:val="none" w:sz="0" w:space="0" w:color="auto"/>
        <w:bottom w:val="none" w:sz="0" w:space="0" w:color="auto"/>
        <w:right w:val="none" w:sz="0" w:space="0" w:color="auto"/>
      </w:divBdr>
    </w:div>
    <w:div w:id="544289769">
      <w:bodyDiv w:val="1"/>
      <w:marLeft w:val="0"/>
      <w:marRight w:val="0"/>
      <w:marTop w:val="0"/>
      <w:marBottom w:val="0"/>
      <w:divBdr>
        <w:top w:val="none" w:sz="0" w:space="0" w:color="auto"/>
        <w:left w:val="none" w:sz="0" w:space="0" w:color="auto"/>
        <w:bottom w:val="none" w:sz="0" w:space="0" w:color="auto"/>
        <w:right w:val="none" w:sz="0" w:space="0" w:color="auto"/>
      </w:divBdr>
    </w:div>
    <w:div w:id="544369906">
      <w:bodyDiv w:val="1"/>
      <w:marLeft w:val="0"/>
      <w:marRight w:val="0"/>
      <w:marTop w:val="0"/>
      <w:marBottom w:val="0"/>
      <w:divBdr>
        <w:top w:val="none" w:sz="0" w:space="0" w:color="auto"/>
        <w:left w:val="none" w:sz="0" w:space="0" w:color="auto"/>
        <w:bottom w:val="none" w:sz="0" w:space="0" w:color="auto"/>
        <w:right w:val="none" w:sz="0" w:space="0" w:color="auto"/>
      </w:divBdr>
    </w:div>
    <w:div w:id="545720272">
      <w:bodyDiv w:val="1"/>
      <w:marLeft w:val="0"/>
      <w:marRight w:val="0"/>
      <w:marTop w:val="0"/>
      <w:marBottom w:val="0"/>
      <w:divBdr>
        <w:top w:val="none" w:sz="0" w:space="0" w:color="auto"/>
        <w:left w:val="none" w:sz="0" w:space="0" w:color="auto"/>
        <w:bottom w:val="none" w:sz="0" w:space="0" w:color="auto"/>
        <w:right w:val="none" w:sz="0" w:space="0" w:color="auto"/>
      </w:divBdr>
    </w:div>
    <w:div w:id="546769502">
      <w:bodyDiv w:val="1"/>
      <w:marLeft w:val="0"/>
      <w:marRight w:val="0"/>
      <w:marTop w:val="0"/>
      <w:marBottom w:val="0"/>
      <w:divBdr>
        <w:top w:val="none" w:sz="0" w:space="0" w:color="auto"/>
        <w:left w:val="none" w:sz="0" w:space="0" w:color="auto"/>
        <w:bottom w:val="none" w:sz="0" w:space="0" w:color="auto"/>
        <w:right w:val="none" w:sz="0" w:space="0" w:color="auto"/>
      </w:divBdr>
    </w:div>
    <w:div w:id="548036234">
      <w:bodyDiv w:val="1"/>
      <w:marLeft w:val="0"/>
      <w:marRight w:val="0"/>
      <w:marTop w:val="0"/>
      <w:marBottom w:val="0"/>
      <w:divBdr>
        <w:top w:val="none" w:sz="0" w:space="0" w:color="auto"/>
        <w:left w:val="none" w:sz="0" w:space="0" w:color="auto"/>
        <w:bottom w:val="none" w:sz="0" w:space="0" w:color="auto"/>
        <w:right w:val="none" w:sz="0" w:space="0" w:color="auto"/>
      </w:divBdr>
    </w:div>
    <w:div w:id="548227711">
      <w:bodyDiv w:val="1"/>
      <w:marLeft w:val="0"/>
      <w:marRight w:val="0"/>
      <w:marTop w:val="0"/>
      <w:marBottom w:val="0"/>
      <w:divBdr>
        <w:top w:val="none" w:sz="0" w:space="0" w:color="auto"/>
        <w:left w:val="none" w:sz="0" w:space="0" w:color="auto"/>
        <w:bottom w:val="none" w:sz="0" w:space="0" w:color="auto"/>
        <w:right w:val="none" w:sz="0" w:space="0" w:color="auto"/>
      </w:divBdr>
    </w:div>
    <w:div w:id="549999697">
      <w:bodyDiv w:val="1"/>
      <w:marLeft w:val="0"/>
      <w:marRight w:val="0"/>
      <w:marTop w:val="0"/>
      <w:marBottom w:val="0"/>
      <w:divBdr>
        <w:top w:val="none" w:sz="0" w:space="0" w:color="auto"/>
        <w:left w:val="none" w:sz="0" w:space="0" w:color="auto"/>
        <w:bottom w:val="none" w:sz="0" w:space="0" w:color="auto"/>
        <w:right w:val="none" w:sz="0" w:space="0" w:color="auto"/>
      </w:divBdr>
    </w:div>
    <w:div w:id="552884694">
      <w:bodyDiv w:val="1"/>
      <w:marLeft w:val="0"/>
      <w:marRight w:val="0"/>
      <w:marTop w:val="0"/>
      <w:marBottom w:val="0"/>
      <w:divBdr>
        <w:top w:val="none" w:sz="0" w:space="0" w:color="auto"/>
        <w:left w:val="none" w:sz="0" w:space="0" w:color="auto"/>
        <w:bottom w:val="none" w:sz="0" w:space="0" w:color="auto"/>
        <w:right w:val="none" w:sz="0" w:space="0" w:color="auto"/>
      </w:divBdr>
    </w:div>
    <w:div w:id="553586890">
      <w:bodyDiv w:val="1"/>
      <w:marLeft w:val="0"/>
      <w:marRight w:val="0"/>
      <w:marTop w:val="0"/>
      <w:marBottom w:val="0"/>
      <w:divBdr>
        <w:top w:val="none" w:sz="0" w:space="0" w:color="auto"/>
        <w:left w:val="none" w:sz="0" w:space="0" w:color="auto"/>
        <w:bottom w:val="none" w:sz="0" w:space="0" w:color="auto"/>
        <w:right w:val="none" w:sz="0" w:space="0" w:color="auto"/>
      </w:divBdr>
    </w:div>
    <w:div w:id="553927248">
      <w:bodyDiv w:val="1"/>
      <w:marLeft w:val="0"/>
      <w:marRight w:val="0"/>
      <w:marTop w:val="0"/>
      <w:marBottom w:val="0"/>
      <w:divBdr>
        <w:top w:val="none" w:sz="0" w:space="0" w:color="auto"/>
        <w:left w:val="none" w:sz="0" w:space="0" w:color="auto"/>
        <w:bottom w:val="none" w:sz="0" w:space="0" w:color="auto"/>
        <w:right w:val="none" w:sz="0" w:space="0" w:color="auto"/>
      </w:divBdr>
    </w:div>
    <w:div w:id="557978986">
      <w:bodyDiv w:val="1"/>
      <w:marLeft w:val="0"/>
      <w:marRight w:val="0"/>
      <w:marTop w:val="0"/>
      <w:marBottom w:val="0"/>
      <w:divBdr>
        <w:top w:val="none" w:sz="0" w:space="0" w:color="auto"/>
        <w:left w:val="none" w:sz="0" w:space="0" w:color="auto"/>
        <w:bottom w:val="none" w:sz="0" w:space="0" w:color="auto"/>
        <w:right w:val="none" w:sz="0" w:space="0" w:color="auto"/>
      </w:divBdr>
    </w:div>
    <w:div w:id="558707845">
      <w:bodyDiv w:val="1"/>
      <w:marLeft w:val="0"/>
      <w:marRight w:val="0"/>
      <w:marTop w:val="0"/>
      <w:marBottom w:val="0"/>
      <w:divBdr>
        <w:top w:val="none" w:sz="0" w:space="0" w:color="auto"/>
        <w:left w:val="none" w:sz="0" w:space="0" w:color="auto"/>
        <w:bottom w:val="none" w:sz="0" w:space="0" w:color="auto"/>
        <w:right w:val="none" w:sz="0" w:space="0" w:color="auto"/>
      </w:divBdr>
    </w:div>
    <w:div w:id="562104417">
      <w:bodyDiv w:val="1"/>
      <w:marLeft w:val="0"/>
      <w:marRight w:val="0"/>
      <w:marTop w:val="0"/>
      <w:marBottom w:val="0"/>
      <w:divBdr>
        <w:top w:val="none" w:sz="0" w:space="0" w:color="auto"/>
        <w:left w:val="none" w:sz="0" w:space="0" w:color="auto"/>
        <w:bottom w:val="none" w:sz="0" w:space="0" w:color="auto"/>
        <w:right w:val="none" w:sz="0" w:space="0" w:color="auto"/>
      </w:divBdr>
    </w:div>
    <w:div w:id="564336201">
      <w:bodyDiv w:val="1"/>
      <w:marLeft w:val="0"/>
      <w:marRight w:val="0"/>
      <w:marTop w:val="0"/>
      <w:marBottom w:val="0"/>
      <w:divBdr>
        <w:top w:val="none" w:sz="0" w:space="0" w:color="auto"/>
        <w:left w:val="none" w:sz="0" w:space="0" w:color="auto"/>
        <w:bottom w:val="none" w:sz="0" w:space="0" w:color="auto"/>
        <w:right w:val="none" w:sz="0" w:space="0" w:color="auto"/>
      </w:divBdr>
    </w:div>
    <w:div w:id="564802848">
      <w:bodyDiv w:val="1"/>
      <w:marLeft w:val="0"/>
      <w:marRight w:val="0"/>
      <w:marTop w:val="0"/>
      <w:marBottom w:val="0"/>
      <w:divBdr>
        <w:top w:val="none" w:sz="0" w:space="0" w:color="auto"/>
        <w:left w:val="none" w:sz="0" w:space="0" w:color="auto"/>
        <w:bottom w:val="none" w:sz="0" w:space="0" w:color="auto"/>
        <w:right w:val="none" w:sz="0" w:space="0" w:color="auto"/>
      </w:divBdr>
    </w:div>
    <w:div w:id="567109293">
      <w:bodyDiv w:val="1"/>
      <w:marLeft w:val="0"/>
      <w:marRight w:val="0"/>
      <w:marTop w:val="0"/>
      <w:marBottom w:val="0"/>
      <w:divBdr>
        <w:top w:val="none" w:sz="0" w:space="0" w:color="auto"/>
        <w:left w:val="none" w:sz="0" w:space="0" w:color="auto"/>
        <w:bottom w:val="none" w:sz="0" w:space="0" w:color="auto"/>
        <w:right w:val="none" w:sz="0" w:space="0" w:color="auto"/>
      </w:divBdr>
    </w:div>
    <w:div w:id="567961284">
      <w:bodyDiv w:val="1"/>
      <w:marLeft w:val="0"/>
      <w:marRight w:val="0"/>
      <w:marTop w:val="0"/>
      <w:marBottom w:val="0"/>
      <w:divBdr>
        <w:top w:val="none" w:sz="0" w:space="0" w:color="auto"/>
        <w:left w:val="none" w:sz="0" w:space="0" w:color="auto"/>
        <w:bottom w:val="none" w:sz="0" w:space="0" w:color="auto"/>
        <w:right w:val="none" w:sz="0" w:space="0" w:color="auto"/>
      </w:divBdr>
    </w:div>
    <w:div w:id="568346908">
      <w:bodyDiv w:val="1"/>
      <w:marLeft w:val="0"/>
      <w:marRight w:val="0"/>
      <w:marTop w:val="0"/>
      <w:marBottom w:val="0"/>
      <w:divBdr>
        <w:top w:val="none" w:sz="0" w:space="0" w:color="auto"/>
        <w:left w:val="none" w:sz="0" w:space="0" w:color="auto"/>
        <w:bottom w:val="none" w:sz="0" w:space="0" w:color="auto"/>
        <w:right w:val="none" w:sz="0" w:space="0" w:color="auto"/>
      </w:divBdr>
    </w:div>
    <w:div w:id="569730497">
      <w:bodyDiv w:val="1"/>
      <w:marLeft w:val="0"/>
      <w:marRight w:val="0"/>
      <w:marTop w:val="0"/>
      <w:marBottom w:val="0"/>
      <w:divBdr>
        <w:top w:val="none" w:sz="0" w:space="0" w:color="auto"/>
        <w:left w:val="none" w:sz="0" w:space="0" w:color="auto"/>
        <w:bottom w:val="none" w:sz="0" w:space="0" w:color="auto"/>
        <w:right w:val="none" w:sz="0" w:space="0" w:color="auto"/>
      </w:divBdr>
    </w:div>
    <w:div w:id="571235805">
      <w:bodyDiv w:val="1"/>
      <w:marLeft w:val="0"/>
      <w:marRight w:val="0"/>
      <w:marTop w:val="0"/>
      <w:marBottom w:val="0"/>
      <w:divBdr>
        <w:top w:val="none" w:sz="0" w:space="0" w:color="auto"/>
        <w:left w:val="none" w:sz="0" w:space="0" w:color="auto"/>
        <w:bottom w:val="none" w:sz="0" w:space="0" w:color="auto"/>
        <w:right w:val="none" w:sz="0" w:space="0" w:color="auto"/>
      </w:divBdr>
    </w:div>
    <w:div w:id="574096678">
      <w:bodyDiv w:val="1"/>
      <w:marLeft w:val="0"/>
      <w:marRight w:val="0"/>
      <w:marTop w:val="0"/>
      <w:marBottom w:val="0"/>
      <w:divBdr>
        <w:top w:val="none" w:sz="0" w:space="0" w:color="auto"/>
        <w:left w:val="none" w:sz="0" w:space="0" w:color="auto"/>
        <w:bottom w:val="none" w:sz="0" w:space="0" w:color="auto"/>
        <w:right w:val="none" w:sz="0" w:space="0" w:color="auto"/>
      </w:divBdr>
    </w:div>
    <w:div w:id="575363385">
      <w:bodyDiv w:val="1"/>
      <w:marLeft w:val="0"/>
      <w:marRight w:val="0"/>
      <w:marTop w:val="0"/>
      <w:marBottom w:val="0"/>
      <w:divBdr>
        <w:top w:val="none" w:sz="0" w:space="0" w:color="auto"/>
        <w:left w:val="none" w:sz="0" w:space="0" w:color="auto"/>
        <w:bottom w:val="none" w:sz="0" w:space="0" w:color="auto"/>
        <w:right w:val="none" w:sz="0" w:space="0" w:color="auto"/>
      </w:divBdr>
    </w:div>
    <w:div w:id="581838333">
      <w:bodyDiv w:val="1"/>
      <w:marLeft w:val="0"/>
      <w:marRight w:val="0"/>
      <w:marTop w:val="0"/>
      <w:marBottom w:val="0"/>
      <w:divBdr>
        <w:top w:val="none" w:sz="0" w:space="0" w:color="auto"/>
        <w:left w:val="none" w:sz="0" w:space="0" w:color="auto"/>
        <w:bottom w:val="none" w:sz="0" w:space="0" w:color="auto"/>
        <w:right w:val="none" w:sz="0" w:space="0" w:color="auto"/>
      </w:divBdr>
    </w:div>
    <w:div w:id="584001295">
      <w:bodyDiv w:val="1"/>
      <w:marLeft w:val="0"/>
      <w:marRight w:val="0"/>
      <w:marTop w:val="0"/>
      <w:marBottom w:val="0"/>
      <w:divBdr>
        <w:top w:val="none" w:sz="0" w:space="0" w:color="auto"/>
        <w:left w:val="none" w:sz="0" w:space="0" w:color="auto"/>
        <w:bottom w:val="none" w:sz="0" w:space="0" w:color="auto"/>
        <w:right w:val="none" w:sz="0" w:space="0" w:color="auto"/>
      </w:divBdr>
    </w:div>
    <w:div w:id="585072156">
      <w:bodyDiv w:val="1"/>
      <w:marLeft w:val="0"/>
      <w:marRight w:val="0"/>
      <w:marTop w:val="0"/>
      <w:marBottom w:val="0"/>
      <w:divBdr>
        <w:top w:val="none" w:sz="0" w:space="0" w:color="auto"/>
        <w:left w:val="none" w:sz="0" w:space="0" w:color="auto"/>
        <w:bottom w:val="none" w:sz="0" w:space="0" w:color="auto"/>
        <w:right w:val="none" w:sz="0" w:space="0" w:color="auto"/>
      </w:divBdr>
    </w:div>
    <w:div w:id="585843782">
      <w:bodyDiv w:val="1"/>
      <w:marLeft w:val="0"/>
      <w:marRight w:val="0"/>
      <w:marTop w:val="0"/>
      <w:marBottom w:val="0"/>
      <w:divBdr>
        <w:top w:val="none" w:sz="0" w:space="0" w:color="auto"/>
        <w:left w:val="none" w:sz="0" w:space="0" w:color="auto"/>
        <w:bottom w:val="none" w:sz="0" w:space="0" w:color="auto"/>
        <w:right w:val="none" w:sz="0" w:space="0" w:color="auto"/>
      </w:divBdr>
    </w:div>
    <w:div w:id="591283739">
      <w:bodyDiv w:val="1"/>
      <w:marLeft w:val="0"/>
      <w:marRight w:val="0"/>
      <w:marTop w:val="0"/>
      <w:marBottom w:val="0"/>
      <w:divBdr>
        <w:top w:val="none" w:sz="0" w:space="0" w:color="auto"/>
        <w:left w:val="none" w:sz="0" w:space="0" w:color="auto"/>
        <w:bottom w:val="none" w:sz="0" w:space="0" w:color="auto"/>
        <w:right w:val="none" w:sz="0" w:space="0" w:color="auto"/>
      </w:divBdr>
    </w:div>
    <w:div w:id="594554604">
      <w:bodyDiv w:val="1"/>
      <w:marLeft w:val="0"/>
      <w:marRight w:val="0"/>
      <w:marTop w:val="0"/>
      <w:marBottom w:val="0"/>
      <w:divBdr>
        <w:top w:val="none" w:sz="0" w:space="0" w:color="auto"/>
        <w:left w:val="none" w:sz="0" w:space="0" w:color="auto"/>
        <w:bottom w:val="none" w:sz="0" w:space="0" w:color="auto"/>
        <w:right w:val="none" w:sz="0" w:space="0" w:color="auto"/>
      </w:divBdr>
    </w:div>
    <w:div w:id="594558479">
      <w:bodyDiv w:val="1"/>
      <w:marLeft w:val="0"/>
      <w:marRight w:val="0"/>
      <w:marTop w:val="0"/>
      <w:marBottom w:val="0"/>
      <w:divBdr>
        <w:top w:val="none" w:sz="0" w:space="0" w:color="auto"/>
        <w:left w:val="none" w:sz="0" w:space="0" w:color="auto"/>
        <w:bottom w:val="none" w:sz="0" w:space="0" w:color="auto"/>
        <w:right w:val="none" w:sz="0" w:space="0" w:color="auto"/>
      </w:divBdr>
      <w:divsChild>
        <w:div w:id="501435321">
          <w:marLeft w:val="640"/>
          <w:marRight w:val="0"/>
          <w:marTop w:val="0"/>
          <w:marBottom w:val="0"/>
          <w:divBdr>
            <w:top w:val="none" w:sz="0" w:space="0" w:color="auto"/>
            <w:left w:val="none" w:sz="0" w:space="0" w:color="auto"/>
            <w:bottom w:val="none" w:sz="0" w:space="0" w:color="auto"/>
            <w:right w:val="none" w:sz="0" w:space="0" w:color="auto"/>
          </w:divBdr>
        </w:div>
        <w:div w:id="352001628">
          <w:marLeft w:val="640"/>
          <w:marRight w:val="0"/>
          <w:marTop w:val="0"/>
          <w:marBottom w:val="0"/>
          <w:divBdr>
            <w:top w:val="none" w:sz="0" w:space="0" w:color="auto"/>
            <w:left w:val="none" w:sz="0" w:space="0" w:color="auto"/>
            <w:bottom w:val="none" w:sz="0" w:space="0" w:color="auto"/>
            <w:right w:val="none" w:sz="0" w:space="0" w:color="auto"/>
          </w:divBdr>
        </w:div>
        <w:div w:id="791634234">
          <w:marLeft w:val="640"/>
          <w:marRight w:val="0"/>
          <w:marTop w:val="0"/>
          <w:marBottom w:val="0"/>
          <w:divBdr>
            <w:top w:val="none" w:sz="0" w:space="0" w:color="auto"/>
            <w:left w:val="none" w:sz="0" w:space="0" w:color="auto"/>
            <w:bottom w:val="none" w:sz="0" w:space="0" w:color="auto"/>
            <w:right w:val="none" w:sz="0" w:space="0" w:color="auto"/>
          </w:divBdr>
        </w:div>
        <w:div w:id="627275286">
          <w:marLeft w:val="640"/>
          <w:marRight w:val="0"/>
          <w:marTop w:val="0"/>
          <w:marBottom w:val="0"/>
          <w:divBdr>
            <w:top w:val="none" w:sz="0" w:space="0" w:color="auto"/>
            <w:left w:val="none" w:sz="0" w:space="0" w:color="auto"/>
            <w:bottom w:val="none" w:sz="0" w:space="0" w:color="auto"/>
            <w:right w:val="none" w:sz="0" w:space="0" w:color="auto"/>
          </w:divBdr>
        </w:div>
        <w:div w:id="1340307297">
          <w:marLeft w:val="640"/>
          <w:marRight w:val="0"/>
          <w:marTop w:val="0"/>
          <w:marBottom w:val="0"/>
          <w:divBdr>
            <w:top w:val="none" w:sz="0" w:space="0" w:color="auto"/>
            <w:left w:val="none" w:sz="0" w:space="0" w:color="auto"/>
            <w:bottom w:val="none" w:sz="0" w:space="0" w:color="auto"/>
            <w:right w:val="none" w:sz="0" w:space="0" w:color="auto"/>
          </w:divBdr>
        </w:div>
        <w:div w:id="1738242738">
          <w:marLeft w:val="640"/>
          <w:marRight w:val="0"/>
          <w:marTop w:val="0"/>
          <w:marBottom w:val="0"/>
          <w:divBdr>
            <w:top w:val="none" w:sz="0" w:space="0" w:color="auto"/>
            <w:left w:val="none" w:sz="0" w:space="0" w:color="auto"/>
            <w:bottom w:val="none" w:sz="0" w:space="0" w:color="auto"/>
            <w:right w:val="none" w:sz="0" w:space="0" w:color="auto"/>
          </w:divBdr>
        </w:div>
        <w:div w:id="733742228">
          <w:marLeft w:val="640"/>
          <w:marRight w:val="0"/>
          <w:marTop w:val="0"/>
          <w:marBottom w:val="0"/>
          <w:divBdr>
            <w:top w:val="none" w:sz="0" w:space="0" w:color="auto"/>
            <w:left w:val="none" w:sz="0" w:space="0" w:color="auto"/>
            <w:bottom w:val="none" w:sz="0" w:space="0" w:color="auto"/>
            <w:right w:val="none" w:sz="0" w:space="0" w:color="auto"/>
          </w:divBdr>
        </w:div>
        <w:div w:id="931472863">
          <w:marLeft w:val="640"/>
          <w:marRight w:val="0"/>
          <w:marTop w:val="0"/>
          <w:marBottom w:val="0"/>
          <w:divBdr>
            <w:top w:val="none" w:sz="0" w:space="0" w:color="auto"/>
            <w:left w:val="none" w:sz="0" w:space="0" w:color="auto"/>
            <w:bottom w:val="none" w:sz="0" w:space="0" w:color="auto"/>
            <w:right w:val="none" w:sz="0" w:space="0" w:color="auto"/>
          </w:divBdr>
        </w:div>
        <w:div w:id="1791630851">
          <w:marLeft w:val="640"/>
          <w:marRight w:val="0"/>
          <w:marTop w:val="0"/>
          <w:marBottom w:val="0"/>
          <w:divBdr>
            <w:top w:val="none" w:sz="0" w:space="0" w:color="auto"/>
            <w:left w:val="none" w:sz="0" w:space="0" w:color="auto"/>
            <w:bottom w:val="none" w:sz="0" w:space="0" w:color="auto"/>
            <w:right w:val="none" w:sz="0" w:space="0" w:color="auto"/>
          </w:divBdr>
        </w:div>
        <w:div w:id="1874296389">
          <w:marLeft w:val="640"/>
          <w:marRight w:val="0"/>
          <w:marTop w:val="0"/>
          <w:marBottom w:val="0"/>
          <w:divBdr>
            <w:top w:val="none" w:sz="0" w:space="0" w:color="auto"/>
            <w:left w:val="none" w:sz="0" w:space="0" w:color="auto"/>
            <w:bottom w:val="none" w:sz="0" w:space="0" w:color="auto"/>
            <w:right w:val="none" w:sz="0" w:space="0" w:color="auto"/>
          </w:divBdr>
        </w:div>
        <w:div w:id="978605836">
          <w:marLeft w:val="640"/>
          <w:marRight w:val="0"/>
          <w:marTop w:val="0"/>
          <w:marBottom w:val="0"/>
          <w:divBdr>
            <w:top w:val="none" w:sz="0" w:space="0" w:color="auto"/>
            <w:left w:val="none" w:sz="0" w:space="0" w:color="auto"/>
            <w:bottom w:val="none" w:sz="0" w:space="0" w:color="auto"/>
            <w:right w:val="none" w:sz="0" w:space="0" w:color="auto"/>
          </w:divBdr>
        </w:div>
        <w:div w:id="2074161824">
          <w:marLeft w:val="640"/>
          <w:marRight w:val="0"/>
          <w:marTop w:val="0"/>
          <w:marBottom w:val="0"/>
          <w:divBdr>
            <w:top w:val="none" w:sz="0" w:space="0" w:color="auto"/>
            <w:left w:val="none" w:sz="0" w:space="0" w:color="auto"/>
            <w:bottom w:val="none" w:sz="0" w:space="0" w:color="auto"/>
            <w:right w:val="none" w:sz="0" w:space="0" w:color="auto"/>
          </w:divBdr>
        </w:div>
        <w:div w:id="945693237">
          <w:marLeft w:val="640"/>
          <w:marRight w:val="0"/>
          <w:marTop w:val="0"/>
          <w:marBottom w:val="0"/>
          <w:divBdr>
            <w:top w:val="none" w:sz="0" w:space="0" w:color="auto"/>
            <w:left w:val="none" w:sz="0" w:space="0" w:color="auto"/>
            <w:bottom w:val="none" w:sz="0" w:space="0" w:color="auto"/>
            <w:right w:val="none" w:sz="0" w:space="0" w:color="auto"/>
          </w:divBdr>
        </w:div>
        <w:div w:id="1489588163">
          <w:marLeft w:val="640"/>
          <w:marRight w:val="0"/>
          <w:marTop w:val="0"/>
          <w:marBottom w:val="0"/>
          <w:divBdr>
            <w:top w:val="none" w:sz="0" w:space="0" w:color="auto"/>
            <w:left w:val="none" w:sz="0" w:space="0" w:color="auto"/>
            <w:bottom w:val="none" w:sz="0" w:space="0" w:color="auto"/>
            <w:right w:val="none" w:sz="0" w:space="0" w:color="auto"/>
          </w:divBdr>
        </w:div>
        <w:div w:id="403143050">
          <w:marLeft w:val="640"/>
          <w:marRight w:val="0"/>
          <w:marTop w:val="0"/>
          <w:marBottom w:val="0"/>
          <w:divBdr>
            <w:top w:val="none" w:sz="0" w:space="0" w:color="auto"/>
            <w:left w:val="none" w:sz="0" w:space="0" w:color="auto"/>
            <w:bottom w:val="none" w:sz="0" w:space="0" w:color="auto"/>
            <w:right w:val="none" w:sz="0" w:space="0" w:color="auto"/>
          </w:divBdr>
        </w:div>
        <w:div w:id="1528520970">
          <w:marLeft w:val="640"/>
          <w:marRight w:val="0"/>
          <w:marTop w:val="0"/>
          <w:marBottom w:val="0"/>
          <w:divBdr>
            <w:top w:val="none" w:sz="0" w:space="0" w:color="auto"/>
            <w:left w:val="none" w:sz="0" w:space="0" w:color="auto"/>
            <w:bottom w:val="none" w:sz="0" w:space="0" w:color="auto"/>
            <w:right w:val="none" w:sz="0" w:space="0" w:color="auto"/>
          </w:divBdr>
        </w:div>
        <w:div w:id="1729184483">
          <w:marLeft w:val="640"/>
          <w:marRight w:val="0"/>
          <w:marTop w:val="0"/>
          <w:marBottom w:val="0"/>
          <w:divBdr>
            <w:top w:val="none" w:sz="0" w:space="0" w:color="auto"/>
            <w:left w:val="none" w:sz="0" w:space="0" w:color="auto"/>
            <w:bottom w:val="none" w:sz="0" w:space="0" w:color="auto"/>
            <w:right w:val="none" w:sz="0" w:space="0" w:color="auto"/>
          </w:divBdr>
        </w:div>
        <w:div w:id="157161321">
          <w:marLeft w:val="640"/>
          <w:marRight w:val="0"/>
          <w:marTop w:val="0"/>
          <w:marBottom w:val="0"/>
          <w:divBdr>
            <w:top w:val="none" w:sz="0" w:space="0" w:color="auto"/>
            <w:left w:val="none" w:sz="0" w:space="0" w:color="auto"/>
            <w:bottom w:val="none" w:sz="0" w:space="0" w:color="auto"/>
            <w:right w:val="none" w:sz="0" w:space="0" w:color="auto"/>
          </w:divBdr>
        </w:div>
        <w:div w:id="364867039">
          <w:marLeft w:val="640"/>
          <w:marRight w:val="0"/>
          <w:marTop w:val="0"/>
          <w:marBottom w:val="0"/>
          <w:divBdr>
            <w:top w:val="none" w:sz="0" w:space="0" w:color="auto"/>
            <w:left w:val="none" w:sz="0" w:space="0" w:color="auto"/>
            <w:bottom w:val="none" w:sz="0" w:space="0" w:color="auto"/>
            <w:right w:val="none" w:sz="0" w:space="0" w:color="auto"/>
          </w:divBdr>
        </w:div>
        <w:div w:id="1056780180">
          <w:marLeft w:val="640"/>
          <w:marRight w:val="0"/>
          <w:marTop w:val="0"/>
          <w:marBottom w:val="0"/>
          <w:divBdr>
            <w:top w:val="none" w:sz="0" w:space="0" w:color="auto"/>
            <w:left w:val="none" w:sz="0" w:space="0" w:color="auto"/>
            <w:bottom w:val="none" w:sz="0" w:space="0" w:color="auto"/>
            <w:right w:val="none" w:sz="0" w:space="0" w:color="auto"/>
          </w:divBdr>
        </w:div>
        <w:div w:id="1399281731">
          <w:marLeft w:val="640"/>
          <w:marRight w:val="0"/>
          <w:marTop w:val="0"/>
          <w:marBottom w:val="0"/>
          <w:divBdr>
            <w:top w:val="none" w:sz="0" w:space="0" w:color="auto"/>
            <w:left w:val="none" w:sz="0" w:space="0" w:color="auto"/>
            <w:bottom w:val="none" w:sz="0" w:space="0" w:color="auto"/>
            <w:right w:val="none" w:sz="0" w:space="0" w:color="auto"/>
          </w:divBdr>
        </w:div>
        <w:div w:id="355692248">
          <w:marLeft w:val="640"/>
          <w:marRight w:val="0"/>
          <w:marTop w:val="0"/>
          <w:marBottom w:val="0"/>
          <w:divBdr>
            <w:top w:val="none" w:sz="0" w:space="0" w:color="auto"/>
            <w:left w:val="none" w:sz="0" w:space="0" w:color="auto"/>
            <w:bottom w:val="none" w:sz="0" w:space="0" w:color="auto"/>
            <w:right w:val="none" w:sz="0" w:space="0" w:color="auto"/>
          </w:divBdr>
        </w:div>
        <w:div w:id="2037079863">
          <w:marLeft w:val="640"/>
          <w:marRight w:val="0"/>
          <w:marTop w:val="0"/>
          <w:marBottom w:val="0"/>
          <w:divBdr>
            <w:top w:val="none" w:sz="0" w:space="0" w:color="auto"/>
            <w:left w:val="none" w:sz="0" w:space="0" w:color="auto"/>
            <w:bottom w:val="none" w:sz="0" w:space="0" w:color="auto"/>
            <w:right w:val="none" w:sz="0" w:space="0" w:color="auto"/>
          </w:divBdr>
        </w:div>
        <w:div w:id="1803840864">
          <w:marLeft w:val="640"/>
          <w:marRight w:val="0"/>
          <w:marTop w:val="0"/>
          <w:marBottom w:val="0"/>
          <w:divBdr>
            <w:top w:val="none" w:sz="0" w:space="0" w:color="auto"/>
            <w:left w:val="none" w:sz="0" w:space="0" w:color="auto"/>
            <w:bottom w:val="none" w:sz="0" w:space="0" w:color="auto"/>
            <w:right w:val="none" w:sz="0" w:space="0" w:color="auto"/>
          </w:divBdr>
        </w:div>
        <w:div w:id="909775994">
          <w:marLeft w:val="640"/>
          <w:marRight w:val="0"/>
          <w:marTop w:val="0"/>
          <w:marBottom w:val="0"/>
          <w:divBdr>
            <w:top w:val="none" w:sz="0" w:space="0" w:color="auto"/>
            <w:left w:val="none" w:sz="0" w:space="0" w:color="auto"/>
            <w:bottom w:val="none" w:sz="0" w:space="0" w:color="auto"/>
            <w:right w:val="none" w:sz="0" w:space="0" w:color="auto"/>
          </w:divBdr>
        </w:div>
        <w:div w:id="536358319">
          <w:marLeft w:val="640"/>
          <w:marRight w:val="0"/>
          <w:marTop w:val="0"/>
          <w:marBottom w:val="0"/>
          <w:divBdr>
            <w:top w:val="none" w:sz="0" w:space="0" w:color="auto"/>
            <w:left w:val="none" w:sz="0" w:space="0" w:color="auto"/>
            <w:bottom w:val="none" w:sz="0" w:space="0" w:color="auto"/>
            <w:right w:val="none" w:sz="0" w:space="0" w:color="auto"/>
          </w:divBdr>
        </w:div>
        <w:div w:id="964968155">
          <w:marLeft w:val="640"/>
          <w:marRight w:val="0"/>
          <w:marTop w:val="0"/>
          <w:marBottom w:val="0"/>
          <w:divBdr>
            <w:top w:val="none" w:sz="0" w:space="0" w:color="auto"/>
            <w:left w:val="none" w:sz="0" w:space="0" w:color="auto"/>
            <w:bottom w:val="none" w:sz="0" w:space="0" w:color="auto"/>
            <w:right w:val="none" w:sz="0" w:space="0" w:color="auto"/>
          </w:divBdr>
        </w:div>
        <w:div w:id="2122339759">
          <w:marLeft w:val="640"/>
          <w:marRight w:val="0"/>
          <w:marTop w:val="0"/>
          <w:marBottom w:val="0"/>
          <w:divBdr>
            <w:top w:val="none" w:sz="0" w:space="0" w:color="auto"/>
            <w:left w:val="none" w:sz="0" w:space="0" w:color="auto"/>
            <w:bottom w:val="none" w:sz="0" w:space="0" w:color="auto"/>
            <w:right w:val="none" w:sz="0" w:space="0" w:color="auto"/>
          </w:divBdr>
        </w:div>
        <w:div w:id="1319727903">
          <w:marLeft w:val="640"/>
          <w:marRight w:val="0"/>
          <w:marTop w:val="0"/>
          <w:marBottom w:val="0"/>
          <w:divBdr>
            <w:top w:val="none" w:sz="0" w:space="0" w:color="auto"/>
            <w:left w:val="none" w:sz="0" w:space="0" w:color="auto"/>
            <w:bottom w:val="none" w:sz="0" w:space="0" w:color="auto"/>
            <w:right w:val="none" w:sz="0" w:space="0" w:color="auto"/>
          </w:divBdr>
        </w:div>
        <w:div w:id="353651865">
          <w:marLeft w:val="640"/>
          <w:marRight w:val="0"/>
          <w:marTop w:val="0"/>
          <w:marBottom w:val="0"/>
          <w:divBdr>
            <w:top w:val="none" w:sz="0" w:space="0" w:color="auto"/>
            <w:left w:val="none" w:sz="0" w:space="0" w:color="auto"/>
            <w:bottom w:val="none" w:sz="0" w:space="0" w:color="auto"/>
            <w:right w:val="none" w:sz="0" w:space="0" w:color="auto"/>
          </w:divBdr>
        </w:div>
        <w:div w:id="568347965">
          <w:marLeft w:val="640"/>
          <w:marRight w:val="0"/>
          <w:marTop w:val="0"/>
          <w:marBottom w:val="0"/>
          <w:divBdr>
            <w:top w:val="none" w:sz="0" w:space="0" w:color="auto"/>
            <w:left w:val="none" w:sz="0" w:space="0" w:color="auto"/>
            <w:bottom w:val="none" w:sz="0" w:space="0" w:color="auto"/>
            <w:right w:val="none" w:sz="0" w:space="0" w:color="auto"/>
          </w:divBdr>
        </w:div>
        <w:div w:id="1058436436">
          <w:marLeft w:val="640"/>
          <w:marRight w:val="0"/>
          <w:marTop w:val="0"/>
          <w:marBottom w:val="0"/>
          <w:divBdr>
            <w:top w:val="none" w:sz="0" w:space="0" w:color="auto"/>
            <w:left w:val="none" w:sz="0" w:space="0" w:color="auto"/>
            <w:bottom w:val="none" w:sz="0" w:space="0" w:color="auto"/>
            <w:right w:val="none" w:sz="0" w:space="0" w:color="auto"/>
          </w:divBdr>
        </w:div>
        <w:div w:id="1034113608">
          <w:marLeft w:val="640"/>
          <w:marRight w:val="0"/>
          <w:marTop w:val="0"/>
          <w:marBottom w:val="0"/>
          <w:divBdr>
            <w:top w:val="none" w:sz="0" w:space="0" w:color="auto"/>
            <w:left w:val="none" w:sz="0" w:space="0" w:color="auto"/>
            <w:bottom w:val="none" w:sz="0" w:space="0" w:color="auto"/>
            <w:right w:val="none" w:sz="0" w:space="0" w:color="auto"/>
          </w:divBdr>
        </w:div>
        <w:div w:id="651910200">
          <w:marLeft w:val="640"/>
          <w:marRight w:val="0"/>
          <w:marTop w:val="0"/>
          <w:marBottom w:val="0"/>
          <w:divBdr>
            <w:top w:val="none" w:sz="0" w:space="0" w:color="auto"/>
            <w:left w:val="none" w:sz="0" w:space="0" w:color="auto"/>
            <w:bottom w:val="none" w:sz="0" w:space="0" w:color="auto"/>
            <w:right w:val="none" w:sz="0" w:space="0" w:color="auto"/>
          </w:divBdr>
        </w:div>
        <w:div w:id="1739784690">
          <w:marLeft w:val="640"/>
          <w:marRight w:val="0"/>
          <w:marTop w:val="0"/>
          <w:marBottom w:val="0"/>
          <w:divBdr>
            <w:top w:val="none" w:sz="0" w:space="0" w:color="auto"/>
            <w:left w:val="none" w:sz="0" w:space="0" w:color="auto"/>
            <w:bottom w:val="none" w:sz="0" w:space="0" w:color="auto"/>
            <w:right w:val="none" w:sz="0" w:space="0" w:color="auto"/>
          </w:divBdr>
        </w:div>
        <w:div w:id="967931657">
          <w:marLeft w:val="640"/>
          <w:marRight w:val="0"/>
          <w:marTop w:val="0"/>
          <w:marBottom w:val="0"/>
          <w:divBdr>
            <w:top w:val="none" w:sz="0" w:space="0" w:color="auto"/>
            <w:left w:val="none" w:sz="0" w:space="0" w:color="auto"/>
            <w:bottom w:val="none" w:sz="0" w:space="0" w:color="auto"/>
            <w:right w:val="none" w:sz="0" w:space="0" w:color="auto"/>
          </w:divBdr>
        </w:div>
        <w:div w:id="1306546817">
          <w:marLeft w:val="640"/>
          <w:marRight w:val="0"/>
          <w:marTop w:val="0"/>
          <w:marBottom w:val="0"/>
          <w:divBdr>
            <w:top w:val="none" w:sz="0" w:space="0" w:color="auto"/>
            <w:left w:val="none" w:sz="0" w:space="0" w:color="auto"/>
            <w:bottom w:val="none" w:sz="0" w:space="0" w:color="auto"/>
            <w:right w:val="none" w:sz="0" w:space="0" w:color="auto"/>
          </w:divBdr>
        </w:div>
        <w:div w:id="1196653943">
          <w:marLeft w:val="640"/>
          <w:marRight w:val="0"/>
          <w:marTop w:val="0"/>
          <w:marBottom w:val="0"/>
          <w:divBdr>
            <w:top w:val="none" w:sz="0" w:space="0" w:color="auto"/>
            <w:left w:val="none" w:sz="0" w:space="0" w:color="auto"/>
            <w:bottom w:val="none" w:sz="0" w:space="0" w:color="auto"/>
            <w:right w:val="none" w:sz="0" w:space="0" w:color="auto"/>
          </w:divBdr>
        </w:div>
        <w:div w:id="1581211252">
          <w:marLeft w:val="640"/>
          <w:marRight w:val="0"/>
          <w:marTop w:val="0"/>
          <w:marBottom w:val="0"/>
          <w:divBdr>
            <w:top w:val="none" w:sz="0" w:space="0" w:color="auto"/>
            <w:left w:val="none" w:sz="0" w:space="0" w:color="auto"/>
            <w:bottom w:val="none" w:sz="0" w:space="0" w:color="auto"/>
            <w:right w:val="none" w:sz="0" w:space="0" w:color="auto"/>
          </w:divBdr>
        </w:div>
        <w:div w:id="748044646">
          <w:marLeft w:val="640"/>
          <w:marRight w:val="0"/>
          <w:marTop w:val="0"/>
          <w:marBottom w:val="0"/>
          <w:divBdr>
            <w:top w:val="none" w:sz="0" w:space="0" w:color="auto"/>
            <w:left w:val="none" w:sz="0" w:space="0" w:color="auto"/>
            <w:bottom w:val="none" w:sz="0" w:space="0" w:color="auto"/>
            <w:right w:val="none" w:sz="0" w:space="0" w:color="auto"/>
          </w:divBdr>
        </w:div>
        <w:div w:id="1886718699">
          <w:marLeft w:val="640"/>
          <w:marRight w:val="0"/>
          <w:marTop w:val="0"/>
          <w:marBottom w:val="0"/>
          <w:divBdr>
            <w:top w:val="none" w:sz="0" w:space="0" w:color="auto"/>
            <w:left w:val="none" w:sz="0" w:space="0" w:color="auto"/>
            <w:bottom w:val="none" w:sz="0" w:space="0" w:color="auto"/>
            <w:right w:val="none" w:sz="0" w:space="0" w:color="auto"/>
          </w:divBdr>
        </w:div>
        <w:div w:id="1431319021">
          <w:marLeft w:val="640"/>
          <w:marRight w:val="0"/>
          <w:marTop w:val="0"/>
          <w:marBottom w:val="0"/>
          <w:divBdr>
            <w:top w:val="none" w:sz="0" w:space="0" w:color="auto"/>
            <w:left w:val="none" w:sz="0" w:space="0" w:color="auto"/>
            <w:bottom w:val="none" w:sz="0" w:space="0" w:color="auto"/>
            <w:right w:val="none" w:sz="0" w:space="0" w:color="auto"/>
          </w:divBdr>
        </w:div>
        <w:div w:id="2061200550">
          <w:marLeft w:val="640"/>
          <w:marRight w:val="0"/>
          <w:marTop w:val="0"/>
          <w:marBottom w:val="0"/>
          <w:divBdr>
            <w:top w:val="none" w:sz="0" w:space="0" w:color="auto"/>
            <w:left w:val="none" w:sz="0" w:space="0" w:color="auto"/>
            <w:bottom w:val="none" w:sz="0" w:space="0" w:color="auto"/>
            <w:right w:val="none" w:sz="0" w:space="0" w:color="auto"/>
          </w:divBdr>
        </w:div>
        <w:div w:id="1198395244">
          <w:marLeft w:val="640"/>
          <w:marRight w:val="0"/>
          <w:marTop w:val="0"/>
          <w:marBottom w:val="0"/>
          <w:divBdr>
            <w:top w:val="none" w:sz="0" w:space="0" w:color="auto"/>
            <w:left w:val="none" w:sz="0" w:space="0" w:color="auto"/>
            <w:bottom w:val="none" w:sz="0" w:space="0" w:color="auto"/>
            <w:right w:val="none" w:sz="0" w:space="0" w:color="auto"/>
          </w:divBdr>
        </w:div>
        <w:div w:id="1092092048">
          <w:marLeft w:val="640"/>
          <w:marRight w:val="0"/>
          <w:marTop w:val="0"/>
          <w:marBottom w:val="0"/>
          <w:divBdr>
            <w:top w:val="none" w:sz="0" w:space="0" w:color="auto"/>
            <w:left w:val="none" w:sz="0" w:space="0" w:color="auto"/>
            <w:bottom w:val="none" w:sz="0" w:space="0" w:color="auto"/>
            <w:right w:val="none" w:sz="0" w:space="0" w:color="auto"/>
          </w:divBdr>
        </w:div>
        <w:div w:id="628706041">
          <w:marLeft w:val="640"/>
          <w:marRight w:val="0"/>
          <w:marTop w:val="0"/>
          <w:marBottom w:val="0"/>
          <w:divBdr>
            <w:top w:val="none" w:sz="0" w:space="0" w:color="auto"/>
            <w:left w:val="none" w:sz="0" w:space="0" w:color="auto"/>
            <w:bottom w:val="none" w:sz="0" w:space="0" w:color="auto"/>
            <w:right w:val="none" w:sz="0" w:space="0" w:color="auto"/>
          </w:divBdr>
        </w:div>
        <w:div w:id="1560827986">
          <w:marLeft w:val="640"/>
          <w:marRight w:val="0"/>
          <w:marTop w:val="0"/>
          <w:marBottom w:val="0"/>
          <w:divBdr>
            <w:top w:val="none" w:sz="0" w:space="0" w:color="auto"/>
            <w:left w:val="none" w:sz="0" w:space="0" w:color="auto"/>
            <w:bottom w:val="none" w:sz="0" w:space="0" w:color="auto"/>
            <w:right w:val="none" w:sz="0" w:space="0" w:color="auto"/>
          </w:divBdr>
        </w:div>
        <w:div w:id="1881934559">
          <w:marLeft w:val="640"/>
          <w:marRight w:val="0"/>
          <w:marTop w:val="0"/>
          <w:marBottom w:val="0"/>
          <w:divBdr>
            <w:top w:val="none" w:sz="0" w:space="0" w:color="auto"/>
            <w:left w:val="none" w:sz="0" w:space="0" w:color="auto"/>
            <w:bottom w:val="none" w:sz="0" w:space="0" w:color="auto"/>
            <w:right w:val="none" w:sz="0" w:space="0" w:color="auto"/>
          </w:divBdr>
        </w:div>
        <w:div w:id="266616244">
          <w:marLeft w:val="640"/>
          <w:marRight w:val="0"/>
          <w:marTop w:val="0"/>
          <w:marBottom w:val="0"/>
          <w:divBdr>
            <w:top w:val="none" w:sz="0" w:space="0" w:color="auto"/>
            <w:left w:val="none" w:sz="0" w:space="0" w:color="auto"/>
            <w:bottom w:val="none" w:sz="0" w:space="0" w:color="auto"/>
            <w:right w:val="none" w:sz="0" w:space="0" w:color="auto"/>
          </w:divBdr>
        </w:div>
        <w:div w:id="937370363">
          <w:marLeft w:val="640"/>
          <w:marRight w:val="0"/>
          <w:marTop w:val="0"/>
          <w:marBottom w:val="0"/>
          <w:divBdr>
            <w:top w:val="none" w:sz="0" w:space="0" w:color="auto"/>
            <w:left w:val="none" w:sz="0" w:space="0" w:color="auto"/>
            <w:bottom w:val="none" w:sz="0" w:space="0" w:color="auto"/>
            <w:right w:val="none" w:sz="0" w:space="0" w:color="auto"/>
          </w:divBdr>
        </w:div>
        <w:div w:id="374239043">
          <w:marLeft w:val="640"/>
          <w:marRight w:val="0"/>
          <w:marTop w:val="0"/>
          <w:marBottom w:val="0"/>
          <w:divBdr>
            <w:top w:val="none" w:sz="0" w:space="0" w:color="auto"/>
            <w:left w:val="none" w:sz="0" w:space="0" w:color="auto"/>
            <w:bottom w:val="none" w:sz="0" w:space="0" w:color="auto"/>
            <w:right w:val="none" w:sz="0" w:space="0" w:color="auto"/>
          </w:divBdr>
        </w:div>
        <w:div w:id="1969359333">
          <w:marLeft w:val="640"/>
          <w:marRight w:val="0"/>
          <w:marTop w:val="0"/>
          <w:marBottom w:val="0"/>
          <w:divBdr>
            <w:top w:val="none" w:sz="0" w:space="0" w:color="auto"/>
            <w:left w:val="none" w:sz="0" w:space="0" w:color="auto"/>
            <w:bottom w:val="none" w:sz="0" w:space="0" w:color="auto"/>
            <w:right w:val="none" w:sz="0" w:space="0" w:color="auto"/>
          </w:divBdr>
        </w:div>
        <w:div w:id="233592308">
          <w:marLeft w:val="640"/>
          <w:marRight w:val="0"/>
          <w:marTop w:val="0"/>
          <w:marBottom w:val="0"/>
          <w:divBdr>
            <w:top w:val="none" w:sz="0" w:space="0" w:color="auto"/>
            <w:left w:val="none" w:sz="0" w:space="0" w:color="auto"/>
            <w:bottom w:val="none" w:sz="0" w:space="0" w:color="auto"/>
            <w:right w:val="none" w:sz="0" w:space="0" w:color="auto"/>
          </w:divBdr>
        </w:div>
        <w:div w:id="10448987">
          <w:marLeft w:val="640"/>
          <w:marRight w:val="0"/>
          <w:marTop w:val="0"/>
          <w:marBottom w:val="0"/>
          <w:divBdr>
            <w:top w:val="none" w:sz="0" w:space="0" w:color="auto"/>
            <w:left w:val="none" w:sz="0" w:space="0" w:color="auto"/>
            <w:bottom w:val="none" w:sz="0" w:space="0" w:color="auto"/>
            <w:right w:val="none" w:sz="0" w:space="0" w:color="auto"/>
          </w:divBdr>
        </w:div>
        <w:div w:id="259030004">
          <w:marLeft w:val="640"/>
          <w:marRight w:val="0"/>
          <w:marTop w:val="0"/>
          <w:marBottom w:val="0"/>
          <w:divBdr>
            <w:top w:val="none" w:sz="0" w:space="0" w:color="auto"/>
            <w:left w:val="none" w:sz="0" w:space="0" w:color="auto"/>
            <w:bottom w:val="none" w:sz="0" w:space="0" w:color="auto"/>
            <w:right w:val="none" w:sz="0" w:space="0" w:color="auto"/>
          </w:divBdr>
        </w:div>
        <w:div w:id="1870215933">
          <w:marLeft w:val="640"/>
          <w:marRight w:val="0"/>
          <w:marTop w:val="0"/>
          <w:marBottom w:val="0"/>
          <w:divBdr>
            <w:top w:val="none" w:sz="0" w:space="0" w:color="auto"/>
            <w:left w:val="none" w:sz="0" w:space="0" w:color="auto"/>
            <w:bottom w:val="none" w:sz="0" w:space="0" w:color="auto"/>
            <w:right w:val="none" w:sz="0" w:space="0" w:color="auto"/>
          </w:divBdr>
        </w:div>
        <w:div w:id="391393736">
          <w:marLeft w:val="640"/>
          <w:marRight w:val="0"/>
          <w:marTop w:val="0"/>
          <w:marBottom w:val="0"/>
          <w:divBdr>
            <w:top w:val="none" w:sz="0" w:space="0" w:color="auto"/>
            <w:left w:val="none" w:sz="0" w:space="0" w:color="auto"/>
            <w:bottom w:val="none" w:sz="0" w:space="0" w:color="auto"/>
            <w:right w:val="none" w:sz="0" w:space="0" w:color="auto"/>
          </w:divBdr>
        </w:div>
        <w:div w:id="1426149558">
          <w:marLeft w:val="640"/>
          <w:marRight w:val="0"/>
          <w:marTop w:val="0"/>
          <w:marBottom w:val="0"/>
          <w:divBdr>
            <w:top w:val="none" w:sz="0" w:space="0" w:color="auto"/>
            <w:left w:val="none" w:sz="0" w:space="0" w:color="auto"/>
            <w:bottom w:val="none" w:sz="0" w:space="0" w:color="auto"/>
            <w:right w:val="none" w:sz="0" w:space="0" w:color="auto"/>
          </w:divBdr>
        </w:div>
        <w:div w:id="2131438506">
          <w:marLeft w:val="640"/>
          <w:marRight w:val="0"/>
          <w:marTop w:val="0"/>
          <w:marBottom w:val="0"/>
          <w:divBdr>
            <w:top w:val="none" w:sz="0" w:space="0" w:color="auto"/>
            <w:left w:val="none" w:sz="0" w:space="0" w:color="auto"/>
            <w:bottom w:val="none" w:sz="0" w:space="0" w:color="auto"/>
            <w:right w:val="none" w:sz="0" w:space="0" w:color="auto"/>
          </w:divBdr>
        </w:div>
        <w:div w:id="969168994">
          <w:marLeft w:val="640"/>
          <w:marRight w:val="0"/>
          <w:marTop w:val="0"/>
          <w:marBottom w:val="0"/>
          <w:divBdr>
            <w:top w:val="none" w:sz="0" w:space="0" w:color="auto"/>
            <w:left w:val="none" w:sz="0" w:space="0" w:color="auto"/>
            <w:bottom w:val="none" w:sz="0" w:space="0" w:color="auto"/>
            <w:right w:val="none" w:sz="0" w:space="0" w:color="auto"/>
          </w:divBdr>
        </w:div>
        <w:div w:id="1516919862">
          <w:marLeft w:val="640"/>
          <w:marRight w:val="0"/>
          <w:marTop w:val="0"/>
          <w:marBottom w:val="0"/>
          <w:divBdr>
            <w:top w:val="none" w:sz="0" w:space="0" w:color="auto"/>
            <w:left w:val="none" w:sz="0" w:space="0" w:color="auto"/>
            <w:bottom w:val="none" w:sz="0" w:space="0" w:color="auto"/>
            <w:right w:val="none" w:sz="0" w:space="0" w:color="auto"/>
          </w:divBdr>
        </w:div>
      </w:divsChild>
    </w:div>
    <w:div w:id="598489018">
      <w:bodyDiv w:val="1"/>
      <w:marLeft w:val="0"/>
      <w:marRight w:val="0"/>
      <w:marTop w:val="0"/>
      <w:marBottom w:val="0"/>
      <w:divBdr>
        <w:top w:val="none" w:sz="0" w:space="0" w:color="auto"/>
        <w:left w:val="none" w:sz="0" w:space="0" w:color="auto"/>
        <w:bottom w:val="none" w:sz="0" w:space="0" w:color="auto"/>
        <w:right w:val="none" w:sz="0" w:space="0" w:color="auto"/>
      </w:divBdr>
    </w:div>
    <w:div w:id="598954399">
      <w:bodyDiv w:val="1"/>
      <w:marLeft w:val="0"/>
      <w:marRight w:val="0"/>
      <w:marTop w:val="0"/>
      <w:marBottom w:val="0"/>
      <w:divBdr>
        <w:top w:val="none" w:sz="0" w:space="0" w:color="auto"/>
        <w:left w:val="none" w:sz="0" w:space="0" w:color="auto"/>
        <w:bottom w:val="none" w:sz="0" w:space="0" w:color="auto"/>
        <w:right w:val="none" w:sz="0" w:space="0" w:color="auto"/>
      </w:divBdr>
    </w:div>
    <w:div w:id="604651266">
      <w:bodyDiv w:val="1"/>
      <w:marLeft w:val="0"/>
      <w:marRight w:val="0"/>
      <w:marTop w:val="0"/>
      <w:marBottom w:val="0"/>
      <w:divBdr>
        <w:top w:val="none" w:sz="0" w:space="0" w:color="auto"/>
        <w:left w:val="none" w:sz="0" w:space="0" w:color="auto"/>
        <w:bottom w:val="none" w:sz="0" w:space="0" w:color="auto"/>
        <w:right w:val="none" w:sz="0" w:space="0" w:color="auto"/>
      </w:divBdr>
    </w:div>
    <w:div w:id="605112425">
      <w:bodyDiv w:val="1"/>
      <w:marLeft w:val="0"/>
      <w:marRight w:val="0"/>
      <w:marTop w:val="0"/>
      <w:marBottom w:val="0"/>
      <w:divBdr>
        <w:top w:val="none" w:sz="0" w:space="0" w:color="auto"/>
        <w:left w:val="none" w:sz="0" w:space="0" w:color="auto"/>
        <w:bottom w:val="none" w:sz="0" w:space="0" w:color="auto"/>
        <w:right w:val="none" w:sz="0" w:space="0" w:color="auto"/>
      </w:divBdr>
    </w:div>
    <w:div w:id="605579142">
      <w:bodyDiv w:val="1"/>
      <w:marLeft w:val="0"/>
      <w:marRight w:val="0"/>
      <w:marTop w:val="0"/>
      <w:marBottom w:val="0"/>
      <w:divBdr>
        <w:top w:val="none" w:sz="0" w:space="0" w:color="auto"/>
        <w:left w:val="none" w:sz="0" w:space="0" w:color="auto"/>
        <w:bottom w:val="none" w:sz="0" w:space="0" w:color="auto"/>
        <w:right w:val="none" w:sz="0" w:space="0" w:color="auto"/>
      </w:divBdr>
    </w:div>
    <w:div w:id="606230945">
      <w:bodyDiv w:val="1"/>
      <w:marLeft w:val="0"/>
      <w:marRight w:val="0"/>
      <w:marTop w:val="0"/>
      <w:marBottom w:val="0"/>
      <w:divBdr>
        <w:top w:val="none" w:sz="0" w:space="0" w:color="auto"/>
        <w:left w:val="none" w:sz="0" w:space="0" w:color="auto"/>
        <w:bottom w:val="none" w:sz="0" w:space="0" w:color="auto"/>
        <w:right w:val="none" w:sz="0" w:space="0" w:color="auto"/>
      </w:divBdr>
    </w:div>
    <w:div w:id="607465577">
      <w:bodyDiv w:val="1"/>
      <w:marLeft w:val="0"/>
      <w:marRight w:val="0"/>
      <w:marTop w:val="0"/>
      <w:marBottom w:val="0"/>
      <w:divBdr>
        <w:top w:val="none" w:sz="0" w:space="0" w:color="auto"/>
        <w:left w:val="none" w:sz="0" w:space="0" w:color="auto"/>
        <w:bottom w:val="none" w:sz="0" w:space="0" w:color="auto"/>
        <w:right w:val="none" w:sz="0" w:space="0" w:color="auto"/>
      </w:divBdr>
    </w:div>
    <w:div w:id="607742426">
      <w:bodyDiv w:val="1"/>
      <w:marLeft w:val="0"/>
      <w:marRight w:val="0"/>
      <w:marTop w:val="0"/>
      <w:marBottom w:val="0"/>
      <w:divBdr>
        <w:top w:val="none" w:sz="0" w:space="0" w:color="auto"/>
        <w:left w:val="none" w:sz="0" w:space="0" w:color="auto"/>
        <w:bottom w:val="none" w:sz="0" w:space="0" w:color="auto"/>
        <w:right w:val="none" w:sz="0" w:space="0" w:color="auto"/>
      </w:divBdr>
    </w:div>
    <w:div w:id="609436102">
      <w:bodyDiv w:val="1"/>
      <w:marLeft w:val="0"/>
      <w:marRight w:val="0"/>
      <w:marTop w:val="0"/>
      <w:marBottom w:val="0"/>
      <w:divBdr>
        <w:top w:val="none" w:sz="0" w:space="0" w:color="auto"/>
        <w:left w:val="none" w:sz="0" w:space="0" w:color="auto"/>
        <w:bottom w:val="none" w:sz="0" w:space="0" w:color="auto"/>
        <w:right w:val="none" w:sz="0" w:space="0" w:color="auto"/>
      </w:divBdr>
    </w:div>
    <w:div w:id="610626224">
      <w:bodyDiv w:val="1"/>
      <w:marLeft w:val="0"/>
      <w:marRight w:val="0"/>
      <w:marTop w:val="0"/>
      <w:marBottom w:val="0"/>
      <w:divBdr>
        <w:top w:val="none" w:sz="0" w:space="0" w:color="auto"/>
        <w:left w:val="none" w:sz="0" w:space="0" w:color="auto"/>
        <w:bottom w:val="none" w:sz="0" w:space="0" w:color="auto"/>
        <w:right w:val="none" w:sz="0" w:space="0" w:color="auto"/>
      </w:divBdr>
    </w:div>
    <w:div w:id="613168948">
      <w:bodyDiv w:val="1"/>
      <w:marLeft w:val="0"/>
      <w:marRight w:val="0"/>
      <w:marTop w:val="0"/>
      <w:marBottom w:val="0"/>
      <w:divBdr>
        <w:top w:val="none" w:sz="0" w:space="0" w:color="auto"/>
        <w:left w:val="none" w:sz="0" w:space="0" w:color="auto"/>
        <w:bottom w:val="none" w:sz="0" w:space="0" w:color="auto"/>
        <w:right w:val="none" w:sz="0" w:space="0" w:color="auto"/>
      </w:divBdr>
    </w:div>
    <w:div w:id="613755999">
      <w:bodyDiv w:val="1"/>
      <w:marLeft w:val="0"/>
      <w:marRight w:val="0"/>
      <w:marTop w:val="0"/>
      <w:marBottom w:val="0"/>
      <w:divBdr>
        <w:top w:val="none" w:sz="0" w:space="0" w:color="auto"/>
        <w:left w:val="none" w:sz="0" w:space="0" w:color="auto"/>
        <w:bottom w:val="none" w:sz="0" w:space="0" w:color="auto"/>
        <w:right w:val="none" w:sz="0" w:space="0" w:color="auto"/>
      </w:divBdr>
    </w:div>
    <w:div w:id="614557455">
      <w:bodyDiv w:val="1"/>
      <w:marLeft w:val="0"/>
      <w:marRight w:val="0"/>
      <w:marTop w:val="0"/>
      <w:marBottom w:val="0"/>
      <w:divBdr>
        <w:top w:val="none" w:sz="0" w:space="0" w:color="auto"/>
        <w:left w:val="none" w:sz="0" w:space="0" w:color="auto"/>
        <w:bottom w:val="none" w:sz="0" w:space="0" w:color="auto"/>
        <w:right w:val="none" w:sz="0" w:space="0" w:color="auto"/>
      </w:divBdr>
    </w:div>
    <w:div w:id="616715523">
      <w:bodyDiv w:val="1"/>
      <w:marLeft w:val="0"/>
      <w:marRight w:val="0"/>
      <w:marTop w:val="0"/>
      <w:marBottom w:val="0"/>
      <w:divBdr>
        <w:top w:val="none" w:sz="0" w:space="0" w:color="auto"/>
        <w:left w:val="none" w:sz="0" w:space="0" w:color="auto"/>
        <w:bottom w:val="none" w:sz="0" w:space="0" w:color="auto"/>
        <w:right w:val="none" w:sz="0" w:space="0" w:color="auto"/>
      </w:divBdr>
    </w:div>
    <w:div w:id="622420400">
      <w:bodyDiv w:val="1"/>
      <w:marLeft w:val="0"/>
      <w:marRight w:val="0"/>
      <w:marTop w:val="0"/>
      <w:marBottom w:val="0"/>
      <w:divBdr>
        <w:top w:val="none" w:sz="0" w:space="0" w:color="auto"/>
        <w:left w:val="none" w:sz="0" w:space="0" w:color="auto"/>
        <w:bottom w:val="none" w:sz="0" w:space="0" w:color="auto"/>
        <w:right w:val="none" w:sz="0" w:space="0" w:color="auto"/>
      </w:divBdr>
    </w:div>
    <w:div w:id="623387577">
      <w:bodyDiv w:val="1"/>
      <w:marLeft w:val="0"/>
      <w:marRight w:val="0"/>
      <w:marTop w:val="0"/>
      <w:marBottom w:val="0"/>
      <w:divBdr>
        <w:top w:val="none" w:sz="0" w:space="0" w:color="auto"/>
        <w:left w:val="none" w:sz="0" w:space="0" w:color="auto"/>
        <w:bottom w:val="none" w:sz="0" w:space="0" w:color="auto"/>
        <w:right w:val="none" w:sz="0" w:space="0" w:color="auto"/>
      </w:divBdr>
    </w:div>
    <w:div w:id="625432127">
      <w:bodyDiv w:val="1"/>
      <w:marLeft w:val="0"/>
      <w:marRight w:val="0"/>
      <w:marTop w:val="0"/>
      <w:marBottom w:val="0"/>
      <w:divBdr>
        <w:top w:val="none" w:sz="0" w:space="0" w:color="auto"/>
        <w:left w:val="none" w:sz="0" w:space="0" w:color="auto"/>
        <w:bottom w:val="none" w:sz="0" w:space="0" w:color="auto"/>
        <w:right w:val="none" w:sz="0" w:space="0" w:color="auto"/>
      </w:divBdr>
    </w:div>
    <w:div w:id="626662480">
      <w:bodyDiv w:val="1"/>
      <w:marLeft w:val="0"/>
      <w:marRight w:val="0"/>
      <w:marTop w:val="0"/>
      <w:marBottom w:val="0"/>
      <w:divBdr>
        <w:top w:val="none" w:sz="0" w:space="0" w:color="auto"/>
        <w:left w:val="none" w:sz="0" w:space="0" w:color="auto"/>
        <w:bottom w:val="none" w:sz="0" w:space="0" w:color="auto"/>
        <w:right w:val="none" w:sz="0" w:space="0" w:color="auto"/>
      </w:divBdr>
    </w:div>
    <w:div w:id="628364408">
      <w:bodyDiv w:val="1"/>
      <w:marLeft w:val="0"/>
      <w:marRight w:val="0"/>
      <w:marTop w:val="0"/>
      <w:marBottom w:val="0"/>
      <w:divBdr>
        <w:top w:val="none" w:sz="0" w:space="0" w:color="auto"/>
        <w:left w:val="none" w:sz="0" w:space="0" w:color="auto"/>
        <w:bottom w:val="none" w:sz="0" w:space="0" w:color="auto"/>
        <w:right w:val="none" w:sz="0" w:space="0" w:color="auto"/>
      </w:divBdr>
    </w:div>
    <w:div w:id="628633679">
      <w:bodyDiv w:val="1"/>
      <w:marLeft w:val="0"/>
      <w:marRight w:val="0"/>
      <w:marTop w:val="0"/>
      <w:marBottom w:val="0"/>
      <w:divBdr>
        <w:top w:val="none" w:sz="0" w:space="0" w:color="auto"/>
        <w:left w:val="none" w:sz="0" w:space="0" w:color="auto"/>
        <w:bottom w:val="none" w:sz="0" w:space="0" w:color="auto"/>
        <w:right w:val="none" w:sz="0" w:space="0" w:color="auto"/>
      </w:divBdr>
    </w:div>
    <w:div w:id="628710033">
      <w:bodyDiv w:val="1"/>
      <w:marLeft w:val="0"/>
      <w:marRight w:val="0"/>
      <w:marTop w:val="0"/>
      <w:marBottom w:val="0"/>
      <w:divBdr>
        <w:top w:val="none" w:sz="0" w:space="0" w:color="auto"/>
        <w:left w:val="none" w:sz="0" w:space="0" w:color="auto"/>
        <w:bottom w:val="none" w:sz="0" w:space="0" w:color="auto"/>
        <w:right w:val="none" w:sz="0" w:space="0" w:color="auto"/>
      </w:divBdr>
    </w:div>
    <w:div w:id="633407899">
      <w:bodyDiv w:val="1"/>
      <w:marLeft w:val="0"/>
      <w:marRight w:val="0"/>
      <w:marTop w:val="0"/>
      <w:marBottom w:val="0"/>
      <w:divBdr>
        <w:top w:val="none" w:sz="0" w:space="0" w:color="auto"/>
        <w:left w:val="none" w:sz="0" w:space="0" w:color="auto"/>
        <w:bottom w:val="none" w:sz="0" w:space="0" w:color="auto"/>
        <w:right w:val="none" w:sz="0" w:space="0" w:color="auto"/>
      </w:divBdr>
    </w:div>
    <w:div w:id="635527402">
      <w:bodyDiv w:val="1"/>
      <w:marLeft w:val="0"/>
      <w:marRight w:val="0"/>
      <w:marTop w:val="0"/>
      <w:marBottom w:val="0"/>
      <w:divBdr>
        <w:top w:val="none" w:sz="0" w:space="0" w:color="auto"/>
        <w:left w:val="none" w:sz="0" w:space="0" w:color="auto"/>
        <w:bottom w:val="none" w:sz="0" w:space="0" w:color="auto"/>
        <w:right w:val="none" w:sz="0" w:space="0" w:color="auto"/>
      </w:divBdr>
    </w:div>
    <w:div w:id="635993548">
      <w:bodyDiv w:val="1"/>
      <w:marLeft w:val="0"/>
      <w:marRight w:val="0"/>
      <w:marTop w:val="0"/>
      <w:marBottom w:val="0"/>
      <w:divBdr>
        <w:top w:val="none" w:sz="0" w:space="0" w:color="auto"/>
        <w:left w:val="none" w:sz="0" w:space="0" w:color="auto"/>
        <w:bottom w:val="none" w:sz="0" w:space="0" w:color="auto"/>
        <w:right w:val="none" w:sz="0" w:space="0" w:color="auto"/>
      </w:divBdr>
    </w:div>
    <w:div w:id="647324218">
      <w:bodyDiv w:val="1"/>
      <w:marLeft w:val="0"/>
      <w:marRight w:val="0"/>
      <w:marTop w:val="0"/>
      <w:marBottom w:val="0"/>
      <w:divBdr>
        <w:top w:val="none" w:sz="0" w:space="0" w:color="auto"/>
        <w:left w:val="none" w:sz="0" w:space="0" w:color="auto"/>
        <w:bottom w:val="none" w:sz="0" w:space="0" w:color="auto"/>
        <w:right w:val="none" w:sz="0" w:space="0" w:color="auto"/>
      </w:divBdr>
    </w:div>
    <w:div w:id="648093119">
      <w:bodyDiv w:val="1"/>
      <w:marLeft w:val="0"/>
      <w:marRight w:val="0"/>
      <w:marTop w:val="0"/>
      <w:marBottom w:val="0"/>
      <w:divBdr>
        <w:top w:val="none" w:sz="0" w:space="0" w:color="auto"/>
        <w:left w:val="none" w:sz="0" w:space="0" w:color="auto"/>
        <w:bottom w:val="none" w:sz="0" w:space="0" w:color="auto"/>
        <w:right w:val="none" w:sz="0" w:space="0" w:color="auto"/>
      </w:divBdr>
    </w:div>
    <w:div w:id="655691892">
      <w:bodyDiv w:val="1"/>
      <w:marLeft w:val="0"/>
      <w:marRight w:val="0"/>
      <w:marTop w:val="0"/>
      <w:marBottom w:val="0"/>
      <w:divBdr>
        <w:top w:val="none" w:sz="0" w:space="0" w:color="auto"/>
        <w:left w:val="none" w:sz="0" w:space="0" w:color="auto"/>
        <w:bottom w:val="none" w:sz="0" w:space="0" w:color="auto"/>
        <w:right w:val="none" w:sz="0" w:space="0" w:color="auto"/>
      </w:divBdr>
    </w:div>
    <w:div w:id="656034662">
      <w:bodyDiv w:val="1"/>
      <w:marLeft w:val="0"/>
      <w:marRight w:val="0"/>
      <w:marTop w:val="0"/>
      <w:marBottom w:val="0"/>
      <w:divBdr>
        <w:top w:val="none" w:sz="0" w:space="0" w:color="auto"/>
        <w:left w:val="none" w:sz="0" w:space="0" w:color="auto"/>
        <w:bottom w:val="none" w:sz="0" w:space="0" w:color="auto"/>
        <w:right w:val="none" w:sz="0" w:space="0" w:color="auto"/>
      </w:divBdr>
    </w:div>
    <w:div w:id="666710600">
      <w:bodyDiv w:val="1"/>
      <w:marLeft w:val="0"/>
      <w:marRight w:val="0"/>
      <w:marTop w:val="0"/>
      <w:marBottom w:val="0"/>
      <w:divBdr>
        <w:top w:val="none" w:sz="0" w:space="0" w:color="auto"/>
        <w:left w:val="none" w:sz="0" w:space="0" w:color="auto"/>
        <w:bottom w:val="none" w:sz="0" w:space="0" w:color="auto"/>
        <w:right w:val="none" w:sz="0" w:space="0" w:color="auto"/>
      </w:divBdr>
    </w:div>
    <w:div w:id="667638322">
      <w:bodyDiv w:val="1"/>
      <w:marLeft w:val="0"/>
      <w:marRight w:val="0"/>
      <w:marTop w:val="0"/>
      <w:marBottom w:val="0"/>
      <w:divBdr>
        <w:top w:val="none" w:sz="0" w:space="0" w:color="auto"/>
        <w:left w:val="none" w:sz="0" w:space="0" w:color="auto"/>
        <w:bottom w:val="none" w:sz="0" w:space="0" w:color="auto"/>
        <w:right w:val="none" w:sz="0" w:space="0" w:color="auto"/>
      </w:divBdr>
    </w:div>
    <w:div w:id="668019101">
      <w:bodyDiv w:val="1"/>
      <w:marLeft w:val="0"/>
      <w:marRight w:val="0"/>
      <w:marTop w:val="0"/>
      <w:marBottom w:val="0"/>
      <w:divBdr>
        <w:top w:val="none" w:sz="0" w:space="0" w:color="auto"/>
        <w:left w:val="none" w:sz="0" w:space="0" w:color="auto"/>
        <w:bottom w:val="none" w:sz="0" w:space="0" w:color="auto"/>
        <w:right w:val="none" w:sz="0" w:space="0" w:color="auto"/>
      </w:divBdr>
    </w:div>
    <w:div w:id="668749477">
      <w:bodyDiv w:val="1"/>
      <w:marLeft w:val="0"/>
      <w:marRight w:val="0"/>
      <w:marTop w:val="0"/>
      <w:marBottom w:val="0"/>
      <w:divBdr>
        <w:top w:val="none" w:sz="0" w:space="0" w:color="auto"/>
        <w:left w:val="none" w:sz="0" w:space="0" w:color="auto"/>
        <w:bottom w:val="none" w:sz="0" w:space="0" w:color="auto"/>
        <w:right w:val="none" w:sz="0" w:space="0" w:color="auto"/>
      </w:divBdr>
    </w:div>
    <w:div w:id="668866460">
      <w:bodyDiv w:val="1"/>
      <w:marLeft w:val="0"/>
      <w:marRight w:val="0"/>
      <w:marTop w:val="0"/>
      <w:marBottom w:val="0"/>
      <w:divBdr>
        <w:top w:val="none" w:sz="0" w:space="0" w:color="auto"/>
        <w:left w:val="none" w:sz="0" w:space="0" w:color="auto"/>
        <w:bottom w:val="none" w:sz="0" w:space="0" w:color="auto"/>
        <w:right w:val="none" w:sz="0" w:space="0" w:color="auto"/>
      </w:divBdr>
    </w:div>
    <w:div w:id="671106983">
      <w:bodyDiv w:val="1"/>
      <w:marLeft w:val="0"/>
      <w:marRight w:val="0"/>
      <w:marTop w:val="0"/>
      <w:marBottom w:val="0"/>
      <w:divBdr>
        <w:top w:val="none" w:sz="0" w:space="0" w:color="auto"/>
        <w:left w:val="none" w:sz="0" w:space="0" w:color="auto"/>
        <w:bottom w:val="none" w:sz="0" w:space="0" w:color="auto"/>
        <w:right w:val="none" w:sz="0" w:space="0" w:color="auto"/>
      </w:divBdr>
    </w:div>
    <w:div w:id="671568594">
      <w:bodyDiv w:val="1"/>
      <w:marLeft w:val="0"/>
      <w:marRight w:val="0"/>
      <w:marTop w:val="0"/>
      <w:marBottom w:val="0"/>
      <w:divBdr>
        <w:top w:val="none" w:sz="0" w:space="0" w:color="auto"/>
        <w:left w:val="none" w:sz="0" w:space="0" w:color="auto"/>
        <w:bottom w:val="none" w:sz="0" w:space="0" w:color="auto"/>
        <w:right w:val="none" w:sz="0" w:space="0" w:color="auto"/>
      </w:divBdr>
    </w:div>
    <w:div w:id="673000192">
      <w:bodyDiv w:val="1"/>
      <w:marLeft w:val="0"/>
      <w:marRight w:val="0"/>
      <w:marTop w:val="0"/>
      <w:marBottom w:val="0"/>
      <w:divBdr>
        <w:top w:val="none" w:sz="0" w:space="0" w:color="auto"/>
        <w:left w:val="none" w:sz="0" w:space="0" w:color="auto"/>
        <w:bottom w:val="none" w:sz="0" w:space="0" w:color="auto"/>
        <w:right w:val="none" w:sz="0" w:space="0" w:color="auto"/>
      </w:divBdr>
    </w:div>
    <w:div w:id="673144080">
      <w:bodyDiv w:val="1"/>
      <w:marLeft w:val="0"/>
      <w:marRight w:val="0"/>
      <w:marTop w:val="0"/>
      <w:marBottom w:val="0"/>
      <w:divBdr>
        <w:top w:val="none" w:sz="0" w:space="0" w:color="auto"/>
        <w:left w:val="none" w:sz="0" w:space="0" w:color="auto"/>
        <w:bottom w:val="none" w:sz="0" w:space="0" w:color="auto"/>
        <w:right w:val="none" w:sz="0" w:space="0" w:color="auto"/>
      </w:divBdr>
    </w:div>
    <w:div w:id="673458226">
      <w:bodyDiv w:val="1"/>
      <w:marLeft w:val="0"/>
      <w:marRight w:val="0"/>
      <w:marTop w:val="0"/>
      <w:marBottom w:val="0"/>
      <w:divBdr>
        <w:top w:val="none" w:sz="0" w:space="0" w:color="auto"/>
        <w:left w:val="none" w:sz="0" w:space="0" w:color="auto"/>
        <w:bottom w:val="none" w:sz="0" w:space="0" w:color="auto"/>
        <w:right w:val="none" w:sz="0" w:space="0" w:color="auto"/>
      </w:divBdr>
    </w:div>
    <w:div w:id="674108874">
      <w:bodyDiv w:val="1"/>
      <w:marLeft w:val="0"/>
      <w:marRight w:val="0"/>
      <w:marTop w:val="0"/>
      <w:marBottom w:val="0"/>
      <w:divBdr>
        <w:top w:val="none" w:sz="0" w:space="0" w:color="auto"/>
        <w:left w:val="none" w:sz="0" w:space="0" w:color="auto"/>
        <w:bottom w:val="none" w:sz="0" w:space="0" w:color="auto"/>
        <w:right w:val="none" w:sz="0" w:space="0" w:color="auto"/>
      </w:divBdr>
    </w:div>
    <w:div w:id="675151875">
      <w:bodyDiv w:val="1"/>
      <w:marLeft w:val="0"/>
      <w:marRight w:val="0"/>
      <w:marTop w:val="0"/>
      <w:marBottom w:val="0"/>
      <w:divBdr>
        <w:top w:val="none" w:sz="0" w:space="0" w:color="auto"/>
        <w:left w:val="none" w:sz="0" w:space="0" w:color="auto"/>
        <w:bottom w:val="none" w:sz="0" w:space="0" w:color="auto"/>
        <w:right w:val="none" w:sz="0" w:space="0" w:color="auto"/>
      </w:divBdr>
    </w:div>
    <w:div w:id="675301125">
      <w:bodyDiv w:val="1"/>
      <w:marLeft w:val="0"/>
      <w:marRight w:val="0"/>
      <w:marTop w:val="0"/>
      <w:marBottom w:val="0"/>
      <w:divBdr>
        <w:top w:val="none" w:sz="0" w:space="0" w:color="auto"/>
        <w:left w:val="none" w:sz="0" w:space="0" w:color="auto"/>
        <w:bottom w:val="none" w:sz="0" w:space="0" w:color="auto"/>
        <w:right w:val="none" w:sz="0" w:space="0" w:color="auto"/>
      </w:divBdr>
    </w:div>
    <w:div w:id="676886814">
      <w:bodyDiv w:val="1"/>
      <w:marLeft w:val="0"/>
      <w:marRight w:val="0"/>
      <w:marTop w:val="0"/>
      <w:marBottom w:val="0"/>
      <w:divBdr>
        <w:top w:val="none" w:sz="0" w:space="0" w:color="auto"/>
        <w:left w:val="none" w:sz="0" w:space="0" w:color="auto"/>
        <w:bottom w:val="none" w:sz="0" w:space="0" w:color="auto"/>
        <w:right w:val="none" w:sz="0" w:space="0" w:color="auto"/>
      </w:divBdr>
    </w:div>
    <w:div w:id="678504147">
      <w:bodyDiv w:val="1"/>
      <w:marLeft w:val="0"/>
      <w:marRight w:val="0"/>
      <w:marTop w:val="0"/>
      <w:marBottom w:val="0"/>
      <w:divBdr>
        <w:top w:val="none" w:sz="0" w:space="0" w:color="auto"/>
        <w:left w:val="none" w:sz="0" w:space="0" w:color="auto"/>
        <w:bottom w:val="none" w:sz="0" w:space="0" w:color="auto"/>
        <w:right w:val="none" w:sz="0" w:space="0" w:color="auto"/>
      </w:divBdr>
    </w:div>
    <w:div w:id="678965128">
      <w:bodyDiv w:val="1"/>
      <w:marLeft w:val="0"/>
      <w:marRight w:val="0"/>
      <w:marTop w:val="0"/>
      <w:marBottom w:val="0"/>
      <w:divBdr>
        <w:top w:val="none" w:sz="0" w:space="0" w:color="auto"/>
        <w:left w:val="none" w:sz="0" w:space="0" w:color="auto"/>
        <w:bottom w:val="none" w:sz="0" w:space="0" w:color="auto"/>
        <w:right w:val="none" w:sz="0" w:space="0" w:color="auto"/>
      </w:divBdr>
    </w:div>
    <w:div w:id="681322841">
      <w:bodyDiv w:val="1"/>
      <w:marLeft w:val="0"/>
      <w:marRight w:val="0"/>
      <w:marTop w:val="0"/>
      <w:marBottom w:val="0"/>
      <w:divBdr>
        <w:top w:val="none" w:sz="0" w:space="0" w:color="auto"/>
        <w:left w:val="none" w:sz="0" w:space="0" w:color="auto"/>
        <w:bottom w:val="none" w:sz="0" w:space="0" w:color="auto"/>
        <w:right w:val="none" w:sz="0" w:space="0" w:color="auto"/>
      </w:divBdr>
    </w:div>
    <w:div w:id="683366087">
      <w:bodyDiv w:val="1"/>
      <w:marLeft w:val="0"/>
      <w:marRight w:val="0"/>
      <w:marTop w:val="0"/>
      <w:marBottom w:val="0"/>
      <w:divBdr>
        <w:top w:val="none" w:sz="0" w:space="0" w:color="auto"/>
        <w:left w:val="none" w:sz="0" w:space="0" w:color="auto"/>
        <w:bottom w:val="none" w:sz="0" w:space="0" w:color="auto"/>
        <w:right w:val="none" w:sz="0" w:space="0" w:color="auto"/>
      </w:divBdr>
    </w:div>
    <w:div w:id="684208720">
      <w:bodyDiv w:val="1"/>
      <w:marLeft w:val="0"/>
      <w:marRight w:val="0"/>
      <w:marTop w:val="0"/>
      <w:marBottom w:val="0"/>
      <w:divBdr>
        <w:top w:val="none" w:sz="0" w:space="0" w:color="auto"/>
        <w:left w:val="none" w:sz="0" w:space="0" w:color="auto"/>
        <w:bottom w:val="none" w:sz="0" w:space="0" w:color="auto"/>
        <w:right w:val="none" w:sz="0" w:space="0" w:color="auto"/>
      </w:divBdr>
    </w:div>
    <w:div w:id="685443142">
      <w:bodyDiv w:val="1"/>
      <w:marLeft w:val="0"/>
      <w:marRight w:val="0"/>
      <w:marTop w:val="0"/>
      <w:marBottom w:val="0"/>
      <w:divBdr>
        <w:top w:val="none" w:sz="0" w:space="0" w:color="auto"/>
        <w:left w:val="none" w:sz="0" w:space="0" w:color="auto"/>
        <w:bottom w:val="none" w:sz="0" w:space="0" w:color="auto"/>
        <w:right w:val="none" w:sz="0" w:space="0" w:color="auto"/>
      </w:divBdr>
    </w:div>
    <w:div w:id="686563770">
      <w:bodyDiv w:val="1"/>
      <w:marLeft w:val="0"/>
      <w:marRight w:val="0"/>
      <w:marTop w:val="0"/>
      <w:marBottom w:val="0"/>
      <w:divBdr>
        <w:top w:val="none" w:sz="0" w:space="0" w:color="auto"/>
        <w:left w:val="none" w:sz="0" w:space="0" w:color="auto"/>
        <w:bottom w:val="none" w:sz="0" w:space="0" w:color="auto"/>
        <w:right w:val="none" w:sz="0" w:space="0" w:color="auto"/>
      </w:divBdr>
    </w:div>
    <w:div w:id="686565914">
      <w:bodyDiv w:val="1"/>
      <w:marLeft w:val="0"/>
      <w:marRight w:val="0"/>
      <w:marTop w:val="0"/>
      <w:marBottom w:val="0"/>
      <w:divBdr>
        <w:top w:val="none" w:sz="0" w:space="0" w:color="auto"/>
        <w:left w:val="none" w:sz="0" w:space="0" w:color="auto"/>
        <w:bottom w:val="none" w:sz="0" w:space="0" w:color="auto"/>
        <w:right w:val="none" w:sz="0" w:space="0" w:color="auto"/>
      </w:divBdr>
    </w:div>
    <w:div w:id="687364690">
      <w:bodyDiv w:val="1"/>
      <w:marLeft w:val="0"/>
      <w:marRight w:val="0"/>
      <w:marTop w:val="0"/>
      <w:marBottom w:val="0"/>
      <w:divBdr>
        <w:top w:val="none" w:sz="0" w:space="0" w:color="auto"/>
        <w:left w:val="none" w:sz="0" w:space="0" w:color="auto"/>
        <w:bottom w:val="none" w:sz="0" w:space="0" w:color="auto"/>
        <w:right w:val="none" w:sz="0" w:space="0" w:color="auto"/>
      </w:divBdr>
    </w:div>
    <w:div w:id="687831870">
      <w:bodyDiv w:val="1"/>
      <w:marLeft w:val="0"/>
      <w:marRight w:val="0"/>
      <w:marTop w:val="0"/>
      <w:marBottom w:val="0"/>
      <w:divBdr>
        <w:top w:val="none" w:sz="0" w:space="0" w:color="auto"/>
        <w:left w:val="none" w:sz="0" w:space="0" w:color="auto"/>
        <w:bottom w:val="none" w:sz="0" w:space="0" w:color="auto"/>
        <w:right w:val="none" w:sz="0" w:space="0" w:color="auto"/>
      </w:divBdr>
    </w:div>
    <w:div w:id="688336311">
      <w:bodyDiv w:val="1"/>
      <w:marLeft w:val="0"/>
      <w:marRight w:val="0"/>
      <w:marTop w:val="0"/>
      <w:marBottom w:val="0"/>
      <w:divBdr>
        <w:top w:val="none" w:sz="0" w:space="0" w:color="auto"/>
        <w:left w:val="none" w:sz="0" w:space="0" w:color="auto"/>
        <w:bottom w:val="none" w:sz="0" w:space="0" w:color="auto"/>
        <w:right w:val="none" w:sz="0" w:space="0" w:color="auto"/>
      </w:divBdr>
    </w:div>
    <w:div w:id="690886409">
      <w:bodyDiv w:val="1"/>
      <w:marLeft w:val="0"/>
      <w:marRight w:val="0"/>
      <w:marTop w:val="0"/>
      <w:marBottom w:val="0"/>
      <w:divBdr>
        <w:top w:val="none" w:sz="0" w:space="0" w:color="auto"/>
        <w:left w:val="none" w:sz="0" w:space="0" w:color="auto"/>
        <w:bottom w:val="none" w:sz="0" w:space="0" w:color="auto"/>
        <w:right w:val="none" w:sz="0" w:space="0" w:color="auto"/>
      </w:divBdr>
    </w:div>
    <w:div w:id="691997503">
      <w:bodyDiv w:val="1"/>
      <w:marLeft w:val="0"/>
      <w:marRight w:val="0"/>
      <w:marTop w:val="0"/>
      <w:marBottom w:val="0"/>
      <w:divBdr>
        <w:top w:val="none" w:sz="0" w:space="0" w:color="auto"/>
        <w:left w:val="none" w:sz="0" w:space="0" w:color="auto"/>
        <w:bottom w:val="none" w:sz="0" w:space="0" w:color="auto"/>
        <w:right w:val="none" w:sz="0" w:space="0" w:color="auto"/>
      </w:divBdr>
    </w:div>
    <w:div w:id="692149684">
      <w:bodyDiv w:val="1"/>
      <w:marLeft w:val="0"/>
      <w:marRight w:val="0"/>
      <w:marTop w:val="0"/>
      <w:marBottom w:val="0"/>
      <w:divBdr>
        <w:top w:val="none" w:sz="0" w:space="0" w:color="auto"/>
        <w:left w:val="none" w:sz="0" w:space="0" w:color="auto"/>
        <w:bottom w:val="none" w:sz="0" w:space="0" w:color="auto"/>
        <w:right w:val="none" w:sz="0" w:space="0" w:color="auto"/>
      </w:divBdr>
    </w:div>
    <w:div w:id="694695800">
      <w:bodyDiv w:val="1"/>
      <w:marLeft w:val="0"/>
      <w:marRight w:val="0"/>
      <w:marTop w:val="0"/>
      <w:marBottom w:val="0"/>
      <w:divBdr>
        <w:top w:val="none" w:sz="0" w:space="0" w:color="auto"/>
        <w:left w:val="none" w:sz="0" w:space="0" w:color="auto"/>
        <w:bottom w:val="none" w:sz="0" w:space="0" w:color="auto"/>
        <w:right w:val="none" w:sz="0" w:space="0" w:color="auto"/>
      </w:divBdr>
    </w:div>
    <w:div w:id="695157560">
      <w:bodyDiv w:val="1"/>
      <w:marLeft w:val="0"/>
      <w:marRight w:val="0"/>
      <w:marTop w:val="0"/>
      <w:marBottom w:val="0"/>
      <w:divBdr>
        <w:top w:val="none" w:sz="0" w:space="0" w:color="auto"/>
        <w:left w:val="none" w:sz="0" w:space="0" w:color="auto"/>
        <w:bottom w:val="none" w:sz="0" w:space="0" w:color="auto"/>
        <w:right w:val="none" w:sz="0" w:space="0" w:color="auto"/>
      </w:divBdr>
    </w:div>
    <w:div w:id="696082743">
      <w:bodyDiv w:val="1"/>
      <w:marLeft w:val="0"/>
      <w:marRight w:val="0"/>
      <w:marTop w:val="0"/>
      <w:marBottom w:val="0"/>
      <w:divBdr>
        <w:top w:val="none" w:sz="0" w:space="0" w:color="auto"/>
        <w:left w:val="none" w:sz="0" w:space="0" w:color="auto"/>
        <w:bottom w:val="none" w:sz="0" w:space="0" w:color="auto"/>
        <w:right w:val="none" w:sz="0" w:space="0" w:color="auto"/>
      </w:divBdr>
    </w:div>
    <w:div w:id="696590229">
      <w:bodyDiv w:val="1"/>
      <w:marLeft w:val="0"/>
      <w:marRight w:val="0"/>
      <w:marTop w:val="0"/>
      <w:marBottom w:val="0"/>
      <w:divBdr>
        <w:top w:val="none" w:sz="0" w:space="0" w:color="auto"/>
        <w:left w:val="none" w:sz="0" w:space="0" w:color="auto"/>
        <w:bottom w:val="none" w:sz="0" w:space="0" w:color="auto"/>
        <w:right w:val="none" w:sz="0" w:space="0" w:color="auto"/>
      </w:divBdr>
    </w:div>
    <w:div w:id="697700709">
      <w:bodyDiv w:val="1"/>
      <w:marLeft w:val="0"/>
      <w:marRight w:val="0"/>
      <w:marTop w:val="0"/>
      <w:marBottom w:val="0"/>
      <w:divBdr>
        <w:top w:val="none" w:sz="0" w:space="0" w:color="auto"/>
        <w:left w:val="none" w:sz="0" w:space="0" w:color="auto"/>
        <w:bottom w:val="none" w:sz="0" w:space="0" w:color="auto"/>
        <w:right w:val="none" w:sz="0" w:space="0" w:color="auto"/>
      </w:divBdr>
    </w:div>
    <w:div w:id="700326601">
      <w:bodyDiv w:val="1"/>
      <w:marLeft w:val="0"/>
      <w:marRight w:val="0"/>
      <w:marTop w:val="0"/>
      <w:marBottom w:val="0"/>
      <w:divBdr>
        <w:top w:val="none" w:sz="0" w:space="0" w:color="auto"/>
        <w:left w:val="none" w:sz="0" w:space="0" w:color="auto"/>
        <w:bottom w:val="none" w:sz="0" w:space="0" w:color="auto"/>
        <w:right w:val="none" w:sz="0" w:space="0" w:color="auto"/>
      </w:divBdr>
    </w:div>
    <w:div w:id="700394951">
      <w:bodyDiv w:val="1"/>
      <w:marLeft w:val="0"/>
      <w:marRight w:val="0"/>
      <w:marTop w:val="0"/>
      <w:marBottom w:val="0"/>
      <w:divBdr>
        <w:top w:val="none" w:sz="0" w:space="0" w:color="auto"/>
        <w:left w:val="none" w:sz="0" w:space="0" w:color="auto"/>
        <w:bottom w:val="none" w:sz="0" w:space="0" w:color="auto"/>
        <w:right w:val="none" w:sz="0" w:space="0" w:color="auto"/>
      </w:divBdr>
    </w:div>
    <w:div w:id="700743172">
      <w:bodyDiv w:val="1"/>
      <w:marLeft w:val="0"/>
      <w:marRight w:val="0"/>
      <w:marTop w:val="0"/>
      <w:marBottom w:val="0"/>
      <w:divBdr>
        <w:top w:val="none" w:sz="0" w:space="0" w:color="auto"/>
        <w:left w:val="none" w:sz="0" w:space="0" w:color="auto"/>
        <w:bottom w:val="none" w:sz="0" w:space="0" w:color="auto"/>
        <w:right w:val="none" w:sz="0" w:space="0" w:color="auto"/>
      </w:divBdr>
    </w:div>
    <w:div w:id="701831882">
      <w:bodyDiv w:val="1"/>
      <w:marLeft w:val="0"/>
      <w:marRight w:val="0"/>
      <w:marTop w:val="0"/>
      <w:marBottom w:val="0"/>
      <w:divBdr>
        <w:top w:val="none" w:sz="0" w:space="0" w:color="auto"/>
        <w:left w:val="none" w:sz="0" w:space="0" w:color="auto"/>
        <w:bottom w:val="none" w:sz="0" w:space="0" w:color="auto"/>
        <w:right w:val="none" w:sz="0" w:space="0" w:color="auto"/>
      </w:divBdr>
    </w:div>
    <w:div w:id="708724826">
      <w:bodyDiv w:val="1"/>
      <w:marLeft w:val="0"/>
      <w:marRight w:val="0"/>
      <w:marTop w:val="0"/>
      <w:marBottom w:val="0"/>
      <w:divBdr>
        <w:top w:val="none" w:sz="0" w:space="0" w:color="auto"/>
        <w:left w:val="none" w:sz="0" w:space="0" w:color="auto"/>
        <w:bottom w:val="none" w:sz="0" w:space="0" w:color="auto"/>
        <w:right w:val="none" w:sz="0" w:space="0" w:color="auto"/>
      </w:divBdr>
    </w:div>
    <w:div w:id="709187030">
      <w:bodyDiv w:val="1"/>
      <w:marLeft w:val="0"/>
      <w:marRight w:val="0"/>
      <w:marTop w:val="0"/>
      <w:marBottom w:val="0"/>
      <w:divBdr>
        <w:top w:val="none" w:sz="0" w:space="0" w:color="auto"/>
        <w:left w:val="none" w:sz="0" w:space="0" w:color="auto"/>
        <w:bottom w:val="none" w:sz="0" w:space="0" w:color="auto"/>
        <w:right w:val="none" w:sz="0" w:space="0" w:color="auto"/>
      </w:divBdr>
    </w:div>
    <w:div w:id="709648838">
      <w:bodyDiv w:val="1"/>
      <w:marLeft w:val="0"/>
      <w:marRight w:val="0"/>
      <w:marTop w:val="0"/>
      <w:marBottom w:val="0"/>
      <w:divBdr>
        <w:top w:val="none" w:sz="0" w:space="0" w:color="auto"/>
        <w:left w:val="none" w:sz="0" w:space="0" w:color="auto"/>
        <w:bottom w:val="none" w:sz="0" w:space="0" w:color="auto"/>
        <w:right w:val="none" w:sz="0" w:space="0" w:color="auto"/>
      </w:divBdr>
    </w:div>
    <w:div w:id="709719422">
      <w:bodyDiv w:val="1"/>
      <w:marLeft w:val="0"/>
      <w:marRight w:val="0"/>
      <w:marTop w:val="0"/>
      <w:marBottom w:val="0"/>
      <w:divBdr>
        <w:top w:val="none" w:sz="0" w:space="0" w:color="auto"/>
        <w:left w:val="none" w:sz="0" w:space="0" w:color="auto"/>
        <w:bottom w:val="none" w:sz="0" w:space="0" w:color="auto"/>
        <w:right w:val="none" w:sz="0" w:space="0" w:color="auto"/>
      </w:divBdr>
    </w:div>
    <w:div w:id="710036604">
      <w:bodyDiv w:val="1"/>
      <w:marLeft w:val="0"/>
      <w:marRight w:val="0"/>
      <w:marTop w:val="0"/>
      <w:marBottom w:val="0"/>
      <w:divBdr>
        <w:top w:val="none" w:sz="0" w:space="0" w:color="auto"/>
        <w:left w:val="none" w:sz="0" w:space="0" w:color="auto"/>
        <w:bottom w:val="none" w:sz="0" w:space="0" w:color="auto"/>
        <w:right w:val="none" w:sz="0" w:space="0" w:color="auto"/>
      </w:divBdr>
    </w:div>
    <w:div w:id="710882156">
      <w:bodyDiv w:val="1"/>
      <w:marLeft w:val="0"/>
      <w:marRight w:val="0"/>
      <w:marTop w:val="0"/>
      <w:marBottom w:val="0"/>
      <w:divBdr>
        <w:top w:val="none" w:sz="0" w:space="0" w:color="auto"/>
        <w:left w:val="none" w:sz="0" w:space="0" w:color="auto"/>
        <w:bottom w:val="none" w:sz="0" w:space="0" w:color="auto"/>
        <w:right w:val="none" w:sz="0" w:space="0" w:color="auto"/>
      </w:divBdr>
    </w:div>
    <w:div w:id="711267982">
      <w:bodyDiv w:val="1"/>
      <w:marLeft w:val="0"/>
      <w:marRight w:val="0"/>
      <w:marTop w:val="0"/>
      <w:marBottom w:val="0"/>
      <w:divBdr>
        <w:top w:val="none" w:sz="0" w:space="0" w:color="auto"/>
        <w:left w:val="none" w:sz="0" w:space="0" w:color="auto"/>
        <w:bottom w:val="none" w:sz="0" w:space="0" w:color="auto"/>
        <w:right w:val="none" w:sz="0" w:space="0" w:color="auto"/>
      </w:divBdr>
    </w:div>
    <w:div w:id="712845737">
      <w:bodyDiv w:val="1"/>
      <w:marLeft w:val="0"/>
      <w:marRight w:val="0"/>
      <w:marTop w:val="0"/>
      <w:marBottom w:val="0"/>
      <w:divBdr>
        <w:top w:val="none" w:sz="0" w:space="0" w:color="auto"/>
        <w:left w:val="none" w:sz="0" w:space="0" w:color="auto"/>
        <w:bottom w:val="none" w:sz="0" w:space="0" w:color="auto"/>
        <w:right w:val="none" w:sz="0" w:space="0" w:color="auto"/>
      </w:divBdr>
    </w:div>
    <w:div w:id="713432314">
      <w:bodyDiv w:val="1"/>
      <w:marLeft w:val="0"/>
      <w:marRight w:val="0"/>
      <w:marTop w:val="0"/>
      <w:marBottom w:val="0"/>
      <w:divBdr>
        <w:top w:val="none" w:sz="0" w:space="0" w:color="auto"/>
        <w:left w:val="none" w:sz="0" w:space="0" w:color="auto"/>
        <w:bottom w:val="none" w:sz="0" w:space="0" w:color="auto"/>
        <w:right w:val="none" w:sz="0" w:space="0" w:color="auto"/>
      </w:divBdr>
    </w:div>
    <w:div w:id="713624677">
      <w:bodyDiv w:val="1"/>
      <w:marLeft w:val="0"/>
      <w:marRight w:val="0"/>
      <w:marTop w:val="0"/>
      <w:marBottom w:val="0"/>
      <w:divBdr>
        <w:top w:val="none" w:sz="0" w:space="0" w:color="auto"/>
        <w:left w:val="none" w:sz="0" w:space="0" w:color="auto"/>
        <w:bottom w:val="none" w:sz="0" w:space="0" w:color="auto"/>
        <w:right w:val="none" w:sz="0" w:space="0" w:color="auto"/>
      </w:divBdr>
    </w:div>
    <w:div w:id="714164515">
      <w:bodyDiv w:val="1"/>
      <w:marLeft w:val="0"/>
      <w:marRight w:val="0"/>
      <w:marTop w:val="0"/>
      <w:marBottom w:val="0"/>
      <w:divBdr>
        <w:top w:val="none" w:sz="0" w:space="0" w:color="auto"/>
        <w:left w:val="none" w:sz="0" w:space="0" w:color="auto"/>
        <w:bottom w:val="none" w:sz="0" w:space="0" w:color="auto"/>
        <w:right w:val="none" w:sz="0" w:space="0" w:color="auto"/>
      </w:divBdr>
    </w:div>
    <w:div w:id="714890941">
      <w:bodyDiv w:val="1"/>
      <w:marLeft w:val="0"/>
      <w:marRight w:val="0"/>
      <w:marTop w:val="0"/>
      <w:marBottom w:val="0"/>
      <w:divBdr>
        <w:top w:val="none" w:sz="0" w:space="0" w:color="auto"/>
        <w:left w:val="none" w:sz="0" w:space="0" w:color="auto"/>
        <w:bottom w:val="none" w:sz="0" w:space="0" w:color="auto"/>
        <w:right w:val="none" w:sz="0" w:space="0" w:color="auto"/>
      </w:divBdr>
    </w:div>
    <w:div w:id="719324034">
      <w:bodyDiv w:val="1"/>
      <w:marLeft w:val="0"/>
      <w:marRight w:val="0"/>
      <w:marTop w:val="0"/>
      <w:marBottom w:val="0"/>
      <w:divBdr>
        <w:top w:val="none" w:sz="0" w:space="0" w:color="auto"/>
        <w:left w:val="none" w:sz="0" w:space="0" w:color="auto"/>
        <w:bottom w:val="none" w:sz="0" w:space="0" w:color="auto"/>
        <w:right w:val="none" w:sz="0" w:space="0" w:color="auto"/>
      </w:divBdr>
    </w:div>
    <w:div w:id="726880366">
      <w:bodyDiv w:val="1"/>
      <w:marLeft w:val="0"/>
      <w:marRight w:val="0"/>
      <w:marTop w:val="0"/>
      <w:marBottom w:val="0"/>
      <w:divBdr>
        <w:top w:val="none" w:sz="0" w:space="0" w:color="auto"/>
        <w:left w:val="none" w:sz="0" w:space="0" w:color="auto"/>
        <w:bottom w:val="none" w:sz="0" w:space="0" w:color="auto"/>
        <w:right w:val="none" w:sz="0" w:space="0" w:color="auto"/>
      </w:divBdr>
    </w:div>
    <w:div w:id="727532753">
      <w:bodyDiv w:val="1"/>
      <w:marLeft w:val="0"/>
      <w:marRight w:val="0"/>
      <w:marTop w:val="0"/>
      <w:marBottom w:val="0"/>
      <w:divBdr>
        <w:top w:val="none" w:sz="0" w:space="0" w:color="auto"/>
        <w:left w:val="none" w:sz="0" w:space="0" w:color="auto"/>
        <w:bottom w:val="none" w:sz="0" w:space="0" w:color="auto"/>
        <w:right w:val="none" w:sz="0" w:space="0" w:color="auto"/>
      </w:divBdr>
    </w:div>
    <w:div w:id="729301677">
      <w:bodyDiv w:val="1"/>
      <w:marLeft w:val="0"/>
      <w:marRight w:val="0"/>
      <w:marTop w:val="0"/>
      <w:marBottom w:val="0"/>
      <w:divBdr>
        <w:top w:val="none" w:sz="0" w:space="0" w:color="auto"/>
        <w:left w:val="none" w:sz="0" w:space="0" w:color="auto"/>
        <w:bottom w:val="none" w:sz="0" w:space="0" w:color="auto"/>
        <w:right w:val="none" w:sz="0" w:space="0" w:color="auto"/>
      </w:divBdr>
    </w:div>
    <w:div w:id="729618750">
      <w:bodyDiv w:val="1"/>
      <w:marLeft w:val="0"/>
      <w:marRight w:val="0"/>
      <w:marTop w:val="0"/>
      <w:marBottom w:val="0"/>
      <w:divBdr>
        <w:top w:val="none" w:sz="0" w:space="0" w:color="auto"/>
        <w:left w:val="none" w:sz="0" w:space="0" w:color="auto"/>
        <w:bottom w:val="none" w:sz="0" w:space="0" w:color="auto"/>
        <w:right w:val="none" w:sz="0" w:space="0" w:color="auto"/>
      </w:divBdr>
    </w:div>
    <w:div w:id="731194152">
      <w:bodyDiv w:val="1"/>
      <w:marLeft w:val="0"/>
      <w:marRight w:val="0"/>
      <w:marTop w:val="0"/>
      <w:marBottom w:val="0"/>
      <w:divBdr>
        <w:top w:val="none" w:sz="0" w:space="0" w:color="auto"/>
        <w:left w:val="none" w:sz="0" w:space="0" w:color="auto"/>
        <w:bottom w:val="none" w:sz="0" w:space="0" w:color="auto"/>
        <w:right w:val="none" w:sz="0" w:space="0" w:color="auto"/>
      </w:divBdr>
    </w:div>
    <w:div w:id="733351455">
      <w:bodyDiv w:val="1"/>
      <w:marLeft w:val="0"/>
      <w:marRight w:val="0"/>
      <w:marTop w:val="0"/>
      <w:marBottom w:val="0"/>
      <w:divBdr>
        <w:top w:val="none" w:sz="0" w:space="0" w:color="auto"/>
        <w:left w:val="none" w:sz="0" w:space="0" w:color="auto"/>
        <w:bottom w:val="none" w:sz="0" w:space="0" w:color="auto"/>
        <w:right w:val="none" w:sz="0" w:space="0" w:color="auto"/>
      </w:divBdr>
    </w:div>
    <w:div w:id="734278394">
      <w:bodyDiv w:val="1"/>
      <w:marLeft w:val="0"/>
      <w:marRight w:val="0"/>
      <w:marTop w:val="0"/>
      <w:marBottom w:val="0"/>
      <w:divBdr>
        <w:top w:val="none" w:sz="0" w:space="0" w:color="auto"/>
        <w:left w:val="none" w:sz="0" w:space="0" w:color="auto"/>
        <w:bottom w:val="none" w:sz="0" w:space="0" w:color="auto"/>
        <w:right w:val="none" w:sz="0" w:space="0" w:color="auto"/>
      </w:divBdr>
    </w:div>
    <w:div w:id="735904321">
      <w:bodyDiv w:val="1"/>
      <w:marLeft w:val="0"/>
      <w:marRight w:val="0"/>
      <w:marTop w:val="0"/>
      <w:marBottom w:val="0"/>
      <w:divBdr>
        <w:top w:val="none" w:sz="0" w:space="0" w:color="auto"/>
        <w:left w:val="none" w:sz="0" w:space="0" w:color="auto"/>
        <w:bottom w:val="none" w:sz="0" w:space="0" w:color="auto"/>
        <w:right w:val="none" w:sz="0" w:space="0" w:color="auto"/>
      </w:divBdr>
    </w:div>
    <w:div w:id="737292641">
      <w:bodyDiv w:val="1"/>
      <w:marLeft w:val="0"/>
      <w:marRight w:val="0"/>
      <w:marTop w:val="0"/>
      <w:marBottom w:val="0"/>
      <w:divBdr>
        <w:top w:val="none" w:sz="0" w:space="0" w:color="auto"/>
        <w:left w:val="none" w:sz="0" w:space="0" w:color="auto"/>
        <w:bottom w:val="none" w:sz="0" w:space="0" w:color="auto"/>
        <w:right w:val="none" w:sz="0" w:space="0" w:color="auto"/>
      </w:divBdr>
    </w:div>
    <w:div w:id="739065167">
      <w:bodyDiv w:val="1"/>
      <w:marLeft w:val="0"/>
      <w:marRight w:val="0"/>
      <w:marTop w:val="0"/>
      <w:marBottom w:val="0"/>
      <w:divBdr>
        <w:top w:val="none" w:sz="0" w:space="0" w:color="auto"/>
        <w:left w:val="none" w:sz="0" w:space="0" w:color="auto"/>
        <w:bottom w:val="none" w:sz="0" w:space="0" w:color="auto"/>
        <w:right w:val="none" w:sz="0" w:space="0" w:color="auto"/>
      </w:divBdr>
    </w:div>
    <w:div w:id="739864739">
      <w:bodyDiv w:val="1"/>
      <w:marLeft w:val="0"/>
      <w:marRight w:val="0"/>
      <w:marTop w:val="0"/>
      <w:marBottom w:val="0"/>
      <w:divBdr>
        <w:top w:val="none" w:sz="0" w:space="0" w:color="auto"/>
        <w:left w:val="none" w:sz="0" w:space="0" w:color="auto"/>
        <w:bottom w:val="none" w:sz="0" w:space="0" w:color="auto"/>
        <w:right w:val="none" w:sz="0" w:space="0" w:color="auto"/>
      </w:divBdr>
    </w:div>
    <w:div w:id="741558639">
      <w:bodyDiv w:val="1"/>
      <w:marLeft w:val="0"/>
      <w:marRight w:val="0"/>
      <w:marTop w:val="0"/>
      <w:marBottom w:val="0"/>
      <w:divBdr>
        <w:top w:val="none" w:sz="0" w:space="0" w:color="auto"/>
        <w:left w:val="none" w:sz="0" w:space="0" w:color="auto"/>
        <w:bottom w:val="none" w:sz="0" w:space="0" w:color="auto"/>
        <w:right w:val="none" w:sz="0" w:space="0" w:color="auto"/>
      </w:divBdr>
    </w:div>
    <w:div w:id="743453887">
      <w:bodyDiv w:val="1"/>
      <w:marLeft w:val="0"/>
      <w:marRight w:val="0"/>
      <w:marTop w:val="0"/>
      <w:marBottom w:val="0"/>
      <w:divBdr>
        <w:top w:val="none" w:sz="0" w:space="0" w:color="auto"/>
        <w:left w:val="none" w:sz="0" w:space="0" w:color="auto"/>
        <w:bottom w:val="none" w:sz="0" w:space="0" w:color="auto"/>
        <w:right w:val="none" w:sz="0" w:space="0" w:color="auto"/>
      </w:divBdr>
    </w:div>
    <w:div w:id="743526773">
      <w:bodyDiv w:val="1"/>
      <w:marLeft w:val="0"/>
      <w:marRight w:val="0"/>
      <w:marTop w:val="0"/>
      <w:marBottom w:val="0"/>
      <w:divBdr>
        <w:top w:val="none" w:sz="0" w:space="0" w:color="auto"/>
        <w:left w:val="none" w:sz="0" w:space="0" w:color="auto"/>
        <w:bottom w:val="none" w:sz="0" w:space="0" w:color="auto"/>
        <w:right w:val="none" w:sz="0" w:space="0" w:color="auto"/>
      </w:divBdr>
    </w:div>
    <w:div w:id="743836070">
      <w:bodyDiv w:val="1"/>
      <w:marLeft w:val="0"/>
      <w:marRight w:val="0"/>
      <w:marTop w:val="0"/>
      <w:marBottom w:val="0"/>
      <w:divBdr>
        <w:top w:val="none" w:sz="0" w:space="0" w:color="auto"/>
        <w:left w:val="none" w:sz="0" w:space="0" w:color="auto"/>
        <w:bottom w:val="none" w:sz="0" w:space="0" w:color="auto"/>
        <w:right w:val="none" w:sz="0" w:space="0" w:color="auto"/>
      </w:divBdr>
    </w:div>
    <w:div w:id="744380140">
      <w:bodyDiv w:val="1"/>
      <w:marLeft w:val="0"/>
      <w:marRight w:val="0"/>
      <w:marTop w:val="0"/>
      <w:marBottom w:val="0"/>
      <w:divBdr>
        <w:top w:val="none" w:sz="0" w:space="0" w:color="auto"/>
        <w:left w:val="none" w:sz="0" w:space="0" w:color="auto"/>
        <w:bottom w:val="none" w:sz="0" w:space="0" w:color="auto"/>
        <w:right w:val="none" w:sz="0" w:space="0" w:color="auto"/>
      </w:divBdr>
    </w:div>
    <w:div w:id="749158284">
      <w:bodyDiv w:val="1"/>
      <w:marLeft w:val="0"/>
      <w:marRight w:val="0"/>
      <w:marTop w:val="0"/>
      <w:marBottom w:val="0"/>
      <w:divBdr>
        <w:top w:val="none" w:sz="0" w:space="0" w:color="auto"/>
        <w:left w:val="none" w:sz="0" w:space="0" w:color="auto"/>
        <w:bottom w:val="none" w:sz="0" w:space="0" w:color="auto"/>
        <w:right w:val="none" w:sz="0" w:space="0" w:color="auto"/>
      </w:divBdr>
    </w:div>
    <w:div w:id="749234948">
      <w:bodyDiv w:val="1"/>
      <w:marLeft w:val="0"/>
      <w:marRight w:val="0"/>
      <w:marTop w:val="0"/>
      <w:marBottom w:val="0"/>
      <w:divBdr>
        <w:top w:val="none" w:sz="0" w:space="0" w:color="auto"/>
        <w:left w:val="none" w:sz="0" w:space="0" w:color="auto"/>
        <w:bottom w:val="none" w:sz="0" w:space="0" w:color="auto"/>
        <w:right w:val="none" w:sz="0" w:space="0" w:color="auto"/>
      </w:divBdr>
    </w:div>
    <w:div w:id="749930574">
      <w:bodyDiv w:val="1"/>
      <w:marLeft w:val="0"/>
      <w:marRight w:val="0"/>
      <w:marTop w:val="0"/>
      <w:marBottom w:val="0"/>
      <w:divBdr>
        <w:top w:val="none" w:sz="0" w:space="0" w:color="auto"/>
        <w:left w:val="none" w:sz="0" w:space="0" w:color="auto"/>
        <w:bottom w:val="none" w:sz="0" w:space="0" w:color="auto"/>
        <w:right w:val="none" w:sz="0" w:space="0" w:color="auto"/>
      </w:divBdr>
    </w:div>
    <w:div w:id="750740846">
      <w:bodyDiv w:val="1"/>
      <w:marLeft w:val="0"/>
      <w:marRight w:val="0"/>
      <w:marTop w:val="0"/>
      <w:marBottom w:val="0"/>
      <w:divBdr>
        <w:top w:val="none" w:sz="0" w:space="0" w:color="auto"/>
        <w:left w:val="none" w:sz="0" w:space="0" w:color="auto"/>
        <w:bottom w:val="none" w:sz="0" w:space="0" w:color="auto"/>
        <w:right w:val="none" w:sz="0" w:space="0" w:color="auto"/>
      </w:divBdr>
    </w:div>
    <w:div w:id="751852803">
      <w:bodyDiv w:val="1"/>
      <w:marLeft w:val="0"/>
      <w:marRight w:val="0"/>
      <w:marTop w:val="0"/>
      <w:marBottom w:val="0"/>
      <w:divBdr>
        <w:top w:val="none" w:sz="0" w:space="0" w:color="auto"/>
        <w:left w:val="none" w:sz="0" w:space="0" w:color="auto"/>
        <w:bottom w:val="none" w:sz="0" w:space="0" w:color="auto"/>
        <w:right w:val="none" w:sz="0" w:space="0" w:color="auto"/>
      </w:divBdr>
    </w:div>
    <w:div w:id="752162808">
      <w:bodyDiv w:val="1"/>
      <w:marLeft w:val="0"/>
      <w:marRight w:val="0"/>
      <w:marTop w:val="0"/>
      <w:marBottom w:val="0"/>
      <w:divBdr>
        <w:top w:val="none" w:sz="0" w:space="0" w:color="auto"/>
        <w:left w:val="none" w:sz="0" w:space="0" w:color="auto"/>
        <w:bottom w:val="none" w:sz="0" w:space="0" w:color="auto"/>
        <w:right w:val="none" w:sz="0" w:space="0" w:color="auto"/>
      </w:divBdr>
    </w:div>
    <w:div w:id="752896108">
      <w:bodyDiv w:val="1"/>
      <w:marLeft w:val="0"/>
      <w:marRight w:val="0"/>
      <w:marTop w:val="0"/>
      <w:marBottom w:val="0"/>
      <w:divBdr>
        <w:top w:val="none" w:sz="0" w:space="0" w:color="auto"/>
        <w:left w:val="none" w:sz="0" w:space="0" w:color="auto"/>
        <w:bottom w:val="none" w:sz="0" w:space="0" w:color="auto"/>
        <w:right w:val="none" w:sz="0" w:space="0" w:color="auto"/>
      </w:divBdr>
    </w:div>
    <w:div w:id="753160825">
      <w:bodyDiv w:val="1"/>
      <w:marLeft w:val="0"/>
      <w:marRight w:val="0"/>
      <w:marTop w:val="0"/>
      <w:marBottom w:val="0"/>
      <w:divBdr>
        <w:top w:val="none" w:sz="0" w:space="0" w:color="auto"/>
        <w:left w:val="none" w:sz="0" w:space="0" w:color="auto"/>
        <w:bottom w:val="none" w:sz="0" w:space="0" w:color="auto"/>
        <w:right w:val="none" w:sz="0" w:space="0" w:color="auto"/>
      </w:divBdr>
    </w:div>
    <w:div w:id="753278494">
      <w:bodyDiv w:val="1"/>
      <w:marLeft w:val="0"/>
      <w:marRight w:val="0"/>
      <w:marTop w:val="0"/>
      <w:marBottom w:val="0"/>
      <w:divBdr>
        <w:top w:val="none" w:sz="0" w:space="0" w:color="auto"/>
        <w:left w:val="none" w:sz="0" w:space="0" w:color="auto"/>
        <w:bottom w:val="none" w:sz="0" w:space="0" w:color="auto"/>
        <w:right w:val="none" w:sz="0" w:space="0" w:color="auto"/>
      </w:divBdr>
    </w:div>
    <w:div w:id="754788875">
      <w:bodyDiv w:val="1"/>
      <w:marLeft w:val="0"/>
      <w:marRight w:val="0"/>
      <w:marTop w:val="0"/>
      <w:marBottom w:val="0"/>
      <w:divBdr>
        <w:top w:val="none" w:sz="0" w:space="0" w:color="auto"/>
        <w:left w:val="none" w:sz="0" w:space="0" w:color="auto"/>
        <w:bottom w:val="none" w:sz="0" w:space="0" w:color="auto"/>
        <w:right w:val="none" w:sz="0" w:space="0" w:color="auto"/>
      </w:divBdr>
    </w:div>
    <w:div w:id="756944730">
      <w:bodyDiv w:val="1"/>
      <w:marLeft w:val="0"/>
      <w:marRight w:val="0"/>
      <w:marTop w:val="0"/>
      <w:marBottom w:val="0"/>
      <w:divBdr>
        <w:top w:val="none" w:sz="0" w:space="0" w:color="auto"/>
        <w:left w:val="none" w:sz="0" w:space="0" w:color="auto"/>
        <w:bottom w:val="none" w:sz="0" w:space="0" w:color="auto"/>
        <w:right w:val="none" w:sz="0" w:space="0" w:color="auto"/>
      </w:divBdr>
    </w:div>
    <w:div w:id="757867192">
      <w:bodyDiv w:val="1"/>
      <w:marLeft w:val="0"/>
      <w:marRight w:val="0"/>
      <w:marTop w:val="0"/>
      <w:marBottom w:val="0"/>
      <w:divBdr>
        <w:top w:val="none" w:sz="0" w:space="0" w:color="auto"/>
        <w:left w:val="none" w:sz="0" w:space="0" w:color="auto"/>
        <w:bottom w:val="none" w:sz="0" w:space="0" w:color="auto"/>
        <w:right w:val="none" w:sz="0" w:space="0" w:color="auto"/>
      </w:divBdr>
    </w:div>
    <w:div w:id="760176791">
      <w:bodyDiv w:val="1"/>
      <w:marLeft w:val="0"/>
      <w:marRight w:val="0"/>
      <w:marTop w:val="0"/>
      <w:marBottom w:val="0"/>
      <w:divBdr>
        <w:top w:val="none" w:sz="0" w:space="0" w:color="auto"/>
        <w:left w:val="none" w:sz="0" w:space="0" w:color="auto"/>
        <w:bottom w:val="none" w:sz="0" w:space="0" w:color="auto"/>
        <w:right w:val="none" w:sz="0" w:space="0" w:color="auto"/>
      </w:divBdr>
    </w:div>
    <w:div w:id="760374651">
      <w:bodyDiv w:val="1"/>
      <w:marLeft w:val="0"/>
      <w:marRight w:val="0"/>
      <w:marTop w:val="0"/>
      <w:marBottom w:val="0"/>
      <w:divBdr>
        <w:top w:val="none" w:sz="0" w:space="0" w:color="auto"/>
        <w:left w:val="none" w:sz="0" w:space="0" w:color="auto"/>
        <w:bottom w:val="none" w:sz="0" w:space="0" w:color="auto"/>
        <w:right w:val="none" w:sz="0" w:space="0" w:color="auto"/>
      </w:divBdr>
    </w:div>
    <w:div w:id="763963042">
      <w:bodyDiv w:val="1"/>
      <w:marLeft w:val="0"/>
      <w:marRight w:val="0"/>
      <w:marTop w:val="0"/>
      <w:marBottom w:val="0"/>
      <w:divBdr>
        <w:top w:val="none" w:sz="0" w:space="0" w:color="auto"/>
        <w:left w:val="none" w:sz="0" w:space="0" w:color="auto"/>
        <w:bottom w:val="none" w:sz="0" w:space="0" w:color="auto"/>
        <w:right w:val="none" w:sz="0" w:space="0" w:color="auto"/>
      </w:divBdr>
    </w:div>
    <w:div w:id="764494930">
      <w:bodyDiv w:val="1"/>
      <w:marLeft w:val="0"/>
      <w:marRight w:val="0"/>
      <w:marTop w:val="0"/>
      <w:marBottom w:val="0"/>
      <w:divBdr>
        <w:top w:val="none" w:sz="0" w:space="0" w:color="auto"/>
        <w:left w:val="none" w:sz="0" w:space="0" w:color="auto"/>
        <w:bottom w:val="none" w:sz="0" w:space="0" w:color="auto"/>
        <w:right w:val="none" w:sz="0" w:space="0" w:color="auto"/>
      </w:divBdr>
    </w:div>
    <w:div w:id="766577846">
      <w:bodyDiv w:val="1"/>
      <w:marLeft w:val="0"/>
      <w:marRight w:val="0"/>
      <w:marTop w:val="0"/>
      <w:marBottom w:val="0"/>
      <w:divBdr>
        <w:top w:val="none" w:sz="0" w:space="0" w:color="auto"/>
        <w:left w:val="none" w:sz="0" w:space="0" w:color="auto"/>
        <w:bottom w:val="none" w:sz="0" w:space="0" w:color="auto"/>
        <w:right w:val="none" w:sz="0" w:space="0" w:color="auto"/>
      </w:divBdr>
    </w:div>
    <w:div w:id="770665985">
      <w:bodyDiv w:val="1"/>
      <w:marLeft w:val="0"/>
      <w:marRight w:val="0"/>
      <w:marTop w:val="0"/>
      <w:marBottom w:val="0"/>
      <w:divBdr>
        <w:top w:val="none" w:sz="0" w:space="0" w:color="auto"/>
        <w:left w:val="none" w:sz="0" w:space="0" w:color="auto"/>
        <w:bottom w:val="none" w:sz="0" w:space="0" w:color="auto"/>
        <w:right w:val="none" w:sz="0" w:space="0" w:color="auto"/>
      </w:divBdr>
    </w:div>
    <w:div w:id="773939232">
      <w:bodyDiv w:val="1"/>
      <w:marLeft w:val="0"/>
      <w:marRight w:val="0"/>
      <w:marTop w:val="0"/>
      <w:marBottom w:val="0"/>
      <w:divBdr>
        <w:top w:val="none" w:sz="0" w:space="0" w:color="auto"/>
        <w:left w:val="none" w:sz="0" w:space="0" w:color="auto"/>
        <w:bottom w:val="none" w:sz="0" w:space="0" w:color="auto"/>
        <w:right w:val="none" w:sz="0" w:space="0" w:color="auto"/>
      </w:divBdr>
    </w:div>
    <w:div w:id="774134589">
      <w:bodyDiv w:val="1"/>
      <w:marLeft w:val="0"/>
      <w:marRight w:val="0"/>
      <w:marTop w:val="0"/>
      <w:marBottom w:val="0"/>
      <w:divBdr>
        <w:top w:val="none" w:sz="0" w:space="0" w:color="auto"/>
        <w:left w:val="none" w:sz="0" w:space="0" w:color="auto"/>
        <w:bottom w:val="none" w:sz="0" w:space="0" w:color="auto"/>
        <w:right w:val="none" w:sz="0" w:space="0" w:color="auto"/>
      </w:divBdr>
    </w:div>
    <w:div w:id="774208108">
      <w:bodyDiv w:val="1"/>
      <w:marLeft w:val="0"/>
      <w:marRight w:val="0"/>
      <w:marTop w:val="0"/>
      <w:marBottom w:val="0"/>
      <w:divBdr>
        <w:top w:val="none" w:sz="0" w:space="0" w:color="auto"/>
        <w:left w:val="none" w:sz="0" w:space="0" w:color="auto"/>
        <w:bottom w:val="none" w:sz="0" w:space="0" w:color="auto"/>
        <w:right w:val="none" w:sz="0" w:space="0" w:color="auto"/>
      </w:divBdr>
    </w:div>
    <w:div w:id="775061449">
      <w:bodyDiv w:val="1"/>
      <w:marLeft w:val="0"/>
      <w:marRight w:val="0"/>
      <w:marTop w:val="0"/>
      <w:marBottom w:val="0"/>
      <w:divBdr>
        <w:top w:val="none" w:sz="0" w:space="0" w:color="auto"/>
        <w:left w:val="none" w:sz="0" w:space="0" w:color="auto"/>
        <w:bottom w:val="none" w:sz="0" w:space="0" w:color="auto"/>
        <w:right w:val="none" w:sz="0" w:space="0" w:color="auto"/>
      </w:divBdr>
    </w:div>
    <w:div w:id="777723526">
      <w:bodyDiv w:val="1"/>
      <w:marLeft w:val="0"/>
      <w:marRight w:val="0"/>
      <w:marTop w:val="0"/>
      <w:marBottom w:val="0"/>
      <w:divBdr>
        <w:top w:val="none" w:sz="0" w:space="0" w:color="auto"/>
        <w:left w:val="none" w:sz="0" w:space="0" w:color="auto"/>
        <w:bottom w:val="none" w:sz="0" w:space="0" w:color="auto"/>
        <w:right w:val="none" w:sz="0" w:space="0" w:color="auto"/>
      </w:divBdr>
    </w:div>
    <w:div w:id="778725303">
      <w:bodyDiv w:val="1"/>
      <w:marLeft w:val="0"/>
      <w:marRight w:val="0"/>
      <w:marTop w:val="0"/>
      <w:marBottom w:val="0"/>
      <w:divBdr>
        <w:top w:val="none" w:sz="0" w:space="0" w:color="auto"/>
        <w:left w:val="none" w:sz="0" w:space="0" w:color="auto"/>
        <w:bottom w:val="none" w:sz="0" w:space="0" w:color="auto"/>
        <w:right w:val="none" w:sz="0" w:space="0" w:color="auto"/>
      </w:divBdr>
    </w:div>
    <w:div w:id="780145214">
      <w:bodyDiv w:val="1"/>
      <w:marLeft w:val="0"/>
      <w:marRight w:val="0"/>
      <w:marTop w:val="0"/>
      <w:marBottom w:val="0"/>
      <w:divBdr>
        <w:top w:val="none" w:sz="0" w:space="0" w:color="auto"/>
        <w:left w:val="none" w:sz="0" w:space="0" w:color="auto"/>
        <w:bottom w:val="none" w:sz="0" w:space="0" w:color="auto"/>
        <w:right w:val="none" w:sz="0" w:space="0" w:color="auto"/>
      </w:divBdr>
    </w:div>
    <w:div w:id="780149165">
      <w:bodyDiv w:val="1"/>
      <w:marLeft w:val="0"/>
      <w:marRight w:val="0"/>
      <w:marTop w:val="0"/>
      <w:marBottom w:val="0"/>
      <w:divBdr>
        <w:top w:val="none" w:sz="0" w:space="0" w:color="auto"/>
        <w:left w:val="none" w:sz="0" w:space="0" w:color="auto"/>
        <w:bottom w:val="none" w:sz="0" w:space="0" w:color="auto"/>
        <w:right w:val="none" w:sz="0" w:space="0" w:color="auto"/>
      </w:divBdr>
    </w:div>
    <w:div w:id="781002313">
      <w:bodyDiv w:val="1"/>
      <w:marLeft w:val="0"/>
      <w:marRight w:val="0"/>
      <w:marTop w:val="0"/>
      <w:marBottom w:val="0"/>
      <w:divBdr>
        <w:top w:val="none" w:sz="0" w:space="0" w:color="auto"/>
        <w:left w:val="none" w:sz="0" w:space="0" w:color="auto"/>
        <w:bottom w:val="none" w:sz="0" w:space="0" w:color="auto"/>
        <w:right w:val="none" w:sz="0" w:space="0" w:color="auto"/>
      </w:divBdr>
    </w:div>
    <w:div w:id="781146207">
      <w:bodyDiv w:val="1"/>
      <w:marLeft w:val="0"/>
      <w:marRight w:val="0"/>
      <w:marTop w:val="0"/>
      <w:marBottom w:val="0"/>
      <w:divBdr>
        <w:top w:val="none" w:sz="0" w:space="0" w:color="auto"/>
        <w:left w:val="none" w:sz="0" w:space="0" w:color="auto"/>
        <w:bottom w:val="none" w:sz="0" w:space="0" w:color="auto"/>
        <w:right w:val="none" w:sz="0" w:space="0" w:color="auto"/>
      </w:divBdr>
    </w:div>
    <w:div w:id="783618640">
      <w:bodyDiv w:val="1"/>
      <w:marLeft w:val="0"/>
      <w:marRight w:val="0"/>
      <w:marTop w:val="0"/>
      <w:marBottom w:val="0"/>
      <w:divBdr>
        <w:top w:val="none" w:sz="0" w:space="0" w:color="auto"/>
        <w:left w:val="none" w:sz="0" w:space="0" w:color="auto"/>
        <w:bottom w:val="none" w:sz="0" w:space="0" w:color="auto"/>
        <w:right w:val="none" w:sz="0" w:space="0" w:color="auto"/>
      </w:divBdr>
    </w:div>
    <w:div w:id="786697982">
      <w:bodyDiv w:val="1"/>
      <w:marLeft w:val="0"/>
      <w:marRight w:val="0"/>
      <w:marTop w:val="0"/>
      <w:marBottom w:val="0"/>
      <w:divBdr>
        <w:top w:val="none" w:sz="0" w:space="0" w:color="auto"/>
        <w:left w:val="none" w:sz="0" w:space="0" w:color="auto"/>
        <w:bottom w:val="none" w:sz="0" w:space="0" w:color="auto"/>
        <w:right w:val="none" w:sz="0" w:space="0" w:color="auto"/>
      </w:divBdr>
    </w:div>
    <w:div w:id="790629209">
      <w:bodyDiv w:val="1"/>
      <w:marLeft w:val="0"/>
      <w:marRight w:val="0"/>
      <w:marTop w:val="0"/>
      <w:marBottom w:val="0"/>
      <w:divBdr>
        <w:top w:val="none" w:sz="0" w:space="0" w:color="auto"/>
        <w:left w:val="none" w:sz="0" w:space="0" w:color="auto"/>
        <w:bottom w:val="none" w:sz="0" w:space="0" w:color="auto"/>
        <w:right w:val="none" w:sz="0" w:space="0" w:color="auto"/>
      </w:divBdr>
    </w:div>
    <w:div w:id="795874669">
      <w:bodyDiv w:val="1"/>
      <w:marLeft w:val="0"/>
      <w:marRight w:val="0"/>
      <w:marTop w:val="0"/>
      <w:marBottom w:val="0"/>
      <w:divBdr>
        <w:top w:val="none" w:sz="0" w:space="0" w:color="auto"/>
        <w:left w:val="none" w:sz="0" w:space="0" w:color="auto"/>
        <w:bottom w:val="none" w:sz="0" w:space="0" w:color="auto"/>
        <w:right w:val="none" w:sz="0" w:space="0" w:color="auto"/>
      </w:divBdr>
    </w:div>
    <w:div w:id="796996665">
      <w:bodyDiv w:val="1"/>
      <w:marLeft w:val="0"/>
      <w:marRight w:val="0"/>
      <w:marTop w:val="0"/>
      <w:marBottom w:val="0"/>
      <w:divBdr>
        <w:top w:val="none" w:sz="0" w:space="0" w:color="auto"/>
        <w:left w:val="none" w:sz="0" w:space="0" w:color="auto"/>
        <w:bottom w:val="none" w:sz="0" w:space="0" w:color="auto"/>
        <w:right w:val="none" w:sz="0" w:space="0" w:color="auto"/>
      </w:divBdr>
    </w:div>
    <w:div w:id="797796808">
      <w:bodyDiv w:val="1"/>
      <w:marLeft w:val="0"/>
      <w:marRight w:val="0"/>
      <w:marTop w:val="0"/>
      <w:marBottom w:val="0"/>
      <w:divBdr>
        <w:top w:val="none" w:sz="0" w:space="0" w:color="auto"/>
        <w:left w:val="none" w:sz="0" w:space="0" w:color="auto"/>
        <w:bottom w:val="none" w:sz="0" w:space="0" w:color="auto"/>
        <w:right w:val="none" w:sz="0" w:space="0" w:color="auto"/>
      </w:divBdr>
    </w:div>
    <w:div w:id="799038040">
      <w:bodyDiv w:val="1"/>
      <w:marLeft w:val="0"/>
      <w:marRight w:val="0"/>
      <w:marTop w:val="0"/>
      <w:marBottom w:val="0"/>
      <w:divBdr>
        <w:top w:val="none" w:sz="0" w:space="0" w:color="auto"/>
        <w:left w:val="none" w:sz="0" w:space="0" w:color="auto"/>
        <w:bottom w:val="none" w:sz="0" w:space="0" w:color="auto"/>
        <w:right w:val="none" w:sz="0" w:space="0" w:color="auto"/>
      </w:divBdr>
    </w:div>
    <w:div w:id="800464386">
      <w:bodyDiv w:val="1"/>
      <w:marLeft w:val="0"/>
      <w:marRight w:val="0"/>
      <w:marTop w:val="0"/>
      <w:marBottom w:val="0"/>
      <w:divBdr>
        <w:top w:val="none" w:sz="0" w:space="0" w:color="auto"/>
        <w:left w:val="none" w:sz="0" w:space="0" w:color="auto"/>
        <w:bottom w:val="none" w:sz="0" w:space="0" w:color="auto"/>
        <w:right w:val="none" w:sz="0" w:space="0" w:color="auto"/>
      </w:divBdr>
    </w:div>
    <w:div w:id="802113816">
      <w:bodyDiv w:val="1"/>
      <w:marLeft w:val="0"/>
      <w:marRight w:val="0"/>
      <w:marTop w:val="0"/>
      <w:marBottom w:val="0"/>
      <w:divBdr>
        <w:top w:val="none" w:sz="0" w:space="0" w:color="auto"/>
        <w:left w:val="none" w:sz="0" w:space="0" w:color="auto"/>
        <w:bottom w:val="none" w:sz="0" w:space="0" w:color="auto"/>
        <w:right w:val="none" w:sz="0" w:space="0" w:color="auto"/>
      </w:divBdr>
    </w:div>
    <w:div w:id="803624126">
      <w:bodyDiv w:val="1"/>
      <w:marLeft w:val="0"/>
      <w:marRight w:val="0"/>
      <w:marTop w:val="0"/>
      <w:marBottom w:val="0"/>
      <w:divBdr>
        <w:top w:val="none" w:sz="0" w:space="0" w:color="auto"/>
        <w:left w:val="none" w:sz="0" w:space="0" w:color="auto"/>
        <w:bottom w:val="none" w:sz="0" w:space="0" w:color="auto"/>
        <w:right w:val="none" w:sz="0" w:space="0" w:color="auto"/>
      </w:divBdr>
    </w:div>
    <w:div w:id="803812000">
      <w:bodyDiv w:val="1"/>
      <w:marLeft w:val="0"/>
      <w:marRight w:val="0"/>
      <w:marTop w:val="0"/>
      <w:marBottom w:val="0"/>
      <w:divBdr>
        <w:top w:val="none" w:sz="0" w:space="0" w:color="auto"/>
        <w:left w:val="none" w:sz="0" w:space="0" w:color="auto"/>
        <w:bottom w:val="none" w:sz="0" w:space="0" w:color="auto"/>
        <w:right w:val="none" w:sz="0" w:space="0" w:color="auto"/>
      </w:divBdr>
    </w:div>
    <w:div w:id="805240994">
      <w:bodyDiv w:val="1"/>
      <w:marLeft w:val="0"/>
      <w:marRight w:val="0"/>
      <w:marTop w:val="0"/>
      <w:marBottom w:val="0"/>
      <w:divBdr>
        <w:top w:val="none" w:sz="0" w:space="0" w:color="auto"/>
        <w:left w:val="none" w:sz="0" w:space="0" w:color="auto"/>
        <w:bottom w:val="none" w:sz="0" w:space="0" w:color="auto"/>
        <w:right w:val="none" w:sz="0" w:space="0" w:color="auto"/>
      </w:divBdr>
    </w:div>
    <w:div w:id="806626218">
      <w:bodyDiv w:val="1"/>
      <w:marLeft w:val="0"/>
      <w:marRight w:val="0"/>
      <w:marTop w:val="0"/>
      <w:marBottom w:val="0"/>
      <w:divBdr>
        <w:top w:val="none" w:sz="0" w:space="0" w:color="auto"/>
        <w:left w:val="none" w:sz="0" w:space="0" w:color="auto"/>
        <w:bottom w:val="none" w:sz="0" w:space="0" w:color="auto"/>
        <w:right w:val="none" w:sz="0" w:space="0" w:color="auto"/>
      </w:divBdr>
    </w:div>
    <w:div w:id="806705937">
      <w:bodyDiv w:val="1"/>
      <w:marLeft w:val="0"/>
      <w:marRight w:val="0"/>
      <w:marTop w:val="0"/>
      <w:marBottom w:val="0"/>
      <w:divBdr>
        <w:top w:val="none" w:sz="0" w:space="0" w:color="auto"/>
        <w:left w:val="none" w:sz="0" w:space="0" w:color="auto"/>
        <w:bottom w:val="none" w:sz="0" w:space="0" w:color="auto"/>
        <w:right w:val="none" w:sz="0" w:space="0" w:color="auto"/>
      </w:divBdr>
    </w:div>
    <w:div w:id="807162970">
      <w:bodyDiv w:val="1"/>
      <w:marLeft w:val="0"/>
      <w:marRight w:val="0"/>
      <w:marTop w:val="0"/>
      <w:marBottom w:val="0"/>
      <w:divBdr>
        <w:top w:val="none" w:sz="0" w:space="0" w:color="auto"/>
        <w:left w:val="none" w:sz="0" w:space="0" w:color="auto"/>
        <w:bottom w:val="none" w:sz="0" w:space="0" w:color="auto"/>
        <w:right w:val="none" w:sz="0" w:space="0" w:color="auto"/>
      </w:divBdr>
    </w:div>
    <w:div w:id="812330148">
      <w:bodyDiv w:val="1"/>
      <w:marLeft w:val="0"/>
      <w:marRight w:val="0"/>
      <w:marTop w:val="0"/>
      <w:marBottom w:val="0"/>
      <w:divBdr>
        <w:top w:val="none" w:sz="0" w:space="0" w:color="auto"/>
        <w:left w:val="none" w:sz="0" w:space="0" w:color="auto"/>
        <w:bottom w:val="none" w:sz="0" w:space="0" w:color="auto"/>
        <w:right w:val="none" w:sz="0" w:space="0" w:color="auto"/>
      </w:divBdr>
    </w:div>
    <w:div w:id="816335193">
      <w:bodyDiv w:val="1"/>
      <w:marLeft w:val="0"/>
      <w:marRight w:val="0"/>
      <w:marTop w:val="0"/>
      <w:marBottom w:val="0"/>
      <w:divBdr>
        <w:top w:val="none" w:sz="0" w:space="0" w:color="auto"/>
        <w:left w:val="none" w:sz="0" w:space="0" w:color="auto"/>
        <w:bottom w:val="none" w:sz="0" w:space="0" w:color="auto"/>
        <w:right w:val="none" w:sz="0" w:space="0" w:color="auto"/>
      </w:divBdr>
    </w:div>
    <w:div w:id="816918597">
      <w:bodyDiv w:val="1"/>
      <w:marLeft w:val="0"/>
      <w:marRight w:val="0"/>
      <w:marTop w:val="0"/>
      <w:marBottom w:val="0"/>
      <w:divBdr>
        <w:top w:val="none" w:sz="0" w:space="0" w:color="auto"/>
        <w:left w:val="none" w:sz="0" w:space="0" w:color="auto"/>
        <w:bottom w:val="none" w:sz="0" w:space="0" w:color="auto"/>
        <w:right w:val="none" w:sz="0" w:space="0" w:color="auto"/>
      </w:divBdr>
    </w:div>
    <w:div w:id="817188511">
      <w:bodyDiv w:val="1"/>
      <w:marLeft w:val="0"/>
      <w:marRight w:val="0"/>
      <w:marTop w:val="0"/>
      <w:marBottom w:val="0"/>
      <w:divBdr>
        <w:top w:val="none" w:sz="0" w:space="0" w:color="auto"/>
        <w:left w:val="none" w:sz="0" w:space="0" w:color="auto"/>
        <w:bottom w:val="none" w:sz="0" w:space="0" w:color="auto"/>
        <w:right w:val="none" w:sz="0" w:space="0" w:color="auto"/>
      </w:divBdr>
    </w:div>
    <w:div w:id="818305620">
      <w:bodyDiv w:val="1"/>
      <w:marLeft w:val="0"/>
      <w:marRight w:val="0"/>
      <w:marTop w:val="0"/>
      <w:marBottom w:val="0"/>
      <w:divBdr>
        <w:top w:val="none" w:sz="0" w:space="0" w:color="auto"/>
        <w:left w:val="none" w:sz="0" w:space="0" w:color="auto"/>
        <w:bottom w:val="none" w:sz="0" w:space="0" w:color="auto"/>
        <w:right w:val="none" w:sz="0" w:space="0" w:color="auto"/>
      </w:divBdr>
    </w:div>
    <w:div w:id="818376634">
      <w:bodyDiv w:val="1"/>
      <w:marLeft w:val="0"/>
      <w:marRight w:val="0"/>
      <w:marTop w:val="0"/>
      <w:marBottom w:val="0"/>
      <w:divBdr>
        <w:top w:val="none" w:sz="0" w:space="0" w:color="auto"/>
        <w:left w:val="none" w:sz="0" w:space="0" w:color="auto"/>
        <w:bottom w:val="none" w:sz="0" w:space="0" w:color="auto"/>
        <w:right w:val="none" w:sz="0" w:space="0" w:color="auto"/>
      </w:divBdr>
    </w:div>
    <w:div w:id="818769402">
      <w:bodyDiv w:val="1"/>
      <w:marLeft w:val="0"/>
      <w:marRight w:val="0"/>
      <w:marTop w:val="0"/>
      <w:marBottom w:val="0"/>
      <w:divBdr>
        <w:top w:val="none" w:sz="0" w:space="0" w:color="auto"/>
        <w:left w:val="none" w:sz="0" w:space="0" w:color="auto"/>
        <w:bottom w:val="none" w:sz="0" w:space="0" w:color="auto"/>
        <w:right w:val="none" w:sz="0" w:space="0" w:color="auto"/>
      </w:divBdr>
    </w:div>
    <w:div w:id="819613460">
      <w:bodyDiv w:val="1"/>
      <w:marLeft w:val="0"/>
      <w:marRight w:val="0"/>
      <w:marTop w:val="0"/>
      <w:marBottom w:val="0"/>
      <w:divBdr>
        <w:top w:val="none" w:sz="0" w:space="0" w:color="auto"/>
        <w:left w:val="none" w:sz="0" w:space="0" w:color="auto"/>
        <w:bottom w:val="none" w:sz="0" w:space="0" w:color="auto"/>
        <w:right w:val="none" w:sz="0" w:space="0" w:color="auto"/>
      </w:divBdr>
    </w:div>
    <w:div w:id="820462782">
      <w:bodyDiv w:val="1"/>
      <w:marLeft w:val="0"/>
      <w:marRight w:val="0"/>
      <w:marTop w:val="0"/>
      <w:marBottom w:val="0"/>
      <w:divBdr>
        <w:top w:val="none" w:sz="0" w:space="0" w:color="auto"/>
        <w:left w:val="none" w:sz="0" w:space="0" w:color="auto"/>
        <w:bottom w:val="none" w:sz="0" w:space="0" w:color="auto"/>
        <w:right w:val="none" w:sz="0" w:space="0" w:color="auto"/>
      </w:divBdr>
    </w:div>
    <w:div w:id="824667825">
      <w:bodyDiv w:val="1"/>
      <w:marLeft w:val="0"/>
      <w:marRight w:val="0"/>
      <w:marTop w:val="0"/>
      <w:marBottom w:val="0"/>
      <w:divBdr>
        <w:top w:val="none" w:sz="0" w:space="0" w:color="auto"/>
        <w:left w:val="none" w:sz="0" w:space="0" w:color="auto"/>
        <w:bottom w:val="none" w:sz="0" w:space="0" w:color="auto"/>
        <w:right w:val="none" w:sz="0" w:space="0" w:color="auto"/>
      </w:divBdr>
    </w:div>
    <w:div w:id="824705061">
      <w:bodyDiv w:val="1"/>
      <w:marLeft w:val="0"/>
      <w:marRight w:val="0"/>
      <w:marTop w:val="0"/>
      <w:marBottom w:val="0"/>
      <w:divBdr>
        <w:top w:val="none" w:sz="0" w:space="0" w:color="auto"/>
        <w:left w:val="none" w:sz="0" w:space="0" w:color="auto"/>
        <w:bottom w:val="none" w:sz="0" w:space="0" w:color="auto"/>
        <w:right w:val="none" w:sz="0" w:space="0" w:color="auto"/>
      </w:divBdr>
    </w:div>
    <w:div w:id="824853238">
      <w:bodyDiv w:val="1"/>
      <w:marLeft w:val="0"/>
      <w:marRight w:val="0"/>
      <w:marTop w:val="0"/>
      <w:marBottom w:val="0"/>
      <w:divBdr>
        <w:top w:val="none" w:sz="0" w:space="0" w:color="auto"/>
        <w:left w:val="none" w:sz="0" w:space="0" w:color="auto"/>
        <w:bottom w:val="none" w:sz="0" w:space="0" w:color="auto"/>
        <w:right w:val="none" w:sz="0" w:space="0" w:color="auto"/>
      </w:divBdr>
    </w:div>
    <w:div w:id="825781086">
      <w:bodyDiv w:val="1"/>
      <w:marLeft w:val="0"/>
      <w:marRight w:val="0"/>
      <w:marTop w:val="0"/>
      <w:marBottom w:val="0"/>
      <w:divBdr>
        <w:top w:val="none" w:sz="0" w:space="0" w:color="auto"/>
        <w:left w:val="none" w:sz="0" w:space="0" w:color="auto"/>
        <w:bottom w:val="none" w:sz="0" w:space="0" w:color="auto"/>
        <w:right w:val="none" w:sz="0" w:space="0" w:color="auto"/>
      </w:divBdr>
    </w:div>
    <w:div w:id="826625584">
      <w:bodyDiv w:val="1"/>
      <w:marLeft w:val="0"/>
      <w:marRight w:val="0"/>
      <w:marTop w:val="0"/>
      <w:marBottom w:val="0"/>
      <w:divBdr>
        <w:top w:val="none" w:sz="0" w:space="0" w:color="auto"/>
        <w:left w:val="none" w:sz="0" w:space="0" w:color="auto"/>
        <w:bottom w:val="none" w:sz="0" w:space="0" w:color="auto"/>
        <w:right w:val="none" w:sz="0" w:space="0" w:color="auto"/>
      </w:divBdr>
    </w:div>
    <w:div w:id="828013773">
      <w:bodyDiv w:val="1"/>
      <w:marLeft w:val="0"/>
      <w:marRight w:val="0"/>
      <w:marTop w:val="0"/>
      <w:marBottom w:val="0"/>
      <w:divBdr>
        <w:top w:val="none" w:sz="0" w:space="0" w:color="auto"/>
        <w:left w:val="none" w:sz="0" w:space="0" w:color="auto"/>
        <w:bottom w:val="none" w:sz="0" w:space="0" w:color="auto"/>
        <w:right w:val="none" w:sz="0" w:space="0" w:color="auto"/>
      </w:divBdr>
    </w:div>
    <w:div w:id="829255550">
      <w:bodyDiv w:val="1"/>
      <w:marLeft w:val="0"/>
      <w:marRight w:val="0"/>
      <w:marTop w:val="0"/>
      <w:marBottom w:val="0"/>
      <w:divBdr>
        <w:top w:val="none" w:sz="0" w:space="0" w:color="auto"/>
        <w:left w:val="none" w:sz="0" w:space="0" w:color="auto"/>
        <w:bottom w:val="none" w:sz="0" w:space="0" w:color="auto"/>
        <w:right w:val="none" w:sz="0" w:space="0" w:color="auto"/>
      </w:divBdr>
    </w:div>
    <w:div w:id="831800449">
      <w:bodyDiv w:val="1"/>
      <w:marLeft w:val="0"/>
      <w:marRight w:val="0"/>
      <w:marTop w:val="0"/>
      <w:marBottom w:val="0"/>
      <w:divBdr>
        <w:top w:val="none" w:sz="0" w:space="0" w:color="auto"/>
        <w:left w:val="none" w:sz="0" w:space="0" w:color="auto"/>
        <w:bottom w:val="none" w:sz="0" w:space="0" w:color="auto"/>
        <w:right w:val="none" w:sz="0" w:space="0" w:color="auto"/>
      </w:divBdr>
    </w:div>
    <w:div w:id="834420825">
      <w:bodyDiv w:val="1"/>
      <w:marLeft w:val="0"/>
      <w:marRight w:val="0"/>
      <w:marTop w:val="0"/>
      <w:marBottom w:val="0"/>
      <w:divBdr>
        <w:top w:val="none" w:sz="0" w:space="0" w:color="auto"/>
        <w:left w:val="none" w:sz="0" w:space="0" w:color="auto"/>
        <w:bottom w:val="none" w:sz="0" w:space="0" w:color="auto"/>
        <w:right w:val="none" w:sz="0" w:space="0" w:color="auto"/>
      </w:divBdr>
    </w:div>
    <w:div w:id="835610528">
      <w:bodyDiv w:val="1"/>
      <w:marLeft w:val="0"/>
      <w:marRight w:val="0"/>
      <w:marTop w:val="0"/>
      <w:marBottom w:val="0"/>
      <w:divBdr>
        <w:top w:val="none" w:sz="0" w:space="0" w:color="auto"/>
        <w:left w:val="none" w:sz="0" w:space="0" w:color="auto"/>
        <w:bottom w:val="none" w:sz="0" w:space="0" w:color="auto"/>
        <w:right w:val="none" w:sz="0" w:space="0" w:color="auto"/>
      </w:divBdr>
    </w:div>
    <w:div w:id="837889372">
      <w:bodyDiv w:val="1"/>
      <w:marLeft w:val="0"/>
      <w:marRight w:val="0"/>
      <w:marTop w:val="0"/>
      <w:marBottom w:val="0"/>
      <w:divBdr>
        <w:top w:val="none" w:sz="0" w:space="0" w:color="auto"/>
        <w:left w:val="none" w:sz="0" w:space="0" w:color="auto"/>
        <w:bottom w:val="none" w:sz="0" w:space="0" w:color="auto"/>
        <w:right w:val="none" w:sz="0" w:space="0" w:color="auto"/>
      </w:divBdr>
    </w:div>
    <w:div w:id="839857411">
      <w:bodyDiv w:val="1"/>
      <w:marLeft w:val="0"/>
      <w:marRight w:val="0"/>
      <w:marTop w:val="0"/>
      <w:marBottom w:val="0"/>
      <w:divBdr>
        <w:top w:val="none" w:sz="0" w:space="0" w:color="auto"/>
        <w:left w:val="none" w:sz="0" w:space="0" w:color="auto"/>
        <w:bottom w:val="none" w:sz="0" w:space="0" w:color="auto"/>
        <w:right w:val="none" w:sz="0" w:space="0" w:color="auto"/>
      </w:divBdr>
    </w:div>
    <w:div w:id="840776132">
      <w:bodyDiv w:val="1"/>
      <w:marLeft w:val="0"/>
      <w:marRight w:val="0"/>
      <w:marTop w:val="0"/>
      <w:marBottom w:val="0"/>
      <w:divBdr>
        <w:top w:val="none" w:sz="0" w:space="0" w:color="auto"/>
        <w:left w:val="none" w:sz="0" w:space="0" w:color="auto"/>
        <w:bottom w:val="none" w:sz="0" w:space="0" w:color="auto"/>
        <w:right w:val="none" w:sz="0" w:space="0" w:color="auto"/>
      </w:divBdr>
    </w:div>
    <w:div w:id="843322917">
      <w:bodyDiv w:val="1"/>
      <w:marLeft w:val="0"/>
      <w:marRight w:val="0"/>
      <w:marTop w:val="0"/>
      <w:marBottom w:val="0"/>
      <w:divBdr>
        <w:top w:val="none" w:sz="0" w:space="0" w:color="auto"/>
        <w:left w:val="none" w:sz="0" w:space="0" w:color="auto"/>
        <w:bottom w:val="none" w:sz="0" w:space="0" w:color="auto"/>
        <w:right w:val="none" w:sz="0" w:space="0" w:color="auto"/>
      </w:divBdr>
    </w:div>
    <w:div w:id="843403190">
      <w:bodyDiv w:val="1"/>
      <w:marLeft w:val="0"/>
      <w:marRight w:val="0"/>
      <w:marTop w:val="0"/>
      <w:marBottom w:val="0"/>
      <w:divBdr>
        <w:top w:val="none" w:sz="0" w:space="0" w:color="auto"/>
        <w:left w:val="none" w:sz="0" w:space="0" w:color="auto"/>
        <w:bottom w:val="none" w:sz="0" w:space="0" w:color="auto"/>
        <w:right w:val="none" w:sz="0" w:space="0" w:color="auto"/>
      </w:divBdr>
    </w:div>
    <w:div w:id="844324799">
      <w:bodyDiv w:val="1"/>
      <w:marLeft w:val="0"/>
      <w:marRight w:val="0"/>
      <w:marTop w:val="0"/>
      <w:marBottom w:val="0"/>
      <w:divBdr>
        <w:top w:val="none" w:sz="0" w:space="0" w:color="auto"/>
        <w:left w:val="none" w:sz="0" w:space="0" w:color="auto"/>
        <w:bottom w:val="none" w:sz="0" w:space="0" w:color="auto"/>
        <w:right w:val="none" w:sz="0" w:space="0" w:color="auto"/>
      </w:divBdr>
      <w:divsChild>
        <w:div w:id="1651248912">
          <w:marLeft w:val="640"/>
          <w:marRight w:val="0"/>
          <w:marTop w:val="0"/>
          <w:marBottom w:val="0"/>
          <w:divBdr>
            <w:top w:val="none" w:sz="0" w:space="0" w:color="auto"/>
            <w:left w:val="none" w:sz="0" w:space="0" w:color="auto"/>
            <w:bottom w:val="none" w:sz="0" w:space="0" w:color="auto"/>
            <w:right w:val="none" w:sz="0" w:space="0" w:color="auto"/>
          </w:divBdr>
        </w:div>
        <w:div w:id="1627928931">
          <w:marLeft w:val="640"/>
          <w:marRight w:val="0"/>
          <w:marTop w:val="0"/>
          <w:marBottom w:val="0"/>
          <w:divBdr>
            <w:top w:val="none" w:sz="0" w:space="0" w:color="auto"/>
            <w:left w:val="none" w:sz="0" w:space="0" w:color="auto"/>
            <w:bottom w:val="none" w:sz="0" w:space="0" w:color="auto"/>
            <w:right w:val="none" w:sz="0" w:space="0" w:color="auto"/>
          </w:divBdr>
        </w:div>
        <w:div w:id="507405513">
          <w:marLeft w:val="640"/>
          <w:marRight w:val="0"/>
          <w:marTop w:val="0"/>
          <w:marBottom w:val="0"/>
          <w:divBdr>
            <w:top w:val="none" w:sz="0" w:space="0" w:color="auto"/>
            <w:left w:val="none" w:sz="0" w:space="0" w:color="auto"/>
            <w:bottom w:val="none" w:sz="0" w:space="0" w:color="auto"/>
            <w:right w:val="none" w:sz="0" w:space="0" w:color="auto"/>
          </w:divBdr>
        </w:div>
        <w:div w:id="370762689">
          <w:marLeft w:val="640"/>
          <w:marRight w:val="0"/>
          <w:marTop w:val="0"/>
          <w:marBottom w:val="0"/>
          <w:divBdr>
            <w:top w:val="none" w:sz="0" w:space="0" w:color="auto"/>
            <w:left w:val="none" w:sz="0" w:space="0" w:color="auto"/>
            <w:bottom w:val="none" w:sz="0" w:space="0" w:color="auto"/>
            <w:right w:val="none" w:sz="0" w:space="0" w:color="auto"/>
          </w:divBdr>
        </w:div>
        <w:div w:id="2064939730">
          <w:marLeft w:val="640"/>
          <w:marRight w:val="0"/>
          <w:marTop w:val="0"/>
          <w:marBottom w:val="0"/>
          <w:divBdr>
            <w:top w:val="none" w:sz="0" w:space="0" w:color="auto"/>
            <w:left w:val="none" w:sz="0" w:space="0" w:color="auto"/>
            <w:bottom w:val="none" w:sz="0" w:space="0" w:color="auto"/>
            <w:right w:val="none" w:sz="0" w:space="0" w:color="auto"/>
          </w:divBdr>
        </w:div>
        <w:div w:id="1971667667">
          <w:marLeft w:val="640"/>
          <w:marRight w:val="0"/>
          <w:marTop w:val="0"/>
          <w:marBottom w:val="0"/>
          <w:divBdr>
            <w:top w:val="none" w:sz="0" w:space="0" w:color="auto"/>
            <w:left w:val="none" w:sz="0" w:space="0" w:color="auto"/>
            <w:bottom w:val="none" w:sz="0" w:space="0" w:color="auto"/>
            <w:right w:val="none" w:sz="0" w:space="0" w:color="auto"/>
          </w:divBdr>
        </w:div>
        <w:div w:id="867722967">
          <w:marLeft w:val="640"/>
          <w:marRight w:val="0"/>
          <w:marTop w:val="0"/>
          <w:marBottom w:val="0"/>
          <w:divBdr>
            <w:top w:val="none" w:sz="0" w:space="0" w:color="auto"/>
            <w:left w:val="none" w:sz="0" w:space="0" w:color="auto"/>
            <w:bottom w:val="none" w:sz="0" w:space="0" w:color="auto"/>
            <w:right w:val="none" w:sz="0" w:space="0" w:color="auto"/>
          </w:divBdr>
        </w:div>
        <w:div w:id="1927113440">
          <w:marLeft w:val="640"/>
          <w:marRight w:val="0"/>
          <w:marTop w:val="0"/>
          <w:marBottom w:val="0"/>
          <w:divBdr>
            <w:top w:val="none" w:sz="0" w:space="0" w:color="auto"/>
            <w:left w:val="none" w:sz="0" w:space="0" w:color="auto"/>
            <w:bottom w:val="none" w:sz="0" w:space="0" w:color="auto"/>
            <w:right w:val="none" w:sz="0" w:space="0" w:color="auto"/>
          </w:divBdr>
        </w:div>
        <w:div w:id="912393596">
          <w:marLeft w:val="640"/>
          <w:marRight w:val="0"/>
          <w:marTop w:val="0"/>
          <w:marBottom w:val="0"/>
          <w:divBdr>
            <w:top w:val="none" w:sz="0" w:space="0" w:color="auto"/>
            <w:left w:val="none" w:sz="0" w:space="0" w:color="auto"/>
            <w:bottom w:val="none" w:sz="0" w:space="0" w:color="auto"/>
            <w:right w:val="none" w:sz="0" w:space="0" w:color="auto"/>
          </w:divBdr>
        </w:div>
        <w:div w:id="2142377237">
          <w:marLeft w:val="640"/>
          <w:marRight w:val="0"/>
          <w:marTop w:val="0"/>
          <w:marBottom w:val="0"/>
          <w:divBdr>
            <w:top w:val="none" w:sz="0" w:space="0" w:color="auto"/>
            <w:left w:val="none" w:sz="0" w:space="0" w:color="auto"/>
            <w:bottom w:val="none" w:sz="0" w:space="0" w:color="auto"/>
            <w:right w:val="none" w:sz="0" w:space="0" w:color="auto"/>
          </w:divBdr>
        </w:div>
        <w:div w:id="1615597508">
          <w:marLeft w:val="640"/>
          <w:marRight w:val="0"/>
          <w:marTop w:val="0"/>
          <w:marBottom w:val="0"/>
          <w:divBdr>
            <w:top w:val="none" w:sz="0" w:space="0" w:color="auto"/>
            <w:left w:val="none" w:sz="0" w:space="0" w:color="auto"/>
            <w:bottom w:val="none" w:sz="0" w:space="0" w:color="auto"/>
            <w:right w:val="none" w:sz="0" w:space="0" w:color="auto"/>
          </w:divBdr>
        </w:div>
        <w:div w:id="1611475698">
          <w:marLeft w:val="640"/>
          <w:marRight w:val="0"/>
          <w:marTop w:val="0"/>
          <w:marBottom w:val="0"/>
          <w:divBdr>
            <w:top w:val="none" w:sz="0" w:space="0" w:color="auto"/>
            <w:left w:val="none" w:sz="0" w:space="0" w:color="auto"/>
            <w:bottom w:val="none" w:sz="0" w:space="0" w:color="auto"/>
            <w:right w:val="none" w:sz="0" w:space="0" w:color="auto"/>
          </w:divBdr>
        </w:div>
        <w:div w:id="376007990">
          <w:marLeft w:val="640"/>
          <w:marRight w:val="0"/>
          <w:marTop w:val="0"/>
          <w:marBottom w:val="0"/>
          <w:divBdr>
            <w:top w:val="none" w:sz="0" w:space="0" w:color="auto"/>
            <w:left w:val="none" w:sz="0" w:space="0" w:color="auto"/>
            <w:bottom w:val="none" w:sz="0" w:space="0" w:color="auto"/>
            <w:right w:val="none" w:sz="0" w:space="0" w:color="auto"/>
          </w:divBdr>
        </w:div>
        <w:div w:id="1219123150">
          <w:marLeft w:val="640"/>
          <w:marRight w:val="0"/>
          <w:marTop w:val="0"/>
          <w:marBottom w:val="0"/>
          <w:divBdr>
            <w:top w:val="none" w:sz="0" w:space="0" w:color="auto"/>
            <w:left w:val="none" w:sz="0" w:space="0" w:color="auto"/>
            <w:bottom w:val="none" w:sz="0" w:space="0" w:color="auto"/>
            <w:right w:val="none" w:sz="0" w:space="0" w:color="auto"/>
          </w:divBdr>
        </w:div>
        <w:div w:id="471991091">
          <w:marLeft w:val="640"/>
          <w:marRight w:val="0"/>
          <w:marTop w:val="0"/>
          <w:marBottom w:val="0"/>
          <w:divBdr>
            <w:top w:val="none" w:sz="0" w:space="0" w:color="auto"/>
            <w:left w:val="none" w:sz="0" w:space="0" w:color="auto"/>
            <w:bottom w:val="none" w:sz="0" w:space="0" w:color="auto"/>
            <w:right w:val="none" w:sz="0" w:space="0" w:color="auto"/>
          </w:divBdr>
        </w:div>
        <w:div w:id="1392003287">
          <w:marLeft w:val="640"/>
          <w:marRight w:val="0"/>
          <w:marTop w:val="0"/>
          <w:marBottom w:val="0"/>
          <w:divBdr>
            <w:top w:val="none" w:sz="0" w:space="0" w:color="auto"/>
            <w:left w:val="none" w:sz="0" w:space="0" w:color="auto"/>
            <w:bottom w:val="none" w:sz="0" w:space="0" w:color="auto"/>
            <w:right w:val="none" w:sz="0" w:space="0" w:color="auto"/>
          </w:divBdr>
        </w:div>
        <w:div w:id="55015385">
          <w:marLeft w:val="640"/>
          <w:marRight w:val="0"/>
          <w:marTop w:val="0"/>
          <w:marBottom w:val="0"/>
          <w:divBdr>
            <w:top w:val="none" w:sz="0" w:space="0" w:color="auto"/>
            <w:left w:val="none" w:sz="0" w:space="0" w:color="auto"/>
            <w:bottom w:val="none" w:sz="0" w:space="0" w:color="auto"/>
            <w:right w:val="none" w:sz="0" w:space="0" w:color="auto"/>
          </w:divBdr>
        </w:div>
        <w:div w:id="1839227434">
          <w:marLeft w:val="640"/>
          <w:marRight w:val="0"/>
          <w:marTop w:val="0"/>
          <w:marBottom w:val="0"/>
          <w:divBdr>
            <w:top w:val="none" w:sz="0" w:space="0" w:color="auto"/>
            <w:left w:val="none" w:sz="0" w:space="0" w:color="auto"/>
            <w:bottom w:val="none" w:sz="0" w:space="0" w:color="auto"/>
            <w:right w:val="none" w:sz="0" w:space="0" w:color="auto"/>
          </w:divBdr>
        </w:div>
        <w:div w:id="351499758">
          <w:marLeft w:val="640"/>
          <w:marRight w:val="0"/>
          <w:marTop w:val="0"/>
          <w:marBottom w:val="0"/>
          <w:divBdr>
            <w:top w:val="none" w:sz="0" w:space="0" w:color="auto"/>
            <w:left w:val="none" w:sz="0" w:space="0" w:color="auto"/>
            <w:bottom w:val="none" w:sz="0" w:space="0" w:color="auto"/>
            <w:right w:val="none" w:sz="0" w:space="0" w:color="auto"/>
          </w:divBdr>
        </w:div>
        <w:div w:id="1631470585">
          <w:marLeft w:val="640"/>
          <w:marRight w:val="0"/>
          <w:marTop w:val="0"/>
          <w:marBottom w:val="0"/>
          <w:divBdr>
            <w:top w:val="none" w:sz="0" w:space="0" w:color="auto"/>
            <w:left w:val="none" w:sz="0" w:space="0" w:color="auto"/>
            <w:bottom w:val="none" w:sz="0" w:space="0" w:color="auto"/>
            <w:right w:val="none" w:sz="0" w:space="0" w:color="auto"/>
          </w:divBdr>
        </w:div>
        <w:div w:id="1195994890">
          <w:marLeft w:val="640"/>
          <w:marRight w:val="0"/>
          <w:marTop w:val="0"/>
          <w:marBottom w:val="0"/>
          <w:divBdr>
            <w:top w:val="none" w:sz="0" w:space="0" w:color="auto"/>
            <w:left w:val="none" w:sz="0" w:space="0" w:color="auto"/>
            <w:bottom w:val="none" w:sz="0" w:space="0" w:color="auto"/>
            <w:right w:val="none" w:sz="0" w:space="0" w:color="auto"/>
          </w:divBdr>
        </w:div>
        <w:div w:id="171921949">
          <w:marLeft w:val="640"/>
          <w:marRight w:val="0"/>
          <w:marTop w:val="0"/>
          <w:marBottom w:val="0"/>
          <w:divBdr>
            <w:top w:val="none" w:sz="0" w:space="0" w:color="auto"/>
            <w:left w:val="none" w:sz="0" w:space="0" w:color="auto"/>
            <w:bottom w:val="none" w:sz="0" w:space="0" w:color="auto"/>
            <w:right w:val="none" w:sz="0" w:space="0" w:color="auto"/>
          </w:divBdr>
        </w:div>
        <w:div w:id="1279340185">
          <w:marLeft w:val="640"/>
          <w:marRight w:val="0"/>
          <w:marTop w:val="0"/>
          <w:marBottom w:val="0"/>
          <w:divBdr>
            <w:top w:val="none" w:sz="0" w:space="0" w:color="auto"/>
            <w:left w:val="none" w:sz="0" w:space="0" w:color="auto"/>
            <w:bottom w:val="none" w:sz="0" w:space="0" w:color="auto"/>
            <w:right w:val="none" w:sz="0" w:space="0" w:color="auto"/>
          </w:divBdr>
        </w:div>
        <w:div w:id="741220468">
          <w:marLeft w:val="640"/>
          <w:marRight w:val="0"/>
          <w:marTop w:val="0"/>
          <w:marBottom w:val="0"/>
          <w:divBdr>
            <w:top w:val="none" w:sz="0" w:space="0" w:color="auto"/>
            <w:left w:val="none" w:sz="0" w:space="0" w:color="auto"/>
            <w:bottom w:val="none" w:sz="0" w:space="0" w:color="auto"/>
            <w:right w:val="none" w:sz="0" w:space="0" w:color="auto"/>
          </w:divBdr>
        </w:div>
        <w:div w:id="450442779">
          <w:marLeft w:val="640"/>
          <w:marRight w:val="0"/>
          <w:marTop w:val="0"/>
          <w:marBottom w:val="0"/>
          <w:divBdr>
            <w:top w:val="none" w:sz="0" w:space="0" w:color="auto"/>
            <w:left w:val="none" w:sz="0" w:space="0" w:color="auto"/>
            <w:bottom w:val="none" w:sz="0" w:space="0" w:color="auto"/>
            <w:right w:val="none" w:sz="0" w:space="0" w:color="auto"/>
          </w:divBdr>
        </w:div>
        <w:div w:id="965625424">
          <w:marLeft w:val="640"/>
          <w:marRight w:val="0"/>
          <w:marTop w:val="0"/>
          <w:marBottom w:val="0"/>
          <w:divBdr>
            <w:top w:val="none" w:sz="0" w:space="0" w:color="auto"/>
            <w:left w:val="none" w:sz="0" w:space="0" w:color="auto"/>
            <w:bottom w:val="none" w:sz="0" w:space="0" w:color="auto"/>
            <w:right w:val="none" w:sz="0" w:space="0" w:color="auto"/>
          </w:divBdr>
        </w:div>
        <w:div w:id="371735784">
          <w:marLeft w:val="640"/>
          <w:marRight w:val="0"/>
          <w:marTop w:val="0"/>
          <w:marBottom w:val="0"/>
          <w:divBdr>
            <w:top w:val="none" w:sz="0" w:space="0" w:color="auto"/>
            <w:left w:val="none" w:sz="0" w:space="0" w:color="auto"/>
            <w:bottom w:val="none" w:sz="0" w:space="0" w:color="auto"/>
            <w:right w:val="none" w:sz="0" w:space="0" w:color="auto"/>
          </w:divBdr>
        </w:div>
        <w:div w:id="659964547">
          <w:marLeft w:val="640"/>
          <w:marRight w:val="0"/>
          <w:marTop w:val="0"/>
          <w:marBottom w:val="0"/>
          <w:divBdr>
            <w:top w:val="none" w:sz="0" w:space="0" w:color="auto"/>
            <w:left w:val="none" w:sz="0" w:space="0" w:color="auto"/>
            <w:bottom w:val="none" w:sz="0" w:space="0" w:color="auto"/>
            <w:right w:val="none" w:sz="0" w:space="0" w:color="auto"/>
          </w:divBdr>
        </w:div>
        <w:div w:id="624850928">
          <w:marLeft w:val="640"/>
          <w:marRight w:val="0"/>
          <w:marTop w:val="0"/>
          <w:marBottom w:val="0"/>
          <w:divBdr>
            <w:top w:val="none" w:sz="0" w:space="0" w:color="auto"/>
            <w:left w:val="none" w:sz="0" w:space="0" w:color="auto"/>
            <w:bottom w:val="none" w:sz="0" w:space="0" w:color="auto"/>
            <w:right w:val="none" w:sz="0" w:space="0" w:color="auto"/>
          </w:divBdr>
        </w:div>
        <w:div w:id="1823429294">
          <w:marLeft w:val="640"/>
          <w:marRight w:val="0"/>
          <w:marTop w:val="0"/>
          <w:marBottom w:val="0"/>
          <w:divBdr>
            <w:top w:val="none" w:sz="0" w:space="0" w:color="auto"/>
            <w:left w:val="none" w:sz="0" w:space="0" w:color="auto"/>
            <w:bottom w:val="none" w:sz="0" w:space="0" w:color="auto"/>
            <w:right w:val="none" w:sz="0" w:space="0" w:color="auto"/>
          </w:divBdr>
        </w:div>
        <w:div w:id="33431330">
          <w:marLeft w:val="640"/>
          <w:marRight w:val="0"/>
          <w:marTop w:val="0"/>
          <w:marBottom w:val="0"/>
          <w:divBdr>
            <w:top w:val="none" w:sz="0" w:space="0" w:color="auto"/>
            <w:left w:val="none" w:sz="0" w:space="0" w:color="auto"/>
            <w:bottom w:val="none" w:sz="0" w:space="0" w:color="auto"/>
            <w:right w:val="none" w:sz="0" w:space="0" w:color="auto"/>
          </w:divBdr>
        </w:div>
        <w:div w:id="1749841915">
          <w:marLeft w:val="640"/>
          <w:marRight w:val="0"/>
          <w:marTop w:val="0"/>
          <w:marBottom w:val="0"/>
          <w:divBdr>
            <w:top w:val="none" w:sz="0" w:space="0" w:color="auto"/>
            <w:left w:val="none" w:sz="0" w:space="0" w:color="auto"/>
            <w:bottom w:val="none" w:sz="0" w:space="0" w:color="auto"/>
            <w:right w:val="none" w:sz="0" w:space="0" w:color="auto"/>
          </w:divBdr>
        </w:div>
        <w:div w:id="2128155366">
          <w:marLeft w:val="640"/>
          <w:marRight w:val="0"/>
          <w:marTop w:val="0"/>
          <w:marBottom w:val="0"/>
          <w:divBdr>
            <w:top w:val="none" w:sz="0" w:space="0" w:color="auto"/>
            <w:left w:val="none" w:sz="0" w:space="0" w:color="auto"/>
            <w:bottom w:val="none" w:sz="0" w:space="0" w:color="auto"/>
            <w:right w:val="none" w:sz="0" w:space="0" w:color="auto"/>
          </w:divBdr>
        </w:div>
        <w:div w:id="48189297">
          <w:marLeft w:val="640"/>
          <w:marRight w:val="0"/>
          <w:marTop w:val="0"/>
          <w:marBottom w:val="0"/>
          <w:divBdr>
            <w:top w:val="none" w:sz="0" w:space="0" w:color="auto"/>
            <w:left w:val="none" w:sz="0" w:space="0" w:color="auto"/>
            <w:bottom w:val="none" w:sz="0" w:space="0" w:color="auto"/>
            <w:right w:val="none" w:sz="0" w:space="0" w:color="auto"/>
          </w:divBdr>
        </w:div>
        <w:div w:id="1204055083">
          <w:marLeft w:val="640"/>
          <w:marRight w:val="0"/>
          <w:marTop w:val="0"/>
          <w:marBottom w:val="0"/>
          <w:divBdr>
            <w:top w:val="none" w:sz="0" w:space="0" w:color="auto"/>
            <w:left w:val="none" w:sz="0" w:space="0" w:color="auto"/>
            <w:bottom w:val="none" w:sz="0" w:space="0" w:color="auto"/>
            <w:right w:val="none" w:sz="0" w:space="0" w:color="auto"/>
          </w:divBdr>
        </w:div>
        <w:div w:id="1370227209">
          <w:marLeft w:val="640"/>
          <w:marRight w:val="0"/>
          <w:marTop w:val="0"/>
          <w:marBottom w:val="0"/>
          <w:divBdr>
            <w:top w:val="none" w:sz="0" w:space="0" w:color="auto"/>
            <w:left w:val="none" w:sz="0" w:space="0" w:color="auto"/>
            <w:bottom w:val="none" w:sz="0" w:space="0" w:color="auto"/>
            <w:right w:val="none" w:sz="0" w:space="0" w:color="auto"/>
          </w:divBdr>
        </w:div>
        <w:div w:id="602224822">
          <w:marLeft w:val="640"/>
          <w:marRight w:val="0"/>
          <w:marTop w:val="0"/>
          <w:marBottom w:val="0"/>
          <w:divBdr>
            <w:top w:val="none" w:sz="0" w:space="0" w:color="auto"/>
            <w:left w:val="none" w:sz="0" w:space="0" w:color="auto"/>
            <w:bottom w:val="none" w:sz="0" w:space="0" w:color="auto"/>
            <w:right w:val="none" w:sz="0" w:space="0" w:color="auto"/>
          </w:divBdr>
        </w:div>
        <w:div w:id="929191783">
          <w:marLeft w:val="640"/>
          <w:marRight w:val="0"/>
          <w:marTop w:val="0"/>
          <w:marBottom w:val="0"/>
          <w:divBdr>
            <w:top w:val="none" w:sz="0" w:space="0" w:color="auto"/>
            <w:left w:val="none" w:sz="0" w:space="0" w:color="auto"/>
            <w:bottom w:val="none" w:sz="0" w:space="0" w:color="auto"/>
            <w:right w:val="none" w:sz="0" w:space="0" w:color="auto"/>
          </w:divBdr>
        </w:div>
        <w:div w:id="1010914853">
          <w:marLeft w:val="640"/>
          <w:marRight w:val="0"/>
          <w:marTop w:val="0"/>
          <w:marBottom w:val="0"/>
          <w:divBdr>
            <w:top w:val="none" w:sz="0" w:space="0" w:color="auto"/>
            <w:left w:val="none" w:sz="0" w:space="0" w:color="auto"/>
            <w:bottom w:val="none" w:sz="0" w:space="0" w:color="auto"/>
            <w:right w:val="none" w:sz="0" w:space="0" w:color="auto"/>
          </w:divBdr>
        </w:div>
        <w:div w:id="1947225916">
          <w:marLeft w:val="640"/>
          <w:marRight w:val="0"/>
          <w:marTop w:val="0"/>
          <w:marBottom w:val="0"/>
          <w:divBdr>
            <w:top w:val="none" w:sz="0" w:space="0" w:color="auto"/>
            <w:left w:val="none" w:sz="0" w:space="0" w:color="auto"/>
            <w:bottom w:val="none" w:sz="0" w:space="0" w:color="auto"/>
            <w:right w:val="none" w:sz="0" w:space="0" w:color="auto"/>
          </w:divBdr>
        </w:div>
        <w:div w:id="1522935513">
          <w:marLeft w:val="640"/>
          <w:marRight w:val="0"/>
          <w:marTop w:val="0"/>
          <w:marBottom w:val="0"/>
          <w:divBdr>
            <w:top w:val="none" w:sz="0" w:space="0" w:color="auto"/>
            <w:left w:val="none" w:sz="0" w:space="0" w:color="auto"/>
            <w:bottom w:val="none" w:sz="0" w:space="0" w:color="auto"/>
            <w:right w:val="none" w:sz="0" w:space="0" w:color="auto"/>
          </w:divBdr>
        </w:div>
        <w:div w:id="1535312485">
          <w:marLeft w:val="640"/>
          <w:marRight w:val="0"/>
          <w:marTop w:val="0"/>
          <w:marBottom w:val="0"/>
          <w:divBdr>
            <w:top w:val="none" w:sz="0" w:space="0" w:color="auto"/>
            <w:left w:val="none" w:sz="0" w:space="0" w:color="auto"/>
            <w:bottom w:val="none" w:sz="0" w:space="0" w:color="auto"/>
            <w:right w:val="none" w:sz="0" w:space="0" w:color="auto"/>
          </w:divBdr>
        </w:div>
        <w:div w:id="1529754877">
          <w:marLeft w:val="640"/>
          <w:marRight w:val="0"/>
          <w:marTop w:val="0"/>
          <w:marBottom w:val="0"/>
          <w:divBdr>
            <w:top w:val="none" w:sz="0" w:space="0" w:color="auto"/>
            <w:left w:val="none" w:sz="0" w:space="0" w:color="auto"/>
            <w:bottom w:val="none" w:sz="0" w:space="0" w:color="auto"/>
            <w:right w:val="none" w:sz="0" w:space="0" w:color="auto"/>
          </w:divBdr>
        </w:div>
        <w:div w:id="1677731605">
          <w:marLeft w:val="640"/>
          <w:marRight w:val="0"/>
          <w:marTop w:val="0"/>
          <w:marBottom w:val="0"/>
          <w:divBdr>
            <w:top w:val="none" w:sz="0" w:space="0" w:color="auto"/>
            <w:left w:val="none" w:sz="0" w:space="0" w:color="auto"/>
            <w:bottom w:val="none" w:sz="0" w:space="0" w:color="auto"/>
            <w:right w:val="none" w:sz="0" w:space="0" w:color="auto"/>
          </w:divBdr>
        </w:div>
        <w:div w:id="1794321534">
          <w:marLeft w:val="640"/>
          <w:marRight w:val="0"/>
          <w:marTop w:val="0"/>
          <w:marBottom w:val="0"/>
          <w:divBdr>
            <w:top w:val="none" w:sz="0" w:space="0" w:color="auto"/>
            <w:left w:val="none" w:sz="0" w:space="0" w:color="auto"/>
            <w:bottom w:val="none" w:sz="0" w:space="0" w:color="auto"/>
            <w:right w:val="none" w:sz="0" w:space="0" w:color="auto"/>
          </w:divBdr>
        </w:div>
        <w:div w:id="90011111">
          <w:marLeft w:val="640"/>
          <w:marRight w:val="0"/>
          <w:marTop w:val="0"/>
          <w:marBottom w:val="0"/>
          <w:divBdr>
            <w:top w:val="none" w:sz="0" w:space="0" w:color="auto"/>
            <w:left w:val="none" w:sz="0" w:space="0" w:color="auto"/>
            <w:bottom w:val="none" w:sz="0" w:space="0" w:color="auto"/>
            <w:right w:val="none" w:sz="0" w:space="0" w:color="auto"/>
          </w:divBdr>
        </w:div>
        <w:div w:id="1130250667">
          <w:marLeft w:val="640"/>
          <w:marRight w:val="0"/>
          <w:marTop w:val="0"/>
          <w:marBottom w:val="0"/>
          <w:divBdr>
            <w:top w:val="none" w:sz="0" w:space="0" w:color="auto"/>
            <w:left w:val="none" w:sz="0" w:space="0" w:color="auto"/>
            <w:bottom w:val="none" w:sz="0" w:space="0" w:color="auto"/>
            <w:right w:val="none" w:sz="0" w:space="0" w:color="auto"/>
          </w:divBdr>
        </w:div>
        <w:div w:id="1661300698">
          <w:marLeft w:val="640"/>
          <w:marRight w:val="0"/>
          <w:marTop w:val="0"/>
          <w:marBottom w:val="0"/>
          <w:divBdr>
            <w:top w:val="none" w:sz="0" w:space="0" w:color="auto"/>
            <w:left w:val="none" w:sz="0" w:space="0" w:color="auto"/>
            <w:bottom w:val="none" w:sz="0" w:space="0" w:color="auto"/>
            <w:right w:val="none" w:sz="0" w:space="0" w:color="auto"/>
          </w:divBdr>
        </w:div>
        <w:div w:id="616523177">
          <w:marLeft w:val="640"/>
          <w:marRight w:val="0"/>
          <w:marTop w:val="0"/>
          <w:marBottom w:val="0"/>
          <w:divBdr>
            <w:top w:val="none" w:sz="0" w:space="0" w:color="auto"/>
            <w:left w:val="none" w:sz="0" w:space="0" w:color="auto"/>
            <w:bottom w:val="none" w:sz="0" w:space="0" w:color="auto"/>
            <w:right w:val="none" w:sz="0" w:space="0" w:color="auto"/>
          </w:divBdr>
        </w:div>
        <w:div w:id="600181864">
          <w:marLeft w:val="640"/>
          <w:marRight w:val="0"/>
          <w:marTop w:val="0"/>
          <w:marBottom w:val="0"/>
          <w:divBdr>
            <w:top w:val="none" w:sz="0" w:space="0" w:color="auto"/>
            <w:left w:val="none" w:sz="0" w:space="0" w:color="auto"/>
            <w:bottom w:val="none" w:sz="0" w:space="0" w:color="auto"/>
            <w:right w:val="none" w:sz="0" w:space="0" w:color="auto"/>
          </w:divBdr>
        </w:div>
        <w:div w:id="1838886478">
          <w:marLeft w:val="640"/>
          <w:marRight w:val="0"/>
          <w:marTop w:val="0"/>
          <w:marBottom w:val="0"/>
          <w:divBdr>
            <w:top w:val="none" w:sz="0" w:space="0" w:color="auto"/>
            <w:left w:val="none" w:sz="0" w:space="0" w:color="auto"/>
            <w:bottom w:val="none" w:sz="0" w:space="0" w:color="auto"/>
            <w:right w:val="none" w:sz="0" w:space="0" w:color="auto"/>
          </w:divBdr>
        </w:div>
        <w:div w:id="1988893818">
          <w:marLeft w:val="640"/>
          <w:marRight w:val="0"/>
          <w:marTop w:val="0"/>
          <w:marBottom w:val="0"/>
          <w:divBdr>
            <w:top w:val="none" w:sz="0" w:space="0" w:color="auto"/>
            <w:left w:val="none" w:sz="0" w:space="0" w:color="auto"/>
            <w:bottom w:val="none" w:sz="0" w:space="0" w:color="auto"/>
            <w:right w:val="none" w:sz="0" w:space="0" w:color="auto"/>
          </w:divBdr>
        </w:div>
        <w:div w:id="2035113451">
          <w:marLeft w:val="640"/>
          <w:marRight w:val="0"/>
          <w:marTop w:val="0"/>
          <w:marBottom w:val="0"/>
          <w:divBdr>
            <w:top w:val="none" w:sz="0" w:space="0" w:color="auto"/>
            <w:left w:val="none" w:sz="0" w:space="0" w:color="auto"/>
            <w:bottom w:val="none" w:sz="0" w:space="0" w:color="auto"/>
            <w:right w:val="none" w:sz="0" w:space="0" w:color="auto"/>
          </w:divBdr>
        </w:div>
        <w:div w:id="416169627">
          <w:marLeft w:val="640"/>
          <w:marRight w:val="0"/>
          <w:marTop w:val="0"/>
          <w:marBottom w:val="0"/>
          <w:divBdr>
            <w:top w:val="none" w:sz="0" w:space="0" w:color="auto"/>
            <w:left w:val="none" w:sz="0" w:space="0" w:color="auto"/>
            <w:bottom w:val="none" w:sz="0" w:space="0" w:color="auto"/>
            <w:right w:val="none" w:sz="0" w:space="0" w:color="auto"/>
          </w:divBdr>
        </w:div>
        <w:div w:id="1827091108">
          <w:marLeft w:val="640"/>
          <w:marRight w:val="0"/>
          <w:marTop w:val="0"/>
          <w:marBottom w:val="0"/>
          <w:divBdr>
            <w:top w:val="none" w:sz="0" w:space="0" w:color="auto"/>
            <w:left w:val="none" w:sz="0" w:space="0" w:color="auto"/>
            <w:bottom w:val="none" w:sz="0" w:space="0" w:color="auto"/>
            <w:right w:val="none" w:sz="0" w:space="0" w:color="auto"/>
          </w:divBdr>
        </w:div>
        <w:div w:id="1579024945">
          <w:marLeft w:val="640"/>
          <w:marRight w:val="0"/>
          <w:marTop w:val="0"/>
          <w:marBottom w:val="0"/>
          <w:divBdr>
            <w:top w:val="none" w:sz="0" w:space="0" w:color="auto"/>
            <w:left w:val="none" w:sz="0" w:space="0" w:color="auto"/>
            <w:bottom w:val="none" w:sz="0" w:space="0" w:color="auto"/>
            <w:right w:val="none" w:sz="0" w:space="0" w:color="auto"/>
          </w:divBdr>
        </w:div>
        <w:div w:id="179204285">
          <w:marLeft w:val="640"/>
          <w:marRight w:val="0"/>
          <w:marTop w:val="0"/>
          <w:marBottom w:val="0"/>
          <w:divBdr>
            <w:top w:val="none" w:sz="0" w:space="0" w:color="auto"/>
            <w:left w:val="none" w:sz="0" w:space="0" w:color="auto"/>
            <w:bottom w:val="none" w:sz="0" w:space="0" w:color="auto"/>
            <w:right w:val="none" w:sz="0" w:space="0" w:color="auto"/>
          </w:divBdr>
        </w:div>
        <w:div w:id="761491034">
          <w:marLeft w:val="640"/>
          <w:marRight w:val="0"/>
          <w:marTop w:val="0"/>
          <w:marBottom w:val="0"/>
          <w:divBdr>
            <w:top w:val="none" w:sz="0" w:space="0" w:color="auto"/>
            <w:left w:val="none" w:sz="0" w:space="0" w:color="auto"/>
            <w:bottom w:val="none" w:sz="0" w:space="0" w:color="auto"/>
            <w:right w:val="none" w:sz="0" w:space="0" w:color="auto"/>
          </w:divBdr>
        </w:div>
        <w:div w:id="761491364">
          <w:marLeft w:val="640"/>
          <w:marRight w:val="0"/>
          <w:marTop w:val="0"/>
          <w:marBottom w:val="0"/>
          <w:divBdr>
            <w:top w:val="none" w:sz="0" w:space="0" w:color="auto"/>
            <w:left w:val="none" w:sz="0" w:space="0" w:color="auto"/>
            <w:bottom w:val="none" w:sz="0" w:space="0" w:color="auto"/>
            <w:right w:val="none" w:sz="0" w:space="0" w:color="auto"/>
          </w:divBdr>
        </w:div>
        <w:div w:id="16778660">
          <w:marLeft w:val="640"/>
          <w:marRight w:val="0"/>
          <w:marTop w:val="0"/>
          <w:marBottom w:val="0"/>
          <w:divBdr>
            <w:top w:val="none" w:sz="0" w:space="0" w:color="auto"/>
            <w:left w:val="none" w:sz="0" w:space="0" w:color="auto"/>
            <w:bottom w:val="none" w:sz="0" w:space="0" w:color="auto"/>
            <w:right w:val="none" w:sz="0" w:space="0" w:color="auto"/>
          </w:divBdr>
        </w:div>
        <w:div w:id="1669860">
          <w:marLeft w:val="640"/>
          <w:marRight w:val="0"/>
          <w:marTop w:val="0"/>
          <w:marBottom w:val="0"/>
          <w:divBdr>
            <w:top w:val="none" w:sz="0" w:space="0" w:color="auto"/>
            <w:left w:val="none" w:sz="0" w:space="0" w:color="auto"/>
            <w:bottom w:val="none" w:sz="0" w:space="0" w:color="auto"/>
            <w:right w:val="none" w:sz="0" w:space="0" w:color="auto"/>
          </w:divBdr>
        </w:div>
      </w:divsChild>
    </w:div>
    <w:div w:id="845294053">
      <w:bodyDiv w:val="1"/>
      <w:marLeft w:val="0"/>
      <w:marRight w:val="0"/>
      <w:marTop w:val="0"/>
      <w:marBottom w:val="0"/>
      <w:divBdr>
        <w:top w:val="none" w:sz="0" w:space="0" w:color="auto"/>
        <w:left w:val="none" w:sz="0" w:space="0" w:color="auto"/>
        <w:bottom w:val="none" w:sz="0" w:space="0" w:color="auto"/>
        <w:right w:val="none" w:sz="0" w:space="0" w:color="auto"/>
      </w:divBdr>
    </w:div>
    <w:div w:id="845553166">
      <w:bodyDiv w:val="1"/>
      <w:marLeft w:val="0"/>
      <w:marRight w:val="0"/>
      <w:marTop w:val="0"/>
      <w:marBottom w:val="0"/>
      <w:divBdr>
        <w:top w:val="none" w:sz="0" w:space="0" w:color="auto"/>
        <w:left w:val="none" w:sz="0" w:space="0" w:color="auto"/>
        <w:bottom w:val="none" w:sz="0" w:space="0" w:color="auto"/>
        <w:right w:val="none" w:sz="0" w:space="0" w:color="auto"/>
      </w:divBdr>
    </w:div>
    <w:div w:id="845945157">
      <w:bodyDiv w:val="1"/>
      <w:marLeft w:val="0"/>
      <w:marRight w:val="0"/>
      <w:marTop w:val="0"/>
      <w:marBottom w:val="0"/>
      <w:divBdr>
        <w:top w:val="none" w:sz="0" w:space="0" w:color="auto"/>
        <w:left w:val="none" w:sz="0" w:space="0" w:color="auto"/>
        <w:bottom w:val="none" w:sz="0" w:space="0" w:color="auto"/>
        <w:right w:val="none" w:sz="0" w:space="0" w:color="auto"/>
      </w:divBdr>
    </w:div>
    <w:div w:id="847870397">
      <w:bodyDiv w:val="1"/>
      <w:marLeft w:val="0"/>
      <w:marRight w:val="0"/>
      <w:marTop w:val="0"/>
      <w:marBottom w:val="0"/>
      <w:divBdr>
        <w:top w:val="none" w:sz="0" w:space="0" w:color="auto"/>
        <w:left w:val="none" w:sz="0" w:space="0" w:color="auto"/>
        <w:bottom w:val="none" w:sz="0" w:space="0" w:color="auto"/>
        <w:right w:val="none" w:sz="0" w:space="0" w:color="auto"/>
      </w:divBdr>
    </w:div>
    <w:div w:id="848372280">
      <w:bodyDiv w:val="1"/>
      <w:marLeft w:val="0"/>
      <w:marRight w:val="0"/>
      <w:marTop w:val="0"/>
      <w:marBottom w:val="0"/>
      <w:divBdr>
        <w:top w:val="none" w:sz="0" w:space="0" w:color="auto"/>
        <w:left w:val="none" w:sz="0" w:space="0" w:color="auto"/>
        <w:bottom w:val="none" w:sz="0" w:space="0" w:color="auto"/>
        <w:right w:val="none" w:sz="0" w:space="0" w:color="auto"/>
      </w:divBdr>
    </w:div>
    <w:div w:id="852036001">
      <w:bodyDiv w:val="1"/>
      <w:marLeft w:val="0"/>
      <w:marRight w:val="0"/>
      <w:marTop w:val="0"/>
      <w:marBottom w:val="0"/>
      <w:divBdr>
        <w:top w:val="none" w:sz="0" w:space="0" w:color="auto"/>
        <w:left w:val="none" w:sz="0" w:space="0" w:color="auto"/>
        <w:bottom w:val="none" w:sz="0" w:space="0" w:color="auto"/>
        <w:right w:val="none" w:sz="0" w:space="0" w:color="auto"/>
      </w:divBdr>
    </w:div>
    <w:div w:id="854881917">
      <w:bodyDiv w:val="1"/>
      <w:marLeft w:val="0"/>
      <w:marRight w:val="0"/>
      <w:marTop w:val="0"/>
      <w:marBottom w:val="0"/>
      <w:divBdr>
        <w:top w:val="none" w:sz="0" w:space="0" w:color="auto"/>
        <w:left w:val="none" w:sz="0" w:space="0" w:color="auto"/>
        <w:bottom w:val="none" w:sz="0" w:space="0" w:color="auto"/>
        <w:right w:val="none" w:sz="0" w:space="0" w:color="auto"/>
      </w:divBdr>
    </w:div>
    <w:div w:id="856191528">
      <w:bodyDiv w:val="1"/>
      <w:marLeft w:val="0"/>
      <w:marRight w:val="0"/>
      <w:marTop w:val="0"/>
      <w:marBottom w:val="0"/>
      <w:divBdr>
        <w:top w:val="none" w:sz="0" w:space="0" w:color="auto"/>
        <w:left w:val="none" w:sz="0" w:space="0" w:color="auto"/>
        <w:bottom w:val="none" w:sz="0" w:space="0" w:color="auto"/>
        <w:right w:val="none" w:sz="0" w:space="0" w:color="auto"/>
      </w:divBdr>
    </w:div>
    <w:div w:id="860708033">
      <w:bodyDiv w:val="1"/>
      <w:marLeft w:val="0"/>
      <w:marRight w:val="0"/>
      <w:marTop w:val="0"/>
      <w:marBottom w:val="0"/>
      <w:divBdr>
        <w:top w:val="none" w:sz="0" w:space="0" w:color="auto"/>
        <w:left w:val="none" w:sz="0" w:space="0" w:color="auto"/>
        <w:bottom w:val="none" w:sz="0" w:space="0" w:color="auto"/>
        <w:right w:val="none" w:sz="0" w:space="0" w:color="auto"/>
      </w:divBdr>
    </w:div>
    <w:div w:id="861280490">
      <w:bodyDiv w:val="1"/>
      <w:marLeft w:val="0"/>
      <w:marRight w:val="0"/>
      <w:marTop w:val="0"/>
      <w:marBottom w:val="0"/>
      <w:divBdr>
        <w:top w:val="none" w:sz="0" w:space="0" w:color="auto"/>
        <w:left w:val="none" w:sz="0" w:space="0" w:color="auto"/>
        <w:bottom w:val="none" w:sz="0" w:space="0" w:color="auto"/>
        <w:right w:val="none" w:sz="0" w:space="0" w:color="auto"/>
      </w:divBdr>
    </w:div>
    <w:div w:id="861742204">
      <w:bodyDiv w:val="1"/>
      <w:marLeft w:val="0"/>
      <w:marRight w:val="0"/>
      <w:marTop w:val="0"/>
      <w:marBottom w:val="0"/>
      <w:divBdr>
        <w:top w:val="none" w:sz="0" w:space="0" w:color="auto"/>
        <w:left w:val="none" w:sz="0" w:space="0" w:color="auto"/>
        <w:bottom w:val="none" w:sz="0" w:space="0" w:color="auto"/>
        <w:right w:val="none" w:sz="0" w:space="0" w:color="auto"/>
      </w:divBdr>
    </w:div>
    <w:div w:id="863444198">
      <w:bodyDiv w:val="1"/>
      <w:marLeft w:val="0"/>
      <w:marRight w:val="0"/>
      <w:marTop w:val="0"/>
      <w:marBottom w:val="0"/>
      <w:divBdr>
        <w:top w:val="none" w:sz="0" w:space="0" w:color="auto"/>
        <w:left w:val="none" w:sz="0" w:space="0" w:color="auto"/>
        <w:bottom w:val="none" w:sz="0" w:space="0" w:color="auto"/>
        <w:right w:val="none" w:sz="0" w:space="0" w:color="auto"/>
      </w:divBdr>
    </w:div>
    <w:div w:id="864369439">
      <w:bodyDiv w:val="1"/>
      <w:marLeft w:val="0"/>
      <w:marRight w:val="0"/>
      <w:marTop w:val="0"/>
      <w:marBottom w:val="0"/>
      <w:divBdr>
        <w:top w:val="none" w:sz="0" w:space="0" w:color="auto"/>
        <w:left w:val="none" w:sz="0" w:space="0" w:color="auto"/>
        <w:bottom w:val="none" w:sz="0" w:space="0" w:color="auto"/>
        <w:right w:val="none" w:sz="0" w:space="0" w:color="auto"/>
      </w:divBdr>
    </w:div>
    <w:div w:id="865480010">
      <w:bodyDiv w:val="1"/>
      <w:marLeft w:val="0"/>
      <w:marRight w:val="0"/>
      <w:marTop w:val="0"/>
      <w:marBottom w:val="0"/>
      <w:divBdr>
        <w:top w:val="none" w:sz="0" w:space="0" w:color="auto"/>
        <w:left w:val="none" w:sz="0" w:space="0" w:color="auto"/>
        <w:bottom w:val="none" w:sz="0" w:space="0" w:color="auto"/>
        <w:right w:val="none" w:sz="0" w:space="0" w:color="auto"/>
      </w:divBdr>
    </w:div>
    <w:div w:id="868645834">
      <w:bodyDiv w:val="1"/>
      <w:marLeft w:val="0"/>
      <w:marRight w:val="0"/>
      <w:marTop w:val="0"/>
      <w:marBottom w:val="0"/>
      <w:divBdr>
        <w:top w:val="none" w:sz="0" w:space="0" w:color="auto"/>
        <w:left w:val="none" w:sz="0" w:space="0" w:color="auto"/>
        <w:bottom w:val="none" w:sz="0" w:space="0" w:color="auto"/>
        <w:right w:val="none" w:sz="0" w:space="0" w:color="auto"/>
      </w:divBdr>
    </w:div>
    <w:div w:id="869680154">
      <w:bodyDiv w:val="1"/>
      <w:marLeft w:val="0"/>
      <w:marRight w:val="0"/>
      <w:marTop w:val="0"/>
      <w:marBottom w:val="0"/>
      <w:divBdr>
        <w:top w:val="none" w:sz="0" w:space="0" w:color="auto"/>
        <w:left w:val="none" w:sz="0" w:space="0" w:color="auto"/>
        <w:bottom w:val="none" w:sz="0" w:space="0" w:color="auto"/>
        <w:right w:val="none" w:sz="0" w:space="0" w:color="auto"/>
      </w:divBdr>
    </w:div>
    <w:div w:id="869755940">
      <w:bodyDiv w:val="1"/>
      <w:marLeft w:val="0"/>
      <w:marRight w:val="0"/>
      <w:marTop w:val="0"/>
      <w:marBottom w:val="0"/>
      <w:divBdr>
        <w:top w:val="none" w:sz="0" w:space="0" w:color="auto"/>
        <w:left w:val="none" w:sz="0" w:space="0" w:color="auto"/>
        <w:bottom w:val="none" w:sz="0" w:space="0" w:color="auto"/>
        <w:right w:val="none" w:sz="0" w:space="0" w:color="auto"/>
      </w:divBdr>
    </w:div>
    <w:div w:id="871041904">
      <w:bodyDiv w:val="1"/>
      <w:marLeft w:val="0"/>
      <w:marRight w:val="0"/>
      <w:marTop w:val="0"/>
      <w:marBottom w:val="0"/>
      <w:divBdr>
        <w:top w:val="none" w:sz="0" w:space="0" w:color="auto"/>
        <w:left w:val="none" w:sz="0" w:space="0" w:color="auto"/>
        <w:bottom w:val="none" w:sz="0" w:space="0" w:color="auto"/>
        <w:right w:val="none" w:sz="0" w:space="0" w:color="auto"/>
      </w:divBdr>
    </w:div>
    <w:div w:id="871384409">
      <w:bodyDiv w:val="1"/>
      <w:marLeft w:val="0"/>
      <w:marRight w:val="0"/>
      <w:marTop w:val="0"/>
      <w:marBottom w:val="0"/>
      <w:divBdr>
        <w:top w:val="none" w:sz="0" w:space="0" w:color="auto"/>
        <w:left w:val="none" w:sz="0" w:space="0" w:color="auto"/>
        <w:bottom w:val="none" w:sz="0" w:space="0" w:color="auto"/>
        <w:right w:val="none" w:sz="0" w:space="0" w:color="auto"/>
      </w:divBdr>
    </w:div>
    <w:div w:id="875390285">
      <w:bodyDiv w:val="1"/>
      <w:marLeft w:val="0"/>
      <w:marRight w:val="0"/>
      <w:marTop w:val="0"/>
      <w:marBottom w:val="0"/>
      <w:divBdr>
        <w:top w:val="none" w:sz="0" w:space="0" w:color="auto"/>
        <w:left w:val="none" w:sz="0" w:space="0" w:color="auto"/>
        <w:bottom w:val="none" w:sz="0" w:space="0" w:color="auto"/>
        <w:right w:val="none" w:sz="0" w:space="0" w:color="auto"/>
      </w:divBdr>
    </w:div>
    <w:div w:id="880900239">
      <w:bodyDiv w:val="1"/>
      <w:marLeft w:val="0"/>
      <w:marRight w:val="0"/>
      <w:marTop w:val="0"/>
      <w:marBottom w:val="0"/>
      <w:divBdr>
        <w:top w:val="none" w:sz="0" w:space="0" w:color="auto"/>
        <w:left w:val="none" w:sz="0" w:space="0" w:color="auto"/>
        <w:bottom w:val="none" w:sz="0" w:space="0" w:color="auto"/>
        <w:right w:val="none" w:sz="0" w:space="0" w:color="auto"/>
      </w:divBdr>
    </w:div>
    <w:div w:id="881476087">
      <w:bodyDiv w:val="1"/>
      <w:marLeft w:val="0"/>
      <w:marRight w:val="0"/>
      <w:marTop w:val="0"/>
      <w:marBottom w:val="0"/>
      <w:divBdr>
        <w:top w:val="none" w:sz="0" w:space="0" w:color="auto"/>
        <w:left w:val="none" w:sz="0" w:space="0" w:color="auto"/>
        <w:bottom w:val="none" w:sz="0" w:space="0" w:color="auto"/>
        <w:right w:val="none" w:sz="0" w:space="0" w:color="auto"/>
      </w:divBdr>
    </w:div>
    <w:div w:id="881675111">
      <w:bodyDiv w:val="1"/>
      <w:marLeft w:val="0"/>
      <w:marRight w:val="0"/>
      <w:marTop w:val="0"/>
      <w:marBottom w:val="0"/>
      <w:divBdr>
        <w:top w:val="none" w:sz="0" w:space="0" w:color="auto"/>
        <w:left w:val="none" w:sz="0" w:space="0" w:color="auto"/>
        <w:bottom w:val="none" w:sz="0" w:space="0" w:color="auto"/>
        <w:right w:val="none" w:sz="0" w:space="0" w:color="auto"/>
      </w:divBdr>
    </w:div>
    <w:div w:id="882059771">
      <w:bodyDiv w:val="1"/>
      <w:marLeft w:val="0"/>
      <w:marRight w:val="0"/>
      <w:marTop w:val="0"/>
      <w:marBottom w:val="0"/>
      <w:divBdr>
        <w:top w:val="none" w:sz="0" w:space="0" w:color="auto"/>
        <w:left w:val="none" w:sz="0" w:space="0" w:color="auto"/>
        <w:bottom w:val="none" w:sz="0" w:space="0" w:color="auto"/>
        <w:right w:val="none" w:sz="0" w:space="0" w:color="auto"/>
      </w:divBdr>
    </w:div>
    <w:div w:id="884372185">
      <w:bodyDiv w:val="1"/>
      <w:marLeft w:val="0"/>
      <w:marRight w:val="0"/>
      <w:marTop w:val="0"/>
      <w:marBottom w:val="0"/>
      <w:divBdr>
        <w:top w:val="none" w:sz="0" w:space="0" w:color="auto"/>
        <w:left w:val="none" w:sz="0" w:space="0" w:color="auto"/>
        <w:bottom w:val="none" w:sz="0" w:space="0" w:color="auto"/>
        <w:right w:val="none" w:sz="0" w:space="0" w:color="auto"/>
      </w:divBdr>
    </w:div>
    <w:div w:id="885525725">
      <w:bodyDiv w:val="1"/>
      <w:marLeft w:val="0"/>
      <w:marRight w:val="0"/>
      <w:marTop w:val="0"/>
      <w:marBottom w:val="0"/>
      <w:divBdr>
        <w:top w:val="none" w:sz="0" w:space="0" w:color="auto"/>
        <w:left w:val="none" w:sz="0" w:space="0" w:color="auto"/>
        <w:bottom w:val="none" w:sz="0" w:space="0" w:color="auto"/>
        <w:right w:val="none" w:sz="0" w:space="0" w:color="auto"/>
      </w:divBdr>
    </w:div>
    <w:div w:id="890111712">
      <w:bodyDiv w:val="1"/>
      <w:marLeft w:val="0"/>
      <w:marRight w:val="0"/>
      <w:marTop w:val="0"/>
      <w:marBottom w:val="0"/>
      <w:divBdr>
        <w:top w:val="none" w:sz="0" w:space="0" w:color="auto"/>
        <w:left w:val="none" w:sz="0" w:space="0" w:color="auto"/>
        <w:bottom w:val="none" w:sz="0" w:space="0" w:color="auto"/>
        <w:right w:val="none" w:sz="0" w:space="0" w:color="auto"/>
      </w:divBdr>
    </w:div>
    <w:div w:id="891307864">
      <w:bodyDiv w:val="1"/>
      <w:marLeft w:val="0"/>
      <w:marRight w:val="0"/>
      <w:marTop w:val="0"/>
      <w:marBottom w:val="0"/>
      <w:divBdr>
        <w:top w:val="none" w:sz="0" w:space="0" w:color="auto"/>
        <w:left w:val="none" w:sz="0" w:space="0" w:color="auto"/>
        <w:bottom w:val="none" w:sz="0" w:space="0" w:color="auto"/>
        <w:right w:val="none" w:sz="0" w:space="0" w:color="auto"/>
      </w:divBdr>
    </w:div>
    <w:div w:id="892423195">
      <w:bodyDiv w:val="1"/>
      <w:marLeft w:val="0"/>
      <w:marRight w:val="0"/>
      <w:marTop w:val="0"/>
      <w:marBottom w:val="0"/>
      <w:divBdr>
        <w:top w:val="none" w:sz="0" w:space="0" w:color="auto"/>
        <w:left w:val="none" w:sz="0" w:space="0" w:color="auto"/>
        <w:bottom w:val="none" w:sz="0" w:space="0" w:color="auto"/>
        <w:right w:val="none" w:sz="0" w:space="0" w:color="auto"/>
      </w:divBdr>
    </w:div>
    <w:div w:id="897474362">
      <w:bodyDiv w:val="1"/>
      <w:marLeft w:val="0"/>
      <w:marRight w:val="0"/>
      <w:marTop w:val="0"/>
      <w:marBottom w:val="0"/>
      <w:divBdr>
        <w:top w:val="none" w:sz="0" w:space="0" w:color="auto"/>
        <w:left w:val="none" w:sz="0" w:space="0" w:color="auto"/>
        <w:bottom w:val="none" w:sz="0" w:space="0" w:color="auto"/>
        <w:right w:val="none" w:sz="0" w:space="0" w:color="auto"/>
      </w:divBdr>
    </w:div>
    <w:div w:id="898857591">
      <w:bodyDiv w:val="1"/>
      <w:marLeft w:val="0"/>
      <w:marRight w:val="0"/>
      <w:marTop w:val="0"/>
      <w:marBottom w:val="0"/>
      <w:divBdr>
        <w:top w:val="none" w:sz="0" w:space="0" w:color="auto"/>
        <w:left w:val="none" w:sz="0" w:space="0" w:color="auto"/>
        <w:bottom w:val="none" w:sz="0" w:space="0" w:color="auto"/>
        <w:right w:val="none" w:sz="0" w:space="0" w:color="auto"/>
      </w:divBdr>
    </w:div>
    <w:div w:id="902716756">
      <w:bodyDiv w:val="1"/>
      <w:marLeft w:val="0"/>
      <w:marRight w:val="0"/>
      <w:marTop w:val="0"/>
      <w:marBottom w:val="0"/>
      <w:divBdr>
        <w:top w:val="none" w:sz="0" w:space="0" w:color="auto"/>
        <w:left w:val="none" w:sz="0" w:space="0" w:color="auto"/>
        <w:bottom w:val="none" w:sz="0" w:space="0" w:color="auto"/>
        <w:right w:val="none" w:sz="0" w:space="0" w:color="auto"/>
      </w:divBdr>
    </w:div>
    <w:div w:id="905456569">
      <w:bodyDiv w:val="1"/>
      <w:marLeft w:val="0"/>
      <w:marRight w:val="0"/>
      <w:marTop w:val="0"/>
      <w:marBottom w:val="0"/>
      <w:divBdr>
        <w:top w:val="none" w:sz="0" w:space="0" w:color="auto"/>
        <w:left w:val="none" w:sz="0" w:space="0" w:color="auto"/>
        <w:bottom w:val="none" w:sz="0" w:space="0" w:color="auto"/>
        <w:right w:val="none" w:sz="0" w:space="0" w:color="auto"/>
      </w:divBdr>
    </w:div>
    <w:div w:id="905527949">
      <w:bodyDiv w:val="1"/>
      <w:marLeft w:val="0"/>
      <w:marRight w:val="0"/>
      <w:marTop w:val="0"/>
      <w:marBottom w:val="0"/>
      <w:divBdr>
        <w:top w:val="none" w:sz="0" w:space="0" w:color="auto"/>
        <w:left w:val="none" w:sz="0" w:space="0" w:color="auto"/>
        <w:bottom w:val="none" w:sz="0" w:space="0" w:color="auto"/>
        <w:right w:val="none" w:sz="0" w:space="0" w:color="auto"/>
      </w:divBdr>
    </w:div>
    <w:div w:id="905534866">
      <w:bodyDiv w:val="1"/>
      <w:marLeft w:val="0"/>
      <w:marRight w:val="0"/>
      <w:marTop w:val="0"/>
      <w:marBottom w:val="0"/>
      <w:divBdr>
        <w:top w:val="none" w:sz="0" w:space="0" w:color="auto"/>
        <w:left w:val="none" w:sz="0" w:space="0" w:color="auto"/>
        <w:bottom w:val="none" w:sz="0" w:space="0" w:color="auto"/>
        <w:right w:val="none" w:sz="0" w:space="0" w:color="auto"/>
      </w:divBdr>
    </w:div>
    <w:div w:id="905914799">
      <w:bodyDiv w:val="1"/>
      <w:marLeft w:val="0"/>
      <w:marRight w:val="0"/>
      <w:marTop w:val="0"/>
      <w:marBottom w:val="0"/>
      <w:divBdr>
        <w:top w:val="none" w:sz="0" w:space="0" w:color="auto"/>
        <w:left w:val="none" w:sz="0" w:space="0" w:color="auto"/>
        <w:bottom w:val="none" w:sz="0" w:space="0" w:color="auto"/>
        <w:right w:val="none" w:sz="0" w:space="0" w:color="auto"/>
      </w:divBdr>
    </w:div>
    <w:div w:id="909193490">
      <w:bodyDiv w:val="1"/>
      <w:marLeft w:val="0"/>
      <w:marRight w:val="0"/>
      <w:marTop w:val="0"/>
      <w:marBottom w:val="0"/>
      <w:divBdr>
        <w:top w:val="none" w:sz="0" w:space="0" w:color="auto"/>
        <w:left w:val="none" w:sz="0" w:space="0" w:color="auto"/>
        <w:bottom w:val="none" w:sz="0" w:space="0" w:color="auto"/>
        <w:right w:val="none" w:sz="0" w:space="0" w:color="auto"/>
      </w:divBdr>
    </w:div>
    <w:div w:id="909193785">
      <w:bodyDiv w:val="1"/>
      <w:marLeft w:val="0"/>
      <w:marRight w:val="0"/>
      <w:marTop w:val="0"/>
      <w:marBottom w:val="0"/>
      <w:divBdr>
        <w:top w:val="none" w:sz="0" w:space="0" w:color="auto"/>
        <w:left w:val="none" w:sz="0" w:space="0" w:color="auto"/>
        <w:bottom w:val="none" w:sz="0" w:space="0" w:color="auto"/>
        <w:right w:val="none" w:sz="0" w:space="0" w:color="auto"/>
      </w:divBdr>
    </w:div>
    <w:div w:id="910121961">
      <w:bodyDiv w:val="1"/>
      <w:marLeft w:val="0"/>
      <w:marRight w:val="0"/>
      <w:marTop w:val="0"/>
      <w:marBottom w:val="0"/>
      <w:divBdr>
        <w:top w:val="none" w:sz="0" w:space="0" w:color="auto"/>
        <w:left w:val="none" w:sz="0" w:space="0" w:color="auto"/>
        <w:bottom w:val="none" w:sz="0" w:space="0" w:color="auto"/>
        <w:right w:val="none" w:sz="0" w:space="0" w:color="auto"/>
      </w:divBdr>
    </w:div>
    <w:div w:id="910623418">
      <w:bodyDiv w:val="1"/>
      <w:marLeft w:val="0"/>
      <w:marRight w:val="0"/>
      <w:marTop w:val="0"/>
      <w:marBottom w:val="0"/>
      <w:divBdr>
        <w:top w:val="none" w:sz="0" w:space="0" w:color="auto"/>
        <w:left w:val="none" w:sz="0" w:space="0" w:color="auto"/>
        <w:bottom w:val="none" w:sz="0" w:space="0" w:color="auto"/>
        <w:right w:val="none" w:sz="0" w:space="0" w:color="auto"/>
      </w:divBdr>
    </w:div>
    <w:div w:id="911113766">
      <w:bodyDiv w:val="1"/>
      <w:marLeft w:val="0"/>
      <w:marRight w:val="0"/>
      <w:marTop w:val="0"/>
      <w:marBottom w:val="0"/>
      <w:divBdr>
        <w:top w:val="none" w:sz="0" w:space="0" w:color="auto"/>
        <w:left w:val="none" w:sz="0" w:space="0" w:color="auto"/>
        <w:bottom w:val="none" w:sz="0" w:space="0" w:color="auto"/>
        <w:right w:val="none" w:sz="0" w:space="0" w:color="auto"/>
      </w:divBdr>
    </w:div>
    <w:div w:id="912006778">
      <w:bodyDiv w:val="1"/>
      <w:marLeft w:val="0"/>
      <w:marRight w:val="0"/>
      <w:marTop w:val="0"/>
      <w:marBottom w:val="0"/>
      <w:divBdr>
        <w:top w:val="none" w:sz="0" w:space="0" w:color="auto"/>
        <w:left w:val="none" w:sz="0" w:space="0" w:color="auto"/>
        <w:bottom w:val="none" w:sz="0" w:space="0" w:color="auto"/>
        <w:right w:val="none" w:sz="0" w:space="0" w:color="auto"/>
      </w:divBdr>
    </w:div>
    <w:div w:id="912200741">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3123663">
      <w:bodyDiv w:val="1"/>
      <w:marLeft w:val="0"/>
      <w:marRight w:val="0"/>
      <w:marTop w:val="0"/>
      <w:marBottom w:val="0"/>
      <w:divBdr>
        <w:top w:val="none" w:sz="0" w:space="0" w:color="auto"/>
        <w:left w:val="none" w:sz="0" w:space="0" w:color="auto"/>
        <w:bottom w:val="none" w:sz="0" w:space="0" w:color="auto"/>
        <w:right w:val="none" w:sz="0" w:space="0" w:color="auto"/>
      </w:divBdr>
    </w:div>
    <w:div w:id="913664491">
      <w:bodyDiv w:val="1"/>
      <w:marLeft w:val="0"/>
      <w:marRight w:val="0"/>
      <w:marTop w:val="0"/>
      <w:marBottom w:val="0"/>
      <w:divBdr>
        <w:top w:val="none" w:sz="0" w:space="0" w:color="auto"/>
        <w:left w:val="none" w:sz="0" w:space="0" w:color="auto"/>
        <w:bottom w:val="none" w:sz="0" w:space="0" w:color="auto"/>
        <w:right w:val="none" w:sz="0" w:space="0" w:color="auto"/>
      </w:divBdr>
    </w:div>
    <w:div w:id="914978612">
      <w:bodyDiv w:val="1"/>
      <w:marLeft w:val="0"/>
      <w:marRight w:val="0"/>
      <w:marTop w:val="0"/>
      <w:marBottom w:val="0"/>
      <w:divBdr>
        <w:top w:val="none" w:sz="0" w:space="0" w:color="auto"/>
        <w:left w:val="none" w:sz="0" w:space="0" w:color="auto"/>
        <w:bottom w:val="none" w:sz="0" w:space="0" w:color="auto"/>
        <w:right w:val="none" w:sz="0" w:space="0" w:color="auto"/>
      </w:divBdr>
    </w:div>
    <w:div w:id="915211436">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
    <w:div w:id="919561109">
      <w:bodyDiv w:val="1"/>
      <w:marLeft w:val="0"/>
      <w:marRight w:val="0"/>
      <w:marTop w:val="0"/>
      <w:marBottom w:val="0"/>
      <w:divBdr>
        <w:top w:val="none" w:sz="0" w:space="0" w:color="auto"/>
        <w:left w:val="none" w:sz="0" w:space="0" w:color="auto"/>
        <w:bottom w:val="none" w:sz="0" w:space="0" w:color="auto"/>
        <w:right w:val="none" w:sz="0" w:space="0" w:color="auto"/>
      </w:divBdr>
    </w:div>
    <w:div w:id="920067628">
      <w:bodyDiv w:val="1"/>
      <w:marLeft w:val="0"/>
      <w:marRight w:val="0"/>
      <w:marTop w:val="0"/>
      <w:marBottom w:val="0"/>
      <w:divBdr>
        <w:top w:val="none" w:sz="0" w:space="0" w:color="auto"/>
        <w:left w:val="none" w:sz="0" w:space="0" w:color="auto"/>
        <w:bottom w:val="none" w:sz="0" w:space="0" w:color="auto"/>
        <w:right w:val="none" w:sz="0" w:space="0" w:color="auto"/>
      </w:divBdr>
    </w:div>
    <w:div w:id="920679335">
      <w:bodyDiv w:val="1"/>
      <w:marLeft w:val="0"/>
      <w:marRight w:val="0"/>
      <w:marTop w:val="0"/>
      <w:marBottom w:val="0"/>
      <w:divBdr>
        <w:top w:val="none" w:sz="0" w:space="0" w:color="auto"/>
        <w:left w:val="none" w:sz="0" w:space="0" w:color="auto"/>
        <w:bottom w:val="none" w:sz="0" w:space="0" w:color="auto"/>
        <w:right w:val="none" w:sz="0" w:space="0" w:color="auto"/>
      </w:divBdr>
    </w:div>
    <w:div w:id="921985145">
      <w:bodyDiv w:val="1"/>
      <w:marLeft w:val="0"/>
      <w:marRight w:val="0"/>
      <w:marTop w:val="0"/>
      <w:marBottom w:val="0"/>
      <w:divBdr>
        <w:top w:val="none" w:sz="0" w:space="0" w:color="auto"/>
        <w:left w:val="none" w:sz="0" w:space="0" w:color="auto"/>
        <w:bottom w:val="none" w:sz="0" w:space="0" w:color="auto"/>
        <w:right w:val="none" w:sz="0" w:space="0" w:color="auto"/>
      </w:divBdr>
    </w:div>
    <w:div w:id="922186476">
      <w:bodyDiv w:val="1"/>
      <w:marLeft w:val="0"/>
      <w:marRight w:val="0"/>
      <w:marTop w:val="0"/>
      <w:marBottom w:val="0"/>
      <w:divBdr>
        <w:top w:val="none" w:sz="0" w:space="0" w:color="auto"/>
        <w:left w:val="none" w:sz="0" w:space="0" w:color="auto"/>
        <w:bottom w:val="none" w:sz="0" w:space="0" w:color="auto"/>
        <w:right w:val="none" w:sz="0" w:space="0" w:color="auto"/>
      </w:divBdr>
    </w:div>
    <w:div w:id="923223358">
      <w:bodyDiv w:val="1"/>
      <w:marLeft w:val="0"/>
      <w:marRight w:val="0"/>
      <w:marTop w:val="0"/>
      <w:marBottom w:val="0"/>
      <w:divBdr>
        <w:top w:val="none" w:sz="0" w:space="0" w:color="auto"/>
        <w:left w:val="none" w:sz="0" w:space="0" w:color="auto"/>
        <w:bottom w:val="none" w:sz="0" w:space="0" w:color="auto"/>
        <w:right w:val="none" w:sz="0" w:space="0" w:color="auto"/>
      </w:divBdr>
    </w:div>
    <w:div w:id="923415010">
      <w:bodyDiv w:val="1"/>
      <w:marLeft w:val="0"/>
      <w:marRight w:val="0"/>
      <w:marTop w:val="0"/>
      <w:marBottom w:val="0"/>
      <w:divBdr>
        <w:top w:val="none" w:sz="0" w:space="0" w:color="auto"/>
        <w:left w:val="none" w:sz="0" w:space="0" w:color="auto"/>
        <w:bottom w:val="none" w:sz="0" w:space="0" w:color="auto"/>
        <w:right w:val="none" w:sz="0" w:space="0" w:color="auto"/>
      </w:divBdr>
    </w:div>
    <w:div w:id="924000330">
      <w:bodyDiv w:val="1"/>
      <w:marLeft w:val="0"/>
      <w:marRight w:val="0"/>
      <w:marTop w:val="0"/>
      <w:marBottom w:val="0"/>
      <w:divBdr>
        <w:top w:val="none" w:sz="0" w:space="0" w:color="auto"/>
        <w:left w:val="none" w:sz="0" w:space="0" w:color="auto"/>
        <w:bottom w:val="none" w:sz="0" w:space="0" w:color="auto"/>
        <w:right w:val="none" w:sz="0" w:space="0" w:color="auto"/>
      </w:divBdr>
    </w:div>
    <w:div w:id="924416578">
      <w:bodyDiv w:val="1"/>
      <w:marLeft w:val="0"/>
      <w:marRight w:val="0"/>
      <w:marTop w:val="0"/>
      <w:marBottom w:val="0"/>
      <w:divBdr>
        <w:top w:val="none" w:sz="0" w:space="0" w:color="auto"/>
        <w:left w:val="none" w:sz="0" w:space="0" w:color="auto"/>
        <w:bottom w:val="none" w:sz="0" w:space="0" w:color="auto"/>
        <w:right w:val="none" w:sz="0" w:space="0" w:color="auto"/>
      </w:divBdr>
    </w:div>
    <w:div w:id="925960178">
      <w:bodyDiv w:val="1"/>
      <w:marLeft w:val="0"/>
      <w:marRight w:val="0"/>
      <w:marTop w:val="0"/>
      <w:marBottom w:val="0"/>
      <w:divBdr>
        <w:top w:val="none" w:sz="0" w:space="0" w:color="auto"/>
        <w:left w:val="none" w:sz="0" w:space="0" w:color="auto"/>
        <w:bottom w:val="none" w:sz="0" w:space="0" w:color="auto"/>
        <w:right w:val="none" w:sz="0" w:space="0" w:color="auto"/>
      </w:divBdr>
    </w:div>
    <w:div w:id="926888229">
      <w:bodyDiv w:val="1"/>
      <w:marLeft w:val="0"/>
      <w:marRight w:val="0"/>
      <w:marTop w:val="0"/>
      <w:marBottom w:val="0"/>
      <w:divBdr>
        <w:top w:val="none" w:sz="0" w:space="0" w:color="auto"/>
        <w:left w:val="none" w:sz="0" w:space="0" w:color="auto"/>
        <w:bottom w:val="none" w:sz="0" w:space="0" w:color="auto"/>
        <w:right w:val="none" w:sz="0" w:space="0" w:color="auto"/>
      </w:divBdr>
    </w:div>
    <w:div w:id="928582401">
      <w:bodyDiv w:val="1"/>
      <w:marLeft w:val="0"/>
      <w:marRight w:val="0"/>
      <w:marTop w:val="0"/>
      <w:marBottom w:val="0"/>
      <w:divBdr>
        <w:top w:val="none" w:sz="0" w:space="0" w:color="auto"/>
        <w:left w:val="none" w:sz="0" w:space="0" w:color="auto"/>
        <w:bottom w:val="none" w:sz="0" w:space="0" w:color="auto"/>
        <w:right w:val="none" w:sz="0" w:space="0" w:color="auto"/>
      </w:divBdr>
    </w:div>
    <w:div w:id="928654447">
      <w:bodyDiv w:val="1"/>
      <w:marLeft w:val="0"/>
      <w:marRight w:val="0"/>
      <w:marTop w:val="0"/>
      <w:marBottom w:val="0"/>
      <w:divBdr>
        <w:top w:val="none" w:sz="0" w:space="0" w:color="auto"/>
        <w:left w:val="none" w:sz="0" w:space="0" w:color="auto"/>
        <w:bottom w:val="none" w:sz="0" w:space="0" w:color="auto"/>
        <w:right w:val="none" w:sz="0" w:space="0" w:color="auto"/>
      </w:divBdr>
    </w:div>
    <w:div w:id="929312808">
      <w:bodyDiv w:val="1"/>
      <w:marLeft w:val="0"/>
      <w:marRight w:val="0"/>
      <w:marTop w:val="0"/>
      <w:marBottom w:val="0"/>
      <w:divBdr>
        <w:top w:val="none" w:sz="0" w:space="0" w:color="auto"/>
        <w:left w:val="none" w:sz="0" w:space="0" w:color="auto"/>
        <w:bottom w:val="none" w:sz="0" w:space="0" w:color="auto"/>
        <w:right w:val="none" w:sz="0" w:space="0" w:color="auto"/>
      </w:divBdr>
    </w:div>
    <w:div w:id="930435877">
      <w:bodyDiv w:val="1"/>
      <w:marLeft w:val="0"/>
      <w:marRight w:val="0"/>
      <w:marTop w:val="0"/>
      <w:marBottom w:val="0"/>
      <w:divBdr>
        <w:top w:val="none" w:sz="0" w:space="0" w:color="auto"/>
        <w:left w:val="none" w:sz="0" w:space="0" w:color="auto"/>
        <w:bottom w:val="none" w:sz="0" w:space="0" w:color="auto"/>
        <w:right w:val="none" w:sz="0" w:space="0" w:color="auto"/>
      </w:divBdr>
    </w:div>
    <w:div w:id="932543518">
      <w:bodyDiv w:val="1"/>
      <w:marLeft w:val="0"/>
      <w:marRight w:val="0"/>
      <w:marTop w:val="0"/>
      <w:marBottom w:val="0"/>
      <w:divBdr>
        <w:top w:val="none" w:sz="0" w:space="0" w:color="auto"/>
        <w:left w:val="none" w:sz="0" w:space="0" w:color="auto"/>
        <w:bottom w:val="none" w:sz="0" w:space="0" w:color="auto"/>
        <w:right w:val="none" w:sz="0" w:space="0" w:color="auto"/>
      </w:divBdr>
    </w:div>
    <w:div w:id="932669988">
      <w:bodyDiv w:val="1"/>
      <w:marLeft w:val="0"/>
      <w:marRight w:val="0"/>
      <w:marTop w:val="0"/>
      <w:marBottom w:val="0"/>
      <w:divBdr>
        <w:top w:val="none" w:sz="0" w:space="0" w:color="auto"/>
        <w:left w:val="none" w:sz="0" w:space="0" w:color="auto"/>
        <w:bottom w:val="none" w:sz="0" w:space="0" w:color="auto"/>
        <w:right w:val="none" w:sz="0" w:space="0" w:color="auto"/>
      </w:divBdr>
    </w:div>
    <w:div w:id="934022891">
      <w:bodyDiv w:val="1"/>
      <w:marLeft w:val="0"/>
      <w:marRight w:val="0"/>
      <w:marTop w:val="0"/>
      <w:marBottom w:val="0"/>
      <w:divBdr>
        <w:top w:val="none" w:sz="0" w:space="0" w:color="auto"/>
        <w:left w:val="none" w:sz="0" w:space="0" w:color="auto"/>
        <w:bottom w:val="none" w:sz="0" w:space="0" w:color="auto"/>
        <w:right w:val="none" w:sz="0" w:space="0" w:color="auto"/>
      </w:divBdr>
    </w:div>
    <w:div w:id="938295605">
      <w:bodyDiv w:val="1"/>
      <w:marLeft w:val="0"/>
      <w:marRight w:val="0"/>
      <w:marTop w:val="0"/>
      <w:marBottom w:val="0"/>
      <w:divBdr>
        <w:top w:val="none" w:sz="0" w:space="0" w:color="auto"/>
        <w:left w:val="none" w:sz="0" w:space="0" w:color="auto"/>
        <w:bottom w:val="none" w:sz="0" w:space="0" w:color="auto"/>
        <w:right w:val="none" w:sz="0" w:space="0" w:color="auto"/>
      </w:divBdr>
    </w:div>
    <w:div w:id="938489956">
      <w:bodyDiv w:val="1"/>
      <w:marLeft w:val="0"/>
      <w:marRight w:val="0"/>
      <w:marTop w:val="0"/>
      <w:marBottom w:val="0"/>
      <w:divBdr>
        <w:top w:val="none" w:sz="0" w:space="0" w:color="auto"/>
        <w:left w:val="none" w:sz="0" w:space="0" w:color="auto"/>
        <w:bottom w:val="none" w:sz="0" w:space="0" w:color="auto"/>
        <w:right w:val="none" w:sz="0" w:space="0" w:color="auto"/>
      </w:divBdr>
    </w:div>
    <w:div w:id="939066966">
      <w:bodyDiv w:val="1"/>
      <w:marLeft w:val="0"/>
      <w:marRight w:val="0"/>
      <w:marTop w:val="0"/>
      <w:marBottom w:val="0"/>
      <w:divBdr>
        <w:top w:val="none" w:sz="0" w:space="0" w:color="auto"/>
        <w:left w:val="none" w:sz="0" w:space="0" w:color="auto"/>
        <w:bottom w:val="none" w:sz="0" w:space="0" w:color="auto"/>
        <w:right w:val="none" w:sz="0" w:space="0" w:color="auto"/>
      </w:divBdr>
    </w:div>
    <w:div w:id="939410787">
      <w:bodyDiv w:val="1"/>
      <w:marLeft w:val="0"/>
      <w:marRight w:val="0"/>
      <w:marTop w:val="0"/>
      <w:marBottom w:val="0"/>
      <w:divBdr>
        <w:top w:val="none" w:sz="0" w:space="0" w:color="auto"/>
        <w:left w:val="none" w:sz="0" w:space="0" w:color="auto"/>
        <w:bottom w:val="none" w:sz="0" w:space="0" w:color="auto"/>
        <w:right w:val="none" w:sz="0" w:space="0" w:color="auto"/>
      </w:divBdr>
    </w:div>
    <w:div w:id="943225142">
      <w:bodyDiv w:val="1"/>
      <w:marLeft w:val="0"/>
      <w:marRight w:val="0"/>
      <w:marTop w:val="0"/>
      <w:marBottom w:val="0"/>
      <w:divBdr>
        <w:top w:val="none" w:sz="0" w:space="0" w:color="auto"/>
        <w:left w:val="none" w:sz="0" w:space="0" w:color="auto"/>
        <w:bottom w:val="none" w:sz="0" w:space="0" w:color="auto"/>
        <w:right w:val="none" w:sz="0" w:space="0" w:color="auto"/>
      </w:divBdr>
    </w:div>
    <w:div w:id="943457095">
      <w:bodyDiv w:val="1"/>
      <w:marLeft w:val="0"/>
      <w:marRight w:val="0"/>
      <w:marTop w:val="0"/>
      <w:marBottom w:val="0"/>
      <w:divBdr>
        <w:top w:val="none" w:sz="0" w:space="0" w:color="auto"/>
        <w:left w:val="none" w:sz="0" w:space="0" w:color="auto"/>
        <w:bottom w:val="none" w:sz="0" w:space="0" w:color="auto"/>
        <w:right w:val="none" w:sz="0" w:space="0" w:color="auto"/>
      </w:divBdr>
    </w:div>
    <w:div w:id="943728652">
      <w:bodyDiv w:val="1"/>
      <w:marLeft w:val="0"/>
      <w:marRight w:val="0"/>
      <w:marTop w:val="0"/>
      <w:marBottom w:val="0"/>
      <w:divBdr>
        <w:top w:val="none" w:sz="0" w:space="0" w:color="auto"/>
        <w:left w:val="none" w:sz="0" w:space="0" w:color="auto"/>
        <w:bottom w:val="none" w:sz="0" w:space="0" w:color="auto"/>
        <w:right w:val="none" w:sz="0" w:space="0" w:color="auto"/>
      </w:divBdr>
    </w:div>
    <w:div w:id="944271863">
      <w:bodyDiv w:val="1"/>
      <w:marLeft w:val="0"/>
      <w:marRight w:val="0"/>
      <w:marTop w:val="0"/>
      <w:marBottom w:val="0"/>
      <w:divBdr>
        <w:top w:val="none" w:sz="0" w:space="0" w:color="auto"/>
        <w:left w:val="none" w:sz="0" w:space="0" w:color="auto"/>
        <w:bottom w:val="none" w:sz="0" w:space="0" w:color="auto"/>
        <w:right w:val="none" w:sz="0" w:space="0" w:color="auto"/>
      </w:divBdr>
    </w:div>
    <w:div w:id="944506629">
      <w:bodyDiv w:val="1"/>
      <w:marLeft w:val="0"/>
      <w:marRight w:val="0"/>
      <w:marTop w:val="0"/>
      <w:marBottom w:val="0"/>
      <w:divBdr>
        <w:top w:val="none" w:sz="0" w:space="0" w:color="auto"/>
        <w:left w:val="none" w:sz="0" w:space="0" w:color="auto"/>
        <w:bottom w:val="none" w:sz="0" w:space="0" w:color="auto"/>
        <w:right w:val="none" w:sz="0" w:space="0" w:color="auto"/>
      </w:divBdr>
    </w:div>
    <w:div w:id="945236788">
      <w:bodyDiv w:val="1"/>
      <w:marLeft w:val="0"/>
      <w:marRight w:val="0"/>
      <w:marTop w:val="0"/>
      <w:marBottom w:val="0"/>
      <w:divBdr>
        <w:top w:val="none" w:sz="0" w:space="0" w:color="auto"/>
        <w:left w:val="none" w:sz="0" w:space="0" w:color="auto"/>
        <w:bottom w:val="none" w:sz="0" w:space="0" w:color="auto"/>
        <w:right w:val="none" w:sz="0" w:space="0" w:color="auto"/>
      </w:divBdr>
    </w:div>
    <w:div w:id="947158343">
      <w:bodyDiv w:val="1"/>
      <w:marLeft w:val="0"/>
      <w:marRight w:val="0"/>
      <w:marTop w:val="0"/>
      <w:marBottom w:val="0"/>
      <w:divBdr>
        <w:top w:val="none" w:sz="0" w:space="0" w:color="auto"/>
        <w:left w:val="none" w:sz="0" w:space="0" w:color="auto"/>
        <w:bottom w:val="none" w:sz="0" w:space="0" w:color="auto"/>
        <w:right w:val="none" w:sz="0" w:space="0" w:color="auto"/>
      </w:divBdr>
    </w:div>
    <w:div w:id="947352600">
      <w:bodyDiv w:val="1"/>
      <w:marLeft w:val="0"/>
      <w:marRight w:val="0"/>
      <w:marTop w:val="0"/>
      <w:marBottom w:val="0"/>
      <w:divBdr>
        <w:top w:val="none" w:sz="0" w:space="0" w:color="auto"/>
        <w:left w:val="none" w:sz="0" w:space="0" w:color="auto"/>
        <w:bottom w:val="none" w:sz="0" w:space="0" w:color="auto"/>
        <w:right w:val="none" w:sz="0" w:space="0" w:color="auto"/>
      </w:divBdr>
    </w:div>
    <w:div w:id="947396518">
      <w:bodyDiv w:val="1"/>
      <w:marLeft w:val="0"/>
      <w:marRight w:val="0"/>
      <w:marTop w:val="0"/>
      <w:marBottom w:val="0"/>
      <w:divBdr>
        <w:top w:val="none" w:sz="0" w:space="0" w:color="auto"/>
        <w:left w:val="none" w:sz="0" w:space="0" w:color="auto"/>
        <w:bottom w:val="none" w:sz="0" w:space="0" w:color="auto"/>
        <w:right w:val="none" w:sz="0" w:space="0" w:color="auto"/>
      </w:divBdr>
    </w:div>
    <w:div w:id="947588174">
      <w:bodyDiv w:val="1"/>
      <w:marLeft w:val="0"/>
      <w:marRight w:val="0"/>
      <w:marTop w:val="0"/>
      <w:marBottom w:val="0"/>
      <w:divBdr>
        <w:top w:val="none" w:sz="0" w:space="0" w:color="auto"/>
        <w:left w:val="none" w:sz="0" w:space="0" w:color="auto"/>
        <w:bottom w:val="none" w:sz="0" w:space="0" w:color="auto"/>
        <w:right w:val="none" w:sz="0" w:space="0" w:color="auto"/>
      </w:divBdr>
    </w:div>
    <w:div w:id="947935286">
      <w:bodyDiv w:val="1"/>
      <w:marLeft w:val="0"/>
      <w:marRight w:val="0"/>
      <w:marTop w:val="0"/>
      <w:marBottom w:val="0"/>
      <w:divBdr>
        <w:top w:val="none" w:sz="0" w:space="0" w:color="auto"/>
        <w:left w:val="none" w:sz="0" w:space="0" w:color="auto"/>
        <w:bottom w:val="none" w:sz="0" w:space="0" w:color="auto"/>
        <w:right w:val="none" w:sz="0" w:space="0" w:color="auto"/>
      </w:divBdr>
    </w:div>
    <w:div w:id="951787664">
      <w:bodyDiv w:val="1"/>
      <w:marLeft w:val="0"/>
      <w:marRight w:val="0"/>
      <w:marTop w:val="0"/>
      <w:marBottom w:val="0"/>
      <w:divBdr>
        <w:top w:val="none" w:sz="0" w:space="0" w:color="auto"/>
        <w:left w:val="none" w:sz="0" w:space="0" w:color="auto"/>
        <w:bottom w:val="none" w:sz="0" w:space="0" w:color="auto"/>
        <w:right w:val="none" w:sz="0" w:space="0" w:color="auto"/>
      </w:divBdr>
    </w:div>
    <w:div w:id="951978563">
      <w:bodyDiv w:val="1"/>
      <w:marLeft w:val="0"/>
      <w:marRight w:val="0"/>
      <w:marTop w:val="0"/>
      <w:marBottom w:val="0"/>
      <w:divBdr>
        <w:top w:val="none" w:sz="0" w:space="0" w:color="auto"/>
        <w:left w:val="none" w:sz="0" w:space="0" w:color="auto"/>
        <w:bottom w:val="none" w:sz="0" w:space="0" w:color="auto"/>
        <w:right w:val="none" w:sz="0" w:space="0" w:color="auto"/>
      </w:divBdr>
    </w:div>
    <w:div w:id="952253125">
      <w:bodyDiv w:val="1"/>
      <w:marLeft w:val="0"/>
      <w:marRight w:val="0"/>
      <w:marTop w:val="0"/>
      <w:marBottom w:val="0"/>
      <w:divBdr>
        <w:top w:val="none" w:sz="0" w:space="0" w:color="auto"/>
        <w:left w:val="none" w:sz="0" w:space="0" w:color="auto"/>
        <w:bottom w:val="none" w:sz="0" w:space="0" w:color="auto"/>
        <w:right w:val="none" w:sz="0" w:space="0" w:color="auto"/>
      </w:divBdr>
    </w:div>
    <w:div w:id="955329566">
      <w:bodyDiv w:val="1"/>
      <w:marLeft w:val="0"/>
      <w:marRight w:val="0"/>
      <w:marTop w:val="0"/>
      <w:marBottom w:val="0"/>
      <w:divBdr>
        <w:top w:val="none" w:sz="0" w:space="0" w:color="auto"/>
        <w:left w:val="none" w:sz="0" w:space="0" w:color="auto"/>
        <w:bottom w:val="none" w:sz="0" w:space="0" w:color="auto"/>
        <w:right w:val="none" w:sz="0" w:space="0" w:color="auto"/>
      </w:divBdr>
    </w:div>
    <w:div w:id="958028682">
      <w:bodyDiv w:val="1"/>
      <w:marLeft w:val="0"/>
      <w:marRight w:val="0"/>
      <w:marTop w:val="0"/>
      <w:marBottom w:val="0"/>
      <w:divBdr>
        <w:top w:val="none" w:sz="0" w:space="0" w:color="auto"/>
        <w:left w:val="none" w:sz="0" w:space="0" w:color="auto"/>
        <w:bottom w:val="none" w:sz="0" w:space="0" w:color="auto"/>
        <w:right w:val="none" w:sz="0" w:space="0" w:color="auto"/>
      </w:divBdr>
    </w:div>
    <w:div w:id="958299657">
      <w:bodyDiv w:val="1"/>
      <w:marLeft w:val="0"/>
      <w:marRight w:val="0"/>
      <w:marTop w:val="0"/>
      <w:marBottom w:val="0"/>
      <w:divBdr>
        <w:top w:val="none" w:sz="0" w:space="0" w:color="auto"/>
        <w:left w:val="none" w:sz="0" w:space="0" w:color="auto"/>
        <w:bottom w:val="none" w:sz="0" w:space="0" w:color="auto"/>
        <w:right w:val="none" w:sz="0" w:space="0" w:color="auto"/>
      </w:divBdr>
    </w:div>
    <w:div w:id="959647942">
      <w:bodyDiv w:val="1"/>
      <w:marLeft w:val="0"/>
      <w:marRight w:val="0"/>
      <w:marTop w:val="0"/>
      <w:marBottom w:val="0"/>
      <w:divBdr>
        <w:top w:val="none" w:sz="0" w:space="0" w:color="auto"/>
        <w:left w:val="none" w:sz="0" w:space="0" w:color="auto"/>
        <w:bottom w:val="none" w:sz="0" w:space="0" w:color="auto"/>
        <w:right w:val="none" w:sz="0" w:space="0" w:color="auto"/>
      </w:divBdr>
    </w:div>
    <w:div w:id="959729168">
      <w:bodyDiv w:val="1"/>
      <w:marLeft w:val="0"/>
      <w:marRight w:val="0"/>
      <w:marTop w:val="0"/>
      <w:marBottom w:val="0"/>
      <w:divBdr>
        <w:top w:val="none" w:sz="0" w:space="0" w:color="auto"/>
        <w:left w:val="none" w:sz="0" w:space="0" w:color="auto"/>
        <w:bottom w:val="none" w:sz="0" w:space="0" w:color="auto"/>
        <w:right w:val="none" w:sz="0" w:space="0" w:color="auto"/>
      </w:divBdr>
    </w:div>
    <w:div w:id="960263921">
      <w:bodyDiv w:val="1"/>
      <w:marLeft w:val="0"/>
      <w:marRight w:val="0"/>
      <w:marTop w:val="0"/>
      <w:marBottom w:val="0"/>
      <w:divBdr>
        <w:top w:val="none" w:sz="0" w:space="0" w:color="auto"/>
        <w:left w:val="none" w:sz="0" w:space="0" w:color="auto"/>
        <w:bottom w:val="none" w:sz="0" w:space="0" w:color="auto"/>
        <w:right w:val="none" w:sz="0" w:space="0" w:color="auto"/>
      </w:divBdr>
    </w:div>
    <w:div w:id="960459783">
      <w:bodyDiv w:val="1"/>
      <w:marLeft w:val="0"/>
      <w:marRight w:val="0"/>
      <w:marTop w:val="0"/>
      <w:marBottom w:val="0"/>
      <w:divBdr>
        <w:top w:val="none" w:sz="0" w:space="0" w:color="auto"/>
        <w:left w:val="none" w:sz="0" w:space="0" w:color="auto"/>
        <w:bottom w:val="none" w:sz="0" w:space="0" w:color="auto"/>
        <w:right w:val="none" w:sz="0" w:space="0" w:color="auto"/>
      </w:divBdr>
    </w:div>
    <w:div w:id="962225392">
      <w:bodyDiv w:val="1"/>
      <w:marLeft w:val="0"/>
      <w:marRight w:val="0"/>
      <w:marTop w:val="0"/>
      <w:marBottom w:val="0"/>
      <w:divBdr>
        <w:top w:val="none" w:sz="0" w:space="0" w:color="auto"/>
        <w:left w:val="none" w:sz="0" w:space="0" w:color="auto"/>
        <w:bottom w:val="none" w:sz="0" w:space="0" w:color="auto"/>
        <w:right w:val="none" w:sz="0" w:space="0" w:color="auto"/>
      </w:divBdr>
    </w:div>
    <w:div w:id="962275107">
      <w:bodyDiv w:val="1"/>
      <w:marLeft w:val="0"/>
      <w:marRight w:val="0"/>
      <w:marTop w:val="0"/>
      <w:marBottom w:val="0"/>
      <w:divBdr>
        <w:top w:val="none" w:sz="0" w:space="0" w:color="auto"/>
        <w:left w:val="none" w:sz="0" w:space="0" w:color="auto"/>
        <w:bottom w:val="none" w:sz="0" w:space="0" w:color="auto"/>
        <w:right w:val="none" w:sz="0" w:space="0" w:color="auto"/>
      </w:divBdr>
    </w:div>
    <w:div w:id="962813060">
      <w:bodyDiv w:val="1"/>
      <w:marLeft w:val="0"/>
      <w:marRight w:val="0"/>
      <w:marTop w:val="0"/>
      <w:marBottom w:val="0"/>
      <w:divBdr>
        <w:top w:val="none" w:sz="0" w:space="0" w:color="auto"/>
        <w:left w:val="none" w:sz="0" w:space="0" w:color="auto"/>
        <w:bottom w:val="none" w:sz="0" w:space="0" w:color="auto"/>
        <w:right w:val="none" w:sz="0" w:space="0" w:color="auto"/>
      </w:divBdr>
    </w:div>
    <w:div w:id="962923091">
      <w:bodyDiv w:val="1"/>
      <w:marLeft w:val="0"/>
      <w:marRight w:val="0"/>
      <w:marTop w:val="0"/>
      <w:marBottom w:val="0"/>
      <w:divBdr>
        <w:top w:val="none" w:sz="0" w:space="0" w:color="auto"/>
        <w:left w:val="none" w:sz="0" w:space="0" w:color="auto"/>
        <w:bottom w:val="none" w:sz="0" w:space="0" w:color="auto"/>
        <w:right w:val="none" w:sz="0" w:space="0" w:color="auto"/>
      </w:divBdr>
    </w:div>
    <w:div w:id="963195410">
      <w:bodyDiv w:val="1"/>
      <w:marLeft w:val="0"/>
      <w:marRight w:val="0"/>
      <w:marTop w:val="0"/>
      <w:marBottom w:val="0"/>
      <w:divBdr>
        <w:top w:val="none" w:sz="0" w:space="0" w:color="auto"/>
        <w:left w:val="none" w:sz="0" w:space="0" w:color="auto"/>
        <w:bottom w:val="none" w:sz="0" w:space="0" w:color="auto"/>
        <w:right w:val="none" w:sz="0" w:space="0" w:color="auto"/>
      </w:divBdr>
    </w:div>
    <w:div w:id="963463850">
      <w:bodyDiv w:val="1"/>
      <w:marLeft w:val="0"/>
      <w:marRight w:val="0"/>
      <w:marTop w:val="0"/>
      <w:marBottom w:val="0"/>
      <w:divBdr>
        <w:top w:val="none" w:sz="0" w:space="0" w:color="auto"/>
        <w:left w:val="none" w:sz="0" w:space="0" w:color="auto"/>
        <w:bottom w:val="none" w:sz="0" w:space="0" w:color="auto"/>
        <w:right w:val="none" w:sz="0" w:space="0" w:color="auto"/>
      </w:divBdr>
    </w:div>
    <w:div w:id="964579180">
      <w:bodyDiv w:val="1"/>
      <w:marLeft w:val="0"/>
      <w:marRight w:val="0"/>
      <w:marTop w:val="0"/>
      <w:marBottom w:val="0"/>
      <w:divBdr>
        <w:top w:val="none" w:sz="0" w:space="0" w:color="auto"/>
        <w:left w:val="none" w:sz="0" w:space="0" w:color="auto"/>
        <w:bottom w:val="none" w:sz="0" w:space="0" w:color="auto"/>
        <w:right w:val="none" w:sz="0" w:space="0" w:color="auto"/>
      </w:divBdr>
    </w:div>
    <w:div w:id="964894124">
      <w:bodyDiv w:val="1"/>
      <w:marLeft w:val="0"/>
      <w:marRight w:val="0"/>
      <w:marTop w:val="0"/>
      <w:marBottom w:val="0"/>
      <w:divBdr>
        <w:top w:val="none" w:sz="0" w:space="0" w:color="auto"/>
        <w:left w:val="none" w:sz="0" w:space="0" w:color="auto"/>
        <w:bottom w:val="none" w:sz="0" w:space="0" w:color="auto"/>
        <w:right w:val="none" w:sz="0" w:space="0" w:color="auto"/>
      </w:divBdr>
    </w:div>
    <w:div w:id="967324247">
      <w:bodyDiv w:val="1"/>
      <w:marLeft w:val="0"/>
      <w:marRight w:val="0"/>
      <w:marTop w:val="0"/>
      <w:marBottom w:val="0"/>
      <w:divBdr>
        <w:top w:val="none" w:sz="0" w:space="0" w:color="auto"/>
        <w:left w:val="none" w:sz="0" w:space="0" w:color="auto"/>
        <w:bottom w:val="none" w:sz="0" w:space="0" w:color="auto"/>
        <w:right w:val="none" w:sz="0" w:space="0" w:color="auto"/>
      </w:divBdr>
    </w:div>
    <w:div w:id="967782318">
      <w:bodyDiv w:val="1"/>
      <w:marLeft w:val="0"/>
      <w:marRight w:val="0"/>
      <w:marTop w:val="0"/>
      <w:marBottom w:val="0"/>
      <w:divBdr>
        <w:top w:val="none" w:sz="0" w:space="0" w:color="auto"/>
        <w:left w:val="none" w:sz="0" w:space="0" w:color="auto"/>
        <w:bottom w:val="none" w:sz="0" w:space="0" w:color="auto"/>
        <w:right w:val="none" w:sz="0" w:space="0" w:color="auto"/>
      </w:divBdr>
    </w:div>
    <w:div w:id="968632474">
      <w:bodyDiv w:val="1"/>
      <w:marLeft w:val="0"/>
      <w:marRight w:val="0"/>
      <w:marTop w:val="0"/>
      <w:marBottom w:val="0"/>
      <w:divBdr>
        <w:top w:val="none" w:sz="0" w:space="0" w:color="auto"/>
        <w:left w:val="none" w:sz="0" w:space="0" w:color="auto"/>
        <w:bottom w:val="none" w:sz="0" w:space="0" w:color="auto"/>
        <w:right w:val="none" w:sz="0" w:space="0" w:color="auto"/>
      </w:divBdr>
    </w:div>
    <w:div w:id="970478871">
      <w:bodyDiv w:val="1"/>
      <w:marLeft w:val="0"/>
      <w:marRight w:val="0"/>
      <w:marTop w:val="0"/>
      <w:marBottom w:val="0"/>
      <w:divBdr>
        <w:top w:val="none" w:sz="0" w:space="0" w:color="auto"/>
        <w:left w:val="none" w:sz="0" w:space="0" w:color="auto"/>
        <w:bottom w:val="none" w:sz="0" w:space="0" w:color="auto"/>
        <w:right w:val="none" w:sz="0" w:space="0" w:color="auto"/>
      </w:divBdr>
    </w:div>
    <w:div w:id="971444886">
      <w:bodyDiv w:val="1"/>
      <w:marLeft w:val="0"/>
      <w:marRight w:val="0"/>
      <w:marTop w:val="0"/>
      <w:marBottom w:val="0"/>
      <w:divBdr>
        <w:top w:val="none" w:sz="0" w:space="0" w:color="auto"/>
        <w:left w:val="none" w:sz="0" w:space="0" w:color="auto"/>
        <w:bottom w:val="none" w:sz="0" w:space="0" w:color="auto"/>
        <w:right w:val="none" w:sz="0" w:space="0" w:color="auto"/>
      </w:divBdr>
    </w:div>
    <w:div w:id="974722363">
      <w:bodyDiv w:val="1"/>
      <w:marLeft w:val="0"/>
      <w:marRight w:val="0"/>
      <w:marTop w:val="0"/>
      <w:marBottom w:val="0"/>
      <w:divBdr>
        <w:top w:val="none" w:sz="0" w:space="0" w:color="auto"/>
        <w:left w:val="none" w:sz="0" w:space="0" w:color="auto"/>
        <w:bottom w:val="none" w:sz="0" w:space="0" w:color="auto"/>
        <w:right w:val="none" w:sz="0" w:space="0" w:color="auto"/>
      </w:divBdr>
    </w:div>
    <w:div w:id="976571017">
      <w:bodyDiv w:val="1"/>
      <w:marLeft w:val="0"/>
      <w:marRight w:val="0"/>
      <w:marTop w:val="0"/>
      <w:marBottom w:val="0"/>
      <w:divBdr>
        <w:top w:val="none" w:sz="0" w:space="0" w:color="auto"/>
        <w:left w:val="none" w:sz="0" w:space="0" w:color="auto"/>
        <w:bottom w:val="none" w:sz="0" w:space="0" w:color="auto"/>
        <w:right w:val="none" w:sz="0" w:space="0" w:color="auto"/>
      </w:divBdr>
    </w:div>
    <w:div w:id="976959330">
      <w:bodyDiv w:val="1"/>
      <w:marLeft w:val="0"/>
      <w:marRight w:val="0"/>
      <w:marTop w:val="0"/>
      <w:marBottom w:val="0"/>
      <w:divBdr>
        <w:top w:val="none" w:sz="0" w:space="0" w:color="auto"/>
        <w:left w:val="none" w:sz="0" w:space="0" w:color="auto"/>
        <w:bottom w:val="none" w:sz="0" w:space="0" w:color="auto"/>
        <w:right w:val="none" w:sz="0" w:space="0" w:color="auto"/>
      </w:divBdr>
    </w:div>
    <w:div w:id="977805012">
      <w:bodyDiv w:val="1"/>
      <w:marLeft w:val="0"/>
      <w:marRight w:val="0"/>
      <w:marTop w:val="0"/>
      <w:marBottom w:val="0"/>
      <w:divBdr>
        <w:top w:val="none" w:sz="0" w:space="0" w:color="auto"/>
        <w:left w:val="none" w:sz="0" w:space="0" w:color="auto"/>
        <w:bottom w:val="none" w:sz="0" w:space="0" w:color="auto"/>
        <w:right w:val="none" w:sz="0" w:space="0" w:color="auto"/>
      </w:divBdr>
    </w:div>
    <w:div w:id="980814833">
      <w:bodyDiv w:val="1"/>
      <w:marLeft w:val="0"/>
      <w:marRight w:val="0"/>
      <w:marTop w:val="0"/>
      <w:marBottom w:val="0"/>
      <w:divBdr>
        <w:top w:val="none" w:sz="0" w:space="0" w:color="auto"/>
        <w:left w:val="none" w:sz="0" w:space="0" w:color="auto"/>
        <w:bottom w:val="none" w:sz="0" w:space="0" w:color="auto"/>
        <w:right w:val="none" w:sz="0" w:space="0" w:color="auto"/>
      </w:divBdr>
    </w:div>
    <w:div w:id="982007168">
      <w:bodyDiv w:val="1"/>
      <w:marLeft w:val="0"/>
      <w:marRight w:val="0"/>
      <w:marTop w:val="0"/>
      <w:marBottom w:val="0"/>
      <w:divBdr>
        <w:top w:val="none" w:sz="0" w:space="0" w:color="auto"/>
        <w:left w:val="none" w:sz="0" w:space="0" w:color="auto"/>
        <w:bottom w:val="none" w:sz="0" w:space="0" w:color="auto"/>
        <w:right w:val="none" w:sz="0" w:space="0" w:color="auto"/>
      </w:divBdr>
    </w:div>
    <w:div w:id="982076194">
      <w:bodyDiv w:val="1"/>
      <w:marLeft w:val="0"/>
      <w:marRight w:val="0"/>
      <w:marTop w:val="0"/>
      <w:marBottom w:val="0"/>
      <w:divBdr>
        <w:top w:val="none" w:sz="0" w:space="0" w:color="auto"/>
        <w:left w:val="none" w:sz="0" w:space="0" w:color="auto"/>
        <w:bottom w:val="none" w:sz="0" w:space="0" w:color="auto"/>
        <w:right w:val="none" w:sz="0" w:space="0" w:color="auto"/>
      </w:divBdr>
    </w:div>
    <w:div w:id="983892758">
      <w:bodyDiv w:val="1"/>
      <w:marLeft w:val="0"/>
      <w:marRight w:val="0"/>
      <w:marTop w:val="0"/>
      <w:marBottom w:val="0"/>
      <w:divBdr>
        <w:top w:val="none" w:sz="0" w:space="0" w:color="auto"/>
        <w:left w:val="none" w:sz="0" w:space="0" w:color="auto"/>
        <w:bottom w:val="none" w:sz="0" w:space="0" w:color="auto"/>
        <w:right w:val="none" w:sz="0" w:space="0" w:color="auto"/>
      </w:divBdr>
    </w:div>
    <w:div w:id="984310352">
      <w:bodyDiv w:val="1"/>
      <w:marLeft w:val="0"/>
      <w:marRight w:val="0"/>
      <w:marTop w:val="0"/>
      <w:marBottom w:val="0"/>
      <w:divBdr>
        <w:top w:val="none" w:sz="0" w:space="0" w:color="auto"/>
        <w:left w:val="none" w:sz="0" w:space="0" w:color="auto"/>
        <w:bottom w:val="none" w:sz="0" w:space="0" w:color="auto"/>
        <w:right w:val="none" w:sz="0" w:space="0" w:color="auto"/>
      </w:divBdr>
    </w:div>
    <w:div w:id="987785027">
      <w:bodyDiv w:val="1"/>
      <w:marLeft w:val="0"/>
      <w:marRight w:val="0"/>
      <w:marTop w:val="0"/>
      <w:marBottom w:val="0"/>
      <w:divBdr>
        <w:top w:val="none" w:sz="0" w:space="0" w:color="auto"/>
        <w:left w:val="none" w:sz="0" w:space="0" w:color="auto"/>
        <w:bottom w:val="none" w:sz="0" w:space="0" w:color="auto"/>
        <w:right w:val="none" w:sz="0" w:space="0" w:color="auto"/>
      </w:divBdr>
    </w:div>
    <w:div w:id="988173522">
      <w:bodyDiv w:val="1"/>
      <w:marLeft w:val="0"/>
      <w:marRight w:val="0"/>
      <w:marTop w:val="0"/>
      <w:marBottom w:val="0"/>
      <w:divBdr>
        <w:top w:val="none" w:sz="0" w:space="0" w:color="auto"/>
        <w:left w:val="none" w:sz="0" w:space="0" w:color="auto"/>
        <w:bottom w:val="none" w:sz="0" w:space="0" w:color="auto"/>
        <w:right w:val="none" w:sz="0" w:space="0" w:color="auto"/>
      </w:divBdr>
    </w:div>
    <w:div w:id="989166616">
      <w:bodyDiv w:val="1"/>
      <w:marLeft w:val="0"/>
      <w:marRight w:val="0"/>
      <w:marTop w:val="0"/>
      <w:marBottom w:val="0"/>
      <w:divBdr>
        <w:top w:val="none" w:sz="0" w:space="0" w:color="auto"/>
        <w:left w:val="none" w:sz="0" w:space="0" w:color="auto"/>
        <w:bottom w:val="none" w:sz="0" w:space="0" w:color="auto"/>
        <w:right w:val="none" w:sz="0" w:space="0" w:color="auto"/>
      </w:divBdr>
    </w:div>
    <w:div w:id="989288913">
      <w:bodyDiv w:val="1"/>
      <w:marLeft w:val="0"/>
      <w:marRight w:val="0"/>
      <w:marTop w:val="0"/>
      <w:marBottom w:val="0"/>
      <w:divBdr>
        <w:top w:val="none" w:sz="0" w:space="0" w:color="auto"/>
        <w:left w:val="none" w:sz="0" w:space="0" w:color="auto"/>
        <w:bottom w:val="none" w:sz="0" w:space="0" w:color="auto"/>
        <w:right w:val="none" w:sz="0" w:space="0" w:color="auto"/>
      </w:divBdr>
    </w:div>
    <w:div w:id="993332815">
      <w:bodyDiv w:val="1"/>
      <w:marLeft w:val="0"/>
      <w:marRight w:val="0"/>
      <w:marTop w:val="0"/>
      <w:marBottom w:val="0"/>
      <w:divBdr>
        <w:top w:val="none" w:sz="0" w:space="0" w:color="auto"/>
        <w:left w:val="none" w:sz="0" w:space="0" w:color="auto"/>
        <w:bottom w:val="none" w:sz="0" w:space="0" w:color="auto"/>
        <w:right w:val="none" w:sz="0" w:space="0" w:color="auto"/>
      </w:divBdr>
    </w:div>
    <w:div w:id="995568491">
      <w:bodyDiv w:val="1"/>
      <w:marLeft w:val="0"/>
      <w:marRight w:val="0"/>
      <w:marTop w:val="0"/>
      <w:marBottom w:val="0"/>
      <w:divBdr>
        <w:top w:val="none" w:sz="0" w:space="0" w:color="auto"/>
        <w:left w:val="none" w:sz="0" w:space="0" w:color="auto"/>
        <w:bottom w:val="none" w:sz="0" w:space="0" w:color="auto"/>
        <w:right w:val="none" w:sz="0" w:space="0" w:color="auto"/>
      </w:divBdr>
    </w:div>
    <w:div w:id="997922179">
      <w:bodyDiv w:val="1"/>
      <w:marLeft w:val="0"/>
      <w:marRight w:val="0"/>
      <w:marTop w:val="0"/>
      <w:marBottom w:val="0"/>
      <w:divBdr>
        <w:top w:val="none" w:sz="0" w:space="0" w:color="auto"/>
        <w:left w:val="none" w:sz="0" w:space="0" w:color="auto"/>
        <w:bottom w:val="none" w:sz="0" w:space="0" w:color="auto"/>
        <w:right w:val="none" w:sz="0" w:space="0" w:color="auto"/>
      </w:divBdr>
    </w:div>
    <w:div w:id="1002204485">
      <w:bodyDiv w:val="1"/>
      <w:marLeft w:val="0"/>
      <w:marRight w:val="0"/>
      <w:marTop w:val="0"/>
      <w:marBottom w:val="0"/>
      <w:divBdr>
        <w:top w:val="none" w:sz="0" w:space="0" w:color="auto"/>
        <w:left w:val="none" w:sz="0" w:space="0" w:color="auto"/>
        <w:bottom w:val="none" w:sz="0" w:space="0" w:color="auto"/>
        <w:right w:val="none" w:sz="0" w:space="0" w:color="auto"/>
      </w:divBdr>
    </w:div>
    <w:div w:id="1002926260">
      <w:bodyDiv w:val="1"/>
      <w:marLeft w:val="0"/>
      <w:marRight w:val="0"/>
      <w:marTop w:val="0"/>
      <w:marBottom w:val="0"/>
      <w:divBdr>
        <w:top w:val="none" w:sz="0" w:space="0" w:color="auto"/>
        <w:left w:val="none" w:sz="0" w:space="0" w:color="auto"/>
        <w:bottom w:val="none" w:sz="0" w:space="0" w:color="auto"/>
        <w:right w:val="none" w:sz="0" w:space="0" w:color="auto"/>
      </w:divBdr>
    </w:div>
    <w:div w:id="1006174784">
      <w:bodyDiv w:val="1"/>
      <w:marLeft w:val="0"/>
      <w:marRight w:val="0"/>
      <w:marTop w:val="0"/>
      <w:marBottom w:val="0"/>
      <w:divBdr>
        <w:top w:val="none" w:sz="0" w:space="0" w:color="auto"/>
        <w:left w:val="none" w:sz="0" w:space="0" w:color="auto"/>
        <w:bottom w:val="none" w:sz="0" w:space="0" w:color="auto"/>
        <w:right w:val="none" w:sz="0" w:space="0" w:color="auto"/>
      </w:divBdr>
      <w:divsChild>
        <w:div w:id="777912330">
          <w:marLeft w:val="640"/>
          <w:marRight w:val="0"/>
          <w:marTop w:val="0"/>
          <w:marBottom w:val="0"/>
          <w:divBdr>
            <w:top w:val="none" w:sz="0" w:space="0" w:color="auto"/>
            <w:left w:val="none" w:sz="0" w:space="0" w:color="auto"/>
            <w:bottom w:val="none" w:sz="0" w:space="0" w:color="auto"/>
            <w:right w:val="none" w:sz="0" w:space="0" w:color="auto"/>
          </w:divBdr>
        </w:div>
        <w:div w:id="2085108015">
          <w:marLeft w:val="640"/>
          <w:marRight w:val="0"/>
          <w:marTop w:val="0"/>
          <w:marBottom w:val="0"/>
          <w:divBdr>
            <w:top w:val="none" w:sz="0" w:space="0" w:color="auto"/>
            <w:left w:val="none" w:sz="0" w:space="0" w:color="auto"/>
            <w:bottom w:val="none" w:sz="0" w:space="0" w:color="auto"/>
            <w:right w:val="none" w:sz="0" w:space="0" w:color="auto"/>
          </w:divBdr>
        </w:div>
        <w:div w:id="1478062907">
          <w:marLeft w:val="640"/>
          <w:marRight w:val="0"/>
          <w:marTop w:val="0"/>
          <w:marBottom w:val="0"/>
          <w:divBdr>
            <w:top w:val="none" w:sz="0" w:space="0" w:color="auto"/>
            <w:left w:val="none" w:sz="0" w:space="0" w:color="auto"/>
            <w:bottom w:val="none" w:sz="0" w:space="0" w:color="auto"/>
            <w:right w:val="none" w:sz="0" w:space="0" w:color="auto"/>
          </w:divBdr>
        </w:div>
        <w:div w:id="1459958106">
          <w:marLeft w:val="640"/>
          <w:marRight w:val="0"/>
          <w:marTop w:val="0"/>
          <w:marBottom w:val="0"/>
          <w:divBdr>
            <w:top w:val="none" w:sz="0" w:space="0" w:color="auto"/>
            <w:left w:val="none" w:sz="0" w:space="0" w:color="auto"/>
            <w:bottom w:val="none" w:sz="0" w:space="0" w:color="auto"/>
            <w:right w:val="none" w:sz="0" w:space="0" w:color="auto"/>
          </w:divBdr>
        </w:div>
        <w:div w:id="1327441974">
          <w:marLeft w:val="640"/>
          <w:marRight w:val="0"/>
          <w:marTop w:val="0"/>
          <w:marBottom w:val="0"/>
          <w:divBdr>
            <w:top w:val="none" w:sz="0" w:space="0" w:color="auto"/>
            <w:left w:val="none" w:sz="0" w:space="0" w:color="auto"/>
            <w:bottom w:val="none" w:sz="0" w:space="0" w:color="auto"/>
            <w:right w:val="none" w:sz="0" w:space="0" w:color="auto"/>
          </w:divBdr>
        </w:div>
        <w:div w:id="1124539800">
          <w:marLeft w:val="640"/>
          <w:marRight w:val="0"/>
          <w:marTop w:val="0"/>
          <w:marBottom w:val="0"/>
          <w:divBdr>
            <w:top w:val="none" w:sz="0" w:space="0" w:color="auto"/>
            <w:left w:val="none" w:sz="0" w:space="0" w:color="auto"/>
            <w:bottom w:val="none" w:sz="0" w:space="0" w:color="auto"/>
            <w:right w:val="none" w:sz="0" w:space="0" w:color="auto"/>
          </w:divBdr>
        </w:div>
        <w:div w:id="1936788096">
          <w:marLeft w:val="640"/>
          <w:marRight w:val="0"/>
          <w:marTop w:val="0"/>
          <w:marBottom w:val="0"/>
          <w:divBdr>
            <w:top w:val="none" w:sz="0" w:space="0" w:color="auto"/>
            <w:left w:val="none" w:sz="0" w:space="0" w:color="auto"/>
            <w:bottom w:val="none" w:sz="0" w:space="0" w:color="auto"/>
            <w:right w:val="none" w:sz="0" w:space="0" w:color="auto"/>
          </w:divBdr>
        </w:div>
        <w:div w:id="1561938186">
          <w:marLeft w:val="640"/>
          <w:marRight w:val="0"/>
          <w:marTop w:val="0"/>
          <w:marBottom w:val="0"/>
          <w:divBdr>
            <w:top w:val="none" w:sz="0" w:space="0" w:color="auto"/>
            <w:left w:val="none" w:sz="0" w:space="0" w:color="auto"/>
            <w:bottom w:val="none" w:sz="0" w:space="0" w:color="auto"/>
            <w:right w:val="none" w:sz="0" w:space="0" w:color="auto"/>
          </w:divBdr>
        </w:div>
        <w:div w:id="589510667">
          <w:marLeft w:val="640"/>
          <w:marRight w:val="0"/>
          <w:marTop w:val="0"/>
          <w:marBottom w:val="0"/>
          <w:divBdr>
            <w:top w:val="none" w:sz="0" w:space="0" w:color="auto"/>
            <w:left w:val="none" w:sz="0" w:space="0" w:color="auto"/>
            <w:bottom w:val="none" w:sz="0" w:space="0" w:color="auto"/>
            <w:right w:val="none" w:sz="0" w:space="0" w:color="auto"/>
          </w:divBdr>
        </w:div>
        <w:div w:id="301734864">
          <w:marLeft w:val="640"/>
          <w:marRight w:val="0"/>
          <w:marTop w:val="0"/>
          <w:marBottom w:val="0"/>
          <w:divBdr>
            <w:top w:val="none" w:sz="0" w:space="0" w:color="auto"/>
            <w:left w:val="none" w:sz="0" w:space="0" w:color="auto"/>
            <w:bottom w:val="none" w:sz="0" w:space="0" w:color="auto"/>
            <w:right w:val="none" w:sz="0" w:space="0" w:color="auto"/>
          </w:divBdr>
        </w:div>
        <w:div w:id="351542330">
          <w:marLeft w:val="640"/>
          <w:marRight w:val="0"/>
          <w:marTop w:val="0"/>
          <w:marBottom w:val="0"/>
          <w:divBdr>
            <w:top w:val="none" w:sz="0" w:space="0" w:color="auto"/>
            <w:left w:val="none" w:sz="0" w:space="0" w:color="auto"/>
            <w:bottom w:val="none" w:sz="0" w:space="0" w:color="auto"/>
            <w:right w:val="none" w:sz="0" w:space="0" w:color="auto"/>
          </w:divBdr>
        </w:div>
        <w:div w:id="1727217892">
          <w:marLeft w:val="640"/>
          <w:marRight w:val="0"/>
          <w:marTop w:val="0"/>
          <w:marBottom w:val="0"/>
          <w:divBdr>
            <w:top w:val="none" w:sz="0" w:space="0" w:color="auto"/>
            <w:left w:val="none" w:sz="0" w:space="0" w:color="auto"/>
            <w:bottom w:val="none" w:sz="0" w:space="0" w:color="auto"/>
            <w:right w:val="none" w:sz="0" w:space="0" w:color="auto"/>
          </w:divBdr>
        </w:div>
        <w:div w:id="123349241">
          <w:marLeft w:val="640"/>
          <w:marRight w:val="0"/>
          <w:marTop w:val="0"/>
          <w:marBottom w:val="0"/>
          <w:divBdr>
            <w:top w:val="none" w:sz="0" w:space="0" w:color="auto"/>
            <w:left w:val="none" w:sz="0" w:space="0" w:color="auto"/>
            <w:bottom w:val="none" w:sz="0" w:space="0" w:color="auto"/>
            <w:right w:val="none" w:sz="0" w:space="0" w:color="auto"/>
          </w:divBdr>
        </w:div>
        <w:div w:id="1540506030">
          <w:marLeft w:val="640"/>
          <w:marRight w:val="0"/>
          <w:marTop w:val="0"/>
          <w:marBottom w:val="0"/>
          <w:divBdr>
            <w:top w:val="none" w:sz="0" w:space="0" w:color="auto"/>
            <w:left w:val="none" w:sz="0" w:space="0" w:color="auto"/>
            <w:bottom w:val="none" w:sz="0" w:space="0" w:color="auto"/>
            <w:right w:val="none" w:sz="0" w:space="0" w:color="auto"/>
          </w:divBdr>
        </w:div>
        <w:div w:id="1351756866">
          <w:marLeft w:val="640"/>
          <w:marRight w:val="0"/>
          <w:marTop w:val="0"/>
          <w:marBottom w:val="0"/>
          <w:divBdr>
            <w:top w:val="none" w:sz="0" w:space="0" w:color="auto"/>
            <w:left w:val="none" w:sz="0" w:space="0" w:color="auto"/>
            <w:bottom w:val="none" w:sz="0" w:space="0" w:color="auto"/>
            <w:right w:val="none" w:sz="0" w:space="0" w:color="auto"/>
          </w:divBdr>
        </w:div>
        <w:div w:id="1927569682">
          <w:marLeft w:val="640"/>
          <w:marRight w:val="0"/>
          <w:marTop w:val="0"/>
          <w:marBottom w:val="0"/>
          <w:divBdr>
            <w:top w:val="none" w:sz="0" w:space="0" w:color="auto"/>
            <w:left w:val="none" w:sz="0" w:space="0" w:color="auto"/>
            <w:bottom w:val="none" w:sz="0" w:space="0" w:color="auto"/>
            <w:right w:val="none" w:sz="0" w:space="0" w:color="auto"/>
          </w:divBdr>
        </w:div>
        <w:div w:id="594631288">
          <w:marLeft w:val="640"/>
          <w:marRight w:val="0"/>
          <w:marTop w:val="0"/>
          <w:marBottom w:val="0"/>
          <w:divBdr>
            <w:top w:val="none" w:sz="0" w:space="0" w:color="auto"/>
            <w:left w:val="none" w:sz="0" w:space="0" w:color="auto"/>
            <w:bottom w:val="none" w:sz="0" w:space="0" w:color="auto"/>
            <w:right w:val="none" w:sz="0" w:space="0" w:color="auto"/>
          </w:divBdr>
        </w:div>
        <w:div w:id="1340616941">
          <w:marLeft w:val="640"/>
          <w:marRight w:val="0"/>
          <w:marTop w:val="0"/>
          <w:marBottom w:val="0"/>
          <w:divBdr>
            <w:top w:val="none" w:sz="0" w:space="0" w:color="auto"/>
            <w:left w:val="none" w:sz="0" w:space="0" w:color="auto"/>
            <w:bottom w:val="none" w:sz="0" w:space="0" w:color="auto"/>
            <w:right w:val="none" w:sz="0" w:space="0" w:color="auto"/>
          </w:divBdr>
        </w:div>
        <w:div w:id="164787309">
          <w:marLeft w:val="640"/>
          <w:marRight w:val="0"/>
          <w:marTop w:val="0"/>
          <w:marBottom w:val="0"/>
          <w:divBdr>
            <w:top w:val="none" w:sz="0" w:space="0" w:color="auto"/>
            <w:left w:val="none" w:sz="0" w:space="0" w:color="auto"/>
            <w:bottom w:val="none" w:sz="0" w:space="0" w:color="auto"/>
            <w:right w:val="none" w:sz="0" w:space="0" w:color="auto"/>
          </w:divBdr>
        </w:div>
        <w:div w:id="736905486">
          <w:marLeft w:val="640"/>
          <w:marRight w:val="0"/>
          <w:marTop w:val="0"/>
          <w:marBottom w:val="0"/>
          <w:divBdr>
            <w:top w:val="none" w:sz="0" w:space="0" w:color="auto"/>
            <w:left w:val="none" w:sz="0" w:space="0" w:color="auto"/>
            <w:bottom w:val="none" w:sz="0" w:space="0" w:color="auto"/>
            <w:right w:val="none" w:sz="0" w:space="0" w:color="auto"/>
          </w:divBdr>
        </w:div>
        <w:div w:id="743912010">
          <w:marLeft w:val="640"/>
          <w:marRight w:val="0"/>
          <w:marTop w:val="0"/>
          <w:marBottom w:val="0"/>
          <w:divBdr>
            <w:top w:val="none" w:sz="0" w:space="0" w:color="auto"/>
            <w:left w:val="none" w:sz="0" w:space="0" w:color="auto"/>
            <w:bottom w:val="none" w:sz="0" w:space="0" w:color="auto"/>
            <w:right w:val="none" w:sz="0" w:space="0" w:color="auto"/>
          </w:divBdr>
        </w:div>
        <w:div w:id="1577861670">
          <w:marLeft w:val="640"/>
          <w:marRight w:val="0"/>
          <w:marTop w:val="0"/>
          <w:marBottom w:val="0"/>
          <w:divBdr>
            <w:top w:val="none" w:sz="0" w:space="0" w:color="auto"/>
            <w:left w:val="none" w:sz="0" w:space="0" w:color="auto"/>
            <w:bottom w:val="none" w:sz="0" w:space="0" w:color="auto"/>
            <w:right w:val="none" w:sz="0" w:space="0" w:color="auto"/>
          </w:divBdr>
        </w:div>
        <w:div w:id="1254128970">
          <w:marLeft w:val="640"/>
          <w:marRight w:val="0"/>
          <w:marTop w:val="0"/>
          <w:marBottom w:val="0"/>
          <w:divBdr>
            <w:top w:val="none" w:sz="0" w:space="0" w:color="auto"/>
            <w:left w:val="none" w:sz="0" w:space="0" w:color="auto"/>
            <w:bottom w:val="none" w:sz="0" w:space="0" w:color="auto"/>
            <w:right w:val="none" w:sz="0" w:space="0" w:color="auto"/>
          </w:divBdr>
        </w:div>
        <w:div w:id="798764931">
          <w:marLeft w:val="640"/>
          <w:marRight w:val="0"/>
          <w:marTop w:val="0"/>
          <w:marBottom w:val="0"/>
          <w:divBdr>
            <w:top w:val="none" w:sz="0" w:space="0" w:color="auto"/>
            <w:left w:val="none" w:sz="0" w:space="0" w:color="auto"/>
            <w:bottom w:val="none" w:sz="0" w:space="0" w:color="auto"/>
            <w:right w:val="none" w:sz="0" w:space="0" w:color="auto"/>
          </w:divBdr>
        </w:div>
        <w:div w:id="1059405130">
          <w:marLeft w:val="640"/>
          <w:marRight w:val="0"/>
          <w:marTop w:val="0"/>
          <w:marBottom w:val="0"/>
          <w:divBdr>
            <w:top w:val="none" w:sz="0" w:space="0" w:color="auto"/>
            <w:left w:val="none" w:sz="0" w:space="0" w:color="auto"/>
            <w:bottom w:val="none" w:sz="0" w:space="0" w:color="auto"/>
            <w:right w:val="none" w:sz="0" w:space="0" w:color="auto"/>
          </w:divBdr>
        </w:div>
        <w:div w:id="1387680477">
          <w:marLeft w:val="640"/>
          <w:marRight w:val="0"/>
          <w:marTop w:val="0"/>
          <w:marBottom w:val="0"/>
          <w:divBdr>
            <w:top w:val="none" w:sz="0" w:space="0" w:color="auto"/>
            <w:left w:val="none" w:sz="0" w:space="0" w:color="auto"/>
            <w:bottom w:val="none" w:sz="0" w:space="0" w:color="auto"/>
            <w:right w:val="none" w:sz="0" w:space="0" w:color="auto"/>
          </w:divBdr>
        </w:div>
        <w:div w:id="327562801">
          <w:marLeft w:val="640"/>
          <w:marRight w:val="0"/>
          <w:marTop w:val="0"/>
          <w:marBottom w:val="0"/>
          <w:divBdr>
            <w:top w:val="none" w:sz="0" w:space="0" w:color="auto"/>
            <w:left w:val="none" w:sz="0" w:space="0" w:color="auto"/>
            <w:bottom w:val="none" w:sz="0" w:space="0" w:color="auto"/>
            <w:right w:val="none" w:sz="0" w:space="0" w:color="auto"/>
          </w:divBdr>
        </w:div>
        <w:div w:id="152576225">
          <w:marLeft w:val="640"/>
          <w:marRight w:val="0"/>
          <w:marTop w:val="0"/>
          <w:marBottom w:val="0"/>
          <w:divBdr>
            <w:top w:val="none" w:sz="0" w:space="0" w:color="auto"/>
            <w:left w:val="none" w:sz="0" w:space="0" w:color="auto"/>
            <w:bottom w:val="none" w:sz="0" w:space="0" w:color="auto"/>
            <w:right w:val="none" w:sz="0" w:space="0" w:color="auto"/>
          </w:divBdr>
        </w:div>
        <w:div w:id="1610502740">
          <w:marLeft w:val="640"/>
          <w:marRight w:val="0"/>
          <w:marTop w:val="0"/>
          <w:marBottom w:val="0"/>
          <w:divBdr>
            <w:top w:val="none" w:sz="0" w:space="0" w:color="auto"/>
            <w:left w:val="none" w:sz="0" w:space="0" w:color="auto"/>
            <w:bottom w:val="none" w:sz="0" w:space="0" w:color="auto"/>
            <w:right w:val="none" w:sz="0" w:space="0" w:color="auto"/>
          </w:divBdr>
        </w:div>
        <w:div w:id="2142189573">
          <w:marLeft w:val="640"/>
          <w:marRight w:val="0"/>
          <w:marTop w:val="0"/>
          <w:marBottom w:val="0"/>
          <w:divBdr>
            <w:top w:val="none" w:sz="0" w:space="0" w:color="auto"/>
            <w:left w:val="none" w:sz="0" w:space="0" w:color="auto"/>
            <w:bottom w:val="none" w:sz="0" w:space="0" w:color="auto"/>
            <w:right w:val="none" w:sz="0" w:space="0" w:color="auto"/>
          </w:divBdr>
        </w:div>
        <w:div w:id="783622509">
          <w:marLeft w:val="640"/>
          <w:marRight w:val="0"/>
          <w:marTop w:val="0"/>
          <w:marBottom w:val="0"/>
          <w:divBdr>
            <w:top w:val="none" w:sz="0" w:space="0" w:color="auto"/>
            <w:left w:val="none" w:sz="0" w:space="0" w:color="auto"/>
            <w:bottom w:val="none" w:sz="0" w:space="0" w:color="auto"/>
            <w:right w:val="none" w:sz="0" w:space="0" w:color="auto"/>
          </w:divBdr>
        </w:div>
        <w:div w:id="1588808594">
          <w:marLeft w:val="640"/>
          <w:marRight w:val="0"/>
          <w:marTop w:val="0"/>
          <w:marBottom w:val="0"/>
          <w:divBdr>
            <w:top w:val="none" w:sz="0" w:space="0" w:color="auto"/>
            <w:left w:val="none" w:sz="0" w:space="0" w:color="auto"/>
            <w:bottom w:val="none" w:sz="0" w:space="0" w:color="auto"/>
            <w:right w:val="none" w:sz="0" w:space="0" w:color="auto"/>
          </w:divBdr>
        </w:div>
        <w:div w:id="1152407526">
          <w:marLeft w:val="640"/>
          <w:marRight w:val="0"/>
          <w:marTop w:val="0"/>
          <w:marBottom w:val="0"/>
          <w:divBdr>
            <w:top w:val="none" w:sz="0" w:space="0" w:color="auto"/>
            <w:left w:val="none" w:sz="0" w:space="0" w:color="auto"/>
            <w:bottom w:val="none" w:sz="0" w:space="0" w:color="auto"/>
            <w:right w:val="none" w:sz="0" w:space="0" w:color="auto"/>
          </w:divBdr>
        </w:div>
        <w:div w:id="1088035407">
          <w:marLeft w:val="640"/>
          <w:marRight w:val="0"/>
          <w:marTop w:val="0"/>
          <w:marBottom w:val="0"/>
          <w:divBdr>
            <w:top w:val="none" w:sz="0" w:space="0" w:color="auto"/>
            <w:left w:val="none" w:sz="0" w:space="0" w:color="auto"/>
            <w:bottom w:val="none" w:sz="0" w:space="0" w:color="auto"/>
            <w:right w:val="none" w:sz="0" w:space="0" w:color="auto"/>
          </w:divBdr>
        </w:div>
        <w:div w:id="1661494262">
          <w:marLeft w:val="640"/>
          <w:marRight w:val="0"/>
          <w:marTop w:val="0"/>
          <w:marBottom w:val="0"/>
          <w:divBdr>
            <w:top w:val="none" w:sz="0" w:space="0" w:color="auto"/>
            <w:left w:val="none" w:sz="0" w:space="0" w:color="auto"/>
            <w:bottom w:val="none" w:sz="0" w:space="0" w:color="auto"/>
            <w:right w:val="none" w:sz="0" w:space="0" w:color="auto"/>
          </w:divBdr>
        </w:div>
        <w:div w:id="1741248793">
          <w:marLeft w:val="640"/>
          <w:marRight w:val="0"/>
          <w:marTop w:val="0"/>
          <w:marBottom w:val="0"/>
          <w:divBdr>
            <w:top w:val="none" w:sz="0" w:space="0" w:color="auto"/>
            <w:left w:val="none" w:sz="0" w:space="0" w:color="auto"/>
            <w:bottom w:val="none" w:sz="0" w:space="0" w:color="auto"/>
            <w:right w:val="none" w:sz="0" w:space="0" w:color="auto"/>
          </w:divBdr>
        </w:div>
        <w:div w:id="1187719727">
          <w:marLeft w:val="640"/>
          <w:marRight w:val="0"/>
          <w:marTop w:val="0"/>
          <w:marBottom w:val="0"/>
          <w:divBdr>
            <w:top w:val="none" w:sz="0" w:space="0" w:color="auto"/>
            <w:left w:val="none" w:sz="0" w:space="0" w:color="auto"/>
            <w:bottom w:val="none" w:sz="0" w:space="0" w:color="auto"/>
            <w:right w:val="none" w:sz="0" w:space="0" w:color="auto"/>
          </w:divBdr>
        </w:div>
        <w:div w:id="1333332396">
          <w:marLeft w:val="640"/>
          <w:marRight w:val="0"/>
          <w:marTop w:val="0"/>
          <w:marBottom w:val="0"/>
          <w:divBdr>
            <w:top w:val="none" w:sz="0" w:space="0" w:color="auto"/>
            <w:left w:val="none" w:sz="0" w:space="0" w:color="auto"/>
            <w:bottom w:val="none" w:sz="0" w:space="0" w:color="auto"/>
            <w:right w:val="none" w:sz="0" w:space="0" w:color="auto"/>
          </w:divBdr>
        </w:div>
        <w:div w:id="302005486">
          <w:marLeft w:val="640"/>
          <w:marRight w:val="0"/>
          <w:marTop w:val="0"/>
          <w:marBottom w:val="0"/>
          <w:divBdr>
            <w:top w:val="none" w:sz="0" w:space="0" w:color="auto"/>
            <w:left w:val="none" w:sz="0" w:space="0" w:color="auto"/>
            <w:bottom w:val="none" w:sz="0" w:space="0" w:color="auto"/>
            <w:right w:val="none" w:sz="0" w:space="0" w:color="auto"/>
          </w:divBdr>
        </w:div>
        <w:div w:id="355472965">
          <w:marLeft w:val="640"/>
          <w:marRight w:val="0"/>
          <w:marTop w:val="0"/>
          <w:marBottom w:val="0"/>
          <w:divBdr>
            <w:top w:val="none" w:sz="0" w:space="0" w:color="auto"/>
            <w:left w:val="none" w:sz="0" w:space="0" w:color="auto"/>
            <w:bottom w:val="none" w:sz="0" w:space="0" w:color="auto"/>
            <w:right w:val="none" w:sz="0" w:space="0" w:color="auto"/>
          </w:divBdr>
        </w:div>
        <w:div w:id="1473323635">
          <w:marLeft w:val="640"/>
          <w:marRight w:val="0"/>
          <w:marTop w:val="0"/>
          <w:marBottom w:val="0"/>
          <w:divBdr>
            <w:top w:val="none" w:sz="0" w:space="0" w:color="auto"/>
            <w:left w:val="none" w:sz="0" w:space="0" w:color="auto"/>
            <w:bottom w:val="none" w:sz="0" w:space="0" w:color="auto"/>
            <w:right w:val="none" w:sz="0" w:space="0" w:color="auto"/>
          </w:divBdr>
        </w:div>
        <w:div w:id="393626610">
          <w:marLeft w:val="640"/>
          <w:marRight w:val="0"/>
          <w:marTop w:val="0"/>
          <w:marBottom w:val="0"/>
          <w:divBdr>
            <w:top w:val="none" w:sz="0" w:space="0" w:color="auto"/>
            <w:left w:val="none" w:sz="0" w:space="0" w:color="auto"/>
            <w:bottom w:val="none" w:sz="0" w:space="0" w:color="auto"/>
            <w:right w:val="none" w:sz="0" w:space="0" w:color="auto"/>
          </w:divBdr>
        </w:div>
        <w:div w:id="957177917">
          <w:marLeft w:val="640"/>
          <w:marRight w:val="0"/>
          <w:marTop w:val="0"/>
          <w:marBottom w:val="0"/>
          <w:divBdr>
            <w:top w:val="none" w:sz="0" w:space="0" w:color="auto"/>
            <w:left w:val="none" w:sz="0" w:space="0" w:color="auto"/>
            <w:bottom w:val="none" w:sz="0" w:space="0" w:color="auto"/>
            <w:right w:val="none" w:sz="0" w:space="0" w:color="auto"/>
          </w:divBdr>
        </w:div>
        <w:div w:id="1006860101">
          <w:marLeft w:val="640"/>
          <w:marRight w:val="0"/>
          <w:marTop w:val="0"/>
          <w:marBottom w:val="0"/>
          <w:divBdr>
            <w:top w:val="none" w:sz="0" w:space="0" w:color="auto"/>
            <w:left w:val="none" w:sz="0" w:space="0" w:color="auto"/>
            <w:bottom w:val="none" w:sz="0" w:space="0" w:color="auto"/>
            <w:right w:val="none" w:sz="0" w:space="0" w:color="auto"/>
          </w:divBdr>
        </w:div>
        <w:div w:id="942804401">
          <w:marLeft w:val="640"/>
          <w:marRight w:val="0"/>
          <w:marTop w:val="0"/>
          <w:marBottom w:val="0"/>
          <w:divBdr>
            <w:top w:val="none" w:sz="0" w:space="0" w:color="auto"/>
            <w:left w:val="none" w:sz="0" w:space="0" w:color="auto"/>
            <w:bottom w:val="none" w:sz="0" w:space="0" w:color="auto"/>
            <w:right w:val="none" w:sz="0" w:space="0" w:color="auto"/>
          </w:divBdr>
        </w:div>
        <w:div w:id="1457409581">
          <w:marLeft w:val="640"/>
          <w:marRight w:val="0"/>
          <w:marTop w:val="0"/>
          <w:marBottom w:val="0"/>
          <w:divBdr>
            <w:top w:val="none" w:sz="0" w:space="0" w:color="auto"/>
            <w:left w:val="none" w:sz="0" w:space="0" w:color="auto"/>
            <w:bottom w:val="none" w:sz="0" w:space="0" w:color="auto"/>
            <w:right w:val="none" w:sz="0" w:space="0" w:color="auto"/>
          </w:divBdr>
        </w:div>
        <w:div w:id="566569976">
          <w:marLeft w:val="640"/>
          <w:marRight w:val="0"/>
          <w:marTop w:val="0"/>
          <w:marBottom w:val="0"/>
          <w:divBdr>
            <w:top w:val="none" w:sz="0" w:space="0" w:color="auto"/>
            <w:left w:val="none" w:sz="0" w:space="0" w:color="auto"/>
            <w:bottom w:val="none" w:sz="0" w:space="0" w:color="auto"/>
            <w:right w:val="none" w:sz="0" w:space="0" w:color="auto"/>
          </w:divBdr>
        </w:div>
        <w:div w:id="1898779952">
          <w:marLeft w:val="640"/>
          <w:marRight w:val="0"/>
          <w:marTop w:val="0"/>
          <w:marBottom w:val="0"/>
          <w:divBdr>
            <w:top w:val="none" w:sz="0" w:space="0" w:color="auto"/>
            <w:left w:val="none" w:sz="0" w:space="0" w:color="auto"/>
            <w:bottom w:val="none" w:sz="0" w:space="0" w:color="auto"/>
            <w:right w:val="none" w:sz="0" w:space="0" w:color="auto"/>
          </w:divBdr>
        </w:div>
        <w:div w:id="1651788908">
          <w:marLeft w:val="640"/>
          <w:marRight w:val="0"/>
          <w:marTop w:val="0"/>
          <w:marBottom w:val="0"/>
          <w:divBdr>
            <w:top w:val="none" w:sz="0" w:space="0" w:color="auto"/>
            <w:left w:val="none" w:sz="0" w:space="0" w:color="auto"/>
            <w:bottom w:val="none" w:sz="0" w:space="0" w:color="auto"/>
            <w:right w:val="none" w:sz="0" w:space="0" w:color="auto"/>
          </w:divBdr>
        </w:div>
        <w:div w:id="1654750320">
          <w:marLeft w:val="640"/>
          <w:marRight w:val="0"/>
          <w:marTop w:val="0"/>
          <w:marBottom w:val="0"/>
          <w:divBdr>
            <w:top w:val="none" w:sz="0" w:space="0" w:color="auto"/>
            <w:left w:val="none" w:sz="0" w:space="0" w:color="auto"/>
            <w:bottom w:val="none" w:sz="0" w:space="0" w:color="auto"/>
            <w:right w:val="none" w:sz="0" w:space="0" w:color="auto"/>
          </w:divBdr>
        </w:div>
        <w:div w:id="302737195">
          <w:marLeft w:val="640"/>
          <w:marRight w:val="0"/>
          <w:marTop w:val="0"/>
          <w:marBottom w:val="0"/>
          <w:divBdr>
            <w:top w:val="none" w:sz="0" w:space="0" w:color="auto"/>
            <w:left w:val="none" w:sz="0" w:space="0" w:color="auto"/>
            <w:bottom w:val="none" w:sz="0" w:space="0" w:color="auto"/>
            <w:right w:val="none" w:sz="0" w:space="0" w:color="auto"/>
          </w:divBdr>
        </w:div>
        <w:div w:id="1947956327">
          <w:marLeft w:val="640"/>
          <w:marRight w:val="0"/>
          <w:marTop w:val="0"/>
          <w:marBottom w:val="0"/>
          <w:divBdr>
            <w:top w:val="none" w:sz="0" w:space="0" w:color="auto"/>
            <w:left w:val="none" w:sz="0" w:space="0" w:color="auto"/>
            <w:bottom w:val="none" w:sz="0" w:space="0" w:color="auto"/>
            <w:right w:val="none" w:sz="0" w:space="0" w:color="auto"/>
          </w:divBdr>
        </w:div>
        <w:div w:id="749011038">
          <w:marLeft w:val="640"/>
          <w:marRight w:val="0"/>
          <w:marTop w:val="0"/>
          <w:marBottom w:val="0"/>
          <w:divBdr>
            <w:top w:val="none" w:sz="0" w:space="0" w:color="auto"/>
            <w:left w:val="none" w:sz="0" w:space="0" w:color="auto"/>
            <w:bottom w:val="none" w:sz="0" w:space="0" w:color="auto"/>
            <w:right w:val="none" w:sz="0" w:space="0" w:color="auto"/>
          </w:divBdr>
        </w:div>
        <w:div w:id="517474424">
          <w:marLeft w:val="640"/>
          <w:marRight w:val="0"/>
          <w:marTop w:val="0"/>
          <w:marBottom w:val="0"/>
          <w:divBdr>
            <w:top w:val="none" w:sz="0" w:space="0" w:color="auto"/>
            <w:left w:val="none" w:sz="0" w:space="0" w:color="auto"/>
            <w:bottom w:val="none" w:sz="0" w:space="0" w:color="auto"/>
            <w:right w:val="none" w:sz="0" w:space="0" w:color="auto"/>
          </w:divBdr>
        </w:div>
        <w:div w:id="1704790575">
          <w:marLeft w:val="640"/>
          <w:marRight w:val="0"/>
          <w:marTop w:val="0"/>
          <w:marBottom w:val="0"/>
          <w:divBdr>
            <w:top w:val="none" w:sz="0" w:space="0" w:color="auto"/>
            <w:left w:val="none" w:sz="0" w:space="0" w:color="auto"/>
            <w:bottom w:val="none" w:sz="0" w:space="0" w:color="auto"/>
            <w:right w:val="none" w:sz="0" w:space="0" w:color="auto"/>
          </w:divBdr>
        </w:div>
        <w:div w:id="686832364">
          <w:marLeft w:val="640"/>
          <w:marRight w:val="0"/>
          <w:marTop w:val="0"/>
          <w:marBottom w:val="0"/>
          <w:divBdr>
            <w:top w:val="none" w:sz="0" w:space="0" w:color="auto"/>
            <w:left w:val="none" w:sz="0" w:space="0" w:color="auto"/>
            <w:bottom w:val="none" w:sz="0" w:space="0" w:color="auto"/>
            <w:right w:val="none" w:sz="0" w:space="0" w:color="auto"/>
          </w:divBdr>
        </w:div>
        <w:div w:id="254290397">
          <w:marLeft w:val="640"/>
          <w:marRight w:val="0"/>
          <w:marTop w:val="0"/>
          <w:marBottom w:val="0"/>
          <w:divBdr>
            <w:top w:val="none" w:sz="0" w:space="0" w:color="auto"/>
            <w:left w:val="none" w:sz="0" w:space="0" w:color="auto"/>
            <w:bottom w:val="none" w:sz="0" w:space="0" w:color="auto"/>
            <w:right w:val="none" w:sz="0" w:space="0" w:color="auto"/>
          </w:divBdr>
        </w:div>
        <w:div w:id="690256597">
          <w:marLeft w:val="640"/>
          <w:marRight w:val="0"/>
          <w:marTop w:val="0"/>
          <w:marBottom w:val="0"/>
          <w:divBdr>
            <w:top w:val="none" w:sz="0" w:space="0" w:color="auto"/>
            <w:left w:val="none" w:sz="0" w:space="0" w:color="auto"/>
            <w:bottom w:val="none" w:sz="0" w:space="0" w:color="auto"/>
            <w:right w:val="none" w:sz="0" w:space="0" w:color="auto"/>
          </w:divBdr>
        </w:div>
        <w:div w:id="1907254613">
          <w:marLeft w:val="640"/>
          <w:marRight w:val="0"/>
          <w:marTop w:val="0"/>
          <w:marBottom w:val="0"/>
          <w:divBdr>
            <w:top w:val="none" w:sz="0" w:space="0" w:color="auto"/>
            <w:left w:val="none" w:sz="0" w:space="0" w:color="auto"/>
            <w:bottom w:val="none" w:sz="0" w:space="0" w:color="auto"/>
            <w:right w:val="none" w:sz="0" w:space="0" w:color="auto"/>
          </w:divBdr>
        </w:div>
        <w:div w:id="639766029">
          <w:marLeft w:val="640"/>
          <w:marRight w:val="0"/>
          <w:marTop w:val="0"/>
          <w:marBottom w:val="0"/>
          <w:divBdr>
            <w:top w:val="none" w:sz="0" w:space="0" w:color="auto"/>
            <w:left w:val="none" w:sz="0" w:space="0" w:color="auto"/>
            <w:bottom w:val="none" w:sz="0" w:space="0" w:color="auto"/>
            <w:right w:val="none" w:sz="0" w:space="0" w:color="auto"/>
          </w:divBdr>
        </w:div>
        <w:div w:id="601960096">
          <w:marLeft w:val="640"/>
          <w:marRight w:val="0"/>
          <w:marTop w:val="0"/>
          <w:marBottom w:val="0"/>
          <w:divBdr>
            <w:top w:val="none" w:sz="0" w:space="0" w:color="auto"/>
            <w:left w:val="none" w:sz="0" w:space="0" w:color="auto"/>
            <w:bottom w:val="none" w:sz="0" w:space="0" w:color="auto"/>
            <w:right w:val="none" w:sz="0" w:space="0" w:color="auto"/>
          </w:divBdr>
        </w:div>
      </w:divsChild>
    </w:div>
    <w:div w:id="1007753046">
      <w:bodyDiv w:val="1"/>
      <w:marLeft w:val="0"/>
      <w:marRight w:val="0"/>
      <w:marTop w:val="0"/>
      <w:marBottom w:val="0"/>
      <w:divBdr>
        <w:top w:val="none" w:sz="0" w:space="0" w:color="auto"/>
        <w:left w:val="none" w:sz="0" w:space="0" w:color="auto"/>
        <w:bottom w:val="none" w:sz="0" w:space="0" w:color="auto"/>
        <w:right w:val="none" w:sz="0" w:space="0" w:color="auto"/>
      </w:divBdr>
    </w:div>
    <w:div w:id="1008171483">
      <w:bodyDiv w:val="1"/>
      <w:marLeft w:val="0"/>
      <w:marRight w:val="0"/>
      <w:marTop w:val="0"/>
      <w:marBottom w:val="0"/>
      <w:divBdr>
        <w:top w:val="none" w:sz="0" w:space="0" w:color="auto"/>
        <w:left w:val="none" w:sz="0" w:space="0" w:color="auto"/>
        <w:bottom w:val="none" w:sz="0" w:space="0" w:color="auto"/>
        <w:right w:val="none" w:sz="0" w:space="0" w:color="auto"/>
      </w:divBdr>
    </w:div>
    <w:div w:id="1010331225">
      <w:bodyDiv w:val="1"/>
      <w:marLeft w:val="0"/>
      <w:marRight w:val="0"/>
      <w:marTop w:val="0"/>
      <w:marBottom w:val="0"/>
      <w:divBdr>
        <w:top w:val="none" w:sz="0" w:space="0" w:color="auto"/>
        <w:left w:val="none" w:sz="0" w:space="0" w:color="auto"/>
        <w:bottom w:val="none" w:sz="0" w:space="0" w:color="auto"/>
        <w:right w:val="none" w:sz="0" w:space="0" w:color="auto"/>
      </w:divBdr>
    </w:div>
    <w:div w:id="1011033140">
      <w:bodyDiv w:val="1"/>
      <w:marLeft w:val="0"/>
      <w:marRight w:val="0"/>
      <w:marTop w:val="0"/>
      <w:marBottom w:val="0"/>
      <w:divBdr>
        <w:top w:val="none" w:sz="0" w:space="0" w:color="auto"/>
        <w:left w:val="none" w:sz="0" w:space="0" w:color="auto"/>
        <w:bottom w:val="none" w:sz="0" w:space="0" w:color="auto"/>
        <w:right w:val="none" w:sz="0" w:space="0" w:color="auto"/>
      </w:divBdr>
    </w:div>
    <w:div w:id="1011680284">
      <w:bodyDiv w:val="1"/>
      <w:marLeft w:val="0"/>
      <w:marRight w:val="0"/>
      <w:marTop w:val="0"/>
      <w:marBottom w:val="0"/>
      <w:divBdr>
        <w:top w:val="none" w:sz="0" w:space="0" w:color="auto"/>
        <w:left w:val="none" w:sz="0" w:space="0" w:color="auto"/>
        <w:bottom w:val="none" w:sz="0" w:space="0" w:color="auto"/>
        <w:right w:val="none" w:sz="0" w:space="0" w:color="auto"/>
      </w:divBdr>
    </w:div>
    <w:div w:id="1013604879">
      <w:bodyDiv w:val="1"/>
      <w:marLeft w:val="0"/>
      <w:marRight w:val="0"/>
      <w:marTop w:val="0"/>
      <w:marBottom w:val="0"/>
      <w:divBdr>
        <w:top w:val="none" w:sz="0" w:space="0" w:color="auto"/>
        <w:left w:val="none" w:sz="0" w:space="0" w:color="auto"/>
        <w:bottom w:val="none" w:sz="0" w:space="0" w:color="auto"/>
        <w:right w:val="none" w:sz="0" w:space="0" w:color="auto"/>
      </w:divBdr>
    </w:div>
    <w:div w:id="1013722754">
      <w:bodyDiv w:val="1"/>
      <w:marLeft w:val="0"/>
      <w:marRight w:val="0"/>
      <w:marTop w:val="0"/>
      <w:marBottom w:val="0"/>
      <w:divBdr>
        <w:top w:val="none" w:sz="0" w:space="0" w:color="auto"/>
        <w:left w:val="none" w:sz="0" w:space="0" w:color="auto"/>
        <w:bottom w:val="none" w:sz="0" w:space="0" w:color="auto"/>
        <w:right w:val="none" w:sz="0" w:space="0" w:color="auto"/>
      </w:divBdr>
    </w:div>
    <w:div w:id="1014188238">
      <w:bodyDiv w:val="1"/>
      <w:marLeft w:val="0"/>
      <w:marRight w:val="0"/>
      <w:marTop w:val="0"/>
      <w:marBottom w:val="0"/>
      <w:divBdr>
        <w:top w:val="none" w:sz="0" w:space="0" w:color="auto"/>
        <w:left w:val="none" w:sz="0" w:space="0" w:color="auto"/>
        <w:bottom w:val="none" w:sz="0" w:space="0" w:color="auto"/>
        <w:right w:val="none" w:sz="0" w:space="0" w:color="auto"/>
      </w:divBdr>
    </w:div>
    <w:div w:id="1014188748">
      <w:bodyDiv w:val="1"/>
      <w:marLeft w:val="0"/>
      <w:marRight w:val="0"/>
      <w:marTop w:val="0"/>
      <w:marBottom w:val="0"/>
      <w:divBdr>
        <w:top w:val="none" w:sz="0" w:space="0" w:color="auto"/>
        <w:left w:val="none" w:sz="0" w:space="0" w:color="auto"/>
        <w:bottom w:val="none" w:sz="0" w:space="0" w:color="auto"/>
        <w:right w:val="none" w:sz="0" w:space="0" w:color="auto"/>
      </w:divBdr>
    </w:div>
    <w:div w:id="1016538519">
      <w:bodyDiv w:val="1"/>
      <w:marLeft w:val="0"/>
      <w:marRight w:val="0"/>
      <w:marTop w:val="0"/>
      <w:marBottom w:val="0"/>
      <w:divBdr>
        <w:top w:val="none" w:sz="0" w:space="0" w:color="auto"/>
        <w:left w:val="none" w:sz="0" w:space="0" w:color="auto"/>
        <w:bottom w:val="none" w:sz="0" w:space="0" w:color="auto"/>
        <w:right w:val="none" w:sz="0" w:space="0" w:color="auto"/>
      </w:divBdr>
    </w:div>
    <w:div w:id="1016619427">
      <w:bodyDiv w:val="1"/>
      <w:marLeft w:val="0"/>
      <w:marRight w:val="0"/>
      <w:marTop w:val="0"/>
      <w:marBottom w:val="0"/>
      <w:divBdr>
        <w:top w:val="none" w:sz="0" w:space="0" w:color="auto"/>
        <w:left w:val="none" w:sz="0" w:space="0" w:color="auto"/>
        <w:bottom w:val="none" w:sz="0" w:space="0" w:color="auto"/>
        <w:right w:val="none" w:sz="0" w:space="0" w:color="auto"/>
      </w:divBdr>
    </w:div>
    <w:div w:id="1016924066">
      <w:bodyDiv w:val="1"/>
      <w:marLeft w:val="0"/>
      <w:marRight w:val="0"/>
      <w:marTop w:val="0"/>
      <w:marBottom w:val="0"/>
      <w:divBdr>
        <w:top w:val="none" w:sz="0" w:space="0" w:color="auto"/>
        <w:left w:val="none" w:sz="0" w:space="0" w:color="auto"/>
        <w:bottom w:val="none" w:sz="0" w:space="0" w:color="auto"/>
        <w:right w:val="none" w:sz="0" w:space="0" w:color="auto"/>
      </w:divBdr>
    </w:div>
    <w:div w:id="1017972774">
      <w:bodyDiv w:val="1"/>
      <w:marLeft w:val="0"/>
      <w:marRight w:val="0"/>
      <w:marTop w:val="0"/>
      <w:marBottom w:val="0"/>
      <w:divBdr>
        <w:top w:val="none" w:sz="0" w:space="0" w:color="auto"/>
        <w:left w:val="none" w:sz="0" w:space="0" w:color="auto"/>
        <w:bottom w:val="none" w:sz="0" w:space="0" w:color="auto"/>
        <w:right w:val="none" w:sz="0" w:space="0" w:color="auto"/>
      </w:divBdr>
    </w:div>
    <w:div w:id="1019350503">
      <w:bodyDiv w:val="1"/>
      <w:marLeft w:val="0"/>
      <w:marRight w:val="0"/>
      <w:marTop w:val="0"/>
      <w:marBottom w:val="0"/>
      <w:divBdr>
        <w:top w:val="none" w:sz="0" w:space="0" w:color="auto"/>
        <w:left w:val="none" w:sz="0" w:space="0" w:color="auto"/>
        <w:bottom w:val="none" w:sz="0" w:space="0" w:color="auto"/>
        <w:right w:val="none" w:sz="0" w:space="0" w:color="auto"/>
      </w:divBdr>
    </w:div>
    <w:div w:id="1021931333">
      <w:bodyDiv w:val="1"/>
      <w:marLeft w:val="0"/>
      <w:marRight w:val="0"/>
      <w:marTop w:val="0"/>
      <w:marBottom w:val="0"/>
      <w:divBdr>
        <w:top w:val="none" w:sz="0" w:space="0" w:color="auto"/>
        <w:left w:val="none" w:sz="0" w:space="0" w:color="auto"/>
        <w:bottom w:val="none" w:sz="0" w:space="0" w:color="auto"/>
        <w:right w:val="none" w:sz="0" w:space="0" w:color="auto"/>
      </w:divBdr>
    </w:div>
    <w:div w:id="1022707528">
      <w:bodyDiv w:val="1"/>
      <w:marLeft w:val="0"/>
      <w:marRight w:val="0"/>
      <w:marTop w:val="0"/>
      <w:marBottom w:val="0"/>
      <w:divBdr>
        <w:top w:val="none" w:sz="0" w:space="0" w:color="auto"/>
        <w:left w:val="none" w:sz="0" w:space="0" w:color="auto"/>
        <w:bottom w:val="none" w:sz="0" w:space="0" w:color="auto"/>
        <w:right w:val="none" w:sz="0" w:space="0" w:color="auto"/>
      </w:divBdr>
    </w:div>
    <w:div w:id="1024792184">
      <w:bodyDiv w:val="1"/>
      <w:marLeft w:val="0"/>
      <w:marRight w:val="0"/>
      <w:marTop w:val="0"/>
      <w:marBottom w:val="0"/>
      <w:divBdr>
        <w:top w:val="none" w:sz="0" w:space="0" w:color="auto"/>
        <w:left w:val="none" w:sz="0" w:space="0" w:color="auto"/>
        <w:bottom w:val="none" w:sz="0" w:space="0" w:color="auto"/>
        <w:right w:val="none" w:sz="0" w:space="0" w:color="auto"/>
      </w:divBdr>
    </w:div>
    <w:div w:id="1025909976">
      <w:bodyDiv w:val="1"/>
      <w:marLeft w:val="0"/>
      <w:marRight w:val="0"/>
      <w:marTop w:val="0"/>
      <w:marBottom w:val="0"/>
      <w:divBdr>
        <w:top w:val="none" w:sz="0" w:space="0" w:color="auto"/>
        <w:left w:val="none" w:sz="0" w:space="0" w:color="auto"/>
        <w:bottom w:val="none" w:sz="0" w:space="0" w:color="auto"/>
        <w:right w:val="none" w:sz="0" w:space="0" w:color="auto"/>
      </w:divBdr>
    </w:div>
    <w:div w:id="1030110915">
      <w:bodyDiv w:val="1"/>
      <w:marLeft w:val="0"/>
      <w:marRight w:val="0"/>
      <w:marTop w:val="0"/>
      <w:marBottom w:val="0"/>
      <w:divBdr>
        <w:top w:val="none" w:sz="0" w:space="0" w:color="auto"/>
        <w:left w:val="none" w:sz="0" w:space="0" w:color="auto"/>
        <w:bottom w:val="none" w:sz="0" w:space="0" w:color="auto"/>
        <w:right w:val="none" w:sz="0" w:space="0" w:color="auto"/>
      </w:divBdr>
    </w:div>
    <w:div w:id="1031299866">
      <w:bodyDiv w:val="1"/>
      <w:marLeft w:val="0"/>
      <w:marRight w:val="0"/>
      <w:marTop w:val="0"/>
      <w:marBottom w:val="0"/>
      <w:divBdr>
        <w:top w:val="none" w:sz="0" w:space="0" w:color="auto"/>
        <w:left w:val="none" w:sz="0" w:space="0" w:color="auto"/>
        <w:bottom w:val="none" w:sz="0" w:space="0" w:color="auto"/>
        <w:right w:val="none" w:sz="0" w:space="0" w:color="auto"/>
      </w:divBdr>
    </w:div>
    <w:div w:id="1031878242">
      <w:bodyDiv w:val="1"/>
      <w:marLeft w:val="0"/>
      <w:marRight w:val="0"/>
      <w:marTop w:val="0"/>
      <w:marBottom w:val="0"/>
      <w:divBdr>
        <w:top w:val="none" w:sz="0" w:space="0" w:color="auto"/>
        <w:left w:val="none" w:sz="0" w:space="0" w:color="auto"/>
        <w:bottom w:val="none" w:sz="0" w:space="0" w:color="auto"/>
        <w:right w:val="none" w:sz="0" w:space="0" w:color="auto"/>
      </w:divBdr>
    </w:div>
    <w:div w:id="1032220523">
      <w:bodyDiv w:val="1"/>
      <w:marLeft w:val="0"/>
      <w:marRight w:val="0"/>
      <w:marTop w:val="0"/>
      <w:marBottom w:val="0"/>
      <w:divBdr>
        <w:top w:val="none" w:sz="0" w:space="0" w:color="auto"/>
        <w:left w:val="none" w:sz="0" w:space="0" w:color="auto"/>
        <w:bottom w:val="none" w:sz="0" w:space="0" w:color="auto"/>
        <w:right w:val="none" w:sz="0" w:space="0" w:color="auto"/>
      </w:divBdr>
    </w:div>
    <w:div w:id="1034959484">
      <w:bodyDiv w:val="1"/>
      <w:marLeft w:val="0"/>
      <w:marRight w:val="0"/>
      <w:marTop w:val="0"/>
      <w:marBottom w:val="0"/>
      <w:divBdr>
        <w:top w:val="none" w:sz="0" w:space="0" w:color="auto"/>
        <w:left w:val="none" w:sz="0" w:space="0" w:color="auto"/>
        <w:bottom w:val="none" w:sz="0" w:space="0" w:color="auto"/>
        <w:right w:val="none" w:sz="0" w:space="0" w:color="auto"/>
      </w:divBdr>
    </w:div>
    <w:div w:id="1035697246">
      <w:bodyDiv w:val="1"/>
      <w:marLeft w:val="0"/>
      <w:marRight w:val="0"/>
      <w:marTop w:val="0"/>
      <w:marBottom w:val="0"/>
      <w:divBdr>
        <w:top w:val="none" w:sz="0" w:space="0" w:color="auto"/>
        <w:left w:val="none" w:sz="0" w:space="0" w:color="auto"/>
        <w:bottom w:val="none" w:sz="0" w:space="0" w:color="auto"/>
        <w:right w:val="none" w:sz="0" w:space="0" w:color="auto"/>
      </w:divBdr>
    </w:div>
    <w:div w:id="1037973718">
      <w:bodyDiv w:val="1"/>
      <w:marLeft w:val="0"/>
      <w:marRight w:val="0"/>
      <w:marTop w:val="0"/>
      <w:marBottom w:val="0"/>
      <w:divBdr>
        <w:top w:val="none" w:sz="0" w:space="0" w:color="auto"/>
        <w:left w:val="none" w:sz="0" w:space="0" w:color="auto"/>
        <w:bottom w:val="none" w:sz="0" w:space="0" w:color="auto"/>
        <w:right w:val="none" w:sz="0" w:space="0" w:color="auto"/>
      </w:divBdr>
    </w:div>
    <w:div w:id="1040014709">
      <w:bodyDiv w:val="1"/>
      <w:marLeft w:val="0"/>
      <w:marRight w:val="0"/>
      <w:marTop w:val="0"/>
      <w:marBottom w:val="0"/>
      <w:divBdr>
        <w:top w:val="none" w:sz="0" w:space="0" w:color="auto"/>
        <w:left w:val="none" w:sz="0" w:space="0" w:color="auto"/>
        <w:bottom w:val="none" w:sz="0" w:space="0" w:color="auto"/>
        <w:right w:val="none" w:sz="0" w:space="0" w:color="auto"/>
      </w:divBdr>
    </w:div>
    <w:div w:id="1041973467">
      <w:bodyDiv w:val="1"/>
      <w:marLeft w:val="0"/>
      <w:marRight w:val="0"/>
      <w:marTop w:val="0"/>
      <w:marBottom w:val="0"/>
      <w:divBdr>
        <w:top w:val="none" w:sz="0" w:space="0" w:color="auto"/>
        <w:left w:val="none" w:sz="0" w:space="0" w:color="auto"/>
        <w:bottom w:val="none" w:sz="0" w:space="0" w:color="auto"/>
        <w:right w:val="none" w:sz="0" w:space="0" w:color="auto"/>
      </w:divBdr>
    </w:div>
    <w:div w:id="1044788304">
      <w:bodyDiv w:val="1"/>
      <w:marLeft w:val="0"/>
      <w:marRight w:val="0"/>
      <w:marTop w:val="0"/>
      <w:marBottom w:val="0"/>
      <w:divBdr>
        <w:top w:val="none" w:sz="0" w:space="0" w:color="auto"/>
        <w:left w:val="none" w:sz="0" w:space="0" w:color="auto"/>
        <w:bottom w:val="none" w:sz="0" w:space="0" w:color="auto"/>
        <w:right w:val="none" w:sz="0" w:space="0" w:color="auto"/>
      </w:divBdr>
    </w:div>
    <w:div w:id="1045258852">
      <w:bodyDiv w:val="1"/>
      <w:marLeft w:val="0"/>
      <w:marRight w:val="0"/>
      <w:marTop w:val="0"/>
      <w:marBottom w:val="0"/>
      <w:divBdr>
        <w:top w:val="none" w:sz="0" w:space="0" w:color="auto"/>
        <w:left w:val="none" w:sz="0" w:space="0" w:color="auto"/>
        <w:bottom w:val="none" w:sz="0" w:space="0" w:color="auto"/>
        <w:right w:val="none" w:sz="0" w:space="0" w:color="auto"/>
      </w:divBdr>
    </w:div>
    <w:div w:id="1045568945">
      <w:bodyDiv w:val="1"/>
      <w:marLeft w:val="0"/>
      <w:marRight w:val="0"/>
      <w:marTop w:val="0"/>
      <w:marBottom w:val="0"/>
      <w:divBdr>
        <w:top w:val="none" w:sz="0" w:space="0" w:color="auto"/>
        <w:left w:val="none" w:sz="0" w:space="0" w:color="auto"/>
        <w:bottom w:val="none" w:sz="0" w:space="0" w:color="auto"/>
        <w:right w:val="none" w:sz="0" w:space="0" w:color="auto"/>
      </w:divBdr>
    </w:div>
    <w:div w:id="1046877265">
      <w:bodyDiv w:val="1"/>
      <w:marLeft w:val="0"/>
      <w:marRight w:val="0"/>
      <w:marTop w:val="0"/>
      <w:marBottom w:val="0"/>
      <w:divBdr>
        <w:top w:val="none" w:sz="0" w:space="0" w:color="auto"/>
        <w:left w:val="none" w:sz="0" w:space="0" w:color="auto"/>
        <w:bottom w:val="none" w:sz="0" w:space="0" w:color="auto"/>
        <w:right w:val="none" w:sz="0" w:space="0" w:color="auto"/>
      </w:divBdr>
    </w:div>
    <w:div w:id="1048653381">
      <w:bodyDiv w:val="1"/>
      <w:marLeft w:val="0"/>
      <w:marRight w:val="0"/>
      <w:marTop w:val="0"/>
      <w:marBottom w:val="0"/>
      <w:divBdr>
        <w:top w:val="none" w:sz="0" w:space="0" w:color="auto"/>
        <w:left w:val="none" w:sz="0" w:space="0" w:color="auto"/>
        <w:bottom w:val="none" w:sz="0" w:space="0" w:color="auto"/>
        <w:right w:val="none" w:sz="0" w:space="0" w:color="auto"/>
      </w:divBdr>
    </w:div>
    <w:div w:id="1049038311">
      <w:bodyDiv w:val="1"/>
      <w:marLeft w:val="0"/>
      <w:marRight w:val="0"/>
      <w:marTop w:val="0"/>
      <w:marBottom w:val="0"/>
      <w:divBdr>
        <w:top w:val="none" w:sz="0" w:space="0" w:color="auto"/>
        <w:left w:val="none" w:sz="0" w:space="0" w:color="auto"/>
        <w:bottom w:val="none" w:sz="0" w:space="0" w:color="auto"/>
        <w:right w:val="none" w:sz="0" w:space="0" w:color="auto"/>
      </w:divBdr>
    </w:div>
    <w:div w:id="1049695203">
      <w:bodyDiv w:val="1"/>
      <w:marLeft w:val="0"/>
      <w:marRight w:val="0"/>
      <w:marTop w:val="0"/>
      <w:marBottom w:val="0"/>
      <w:divBdr>
        <w:top w:val="none" w:sz="0" w:space="0" w:color="auto"/>
        <w:left w:val="none" w:sz="0" w:space="0" w:color="auto"/>
        <w:bottom w:val="none" w:sz="0" w:space="0" w:color="auto"/>
        <w:right w:val="none" w:sz="0" w:space="0" w:color="auto"/>
      </w:divBdr>
    </w:div>
    <w:div w:id="1052578780">
      <w:bodyDiv w:val="1"/>
      <w:marLeft w:val="0"/>
      <w:marRight w:val="0"/>
      <w:marTop w:val="0"/>
      <w:marBottom w:val="0"/>
      <w:divBdr>
        <w:top w:val="none" w:sz="0" w:space="0" w:color="auto"/>
        <w:left w:val="none" w:sz="0" w:space="0" w:color="auto"/>
        <w:bottom w:val="none" w:sz="0" w:space="0" w:color="auto"/>
        <w:right w:val="none" w:sz="0" w:space="0" w:color="auto"/>
      </w:divBdr>
    </w:div>
    <w:div w:id="1059402646">
      <w:bodyDiv w:val="1"/>
      <w:marLeft w:val="0"/>
      <w:marRight w:val="0"/>
      <w:marTop w:val="0"/>
      <w:marBottom w:val="0"/>
      <w:divBdr>
        <w:top w:val="none" w:sz="0" w:space="0" w:color="auto"/>
        <w:left w:val="none" w:sz="0" w:space="0" w:color="auto"/>
        <w:bottom w:val="none" w:sz="0" w:space="0" w:color="auto"/>
        <w:right w:val="none" w:sz="0" w:space="0" w:color="auto"/>
      </w:divBdr>
    </w:div>
    <w:div w:id="1061321666">
      <w:bodyDiv w:val="1"/>
      <w:marLeft w:val="0"/>
      <w:marRight w:val="0"/>
      <w:marTop w:val="0"/>
      <w:marBottom w:val="0"/>
      <w:divBdr>
        <w:top w:val="none" w:sz="0" w:space="0" w:color="auto"/>
        <w:left w:val="none" w:sz="0" w:space="0" w:color="auto"/>
        <w:bottom w:val="none" w:sz="0" w:space="0" w:color="auto"/>
        <w:right w:val="none" w:sz="0" w:space="0" w:color="auto"/>
      </w:divBdr>
    </w:div>
    <w:div w:id="1061975910">
      <w:bodyDiv w:val="1"/>
      <w:marLeft w:val="0"/>
      <w:marRight w:val="0"/>
      <w:marTop w:val="0"/>
      <w:marBottom w:val="0"/>
      <w:divBdr>
        <w:top w:val="none" w:sz="0" w:space="0" w:color="auto"/>
        <w:left w:val="none" w:sz="0" w:space="0" w:color="auto"/>
        <w:bottom w:val="none" w:sz="0" w:space="0" w:color="auto"/>
        <w:right w:val="none" w:sz="0" w:space="0" w:color="auto"/>
      </w:divBdr>
    </w:div>
    <w:div w:id="1062286483">
      <w:bodyDiv w:val="1"/>
      <w:marLeft w:val="0"/>
      <w:marRight w:val="0"/>
      <w:marTop w:val="0"/>
      <w:marBottom w:val="0"/>
      <w:divBdr>
        <w:top w:val="none" w:sz="0" w:space="0" w:color="auto"/>
        <w:left w:val="none" w:sz="0" w:space="0" w:color="auto"/>
        <w:bottom w:val="none" w:sz="0" w:space="0" w:color="auto"/>
        <w:right w:val="none" w:sz="0" w:space="0" w:color="auto"/>
      </w:divBdr>
    </w:div>
    <w:div w:id="1063454260">
      <w:bodyDiv w:val="1"/>
      <w:marLeft w:val="0"/>
      <w:marRight w:val="0"/>
      <w:marTop w:val="0"/>
      <w:marBottom w:val="0"/>
      <w:divBdr>
        <w:top w:val="none" w:sz="0" w:space="0" w:color="auto"/>
        <w:left w:val="none" w:sz="0" w:space="0" w:color="auto"/>
        <w:bottom w:val="none" w:sz="0" w:space="0" w:color="auto"/>
        <w:right w:val="none" w:sz="0" w:space="0" w:color="auto"/>
      </w:divBdr>
    </w:div>
    <w:div w:id="1063455723">
      <w:bodyDiv w:val="1"/>
      <w:marLeft w:val="0"/>
      <w:marRight w:val="0"/>
      <w:marTop w:val="0"/>
      <w:marBottom w:val="0"/>
      <w:divBdr>
        <w:top w:val="none" w:sz="0" w:space="0" w:color="auto"/>
        <w:left w:val="none" w:sz="0" w:space="0" w:color="auto"/>
        <w:bottom w:val="none" w:sz="0" w:space="0" w:color="auto"/>
        <w:right w:val="none" w:sz="0" w:space="0" w:color="auto"/>
      </w:divBdr>
    </w:div>
    <w:div w:id="1066686385">
      <w:bodyDiv w:val="1"/>
      <w:marLeft w:val="0"/>
      <w:marRight w:val="0"/>
      <w:marTop w:val="0"/>
      <w:marBottom w:val="0"/>
      <w:divBdr>
        <w:top w:val="none" w:sz="0" w:space="0" w:color="auto"/>
        <w:left w:val="none" w:sz="0" w:space="0" w:color="auto"/>
        <w:bottom w:val="none" w:sz="0" w:space="0" w:color="auto"/>
        <w:right w:val="none" w:sz="0" w:space="0" w:color="auto"/>
      </w:divBdr>
    </w:div>
    <w:div w:id="1066950133">
      <w:bodyDiv w:val="1"/>
      <w:marLeft w:val="0"/>
      <w:marRight w:val="0"/>
      <w:marTop w:val="0"/>
      <w:marBottom w:val="0"/>
      <w:divBdr>
        <w:top w:val="none" w:sz="0" w:space="0" w:color="auto"/>
        <w:left w:val="none" w:sz="0" w:space="0" w:color="auto"/>
        <w:bottom w:val="none" w:sz="0" w:space="0" w:color="auto"/>
        <w:right w:val="none" w:sz="0" w:space="0" w:color="auto"/>
      </w:divBdr>
    </w:div>
    <w:div w:id="1067919595">
      <w:bodyDiv w:val="1"/>
      <w:marLeft w:val="0"/>
      <w:marRight w:val="0"/>
      <w:marTop w:val="0"/>
      <w:marBottom w:val="0"/>
      <w:divBdr>
        <w:top w:val="none" w:sz="0" w:space="0" w:color="auto"/>
        <w:left w:val="none" w:sz="0" w:space="0" w:color="auto"/>
        <w:bottom w:val="none" w:sz="0" w:space="0" w:color="auto"/>
        <w:right w:val="none" w:sz="0" w:space="0" w:color="auto"/>
      </w:divBdr>
    </w:div>
    <w:div w:id="1068071878">
      <w:bodyDiv w:val="1"/>
      <w:marLeft w:val="0"/>
      <w:marRight w:val="0"/>
      <w:marTop w:val="0"/>
      <w:marBottom w:val="0"/>
      <w:divBdr>
        <w:top w:val="none" w:sz="0" w:space="0" w:color="auto"/>
        <w:left w:val="none" w:sz="0" w:space="0" w:color="auto"/>
        <w:bottom w:val="none" w:sz="0" w:space="0" w:color="auto"/>
        <w:right w:val="none" w:sz="0" w:space="0" w:color="auto"/>
      </w:divBdr>
    </w:div>
    <w:div w:id="1070495934">
      <w:bodyDiv w:val="1"/>
      <w:marLeft w:val="0"/>
      <w:marRight w:val="0"/>
      <w:marTop w:val="0"/>
      <w:marBottom w:val="0"/>
      <w:divBdr>
        <w:top w:val="none" w:sz="0" w:space="0" w:color="auto"/>
        <w:left w:val="none" w:sz="0" w:space="0" w:color="auto"/>
        <w:bottom w:val="none" w:sz="0" w:space="0" w:color="auto"/>
        <w:right w:val="none" w:sz="0" w:space="0" w:color="auto"/>
      </w:divBdr>
    </w:div>
    <w:div w:id="1070692484">
      <w:bodyDiv w:val="1"/>
      <w:marLeft w:val="0"/>
      <w:marRight w:val="0"/>
      <w:marTop w:val="0"/>
      <w:marBottom w:val="0"/>
      <w:divBdr>
        <w:top w:val="none" w:sz="0" w:space="0" w:color="auto"/>
        <w:left w:val="none" w:sz="0" w:space="0" w:color="auto"/>
        <w:bottom w:val="none" w:sz="0" w:space="0" w:color="auto"/>
        <w:right w:val="none" w:sz="0" w:space="0" w:color="auto"/>
      </w:divBdr>
    </w:div>
    <w:div w:id="1077098333">
      <w:bodyDiv w:val="1"/>
      <w:marLeft w:val="0"/>
      <w:marRight w:val="0"/>
      <w:marTop w:val="0"/>
      <w:marBottom w:val="0"/>
      <w:divBdr>
        <w:top w:val="none" w:sz="0" w:space="0" w:color="auto"/>
        <w:left w:val="none" w:sz="0" w:space="0" w:color="auto"/>
        <w:bottom w:val="none" w:sz="0" w:space="0" w:color="auto"/>
        <w:right w:val="none" w:sz="0" w:space="0" w:color="auto"/>
      </w:divBdr>
    </w:div>
    <w:div w:id="1078088870">
      <w:bodyDiv w:val="1"/>
      <w:marLeft w:val="0"/>
      <w:marRight w:val="0"/>
      <w:marTop w:val="0"/>
      <w:marBottom w:val="0"/>
      <w:divBdr>
        <w:top w:val="none" w:sz="0" w:space="0" w:color="auto"/>
        <w:left w:val="none" w:sz="0" w:space="0" w:color="auto"/>
        <w:bottom w:val="none" w:sz="0" w:space="0" w:color="auto"/>
        <w:right w:val="none" w:sz="0" w:space="0" w:color="auto"/>
      </w:divBdr>
    </w:div>
    <w:div w:id="1078868390">
      <w:bodyDiv w:val="1"/>
      <w:marLeft w:val="0"/>
      <w:marRight w:val="0"/>
      <w:marTop w:val="0"/>
      <w:marBottom w:val="0"/>
      <w:divBdr>
        <w:top w:val="none" w:sz="0" w:space="0" w:color="auto"/>
        <w:left w:val="none" w:sz="0" w:space="0" w:color="auto"/>
        <w:bottom w:val="none" w:sz="0" w:space="0" w:color="auto"/>
        <w:right w:val="none" w:sz="0" w:space="0" w:color="auto"/>
      </w:divBdr>
    </w:div>
    <w:div w:id="1080564106">
      <w:bodyDiv w:val="1"/>
      <w:marLeft w:val="0"/>
      <w:marRight w:val="0"/>
      <w:marTop w:val="0"/>
      <w:marBottom w:val="0"/>
      <w:divBdr>
        <w:top w:val="none" w:sz="0" w:space="0" w:color="auto"/>
        <w:left w:val="none" w:sz="0" w:space="0" w:color="auto"/>
        <w:bottom w:val="none" w:sz="0" w:space="0" w:color="auto"/>
        <w:right w:val="none" w:sz="0" w:space="0" w:color="auto"/>
      </w:divBdr>
    </w:div>
    <w:div w:id="1081025408">
      <w:bodyDiv w:val="1"/>
      <w:marLeft w:val="0"/>
      <w:marRight w:val="0"/>
      <w:marTop w:val="0"/>
      <w:marBottom w:val="0"/>
      <w:divBdr>
        <w:top w:val="none" w:sz="0" w:space="0" w:color="auto"/>
        <w:left w:val="none" w:sz="0" w:space="0" w:color="auto"/>
        <w:bottom w:val="none" w:sz="0" w:space="0" w:color="auto"/>
        <w:right w:val="none" w:sz="0" w:space="0" w:color="auto"/>
      </w:divBdr>
    </w:div>
    <w:div w:id="1081103546">
      <w:bodyDiv w:val="1"/>
      <w:marLeft w:val="0"/>
      <w:marRight w:val="0"/>
      <w:marTop w:val="0"/>
      <w:marBottom w:val="0"/>
      <w:divBdr>
        <w:top w:val="none" w:sz="0" w:space="0" w:color="auto"/>
        <w:left w:val="none" w:sz="0" w:space="0" w:color="auto"/>
        <w:bottom w:val="none" w:sz="0" w:space="0" w:color="auto"/>
        <w:right w:val="none" w:sz="0" w:space="0" w:color="auto"/>
      </w:divBdr>
    </w:div>
    <w:div w:id="1085683379">
      <w:bodyDiv w:val="1"/>
      <w:marLeft w:val="0"/>
      <w:marRight w:val="0"/>
      <w:marTop w:val="0"/>
      <w:marBottom w:val="0"/>
      <w:divBdr>
        <w:top w:val="none" w:sz="0" w:space="0" w:color="auto"/>
        <w:left w:val="none" w:sz="0" w:space="0" w:color="auto"/>
        <w:bottom w:val="none" w:sz="0" w:space="0" w:color="auto"/>
        <w:right w:val="none" w:sz="0" w:space="0" w:color="auto"/>
      </w:divBdr>
    </w:div>
    <w:div w:id="1086268343">
      <w:bodyDiv w:val="1"/>
      <w:marLeft w:val="0"/>
      <w:marRight w:val="0"/>
      <w:marTop w:val="0"/>
      <w:marBottom w:val="0"/>
      <w:divBdr>
        <w:top w:val="none" w:sz="0" w:space="0" w:color="auto"/>
        <w:left w:val="none" w:sz="0" w:space="0" w:color="auto"/>
        <w:bottom w:val="none" w:sz="0" w:space="0" w:color="auto"/>
        <w:right w:val="none" w:sz="0" w:space="0" w:color="auto"/>
      </w:divBdr>
    </w:div>
    <w:div w:id="1093670742">
      <w:bodyDiv w:val="1"/>
      <w:marLeft w:val="0"/>
      <w:marRight w:val="0"/>
      <w:marTop w:val="0"/>
      <w:marBottom w:val="0"/>
      <w:divBdr>
        <w:top w:val="none" w:sz="0" w:space="0" w:color="auto"/>
        <w:left w:val="none" w:sz="0" w:space="0" w:color="auto"/>
        <w:bottom w:val="none" w:sz="0" w:space="0" w:color="auto"/>
        <w:right w:val="none" w:sz="0" w:space="0" w:color="auto"/>
      </w:divBdr>
    </w:div>
    <w:div w:id="1094015021">
      <w:bodyDiv w:val="1"/>
      <w:marLeft w:val="0"/>
      <w:marRight w:val="0"/>
      <w:marTop w:val="0"/>
      <w:marBottom w:val="0"/>
      <w:divBdr>
        <w:top w:val="none" w:sz="0" w:space="0" w:color="auto"/>
        <w:left w:val="none" w:sz="0" w:space="0" w:color="auto"/>
        <w:bottom w:val="none" w:sz="0" w:space="0" w:color="auto"/>
        <w:right w:val="none" w:sz="0" w:space="0" w:color="auto"/>
      </w:divBdr>
    </w:div>
    <w:div w:id="1100643242">
      <w:bodyDiv w:val="1"/>
      <w:marLeft w:val="0"/>
      <w:marRight w:val="0"/>
      <w:marTop w:val="0"/>
      <w:marBottom w:val="0"/>
      <w:divBdr>
        <w:top w:val="none" w:sz="0" w:space="0" w:color="auto"/>
        <w:left w:val="none" w:sz="0" w:space="0" w:color="auto"/>
        <w:bottom w:val="none" w:sz="0" w:space="0" w:color="auto"/>
        <w:right w:val="none" w:sz="0" w:space="0" w:color="auto"/>
      </w:divBdr>
    </w:div>
    <w:div w:id="1101338184">
      <w:bodyDiv w:val="1"/>
      <w:marLeft w:val="0"/>
      <w:marRight w:val="0"/>
      <w:marTop w:val="0"/>
      <w:marBottom w:val="0"/>
      <w:divBdr>
        <w:top w:val="none" w:sz="0" w:space="0" w:color="auto"/>
        <w:left w:val="none" w:sz="0" w:space="0" w:color="auto"/>
        <w:bottom w:val="none" w:sz="0" w:space="0" w:color="auto"/>
        <w:right w:val="none" w:sz="0" w:space="0" w:color="auto"/>
      </w:divBdr>
    </w:div>
    <w:div w:id="1101603323">
      <w:bodyDiv w:val="1"/>
      <w:marLeft w:val="0"/>
      <w:marRight w:val="0"/>
      <w:marTop w:val="0"/>
      <w:marBottom w:val="0"/>
      <w:divBdr>
        <w:top w:val="none" w:sz="0" w:space="0" w:color="auto"/>
        <w:left w:val="none" w:sz="0" w:space="0" w:color="auto"/>
        <w:bottom w:val="none" w:sz="0" w:space="0" w:color="auto"/>
        <w:right w:val="none" w:sz="0" w:space="0" w:color="auto"/>
      </w:divBdr>
    </w:div>
    <w:div w:id="1102845896">
      <w:bodyDiv w:val="1"/>
      <w:marLeft w:val="0"/>
      <w:marRight w:val="0"/>
      <w:marTop w:val="0"/>
      <w:marBottom w:val="0"/>
      <w:divBdr>
        <w:top w:val="none" w:sz="0" w:space="0" w:color="auto"/>
        <w:left w:val="none" w:sz="0" w:space="0" w:color="auto"/>
        <w:bottom w:val="none" w:sz="0" w:space="0" w:color="auto"/>
        <w:right w:val="none" w:sz="0" w:space="0" w:color="auto"/>
      </w:divBdr>
    </w:div>
    <w:div w:id="1110277335">
      <w:bodyDiv w:val="1"/>
      <w:marLeft w:val="0"/>
      <w:marRight w:val="0"/>
      <w:marTop w:val="0"/>
      <w:marBottom w:val="0"/>
      <w:divBdr>
        <w:top w:val="none" w:sz="0" w:space="0" w:color="auto"/>
        <w:left w:val="none" w:sz="0" w:space="0" w:color="auto"/>
        <w:bottom w:val="none" w:sz="0" w:space="0" w:color="auto"/>
        <w:right w:val="none" w:sz="0" w:space="0" w:color="auto"/>
      </w:divBdr>
    </w:div>
    <w:div w:id="1112633562">
      <w:bodyDiv w:val="1"/>
      <w:marLeft w:val="0"/>
      <w:marRight w:val="0"/>
      <w:marTop w:val="0"/>
      <w:marBottom w:val="0"/>
      <w:divBdr>
        <w:top w:val="none" w:sz="0" w:space="0" w:color="auto"/>
        <w:left w:val="none" w:sz="0" w:space="0" w:color="auto"/>
        <w:bottom w:val="none" w:sz="0" w:space="0" w:color="auto"/>
        <w:right w:val="none" w:sz="0" w:space="0" w:color="auto"/>
      </w:divBdr>
    </w:div>
    <w:div w:id="1115907269">
      <w:bodyDiv w:val="1"/>
      <w:marLeft w:val="0"/>
      <w:marRight w:val="0"/>
      <w:marTop w:val="0"/>
      <w:marBottom w:val="0"/>
      <w:divBdr>
        <w:top w:val="none" w:sz="0" w:space="0" w:color="auto"/>
        <w:left w:val="none" w:sz="0" w:space="0" w:color="auto"/>
        <w:bottom w:val="none" w:sz="0" w:space="0" w:color="auto"/>
        <w:right w:val="none" w:sz="0" w:space="0" w:color="auto"/>
      </w:divBdr>
    </w:div>
    <w:div w:id="1117260254">
      <w:bodyDiv w:val="1"/>
      <w:marLeft w:val="0"/>
      <w:marRight w:val="0"/>
      <w:marTop w:val="0"/>
      <w:marBottom w:val="0"/>
      <w:divBdr>
        <w:top w:val="none" w:sz="0" w:space="0" w:color="auto"/>
        <w:left w:val="none" w:sz="0" w:space="0" w:color="auto"/>
        <w:bottom w:val="none" w:sz="0" w:space="0" w:color="auto"/>
        <w:right w:val="none" w:sz="0" w:space="0" w:color="auto"/>
      </w:divBdr>
    </w:div>
    <w:div w:id="1117407326">
      <w:bodyDiv w:val="1"/>
      <w:marLeft w:val="0"/>
      <w:marRight w:val="0"/>
      <w:marTop w:val="0"/>
      <w:marBottom w:val="0"/>
      <w:divBdr>
        <w:top w:val="none" w:sz="0" w:space="0" w:color="auto"/>
        <w:left w:val="none" w:sz="0" w:space="0" w:color="auto"/>
        <w:bottom w:val="none" w:sz="0" w:space="0" w:color="auto"/>
        <w:right w:val="none" w:sz="0" w:space="0" w:color="auto"/>
      </w:divBdr>
    </w:div>
    <w:div w:id="1120105067">
      <w:bodyDiv w:val="1"/>
      <w:marLeft w:val="0"/>
      <w:marRight w:val="0"/>
      <w:marTop w:val="0"/>
      <w:marBottom w:val="0"/>
      <w:divBdr>
        <w:top w:val="none" w:sz="0" w:space="0" w:color="auto"/>
        <w:left w:val="none" w:sz="0" w:space="0" w:color="auto"/>
        <w:bottom w:val="none" w:sz="0" w:space="0" w:color="auto"/>
        <w:right w:val="none" w:sz="0" w:space="0" w:color="auto"/>
      </w:divBdr>
    </w:div>
    <w:div w:id="1124889239">
      <w:bodyDiv w:val="1"/>
      <w:marLeft w:val="0"/>
      <w:marRight w:val="0"/>
      <w:marTop w:val="0"/>
      <w:marBottom w:val="0"/>
      <w:divBdr>
        <w:top w:val="none" w:sz="0" w:space="0" w:color="auto"/>
        <w:left w:val="none" w:sz="0" w:space="0" w:color="auto"/>
        <w:bottom w:val="none" w:sz="0" w:space="0" w:color="auto"/>
        <w:right w:val="none" w:sz="0" w:space="0" w:color="auto"/>
      </w:divBdr>
    </w:div>
    <w:div w:id="1126316968">
      <w:bodyDiv w:val="1"/>
      <w:marLeft w:val="0"/>
      <w:marRight w:val="0"/>
      <w:marTop w:val="0"/>
      <w:marBottom w:val="0"/>
      <w:divBdr>
        <w:top w:val="none" w:sz="0" w:space="0" w:color="auto"/>
        <w:left w:val="none" w:sz="0" w:space="0" w:color="auto"/>
        <w:bottom w:val="none" w:sz="0" w:space="0" w:color="auto"/>
        <w:right w:val="none" w:sz="0" w:space="0" w:color="auto"/>
      </w:divBdr>
    </w:div>
    <w:div w:id="1129979195">
      <w:bodyDiv w:val="1"/>
      <w:marLeft w:val="0"/>
      <w:marRight w:val="0"/>
      <w:marTop w:val="0"/>
      <w:marBottom w:val="0"/>
      <w:divBdr>
        <w:top w:val="none" w:sz="0" w:space="0" w:color="auto"/>
        <w:left w:val="none" w:sz="0" w:space="0" w:color="auto"/>
        <w:bottom w:val="none" w:sz="0" w:space="0" w:color="auto"/>
        <w:right w:val="none" w:sz="0" w:space="0" w:color="auto"/>
      </w:divBdr>
    </w:div>
    <w:div w:id="1131905013">
      <w:bodyDiv w:val="1"/>
      <w:marLeft w:val="0"/>
      <w:marRight w:val="0"/>
      <w:marTop w:val="0"/>
      <w:marBottom w:val="0"/>
      <w:divBdr>
        <w:top w:val="none" w:sz="0" w:space="0" w:color="auto"/>
        <w:left w:val="none" w:sz="0" w:space="0" w:color="auto"/>
        <w:bottom w:val="none" w:sz="0" w:space="0" w:color="auto"/>
        <w:right w:val="none" w:sz="0" w:space="0" w:color="auto"/>
      </w:divBdr>
    </w:div>
    <w:div w:id="1132407824">
      <w:bodyDiv w:val="1"/>
      <w:marLeft w:val="0"/>
      <w:marRight w:val="0"/>
      <w:marTop w:val="0"/>
      <w:marBottom w:val="0"/>
      <w:divBdr>
        <w:top w:val="none" w:sz="0" w:space="0" w:color="auto"/>
        <w:left w:val="none" w:sz="0" w:space="0" w:color="auto"/>
        <w:bottom w:val="none" w:sz="0" w:space="0" w:color="auto"/>
        <w:right w:val="none" w:sz="0" w:space="0" w:color="auto"/>
      </w:divBdr>
    </w:div>
    <w:div w:id="1132792082">
      <w:bodyDiv w:val="1"/>
      <w:marLeft w:val="0"/>
      <w:marRight w:val="0"/>
      <w:marTop w:val="0"/>
      <w:marBottom w:val="0"/>
      <w:divBdr>
        <w:top w:val="none" w:sz="0" w:space="0" w:color="auto"/>
        <w:left w:val="none" w:sz="0" w:space="0" w:color="auto"/>
        <w:bottom w:val="none" w:sz="0" w:space="0" w:color="auto"/>
        <w:right w:val="none" w:sz="0" w:space="0" w:color="auto"/>
      </w:divBdr>
    </w:div>
    <w:div w:id="1133059905">
      <w:bodyDiv w:val="1"/>
      <w:marLeft w:val="0"/>
      <w:marRight w:val="0"/>
      <w:marTop w:val="0"/>
      <w:marBottom w:val="0"/>
      <w:divBdr>
        <w:top w:val="none" w:sz="0" w:space="0" w:color="auto"/>
        <w:left w:val="none" w:sz="0" w:space="0" w:color="auto"/>
        <w:bottom w:val="none" w:sz="0" w:space="0" w:color="auto"/>
        <w:right w:val="none" w:sz="0" w:space="0" w:color="auto"/>
      </w:divBdr>
    </w:div>
    <w:div w:id="1133257970">
      <w:bodyDiv w:val="1"/>
      <w:marLeft w:val="0"/>
      <w:marRight w:val="0"/>
      <w:marTop w:val="0"/>
      <w:marBottom w:val="0"/>
      <w:divBdr>
        <w:top w:val="none" w:sz="0" w:space="0" w:color="auto"/>
        <w:left w:val="none" w:sz="0" w:space="0" w:color="auto"/>
        <w:bottom w:val="none" w:sz="0" w:space="0" w:color="auto"/>
        <w:right w:val="none" w:sz="0" w:space="0" w:color="auto"/>
      </w:divBdr>
    </w:div>
    <w:div w:id="1134101409">
      <w:bodyDiv w:val="1"/>
      <w:marLeft w:val="0"/>
      <w:marRight w:val="0"/>
      <w:marTop w:val="0"/>
      <w:marBottom w:val="0"/>
      <w:divBdr>
        <w:top w:val="none" w:sz="0" w:space="0" w:color="auto"/>
        <w:left w:val="none" w:sz="0" w:space="0" w:color="auto"/>
        <w:bottom w:val="none" w:sz="0" w:space="0" w:color="auto"/>
        <w:right w:val="none" w:sz="0" w:space="0" w:color="auto"/>
      </w:divBdr>
    </w:div>
    <w:div w:id="1137065541">
      <w:bodyDiv w:val="1"/>
      <w:marLeft w:val="0"/>
      <w:marRight w:val="0"/>
      <w:marTop w:val="0"/>
      <w:marBottom w:val="0"/>
      <w:divBdr>
        <w:top w:val="none" w:sz="0" w:space="0" w:color="auto"/>
        <w:left w:val="none" w:sz="0" w:space="0" w:color="auto"/>
        <w:bottom w:val="none" w:sz="0" w:space="0" w:color="auto"/>
        <w:right w:val="none" w:sz="0" w:space="0" w:color="auto"/>
      </w:divBdr>
    </w:div>
    <w:div w:id="1137845264">
      <w:bodyDiv w:val="1"/>
      <w:marLeft w:val="0"/>
      <w:marRight w:val="0"/>
      <w:marTop w:val="0"/>
      <w:marBottom w:val="0"/>
      <w:divBdr>
        <w:top w:val="none" w:sz="0" w:space="0" w:color="auto"/>
        <w:left w:val="none" w:sz="0" w:space="0" w:color="auto"/>
        <w:bottom w:val="none" w:sz="0" w:space="0" w:color="auto"/>
        <w:right w:val="none" w:sz="0" w:space="0" w:color="auto"/>
      </w:divBdr>
    </w:div>
    <w:div w:id="1138498631">
      <w:bodyDiv w:val="1"/>
      <w:marLeft w:val="0"/>
      <w:marRight w:val="0"/>
      <w:marTop w:val="0"/>
      <w:marBottom w:val="0"/>
      <w:divBdr>
        <w:top w:val="none" w:sz="0" w:space="0" w:color="auto"/>
        <w:left w:val="none" w:sz="0" w:space="0" w:color="auto"/>
        <w:bottom w:val="none" w:sz="0" w:space="0" w:color="auto"/>
        <w:right w:val="none" w:sz="0" w:space="0" w:color="auto"/>
      </w:divBdr>
    </w:div>
    <w:div w:id="1144128251">
      <w:bodyDiv w:val="1"/>
      <w:marLeft w:val="0"/>
      <w:marRight w:val="0"/>
      <w:marTop w:val="0"/>
      <w:marBottom w:val="0"/>
      <w:divBdr>
        <w:top w:val="none" w:sz="0" w:space="0" w:color="auto"/>
        <w:left w:val="none" w:sz="0" w:space="0" w:color="auto"/>
        <w:bottom w:val="none" w:sz="0" w:space="0" w:color="auto"/>
        <w:right w:val="none" w:sz="0" w:space="0" w:color="auto"/>
      </w:divBdr>
    </w:div>
    <w:div w:id="1144737133">
      <w:bodyDiv w:val="1"/>
      <w:marLeft w:val="0"/>
      <w:marRight w:val="0"/>
      <w:marTop w:val="0"/>
      <w:marBottom w:val="0"/>
      <w:divBdr>
        <w:top w:val="none" w:sz="0" w:space="0" w:color="auto"/>
        <w:left w:val="none" w:sz="0" w:space="0" w:color="auto"/>
        <w:bottom w:val="none" w:sz="0" w:space="0" w:color="auto"/>
        <w:right w:val="none" w:sz="0" w:space="0" w:color="auto"/>
      </w:divBdr>
    </w:div>
    <w:div w:id="1145780827">
      <w:bodyDiv w:val="1"/>
      <w:marLeft w:val="0"/>
      <w:marRight w:val="0"/>
      <w:marTop w:val="0"/>
      <w:marBottom w:val="0"/>
      <w:divBdr>
        <w:top w:val="none" w:sz="0" w:space="0" w:color="auto"/>
        <w:left w:val="none" w:sz="0" w:space="0" w:color="auto"/>
        <w:bottom w:val="none" w:sz="0" w:space="0" w:color="auto"/>
        <w:right w:val="none" w:sz="0" w:space="0" w:color="auto"/>
      </w:divBdr>
    </w:div>
    <w:div w:id="1147555600">
      <w:bodyDiv w:val="1"/>
      <w:marLeft w:val="0"/>
      <w:marRight w:val="0"/>
      <w:marTop w:val="0"/>
      <w:marBottom w:val="0"/>
      <w:divBdr>
        <w:top w:val="none" w:sz="0" w:space="0" w:color="auto"/>
        <w:left w:val="none" w:sz="0" w:space="0" w:color="auto"/>
        <w:bottom w:val="none" w:sz="0" w:space="0" w:color="auto"/>
        <w:right w:val="none" w:sz="0" w:space="0" w:color="auto"/>
      </w:divBdr>
    </w:div>
    <w:div w:id="1147629336">
      <w:bodyDiv w:val="1"/>
      <w:marLeft w:val="0"/>
      <w:marRight w:val="0"/>
      <w:marTop w:val="0"/>
      <w:marBottom w:val="0"/>
      <w:divBdr>
        <w:top w:val="none" w:sz="0" w:space="0" w:color="auto"/>
        <w:left w:val="none" w:sz="0" w:space="0" w:color="auto"/>
        <w:bottom w:val="none" w:sz="0" w:space="0" w:color="auto"/>
        <w:right w:val="none" w:sz="0" w:space="0" w:color="auto"/>
      </w:divBdr>
    </w:div>
    <w:div w:id="1148740845">
      <w:bodyDiv w:val="1"/>
      <w:marLeft w:val="0"/>
      <w:marRight w:val="0"/>
      <w:marTop w:val="0"/>
      <w:marBottom w:val="0"/>
      <w:divBdr>
        <w:top w:val="none" w:sz="0" w:space="0" w:color="auto"/>
        <w:left w:val="none" w:sz="0" w:space="0" w:color="auto"/>
        <w:bottom w:val="none" w:sz="0" w:space="0" w:color="auto"/>
        <w:right w:val="none" w:sz="0" w:space="0" w:color="auto"/>
      </w:divBdr>
    </w:div>
    <w:div w:id="1149983275">
      <w:bodyDiv w:val="1"/>
      <w:marLeft w:val="0"/>
      <w:marRight w:val="0"/>
      <w:marTop w:val="0"/>
      <w:marBottom w:val="0"/>
      <w:divBdr>
        <w:top w:val="none" w:sz="0" w:space="0" w:color="auto"/>
        <w:left w:val="none" w:sz="0" w:space="0" w:color="auto"/>
        <w:bottom w:val="none" w:sz="0" w:space="0" w:color="auto"/>
        <w:right w:val="none" w:sz="0" w:space="0" w:color="auto"/>
      </w:divBdr>
    </w:div>
    <w:div w:id="1150513950">
      <w:bodyDiv w:val="1"/>
      <w:marLeft w:val="0"/>
      <w:marRight w:val="0"/>
      <w:marTop w:val="0"/>
      <w:marBottom w:val="0"/>
      <w:divBdr>
        <w:top w:val="none" w:sz="0" w:space="0" w:color="auto"/>
        <w:left w:val="none" w:sz="0" w:space="0" w:color="auto"/>
        <w:bottom w:val="none" w:sz="0" w:space="0" w:color="auto"/>
        <w:right w:val="none" w:sz="0" w:space="0" w:color="auto"/>
      </w:divBdr>
    </w:div>
    <w:div w:id="1152985841">
      <w:bodyDiv w:val="1"/>
      <w:marLeft w:val="0"/>
      <w:marRight w:val="0"/>
      <w:marTop w:val="0"/>
      <w:marBottom w:val="0"/>
      <w:divBdr>
        <w:top w:val="none" w:sz="0" w:space="0" w:color="auto"/>
        <w:left w:val="none" w:sz="0" w:space="0" w:color="auto"/>
        <w:bottom w:val="none" w:sz="0" w:space="0" w:color="auto"/>
        <w:right w:val="none" w:sz="0" w:space="0" w:color="auto"/>
      </w:divBdr>
    </w:div>
    <w:div w:id="1153182543">
      <w:bodyDiv w:val="1"/>
      <w:marLeft w:val="0"/>
      <w:marRight w:val="0"/>
      <w:marTop w:val="0"/>
      <w:marBottom w:val="0"/>
      <w:divBdr>
        <w:top w:val="none" w:sz="0" w:space="0" w:color="auto"/>
        <w:left w:val="none" w:sz="0" w:space="0" w:color="auto"/>
        <w:bottom w:val="none" w:sz="0" w:space="0" w:color="auto"/>
        <w:right w:val="none" w:sz="0" w:space="0" w:color="auto"/>
      </w:divBdr>
    </w:div>
    <w:div w:id="1154639253">
      <w:bodyDiv w:val="1"/>
      <w:marLeft w:val="0"/>
      <w:marRight w:val="0"/>
      <w:marTop w:val="0"/>
      <w:marBottom w:val="0"/>
      <w:divBdr>
        <w:top w:val="none" w:sz="0" w:space="0" w:color="auto"/>
        <w:left w:val="none" w:sz="0" w:space="0" w:color="auto"/>
        <w:bottom w:val="none" w:sz="0" w:space="0" w:color="auto"/>
        <w:right w:val="none" w:sz="0" w:space="0" w:color="auto"/>
      </w:divBdr>
    </w:div>
    <w:div w:id="1155224441">
      <w:bodyDiv w:val="1"/>
      <w:marLeft w:val="0"/>
      <w:marRight w:val="0"/>
      <w:marTop w:val="0"/>
      <w:marBottom w:val="0"/>
      <w:divBdr>
        <w:top w:val="none" w:sz="0" w:space="0" w:color="auto"/>
        <w:left w:val="none" w:sz="0" w:space="0" w:color="auto"/>
        <w:bottom w:val="none" w:sz="0" w:space="0" w:color="auto"/>
        <w:right w:val="none" w:sz="0" w:space="0" w:color="auto"/>
      </w:divBdr>
    </w:div>
    <w:div w:id="1155803087">
      <w:bodyDiv w:val="1"/>
      <w:marLeft w:val="0"/>
      <w:marRight w:val="0"/>
      <w:marTop w:val="0"/>
      <w:marBottom w:val="0"/>
      <w:divBdr>
        <w:top w:val="none" w:sz="0" w:space="0" w:color="auto"/>
        <w:left w:val="none" w:sz="0" w:space="0" w:color="auto"/>
        <w:bottom w:val="none" w:sz="0" w:space="0" w:color="auto"/>
        <w:right w:val="none" w:sz="0" w:space="0" w:color="auto"/>
      </w:divBdr>
    </w:div>
    <w:div w:id="1157955858">
      <w:bodyDiv w:val="1"/>
      <w:marLeft w:val="0"/>
      <w:marRight w:val="0"/>
      <w:marTop w:val="0"/>
      <w:marBottom w:val="0"/>
      <w:divBdr>
        <w:top w:val="none" w:sz="0" w:space="0" w:color="auto"/>
        <w:left w:val="none" w:sz="0" w:space="0" w:color="auto"/>
        <w:bottom w:val="none" w:sz="0" w:space="0" w:color="auto"/>
        <w:right w:val="none" w:sz="0" w:space="0" w:color="auto"/>
      </w:divBdr>
    </w:div>
    <w:div w:id="1159343859">
      <w:bodyDiv w:val="1"/>
      <w:marLeft w:val="0"/>
      <w:marRight w:val="0"/>
      <w:marTop w:val="0"/>
      <w:marBottom w:val="0"/>
      <w:divBdr>
        <w:top w:val="none" w:sz="0" w:space="0" w:color="auto"/>
        <w:left w:val="none" w:sz="0" w:space="0" w:color="auto"/>
        <w:bottom w:val="none" w:sz="0" w:space="0" w:color="auto"/>
        <w:right w:val="none" w:sz="0" w:space="0" w:color="auto"/>
      </w:divBdr>
    </w:div>
    <w:div w:id="1161892942">
      <w:bodyDiv w:val="1"/>
      <w:marLeft w:val="0"/>
      <w:marRight w:val="0"/>
      <w:marTop w:val="0"/>
      <w:marBottom w:val="0"/>
      <w:divBdr>
        <w:top w:val="none" w:sz="0" w:space="0" w:color="auto"/>
        <w:left w:val="none" w:sz="0" w:space="0" w:color="auto"/>
        <w:bottom w:val="none" w:sz="0" w:space="0" w:color="auto"/>
        <w:right w:val="none" w:sz="0" w:space="0" w:color="auto"/>
      </w:divBdr>
    </w:div>
    <w:div w:id="1163281532">
      <w:bodyDiv w:val="1"/>
      <w:marLeft w:val="0"/>
      <w:marRight w:val="0"/>
      <w:marTop w:val="0"/>
      <w:marBottom w:val="0"/>
      <w:divBdr>
        <w:top w:val="none" w:sz="0" w:space="0" w:color="auto"/>
        <w:left w:val="none" w:sz="0" w:space="0" w:color="auto"/>
        <w:bottom w:val="none" w:sz="0" w:space="0" w:color="auto"/>
        <w:right w:val="none" w:sz="0" w:space="0" w:color="auto"/>
      </w:divBdr>
    </w:div>
    <w:div w:id="1165321303">
      <w:bodyDiv w:val="1"/>
      <w:marLeft w:val="0"/>
      <w:marRight w:val="0"/>
      <w:marTop w:val="0"/>
      <w:marBottom w:val="0"/>
      <w:divBdr>
        <w:top w:val="none" w:sz="0" w:space="0" w:color="auto"/>
        <w:left w:val="none" w:sz="0" w:space="0" w:color="auto"/>
        <w:bottom w:val="none" w:sz="0" w:space="0" w:color="auto"/>
        <w:right w:val="none" w:sz="0" w:space="0" w:color="auto"/>
      </w:divBdr>
    </w:div>
    <w:div w:id="1167283083">
      <w:bodyDiv w:val="1"/>
      <w:marLeft w:val="0"/>
      <w:marRight w:val="0"/>
      <w:marTop w:val="0"/>
      <w:marBottom w:val="0"/>
      <w:divBdr>
        <w:top w:val="none" w:sz="0" w:space="0" w:color="auto"/>
        <w:left w:val="none" w:sz="0" w:space="0" w:color="auto"/>
        <w:bottom w:val="none" w:sz="0" w:space="0" w:color="auto"/>
        <w:right w:val="none" w:sz="0" w:space="0" w:color="auto"/>
      </w:divBdr>
    </w:div>
    <w:div w:id="1167285521">
      <w:bodyDiv w:val="1"/>
      <w:marLeft w:val="0"/>
      <w:marRight w:val="0"/>
      <w:marTop w:val="0"/>
      <w:marBottom w:val="0"/>
      <w:divBdr>
        <w:top w:val="none" w:sz="0" w:space="0" w:color="auto"/>
        <w:left w:val="none" w:sz="0" w:space="0" w:color="auto"/>
        <w:bottom w:val="none" w:sz="0" w:space="0" w:color="auto"/>
        <w:right w:val="none" w:sz="0" w:space="0" w:color="auto"/>
      </w:divBdr>
    </w:div>
    <w:div w:id="1169369887">
      <w:bodyDiv w:val="1"/>
      <w:marLeft w:val="0"/>
      <w:marRight w:val="0"/>
      <w:marTop w:val="0"/>
      <w:marBottom w:val="0"/>
      <w:divBdr>
        <w:top w:val="none" w:sz="0" w:space="0" w:color="auto"/>
        <w:left w:val="none" w:sz="0" w:space="0" w:color="auto"/>
        <w:bottom w:val="none" w:sz="0" w:space="0" w:color="auto"/>
        <w:right w:val="none" w:sz="0" w:space="0" w:color="auto"/>
      </w:divBdr>
      <w:divsChild>
        <w:div w:id="1934587625">
          <w:marLeft w:val="0"/>
          <w:marRight w:val="0"/>
          <w:marTop w:val="0"/>
          <w:marBottom w:val="0"/>
          <w:divBdr>
            <w:top w:val="none" w:sz="0" w:space="0" w:color="auto"/>
            <w:left w:val="none" w:sz="0" w:space="0" w:color="auto"/>
            <w:bottom w:val="none" w:sz="0" w:space="0" w:color="auto"/>
            <w:right w:val="none" w:sz="0" w:space="0" w:color="auto"/>
          </w:divBdr>
        </w:div>
      </w:divsChild>
    </w:div>
    <w:div w:id="1170171071">
      <w:bodyDiv w:val="1"/>
      <w:marLeft w:val="0"/>
      <w:marRight w:val="0"/>
      <w:marTop w:val="0"/>
      <w:marBottom w:val="0"/>
      <w:divBdr>
        <w:top w:val="none" w:sz="0" w:space="0" w:color="auto"/>
        <w:left w:val="none" w:sz="0" w:space="0" w:color="auto"/>
        <w:bottom w:val="none" w:sz="0" w:space="0" w:color="auto"/>
        <w:right w:val="none" w:sz="0" w:space="0" w:color="auto"/>
      </w:divBdr>
    </w:div>
    <w:div w:id="1170363294">
      <w:bodyDiv w:val="1"/>
      <w:marLeft w:val="0"/>
      <w:marRight w:val="0"/>
      <w:marTop w:val="0"/>
      <w:marBottom w:val="0"/>
      <w:divBdr>
        <w:top w:val="none" w:sz="0" w:space="0" w:color="auto"/>
        <w:left w:val="none" w:sz="0" w:space="0" w:color="auto"/>
        <w:bottom w:val="none" w:sz="0" w:space="0" w:color="auto"/>
        <w:right w:val="none" w:sz="0" w:space="0" w:color="auto"/>
      </w:divBdr>
    </w:div>
    <w:div w:id="1170366693">
      <w:bodyDiv w:val="1"/>
      <w:marLeft w:val="0"/>
      <w:marRight w:val="0"/>
      <w:marTop w:val="0"/>
      <w:marBottom w:val="0"/>
      <w:divBdr>
        <w:top w:val="none" w:sz="0" w:space="0" w:color="auto"/>
        <w:left w:val="none" w:sz="0" w:space="0" w:color="auto"/>
        <w:bottom w:val="none" w:sz="0" w:space="0" w:color="auto"/>
        <w:right w:val="none" w:sz="0" w:space="0" w:color="auto"/>
      </w:divBdr>
    </w:div>
    <w:div w:id="1171945562">
      <w:bodyDiv w:val="1"/>
      <w:marLeft w:val="0"/>
      <w:marRight w:val="0"/>
      <w:marTop w:val="0"/>
      <w:marBottom w:val="0"/>
      <w:divBdr>
        <w:top w:val="none" w:sz="0" w:space="0" w:color="auto"/>
        <w:left w:val="none" w:sz="0" w:space="0" w:color="auto"/>
        <w:bottom w:val="none" w:sz="0" w:space="0" w:color="auto"/>
        <w:right w:val="none" w:sz="0" w:space="0" w:color="auto"/>
      </w:divBdr>
    </w:div>
    <w:div w:id="1171992887">
      <w:bodyDiv w:val="1"/>
      <w:marLeft w:val="0"/>
      <w:marRight w:val="0"/>
      <w:marTop w:val="0"/>
      <w:marBottom w:val="0"/>
      <w:divBdr>
        <w:top w:val="none" w:sz="0" w:space="0" w:color="auto"/>
        <w:left w:val="none" w:sz="0" w:space="0" w:color="auto"/>
        <w:bottom w:val="none" w:sz="0" w:space="0" w:color="auto"/>
        <w:right w:val="none" w:sz="0" w:space="0" w:color="auto"/>
      </w:divBdr>
    </w:div>
    <w:div w:id="1172766725">
      <w:bodyDiv w:val="1"/>
      <w:marLeft w:val="0"/>
      <w:marRight w:val="0"/>
      <w:marTop w:val="0"/>
      <w:marBottom w:val="0"/>
      <w:divBdr>
        <w:top w:val="none" w:sz="0" w:space="0" w:color="auto"/>
        <w:left w:val="none" w:sz="0" w:space="0" w:color="auto"/>
        <w:bottom w:val="none" w:sz="0" w:space="0" w:color="auto"/>
        <w:right w:val="none" w:sz="0" w:space="0" w:color="auto"/>
      </w:divBdr>
    </w:div>
    <w:div w:id="1173111289">
      <w:bodyDiv w:val="1"/>
      <w:marLeft w:val="0"/>
      <w:marRight w:val="0"/>
      <w:marTop w:val="0"/>
      <w:marBottom w:val="0"/>
      <w:divBdr>
        <w:top w:val="none" w:sz="0" w:space="0" w:color="auto"/>
        <w:left w:val="none" w:sz="0" w:space="0" w:color="auto"/>
        <w:bottom w:val="none" w:sz="0" w:space="0" w:color="auto"/>
        <w:right w:val="none" w:sz="0" w:space="0" w:color="auto"/>
      </w:divBdr>
    </w:div>
    <w:div w:id="1177113061">
      <w:bodyDiv w:val="1"/>
      <w:marLeft w:val="0"/>
      <w:marRight w:val="0"/>
      <w:marTop w:val="0"/>
      <w:marBottom w:val="0"/>
      <w:divBdr>
        <w:top w:val="none" w:sz="0" w:space="0" w:color="auto"/>
        <w:left w:val="none" w:sz="0" w:space="0" w:color="auto"/>
        <w:bottom w:val="none" w:sz="0" w:space="0" w:color="auto"/>
        <w:right w:val="none" w:sz="0" w:space="0" w:color="auto"/>
      </w:divBdr>
    </w:div>
    <w:div w:id="1179781786">
      <w:bodyDiv w:val="1"/>
      <w:marLeft w:val="0"/>
      <w:marRight w:val="0"/>
      <w:marTop w:val="0"/>
      <w:marBottom w:val="0"/>
      <w:divBdr>
        <w:top w:val="none" w:sz="0" w:space="0" w:color="auto"/>
        <w:left w:val="none" w:sz="0" w:space="0" w:color="auto"/>
        <w:bottom w:val="none" w:sz="0" w:space="0" w:color="auto"/>
        <w:right w:val="none" w:sz="0" w:space="0" w:color="auto"/>
      </w:divBdr>
    </w:div>
    <w:div w:id="1180434547">
      <w:bodyDiv w:val="1"/>
      <w:marLeft w:val="0"/>
      <w:marRight w:val="0"/>
      <w:marTop w:val="0"/>
      <w:marBottom w:val="0"/>
      <w:divBdr>
        <w:top w:val="none" w:sz="0" w:space="0" w:color="auto"/>
        <w:left w:val="none" w:sz="0" w:space="0" w:color="auto"/>
        <w:bottom w:val="none" w:sz="0" w:space="0" w:color="auto"/>
        <w:right w:val="none" w:sz="0" w:space="0" w:color="auto"/>
      </w:divBdr>
    </w:div>
    <w:div w:id="1180702445">
      <w:bodyDiv w:val="1"/>
      <w:marLeft w:val="0"/>
      <w:marRight w:val="0"/>
      <w:marTop w:val="0"/>
      <w:marBottom w:val="0"/>
      <w:divBdr>
        <w:top w:val="none" w:sz="0" w:space="0" w:color="auto"/>
        <w:left w:val="none" w:sz="0" w:space="0" w:color="auto"/>
        <w:bottom w:val="none" w:sz="0" w:space="0" w:color="auto"/>
        <w:right w:val="none" w:sz="0" w:space="0" w:color="auto"/>
      </w:divBdr>
    </w:div>
    <w:div w:id="1182545075">
      <w:bodyDiv w:val="1"/>
      <w:marLeft w:val="0"/>
      <w:marRight w:val="0"/>
      <w:marTop w:val="0"/>
      <w:marBottom w:val="0"/>
      <w:divBdr>
        <w:top w:val="none" w:sz="0" w:space="0" w:color="auto"/>
        <w:left w:val="none" w:sz="0" w:space="0" w:color="auto"/>
        <w:bottom w:val="none" w:sz="0" w:space="0" w:color="auto"/>
        <w:right w:val="none" w:sz="0" w:space="0" w:color="auto"/>
      </w:divBdr>
    </w:div>
    <w:div w:id="1182820770">
      <w:bodyDiv w:val="1"/>
      <w:marLeft w:val="0"/>
      <w:marRight w:val="0"/>
      <w:marTop w:val="0"/>
      <w:marBottom w:val="0"/>
      <w:divBdr>
        <w:top w:val="none" w:sz="0" w:space="0" w:color="auto"/>
        <w:left w:val="none" w:sz="0" w:space="0" w:color="auto"/>
        <w:bottom w:val="none" w:sz="0" w:space="0" w:color="auto"/>
        <w:right w:val="none" w:sz="0" w:space="0" w:color="auto"/>
      </w:divBdr>
    </w:div>
    <w:div w:id="1186283402">
      <w:bodyDiv w:val="1"/>
      <w:marLeft w:val="0"/>
      <w:marRight w:val="0"/>
      <w:marTop w:val="0"/>
      <w:marBottom w:val="0"/>
      <w:divBdr>
        <w:top w:val="none" w:sz="0" w:space="0" w:color="auto"/>
        <w:left w:val="none" w:sz="0" w:space="0" w:color="auto"/>
        <w:bottom w:val="none" w:sz="0" w:space="0" w:color="auto"/>
        <w:right w:val="none" w:sz="0" w:space="0" w:color="auto"/>
      </w:divBdr>
    </w:div>
    <w:div w:id="1187333485">
      <w:bodyDiv w:val="1"/>
      <w:marLeft w:val="0"/>
      <w:marRight w:val="0"/>
      <w:marTop w:val="0"/>
      <w:marBottom w:val="0"/>
      <w:divBdr>
        <w:top w:val="none" w:sz="0" w:space="0" w:color="auto"/>
        <w:left w:val="none" w:sz="0" w:space="0" w:color="auto"/>
        <w:bottom w:val="none" w:sz="0" w:space="0" w:color="auto"/>
        <w:right w:val="none" w:sz="0" w:space="0" w:color="auto"/>
      </w:divBdr>
    </w:div>
    <w:div w:id="1190294053">
      <w:bodyDiv w:val="1"/>
      <w:marLeft w:val="0"/>
      <w:marRight w:val="0"/>
      <w:marTop w:val="0"/>
      <w:marBottom w:val="0"/>
      <w:divBdr>
        <w:top w:val="none" w:sz="0" w:space="0" w:color="auto"/>
        <w:left w:val="none" w:sz="0" w:space="0" w:color="auto"/>
        <w:bottom w:val="none" w:sz="0" w:space="0" w:color="auto"/>
        <w:right w:val="none" w:sz="0" w:space="0" w:color="auto"/>
      </w:divBdr>
    </w:div>
    <w:div w:id="1191720067">
      <w:bodyDiv w:val="1"/>
      <w:marLeft w:val="0"/>
      <w:marRight w:val="0"/>
      <w:marTop w:val="0"/>
      <w:marBottom w:val="0"/>
      <w:divBdr>
        <w:top w:val="none" w:sz="0" w:space="0" w:color="auto"/>
        <w:left w:val="none" w:sz="0" w:space="0" w:color="auto"/>
        <w:bottom w:val="none" w:sz="0" w:space="0" w:color="auto"/>
        <w:right w:val="none" w:sz="0" w:space="0" w:color="auto"/>
      </w:divBdr>
    </w:div>
    <w:div w:id="1192376937">
      <w:bodyDiv w:val="1"/>
      <w:marLeft w:val="0"/>
      <w:marRight w:val="0"/>
      <w:marTop w:val="0"/>
      <w:marBottom w:val="0"/>
      <w:divBdr>
        <w:top w:val="none" w:sz="0" w:space="0" w:color="auto"/>
        <w:left w:val="none" w:sz="0" w:space="0" w:color="auto"/>
        <w:bottom w:val="none" w:sz="0" w:space="0" w:color="auto"/>
        <w:right w:val="none" w:sz="0" w:space="0" w:color="auto"/>
      </w:divBdr>
    </w:div>
    <w:div w:id="1193423218">
      <w:bodyDiv w:val="1"/>
      <w:marLeft w:val="0"/>
      <w:marRight w:val="0"/>
      <w:marTop w:val="0"/>
      <w:marBottom w:val="0"/>
      <w:divBdr>
        <w:top w:val="none" w:sz="0" w:space="0" w:color="auto"/>
        <w:left w:val="none" w:sz="0" w:space="0" w:color="auto"/>
        <w:bottom w:val="none" w:sz="0" w:space="0" w:color="auto"/>
        <w:right w:val="none" w:sz="0" w:space="0" w:color="auto"/>
      </w:divBdr>
    </w:div>
    <w:div w:id="1193692764">
      <w:bodyDiv w:val="1"/>
      <w:marLeft w:val="0"/>
      <w:marRight w:val="0"/>
      <w:marTop w:val="0"/>
      <w:marBottom w:val="0"/>
      <w:divBdr>
        <w:top w:val="none" w:sz="0" w:space="0" w:color="auto"/>
        <w:left w:val="none" w:sz="0" w:space="0" w:color="auto"/>
        <w:bottom w:val="none" w:sz="0" w:space="0" w:color="auto"/>
        <w:right w:val="none" w:sz="0" w:space="0" w:color="auto"/>
      </w:divBdr>
    </w:div>
    <w:div w:id="1197427286">
      <w:bodyDiv w:val="1"/>
      <w:marLeft w:val="0"/>
      <w:marRight w:val="0"/>
      <w:marTop w:val="0"/>
      <w:marBottom w:val="0"/>
      <w:divBdr>
        <w:top w:val="none" w:sz="0" w:space="0" w:color="auto"/>
        <w:left w:val="none" w:sz="0" w:space="0" w:color="auto"/>
        <w:bottom w:val="none" w:sz="0" w:space="0" w:color="auto"/>
        <w:right w:val="none" w:sz="0" w:space="0" w:color="auto"/>
      </w:divBdr>
    </w:div>
    <w:div w:id="1197767834">
      <w:bodyDiv w:val="1"/>
      <w:marLeft w:val="0"/>
      <w:marRight w:val="0"/>
      <w:marTop w:val="0"/>
      <w:marBottom w:val="0"/>
      <w:divBdr>
        <w:top w:val="none" w:sz="0" w:space="0" w:color="auto"/>
        <w:left w:val="none" w:sz="0" w:space="0" w:color="auto"/>
        <w:bottom w:val="none" w:sz="0" w:space="0" w:color="auto"/>
        <w:right w:val="none" w:sz="0" w:space="0" w:color="auto"/>
      </w:divBdr>
    </w:div>
    <w:div w:id="1198280439">
      <w:bodyDiv w:val="1"/>
      <w:marLeft w:val="0"/>
      <w:marRight w:val="0"/>
      <w:marTop w:val="0"/>
      <w:marBottom w:val="0"/>
      <w:divBdr>
        <w:top w:val="none" w:sz="0" w:space="0" w:color="auto"/>
        <w:left w:val="none" w:sz="0" w:space="0" w:color="auto"/>
        <w:bottom w:val="none" w:sz="0" w:space="0" w:color="auto"/>
        <w:right w:val="none" w:sz="0" w:space="0" w:color="auto"/>
      </w:divBdr>
    </w:div>
    <w:div w:id="1200825032">
      <w:bodyDiv w:val="1"/>
      <w:marLeft w:val="0"/>
      <w:marRight w:val="0"/>
      <w:marTop w:val="0"/>
      <w:marBottom w:val="0"/>
      <w:divBdr>
        <w:top w:val="none" w:sz="0" w:space="0" w:color="auto"/>
        <w:left w:val="none" w:sz="0" w:space="0" w:color="auto"/>
        <w:bottom w:val="none" w:sz="0" w:space="0" w:color="auto"/>
        <w:right w:val="none" w:sz="0" w:space="0" w:color="auto"/>
      </w:divBdr>
    </w:div>
    <w:div w:id="1202135980">
      <w:bodyDiv w:val="1"/>
      <w:marLeft w:val="0"/>
      <w:marRight w:val="0"/>
      <w:marTop w:val="0"/>
      <w:marBottom w:val="0"/>
      <w:divBdr>
        <w:top w:val="none" w:sz="0" w:space="0" w:color="auto"/>
        <w:left w:val="none" w:sz="0" w:space="0" w:color="auto"/>
        <w:bottom w:val="none" w:sz="0" w:space="0" w:color="auto"/>
        <w:right w:val="none" w:sz="0" w:space="0" w:color="auto"/>
      </w:divBdr>
    </w:div>
    <w:div w:id="1202749384">
      <w:bodyDiv w:val="1"/>
      <w:marLeft w:val="0"/>
      <w:marRight w:val="0"/>
      <w:marTop w:val="0"/>
      <w:marBottom w:val="0"/>
      <w:divBdr>
        <w:top w:val="none" w:sz="0" w:space="0" w:color="auto"/>
        <w:left w:val="none" w:sz="0" w:space="0" w:color="auto"/>
        <w:bottom w:val="none" w:sz="0" w:space="0" w:color="auto"/>
        <w:right w:val="none" w:sz="0" w:space="0" w:color="auto"/>
      </w:divBdr>
    </w:div>
    <w:div w:id="1203060411">
      <w:bodyDiv w:val="1"/>
      <w:marLeft w:val="0"/>
      <w:marRight w:val="0"/>
      <w:marTop w:val="0"/>
      <w:marBottom w:val="0"/>
      <w:divBdr>
        <w:top w:val="none" w:sz="0" w:space="0" w:color="auto"/>
        <w:left w:val="none" w:sz="0" w:space="0" w:color="auto"/>
        <w:bottom w:val="none" w:sz="0" w:space="0" w:color="auto"/>
        <w:right w:val="none" w:sz="0" w:space="0" w:color="auto"/>
      </w:divBdr>
    </w:div>
    <w:div w:id="1205017617">
      <w:bodyDiv w:val="1"/>
      <w:marLeft w:val="0"/>
      <w:marRight w:val="0"/>
      <w:marTop w:val="0"/>
      <w:marBottom w:val="0"/>
      <w:divBdr>
        <w:top w:val="none" w:sz="0" w:space="0" w:color="auto"/>
        <w:left w:val="none" w:sz="0" w:space="0" w:color="auto"/>
        <w:bottom w:val="none" w:sz="0" w:space="0" w:color="auto"/>
        <w:right w:val="none" w:sz="0" w:space="0" w:color="auto"/>
      </w:divBdr>
    </w:div>
    <w:div w:id="1207571057">
      <w:bodyDiv w:val="1"/>
      <w:marLeft w:val="0"/>
      <w:marRight w:val="0"/>
      <w:marTop w:val="0"/>
      <w:marBottom w:val="0"/>
      <w:divBdr>
        <w:top w:val="none" w:sz="0" w:space="0" w:color="auto"/>
        <w:left w:val="none" w:sz="0" w:space="0" w:color="auto"/>
        <w:bottom w:val="none" w:sz="0" w:space="0" w:color="auto"/>
        <w:right w:val="none" w:sz="0" w:space="0" w:color="auto"/>
      </w:divBdr>
    </w:div>
    <w:div w:id="1209412950">
      <w:bodyDiv w:val="1"/>
      <w:marLeft w:val="0"/>
      <w:marRight w:val="0"/>
      <w:marTop w:val="0"/>
      <w:marBottom w:val="0"/>
      <w:divBdr>
        <w:top w:val="none" w:sz="0" w:space="0" w:color="auto"/>
        <w:left w:val="none" w:sz="0" w:space="0" w:color="auto"/>
        <w:bottom w:val="none" w:sz="0" w:space="0" w:color="auto"/>
        <w:right w:val="none" w:sz="0" w:space="0" w:color="auto"/>
      </w:divBdr>
    </w:div>
    <w:div w:id="1211764977">
      <w:bodyDiv w:val="1"/>
      <w:marLeft w:val="0"/>
      <w:marRight w:val="0"/>
      <w:marTop w:val="0"/>
      <w:marBottom w:val="0"/>
      <w:divBdr>
        <w:top w:val="none" w:sz="0" w:space="0" w:color="auto"/>
        <w:left w:val="none" w:sz="0" w:space="0" w:color="auto"/>
        <w:bottom w:val="none" w:sz="0" w:space="0" w:color="auto"/>
        <w:right w:val="none" w:sz="0" w:space="0" w:color="auto"/>
      </w:divBdr>
    </w:div>
    <w:div w:id="1215044205">
      <w:bodyDiv w:val="1"/>
      <w:marLeft w:val="0"/>
      <w:marRight w:val="0"/>
      <w:marTop w:val="0"/>
      <w:marBottom w:val="0"/>
      <w:divBdr>
        <w:top w:val="none" w:sz="0" w:space="0" w:color="auto"/>
        <w:left w:val="none" w:sz="0" w:space="0" w:color="auto"/>
        <w:bottom w:val="none" w:sz="0" w:space="0" w:color="auto"/>
        <w:right w:val="none" w:sz="0" w:space="0" w:color="auto"/>
      </w:divBdr>
    </w:div>
    <w:div w:id="1215582844">
      <w:bodyDiv w:val="1"/>
      <w:marLeft w:val="0"/>
      <w:marRight w:val="0"/>
      <w:marTop w:val="0"/>
      <w:marBottom w:val="0"/>
      <w:divBdr>
        <w:top w:val="none" w:sz="0" w:space="0" w:color="auto"/>
        <w:left w:val="none" w:sz="0" w:space="0" w:color="auto"/>
        <w:bottom w:val="none" w:sz="0" w:space="0" w:color="auto"/>
        <w:right w:val="none" w:sz="0" w:space="0" w:color="auto"/>
      </w:divBdr>
    </w:div>
    <w:div w:id="1218013780">
      <w:bodyDiv w:val="1"/>
      <w:marLeft w:val="0"/>
      <w:marRight w:val="0"/>
      <w:marTop w:val="0"/>
      <w:marBottom w:val="0"/>
      <w:divBdr>
        <w:top w:val="none" w:sz="0" w:space="0" w:color="auto"/>
        <w:left w:val="none" w:sz="0" w:space="0" w:color="auto"/>
        <w:bottom w:val="none" w:sz="0" w:space="0" w:color="auto"/>
        <w:right w:val="none" w:sz="0" w:space="0" w:color="auto"/>
      </w:divBdr>
    </w:div>
    <w:div w:id="1218126901">
      <w:bodyDiv w:val="1"/>
      <w:marLeft w:val="0"/>
      <w:marRight w:val="0"/>
      <w:marTop w:val="0"/>
      <w:marBottom w:val="0"/>
      <w:divBdr>
        <w:top w:val="none" w:sz="0" w:space="0" w:color="auto"/>
        <w:left w:val="none" w:sz="0" w:space="0" w:color="auto"/>
        <w:bottom w:val="none" w:sz="0" w:space="0" w:color="auto"/>
        <w:right w:val="none" w:sz="0" w:space="0" w:color="auto"/>
      </w:divBdr>
    </w:div>
    <w:div w:id="1218317340">
      <w:bodyDiv w:val="1"/>
      <w:marLeft w:val="0"/>
      <w:marRight w:val="0"/>
      <w:marTop w:val="0"/>
      <w:marBottom w:val="0"/>
      <w:divBdr>
        <w:top w:val="none" w:sz="0" w:space="0" w:color="auto"/>
        <w:left w:val="none" w:sz="0" w:space="0" w:color="auto"/>
        <w:bottom w:val="none" w:sz="0" w:space="0" w:color="auto"/>
        <w:right w:val="none" w:sz="0" w:space="0" w:color="auto"/>
      </w:divBdr>
    </w:div>
    <w:div w:id="1219631133">
      <w:bodyDiv w:val="1"/>
      <w:marLeft w:val="0"/>
      <w:marRight w:val="0"/>
      <w:marTop w:val="0"/>
      <w:marBottom w:val="0"/>
      <w:divBdr>
        <w:top w:val="none" w:sz="0" w:space="0" w:color="auto"/>
        <w:left w:val="none" w:sz="0" w:space="0" w:color="auto"/>
        <w:bottom w:val="none" w:sz="0" w:space="0" w:color="auto"/>
        <w:right w:val="none" w:sz="0" w:space="0" w:color="auto"/>
      </w:divBdr>
    </w:div>
    <w:div w:id="1220358235">
      <w:bodyDiv w:val="1"/>
      <w:marLeft w:val="0"/>
      <w:marRight w:val="0"/>
      <w:marTop w:val="0"/>
      <w:marBottom w:val="0"/>
      <w:divBdr>
        <w:top w:val="none" w:sz="0" w:space="0" w:color="auto"/>
        <w:left w:val="none" w:sz="0" w:space="0" w:color="auto"/>
        <w:bottom w:val="none" w:sz="0" w:space="0" w:color="auto"/>
        <w:right w:val="none" w:sz="0" w:space="0" w:color="auto"/>
      </w:divBdr>
    </w:div>
    <w:div w:id="1222903645">
      <w:bodyDiv w:val="1"/>
      <w:marLeft w:val="0"/>
      <w:marRight w:val="0"/>
      <w:marTop w:val="0"/>
      <w:marBottom w:val="0"/>
      <w:divBdr>
        <w:top w:val="none" w:sz="0" w:space="0" w:color="auto"/>
        <w:left w:val="none" w:sz="0" w:space="0" w:color="auto"/>
        <w:bottom w:val="none" w:sz="0" w:space="0" w:color="auto"/>
        <w:right w:val="none" w:sz="0" w:space="0" w:color="auto"/>
      </w:divBdr>
    </w:div>
    <w:div w:id="1224366822">
      <w:bodyDiv w:val="1"/>
      <w:marLeft w:val="0"/>
      <w:marRight w:val="0"/>
      <w:marTop w:val="0"/>
      <w:marBottom w:val="0"/>
      <w:divBdr>
        <w:top w:val="none" w:sz="0" w:space="0" w:color="auto"/>
        <w:left w:val="none" w:sz="0" w:space="0" w:color="auto"/>
        <w:bottom w:val="none" w:sz="0" w:space="0" w:color="auto"/>
        <w:right w:val="none" w:sz="0" w:space="0" w:color="auto"/>
      </w:divBdr>
    </w:div>
    <w:div w:id="1225022163">
      <w:bodyDiv w:val="1"/>
      <w:marLeft w:val="0"/>
      <w:marRight w:val="0"/>
      <w:marTop w:val="0"/>
      <w:marBottom w:val="0"/>
      <w:divBdr>
        <w:top w:val="none" w:sz="0" w:space="0" w:color="auto"/>
        <w:left w:val="none" w:sz="0" w:space="0" w:color="auto"/>
        <w:bottom w:val="none" w:sz="0" w:space="0" w:color="auto"/>
        <w:right w:val="none" w:sz="0" w:space="0" w:color="auto"/>
      </w:divBdr>
    </w:div>
    <w:div w:id="1225140498">
      <w:bodyDiv w:val="1"/>
      <w:marLeft w:val="0"/>
      <w:marRight w:val="0"/>
      <w:marTop w:val="0"/>
      <w:marBottom w:val="0"/>
      <w:divBdr>
        <w:top w:val="none" w:sz="0" w:space="0" w:color="auto"/>
        <w:left w:val="none" w:sz="0" w:space="0" w:color="auto"/>
        <w:bottom w:val="none" w:sz="0" w:space="0" w:color="auto"/>
        <w:right w:val="none" w:sz="0" w:space="0" w:color="auto"/>
      </w:divBdr>
    </w:div>
    <w:div w:id="1228614981">
      <w:bodyDiv w:val="1"/>
      <w:marLeft w:val="0"/>
      <w:marRight w:val="0"/>
      <w:marTop w:val="0"/>
      <w:marBottom w:val="0"/>
      <w:divBdr>
        <w:top w:val="none" w:sz="0" w:space="0" w:color="auto"/>
        <w:left w:val="none" w:sz="0" w:space="0" w:color="auto"/>
        <w:bottom w:val="none" w:sz="0" w:space="0" w:color="auto"/>
        <w:right w:val="none" w:sz="0" w:space="0" w:color="auto"/>
      </w:divBdr>
    </w:div>
    <w:div w:id="1229531379">
      <w:bodyDiv w:val="1"/>
      <w:marLeft w:val="0"/>
      <w:marRight w:val="0"/>
      <w:marTop w:val="0"/>
      <w:marBottom w:val="0"/>
      <w:divBdr>
        <w:top w:val="none" w:sz="0" w:space="0" w:color="auto"/>
        <w:left w:val="none" w:sz="0" w:space="0" w:color="auto"/>
        <w:bottom w:val="none" w:sz="0" w:space="0" w:color="auto"/>
        <w:right w:val="none" w:sz="0" w:space="0" w:color="auto"/>
      </w:divBdr>
    </w:div>
    <w:div w:id="1229533883">
      <w:bodyDiv w:val="1"/>
      <w:marLeft w:val="0"/>
      <w:marRight w:val="0"/>
      <w:marTop w:val="0"/>
      <w:marBottom w:val="0"/>
      <w:divBdr>
        <w:top w:val="none" w:sz="0" w:space="0" w:color="auto"/>
        <w:left w:val="none" w:sz="0" w:space="0" w:color="auto"/>
        <w:bottom w:val="none" w:sz="0" w:space="0" w:color="auto"/>
        <w:right w:val="none" w:sz="0" w:space="0" w:color="auto"/>
      </w:divBdr>
    </w:div>
    <w:div w:id="1230002356">
      <w:bodyDiv w:val="1"/>
      <w:marLeft w:val="0"/>
      <w:marRight w:val="0"/>
      <w:marTop w:val="0"/>
      <w:marBottom w:val="0"/>
      <w:divBdr>
        <w:top w:val="none" w:sz="0" w:space="0" w:color="auto"/>
        <w:left w:val="none" w:sz="0" w:space="0" w:color="auto"/>
        <w:bottom w:val="none" w:sz="0" w:space="0" w:color="auto"/>
        <w:right w:val="none" w:sz="0" w:space="0" w:color="auto"/>
      </w:divBdr>
    </w:div>
    <w:div w:id="1231308440">
      <w:bodyDiv w:val="1"/>
      <w:marLeft w:val="0"/>
      <w:marRight w:val="0"/>
      <w:marTop w:val="0"/>
      <w:marBottom w:val="0"/>
      <w:divBdr>
        <w:top w:val="none" w:sz="0" w:space="0" w:color="auto"/>
        <w:left w:val="none" w:sz="0" w:space="0" w:color="auto"/>
        <w:bottom w:val="none" w:sz="0" w:space="0" w:color="auto"/>
        <w:right w:val="none" w:sz="0" w:space="0" w:color="auto"/>
      </w:divBdr>
    </w:div>
    <w:div w:id="1239554640">
      <w:bodyDiv w:val="1"/>
      <w:marLeft w:val="0"/>
      <w:marRight w:val="0"/>
      <w:marTop w:val="0"/>
      <w:marBottom w:val="0"/>
      <w:divBdr>
        <w:top w:val="none" w:sz="0" w:space="0" w:color="auto"/>
        <w:left w:val="none" w:sz="0" w:space="0" w:color="auto"/>
        <w:bottom w:val="none" w:sz="0" w:space="0" w:color="auto"/>
        <w:right w:val="none" w:sz="0" w:space="0" w:color="auto"/>
      </w:divBdr>
    </w:div>
    <w:div w:id="1245259280">
      <w:bodyDiv w:val="1"/>
      <w:marLeft w:val="0"/>
      <w:marRight w:val="0"/>
      <w:marTop w:val="0"/>
      <w:marBottom w:val="0"/>
      <w:divBdr>
        <w:top w:val="none" w:sz="0" w:space="0" w:color="auto"/>
        <w:left w:val="none" w:sz="0" w:space="0" w:color="auto"/>
        <w:bottom w:val="none" w:sz="0" w:space="0" w:color="auto"/>
        <w:right w:val="none" w:sz="0" w:space="0" w:color="auto"/>
      </w:divBdr>
    </w:div>
    <w:div w:id="1245384854">
      <w:bodyDiv w:val="1"/>
      <w:marLeft w:val="0"/>
      <w:marRight w:val="0"/>
      <w:marTop w:val="0"/>
      <w:marBottom w:val="0"/>
      <w:divBdr>
        <w:top w:val="none" w:sz="0" w:space="0" w:color="auto"/>
        <w:left w:val="none" w:sz="0" w:space="0" w:color="auto"/>
        <w:bottom w:val="none" w:sz="0" w:space="0" w:color="auto"/>
        <w:right w:val="none" w:sz="0" w:space="0" w:color="auto"/>
      </w:divBdr>
    </w:div>
    <w:div w:id="1246182290">
      <w:bodyDiv w:val="1"/>
      <w:marLeft w:val="0"/>
      <w:marRight w:val="0"/>
      <w:marTop w:val="0"/>
      <w:marBottom w:val="0"/>
      <w:divBdr>
        <w:top w:val="none" w:sz="0" w:space="0" w:color="auto"/>
        <w:left w:val="none" w:sz="0" w:space="0" w:color="auto"/>
        <w:bottom w:val="none" w:sz="0" w:space="0" w:color="auto"/>
        <w:right w:val="none" w:sz="0" w:space="0" w:color="auto"/>
      </w:divBdr>
    </w:div>
    <w:div w:id="1247180548">
      <w:bodyDiv w:val="1"/>
      <w:marLeft w:val="0"/>
      <w:marRight w:val="0"/>
      <w:marTop w:val="0"/>
      <w:marBottom w:val="0"/>
      <w:divBdr>
        <w:top w:val="none" w:sz="0" w:space="0" w:color="auto"/>
        <w:left w:val="none" w:sz="0" w:space="0" w:color="auto"/>
        <w:bottom w:val="none" w:sz="0" w:space="0" w:color="auto"/>
        <w:right w:val="none" w:sz="0" w:space="0" w:color="auto"/>
      </w:divBdr>
    </w:div>
    <w:div w:id="1248538277">
      <w:bodyDiv w:val="1"/>
      <w:marLeft w:val="0"/>
      <w:marRight w:val="0"/>
      <w:marTop w:val="0"/>
      <w:marBottom w:val="0"/>
      <w:divBdr>
        <w:top w:val="none" w:sz="0" w:space="0" w:color="auto"/>
        <w:left w:val="none" w:sz="0" w:space="0" w:color="auto"/>
        <w:bottom w:val="none" w:sz="0" w:space="0" w:color="auto"/>
        <w:right w:val="none" w:sz="0" w:space="0" w:color="auto"/>
      </w:divBdr>
    </w:div>
    <w:div w:id="1250965888">
      <w:bodyDiv w:val="1"/>
      <w:marLeft w:val="0"/>
      <w:marRight w:val="0"/>
      <w:marTop w:val="0"/>
      <w:marBottom w:val="0"/>
      <w:divBdr>
        <w:top w:val="none" w:sz="0" w:space="0" w:color="auto"/>
        <w:left w:val="none" w:sz="0" w:space="0" w:color="auto"/>
        <w:bottom w:val="none" w:sz="0" w:space="0" w:color="auto"/>
        <w:right w:val="none" w:sz="0" w:space="0" w:color="auto"/>
      </w:divBdr>
    </w:div>
    <w:div w:id="1250969050">
      <w:bodyDiv w:val="1"/>
      <w:marLeft w:val="0"/>
      <w:marRight w:val="0"/>
      <w:marTop w:val="0"/>
      <w:marBottom w:val="0"/>
      <w:divBdr>
        <w:top w:val="none" w:sz="0" w:space="0" w:color="auto"/>
        <w:left w:val="none" w:sz="0" w:space="0" w:color="auto"/>
        <w:bottom w:val="none" w:sz="0" w:space="0" w:color="auto"/>
        <w:right w:val="none" w:sz="0" w:space="0" w:color="auto"/>
      </w:divBdr>
    </w:div>
    <w:div w:id="1252272563">
      <w:bodyDiv w:val="1"/>
      <w:marLeft w:val="0"/>
      <w:marRight w:val="0"/>
      <w:marTop w:val="0"/>
      <w:marBottom w:val="0"/>
      <w:divBdr>
        <w:top w:val="none" w:sz="0" w:space="0" w:color="auto"/>
        <w:left w:val="none" w:sz="0" w:space="0" w:color="auto"/>
        <w:bottom w:val="none" w:sz="0" w:space="0" w:color="auto"/>
        <w:right w:val="none" w:sz="0" w:space="0" w:color="auto"/>
      </w:divBdr>
    </w:div>
    <w:div w:id="1252466038">
      <w:bodyDiv w:val="1"/>
      <w:marLeft w:val="0"/>
      <w:marRight w:val="0"/>
      <w:marTop w:val="0"/>
      <w:marBottom w:val="0"/>
      <w:divBdr>
        <w:top w:val="none" w:sz="0" w:space="0" w:color="auto"/>
        <w:left w:val="none" w:sz="0" w:space="0" w:color="auto"/>
        <w:bottom w:val="none" w:sz="0" w:space="0" w:color="auto"/>
        <w:right w:val="none" w:sz="0" w:space="0" w:color="auto"/>
      </w:divBdr>
    </w:div>
    <w:div w:id="1253320140">
      <w:bodyDiv w:val="1"/>
      <w:marLeft w:val="0"/>
      <w:marRight w:val="0"/>
      <w:marTop w:val="0"/>
      <w:marBottom w:val="0"/>
      <w:divBdr>
        <w:top w:val="none" w:sz="0" w:space="0" w:color="auto"/>
        <w:left w:val="none" w:sz="0" w:space="0" w:color="auto"/>
        <w:bottom w:val="none" w:sz="0" w:space="0" w:color="auto"/>
        <w:right w:val="none" w:sz="0" w:space="0" w:color="auto"/>
      </w:divBdr>
    </w:div>
    <w:div w:id="1255868483">
      <w:bodyDiv w:val="1"/>
      <w:marLeft w:val="0"/>
      <w:marRight w:val="0"/>
      <w:marTop w:val="0"/>
      <w:marBottom w:val="0"/>
      <w:divBdr>
        <w:top w:val="none" w:sz="0" w:space="0" w:color="auto"/>
        <w:left w:val="none" w:sz="0" w:space="0" w:color="auto"/>
        <w:bottom w:val="none" w:sz="0" w:space="0" w:color="auto"/>
        <w:right w:val="none" w:sz="0" w:space="0" w:color="auto"/>
      </w:divBdr>
    </w:div>
    <w:div w:id="1256476022">
      <w:bodyDiv w:val="1"/>
      <w:marLeft w:val="0"/>
      <w:marRight w:val="0"/>
      <w:marTop w:val="0"/>
      <w:marBottom w:val="0"/>
      <w:divBdr>
        <w:top w:val="none" w:sz="0" w:space="0" w:color="auto"/>
        <w:left w:val="none" w:sz="0" w:space="0" w:color="auto"/>
        <w:bottom w:val="none" w:sz="0" w:space="0" w:color="auto"/>
        <w:right w:val="none" w:sz="0" w:space="0" w:color="auto"/>
      </w:divBdr>
    </w:div>
    <w:div w:id="1259682183">
      <w:bodyDiv w:val="1"/>
      <w:marLeft w:val="0"/>
      <w:marRight w:val="0"/>
      <w:marTop w:val="0"/>
      <w:marBottom w:val="0"/>
      <w:divBdr>
        <w:top w:val="none" w:sz="0" w:space="0" w:color="auto"/>
        <w:left w:val="none" w:sz="0" w:space="0" w:color="auto"/>
        <w:bottom w:val="none" w:sz="0" w:space="0" w:color="auto"/>
        <w:right w:val="none" w:sz="0" w:space="0" w:color="auto"/>
      </w:divBdr>
    </w:div>
    <w:div w:id="1260261784">
      <w:bodyDiv w:val="1"/>
      <w:marLeft w:val="0"/>
      <w:marRight w:val="0"/>
      <w:marTop w:val="0"/>
      <w:marBottom w:val="0"/>
      <w:divBdr>
        <w:top w:val="none" w:sz="0" w:space="0" w:color="auto"/>
        <w:left w:val="none" w:sz="0" w:space="0" w:color="auto"/>
        <w:bottom w:val="none" w:sz="0" w:space="0" w:color="auto"/>
        <w:right w:val="none" w:sz="0" w:space="0" w:color="auto"/>
      </w:divBdr>
    </w:div>
    <w:div w:id="1262759891">
      <w:bodyDiv w:val="1"/>
      <w:marLeft w:val="0"/>
      <w:marRight w:val="0"/>
      <w:marTop w:val="0"/>
      <w:marBottom w:val="0"/>
      <w:divBdr>
        <w:top w:val="none" w:sz="0" w:space="0" w:color="auto"/>
        <w:left w:val="none" w:sz="0" w:space="0" w:color="auto"/>
        <w:bottom w:val="none" w:sz="0" w:space="0" w:color="auto"/>
        <w:right w:val="none" w:sz="0" w:space="0" w:color="auto"/>
      </w:divBdr>
    </w:div>
    <w:div w:id="1264847178">
      <w:bodyDiv w:val="1"/>
      <w:marLeft w:val="0"/>
      <w:marRight w:val="0"/>
      <w:marTop w:val="0"/>
      <w:marBottom w:val="0"/>
      <w:divBdr>
        <w:top w:val="none" w:sz="0" w:space="0" w:color="auto"/>
        <w:left w:val="none" w:sz="0" w:space="0" w:color="auto"/>
        <w:bottom w:val="none" w:sz="0" w:space="0" w:color="auto"/>
        <w:right w:val="none" w:sz="0" w:space="0" w:color="auto"/>
      </w:divBdr>
    </w:div>
    <w:div w:id="1267344596">
      <w:bodyDiv w:val="1"/>
      <w:marLeft w:val="0"/>
      <w:marRight w:val="0"/>
      <w:marTop w:val="0"/>
      <w:marBottom w:val="0"/>
      <w:divBdr>
        <w:top w:val="none" w:sz="0" w:space="0" w:color="auto"/>
        <w:left w:val="none" w:sz="0" w:space="0" w:color="auto"/>
        <w:bottom w:val="none" w:sz="0" w:space="0" w:color="auto"/>
        <w:right w:val="none" w:sz="0" w:space="0" w:color="auto"/>
      </w:divBdr>
    </w:div>
    <w:div w:id="1268196390">
      <w:bodyDiv w:val="1"/>
      <w:marLeft w:val="0"/>
      <w:marRight w:val="0"/>
      <w:marTop w:val="0"/>
      <w:marBottom w:val="0"/>
      <w:divBdr>
        <w:top w:val="none" w:sz="0" w:space="0" w:color="auto"/>
        <w:left w:val="none" w:sz="0" w:space="0" w:color="auto"/>
        <w:bottom w:val="none" w:sz="0" w:space="0" w:color="auto"/>
        <w:right w:val="none" w:sz="0" w:space="0" w:color="auto"/>
      </w:divBdr>
    </w:div>
    <w:div w:id="1272083779">
      <w:bodyDiv w:val="1"/>
      <w:marLeft w:val="0"/>
      <w:marRight w:val="0"/>
      <w:marTop w:val="0"/>
      <w:marBottom w:val="0"/>
      <w:divBdr>
        <w:top w:val="none" w:sz="0" w:space="0" w:color="auto"/>
        <w:left w:val="none" w:sz="0" w:space="0" w:color="auto"/>
        <w:bottom w:val="none" w:sz="0" w:space="0" w:color="auto"/>
        <w:right w:val="none" w:sz="0" w:space="0" w:color="auto"/>
      </w:divBdr>
    </w:div>
    <w:div w:id="1272392025">
      <w:bodyDiv w:val="1"/>
      <w:marLeft w:val="0"/>
      <w:marRight w:val="0"/>
      <w:marTop w:val="0"/>
      <w:marBottom w:val="0"/>
      <w:divBdr>
        <w:top w:val="none" w:sz="0" w:space="0" w:color="auto"/>
        <w:left w:val="none" w:sz="0" w:space="0" w:color="auto"/>
        <w:bottom w:val="none" w:sz="0" w:space="0" w:color="auto"/>
        <w:right w:val="none" w:sz="0" w:space="0" w:color="auto"/>
      </w:divBdr>
    </w:div>
    <w:div w:id="1274555278">
      <w:bodyDiv w:val="1"/>
      <w:marLeft w:val="0"/>
      <w:marRight w:val="0"/>
      <w:marTop w:val="0"/>
      <w:marBottom w:val="0"/>
      <w:divBdr>
        <w:top w:val="none" w:sz="0" w:space="0" w:color="auto"/>
        <w:left w:val="none" w:sz="0" w:space="0" w:color="auto"/>
        <w:bottom w:val="none" w:sz="0" w:space="0" w:color="auto"/>
        <w:right w:val="none" w:sz="0" w:space="0" w:color="auto"/>
      </w:divBdr>
    </w:div>
    <w:div w:id="1275599048">
      <w:bodyDiv w:val="1"/>
      <w:marLeft w:val="0"/>
      <w:marRight w:val="0"/>
      <w:marTop w:val="0"/>
      <w:marBottom w:val="0"/>
      <w:divBdr>
        <w:top w:val="none" w:sz="0" w:space="0" w:color="auto"/>
        <w:left w:val="none" w:sz="0" w:space="0" w:color="auto"/>
        <w:bottom w:val="none" w:sz="0" w:space="0" w:color="auto"/>
        <w:right w:val="none" w:sz="0" w:space="0" w:color="auto"/>
      </w:divBdr>
    </w:div>
    <w:div w:id="1275868220">
      <w:bodyDiv w:val="1"/>
      <w:marLeft w:val="0"/>
      <w:marRight w:val="0"/>
      <w:marTop w:val="0"/>
      <w:marBottom w:val="0"/>
      <w:divBdr>
        <w:top w:val="none" w:sz="0" w:space="0" w:color="auto"/>
        <w:left w:val="none" w:sz="0" w:space="0" w:color="auto"/>
        <w:bottom w:val="none" w:sz="0" w:space="0" w:color="auto"/>
        <w:right w:val="none" w:sz="0" w:space="0" w:color="auto"/>
      </w:divBdr>
    </w:div>
    <w:div w:id="1276673492">
      <w:bodyDiv w:val="1"/>
      <w:marLeft w:val="0"/>
      <w:marRight w:val="0"/>
      <w:marTop w:val="0"/>
      <w:marBottom w:val="0"/>
      <w:divBdr>
        <w:top w:val="none" w:sz="0" w:space="0" w:color="auto"/>
        <w:left w:val="none" w:sz="0" w:space="0" w:color="auto"/>
        <w:bottom w:val="none" w:sz="0" w:space="0" w:color="auto"/>
        <w:right w:val="none" w:sz="0" w:space="0" w:color="auto"/>
      </w:divBdr>
    </w:div>
    <w:div w:id="1280525789">
      <w:bodyDiv w:val="1"/>
      <w:marLeft w:val="0"/>
      <w:marRight w:val="0"/>
      <w:marTop w:val="0"/>
      <w:marBottom w:val="0"/>
      <w:divBdr>
        <w:top w:val="none" w:sz="0" w:space="0" w:color="auto"/>
        <w:left w:val="none" w:sz="0" w:space="0" w:color="auto"/>
        <w:bottom w:val="none" w:sz="0" w:space="0" w:color="auto"/>
        <w:right w:val="none" w:sz="0" w:space="0" w:color="auto"/>
      </w:divBdr>
    </w:div>
    <w:div w:id="1280800197">
      <w:bodyDiv w:val="1"/>
      <w:marLeft w:val="0"/>
      <w:marRight w:val="0"/>
      <w:marTop w:val="0"/>
      <w:marBottom w:val="0"/>
      <w:divBdr>
        <w:top w:val="none" w:sz="0" w:space="0" w:color="auto"/>
        <w:left w:val="none" w:sz="0" w:space="0" w:color="auto"/>
        <w:bottom w:val="none" w:sz="0" w:space="0" w:color="auto"/>
        <w:right w:val="none" w:sz="0" w:space="0" w:color="auto"/>
      </w:divBdr>
    </w:div>
    <w:div w:id="1284844248">
      <w:bodyDiv w:val="1"/>
      <w:marLeft w:val="0"/>
      <w:marRight w:val="0"/>
      <w:marTop w:val="0"/>
      <w:marBottom w:val="0"/>
      <w:divBdr>
        <w:top w:val="none" w:sz="0" w:space="0" w:color="auto"/>
        <w:left w:val="none" w:sz="0" w:space="0" w:color="auto"/>
        <w:bottom w:val="none" w:sz="0" w:space="0" w:color="auto"/>
        <w:right w:val="none" w:sz="0" w:space="0" w:color="auto"/>
      </w:divBdr>
    </w:div>
    <w:div w:id="1290354234">
      <w:bodyDiv w:val="1"/>
      <w:marLeft w:val="0"/>
      <w:marRight w:val="0"/>
      <w:marTop w:val="0"/>
      <w:marBottom w:val="0"/>
      <w:divBdr>
        <w:top w:val="none" w:sz="0" w:space="0" w:color="auto"/>
        <w:left w:val="none" w:sz="0" w:space="0" w:color="auto"/>
        <w:bottom w:val="none" w:sz="0" w:space="0" w:color="auto"/>
        <w:right w:val="none" w:sz="0" w:space="0" w:color="auto"/>
      </w:divBdr>
    </w:div>
    <w:div w:id="1292395171">
      <w:bodyDiv w:val="1"/>
      <w:marLeft w:val="0"/>
      <w:marRight w:val="0"/>
      <w:marTop w:val="0"/>
      <w:marBottom w:val="0"/>
      <w:divBdr>
        <w:top w:val="none" w:sz="0" w:space="0" w:color="auto"/>
        <w:left w:val="none" w:sz="0" w:space="0" w:color="auto"/>
        <w:bottom w:val="none" w:sz="0" w:space="0" w:color="auto"/>
        <w:right w:val="none" w:sz="0" w:space="0" w:color="auto"/>
      </w:divBdr>
    </w:div>
    <w:div w:id="1293289231">
      <w:bodyDiv w:val="1"/>
      <w:marLeft w:val="0"/>
      <w:marRight w:val="0"/>
      <w:marTop w:val="0"/>
      <w:marBottom w:val="0"/>
      <w:divBdr>
        <w:top w:val="none" w:sz="0" w:space="0" w:color="auto"/>
        <w:left w:val="none" w:sz="0" w:space="0" w:color="auto"/>
        <w:bottom w:val="none" w:sz="0" w:space="0" w:color="auto"/>
        <w:right w:val="none" w:sz="0" w:space="0" w:color="auto"/>
      </w:divBdr>
    </w:div>
    <w:div w:id="1293942896">
      <w:bodyDiv w:val="1"/>
      <w:marLeft w:val="0"/>
      <w:marRight w:val="0"/>
      <w:marTop w:val="0"/>
      <w:marBottom w:val="0"/>
      <w:divBdr>
        <w:top w:val="none" w:sz="0" w:space="0" w:color="auto"/>
        <w:left w:val="none" w:sz="0" w:space="0" w:color="auto"/>
        <w:bottom w:val="none" w:sz="0" w:space="0" w:color="auto"/>
        <w:right w:val="none" w:sz="0" w:space="0" w:color="auto"/>
      </w:divBdr>
    </w:div>
    <w:div w:id="1294823431">
      <w:bodyDiv w:val="1"/>
      <w:marLeft w:val="0"/>
      <w:marRight w:val="0"/>
      <w:marTop w:val="0"/>
      <w:marBottom w:val="0"/>
      <w:divBdr>
        <w:top w:val="none" w:sz="0" w:space="0" w:color="auto"/>
        <w:left w:val="none" w:sz="0" w:space="0" w:color="auto"/>
        <w:bottom w:val="none" w:sz="0" w:space="0" w:color="auto"/>
        <w:right w:val="none" w:sz="0" w:space="0" w:color="auto"/>
      </w:divBdr>
    </w:div>
    <w:div w:id="1299409000">
      <w:bodyDiv w:val="1"/>
      <w:marLeft w:val="0"/>
      <w:marRight w:val="0"/>
      <w:marTop w:val="0"/>
      <w:marBottom w:val="0"/>
      <w:divBdr>
        <w:top w:val="none" w:sz="0" w:space="0" w:color="auto"/>
        <w:left w:val="none" w:sz="0" w:space="0" w:color="auto"/>
        <w:bottom w:val="none" w:sz="0" w:space="0" w:color="auto"/>
        <w:right w:val="none" w:sz="0" w:space="0" w:color="auto"/>
      </w:divBdr>
    </w:div>
    <w:div w:id="1300912675">
      <w:bodyDiv w:val="1"/>
      <w:marLeft w:val="0"/>
      <w:marRight w:val="0"/>
      <w:marTop w:val="0"/>
      <w:marBottom w:val="0"/>
      <w:divBdr>
        <w:top w:val="none" w:sz="0" w:space="0" w:color="auto"/>
        <w:left w:val="none" w:sz="0" w:space="0" w:color="auto"/>
        <w:bottom w:val="none" w:sz="0" w:space="0" w:color="auto"/>
        <w:right w:val="none" w:sz="0" w:space="0" w:color="auto"/>
      </w:divBdr>
    </w:div>
    <w:div w:id="1301691692">
      <w:bodyDiv w:val="1"/>
      <w:marLeft w:val="0"/>
      <w:marRight w:val="0"/>
      <w:marTop w:val="0"/>
      <w:marBottom w:val="0"/>
      <w:divBdr>
        <w:top w:val="none" w:sz="0" w:space="0" w:color="auto"/>
        <w:left w:val="none" w:sz="0" w:space="0" w:color="auto"/>
        <w:bottom w:val="none" w:sz="0" w:space="0" w:color="auto"/>
        <w:right w:val="none" w:sz="0" w:space="0" w:color="auto"/>
      </w:divBdr>
    </w:div>
    <w:div w:id="1303071731">
      <w:bodyDiv w:val="1"/>
      <w:marLeft w:val="0"/>
      <w:marRight w:val="0"/>
      <w:marTop w:val="0"/>
      <w:marBottom w:val="0"/>
      <w:divBdr>
        <w:top w:val="none" w:sz="0" w:space="0" w:color="auto"/>
        <w:left w:val="none" w:sz="0" w:space="0" w:color="auto"/>
        <w:bottom w:val="none" w:sz="0" w:space="0" w:color="auto"/>
        <w:right w:val="none" w:sz="0" w:space="0" w:color="auto"/>
      </w:divBdr>
    </w:div>
    <w:div w:id="1303659379">
      <w:bodyDiv w:val="1"/>
      <w:marLeft w:val="0"/>
      <w:marRight w:val="0"/>
      <w:marTop w:val="0"/>
      <w:marBottom w:val="0"/>
      <w:divBdr>
        <w:top w:val="none" w:sz="0" w:space="0" w:color="auto"/>
        <w:left w:val="none" w:sz="0" w:space="0" w:color="auto"/>
        <w:bottom w:val="none" w:sz="0" w:space="0" w:color="auto"/>
        <w:right w:val="none" w:sz="0" w:space="0" w:color="auto"/>
      </w:divBdr>
    </w:div>
    <w:div w:id="1303659795">
      <w:bodyDiv w:val="1"/>
      <w:marLeft w:val="0"/>
      <w:marRight w:val="0"/>
      <w:marTop w:val="0"/>
      <w:marBottom w:val="0"/>
      <w:divBdr>
        <w:top w:val="none" w:sz="0" w:space="0" w:color="auto"/>
        <w:left w:val="none" w:sz="0" w:space="0" w:color="auto"/>
        <w:bottom w:val="none" w:sz="0" w:space="0" w:color="auto"/>
        <w:right w:val="none" w:sz="0" w:space="0" w:color="auto"/>
      </w:divBdr>
    </w:div>
    <w:div w:id="1306928591">
      <w:bodyDiv w:val="1"/>
      <w:marLeft w:val="0"/>
      <w:marRight w:val="0"/>
      <w:marTop w:val="0"/>
      <w:marBottom w:val="0"/>
      <w:divBdr>
        <w:top w:val="none" w:sz="0" w:space="0" w:color="auto"/>
        <w:left w:val="none" w:sz="0" w:space="0" w:color="auto"/>
        <w:bottom w:val="none" w:sz="0" w:space="0" w:color="auto"/>
        <w:right w:val="none" w:sz="0" w:space="0" w:color="auto"/>
      </w:divBdr>
    </w:div>
    <w:div w:id="1307317443">
      <w:bodyDiv w:val="1"/>
      <w:marLeft w:val="0"/>
      <w:marRight w:val="0"/>
      <w:marTop w:val="0"/>
      <w:marBottom w:val="0"/>
      <w:divBdr>
        <w:top w:val="none" w:sz="0" w:space="0" w:color="auto"/>
        <w:left w:val="none" w:sz="0" w:space="0" w:color="auto"/>
        <w:bottom w:val="none" w:sz="0" w:space="0" w:color="auto"/>
        <w:right w:val="none" w:sz="0" w:space="0" w:color="auto"/>
      </w:divBdr>
    </w:div>
    <w:div w:id="1307664897">
      <w:bodyDiv w:val="1"/>
      <w:marLeft w:val="0"/>
      <w:marRight w:val="0"/>
      <w:marTop w:val="0"/>
      <w:marBottom w:val="0"/>
      <w:divBdr>
        <w:top w:val="none" w:sz="0" w:space="0" w:color="auto"/>
        <w:left w:val="none" w:sz="0" w:space="0" w:color="auto"/>
        <w:bottom w:val="none" w:sz="0" w:space="0" w:color="auto"/>
        <w:right w:val="none" w:sz="0" w:space="0" w:color="auto"/>
      </w:divBdr>
    </w:div>
    <w:div w:id="1307861311">
      <w:bodyDiv w:val="1"/>
      <w:marLeft w:val="0"/>
      <w:marRight w:val="0"/>
      <w:marTop w:val="0"/>
      <w:marBottom w:val="0"/>
      <w:divBdr>
        <w:top w:val="none" w:sz="0" w:space="0" w:color="auto"/>
        <w:left w:val="none" w:sz="0" w:space="0" w:color="auto"/>
        <w:bottom w:val="none" w:sz="0" w:space="0" w:color="auto"/>
        <w:right w:val="none" w:sz="0" w:space="0" w:color="auto"/>
      </w:divBdr>
    </w:div>
    <w:div w:id="1308389734">
      <w:bodyDiv w:val="1"/>
      <w:marLeft w:val="0"/>
      <w:marRight w:val="0"/>
      <w:marTop w:val="0"/>
      <w:marBottom w:val="0"/>
      <w:divBdr>
        <w:top w:val="none" w:sz="0" w:space="0" w:color="auto"/>
        <w:left w:val="none" w:sz="0" w:space="0" w:color="auto"/>
        <w:bottom w:val="none" w:sz="0" w:space="0" w:color="auto"/>
        <w:right w:val="none" w:sz="0" w:space="0" w:color="auto"/>
      </w:divBdr>
    </w:div>
    <w:div w:id="1308508276">
      <w:bodyDiv w:val="1"/>
      <w:marLeft w:val="0"/>
      <w:marRight w:val="0"/>
      <w:marTop w:val="0"/>
      <w:marBottom w:val="0"/>
      <w:divBdr>
        <w:top w:val="none" w:sz="0" w:space="0" w:color="auto"/>
        <w:left w:val="none" w:sz="0" w:space="0" w:color="auto"/>
        <w:bottom w:val="none" w:sz="0" w:space="0" w:color="auto"/>
        <w:right w:val="none" w:sz="0" w:space="0" w:color="auto"/>
      </w:divBdr>
    </w:div>
    <w:div w:id="1311207037">
      <w:bodyDiv w:val="1"/>
      <w:marLeft w:val="0"/>
      <w:marRight w:val="0"/>
      <w:marTop w:val="0"/>
      <w:marBottom w:val="0"/>
      <w:divBdr>
        <w:top w:val="none" w:sz="0" w:space="0" w:color="auto"/>
        <w:left w:val="none" w:sz="0" w:space="0" w:color="auto"/>
        <w:bottom w:val="none" w:sz="0" w:space="0" w:color="auto"/>
        <w:right w:val="none" w:sz="0" w:space="0" w:color="auto"/>
      </w:divBdr>
    </w:div>
    <w:div w:id="1311715178">
      <w:bodyDiv w:val="1"/>
      <w:marLeft w:val="0"/>
      <w:marRight w:val="0"/>
      <w:marTop w:val="0"/>
      <w:marBottom w:val="0"/>
      <w:divBdr>
        <w:top w:val="none" w:sz="0" w:space="0" w:color="auto"/>
        <w:left w:val="none" w:sz="0" w:space="0" w:color="auto"/>
        <w:bottom w:val="none" w:sz="0" w:space="0" w:color="auto"/>
        <w:right w:val="none" w:sz="0" w:space="0" w:color="auto"/>
      </w:divBdr>
    </w:div>
    <w:div w:id="1311981788">
      <w:bodyDiv w:val="1"/>
      <w:marLeft w:val="0"/>
      <w:marRight w:val="0"/>
      <w:marTop w:val="0"/>
      <w:marBottom w:val="0"/>
      <w:divBdr>
        <w:top w:val="none" w:sz="0" w:space="0" w:color="auto"/>
        <w:left w:val="none" w:sz="0" w:space="0" w:color="auto"/>
        <w:bottom w:val="none" w:sz="0" w:space="0" w:color="auto"/>
        <w:right w:val="none" w:sz="0" w:space="0" w:color="auto"/>
      </w:divBdr>
    </w:div>
    <w:div w:id="1313177158">
      <w:bodyDiv w:val="1"/>
      <w:marLeft w:val="0"/>
      <w:marRight w:val="0"/>
      <w:marTop w:val="0"/>
      <w:marBottom w:val="0"/>
      <w:divBdr>
        <w:top w:val="none" w:sz="0" w:space="0" w:color="auto"/>
        <w:left w:val="none" w:sz="0" w:space="0" w:color="auto"/>
        <w:bottom w:val="none" w:sz="0" w:space="0" w:color="auto"/>
        <w:right w:val="none" w:sz="0" w:space="0" w:color="auto"/>
      </w:divBdr>
    </w:div>
    <w:div w:id="1313824731">
      <w:bodyDiv w:val="1"/>
      <w:marLeft w:val="0"/>
      <w:marRight w:val="0"/>
      <w:marTop w:val="0"/>
      <w:marBottom w:val="0"/>
      <w:divBdr>
        <w:top w:val="none" w:sz="0" w:space="0" w:color="auto"/>
        <w:left w:val="none" w:sz="0" w:space="0" w:color="auto"/>
        <w:bottom w:val="none" w:sz="0" w:space="0" w:color="auto"/>
        <w:right w:val="none" w:sz="0" w:space="0" w:color="auto"/>
      </w:divBdr>
    </w:div>
    <w:div w:id="1318806324">
      <w:bodyDiv w:val="1"/>
      <w:marLeft w:val="0"/>
      <w:marRight w:val="0"/>
      <w:marTop w:val="0"/>
      <w:marBottom w:val="0"/>
      <w:divBdr>
        <w:top w:val="none" w:sz="0" w:space="0" w:color="auto"/>
        <w:left w:val="none" w:sz="0" w:space="0" w:color="auto"/>
        <w:bottom w:val="none" w:sz="0" w:space="0" w:color="auto"/>
        <w:right w:val="none" w:sz="0" w:space="0" w:color="auto"/>
      </w:divBdr>
    </w:div>
    <w:div w:id="1320573187">
      <w:bodyDiv w:val="1"/>
      <w:marLeft w:val="0"/>
      <w:marRight w:val="0"/>
      <w:marTop w:val="0"/>
      <w:marBottom w:val="0"/>
      <w:divBdr>
        <w:top w:val="none" w:sz="0" w:space="0" w:color="auto"/>
        <w:left w:val="none" w:sz="0" w:space="0" w:color="auto"/>
        <w:bottom w:val="none" w:sz="0" w:space="0" w:color="auto"/>
        <w:right w:val="none" w:sz="0" w:space="0" w:color="auto"/>
      </w:divBdr>
    </w:div>
    <w:div w:id="1320697261">
      <w:bodyDiv w:val="1"/>
      <w:marLeft w:val="0"/>
      <w:marRight w:val="0"/>
      <w:marTop w:val="0"/>
      <w:marBottom w:val="0"/>
      <w:divBdr>
        <w:top w:val="none" w:sz="0" w:space="0" w:color="auto"/>
        <w:left w:val="none" w:sz="0" w:space="0" w:color="auto"/>
        <w:bottom w:val="none" w:sz="0" w:space="0" w:color="auto"/>
        <w:right w:val="none" w:sz="0" w:space="0" w:color="auto"/>
      </w:divBdr>
    </w:div>
    <w:div w:id="1321159928">
      <w:bodyDiv w:val="1"/>
      <w:marLeft w:val="0"/>
      <w:marRight w:val="0"/>
      <w:marTop w:val="0"/>
      <w:marBottom w:val="0"/>
      <w:divBdr>
        <w:top w:val="none" w:sz="0" w:space="0" w:color="auto"/>
        <w:left w:val="none" w:sz="0" w:space="0" w:color="auto"/>
        <w:bottom w:val="none" w:sz="0" w:space="0" w:color="auto"/>
        <w:right w:val="none" w:sz="0" w:space="0" w:color="auto"/>
      </w:divBdr>
    </w:div>
    <w:div w:id="1321348870">
      <w:bodyDiv w:val="1"/>
      <w:marLeft w:val="0"/>
      <w:marRight w:val="0"/>
      <w:marTop w:val="0"/>
      <w:marBottom w:val="0"/>
      <w:divBdr>
        <w:top w:val="none" w:sz="0" w:space="0" w:color="auto"/>
        <w:left w:val="none" w:sz="0" w:space="0" w:color="auto"/>
        <w:bottom w:val="none" w:sz="0" w:space="0" w:color="auto"/>
        <w:right w:val="none" w:sz="0" w:space="0" w:color="auto"/>
      </w:divBdr>
    </w:div>
    <w:div w:id="1321882158">
      <w:bodyDiv w:val="1"/>
      <w:marLeft w:val="0"/>
      <w:marRight w:val="0"/>
      <w:marTop w:val="0"/>
      <w:marBottom w:val="0"/>
      <w:divBdr>
        <w:top w:val="none" w:sz="0" w:space="0" w:color="auto"/>
        <w:left w:val="none" w:sz="0" w:space="0" w:color="auto"/>
        <w:bottom w:val="none" w:sz="0" w:space="0" w:color="auto"/>
        <w:right w:val="none" w:sz="0" w:space="0" w:color="auto"/>
      </w:divBdr>
    </w:div>
    <w:div w:id="1322000148">
      <w:bodyDiv w:val="1"/>
      <w:marLeft w:val="0"/>
      <w:marRight w:val="0"/>
      <w:marTop w:val="0"/>
      <w:marBottom w:val="0"/>
      <w:divBdr>
        <w:top w:val="none" w:sz="0" w:space="0" w:color="auto"/>
        <w:left w:val="none" w:sz="0" w:space="0" w:color="auto"/>
        <w:bottom w:val="none" w:sz="0" w:space="0" w:color="auto"/>
        <w:right w:val="none" w:sz="0" w:space="0" w:color="auto"/>
      </w:divBdr>
    </w:div>
    <w:div w:id="1322155787">
      <w:bodyDiv w:val="1"/>
      <w:marLeft w:val="0"/>
      <w:marRight w:val="0"/>
      <w:marTop w:val="0"/>
      <w:marBottom w:val="0"/>
      <w:divBdr>
        <w:top w:val="none" w:sz="0" w:space="0" w:color="auto"/>
        <w:left w:val="none" w:sz="0" w:space="0" w:color="auto"/>
        <w:bottom w:val="none" w:sz="0" w:space="0" w:color="auto"/>
        <w:right w:val="none" w:sz="0" w:space="0" w:color="auto"/>
      </w:divBdr>
    </w:div>
    <w:div w:id="1324506478">
      <w:bodyDiv w:val="1"/>
      <w:marLeft w:val="0"/>
      <w:marRight w:val="0"/>
      <w:marTop w:val="0"/>
      <w:marBottom w:val="0"/>
      <w:divBdr>
        <w:top w:val="none" w:sz="0" w:space="0" w:color="auto"/>
        <w:left w:val="none" w:sz="0" w:space="0" w:color="auto"/>
        <w:bottom w:val="none" w:sz="0" w:space="0" w:color="auto"/>
        <w:right w:val="none" w:sz="0" w:space="0" w:color="auto"/>
      </w:divBdr>
    </w:div>
    <w:div w:id="1326007754">
      <w:bodyDiv w:val="1"/>
      <w:marLeft w:val="0"/>
      <w:marRight w:val="0"/>
      <w:marTop w:val="0"/>
      <w:marBottom w:val="0"/>
      <w:divBdr>
        <w:top w:val="none" w:sz="0" w:space="0" w:color="auto"/>
        <w:left w:val="none" w:sz="0" w:space="0" w:color="auto"/>
        <w:bottom w:val="none" w:sz="0" w:space="0" w:color="auto"/>
        <w:right w:val="none" w:sz="0" w:space="0" w:color="auto"/>
      </w:divBdr>
    </w:div>
    <w:div w:id="1326976291">
      <w:bodyDiv w:val="1"/>
      <w:marLeft w:val="0"/>
      <w:marRight w:val="0"/>
      <w:marTop w:val="0"/>
      <w:marBottom w:val="0"/>
      <w:divBdr>
        <w:top w:val="none" w:sz="0" w:space="0" w:color="auto"/>
        <w:left w:val="none" w:sz="0" w:space="0" w:color="auto"/>
        <w:bottom w:val="none" w:sz="0" w:space="0" w:color="auto"/>
        <w:right w:val="none" w:sz="0" w:space="0" w:color="auto"/>
      </w:divBdr>
    </w:div>
    <w:div w:id="1326980398">
      <w:bodyDiv w:val="1"/>
      <w:marLeft w:val="0"/>
      <w:marRight w:val="0"/>
      <w:marTop w:val="0"/>
      <w:marBottom w:val="0"/>
      <w:divBdr>
        <w:top w:val="none" w:sz="0" w:space="0" w:color="auto"/>
        <w:left w:val="none" w:sz="0" w:space="0" w:color="auto"/>
        <w:bottom w:val="none" w:sz="0" w:space="0" w:color="auto"/>
        <w:right w:val="none" w:sz="0" w:space="0" w:color="auto"/>
      </w:divBdr>
    </w:div>
    <w:div w:id="1331567194">
      <w:bodyDiv w:val="1"/>
      <w:marLeft w:val="0"/>
      <w:marRight w:val="0"/>
      <w:marTop w:val="0"/>
      <w:marBottom w:val="0"/>
      <w:divBdr>
        <w:top w:val="none" w:sz="0" w:space="0" w:color="auto"/>
        <w:left w:val="none" w:sz="0" w:space="0" w:color="auto"/>
        <w:bottom w:val="none" w:sz="0" w:space="0" w:color="auto"/>
        <w:right w:val="none" w:sz="0" w:space="0" w:color="auto"/>
      </w:divBdr>
    </w:div>
    <w:div w:id="1331983872">
      <w:bodyDiv w:val="1"/>
      <w:marLeft w:val="0"/>
      <w:marRight w:val="0"/>
      <w:marTop w:val="0"/>
      <w:marBottom w:val="0"/>
      <w:divBdr>
        <w:top w:val="none" w:sz="0" w:space="0" w:color="auto"/>
        <w:left w:val="none" w:sz="0" w:space="0" w:color="auto"/>
        <w:bottom w:val="none" w:sz="0" w:space="0" w:color="auto"/>
        <w:right w:val="none" w:sz="0" w:space="0" w:color="auto"/>
      </w:divBdr>
    </w:div>
    <w:div w:id="1334795088">
      <w:bodyDiv w:val="1"/>
      <w:marLeft w:val="0"/>
      <w:marRight w:val="0"/>
      <w:marTop w:val="0"/>
      <w:marBottom w:val="0"/>
      <w:divBdr>
        <w:top w:val="none" w:sz="0" w:space="0" w:color="auto"/>
        <w:left w:val="none" w:sz="0" w:space="0" w:color="auto"/>
        <w:bottom w:val="none" w:sz="0" w:space="0" w:color="auto"/>
        <w:right w:val="none" w:sz="0" w:space="0" w:color="auto"/>
      </w:divBdr>
    </w:div>
    <w:div w:id="1338267947">
      <w:bodyDiv w:val="1"/>
      <w:marLeft w:val="0"/>
      <w:marRight w:val="0"/>
      <w:marTop w:val="0"/>
      <w:marBottom w:val="0"/>
      <w:divBdr>
        <w:top w:val="none" w:sz="0" w:space="0" w:color="auto"/>
        <w:left w:val="none" w:sz="0" w:space="0" w:color="auto"/>
        <w:bottom w:val="none" w:sz="0" w:space="0" w:color="auto"/>
        <w:right w:val="none" w:sz="0" w:space="0" w:color="auto"/>
      </w:divBdr>
    </w:div>
    <w:div w:id="1342583333">
      <w:bodyDiv w:val="1"/>
      <w:marLeft w:val="0"/>
      <w:marRight w:val="0"/>
      <w:marTop w:val="0"/>
      <w:marBottom w:val="0"/>
      <w:divBdr>
        <w:top w:val="none" w:sz="0" w:space="0" w:color="auto"/>
        <w:left w:val="none" w:sz="0" w:space="0" w:color="auto"/>
        <w:bottom w:val="none" w:sz="0" w:space="0" w:color="auto"/>
        <w:right w:val="none" w:sz="0" w:space="0" w:color="auto"/>
      </w:divBdr>
    </w:div>
    <w:div w:id="1342733105">
      <w:bodyDiv w:val="1"/>
      <w:marLeft w:val="0"/>
      <w:marRight w:val="0"/>
      <w:marTop w:val="0"/>
      <w:marBottom w:val="0"/>
      <w:divBdr>
        <w:top w:val="none" w:sz="0" w:space="0" w:color="auto"/>
        <w:left w:val="none" w:sz="0" w:space="0" w:color="auto"/>
        <w:bottom w:val="none" w:sz="0" w:space="0" w:color="auto"/>
        <w:right w:val="none" w:sz="0" w:space="0" w:color="auto"/>
      </w:divBdr>
    </w:div>
    <w:div w:id="1343971393">
      <w:bodyDiv w:val="1"/>
      <w:marLeft w:val="0"/>
      <w:marRight w:val="0"/>
      <w:marTop w:val="0"/>
      <w:marBottom w:val="0"/>
      <w:divBdr>
        <w:top w:val="none" w:sz="0" w:space="0" w:color="auto"/>
        <w:left w:val="none" w:sz="0" w:space="0" w:color="auto"/>
        <w:bottom w:val="none" w:sz="0" w:space="0" w:color="auto"/>
        <w:right w:val="none" w:sz="0" w:space="0" w:color="auto"/>
      </w:divBdr>
    </w:div>
    <w:div w:id="1349789297">
      <w:bodyDiv w:val="1"/>
      <w:marLeft w:val="0"/>
      <w:marRight w:val="0"/>
      <w:marTop w:val="0"/>
      <w:marBottom w:val="0"/>
      <w:divBdr>
        <w:top w:val="none" w:sz="0" w:space="0" w:color="auto"/>
        <w:left w:val="none" w:sz="0" w:space="0" w:color="auto"/>
        <w:bottom w:val="none" w:sz="0" w:space="0" w:color="auto"/>
        <w:right w:val="none" w:sz="0" w:space="0" w:color="auto"/>
      </w:divBdr>
    </w:div>
    <w:div w:id="1350909623">
      <w:bodyDiv w:val="1"/>
      <w:marLeft w:val="0"/>
      <w:marRight w:val="0"/>
      <w:marTop w:val="0"/>
      <w:marBottom w:val="0"/>
      <w:divBdr>
        <w:top w:val="none" w:sz="0" w:space="0" w:color="auto"/>
        <w:left w:val="none" w:sz="0" w:space="0" w:color="auto"/>
        <w:bottom w:val="none" w:sz="0" w:space="0" w:color="auto"/>
        <w:right w:val="none" w:sz="0" w:space="0" w:color="auto"/>
      </w:divBdr>
    </w:div>
    <w:div w:id="1351301119">
      <w:bodyDiv w:val="1"/>
      <w:marLeft w:val="0"/>
      <w:marRight w:val="0"/>
      <w:marTop w:val="0"/>
      <w:marBottom w:val="0"/>
      <w:divBdr>
        <w:top w:val="none" w:sz="0" w:space="0" w:color="auto"/>
        <w:left w:val="none" w:sz="0" w:space="0" w:color="auto"/>
        <w:bottom w:val="none" w:sz="0" w:space="0" w:color="auto"/>
        <w:right w:val="none" w:sz="0" w:space="0" w:color="auto"/>
      </w:divBdr>
    </w:div>
    <w:div w:id="1353191365">
      <w:bodyDiv w:val="1"/>
      <w:marLeft w:val="0"/>
      <w:marRight w:val="0"/>
      <w:marTop w:val="0"/>
      <w:marBottom w:val="0"/>
      <w:divBdr>
        <w:top w:val="none" w:sz="0" w:space="0" w:color="auto"/>
        <w:left w:val="none" w:sz="0" w:space="0" w:color="auto"/>
        <w:bottom w:val="none" w:sz="0" w:space="0" w:color="auto"/>
        <w:right w:val="none" w:sz="0" w:space="0" w:color="auto"/>
      </w:divBdr>
    </w:div>
    <w:div w:id="1354065432">
      <w:bodyDiv w:val="1"/>
      <w:marLeft w:val="0"/>
      <w:marRight w:val="0"/>
      <w:marTop w:val="0"/>
      <w:marBottom w:val="0"/>
      <w:divBdr>
        <w:top w:val="none" w:sz="0" w:space="0" w:color="auto"/>
        <w:left w:val="none" w:sz="0" w:space="0" w:color="auto"/>
        <w:bottom w:val="none" w:sz="0" w:space="0" w:color="auto"/>
        <w:right w:val="none" w:sz="0" w:space="0" w:color="auto"/>
      </w:divBdr>
    </w:div>
    <w:div w:id="1354460469">
      <w:bodyDiv w:val="1"/>
      <w:marLeft w:val="0"/>
      <w:marRight w:val="0"/>
      <w:marTop w:val="0"/>
      <w:marBottom w:val="0"/>
      <w:divBdr>
        <w:top w:val="none" w:sz="0" w:space="0" w:color="auto"/>
        <w:left w:val="none" w:sz="0" w:space="0" w:color="auto"/>
        <w:bottom w:val="none" w:sz="0" w:space="0" w:color="auto"/>
        <w:right w:val="none" w:sz="0" w:space="0" w:color="auto"/>
      </w:divBdr>
    </w:div>
    <w:div w:id="1355766575">
      <w:bodyDiv w:val="1"/>
      <w:marLeft w:val="0"/>
      <w:marRight w:val="0"/>
      <w:marTop w:val="0"/>
      <w:marBottom w:val="0"/>
      <w:divBdr>
        <w:top w:val="none" w:sz="0" w:space="0" w:color="auto"/>
        <w:left w:val="none" w:sz="0" w:space="0" w:color="auto"/>
        <w:bottom w:val="none" w:sz="0" w:space="0" w:color="auto"/>
        <w:right w:val="none" w:sz="0" w:space="0" w:color="auto"/>
      </w:divBdr>
    </w:div>
    <w:div w:id="1357001174">
      <w:bodyDiv w:val="1"/>
      <w:marLeft w:val="0"/>
      <w:marRight w:val="0"/>
      <w:marTop w:val="0"/>
      <w:marBottom w:val="0"/>
      <w:divBdr>
        <w:top w:val="none" w:sz="0" w:space="0" w:color="auto"/>
        <w:left w:val="none" w:sz="0" w:space="0" w:color="auto"/>
        <w:bottom w:val="none" w:sz="0" w:space="0" w:color="auto"/>
        <w:right w:val="none" w:sz="0" w:space="0" w:color="auto"/>
      </w:divBdr>
    </w:div>
    <w:div w:id="1357077641">
      <w:bodyDiv w:val="1"/>
      <w:marLeft w:val="0"/>
      <w:marRight w:val="0"/>
      <w:marTop w:val="0"/>
      <w:marBottom w:val="0"/>
      <w:divBdr>
        <w:top w:val="none" w:sz="0" w:space="0" w:color="auto"/>
        <w:left w:val="none" w:sz="0" w:space="0" w:color="auto"/>
        <w:bottom w:val="none" w:sz="0" w:space="0" w:color="auto"/>
        <w:right w:val="none" w:sz="0" w:space="0" w:color="auto"/>
      </w:divBdr>
    </w:div>
    <w:div w:id="1357653096">
      <w:bodyDiv w:val="1"/>
      <w:marLeft w:val="0"/>
      <w:marRight w:val="0"/>
      <w:marTop w:val="0"/>
      <w:marBottom w:val="0"/>
      <w:divBdr>
        <w:top w:val="none" w:sz="0" w:space="0" w:color="auto"/>
        <w:left w:val="none" w:sz="0" w:space="0" w:color="auto"/>
        <w:bottom w:val="none" w:sz="0" w:space="0" w:color="auto"/>
        <w:right w:val="none" w:sz="0" w:space="0" w:color="auto"/>
      </w:divBdr>
    </w:div>
    <w:div w:id="1358431513">
      <w:bodyDiv w:val="1"/>
      <w:marLeft w:val="0"/>
      <w:marRight w:val="0"/>
      <w:marTop w:val="0"/>
      <w:marBottom w:val="0"/>
      <w:divBdr>
        <w:top w:val="none" w:sz="0" w:space="0" w:color="auto"/>
        <w:left w:val="none" w:sz="0" w:space="0" w:color="auto"/>
        <w:bottom w:val="none" w:sz="0" w:space="0" w:color="auto"/>
        <w:right w:val="none" w:sz="0" w:space="0" w:color="auto"/>
      </w:divBdr>
    </w:div>
    <w:div w:id="1359544529">
      <w:bodyDiv w:val="1"/>
      <w:marLeft w:val="0"/>
      <w:marRight w:val="0"/>
      <w:marTop w:val="0"/>
      <w:marBottom w:val="0"/>
      <w:divBdr>
        <w:top w:val="none" w:sz="0" w:space="0" w:color="auto"/>
        <w:left w:val="none" w:sz="0" w:space="0" w:color="auto"/>
        <w:bottom w:val="none" w:sz="0" w:space="0" w:color="auto"/>
        <w:right w:val="none" w:sz="0" w:space="0" w:color="auto"/>
      </w:divBdr>
    </w:div>
    <w:div w:id="1361976433">
      <w:bodyDiv w:val="1"/>
      <w:marLeft w:val="0"/>
      <w:marRight w:val="0"/>
      <w:marTop w:val="0"/>
      <w:marBottom w:val="0"/>
      <w:divBdr>
        <w:top w:val="none" w:sz="0" w:space="0" w:color="auto"/>
        <w:left w:val="none" w:sz="0" w:space="0" w:color="auto"/>
        <w:bottom w:val="none" w:sz="0" w:space="0" w:color="auto"/>
        <w:right w:val="none" w:sz="0" w:space="0" w:color="auto"/>
      </w:divBdr>
    </w:div>
    <w:div w:id="1363290415">
      <w:bodyDiv w:val="1"/>
      <w:marLeft w:val="0"/>
      <w:marRight w:val="0"/>
      <w:marTop w:val="0"/>
      <w:marBottom w:val="0"/>
      <w:divBdr>
        <w:top w:val="none" w:sz="0" w:space="0" w:color="auto"/>
        <w:left w:val="none" w:sz="0" w:space="0" w:color="auto"/>
        <w:bottom w:val="none" w:sz="0" w:space="0" w:color="auto"/>
        <w:right w:val="none" w:sz="0" w:space="0" w:color="auto"/>
      </w:divBdr>
    </w:div>
    <w:div w:id="1367101667">
      <w:bodyDiv w:val="1"/>
      <w:marLeft w:val="0"/>
      <w:marRight w:val="0"/>
      <w:marTop w:val="0"/>
      <w:marBottom w:val="0"/>
      <w:divBdr>
        <w:top w:val="none" w:sz="0" w:space="0" w:color="auto"/>
        <w:left w:val="none" w:sz="0" w:space="0" w:color="auto"/>
        <w:bottom w:val="none" w:sz="0" w:space="0" w:color="auto"/>
        <w:right w:val="none" w:sz="0" w:space="0" w:color="auto"/>
      </w:divBdr>
    </w:div>
    <w:div w:id="1367558257">
      <w:bodyDiv w:val="1"/>
      <w:marLeft w:val="0"/>
      <w:marRight w:val="0"/>
      <w:marTop w:val="0"/>
      <w:marBottom w:val="0"/>
      <w:divBdr>
        <w:top w:val="none" w:sz="0" w:space="0" w:color="auto"/>
        <w:left w:val="none" w:sz="0" w:space="0" w:color="auto"/>
        <w:bottom w:val="none" w:sz="0" w:space="0" w:color="auto"/>
        <w:right w:val="none" w:sz="0" w:space="0" w:color="auto"/>
      </w:divBdr>
    </w:div>
    <w:div w:id="1369063355">
      <w:bodyDiv w:val="1"/>
      <w:marLeft w:val="0"/>
      <w:marRight w:val="0"/>
      <w:marTop w:val="0"/>
      <w:marBottom w:val="0"/>
      <w:divBdr>
        <w:top w:val="none" w:sz="0" w:space="0" w:color="auto"/>
        <w:left w:val="none" w:sz="0" w:space="0" w:color="auto"/>
        <w:bottom w:val="none" w:sz="0" w:space="0" w:color="auto"/>
        <w:right w:val="none" w:sz="0" w:space="0" w:color="auto"/>
      </w:divBdr>
    </w:div>
    <w:div w:id="1370375996">
      <w:bodyDiv w:val="1"/>
      <w:marLeft w:val="0"/>
      <w:marRight w:val="0"/>
      <w:marTop w:val="0"/>
      <w:marBottom w:val="0"/>
      <w:divBdr>
        <w:top w:val="none" w:sz="0" w:space="0" w:color="auto"/>
        <w:left w:val="none" w:sz="0" w:space="0" w:color="auto"/>
        <w:bottom w:val="none" w:sz="0" w:space="0" w:color="auto"/>
        <w:right w:val="none" w:sz="0" w:space="0" w:color="auto"/>
      </w:divBdr>
    </w:div>
    <w:div w:id="1371105929">
      <w:bodyDiv w:val="1"/>
      <w:marLeft w:val="0"/>
      <w:marRight w:val="0"/>
      <w:marTop w:val="0"/>
      <w:marBottom w:val="0"/>
      <w:divBdr>
        <w:top w:val="none" w:sz="0" w:space="0" w:color="auto"/>
        <w:left w:val="none" w:sz="0" w:space="0" w:color="auto"/>
        <w:bottom w:val="none" w:sz="0" w:space="0" w:color="auto"/>
        <w:right w:val="none" w:sz="0" w:space="0" w:color="auto"/>
      </w:divBdr>
    </w:div>
    <w:div w:id="1373076326">
      <w:bodyDiv w:val="1"/>
      <w:marLeft w:val="0"/>
      <w:marRight w:val="0"/>
      <w:marTop w:val="0"/>
      <w:marBottom w:val="0"/>
      <w:divBdr>
        <w:top w:val="none" w:sz="0" w:space="0" w:color="auto"/>
        <w:left w:val="none" w:sz="0" w:space="0" w:color="auto"/>
        <w:bottom w:val="none" w:sz="0" w:space="0" w:color="auto"/>
        <w:right w:val="none" w:sz="0" w:space="0" w:color="auto"/>
      </w:divBdr>
    </w:div>
    <w:div w:id="1373924755">
      <w:bodyDiv w:val="1"/>
      <w:marLeft w:val="0"/>
      <w:marRight w:val="0"/>
      <w:marTop w:val="0"/>
      <w:marBottom w:val="0"/>
      <w:divBdr>
        <w:top w:val="none" w:sz="0" w:space="0" w:color="auto"/>
        <w:left w:val="none" w:sz="0" w:space="0" w:color="auto"/>
        <w:bottom w:val="none" w:sz="0" w:space="0" w:color="auto"/>
        <w:right w:val="none" w:sz="0" w:space="0" w:color="auto"/>
      </w:divBdr>
    </w:div>
    <w:div w:id="1374496684">
      <w:bodyDiv w:val="1"/>
      <w:marLeft w:val="0"/>
      <w:marRight w:val="0"/>
      <w:marTop w:val="0"/>
      <w:marBottom w:val="0"/>
      <w:divBdr>
        <w:top w:val="none" w:sz="0" w:space="0" w:color="auto"/>
        <w:left w:val="none" w:sz="0" w:space="0" w:color="auto"/>
        <w:bottom w:val="none" w:sz="0" w:space="0" w:color="auto"/>
        <w:right w:val="none" w:sz="0" w:space="0" w:color="auto"/>
      </w:divBdr>
    </w:div>
    <w:div w:id="1377583954">
      <w:bodyDiv w:val="1"/>
      <w:marLeft w:val="0"/>
      <w:marRight w:val="0"/>
      <w:marTop w:val="0"/>
      <w:marBottom w:val="0"/>
      <w:divBdr>
        <w:top w:val="none" w:sz="0" w:space="0" w:color="auto"/>
        <w:left w:val="none" w:sz="0" w:space="0" w:color="auto"/>
        <w:bottom w:val="none" w:sz="0" w:space="0" w:color="auto"/>
        <w:right w:val="none" w:sz="0" w:space="0" w:color="auto"/>
      </w:divBdr>
    </w:div>
    <w:div w:id="1382942070">
      <w:bodyDiv w:val="1"/>
      <w:marLeft w:val="0"/>
      <w:marRight w:val="0"/>
      <w:marTop w:val="0"/>
      <w:marBottom w:val="0"/>
      <w:divBdr>
        <w:top w:val="none" w:sz="0" w:space="0" w:color="auto"/>
        <w:left w:val="none" w:sz="0" w:space="0" w:color="auto"/>
        <w:bottom w:val="none" w:sz="0" w:space="0" w:color="auto"/>
        <w:right w:val="none" w:sz="0" w:space="0" w:color="auto"/>
      </w:divBdr>
    </w:div>
    <w:div w:id="1384673279">
      <w:bodyDiv w:val="1"/>
      <w:marLeft w:val="0"/>
      <w:marRight w:val="0"/>
      <w:marTop w:val="0"/>
      <w:marBottom w:val="0"/>
      <w:divBdr>
        <w:top w:val="none" w:sz="0" w:space="0" w:color="auto"/>
        <w:left w:val="none" w:sz="0" w:space="0" w:color="auto"/>
        <w:bottom w:val="none" w:sz="0" w:space="0" w:color="auto"/>
        <w:right w:val="none" w:sz="0" w:space="0" w:color="auto"/>
      </w:divBdr>
    </w:div>
    <w:div w:id="1385719003">
      <w:bodyDiv w:val="1"/>
      <w:marLeft w:val="0"/>
      <w:marRight w:val="0"/>
      <w:marTop w:val="0"/>
      <w:marBottom w:val="0"/>
      <w:divBdr>
        <w:top w:val="none" w:sz="0" w:space="0" w:color="auto"/>
        <w:left w:val="none" w:sz="0" w:space="0" w:color="auto"/>
        <w:bottom w:val="none" w:sz="0" w:space="0" w:color="auto"/>
        <w:right w:val="none" w:sz="0" w:space="0" w:color="auto"/>
      </w:divBdr>
    </w:div>
    <w:div w:id="1385835078">
      <w:bodyDiv w:val="1"/>
      <w:marLeft w:val="0"/>
      <w:marRight w:val="0"/>
      <w:marTop w:val="0"/>
      <w:marBottom w:val="0"/>
      <w:divBdr>
        <w:top w:val="none" w:sz="0" w:space="0" w:color="auto"/>
        <w:left w:val="none" w:sz="0" w:space="0" w:color="auto"/>
        <w:bottom w:val="none" w:sz="0" w:space="0" w:color="auto"/>
        <w:right w:val="none" w:sz="0" w:space="0" w:color="auto"/>
      </w:divBdr>
    </w:div>
    <w:div w:id="1386568278">
      <w:bodyDiv w:val="1"/>
      <w:marLeft w:val="0"/>
      <w:marRight w:val="0"/>
      <w:marTop w:val="0"/>
      <w:marBottom w:val="0"/>
      <w:divBdr>
        <w:top w:val="none" w:sz="0" w:space="0" w:color="auto"/>
        <w:left w:val="none" w:sz="0" w:space="0" w:color="auto"/>
        <w:bottom w:val="none" w:sz="0" w:space="0" w:color="auto"/>
        <w:right w:val="none" w:sz="0" w:space="0" w:color="auto"/>
      </w:divBdr>
    </w:div>
    <w:div w:id="1389960514">
      <w:bodyDiv w:val="1"/>
      <w:marLeft w:val="0"/>
      <w:marRight w:val="0"/>
      <w:marTop w:val="0"/>
      <w:marBottom w:val="0"/>
      <w:divBdr>
        <w:top w:val="none" w:sz="0" w:space="0" w:color="auto"/>
        <w:left w:val="none" w:sz="0" w:space="0" w:color="auto"/>
        <w:bottom w:val="none" w:sz="0" w:space="0" w:color="auto"/>
        <w:right w:val="none" w:sz="0" w:space="0" w:color="auto"/>
      </w:divBdr>
    </w:div>
    <w:div w:id="1390616675">
      <w:bodyDiv w:val="1"/>
      <w:marLeft w:val="0"/>
      <w:marRight w:val="0"/>
      <w:marTop w:val="0"/>
      <w:marBottom w:val="0"/>
      <w:divBdr>
        <w:top w:val="none" w:sz="0" w:space="0" w:color="auto"/>
        <w:left w:val="none" w:sz="0" w:space="0" w:color="auto"/>
        <w:bottom w:val="none" w:sz="0" w:space="0" w:color="auto"/>
        <w:right w:val="none" w:sz="0" w:space="0" w:color="auto"/>
      </w:divBdr>
    </w:div>
    <w:div w:id="1395158836">
      <w:bodyDiv w:val="1"/>
      <w:marLeft w:val="0"/>
      <w:marRight w:val="0"/>
      <w:marTop w:val="0"/>
      <w:marBottom w:val="0"/>
      <w:divBdr>
        <w:top w:val="none" w:sz="0" w:space="0" w:color="auto"/>
        <w:left w:val="none" w:sz="0" w:space="0" w:color="auto"/>
        <w:bottom w:val="none" w:sz="0" w:space="0" w:color="auto"/>
        <w:right w:val="none" w:sz="0" w:space="0" w:color="auto"/>
      </w:divBdr>
    </w:div>
    <w:div w:id="1397513359">
      <w:bodyDiv w:val="1"/>
      <w:marLeft w:val="0"/>
      <w:marRight w:val="0"/>
      <w:marTop w:val="0"/>
      <w:marBottom w:val="0"/>
      <w:divBdr>
        <w:top w:val="none" w:sz="0" w:space="0" w:color="auto"/>
        <w:left w:val="none" w:sz="0" w:space="0" w:color="auto"/>
        <w:bottom w:val="none" w:sz="0" w:space="0" w:color="auto"/>
        <w:right w:val="none" w:sz="0" w:space="0" w:color="auto"/>
      </w:divBdr>
    </w:div>
    <w:div w:id="1397587106">
      <w:bodyDiv w:val="1"/>
      <w:marLeft w:val="0"/>
      <w:marRight w:val="0"/>
      <w:marTop w:val="0"/>
      <w:marBottom w:val="0"/>
      <w:divBdr>
        <w:top w:val="none" w:sz="0" w:space="0" w:color="auto"/>
        <w:left w:val="none" w:sz="0" w:space="0" w:color="auto"/>
        <w:bottom w:val="none" w:sz="0" w:space="0" w:color="auto"/>
        <w:right w:val="none" w:sz="0" w:space="0" w:color="auto"/>
      </w:divBdr>
    </w:div>
    <w:div w:id="1398282905">
      <w:bodyDiv w:val="1"/>
      <w:marLeft w:val="0"/>
      <w:marRight w:val="0"/>
      <w:marTop w:val="0"/>
      <w:marBottom w:val="0"/>
      <w:divBdr>
        <w:top w:val="none" w:sz="0" w:space="0" w:color="auto"/>
        <w:left w:val="none" w:sz="0" w:space="0" w:color="auto"/>
        <w:bottom w:val="none" w:sz="0" w:space="0" w:color="auto"/>
        <w:right w:val="none" w:sz="0" w:space="0" w:color="auto"/>
      </w:divBdr>
    </w:div>
    <w:div w:id="1399404583">
      <w:bodyDiv w:val="1"/>
      <w:marLeft w:val="0"/>
      <w:marRight w:val="0"/>
      <w:marTop w:val="0"/>
      <w:marBottom w:val="0"/>
      <w:divBdr>
        <w:top w:val="none" w:sz="0" w:space="0" w:color="auto"/>
        <w:left w:val="none" w:sz="0" w:space="0" w:color="auto"/>
        <w:bottom w:val="none" w:sz="0" w:space="0" w:color="auto"/>
        <w:right w:val="none" w:sz="0" w:space="0" w:color="auto"/>
      </w:divBdr>
    </w:div>
    <w:div w:id="1401247467">
      <w:bodyDiv w:val="1"/>
      <w:marLeft w:val="0"/>
      <w:marRight w:val="0"/>
      <w:marTop w:val="0"/>
      <w:marBottom w:val="0"/>
      <w:divBdr>
        <w:top w:val="none" w:sz="0" w:space="0" w:color="auto"/>
        <w:left w:val="none" w:sz="0" w:space="0" w:color="auto"/>
        <w:bottom w:val="none" w:sz="0" w:space="0" w:color="auto"/>
        <w:right w:val="none" w:sz="0" w:space="0" w:color="auto"/>
      </w:divBdr>
    </w:div>
    <w:div w:id="1402094023">
      <w:bodyDiv w:val="1"/>
      <w:marLeft w:val="0"/>
      <w:marRight w:val="0"/>
      <w:marTop w:val="0"/>
      <w:marBottom w:val="0"/>
      <w:divBdr>
        <w:top w:val="none" w:sz="0" w:space="0" w:color="auto"/>
        <w:left w:val="none" w:sz="0" w:space="0" w:color="auto"/>
        <w:bottom w:val="none" w:sz="0" w:space="0" w:color="auto"/>
        <w:right w:val="none" w:sz="0" w:space="0" w:color="auto"/>
      </w:divBdr>
    </w:div>
    <w:div w:id="1402211234">
      <w:bodyDiv w:val="1"/>
      <w:marLeft w:val="0"/>
      <w:marRight w:val="0"/>
      <w:marTop w:val="0"/>
      <w:marBottom w:val="0"/>
      <w:divBdr>
        <w:top w:val="none" w:sz="0" w:space="0" w:color="auto"/>
        <w:left w:val="none" w:sz="0" w:space="0" w:color="auto"/>
        <w:bottom w:val="none" w:sz="0" w:space="0" w:color="auto"/>
        <w:right w:val="none" w:sz="0" w:space="0" w:color="auto"/>
      </w:divBdr>
    </w:div>
    <w:div w:id="1402748525">
      <w:bodyDiv w:val="1"/>
      <w:marLeft w:val="0"/>
      <w:marRight w:val="0"/>
      <w:marTop w:val="0"/>
      <w:marBottom w:val="0"/>
      <w:divBdr>
        <w:top w:val="none" w:sz="0" w:space="0" w:color="auto"/>
        <w:left w:val="none" w:sz="0" w:space="0" w:color="auto"/>
        <w:bottom w:val="none" w:sz="0" w:space="0" w:color="auto"/>
        <w:right w:val="none" w:sz="0" w:space="0" w:color="auto"/>
      </w:divBdr>
    </w:div>
    <w:div w:id="1403598489">
      <w:bodyDiv w:val="1"/>
      <w:marLeft w:val="0"/>
      <w:marRight w:val="0"/>
      <w:marTop w:val="0"/>
      <w:marBottom w:val="0"/>
      <w:divBdr>
        <w:top w:val="none" w:sz="0" w:space="0" w:color="auto"/>
        <w:left w:val="none" w:sz="0" w:space="0" w:color="auto"/>
        <w:bottom w:val="none" w:sz="0" w:space="0" w:color="auto"/>
        <w:right w:val="none" w:sz="0" w:space="0" w:color="auto"/>
      </w:divBdr>
    </w:div>
    <w:div w:id="1403722681">
      <w:bodyDiv w:val="1"/>
      <w:marLeft w:val="0"/>
      <w:marRight w:val="0"/>
      <w:marTop w:val="0"/>
      <w:marBottom w:val="0"/>
      <w:divBdr>
        <w:top w:val="none" w:sz="0" w:space="0" w:color="auto"/>
        <w:left w:val="none" w:sz="0" w:space="0" w:color="auto"/>
        <w:bottom w:val="none" w:sz="0" w:space="0" w:color="auto"/>
        <w:right w:val="none" w:sz="0" w:space="0" w:color="auto"/>
      </w:divBdr>
    </w:div>
    <w:div w:id="1406688373">
      <w:bodyDiv w:val="1"/>
      <w:marLeft w:val="0"/>
      <w:marRight w:val="0"/>
      <w:marTop w:val="0"/>
      <w:marBottom w:val="0"/>
      <w:divBdr>
        <w:top w:val="none" w:sz="0" w:space="0" w:color="auto"/>
        <w:left w:val="none" w:sz="0" w:space="0" w:color="auto"/>
        <w:bottom w:val="none" w:sz="0" w:space="0" w:color="auto"/>
        <w:right w:val="none" w:sz="0" w:space="0" w:color="auto"/>
      </w:divBdr>
    </w:div>
    <w:div w:id="1407068243">
      <w:bodyDiv w:val="1"/>
      <w:marLeft w:val="0"/>
      <w:marRight w:val="0"/>
      <w:marTop w:val="0"/>
      <w:marBottom w:val="0"/>
      <w:divBdr>
        <w:top w:val="none" w:sz="0" w:space="0" w:color="auto"/>
        <w:left w:val="none" w:sz="0" w:space="0" w:color="auto"/>
        <w:bottom w:val="none" w:sz="0" w:space="0" w:color="auto"/>
        <w:right w:val="none" w:sz="0" w:space="0" w:color="auto"/>
      </w:divBdr>
    </w:div>
    <w:div w:id="1411611783">
      <w:bodyDiv w:val="1"/>
      <w:marLeft w:val="0"/>
      <w:marRight w:val="0"/>
      <w:marTop w:val="0"/>
      <w:marBottom w:val="0"/>
      <w:divBdr>
        <w:top w:val="none" w:sz="0" w:space="0" w:color="auto"/>
        <w:left w:val="none" w:sz="0" w:space="0" w:color="auto"/>
        <w:bottom w:val="none" w:sz="0" w:space="0" w:color="auto"/>
        <w:right w:val="none" w:sz="0" w:space="0" w:color="auto"/>
      </w:divBdr>
    </w:div>
    <w:div w:id="1411660189">
      <w:bodyDiv w:val="1"/>
      <w:marLeft w:val="0"/>
      <w:marRight w:val="0"/>
      <w:marTop w:val="0"/>
      <w:marBottom w:val="0"/>
      <w:divBdr>
        <w:top w:val="none" w:sz="0" w:space="0" w:color="auto"/>
        <w:left w:val="none" w:sz="0" w:space="0" w:color="auto"/>
        <w:bottom w:val="none" w:sz="0" w:space="0" w:color="auto"/>
        <w:right w:val="none" w:sz="0" w:space="0" w:color="auto"/>
      </w:divBdr>
    </w:div>
    <w:div w:id="1412655216">
      <w:bodyDiv w:val="1"/>
      <w:marLeft w:val="0"/>
      <w:marRight w:val="0"/>
      <w:marTop w:val="0"/>
      <w:marBottom w:val="0"/>
      <w:divBdr>
        <w:top w:val="none" w:sz="0" w:space="0" w:color="auto"/>
        <w:left w:val="none" w:sz="0" w:space="0" w:color="auto"/>
        <w:bottom w:val="none" w:sz="0" w:space="0" w:color="auto"/>
        <w:right w:val="none" w:sz="0" w:space="0" w:color="auto"/>
      </w:divBdr>
    </w:div>
    <w:div w:id="1413118653">
      <w:bodyDiv w:val="1"/>
      <w:marLeft w:val="0"/>
      <w:marRight w:val="0"/>
      <w:marTop w:val="0"/>
      <w:marBottom w:val="0"/>
      <w:divBdr>
        <w:top w:val="none" w:sz="0" w:space="0" w:color="auto"/>
        <w:left w:val="none" w:sz="0" w:space="0" w:color="auto"/>
        <w:bottom w:val="none" w:sz="0" w:space="0" w:color="auto"/>
        <w:right w:val="none" w:sz="0" w:space="0" w:color="auto"/>
      </w:divBdr>
    </w:div>
    <w:div w:id="1414352074">
      <w:bodyDiv w:val="1"/>
      <w:marLeft w:val="0"/>
      <w:marRight w:val="0"/>
      <w:marTop w:val="0"/>
      <w:marBottom w:val="0"/>
      <w:divBdr>
        <w:top w:val="none" w:sz="0" w:space="0" w:color="auto"/>
        <w:left w:val="none" w:sz="0" w:space="0" w:color="auto"/>
        <w:bottom w:val="none" w:sz="0" w:space="0" w:color="auto"/>
        <w:right w:val="none" w:sz="0" w:space="0" w:color="auto"/>
      </w:divBdr>
    </w:div>
    <w:div w:id="1417750223">
      <w:bodyDiv w:val="1"/>
      <w:marLeft w:val="0"/>
      <w:marRight w:val="0"/>
      <w:marTop w:val="0"/>
      <w:marBottom w:val="0"/>
      <w:divBdr>
        <w:top w:val="none" w:sz="0" w:space="0" w:color="auto"/>
        <w:left w:val="none" w:sz="0" w:space="0" w:color="auto"/>
        <w:bottom w:val="none" w:sz="0" w:space="0" w:color="auto"/>
        <w:right w:val="none" w:sz="0" w:space="0" w:color="auto"/>
      </w:divBdr>
    </w:div>
    <w:div w:id="1417895803">
      <w:bodyDiv w:val="1"/>
      <w:marLeft w:val="0"/>
      <w:marRight w:val="0"/>
      <w:marTop w:val="0"/>
      <w:marBottom w:val="0"/>
      <w:divBdr>
        <w:top w:val="none" w:sz="0" w:space="0" w:color="auto"/>
        <w:left w:val="none" w:sz="0" w:space="0" w:color="auto"/>
        <w:bottom w:val="none" w:sz="0" w:space="0" w:color="auto"/>
        <w:right w:val="none" w:sz="0" w:space="0" w:color="auto"/>
      </w:divBdr>
    </w:div>
    <w:div w:id="1420637728">
      <w:bodyDiv w:val="1"/>
      <w:marLeft w:val="0"/>
      <w:marRight w:val="0"/>
      <w:marTop w:val="0"/>
      <w:marBottom w:val="0"/>
      <w:divBdr>
        <w:top w:val="none" w:sz="0" w:space="0" w:color="auto"/>
        <w:left w:val="none" w:sz="0" w:space="0" w:color="auto"/>
        <w:bottom w:val="none" w:sz="0" w:space="0" w:color="auto"/>
        <w:right w:val="none" w:sz="0" w:space="0" w:color="auto"/>
      </w:divBdr>
    </w:div>
    <w:div w:id="1421835076">
      <w:bodyDiv w:val="1"/>
      <w:marLeft w:val="0"/>
      <w:marRight w:val="0"/>
      <w:marTop w:val="0"/>
      <w:marBottom w:val="0"/>
      <w:divBdr>
        <w:top w:val="none" w:sz="0" w:space="0" w:color="auto"/>
        <w:left w:val="none" w:sz="0" w:space="0" w:color="auto"/>
        <w:bottom w:val="none" w:sz="0" w:space="0" w:color="auto"/>
        <w:right w:val="none" w:sz="0" w:space="0" w:color="auto"/>
      </w:divBdr>
    </w:div>
    <w:div w:id="1426076474">
      <w:bodyDiv w:val="1"/>
      <w:marLeft w:val="0"/>
      <w:marRight w:val="0"/>
      <w:marTop w:val="0"/>
      <w:marBottom w:val="0"/>
      <w:divBdr>
        <w:top w:val="none" w:sz="0" w:space="0" w:color="auto"/>
        <w:left w:val="none" w:sz="0" w:space="0" w:color="auto"/>
        <w:bottom w:val="none" w:sz="0" w:space="0" w:color="auto"/>
        <w:right w:val="none" w:sz="0" w:space="0" w:color="auto"/>
      </w:divBdr>
    </w:div>
    <w:div w:id="1426077090">
      <w:bodyDiv w:val="1"/>
      <w:marLeft w:val="0"/>
      <w:marRight w:val="0"/>
      <w:marTop w:val="0"/>
      <w:marBottom w:val="0"/>
      <w:divBdr>
        <w:top w:val="none" w:sz="0" w:space="0" w:color="auto"/>
        <w:left w:val="none" w:sz="0" w:space="0" w:color="auto"/>
        <w:bottom w:val="none" w:sz="0" w:space="0" w:color="auto"/>
        <w:right w:val="none" w:sz="0" w:space="0" w:color="auto"/>
      </w:divBdr>
    </w:div>
    <w:div w:id="1427069967">
      <w:bodyDiv w:val="1"/>
      <w:marLeft w:val="0"/>
      <w:marRight w:val="0"/>
      <w:marTop w:val="0"/>
      <w:marBottom w:val="0"/>
      <w:divBdr>
        <w:top w:val="none" w:sz="0" w:space="0" w:color="auto"/>
        <w:left w:val="none" w:sz="0" w:space="0" w:color="auto"/>
        <w:bottom w:val="none" w:sz="0" w:space="0" w:color="auto"/>
        <w:right w:val="none" w:sz="0" w:space="0" w:color="auto"/>
      </w:divBdr>
    </w:div>
    <w:div w:id="1428430459">
      <w:bodyDiv w:val="1"/>
      <w:marLeft w:val="0"/>
      <w:marRight w:val="0"/>
      <w:marTop w:val="0"/>
      <w:marBottom w:val="0"/>
      <w:divBdr>
        <w:top w:val="none" w:sz="0" w:space="0" w:color="auto"/>
        <w:left w:val="none" w:sz="0" w:space="0" w:color="auto"/>
        <w:bottom w:val="none" w:sz="0" w:space="0" w:color="auto"/>
        <w:right w:val="none" w:sz="0" w:space="0" w:color="auto"/>
      </w:divBdr>
    </w:div>
    <w:div w:id="1428963250">
      <w:bodyDiv w:val="1"/>
      <w:marLeft w:val="0"/>
      <w:marRight w:val="0"/>
      <w:marTop w:val="0"/>
      <w:marBottom w:val="0"/>
      <w:divBdr>
        <w:top w:val="none" w:sz="0" w:space="0" w:color="auto"/>
        <w:left w:val="none" w:sz="0" w:space="0" w:color="auto"/>
        <w:bottom w:val="none" w:sz="0" w:space="0" w:color="auto"/>
        <w:right w:val="none" w:sz="0" w:space="0" w:color="auto"/>
      </w:divBdr>
    </w:div>
    <w:div w:id="1432703871">
      <w:bodyDiv w:val="1"/>
      <w:marLeft w:val="0"/>
      <w:marRight w:val="0"/>
      <w:marTop w:val="0"/>
      <w:marBottom w:val="0"/>
      <w:divBdr>
        <w:top w:val="none" w:sz="0" w:space="0" w:color="auto"/>
        <w:left w:val="none" w:sz="0" w:space="0" w:color="auto"/>
        <w:bottom w:val="none" w:sz="0" w:space="0" w:color="auto"/>
        <w:right w:val="none" w:sz="0" w:space="0" w:color="auto"/>
      </w:divBdr>
    </w:div>
    <w:div w:id="1433091895">
      <w:bodyDiv w:val="1"/>
      <w:marLeft w:val="0"/>
      <w:marRight w:val="0"/>
      <w:marTop w:val="0"/>
      <w:marBottom w:val="0"/>
      <w:divBdr>
        <w:top w:val="none" w:sz="0" w:space="0" w:color="auto"/>
        <w:left w:val="none" w:sz="0" w:space="0" w:color="auto"/>
        <w:bottom w:val="none" w:sz="0" w:space="0" w:color="auto"/>
        <w:right w:val="none" w:sz="0" w:space="0" w:color="auto"/>
      </w:divBdr>
    </w:div>
    <w:div w:id="1434010388">
      <w:bodyDiv w:val="1"/>
      <w:marLeft w:val="0"/>
      <w:marRight w:val="0"/>
      <w:marTop w:val="0"/>
      <w:marBottom w:val="0"/>
      <w:divBdr>
        <w:top w:val="none" w:sz="0" w:space="0" w:color="auto"/>
        <w:left w:val="none" w:sz="0" w:space="0" w:color="auto"/>
        <w:bottom w:val="none" w:sz="0" w:space="0" w:color="auto"/>
        <w:right w:val="none" w:sz="0" w:space="0" w:color="auto"/>
      </w:divBdr>
    </w:div>
    <w:div w:id="1435244187">
      <w:bodyDiv w:val="1"/>
      <w:marLeft w:val="0"/>
      <w:marRight w:val="0"/>
      <w:marTop w:val="0"/>
      <w:marBottom w:val="0"/>
      <w:divBdr>
        <w:top w:val="none" w:sz="0" w:space="0" w:color="auto"/>
        <w:left w:val="none" w:sz="0" w:space="0" w:color="auto"/>
        <w:bottom w:val="none" w:sz="0" w:space="0" w:color="auto"/>
        <w:right w:val="none" w:sz="0" w:space="0" w:color="auto"/>
      </w:divBdr>
    </w:div>
    <w:div w:id="1435322417">
      <w:bodyDiv w:val="1"/>
      <w:marLeft w:val="0"/>
      <w:marRight w:val="0"/>
      <w:marTop w:val="0"/>
      <w:marBottom w:val="0"/>
      <w:divBdr>
        <w:top w:val="none" w:sz="0" w:space="0" w:color="auto"/>
        <w:left w:val="none" w:sz="0" w:space="0" w:color="auto"/>
        <w:bottom w:val="none" w:sz="0" w:space="0" w:color="auto"/>
        <w:right w:val="none" w:sz="0" w:space="0" w:color="auto"/>
      </w:divBdr>
    </w:div>
    <w:div w:id="1436748861">
      <w:bodyDiv w:val="1"/>
      <w:marLeft w:val="0"/>
      <w:marRight w:val="0"/>
      <w:marTop w:val="0"/>
      <w:marBottom w:val="0"/>
      <w:divBdr>
        <w:top w:val="none" w:sz="0" w:space="0" w:color="auto"/>
        <w:left w:val="none" w:sz="0" w:space="0" w:color="auto"/>
        <w:bottom w:val="none" w:sz="0" w:space="0" w:color="auto"/>
        <w:right w:val="none" w:sz="0" w:space="0" w:color="auto"/>
      </w:divBdr>
    </w:div>
    <w:div w:id="1437286283">
      <w:bodyDiv w:val="1"/>
      <w:marLeft w:val="0"/>
      <w:marRight w:val="0"/>
      <w:marTop w:val="0"/>
      <w:marBottom w:val="0"/>
      <w:divBdr>
        <w:top w:val="none" w:sz="0" w:space="0" w:color="auto"/>
        <w:left w:val="none" w:sz="0" w:space="0" w:color="auto"/>
        <w:bottom w:val="none" w:sz="0" w:space="0" w:color="auto"/>
        <w:right w:val="none" w:sz="0" w:space="0" w:color="auto"/>
      </w:divBdr>
    </w:div>
    <w:div w:id="1437943267">
      <w:bodyDiv w:val="1"/>
      <w:marLeft w:val="0"/>
      <w:marRight w:val="0"/>
      <w:marTop w:val="0"/>
      <w:marBottom w:val="0"/>
      <w:divBdr>
        <w:top w:val="none" w:sz="0" w:space="0" w:color="auto"/>
        <w:left w:val="none" w:sz="0" w:space="0" w:color="auto"/>
        <w:bottom w:val="none" w:sz="0" w:space="0" w:color="auto"/>
        <w:right w:val="none" w:sz="0" w:space="0" w:color="auto"/>
      </w:divBdr>
    </w:div>
    <w:div w:id="1438020772">
      <w:bodyDiv w:val="1"/>
      <w:marLeft w:val="0"/>
      <w:marRight w:val="0"/>
      <w:marTop w:val="0"/>
      <w:marBottom w:val="0"/>
      <w:divBdr>
        <w:top w:val="none" w:sz="0" w:space="0" w:color="auto"/>
        <w:left w:val="none" w:sz="0" w:space="0" w:color="auto"/>
        <w:bottom w:val="none" w:sz="0" w:space="0" w:color="auto"/>
        <w:right w:val="none" w:sz="0" w:space="0" w:color="auto"/>
      </w:divBdr>
    </w:div>
    <w:div w:id="1439066017">
      <w:bodyDiv w:val="1"/>
      <w:marLeft w:val="0"/>
      <w:marRight w:val="0"/>
      <w:marTop w:val="0"/>
      <w:marBottom w:val="0"/>
      <w:divBdr>
        <w:top w:val="none" w:sz="0" w:space="0" w:color="auto"/>
        <w:left w:val="none" w:sz="0" w:space="0" w:color="auto"/>
        <w:bottom w:val="none" w:sz="0" w:space="0" w:color="auto"/>
        <w:right w:val="none" w:sz="0" w:space="0" w:color="auto"/>
      </w:divBdr>
    </w:div>
    <w:div w:id="1440295065">
      <w:bodyDiv w:val="1"/>
      <w:marLeft w:val="0"/>
      <w:marRight w:val="0"/>
      <w:marTop w:val="0"/>
      <w:marBottom w:val="0"/>
      <w:divBdr>
        <w:top w:val="none" w:sz="0" w:space="0" w:color="auto"/>
        <w:left w:val="none" w:sz="0" w:space="0" w:color="auto"/>
        <w:bottom w:val="none" w:sz="0" w:space="0" w:color="auto"/>
        <w:right w:val="none" w:sz="0" w:space="0" w:color="auto"/>
      </w:divBdr>
    </w:div>
    <w:div w:id="1440643349">
      <w:bodyDiv w:val="1"/>
      <w:marLeft w:val="0"/>
      <w:marRight w:val="0"/>
      <w:marTop w:val="0"/>
      <w:marBottom w:val="0"/>
      <w:divBdr>
        <w:top w:val="none" w:sz="0" w:space="0" w:color="auto"/>
        <w:left w:val="none" w:sz="0" w:space="0" w:color="auto"/>
        <w:bottom w:val="none" w:sz="0" w:space="0" w:color="auto"/>
        <w:right w:val="none" w:sz="0" w:space="0" w:color="auto"/>
      </w:divBdr>
    </w:div>
    <w:div w:id="1444954693">
      <w:bodyDiv w:val="1"/>
      <w:marLeft w:val="0"/>
      <w:marRight w:val="0"/>
      <w:marTop w:val="0"/>
      <w:marBottom w:val="0"/>
      <w:divBdr>
        <w:top w:val="none" w:sz="0" w:space="0" w:color="auto"/>
        <w:left w:val="none" w:sz="0" w:space="0" w:color="auto"/>
        <w:bottom w:val="none" w:sz="0" w:space="0" w:color="auto"/>
        <w:right w:val="none" w:sz="0" w:space="0" w:color="auto"/>
      </w:divBdr>
    </w:div>
    <w:div w:id="1446080546">
      <w:bodyDiv w:val="1"/>
      <w:marLeft w:val="0"/>
      <w:marRight w:val="0"/>
      <w:marTop w:val="0"/>
      <w:marBottom w:val="0"/>
      <w:divBdr>
        <w:top w:val="none" w:sz="0" w:space="0" w:color="auto"/>
        <w:left w:val="none" w:sz="0" w:space="0" w:color="auto"/>
        <w:bottom w:val="none" w:sz="0" w:space="0" w:color="auto"/>
        <w:right w:val="none" w:sz="0" w:space="0" w:color="auto"/>
      </w:divBdr>
    </w:div>
    <w:div w:id="1447385639">
      <w:bodyDiv w:val="1"/>
      <w:marLeft w:val="0"/>
      <w:marRight w:val="0"/>
      <w:marTop w:val="0"/>
      <w:marBottom w:val="0"/>
      <w:divBdr>
        <w:top w:val="none" w:sz="0" w:space="0" w:color="auto"/>
        <w:left w:val="none" w:sz="0" w:space="0" w:color="auto"/>
        <w:bottom w:val="none" w:sz="0" w:space="0" w:color="auto"/>
        <w:right w:val="none" w:sz="0" w:space="0" w:color="auto"/>
      </w:divBdr>
    </w:div>
    <w:div w:id="1447699686">
      <w:bodyDiv w:val="1"/>
      <w:marLeft w:val="0"/>
      <w:marRight w:val="0"/>
      <w:marTop w:val="0"/>
      <w:marBottom w:val="0"/>
      <w:divBdr>
        <w:top w:val="none" w:sz="0" w:space="0" w:color="auto"/>
        <w:left w:val="none" w:sz="0" w:space="0" w:color="auto"/>
        <w:bottom w:val="none" w:sz="0" w:space="0" w:color="auto"/>
        <w:right w:val="none" w:sz="0" w:space="0" w:color="auto"/>
      </w:divBdr>
    </w:div>
    <w:div w:id="1448280625">
      <w:bodyDiv w:val="1"/>
      <w:marLeft w:val="0"/>
      <w:marRight w:val="0"/>
      <w:marTop w:val="0"/>
      <w:marBottom w:val="0"/>
      <w:divBdr>
        <w:top w:val="none" w:sz="0" w:space="0" w:color="auto"/>
        <w:left w:val="none" w:sz="0" w:space="0" w:color="auto"/>
        <w:bottom w:val="none" w:sz="0" w:space="0" w:color="auto"/>
        <w:right w:val="none" w:sz="0" w:space="0" w:color="auto"/>
      </w:divBdr>
    </w:div>
    <w:div w:id="1449396466">
      <w:bodyDiv w:val="1"/>
      <w:marLeft w:val="0"/>
      <w:marRight w:val="0"/>
      <w:marTop w:val="0"/>
      <w:marBottom w:val="0"/>
      <w:divBdr>
        <w:top w:val="none" w:sz="0" w:space="0" w:color="auto"/>
        <w:left w:val="none" w:sz="0" w:space="0" w:color="auto"/>
        <w:bottom w:val="none" w:sz="0" w:space="0" w:color="auto"/>
        <w:right w:val="none" w:sz="0" w:space="0" w:color="auto"/>
      </w:divBdr>
    </w:div>
    <w:div w:id="1449468367">
      <w:bodyDiv w:val="1"/>
      <w:marLeft w:val="0"/>
      <w:marRight w:val="0"/>
      <w:marTop w:val="0"/>
      <w:marBottom w:val="0"/>
      <w:divBdr>
        <w:top w:val="none" w:sz="0" w:space="0" w:color="auto"/>
        <w:left w:val="none" w:sz="0" w:space="0" w:color="auto"/>
        <w:bottom w:val="none" w:sz="0" w:space="0" w:color="auto"/>
        <w:right w:val="none" w:sz="0" w:space="0" w:color="auto"/>
      </w:divBdr>
    </w:div>
    <w:div w:id="1452285888">
      <w:bodyDiv w:val="1"/>
      <w:marLeft w:val="0"/>
      <w:marRight w:val="0"/>
      <w:marTop w:val="0"/>
      <w:marBottom w:val="0"/>
      <w:divBdr>
        <w:top w:val="none" w:sz="0" w:space="0" w:color="auto"/>
        <w:left w:val="none" w:sz="0" w:space="0" w:color="auto"/>
        <w:bottom w:val="none" w:sz="0" w:space="0" w:color="auto"/>
        <w:right w:val="none" w:sz="0" w:space="0" w:color="auto"/>
      </w:divBdr>
    </w:div>
    <w:div w:id="1452557686">
      <w:bodyDiv w:val="1"/>
      <w:marLeft w:val="0"/>
      <w:marRight w:val="0"/>
      <w:marTop w:val="0"/>
      <w:marBottom w:val="0"/>
      <w:divBdr>
        <w:top w:val="none" w:sz="0" w:space="0" w:color="auto"/>
        <w:left w:val="none" w:sz="0" w:space="0" w:color="auto"/>
        <w:bottom w:val="none" w:sz="0" w:space="0" w:color="auto"/>
        <w:right w:val="none" w:sz="0" w:space="0" w:color="auto"/>
      </w:divBdr>
    </w:div>
    <w:div w:id="1453331178">
      <w:bodyDiv w:val="1"/>
      <w:marLeft w:val="0"/>
      <w:marRight w:val="0"/>
      <w:marTop w:val="0"/>
      <w:marBottom w:val="0"/>
      <w:divBdr>
        <w:top w:val="none" w:sz="0" w:space="0" w:color="auto"/>
        <w:left w:val="none" w:sz="0" w:space="0" w:color="auto"/>
        <w:bottom w:val="none" w:sz="0" w:space="0" w:color="auto"/>
        <w:right w:val="none" w:sz="0" w:space="0" w:color="auto"/>
      </w:divBdr>
    </w:div>
    <w:div w:id="1454640689">
      <w:bodyDiv w:val="1"/>
      <w:marLeft w:val="0"/>
      <w:marRight w:val="0"/>
      <w:marTop w:val="0"/>
      <w:marBottom w:val="0"/>
      <w:divBdr>
        <w:top w:val="none" w:sz="0" w:space="0" w:color="auto"/>
        <w:left w:val="none" w:sz="0" w:space="0" w:color="auto"/>
        <w:bottom w:val="none" w:sz="0" w:space="0" w:color="auto"/>
        <w:right w:val="none" w:sz="0" w:space="0" w:color="auto"/>
      </w:divBdr>
    </w:div>
    <w:div w:id="1455170083">
      <w:bodyDiv w:val="1"/>
      <w:marLeft w:val="0"/>
      <w:marRight w:val="0"/>
      <w:marTop w:val="0"/>
      <w:marBottom w:val="0"/>
      <w:divBdr>
        <w:top w:val="none" w:sz="0" w:space="0" w:color="auto"/>
        <w:left w:val="none" w:sz="0" w:space="0" w:color="auto"/>
        <w:bottom w:val="none" w:sz="0" w:space="0" w:color="auto"/>
        <w:right w:val="none" w:sz="0" w:space="0" w:color="auto"/>
      </w:divBdr>
    </w:div>
    <w:div w:id="1455252981">
      <w:bodyDiv w:val="1"/>
      <w:marLeft w:val="0"/>
      <w:marRight w:val="0"/>
      <w:marTop w:val="0"/>
      <w:marBottom w:val="0"/>
      <w:divBdr>
        <w:top w:val="none" w:sz="0" w:space="0" w:color="auto"/>
        <w:left w:val="none" w:sz="0" w:space="0" w:color="auto"/>
        <w:bottom w:val="none" w:sz="0" w:space="0" w:color="auto"/>
        <w:right w:val="none" w:sz="0" w:space="0" w:color="auto"/>
      </w:divBdr>
    </w:div>
    <w:div w:id="1456873818">
      <w:bodyDiv w:val="1"/>
      <w:marLeft w:val="0"/>
      <w:marRight w:val="0"/>
      <w:marTop w:val="0"/>
      <w:marBottom w:val="0"/>
      <w:divBdr>
        <w:top w:val="none" w:sz="0" w:space="0" w:color="auto"/>
        <w:left w:val="none" w:sz="0" w:space="0" w:color="auto"/>
        <w:bottom w:val="none" w:sz="0" w:space="0" w:color="auto"/>
        <w:right w:val="none" w:sz="0" w:space="0" w:color="auto"/>
      </w:divBdr>
    </w:div>
    <w:div w:id="1457261341">
      <w:bodyDiv w:val="1"/>
      <w:marLeft w:val="0"/>
      <w:marRight w:val="0"/>
      <w:marTop w:val="0"/>
      <w:marBottom w:val="0"/>
      <w:divBdr>
        <w:top w:val="none" w:sz="0" w:space="0" w:color="auto"/>
        <w:left w:val="none" w:sz="0" w:space="0" w:color="auto"/>
        <w:bottom w:val="none" w:sz="0" w:space="0" w:color="auto"/>
        <w:right w:val="none" w:sz="0" w:space="0" w:color="auto"/>
      </w:divBdr>
    </w:div>
    <w:div w:id="1459640541">
      <w:bodyDiv w:val="1"/>
      <w:marLeft w:val="0"/>
      <w:marRight w:val="0"/>
      <w:marTop w:val="0"/>
      <w:marBottom w:val="0"/>
      <w:divBdr>
        <w:top w:val="none" w:sz="0" w:space="0" w:color="auto"/>
        <w:left w:val="none" w:sz="0" w:space="0" w:color="auto"/>
        <w:bottom w:val="none" w:sz="0" w:space="0" w:color="auto"/>
        <w:right w:val="none" w:sz="0" w:space="0" w:color="auto"/>
      </w:divBdr>
    </w:div>
    <w:div w:id="1462109433">
      <w:bodyDiv w:val="1"/>
      <w:marLeft w:val="0"/>
      <w:marRight w:val="0"/>
      <w:marTop w:val="0"/>
      <w:marBottom w:val="0"/>
      <w:divBdr>
        <w:top w:val="none" w:sz="0" w:space="0" w:color="auto"/>
        <w:left w:val="none" w:sz="0" w:space="0" w:color="auto"/>
        <w:bottom w:val="none" w:sz="0" w:space="0" w:color="auto"/>
        <w:right w:val="none" w:sz="0" w:space="0" w:color="auto"/>
      </w:divBdr>
    </w:div>
    <w:div w:id="1466002956">
      <w:bodyDiv w:val="1"/>
      <w:marLeft w:val="0"/>
      <w:marRight w:val="0"/>
      <w:marTop w:val="0"/>
      <w:marBottom w:val="0"/>
      <w:divBdr>
        <w:top w:val="none" w:sz="0" w:space="0" w:color="auto"/>
        <w:left w:val="none" w:sz="0" w:space="0" w:color="auto"/>
        <w:bottom w:val="none" w:sz="0" w:space="0" w:color="auto"/>
        <w:right w:val="none" w:sz="0" w:space="0" w:color="auto"/>
      </w:divBdr>
    </w:div>
    <w:div w:id="1466464395">
      <w:bodyDiv w:val="1"/>
      <w:marLeft w:val="0"/>
      <w:marRight w:val="0"/>
      <w:marTop w:val="0"/>
      <w:marBottom w:val="0"/>
      <w:divBdr>
        <w:top w:val="none" w:sz="0" w:space="0" w:color="auto"/>
        <w:left w:val="none" w:sz="0" w:space="0" w:color="auto"/>
        <w:bottom w:val="none" w:sz="0" w:space="0" w:color="auto"/>
        <w:right w:val="none" w:sz="0" w:space="0" w:color="auto"/>
      </w:divBdr>
    </w:div>
    <w:div w:id="1467968766">
      <w:bodyDiv w:val="1"/>
      <w:marLeft w:val="0"/>
      <w:marRight w:val="0"/>
      <w:marTop w:val="0"/>
      <w:marBottom w:val="0"/>
      <w:divBdr>
        <w:top w:val="none" w:sz="0" w:space="0" w:color="auto"/>
        <w:left w:val="none" w:sz="0" w:space="0" w:color="auto"/>
        <w:bottom w:val="none" w:sz="0" w:space="0" w:color="auto"/>
        <w:right w:val="none" w:sz="0" w:space="0" w:color="auto"/>
      </w:divBdr>
    </w:div>
    <w:div w:id="1469057050">
      <w:bodyDiv w:val="1"/>
      <w:marLeft w:val="0"/>
      <w:marRight w:val="0"/>
      <w:marTop w:val="0"/>
      <w:marBottom w:val="0"/>
      <w:divBdr>
        <w:top w:val="none" w:sz="0" w:space="0" w:color="auto"/>
        <w:left w:val="none" w:sz="0" w:space="0" w:color="auto"/>
        <w:bottom w:val="none" w:sz="0" w:space="0" w:color="auto"/>
        <w:right w:val="none" w:sz="0" w:space="0" w:color="auto"/>
      </w:divBdr>
    </w:div>
    <w:div w:id="1471166515">
      <w:bodyDiv w:val="1"/>
      <w:marLeft w:val="0"/>
      <w:marRight w:val="0"/>
      <w:marTop w:val="0"/>
      <w:marBottom w:val="0"/>
      <w:divBdr>
        <w:top w:val="none" w:sz="0" w:space="0" w:color="auto"/>
        <w:left w:val="none" w:sz="0" w:space="0" w:color="auto"/>
        <w:bottom w:val="none" w:sz="0" w:space="0" w:color="auto"/>
        <w:right w:val="none" w:sz="0" w:space="0" w:color="auto"/>
      </w:divBdr>
    </w:div>
    <w:div w:id="1472945071">
      <w:bodyDiv w:val="1"/>
      <w:marLeft w:val="0"/>
      <w:marRight w:val="0"/>
      <w:marTop w:val="0"/>
      <w:marBottom w:val="0"/>
      <w:divBdr>
        <w:top w:val="none" w:sz="0" w:space="0" w:color="auto"/>
        <w:left w:val="none" w:sz="0" w:space="0" w:color="auto"/>
        <w:bottom w:val="none" w:sz="0" w:space="0" w:color="auto"/>
        <w:right w:val="none" w:sz="0" w:space="0" w:color="auto"/>
      </w:divBdr>
    </w:div>
    <w:div w:id="1475562403">
      <w:bodyDiv w:val="1"/>
      <w:marLeft w:val="0"/>
      <w:marRight w:val="0"/>
      <w:marTop w:val="0"/>
      <w:marBottom w:val="0"/>
      <w:divBdr>
        <w:top w:val="none" w:sz="0" w:space="0" w:color="auto"/>
        <w:left w:val="none" w:sz="0" w:space="0" w:color="auto"/>
        <w:bottom w:val="none" w:sz="0" w:space="0" w:color="auto"/>
        <w:right w:val="none" w:sz="0" w:space="0" w:color="auto"/>
      </w:divBdr>
    </w:div>
    <w:div w:id="1476675712">
      <w:bodyDiv w:val="1"/>
      <w:marLeft w:val="0"/>
      <w:marRight w:val="0"/>
      <w:marTop w:val="0"/>
      <w:marBottom w:val="0"/>
      <w:divBdr>
        <w:top w:val="none" w:sz="0" w:space="0" w:color="auto"/>
        <w:left w:val="none" w:sz="0" w:space="0" w:color="auto"/>
        <w:bottom w:val="none" w:sz="0" w:space="0" w:color="auto"/>
        <w:right w:val="none" w:sz="0" w:space="0" w:color="auto"/>
      </w:divBdr>
    </w:div>
    <w:div w:id="1476875896">
      <w:bodyDiv w:val="1"/>
      <w:marLeft w:val="0"/>
      <w:marRight w:val="0"/>
      <w:marTop w:val="0"/>
      <w:marBottom w:val="0"/>
      <w:divBdr>
        <w:top w:val="none" w:sz="0" w:space="0" w:color="auto"/>
        <w:left w:val="none" w:sz="0" w:space="0" w:color="auto"/>
        <w:bottom w:val="none" w:sz="0" w:space="0" w:color="auto"/>
        <w:right w:val="none" w:sz="0" w:space="0" w:color="auto"/>
      </w:divBdr>
    </w:div>
    <w:div w:id="1476920902">
      <w:bodyDiv w:val="1"/>
      <w:marLeft w:val="0"/>
      <w:marRight w:val="0"/>
      <w:marTop w:val="0"/>
      <w:marBottom w:val="0"/>
      <w:divBdr>
        <w:top w:val="none" w:sz="0" w:space="0" w:color="auto"/>
        <w:left w:val="none" w:sz="0" w:space="0" w:color="auto"/>
        <w:bottom w:val="none" w:sz="0" w:space="0" w:color="auto"/>
        <w:right w:val="none" w:sz="0" w:space="0" w:color="auto"/>
      </w:divBdr>
    </w:div>
    <w:div w:id="1476994690">
      <w:bodyDiv w:val="1"/>
      <w:marLeft w:val="0"/>
      <w:marRight w:val="0"/>
      <w:marTop w:val="0"/>
      <w:marBottom w:val="0"/>
      <w:divBdr>
        <w:top w:val="none" w:sz="0" w:space="0" w:color="auto"/>
        <w:left w:val="none" w:sz="0" w:space="0" w:color="auto"/>
        <w:bottom w:val="none" w:sz="0" w:space="0" w:color="auto"/>
        <w:right w:val="none" w:sz="0" w:space="0" w:color="auto"/>
      </w:divBdr>
    </w:div>
    <w:div w:id="1478033765">
      <w:bodyDiv w:val="1"/>
      <w:marLeft w:val="0"/>
      <w:marRight w:val="0"/>
      <w:marTop w:val="0"/>
      <w:marBottom w:val="0"/>
      <w:divBdr>
        <w:top w:val="none" w:sz="0" w:space="0" w:color="auto"/>
        <w:left w:val="none" w:sz="0" w:space="0" w:color="auto"/>
        <w:bottom w:val="none" w:sz="0" w:space="0" w:color="auto"/>
        <w:right w:val="none" w:sz="0" w:space="0" w:color="auto"/>
      </w:divBdr>
    </w:div>
    <w:div w:id="1478064601">
      <w:bodyDiv w:val="1"/>
      <w:marLeft w:val="0"/>
      <w:marRight w:val="0"/>
      <w:marTop w:val="0"/>
      <w:marBottom w:val="0"/>
      <w:divBdr>
        <w:top w:val="none" w:sz="0" w:space="0" w:color="auto"/>
        <w:left w:val="none" w:sz="0" w:space="0" w:color="auto"/>
        <w:bottom w:val="none" w:sz="0" w:space="0" w:color="auto"/>
        <w:right w:val="none" w:sz="0" w:space="0" w:color="auto"/>
      </w:divBdr>
    </w:div>
    <w:div w:id="1478230984">
      <w:bodyDiv w:val="1"/>
      <w:marLeft w:val="0"/>
      <w:marRight w:val="0"/>
      <w:marTop w:val="0"/>
      <w:marBottom w:val="0"/>
      <w:divBdr>
        <w:top w:val="none" w:sz="0" w:space="0" w:color="auto"/>
        <w:left w:val="none" w:sz="0" w:space="0" w:color="auto"/>
        <w:bottom w:val="none" w:sz="0" w:space="0" w:color="auto"/>
        <w:right w:val="none" w:sz="0" w:space="0" w:color="auto"/>
      </w:divBdr>
    </w:div>
    <w:div w:id="1485395903">
      <w:bodyDiv w:val="1"/>
      <w:marLeft w:val="0"/>
      <w:marRight w:val="0"/>
      <w:marTop w:val="0"/>
      <w:marBottom w:val="0"/>
      <w:divBdr>
        <w:top w:val="none" w:sz="0" w:space="0" w:color="auto"/>
        <w:left w:val="none" w:sz="0" w:space="0" w:color="auto"/>
        <w:bottom w:val="none" w:sz="0" w:space="0" w:color="auto"/>
        <w:right w:val="none" w:sz="0" w:space="0" w:color="auto"/>
      </w:divBdr>
    </w:div>
    <w:div w:id="1489787486">
      <w:bodyDiv w:val="1"/>
      <w:marLeft w:val="0"/>
      <w:marRight w:val="0"/>
      <w:marTop w:val="0"/>
      <w:marBottom w:val="0"/>
      <w:divBdr>
        <w:top w:val="none" w:sz="0" w:space="0" w:color="auto"/>
        <w:left w:val="none" w:sz="0" w:space="0" w:color="auto"/>
        <w:bottom w:val="none" w:sz="0" w:space="0" w:color="auto"/>
        <w:right w:val="none" w:sz="0" w:space="0" w:color="auto"/>
      </w:divBdr>
    </w:div>
    <w:div w:id="1490907248">
      <w:bodyDiv w:val="1"/>
      <w:marLeft w:val="0"/>
      <w:marRight w:val="0"/>
      <w:marTop w:val="0"/>
      <w:marBottom w:val="0"/>
      <w:divBdr>
        <w:top w:val="none" w:sz="0" w:space="0" w:color="auto"/>
        <w:left w:val="none" w:sz="0" w:space="0" w:color="auto"/>
        <w:bottom w:val="none" w:sz="0" w:space="0" w:color="auto"/>
        <w:right w:val="none" w:sz="0" w:space="0" w:color="auto"/>
      </w:divBdr>
    </w:div>
    <w:div w:id="1492335597">
      <w:bodyDiv w:val="1"/>
      <w:marLeft w:val="0"/>
      <w:marRight w:val="0"/>
      <w:marTop w:val="0"/>
      <w:marBottom w:val="0"/>
      <w:divBdr>
        <w:top w:val="none" w:sz="0" w:space="0" w:color="auto"/>
        <w:left w:val="none" w:sz="0" w:space="0" w:color="auto"/>
        <w:bottom w:val="none" w:sz="0" w:space="0" w:color="auto"/>
        <w:right w:val="none" w:sz="0" w:space="0" w:color="auto"/>
      </w:divBdr>
    </w:div>
    <w:div w:id="1493597627">
      <w:bodyDiv w:val="1"/>
      <w:marLeft w:val="0"/>
      <w:marRight w:val="0"/>
      <w:marTop w:val="0"/>
      <w:marBottom w:val="0"/>
      <w:divBdr>
        <w:top w:val="none" w:sz="0" w:space="0" w:color="auto"/>
        <w:left w:val="none" w:sz="0" w:space="0" w:color="auto"/>
        <w:bottom w:val="none" w:sz="0" w:space="0" w:color="auto"/>
        <w:right w:val="none" w:sz="0" w:space="0" w:color="auto"/>
      </w:divBdr>
    </w:div>
    <w:div w:id="1496190883">
      <w:bodyDiv w:val="1"/>
      <w:marLeft w:val="0"/>
      <w:marRight w:val="0"/>
      <w:marTop w:val="0"/>
      <w:marBottom w:val="0"/>
      <w:divBdr>
        <w:top w:val="none" w:sz="0" w:space="0" w:color="auto"/>
        <w:left w:val="none" w:sz="0" w:space="0" w:color="auto"/>
        <w:bottom w:val="none" w:sz="0" w:space="0" w:color="auto"/>
        <w:right w:val="none" w:sz="0" w:space="0" w:color="auto"/>
      </w:divBdr>
    </w:div>
    <w:div w:id="1497916487">
      <w:bodyDiv w:val="1"/>
      <w:marLeft w:val="0"/>
      <w:marRight w:val="0"/>
      <w:marTop w:val="0"/>
      <w:marBottom w:val="0"/>
      <w:divBdr>
        <w:top w:val="none" w:sz="0" w:space="0" w:color="auto"/>
        <w:left w:val="none" w:sz="0" w:space="0" w:color="auto"/>
        <w:bottom w:val="none" w:sz="0" w:space="0" w:color="auto"/>
        <w:right w:val="none" w:sz="0" w:space="0" w:color="auto"/>
      </w:divBdr>
    </w:div>
    <w:div w:id="1499539432">
      <w:bodyDiv w:val="1"/>
      <w:marLeft w:val="0"/>
      <w:marRight w:val="0"/>
      <w:marTop w:val="0"/>
      <w:marBottom w:val="0"/>
      <w:divBdr>
        <w:top w:val="none" w:sz="0" w:space="0" w:color="auto"/>
        <w:left w:val="none" w:sz="0" w:space="0" w:color="auto"/>
        <w:bottom w:val="none" w:sz="0" w:space="0" w:color="auto"/>
        <w:right w:val="none" w:sz="0" w:space="0" w:color="auto"/>
      </w:divBdr>
    </w:div>
    <w:div w:id="1501694724">
      <w:bodyDiv w:val="1"/>
      <w:marLeft w:val="0"/>
      <w:marRight w:val="0"/>
      <w:marTop w:val="0"/>
      <w:marBottom w:val="0"/>
      <w:divBdr>
        <w:top w:val="none" w:sz="0" w:space="0" w:color="auto"/>
        <w:left w:val="none" w:sz="0" w:space="0" w:color="auto"/>
        <w:bottom w:val="none" w:sz="0" w:space="0" w:color="auto"/>
        <w:right w:val="none" w:sz="0" w:space="0" w:color="auto"/>
      </w:divBdr>
    </w:div>
    <w:div w:id="1504782118">
      <w:bodyDiv w:val="1"/>
      <w:marLeft w:val="0"/>
      <w:marRight w:val="0"/>
      <w:marTop w:val="0"/>
      <w:marBottom w:val="0"/>
      <w:divBdr>
        <w:top w:val="none" w:sz="0" w:space="0" w:color="auto"/>
        <w:left w:val="none" w:sz="0" w:space="0" w:color="auto"/>
        <w:bottom w:val="none" w:sz="0" w:space="0" w:color="auto"/>
        <w:right w:val="none" w:sz="0" w:space="0" w:color="auto"/>
      </w:divBdr>
    </w:div>
    <w:div w:id="1505824715">
      <w:bodyDiv w:val="1"/>
      <w:marLeft w:val="0"/>
      <w:marRight w:val="0"/>
      <w:marTop w:val="0"/>
      <w:marBottom w:val="0"/>
      <w:divBdr>
        <w:top w:val="none" w:sz="0" w:space="0" w:color="auto"/>
        <w:left w:val="none" w:sz="0" w:space="0" w:color="auto"/>
        <w:bottom w:val="none" w:sz="0" w:space="0" w:color="auto"/>
        <w:right w:val="none" w:sz="0" w:space="0" w:color="auto"/>
      </w:divBdr>
    </w:div>
    <w:div w:id="1507479762">
      <w:bodyDiv w:val="1"/>
      <w:marLeft w:val="0"/>
      <w:marRight w:val="0"/>
      <w:marTop w:val="0"/>
      <w:marBottom w:val="0"/>
      <w:divBdr>
        <w:top w:val="none" w:sz="0" w:space="0" w:color="auto"/>
        <w:left w:val="none" w:sz="0" w:space="0" w:color="auto"/>
        <w:bottom w:val="none" w:sz="0" w:space="0" w:color="auto"/>
        <w:right w:val="none" w:sz="0" w:space="0" w:color="auto"/>
      </w:divBdr>
    </w:div>
    <w:div w:id="1507749208">
      <w:bodyDiv w:val="1"/>
      <w:marLeft w:val="0"/>
      <w:marRight w:val="0"/>
      <w:marTop w:val="0"/>
      <w:marBottom w:val="0"/>
      <w:divBdr>
        <w:top w:val="none" w:sz="0" w:space="0" w:color="auto"/>
        <w:left w:val="none" w:sz="0" w:space="0" w:color="auto"/>
        <w:bottom w:val="none" w:sz="0" w:space="0" w:color="auto"/>
        <w:right w:val="none" w:sz="0" w:space="0" w:color="auto"/>
      </w:divBdr>
    </w:div>
    <w:div w:id="1510481270">
      <w:bodyDiv w:val="1"/>
      <w:marLeft w:val="0"/>
      <w:marRight w:val="0"/>
      <w:marTop w:val="0"/>
      <w:marBottom w:val="0"/>
      <w:divBdr>
        <w:top w:val="none" w:sz="0" w:space="0" w:color="auto"/>
        <w:left w:val="none" w:sz="0" w:space="0" w:color="auto"/>
        <w:bottom w:val="none" w:sz="0" w:space="0" w:color="auto"/>
        <w:right w:val="none" w:sz="0" w:space="0" w:color="auto"/>
      </w:divBdr>
    </w:div>
    <w:div w:id="1514757358">
      <w:bodyDiv w:val="1"/>
      <w:marLeft w:val="0"/>
      <w:marRight w:val="0"/>
      <w:marTop w:val="0"/>
      <w:marBottom w:val="0"/>
      <w:divBdr>
        <w:top w:val="none" w:sz="0" w:space="0" w:color="auto"/>
        <w:left w:val="none" w:sz="0" w:space="0" w:color="auto"/>
        <w:bottom w:val="none" w:sz="0" w:space="0" w:color="auto"/>
        <w:right w:val="none" w:sz="0" w:space="0" w:color="auto"/>
      </w:divBdr>
    </w:div>
    <w:div w:id="1519546131">
      <w:bodyDiv w:val="1"/>
      <w:marLeft w:val="0"/>
      <w:marRight w:val="0"/>
      <w:marTop w:val="0"/>
      <w:marBottom w:val="0"/>
      <w:divBdr>
        <w:top w:val="none" w:sz="0" w:space="0" w:color="auto"/>
        <w:left w:val="none" w:sz="0" w:space="0" w:color="auto"/>
        <w:bottom w:val="none" w:sz="0" w:space="0" w:color="auto"/>
        <w:right w:val="none" w:sz="0" w:space="0" w:color="auto"/>
      </w:divBdr>
    </w:div>
    <w:div w:id="1523278512">
      <w:bodyDiv w:val="1"/>
      <w:marLeft w:val="0"/>
      <w:marRight w:val="0"/>
      <w:marTop w:val="0"/>
      <w:marBottom w:val="0"/>
      <w:divBdr>
        <w:top w:val="none" w:sz="0" w:space="0" w:color="auto"/>
        <w:left w:val="none" w:sz="0" w:space="0" w:color="auto"/>
        <w:bottom w:val="none" w:sz="0" w:space="0" w:color="auto"/>
        <w:right w:val="none" w:sz="0" w:space="0" w:color="auto"/>
      </w:divBdr>
    </w:div>
    <w:div w:id="1526019647">
      <w:bodyDiv w:val="1"/>
      <w:marLeft w:val="0"/>
      <w:marRight w:val="0"/>
      <w:marTop w:val="0"/>
      <w:marBottom w:val="0"/>
      <w:divBdr>
        <w:top w:val="none" w:sz="0" w:space="0" w:color="auto"/>
        <w:left w:val="none" w:sz="0" w:space="0" w:color="auto"/>
        <w:bottom w:val="none" w:sz="0" w:space="0" w:color="auto"/>
        <w:right w:val="none" w:sz="0" w:space="0" w:color="auto"/>
      </w:divBdr>
    </w:div>
    <w:div w:id="1526400727">
      <w:bodyDiv w:val="1"/>
      <w:marLeft w:val="0"/>
      <w:marRight w:val="0"/>
      <w:marTop w:val="0"/>
      <w:marBottom w:val="0"/>
      <w:divBdr>
        <w:top w:val="none" w:sz="0" w:space="0" w:color="auto"/>
        <w:left w:val="none" w:sz="0" w:space="0" w:color="auto"/>
        <w:bottom w:val="none" w:sz="0" w:space="0" w:color="auto"/>
        <w:right w:val="none" w:sz="0" w:space="0" w:color="auto"/>
      </w:divBdr>
    </w:div>
    <w:div w:id="1529680414">
      <w:bodyDiv w:val="1"/>
      <w:marLeft w:val="0"/>
      <w:marRight w:val="0"/>
      <w:marTop w:val="0"/>
      <w:marBottom w:val="0"/>
      <w:divBdr>
        <w:top w:val="none" w:sz="0" w:space="0" w:color="auto"/>
        <w:left w:val="none" w:sz="0" w:space="0" w:color="auto"/>
        <w:bottom w:val="none" w:sz="0" w:space="0" w:color="auto"/>
        <w:right w:val="none" w:sz="0" w:space="0" w:color="auto"/>
      </w:divBdr>
    </w:div>
    <w:div w:id="1530794533">
      <w:bodyDiv w:val="1"/>
      <w:marLeft w:val="0"/>
      <w:marRight w:val="0"/>
      <w:marTop w:val="0"/>
      <w:marBottom w:val="0"/>
      <w:divBdr>
        <w:top w:val="none" w:sz="0" w:space="0" w:color="auto"/>
        <w:left w:val="none" w:sz="0" w:space="0" w:color="auto"/>
        <w:bottom w:val="none" w:sz="0" w:space="0" w:color="auto"/>
        <w:right w:val="none" w:sz="0" w:space="0" w:color="auto"/>
      </w:divBdr>
    </w:div>
    <w:div w:id="1533877533">
      <w:bodyDiv w:val="1"/>
      <w:marLeft w:val="0"/>
      <w:marRight w:val="0"/>
      <w:marTop w:val="0"/>
      <w:marBottom w:val="0"/>
      <w:divBdr>
        <w:top w:val="none" w:sz="0" w:space="0" w:color="auto"/>
        <w:left w:val="none" w:sz="0" w:space="0" w:color="auto"/>
        <w:bottom w:val="none" w:sz="0" w:space="0" w:color="auto"/>
        <w:right w:val="none" w:sz="0" w:space="0" w:color="auto"/>
      </w:divBdr>
    </w:div>
    <w:div w:id="1535269891">
      <w:bodyDiv w:val="1"/>
      <w:marLeft w:val="0"/>
      <w:marRight w:val="0"/>
      <w:marTop w:val="0"/>
      <w:marBottom w:val="0"/>
      <w:divBdr>
        <w:top w:val="none" w:sz="0" w:space="0" w:color="auto"/>
        <w:left w:val="none" w:sz="0" w:space="0" w:color="auto"/>
        <w:bottom w:val="none" w:sz="0" w:space="0" w:color="auto"/>
        <w:right w:val="none" w:sz="0" w:space="0" w:color="auto"/>
      </w:divBdr>
    </w:div>
    <w:div w:id="1536380160">
      <w:bodyDiv w:val="1"/>
      <w:marLeft w:val="0"/>
      <w:marRight w:val="0"/>
      <w:marTop w:val="0"/>
      <w:marBottom w:val="0"/>
      <w:divBdr>
        <w:top w:val="none" w:sz="0" w:space="0" w:color="auto"/>
        <w:left w:val="none" w:sz="0" w:space="0" w:color="auto"/>
        <w:bottom w:val="none" w:sz="0" w:space="0" w:color="auto"/>
        <w:right w:val="none" w:sz="0" w:space="0" w:color="auto"/>
      </w:divBdr>
    </w:div>
    <w:div w:id="1537425271">
      <w:bodyDiv w:val="1"/>
      <w:marLeft w:val="0"/>
      <w:marRight w:val="0"/>
      <w:marTop w:val="0"/>
      <w:marBottom w:val="0"/>
      <w:divBdr>
        <w:top w:val="none" w:sz="0" w:space="0" w:color="auto"/>
        <w:left w:val="none" w:sz="0" w:space="0" w:color="auto"/>
        <w:bottom w:val="none" w:sz="0" w:space="0" w:color="auto"/>
        <w:right w:val="none" w:sz="0" w:space="0" w:color="auto"/>
      </w:divBdr>
    </w:div>
    <w:div w:id="1538346013">
      <w:bodyDiv w:val="1"/>
      <w:marLeft w:val="0"/>
      <w:marRight w:val="0"/>
      <w:marTop w:val="0"/>
      <w:marBottom w:val="0"/>
      <w:divBdr>
        <w:top w:val="none" w:sz="0" w:space="0" w:color="auto"/>
        <w:left w:val="none" w:sz="0" w:space="0" w:color="auto"/>
        <w:bottom w:val="none" w:sz="0" w:space="0" w:color="auto"/>
        <w:right w:val="none" w:sz="0" w:space="0" w:color="auto"/>
      </w:divBdr>
    </w:div>
    <w:div w:id="1540164810">
      <w:bodyDiv w:val="1"/>
      <w:marLeft w:val="0"/>
      <w:marRight w:val="0"/>
      <w:marTop w:val="0"/>
      <w:marBottom w:val="0"/>
      <w:divBdr>
        <w:top w:val="none" w:sz="0" w:space="0" w:color="auto"/>
        <w:left w:val="none" w:sz="0" w:space="0" w:color="auto"/>
        <w:bottom w:val="none" w:sz="0" w:space="0" w:color="auto"/>
        <w:right w:val="none" w:sz="0" w:space="0" w:color="auto"/>
      </w:divBdr>
    </w:div>
    <w:div w:id="1540585464">
      <w:bodyDiv w:val="1"/>
      <w:marLeft w:val="0"/>
      <w:marRight w:val="0"/>
      <w:marTop w:val="0"/>
      <w:marBottom w:val="0"/>
      <w:divBdr>
        <w:top w:val="none" w:sz="0" w:space="0" w:color="auto"/>
        <w:left w:val="none" w:sz="0" w:space="0" w:color="auto"/>
        <w:bottom w:val="none" w:sz="0" w:space="0" w:color="auto"/>
        <w:right w:val="none" w:sz="0" w:space="0" w:color="auto"/>
      </w:divBdr>
    </w:div>
    <w:div w:id="1542592923">
      <w:bodyDiv w:val="1"/>
      <w:marLeft w:val="0"/>
      <w:marRight w:val="0"/>
      <w:marTop w:val="0"/>
      <w:marBottom w:val="0"/>
      <w:divBdr>
        <w:top w:val="none" w:sz="0" w:space="0" w:color="auto"/>
        <w:left w:val="none" w:sz="0" w:space="0" w:color="auto"/>
        <w:bottom w:val="none" w:sz="0" w:space="0" w:color="auto"/>
        <w:right w:val="none" w:sz="0" w:space="0" w:color="auto"/>
      </w:divBdr>
    </w:div>
    <w:div w:id="1544053206">
      <w:bodyDiv w:val="1"/>
      <w:marLeft w:val="0"/>
      <w:marRight w:val="0"/>
      <w:marTop w:val="0"/>
      <w:marBottom w:val="0"/>
      <w:divBdr>
        <w:top w:val="none" w:sz="0" w:space="0" w:color="auto"/>
        <w:left w:val="none" w:sz="0" w:space="0" w:color="auto"/>
        <w:bottom w:val="none" w:sz="0" w:space="0" w:color="auto"/>
        <w:right w:val="none" w:sz="0" w:space="0" w:color="auto"/>
      </w:divBdr>
    </w:div>
    <w:div w:id="1546286029">
      <w:bodyDiv w:val="1"/>
      <w:marLeft w:val="0"/>
      <w:marRight w:val="0"/>
      <w:marTop w:val="0"/>
      <w:marBottom w:val="0"/>
      <w:divBdr>
        <w:top w:val="none" w:sz="0" w:space="0" w:color="auto"/>
        <w:left w:val="none" w:sz="0" w:space="0" w:color="auto"/>
        <w:bottom w:val="none" w:sz="0" w:space="0" w:color="auto"/>
        <w:right w:val="none" w:sz="0" w:space="0" w:color="auto"/>
      </w:divBdr>
    </w:div>
    <w:div w:id="1548106084">
      <w:bodyDiv w:val="1"/>
      <w:marLeft w:val="0"/>
      <w:marRight w:val="0"/>
      <w:marTop w:val="0"/>
      <w:marBottom w:val="0"/>
      <w:divBdr>
        <w:top w:val="none" w:sz="0" w:space="0" w:color="auto"/>
        <w:left w:val="none" w:sz="0" w:space="0" w:color="auto"/>
        <w:bottom w:val="none" w:sz="0" w:space="0" w:color="auto"/>
        <w:right w:val="none" w:sz="0" w:space="0" w:color="auto"/>
      </w:divBdr>
    </w:div>
    <w:div w:id="1549031861">
      <w:bodyDiv w:val="1"/>
      <w:marLeft w:val="0"/>
      <w:marRight w:val="0"/>
      <w:marTop w:val="0"/>
      <w:marBottom w:val="0"/>
      <w:divBdr>
        <w:top w:val="none" w:sz="0" w:space="0" w:color="auto"/>
        <w:left w:val="none" w:sz="0" w:space="0" w:color="auto"/>
        <w:bottom w:val="none" w:sz="0" w:space="0" w:color="auto"/>
        <w:right w:val="none" w:sz="0" w:space="0" w:color="auto"/>
      </w:divBdr>
    </w:div>
    <w:div w:id="1552031757">
      <w:bodyDiv w:val="1"/>
      <w:marLeft w:val="0"/>
      <w:marRight w:val="0"/>
      <w:marTop w:val="0"/>
      <w:marBottom w:val="0"/>
      <w:divBdr>
        <w:top w:val="none" w:sz="0" w:space="0" w:color="auto"/>
        <w:left w:val="none" w:sz="0" w:space="0" w:color="auto"/>
        <w:bottom w:val="none" w:sz="0" w:space="0" w:color="auto"/>
        <w:right w:val="none" w:sz="0" w:space="0" w:color="auto"/>
      </w:divBdr>
    </w:div>
    <w:div w:id="1560364395">
      <w:bodyDiv w:val="1"/>
      <w:marLeft w:val="0"/>
      <w:marRight w:val="0"/>
      <w:marTop w:val="0"/>
      <w:marBottom w:val="0"/>
      <w:divBdr>
        <w:top w:val="none" w:sz="0" w:space="0" w:color="auto"/>
        <w:left w:val="none" w:sz="0" w:space="0" w:color="auto"/>
        <w:bottom w:val="none" w:sz="0" w:space="0" w:color="auto"/>
        <w:right w:val="none" w:sz="0" w:space="0" w:color="auto"/>
      </w:divBdr>
    </w:div>
    <w:div w:id="1562521082">
      <w:bodyDiv w:val="1"/>
      <w:marLeft w:val="0"/>
      <w:marRight w:val="0"/>
      <w:marTop w:val="0"/>
      <w:marBottom w:val="0"/>
      <w:divBdr>
        <w:top w:val="none" w:sz="0" w:space="0" w:color="auto"/>
        <w:left w:val="none" w:sz="0" w:space="0" w:color="auto"/>
        <w:bottom w:val="none" w:sz="0" w:space="0" w:color="auto"/>
        <w:right w:val="none" w:sz="0" w:space="0" w:color="auto"/>
      </w:divBdr>
    </w:div>
    <w:div w:id="1563785850">
      <w:bodyDiv w:val="1"/>
      <w:marLeft w:val="0"/>
      <w:marRight w:val="0"/>
      <w:marTop w:val="0"/>
      <w:marBottom w:val="0"/>
      <w:divBdr>
        <w:top w:val="none" w:sz="0" w:space="0" w:color="auto"/>
        <w:left w:val="none" w:sz="0" w:space="0" w:color="auto"/>
        <w:bottom w:val="none" w:sz="0" w:space="0" w:color="auto"/>
        <w:right w:val="none" w:sz="0" w:space="0" w:color="auto"/>
      </w:divBdr>
    </w:div>
    <w:div w:id="1566143089">
      <w:bodyDiv w:val="1"/>
      <w:marLeft w:val="0"/>
      <w:marRight w:val="0"/>
      <w:marTop w:val="0"/>
      <w:marBottom w:val="0"/>
      <w:divBdr>
        <w:top w:val="none" w:sz="0" w:space="0" w:color="auto"/>
        <w:left w:val="none" w:sz="0" w:space="0" w:color="auto"/>
        <w:bottom w:val="none" w:sz="0" w:space="0" w:color="auto"/>
        <w:right w:val="none" w:sz="0" w:space="0" w:color="auto"/>
      </w:divBdr>
    </w:div>
    <w:div w:id="1567031465">
      <w:bodyDiv w:val="1"/>
      <w:marLeft w:val="0"/>
      <w:marRight w:val="0"/>
      <w:marTop w:val="0"/>
      <w:marBottom w:val="0"/>
      <w:divBdr>
        <w:top w:val="none" w:sz="0" w:space="0" w:color="auto"/>
        <w:left w:val="none" w:sz="0" w:space="0" w:color="auto"/>
        <w:bottom w:val="none" w:sz="0" w:space="0" w:color="auto"/>
        <w:right w:val="none" w:sz="0" w:space="0" w:color="auto"/>
      </w:divBdr>
    </w:div>
    <w:div w:id="1567765138">
      <w:bodyDiv w:val="1"/>
      <w:marLeft w:val="0"/>
      <w:marRight w:val="0"/>
      <w:marTop w:val="0"/>
      <w:marBottom w:val="0"/>
      <w:divBdr>
        <w:top w:val="none" w:sz="0" w:space="0" w:color="auto"/>
        <w:left w:val="none" w:sz="0" w:space="0" w:color="auto"/>
        <w:bottom w:val="none" w:sz="0" w:space="0" w:color="auto"/>
        <w:right w:val="none" w:sz="0" w:space="0" w:color="auto"/>
      </w:divBdr>
    </w:div>
    <w:div w:id="1568299831">
      <w:bodyDiv w:val="1"/>
      <w:marLeft w:val="0"/>
      <w:marRight w:val="0"/>
      <w:marTop w:val="0"/>
      <w:marBottom w:val="0"/>
      <w:divBdr>
        <w:top w:val="none" w:sz="0" w:space="0" w:color="auto"/>
        <w:left w:val="none" w:sz="0" w:space="0" w:color="auto"/>
        <w:bottom w:val="none" w:sz="0" w:space="0" w:color="auto"/>
        <w:right w:val="none" w:sz="0" w:space="0" w:color="auto"/>
      </w:divBdr>
    </w:div>
    <w:div w:id="1570071980">
      <w:bodyDiv w:val="1"/>
      <w:marLeft w:val="0"/>
      <w:marRight w:val="0"/>
      <w:marTop w:val="0"/>
      <w:marBottom w:val="0"/>
      <w:divBdr>
        <w:top w:val="none" w:sz="0" w:space="0" w:color="auto"/>
        <w:left w:val="none" w:sz="0" w:space="0" w:color="auto"/>
        <w:bottom w:val="none" w:sz="0" w:space="0" w:color="auto"/>
        <w:right w:val="none" w:sz="0" w:space="0" w:color="auto"/>
      </w:divBdr>
    </w:div>
    <w:div w:id="1570770744">
      <w:bodyDiv w:val="1"/>
      <w:marLeft w:val="0"/>
      <w:marRight w:val="0"/>
      <w:marTop w:val="0"/>
      <w:marBottom w:val="0"/>
      <w:divBdr>
        <w:top w:val="none" w:sz="0" w:space="0" w:color="auto"/>
        <w:left w:val="none" w:sz="0" w:space="0" w:color="auto"/>
        <w:bottom w:val="none" w:sz="0" w:space="0" w:color="auto"/>
        <w:right w:val="none" w:sz="0" w:space="0" w:color="auto"/>
      </w:divBdr>
    </w:div>
    <w:div w:id="1570842320">
      <w:bodyDiv w:val="1"/>
      <w:marLeft w:val="0"/>
      <w:marRight w:val="0"/>
      <w:marTop w:val="0"/>
      <w:marBottom w:val="0"/>
      <w:divBdr>
        <w:top w:val="none" w:sz="0" w:space="0" w:color="auto"/>
        <w:left w:val="none" w:sz="0" w:space="0" w:color="auto"/>
        <w:bottom w:val="none" w:sz="0" w:space="0" w:color="auto"/>
        <w:right w:val="none" w:sz="0" w:space="0" w:color="auto"/>
      </w:divBdr>
    </w:div>
    <w:div w:id="1571768192">
      <w:bodyDiv w:val="1"/>
      <w:marLeft w:val="0"/>
      <w:marRight w:val="0"/>
      <w:marTop w:val="0"/>
      <w:marBottom w:val="0"/>
      <w:divBdr>
        <w:top w:val="none" w:sz="0" w:space="0" w:color="auto"/>
        <w:left w:val="none" w:sz="0" w:space="0" w:color="auto"/>
        <w:bottom w:val="none" w:sz="0" w:space="0" w:color="auto"/>
        <w:right w:val="none" w:sz="0" w:space="0" w:color="auto"/>
      </w:divBdr>
    </w:div>
    <w:div w:id="1571844314">
      <w:bodyDiv w:val="1"/>
      <w:marLeft w:val="0"/>
      <w:marRight w:val="0"/>
      <w:marTop w:val="0"/>
      <w:marBottom w:val="0"/>
      <w:divBdr>
        <w:top w:val="none" w:sz="0" w:space="0" w:color="auto"/>
        <w:left w:val="none" w:sz="0" w:space="0" w:color="auto"/>
        <w:bottom w:val="none" w:sz="0" w:space="0" w:color="auto"/>
        <w:right w:val="none" w:sz="0" w:space="0" w:color="auto"/>
      </w:divBdr>
    </w:div>
    <w:div w:id="1572424776">
      <w:bodyDiv w:val="1"/>
      <w:marLeft w:val="0"/>
      <w:marRight w:val="0"/>
      <w:marTop w:val="0"/>
      <w:marBottom w:val="0"/>
      <w:divBdr>
        <w:top w:val="none" w:sz="0" w:space="0" w:color="auto"/>
        <w:left w:val="none" w:sz="0" w:space="0" w:color="auto"/>
        <w:bottom w:val="none" w:sz="0" w:space="0" w:color="auto"/>
        <w:right w:val="none" w:sz="0" w:space="0" w:color="auto"/>
      </w:divBdr>
    </w:div>
    <w:div w:id="1574437964">
      <w:bodyDiv w:val="1"/>
      <w:marLeft w:val="0"/>
      <w:marRight w:val="0"/>
      <w:marTop w:val="0"/>
      <w:marBottom w:val="0"/>
      <w:divBdr>
        <w:top w:val="none" w:sz="0" w:space="0" w:color="auto"/>
        <w:left w:val="none" w:sz="0" w:space="0" w:color="auto"/>
        <w:bottom w:val="none" w:sz="0" w:space="0" w:color="auto"/>
        <w:right w:val="none" w:sz="0" w:space="0" w:color="auto"/>
      </w:divBdr>
    </w:div>
    <w:div w:id="1575698990">
      <w:bodyDiv w:val="1"/>
      <w:marLeft w:val="0"/>
      <w:marRight w:val="0"/>
      <w:marTop w:val="0"/>
      <w:marBottom w:val="0"/>
      <w:divBdr>
        <w:top w:val="none" w:sz="0" w:space="0" w:color="auto"/>
        <w:left w:val="none" w:sz="0" w:space="0" w:color="auto"/>
        <w:bottom w:val="none" w:sz="0" w:space="0" w:color="auto"/>
        <w:right w:val="none" w:sz="0" w:space="0" w:color="auto"/>
      </w:divBdr>
    </w:div>
    <w:div w:id="1577518288">
      <w:bodyDiv w:val="1"/>
      <w:marLeft w:val="0"/>
      <w:marRight w:val="0"/>
      <w:marTop w:val="0"/>
      <w:marBottom w:val="0"/>
      <w:divBdr>
        <w:top w:val="none" w:sz="0" w:space="0" w:color="auto"/>
        <w:left w:val="none" w:sz="0" w:space="0" w:color="auto"/>
        <w:bottom w:val="none" w:sz="0" w:space="0" w:color="auto"/>
        <w:right w:val="none" w:sz="0" w:space="0" w:color="auto"/>
      </w:divBdr>
    </w:div>
    <w:div w:id="1578787487">
      <w:bodyDiv w:val="1"/>
      <w:marLeft w:val="0"/>
      <w:marRight w:val="0"/>
      <w:marTop w:val="0"/>
      <w:marBottom w:val="0"/>
      <w:divBdr>
        <w:top w:val="none" w:sz="0" w:space="0" w:color="auto"/>
        <w:left w:val="none" w:sz="0" w:space="0" w:color="auto"/>
        <w:bottom w:val="none" w:sz="0" w:space="0" w:color="auto"/>
        <w:right w:val="none" w:sz="0" w:space="0" w:color="auto"/>
      </w:divBdr>
    </w:div>
    <w:div w:id="1581134028">
      <w:bodyDiv w:val="1"/>
      <w:marLeft w:val="0"/>
      <w:marRight w:val="0"/>
      <w:marTop w:val="0"/>
      <w:marBottom w:val="0"/>
      <w:divBdr>
        <w:top w:val="none" w:sz="0" w:space="0" w:color="auto"/>
        <w:left w:val="none" w:sz="0" w:space="0" w:color="auto"/>
        <w:bottom w:val="none" w:sz="0" w:space="0" w:color="auto"/>
        <w:right w:val="none" w:sz="0" w:space="0" w:color="auto"/>
      </w:divBdr>
    </w:div>
    <w:div w:id="1581527912">
      <w:bodyDiv w:val="1"/>
      <w:marLeft w:val="0"/>
      <w:marRight w:val="0"/>
      <w:marTop w:val="0"/>
      <w:marBottom w:val="0"/>
      <w:divBdr>
        <w:top w:val="none" w:sz="0" w:space="0" w:color="auto"/>
        <w:left w:val="none" w:sz="0" w:space="0" w:color="auto"/>
        <w:bottom w:val="none" w:sz="0" w:space="0" w:color="auto"/>
        <w:right w:val="none" w:sz="0" w:space="0" w:color="auto"/>
      </w:divBdr>
    </w:div>
    <w:div w:id="1586763710">
      <w:bodyDiv w:val="1"/>
      <w:marLeft w:val="0"/>
      <w:marRight w:val="0"/>
      <w:marTop w:val="0"/>
      <w:marBottom w:val="0"/>
      <w:divBdr>
        <w:top w:val="none" w:sz="0" w:space="0" w:color="auto"/>
        <w:left w:val="none" w:sz="0" w:space="0" w:color="auto"/>
        <w:bottom w:val="none" w:sz="0" w:space="0" w:color="auto"/>
        <w:right w:val="none" w:sz="0" w:space="0" w:color="auto"/>
      </w:divBdr>
    </w:div>
    <w:div w:id="1587378690">
      <w:bodyDiv w:val="1"/>
      <w:marLeft w:val="0"/>
      <w:marRight w:val="0"/>
      <w:marTop w:val="0"/>
      <w:marBottom w:val="0"/>
      <w:divBdr>
        <w:top w:val="none" w:sz="0" w:space="0" w:color="auto"/>
        <w:left w:val="none" w:sz="0" w:space="0" w:color="auto"/>
        <w:bottom w:val="none" w:sz="0" w:space="0" w:color="auto"/>
        <w:right w:val="none" w:sz="0" w:space="0" w:color="auto"/>
      </w:divBdr>
    </w:div>
    <w:div w:id="1587496024">
      <w:bodyDiv w:val="1"/>
      <w:marLeft w:val="0"/>
      <w:marRight w:val="0"/>
      <w:marTop w:val="0"/>
      <w:marBottom w:val="0"/>
      <w:divBdr>
        <w:top w:val="none" w:sz="0" w:space="0" w:color="auto"/>
        <w:left w:val="none" w:sz="0" w:space="0" w:color="auto"/>
        <w:bottom w:val="none" w:sz="0" w:space="0" w:color="auto"/>
        <w:right w:val="none" w:sz="0" w:space="0" w:color="auto"/>
      </w:divBdr>
    </w:div>
    <w:div w:id="1591084149">
      <w:bodyDiv w:val="1"/>
      <w:marLeft w:val="0"/>
      <w:marRight w:val="0"/>
      <w:marTop w:val="0"/>
      <w:marBottom w:val="0"/>
      <w:divBdr>
        <w:top w:val="none" w:sz="0" w:space="0" w:color="auto"/>
        <w:left w:val="none" w:sz="0" w:space="0" w:color="auto"/>
        <w:bottom w:val="none" w:sz="0" w:space="0" w:color="auto"/>
        <w:right w:val="none" w:sz="0" w:space="0" w:color="auto"/>
      </w:divBdr>
    </w:div>
    <w:div w:id="1592811920">
      <w:bodyDiv w:val="1"/>
      <w:marLeft w:val="0"/>
      <w:marRight w:val="0"/>
      <w:marTop w:val="0"/>
      <w:marBottom w:val="0"/>
      <w:divBdr>
        <w:top w:val="none" w:sz="0" w:space="0" w:color="auto"/>
        <w:left w:val="none" w:sz="0" w:space="0" w:color="auto"/>
        <w:bottom w:val="none" w:sz="0" w:space="0" w:color="auto"/>
        <w:right w:val="none" w:sz="0" w:space="0" w:color="auto"/>
      </w:divBdr>
    </w:div>
    <w:div w:id="1594515339">
      <w:bodyDiv w:val="1"/>
      <w:marLeft w:val="0"/>
      <w:marRight w:val="0"/>
      <w:marTop w:val="0"/>
      <w:marBottom w:val="0"/>
      <w:divBdr>
        <w:top w:val="none" w:sz="0" w:space="0" w:color="auto"/>
        <w:left w:val="none" w:sz="0" w:space="0" w:color="auto"/>
        <w:bottom w:val="none" w:sz="0" w:space="0" w:color="auto"/>
        <w:right w:val="none" w:sz="0" w:space="0" w:color="auto"/>
      </w:divBdr>
    </w:div>
    <w:div w:id="160183620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727697">
      <w:bodyDiv w:val="1"/>
      <w:marLeft w:val="0"/>
      <w:marRight w:val="0"/>
      <w:marTop w:val="0"/>
      <w:marBottom w:val="0"/>
      <w:divBdr>
        <w:top w:val="none" w:sz="0" w:space="0" w:color="auto"/>
        <w:left w:val="none" w:sz="0" w:space="0" w:color="auto"/>
        <w:bottom w:val="none" w:sz="0" w:space="0" w:color="auto"/>
        <w:right w:val="none" w:sz="0" w:space="0" w:color="auto"/>
      </w:divBdr>
    </w:div>
    <w:div w:id="1604923462">
      <w:bodyDiv w:val="1"/>
      <w:marLeft w:val="0"/>
      <w:marRight w:val="0"/>
      <w:marTop w:val="0"/>
      <w:marBottom w:val="0"/>
      <w:divBdr>
        <w:top w:val="none" w:sz="0" w:space="0" w:color="auto"/>
        <w:left w:val="none" w:sz="0" w:space="0" w:color="auto"/>
        <w:bottom w:val="none" w:sz="0" w:space="0" w:color="auto"/>
        <w:right w:val="none" w:sz="0" w:space="0" w:color="auto"/>
      </w:divBdr>
    </w:div>
    <w:div w:id="1605305918">
      <w:bodyDiv w:val="1"/>
      <w:marLeft w:val="0"/>
      <w:marRight w:val="0"/>
      <w:marTop w:val="0"/>
      <w:marBottom w:val="0"/>
      <w:divBdr>
        <w:top w:val="none" w:sz="0" w:space="0" w:color="auto"/>
        <w:left w:val="none" w:sz="0" w:space="0" w:color="auto"/>
        <w:bottom w:val="none" w:sz="0" w:space="0" w:color="auto"/>
        <w:right w:val="none" w:sz="0" w:space="0" w:color="auto"/>
      </w:divBdr>
    </w:div>
    <w:div w:id="1605729342">
      <w:bodyDiv w:val="1"/>
      <w:marLeft w:val="0"/>
      <w:marRight w:val="0"/>
      <w:marTop w:val="0"/>
      <w:marBottom w:val="0"/>
      <w:divBdr>
        <w:top w:val="none" w:sz="0" w:space="0" w:color="auto"/>
        <w:left w:val="none" w:sz="0" w:space="0" w:color="auto"/>
        <w:bottom w:val="none" w:sz="0" w:space="0" w:color="auto"/>
        <w:right w:val="none" w:sz="0" w:space="0" w:color="auto"/>
      </w:divBdr>
    </w:div>
    <w:div w:id="1606769699">
      <w:bodyDiv w:val="1"/>
      <w:marLeft w:val="0"/>
      <w:marRight w:val="0"/>
      <w:marTop w:val="0"/>
      <w:marBottom w:val="0"/>
      <w:divBdr>
        <w:top w:val="none" w:sz="0" w:space="0" w:color="auto"/>
        <w:left w:val="none" w:sz="0" w:space="0" w:color="auto"/>
        <w:bottom w:val="none" w:sz="0" w:space="0" w:color="auto"/>
        <w:right w:val="none" w:sz="0" w:space="0" w:color="auto"/>
      </w:divBdr>
    </w:div>
    <w:div w:id="1607807777">
      <w:bodyDiv w:val="1"/>
      <w:marLeft w:val="0"/>
      <w:marRight w:val="0"/>
      <w:marTop w:val="0"/>
      <w:marBottom w:val="0"/>
      <w:divBdr>
        <w:top w:val="none" w:sz="0" w:space="0" w:color="auto"/>
        <w:left w:val="none" w:sz="0" w:space="0" w:color="auto"/>
        <w:bottom w:val="none" w:sz="0" w:space="0" w:color="auto"/>
        <w:right w:val="none" w:sz="0" w:space="0" w:color="auto"/>
      </w:divBdr>
    </w:div>
    <w:div w:id="1607812534">
      <w:bodyDiv w:val="1"/>
      <w:marLeft w:val="0"/>
      <w:marRight w:val="0"/>
      <w:marTop w:val="0"/>
      <w:marBottom w:val="0"/>
      <w:divBdr>
        <w:top w:val="none" w:sz="0" w:space="0" w:color="auto"/>
        <w:left w:val="none" w:sz="0" w:space="0" w:color="auto"/>
        <w:bottom w:val="none" w:sz="0" w:space="0" w:color="auto"/>
        <w:right w:val="none" w:sz="0" w:space="0" w:color="auto"/>
      </w:divBdr>
    </w:div>
    <w:div w:id="1608467195">
      <w:bodyDiv w:val="1"/>
      <w:marLeft w:val="0"/>
      <w:marRight w:val="0"/>
      <w:marTop w:val="0"/>
      <w:marBottom w:val="0"/>
      <w:divBdr>
        <w:top w:val="none" w:sz="0" w:space="0" w:color="auto"/>
        <w:left w:val="none" w:sz="0" w:space="0" w:color="auto"/>
        <w:bottom w:val="none" w:sz="0" w:space="0" w:color="auto"/>
        <w:right w:val="none" w:sz="0" w:space="0" w:color="auto"/>
      </w:divBdr>
    </w:div>
    <w:div w:id="1608657490">
      <w:bodyDiv w:val="1"/>
      <w:marLeft w:val="0"/>
      <w:marRight w:val="0"/>
      <w:marTop w:val="0"/>
      <w:marBottom w:val="0"/>
      <w:divBdr>
        <w:top w:val="none" w:sz="0" w:space="0" w:color="auto"/>
        <w:left w:val="none" w:sz="0" w:space="0" w:color="auto"/>
        <w:bottom w:val="none" w:sz="0" w:space="0" w:color="auto"/>
        <w:right w:val="none" w:sz="0" w:space="0" w:color="auto"/>
      </w:divBdr>
    </w:div>
    <w:div w:id="1608806056">
      <w:bodyDiv w:val="1"/>
      <w:marLeft w:val="0"/>
      <w:marRight w:val="0"/>
      <w:marTop w:val="0"/>
      <w:marBottom w:val="0"/>
      <w:divBdr>
        <w:top w:val="none" w:sz="0" w:space="0" w:color="auto"/>
        <w:left w:val="none" w:sz="0" w:space="0" w:color="auto"/>
        <w:bottom w:val="none" w:sz="0" w:space="0" w:color="auto"/>
        <w:right w:val="none" w:sz="0" w:space="0" w:color="auto"/>
      </w:divBdr>
    </w:div>
    <w:div w:id="1609119507">
      <w:bodyDiv w:val="1"/>
      <w:marLeft w:val="0"/>
      <w:marRight w:val="0"/>
      <w:marTop w:val="0"/>
      <w:marBottom w:val="0"/>
      <w:divBdr>
        <w:top w:val="none" w:sz="0" w:space="0" w:color="auto"/>
        <w:left w:val="none" w:sz="0" w:space="0" w:color="auto"/>
        <w:bottom w:val="none" w:sz="0" w:space="0" w:color="auto"/>
        <w:right w:val="none" w:sz="0" w:space="0" w:color="auto"/>
      </w:divBdr>
    </w:div>
    <w:div w:id="1609389253">
      <w:bodyDiv w:val="1"/>
      <w:marLeft w:val="0"/>
      <w:marRight w:val="0"/>
      <w:marTop w:val="0"/>
      <w:marBottom w:val="0"/>
      <w:divBdr>
        <w:top w:val="none" w:sz="0" w:space="0" w:color="auto"/>
        <w:left w:val="none" w:sz="0" w:space="0" w:color="auto"/>
        <w:bottom w:val="none" w:sz="0" w:space="0" w:color="auto"/>
        <w:right w:val="none" w:sz="0" w:space="0" w:color="auto"/>
      </w:divBdr>
    </w:div>
    <w:div w:id="1609461747">
      <w:bodyDiv w:val="1"/>
      <w:marLeft w:val="0"/>
      <w:marRight w:val="0"/>
      <w:marTop w:val="0"/>
      <w:marBottom w:val="0"/>
      <w:divBdr>
        <w:top w:val="none" w:sz="0" w:space="0" w:color="auto"/>
        <w:left w:val="none" w:sz="0" w:space="0" w:color="auto"/>
        <w:bottom w:val="none" w:sz="0" w:space="0" w:color="auto"/>
        <w:right w:val="none" w:sz="0" w:space="0" w:color="auto"/>
      </w:divBdr>
    </w:div>
    <w:div w:id="1610429997">
      <w:bodyDiv w:val="1"/>
      <w:marLeft w:val="0"/>
      <w:marRight w:val="0"/>
      <w:marTop w:val="0"/>
      <w:marBottom w:val="0"/>
      <w:divBdr>
        <w:top w:val="none" w:sz="0" w:space="0" w:color="auto"/>
        <w:left w:val="none" w:sz="0" w:space="0" w:color="auto"/>
        <w:bottom w:val="none" w:sz="0" w:space="0" w:color="auto"/>
        <w:right w:val="none" w:sz="0" w:space="0" w:color="auto"/>
      </w:divBdr>
    </w:div>
    <w:div w:id="1613169819">
      <w:bodyDiv w:val="1"/>
      <w:marLeft w:val="0"/>
      <w:marRight w:val="0"/>
      <w:marTop w:val="0"/>
      <w:marBottom w:val="0"/>
      <w:divBdr>
        <w:top w:val="none" w:sz="0" w:space="0" w:color="auto"/>
        <w:left w:val="none" w:sz="0" w:space="0" w:color="auto"/>
        <w:bottom w:val="none" w:sz="0" w:space="0" w:color="auto"/>
        <w:right w:val="none" w:sz="0" w:space="0" w:color="auto"/>
      </w:divBdr>
    </w:div>
    <w:div w:id="1614164097">
      <w:bodyDiv w:val="1"/>
      <w:marLeft w:val="0"/>
      <w:marRight w:val="0"/>
      <w:marTop w:val="0"/>
      <w:marBottom w:val="0"/>
      <w:divBdr>
        <w:top w:val="none" w:sz="0" w:space="0" w:color="auto"/>
        <w:left w:val="none" w:sz="0" w:space="0" w:color="auto"/>
        <w:bottom w:val="none" w:sz="0" w:space="0" w:color="auto"/>
        <w:right w:val="none" w:sz="0" w:space="0" w:color="auto"/>
      </w:divBdr>
    </w:div>
    <w:div w:id="1617369766">
      <w:bodyDiv w:val="1"/>
      <w:marLeft w:val="0"/>
      <w:marRight w:val="0"/>
      <w:marTop w:val="0"/>
      <w:marBottom w:val="0"/>
      <w:divBdr>
        <w:top w:val="none" w:sz="0" w:space="0" w:color="auto"/>
        <w:left w:val="none" w:sz="0" w:space="0" w:color="auto"/>
        <w:bottom w:val="none" w:sz="0" w:space="0" w:color="auto"/>
        <w:right w:val="none" w:sz="0" w:space="0" w:color="auto"/>
      </w:divBdr>
    </w:div>
    <w:div w:id="1618948967">
      <w:bodyDiv w:val="1"/>
      <w:marLeft w:val="0"/>
      <w:marRight w:val="0"/>
      <w:marTop w:val="0"/>
      <w:marBottom w:val="0"/>
      <w:divBdr>
        <w:top w:val="none" w:sz="0" w:space="0" w:color="auto"/>
        <w:left w:val="none" w:sz="0" w:space="0" w:color="auto"/>
        <w:bottom w:val="none" w:sz="0" w:space="0" w:color="auto"/>
        <w:right w:val="none" w:sz="0" w:space="0" w:color="auto"/>
      </w:divBdr>
    </w:div>
    <w:div w:id="1621229933">
      <w:bodyDiv w:val="1"/>
      <w:marLeft w:val="0"/>
      <w:marRight w:val="0"/>
      <w:marTop w:val="0"/>
      <w:marBottom w:val="0"/>
      <w:divBdr>
        <w:top w:val="none" w:sz="0" w:space="0" w:color="auto"/>
        <w:left w:val="none" w:sz="0" w:space="0" w:color="auto"/>
        <w:bottom w:val="none" w:sz="0" w:space="0" w:color="auto"/>
        <w:right w:val="none" w:sz="0" w:space="0" w:color="auto"/>
      </w:divBdr>
    </w:div>
    <w:div w:id="1621298782">
      <w:bodyDiv w:val="1"/>
      <w:marLeft w:val="0"/>
      <w:marRight w:val="0"/>
      <w:marTop w:val="0"/>
      <w:marBottom w:val="0"/>
      <w:divBdr>
        <w:top w:val="none" w:sz="0" w:space="0" w:color="auto"/>
        <w:left w:val="none" w:sz="0" w:space="0" w:color="auto"/>
        <w:bottom w:val="none" w:sz="0" w:space="0" w:color="auto"/>
        <w:right w:val="none" w:sz="0" w:space="0" w:color="auto"/>
      </w:divBdr>
    </w:div>
    <w:div w:id="1623029741">
      <w:bodyDiv w:val="1"/>
      <w:marLeft w:val="0"/>
      <w:marRight w:val="0"/>
      <w:marTop w:val="0"/>
      <w:marBottom w:val="0"/>
      <w:divBdr>
        <w:top w:val="none" w:sz="0" w:space="0" w:color="auto"/>
        <w:left w:val="none" w:sz="0" w:space="0" w:color="auto"/>
        <w:bottom w:val="none" w:sz="0" w:space="0" w:color="auto"/>
        <w:right w:val="none" w:sz="0" w:space="0" w:color="auto"/>
      </w:divBdr>
    </w:div>
    <w:div w:id="1623726981">
      <w:bodyDiv w:val="1"/>
      <w:marLeft w:val="0"/>
      <w:marRight w:val="0"/>
      <w:marTop w:val="0"/>
      <w:marBottom w:val="0"/>
      <w:divBdr>
        <w:top w:val="none" w:sz="0" w:space="0" w:color="auto"/>
        <w:left w:val="none" w:sz="0" w:space="0" w:color="auto"/>
        <w:bottom w:val="none" w:sz="0" w:space="0" w:color="auto"/>
        <w:right w:val="none" w:sz="0" w:space="0" w:color="auto"/>
      </w:divBdr>
    </w:div>
    <w:div w:id="1624387010">
      <w:bodyDiv w:val="1"/>
      <w:marLeft w:val="0"/>
      <w:marRight w:val="0"/>
      <w:marTop w:val="0"/>
      <w:marBottom w:val="0"/>
      <w:divBdr>
        <w:top w:val="none" w:sz="0" w:space="0" w:color="auto"/>
        <w:left w:val="none" w:sz="0" w:space="0" w:color="auto"/>
        <w:bottom w:val="none" w:sz="0" w:space="0" w:color="auto"/>
        <w:right w:val="none" w:sz="0" w:space="0" w:color="auto"/>
      </w:divBdr>
    </w:div>
    <w:div w:id="1628774478">
      <w:bodyDiv w:val="1"/>
      <w:marLeft w:val="0"/>
      <w:marRight w:val="0"/>
      <w:marTop w:val="0"/>
      <w:marBottom w:val="0"/>
      <w:divBdr>
        <w:top w:val="none" w:sz="0" w:space="0" w:color="auto"/>
        <w:left w:val="none" w:sz="0" w:space="0" w:color="auto"/>
        <w:bottom w:val="none" w:sz="0" w:space="0" w:color="auto"/>
        <w:right w:val="none" w:sz="0" w:space="0" w:color="auto"/>
      </w:divBdr>
    </w:div>
    <w:div w:id="1629431591">
      <w:bodyDiv w:val="1"/>
      <w:marLeft w:val="0"/>
      <w:marRight w:val="0"/>
      <w:marTop w:val="0"/>
      <w:marBottom w:val="0"/>
      <w:divBdr>
        <w:top w:val="none" w:sz="0" w:space="0" w:color="auto"/>
        <w:left w:val="none" w:sz="0" w:space="0" w:color="auto"/>
        <w:bottom w:val="none" w:sz="0" w:space="0" w:color="auto"/>
        <w:right w:val="none" w:sz="0" w:space="0" w:color="auto"/>
      </w:divBdr>
    </w:div>
    <w:div w:id="1629581694">
      <w:bodyDiv w:val="1"/>
      <w:marLeft w:val="0"/>
      <w:marRight w:val="0"/>
      <w:marTop w:val="0"/>
      <w:marBottom w:val="0"/>
      <w:divBdr>
        <w:top w:val="none" w:sz="0" w:space="0" w:color="auto"/>
        <w:left w:val="none" w:sz="0" w:space="0" w:color="auto"/>
        <w:bottom w:val="none" w:sz="0" w:space="0" w:color="auto"/>
        <w:right w:val="none" w:sz="0" w:space="0" w:color="auto"/>
      </w:divBdr>
    </w:div>
    <w:div w:id="1632055754">
      <w:bodyDiv w:val="1"/>
      <w:marLeft w:val="0"/>
      <w:marRight w:val="0"/>
      <w:marTop w:val="0"/>
      <w:marBottom w:val="0"/>
      <w:divBdr>
        <w:top w:val="none" w:sz="0" w:space="0" w:color="auto"/>
        <w:left w:val="none" w:sz="0" w:space="0" w:color="auto"/>
        <w:bottom w:val="none" w:sz="0" w:space="0" w:color="auto"/>
        <w:right w:val="none" w:sz="0" w:space="0" w:color="auto"/>
      </w:divBdr>
    </w:div>
    <w:div w:id="1633099723">
      <w:bodyDiv w:val="1"/>
      <w:marLeft w:val="0"/>
      <w:marRight w:val="0"/>
      <w:marTop w:val="0"/>
      <w:marBottom w:val="0"/>
      <w:divBdr>
        <w:top w:val="none" w:sz="0" w:space="0" w:color="auto"/>
        <w:left w:val="none" w:sz="0" w:space="0" w:color="auto"/>
        <w:bottom w:val="none" w:sz="0" w:space="0" w:color="auto"/>
        <w:right w:val="none" w:sz="0" w:space="0" w:color="auto"/>
      </w:divBdr>
    </w:div>
    <w:div w:id="1636134501">
      <w:bodyDiv w:val="1"/>
      <w:marLeft w:val="0"/>
      <w:marRight w:val="0"/>
      <w:marTop w:val="0"/>
      <w:marBottom w:val="0"/>
      <w:divBdr>
        <w:top w:val="none" w:sz="0" w:space="0" w:color="auto"/>
        <w:left w:val="none" w:sz="0" w:space="0" w:color="auto"/>
        <w:bottom w:val="none" w:sz="0" w:space="0" w:color="auto"/>
        <w:right w:val="none" w:sz="0" w:space="0" w:color="auto"/>
      </w:divBdr>
    </w:div>
    <w:div w:id="1638219593">
      <w:bodyDiv w:val="1"/>
      <w:marLeft w:val="0"/>
      <w:marRight w:val="0"/>
      <w:marTop w:val="0"/>
      <w:marBottom w:val="0"/>
      <w:divBdr>
        <w:top w:val="none" w:sz="0" w:space="0" w:color="auto"/>
        <w:left w:val="none" w:sz="0" w:space="0" w:color="auto"/>
        <w:bottom w:val="none" w:sz="0" w:space="0" w:color="auto"/>
        <w:right w:val="none" w:sz="0" w:space="0" w:color="auto"/>
      </w:divBdr>
    </w:div>
    <w:div w:id="1638952902">
      <w:bodyDiv w:val="1"/>
      <w:marLeft w:val="0"/>
      <w:marRight w:val="0"/>
      <w:marTop w:val="0"/>
      <w:marBottom w:val="0"/>
      <w:divBdr>
        <w:top w:val="none" w:sz="0" w:space="0" w:color="auto"/>
        <w:left w:val="none" w:sz="0" w:space="0" w:color="auto"/>
        <w:bottom w:val="none" w:sz="0" w:space="0" w:color="auto"/>
        <w:right w:val="none" w:sz="0" w:space="0" w:color="auto"/>
      </w:divBdr>
    </w:div>
    <w:div w:id="1639533219">
      <w:bodyDiv w:val="1"/>
      <w:marLeft w:val="0"/>
      <w:marRight w:val="0"/>
      <w:marTop w:val="0"/>
      <w:marBottom w:val="0"/>
      <w:divBdr>
        <w:top w:val="none" w:sz="0" w:space="0" w:color="auto"/>
        <w:left w:val="none" w:sz="0" w:space="0" w:color="auto"/>
        <w:bottom w:val="none" w:sz="0" w:space="0" w:color="auto"/>
        <w:right w:val="none" w:sz="0" w:space="0" w:color="auto"/>
      </w:divBdr>
    </w:div>
    <w:div w:id="1641030631">
      <w:bodyDiv w:val="1"/>
      <w:marLeft w:val="0"/>
      <w:marRight w:val="0"/>
      <w:marTop w:val="0"/>
      <w:marBottom w:val="0"/>
      <w:divBdr>
        <w:top w:val="none" w:sz="0" w:space="0" w:color="auto"/>
        <w:left w:val="none" w:sz="0" w:space="0" w:color="auto"/>
        <w:bottom w:val="none" w:sz="0" w:space="0" w:color="auto"/>
        <w:right w:val="none" w:sz="0" w:space="0" w:color="auto"/>
      </w:divBdr>
    </w:div>
    <w:div w:id="1642539085">
      <w:bodyDiv w:val="1"/>
      <w:marLeft w:val="0"/>
      <w:marRight w:val="0"/>
      <w:marTop w:val="0"/>
      <w:marBottom w:val="0"/>
      <w:divBdr>
        <w:top w:val="none" w:sz="0" w:space="0" w:color="auto"/>
        <w:left w:val="none" w:sz="0" w:space="0" w:color="auto"/>
        <w:bottom w:val="none" w:sz="0" w:space="0" w:color="auto"/>
        <w:right w:val="none" w:sz="0" w:space="0" w:color="auto"/>
      </w:divBdr>
    </w:div>
    <w:div w:id="1648508006">
      <w:bodyDiv w:val="1"/>
      <w:marLeft w:val="0"/>
      <w:marRight w:val="0"/>
      <w:marTop w:val="0"/>
      <w:marBottom w:val="0"/>
      <w:divBdr>
        <w:top w:val="none" w:sz="0" w:space="0" w:color="auto"/>
        <w:left w:val="none" w:sz="0" w:space="0" w:color="auto"/>
        <w:bottom w:val="none" w:sz="0" w:space="0" w:color="auto"/>
        <w:right w:val="none" w:sz="0" w:space="0" w:color="auto"/>
      </w:divBdr>
    </w:div>
    <w:div w:id="1658533529">
      <w:bodyDiv w:val="1"/>
      <w:marLeft w:val="0"/>
      <w:marRight w:val="0"/>
      <w:marTop w:val="0"/>
      <w:marBottom w:val="0"/>
      <w:divBdr>
        <w:top w:val="none" w:sz="0" w:space="0" w:color="auto"/>
        <w:left w:val="none" w:sz="0" w:space="0" w:color="auto"/>
        <w:bottom w:val="none" w:sz="0" w:space="0" w:color="auto"/>
        <w:right w:val="none" w:sz="0" w:space="0" w:color="auto"/>
      </w:divBdr>
    </w:div>
    <w:div w:id="1664970637">
      <w:bodyDiv w:val="1"/>
      <w:marLeft w:val="0"/>
      <w:marRight w:val="0"/>
      <w:marTop w:val="0"/>
      <w:marBottom w:val="0"/>
      <w:divBdr>
        <w:top w:val="none" w:sz="0" w:space="0" w:color="auto"/>
        <w:left w:val="none" w:sz="0" w:space="0" w:color="auto"/>
        <w:bottom w:val="none" w:sz="0" w:space="0" w:color="auto"/>
        <w:right w:val="none" w:sz="0" w:space="0" w:color="auto"/>
      </w:divBdr>
    </w:div>
    <w:div w:id="1666392626">
      <w:bodyDiv w:val="1"/>
      <w:marLeft w:val="0"/>
      <w:marRight w:val="0"/>
      <w:marTop w:val="0"/>
      <w:marBottom w:val="0"/>
      <w:divBdr>
        <w:top w:val="none" w:sz="0" w:space="0" w:color="auto"/>
        <w:left w:val="none" w:sz="0" w:space="0" w:color="auto"/>
        <w:bottom w:val="none" w:sz="0" w:space="0" w:color="auto"/>
        <w:right w:val="none" w:sz="0" w:space="0" w:color="auto"/>
      </w:divBdr>
    </w:div>
    <w:div w:id="1667129185">
      <w:bodyDiv w:val="1"/>
      <w:marLeft w:val="0"/>
      <w:marRight w:val="0"/>
      <w:marTop w:val="0"/>
      <w:marBottom w:val="0"/>
      <w:divBdr>
        <w:top w:val="none" w:sz="0" w:space="0" w:color="auto"/>
        <w:left w:val="none" w:sz="0" w:space="0" w:color="auto"/>
        <w:bottom w:val="none" w:sz="0" w:space="0" w:color="auto"/>
        <w:right w:val="none" w:sz="0" w:space="0" w:color="auto"/>
      </w:divBdr>
    </w:div>
    <w:div w:id="1667631882">
      <w:bodyDiv w:val="1"/>
      <w:marLeft w:val="0"/>
      <w:marRight w:val="0"/>
      <w:marTop w:val="0"/>
      <w:marBottom w:val="0"/>
      <w:divBdr>
        <w:top w:val="none" w:sz="0" w:space="0" w:color="auto"/>
        <w:left w:val="none" w:sz="0" w:space="0" w:color="auto"/>
        <w:bottom w:val="none" w:sz="0" w:space="0" w:color="auto"/>
        <w:right w:val="none" w:sz="0" w:space="0" w:color="auto"/>
      </w:divBdr>
    </w:div>
    <w:div w:id="1670138737">
      <w:bodyDiv w:val="1"/>
      <w:marLeft w:val="0"/>
      <w:marRight w:val="0"/>
      <w:marTop w:val="0"/>
      <w:marBottom w:val="0"/>
      <w:divBdr>
        <w:top w:val="none" w:sz="0" w:space="0" w:color="auto"/>
        <w:left w:val="none" w:sz="0" w:space="0" w:color="auto"/>
        <w:bottom w:val="none" w:sz="0" w:space="0" w:color="auto"/>
        <w:right w:val="none" w:sz="0" w:space="0" w:color="auto"/>
      </w:divBdr>
    </w:div>
    <w:div w:id="1672365356">
      <w:bodyDiv w:val="1"/>
      <w:marLeft w:val="0"/>
      <w:marRight w:val="0"/>
      <w:marTop w:val="0"/>
      <w:marBottom w:val="0"/>
      <w:divBdr>
        <w:top w:val="none" w:sz="0" w:space="0" w:color="auto"/>
        <w:left w:val="none" w:sz="0" w:space="0" w:color="auto"/>
        <w:bottom w:val="none" w:sz="0" w:space="0" w:color="auto"/>
        <w:right w:val="none" w:sz="0" w:space="0" w:color="auto"/>
      </w:divBdr>
    </w:div>
    <w:div w:id="1672367683">
      <w:bodyDiv w:val="1"/>
      <w:marLeft w:val="0"/>
      <w:marRight w:val="0"/>
      <w:marTop w:val="0"/>
      <w:marBottom w:val="0"/>
      <w:divBdr>
        <w:top w:val="none" w:sz="0" w:space="0" w:color="auto"/>
        <w:left w:val="none" w:sz="0" w:space="0" w:color="auto"/>
        <w:bottom w:val="none" w:sz="0" w:space="0" w:color="auto"/>
        <w:right w:val="none" w:sz="0" w:space="0" w:color="auto"/>
      </w:divBdr>
    </w:div>
    <w:div w:id="1674452104">
      <w:bodyDiv w:val="1"/>
      <w:marLeft w:val="0"/>
      <w:marRight w:val="0"/>
      <w:marTop w:val="0"/>
      <w:marBottom w:val="0"/>
      <w:divBdr>
        <w:top w:val="none" w:sz="0" w:space="0" w:color="auto"/>
        <w:left w:val="none" w:sz="0" w:space="0" w:color="auto"/>
        <w:bottom w:val="none" w:sz="0" w:space="0" w:color="auto"/>
        <w:right w:val="none" w:sz="0" w:space="0" w:color="auto"/>
      </w:divBdr>
    </w:div>
    <w:div w:id="1676491159">
      <w:bodyDiv w:val="1"/>
      <w:marLeft w:val="0"/>
      <w:marRight w:val="0"/>
      <w:marTop w:val="0"/>
      <w:marBottom w:val="0"/>
      <w:divBdr>
        <w:top w:val="none" w:sz="0" w:space="0" w:color="auto"/>
        <w:left w:val="none" w:sz="0" w:space="0" w:color="auto"/>
        <w:bottom w:val="none" w:sz="0" w:space="0" w:color="auto"/>
        <w:right w:val="none" w:sz="0" w:space="0" w:color="auto"/>
      </w:divBdr>
    </w:div>
    <w:div w:id="1678802787">
      <w:bodyDiv w:val="1"/>
      <w:marLeft w:val="0"/>
      <w:marRight w:val="0"/>
      <w:marTop w:val="0"/>
      <w:marBottom w:val="0"/>
      <w:divBdr>
        <w:top w:val="none" w:sz="0" w:space="0" w:color="auto"/>
        <w:left w:val="none" w:sz="0" w:space="0" w:color="auto"/>
        <w:bottom w:val="none" w:sz="0" w:space="0" w:color="auto"/>
        <w:right w:val="none" w:sz="0" w:space="0" w:color="auto"/>
      </w:divBdr>
    </w:div>
    <w:div w:id="1678923466">
      <w:bodyDiv w:val="1"/>
      <w:marLeft w:val="0"/>
      <w:marRight w:val="0"/>
      <w:marTop w:val="0"/>
      <w:marBottom w:val="0"/>
      <w:divBdr>
        <w:top w:val="none" w:sz="0" w:space="0" w:color="auto"/>
        <w:left w:val="none" w:sz="0" w:space="0" w:color="auto"/>
        <w:bottom w:val="none" w:sz="0" w:space="0" w:color="auto"/>
        <w:right w:val="none" w:sz="0" w:space="0" w:color="auto"/>
      </w:divBdr>
    </w:div>
    <w:div w:id="1680621767">
      <w:bodyDiv w:val="1"/>
      <w:marLeft w:val="0"/>
      <w:marRight w:val="0"/>
      <w:marTop w:val="0"/>
      <w:marBottom w:val="0"/>
      <w:divBdr>
        <w:top w:val="none" w:sz="0" w:space="0" w:color="auto"/>
        <w:left w:val="none" w:sz="0" w:space="0" w:color="auto"/>
        <w:bottom w:val="none" w:sz="0" w:space="0" w:color="auto"/>
        <w:right w:val="none" w:sz="0" w:space="0" w:color="auto"/>
      </w:divBdr>
    </w:div>
    <w:div w:id="1681086417">
      <w:bodyDiv w:val="1"/>
      <w:marLeft w:val="0"/>
      <w:marRight w:val="0"/>
      <w:marTop w:val="0"/>
      <w:marBottom w:val="0"/>
      <w:divBdr>
        <w:top w:val="none" w:sz="0" w:space="0" w:color="auto"/>
        <w:left w:val="none" w:sz="0" w:space="0" w:color="auto"/>
        <w:bottom w:val="none" w:sz="0" w:space="0" w:color="auto"/>
        <w:right w:val="none" w:sz="0" w:space="0" w:color="auto"/>
      </w:divBdr>
    </w:div>
    <w:div w:id="1681808202">
      <w:bodyDiv w:val="1"/>
      <w:marLeft w:val="0"/>
      <w:marRight w:val="0"/>
      <w:marTop w:val="0"/>
      <w:marBottom w:val="0"/>
      <w:divBdr>
        <w:top w:val="none" w:sz="0" w:space="0" w:color="auto"/>
        <w:left w:val="none" w:sz="0" w:space="0" w:color="auto"/>
        <w:bottom w:val="none" w:sz="0" w:space="0" w:color="auto"/>
        <w:right w:val="none" w:sz="0" w:space="0" w:color="auto"/>
      </w:divBdr>
    </w:div>
    <w:div w:id="1683435381">
      <w:bodyDiv w:val="1"/>
      <w:marLeft w:val="0"/>
      <w:marRight w:val="0"/>
      <w:marTop w:val="0"/>
      <w:marBottom w:val="0"/>
      <w:divBdr>
        <w:top w:val="none" w:sz="0" w:space="0" w:color="auto"/>
        <w:left w:val="none" w:sz="0" w:space="0" w:color="auto"/>
        <w:bottom w:val="none" w:sz="0" w:space="0" w:color="auto"/>
        <w:right w:val="none" w:sz="0" w:space="0" w:color="auto"/>
      </w:divBdr>
    </w:div>
    <w:div w:id="1689870070">
      <w:bodyDiv w:val="1"/>
      <w:marLeft w:val="0"/>
      <w:marRight w:val="0"/>
      <w:marTop w:val="0"/>
      <w:marBottom w:val="0"/>
      <w:divBdr>
        <w:top w:val="none" w:sz="0" w:space="0" w:color="auto"/>
        <w:left w:val="none" w:sz="0" w:space="0" w:color="auto"/>
        <w:bottom w:val="none" w:sz="0" w:space="0" w:color="auto"/>
        <w:right w:val="none" w:sz="0" w:space="0" w:color="auto"/>
      </w:divBdr>
    </w:div>
    <w:div w:id="1692873937">
      <w:bodyDiv w:val="1"/>
      <w:marLeft w:val="0"/>
      <w:marRight w:val="0"/>
      <w:marTop w:val="0"/>
      <w:marBottom w:val="0"/>
      <w:divBdr>
        <w:top w:val="none" w:sz="0" w:space="0" w:color="auto"/>
        <w:left w:val="none" w:sz="0" w:space="0" w:color="auto"/>
        <w:bottom w:val="none" w:sz="0" w:space="0" w:color="auto"/>
        <w:right w:val="none" w:sz="0" w:space="0" w:color="auto"/>
      </w:divBdr>
    </w:div>
    <w:div w:id="1695375164">
      <w:bodyDiv w:val="1"/>
      <w:marLeft w:val="0"/>
      <w:marRight w:val="0"/>
      <w:marTop w:val="0"/>
      <w:marBottom w:val="0"/>
      <w:divBdr>
        <w:top w:val="none" w:sz="0" w:space="0" w:color="auto"/>
        <w:left w:val="none" w:sz="0" w:space="0" w:color="auto"/>
        <w:bottom w:val="none" w:sz="0" w:space="0" w:color="auto"/>
        <w:right w:val="none" w:sz="0" w:space="0" w:color="auto"/>
      </w:divBdr>
    </w:div>
    <w:div w:id="1697728681">
      <w:bodyDiv w:val="1"/>
      <w:marLeft w:val="0"/>
      <w:marRight w:val="0"/>
      <w:marTop w:val="0"/>
      <w:marBottom w:val="0"/>
      <w:divBdr>
        <w:top w:val="none" w:sz="0" w:space="0" w:color="auto"/>
        <w:left w:val="none" w:sz="0" w:space="0" w:color="auto"/>
        <w:bottom w:val="none" w:sz="0" w:space="0" w:color="auto"/>
        <w:right w:val="none" w:sz="0" w:space="0" w:color="auto"/>
      </w:divBdr>
    </w:div>
    <w:div w:id="1697806246">
      <w:bodyDiv w:val="1"/>
      <w:marLeft w:val="0"/>
      <w:marRight w:val="0"/>
      <w:marTop w:val="0"/>
      <w:marBottom w:val="0"/>
      <w:divBdr>
        <w:top w:val="none" w:sz="0" w:space="0" w:color="auto"/>
        <w:left w:val="none" w:sz="0" w:space="0" w:color="auto"/>
        <w:bottom w:val="none" w:sz="0" w:space="0" w:color="auto"/>
        <w:right w:val="none" w:sz="0" w:space="0" w:color="auto"/>
      </w:divBdr>
    </w:div>
    <w:div w:id="1700816374">
      <w:bodyDiv w:val="1"/>
      <w:marLeft w:val="0"/>
      <w:marRight w:val="0"/>
      <w:marTop w:val="0"/>
      <w:marBottom w:val="0"/>
      <w:divBdr>
        <w:top w:val="none" w:sz="0" w:space="0" w:color="auto"/>
        <w:left w:val="none" w:sz="0" w:space="0" w:color="auto"/>
        <w:bottom w:val="none" w:sz="0" w:space="0" w:color="auto"/>
        <w:right w:val="none" w:sz="0" w:space="0" w:color="auto"/>
      </w:divBdr>
    </w:div>
    <w:div w:id="1701394626">
      <w:bodyDiv w:val="1"/>
      <w:marLeft w:val="0"/>
      <w:marRight w:val="0"/>
      <w:marTop w:val="0"/>
      <w:marBottom w:val="0"/>
      <w:divBdr>
        <w:top w:val="none" w:sz="0" w:space="0" w:color="auto"/>
        <w:left w:val="none" w:sz="0" w:space="0" w:color="auto"/>
        <w:bottom w:val="none" w:sz="0" w:space="0" w:color="auto"/>
        <w:right w:val="none" w:sz="0" w:space="0" w:color="auto"/>
      </w:divBdr>
    </w:div>
    <w:div w:id="1703358880">
      <w:bodyDiv w:val="1"/>
      <w:marLeft w:val="0"/>
      <w:marRight w:val="0"/>
      <w:marTop w:val="0"/>
      <w:marBottom w:val="0"/>
      <w:divBdr>
        <w:top w:val="none" w:sz="0" w:space="0" w:color="auto"/>
        <w:left w:val="none" w:sz="0" w:space="0" w:color="auto"/>
        <w:bottom w:val="none" w:sz="0" w:space="0" w:color="auto"/>
        <w:right w:val="none" w:sz="0" w:space="0" w:color="auto"/>
      </w:divBdr>
    </w:div>
    <w:div w:id="1704550795">
      <w:bodyDiv w:val="1"/>
      <w:marLeft w:val="0"/>
      <w:marRight w:val="0"/>
      <w:marTop w:val="0"/>
      <w:marBottom w:val="0"/>
      <w:divBdr>
        <w:top w:val="none" w:sz="0" w:space="0" w:color="auto"/>
        <w:left w:val="none" w:sz="0" w:space="0" w:color="auto"/>
        <w:bottom w:val="none" w:sz="0" w:space="0" w:color="auto"/>
        <w:right w:val="none" w:sz="0" w:space="0" w:color="auto"/>
      </w:divBdr>
    </w:div>
    <w:div w:id="1706058489">
      <w:bodyDiv w:val="1"/>
      <w:marLeft w:val="0"/>
      <w:marRight w:val="0"/>
      <w:marTop w:val="0"/>
      <w:marBottom w:val="0"/>
      <w:divBdr>
        <w:top w:val="none" w:sz="0" w:space="0" w:color="auto"/>
        <w:left w:val="none" w:sz="0" w:space="0" w:color="auto"/>
        <w:bottom w:val="none" w:sz="0" w:space="0" w:color="auto"/>
        <w:right w:val="none" w:sz="0" w:space="0" w:color="auto"/>
      </w:divBdr>
    </w:div>
    <w:div w:id="1707950735">
      <w:bodyDiv w:val="1"/>
      <w:marLeft w:val="0"/>
      <w:marRight w:val="0"/>
      <w:marTop w:val="0"/>
      <w:marBottom w:val="0"/>
      <w:divBdr>
        <w:top w:val="none" w:sz="0" w:space="0" w:color="auto"/>
        <w:left w:val="none" w:sz="0" w:space="0" w:color="auto"/>
        <w:bottom w:val="none" w:sz="0" w:space="0" w:color="auto"/>
        <w:right w:val="none" w:sz="0" w:space="0" w:color="auto"/>
      </w:divBdr>
    </w:div>
    <w:div w:id="1710451719">
      <w:bodyDiv w:val="1"/>
      <w:marLeft w:val="0"/>
      <w:marRight w:val="0"/>
      <w:marTop w:val="0"/>
      <w:marBottom w:val="0"/>
      <w:divBdr>
        <w:top w:val="none" w:sz="0" w:space="0" w:color="auto"/>
        <w:left w:val="none" w:sz="0" w:space="0" w:color="auto"/>
        <w:bottom w:val="none" w:sz="0" w:space="0" w:color="auto"/>
        <w:right w:val="none" w:sz="0" w:space="0" w:color="auto"/>
      </w:divBdr>
    </w:div>
    <w:div w:id="1711148080">
      <w:bodyDiv w:val="1"/>
      <w:marLeft w:val="0"/>
      <w:marRight w:val="0"/>
      <w:marTop w:val="0"/>
      <w:marBottom w:val="0"/>
      <w:divBdr>
        <w:top w:val="none" w:sz="0" w:space="0" w:color="auto"/>
        <w:left w:val="none" w:sz="0" w:space="0" w:color="auto"/>
        <w:bottom w:val="none" w:sz="0" w:space="0" w:color="auto"/>
        <w:right w:val="none" w:sz="0" w:space="0" w:color="auto"/>
      </w:divBdr>
    </w:div>
    <w:div w:id="1713112536">
      <w:bodyDiv w:val="1"/>
      <w:marLeft w:val="0"/>
      <w:marRight w:val="0"/>
      <w:marTop w:val="0"/>
      <w:marBottom w:val="0"/>
      <w:divBdr>
        <w:top w:val="none" w:sz="0" w:space="0" w:color="auto"/>
        <w:left w:val="none" w:sz="0" w:space="0" w:color="auto"/>
        <w:bottom w:val="none" w:sz="0" w:space="0" w:color="auto"/>
        <w:right w:val="none" w:sz="0" w:space="0" w:color="auto"/>
      </w:divBdr>
    </w:div>
    <w:div w:id="1714502547">
      <w:bodyDiv w:val="1"/>
      <w:marLeft w:val="0"/>
      <w:marRight w:val="0"/>
      <w:marTop w:val="0"/>
      <w:marBottom w:val="0"/>
      <w:divBdr>
        <w:top w:val="none" w:sz="0" w:space="0" w:color="auto"/>
        <w:left w:val="none" w:sz="0" w:space="0" w:color="auto"/>
        <w:bottom w:val="none" w:sz="0" w:space="0" w:color="auto"/>
        <w:right w:val="none" w:sz="0" w:space="0" w:color="auto"/>
      </w:divBdr>
    </w:div>
    <w:div w:id="1715696384">
      <w:bodyDiv w:val="1"/>
      <w:marLeft w:val="0"/>
      <w:marRight w:val="0"/>
      <w:marTop w:val="0"/>
      <w:marBottom w:val="0"/>
      <w:divBdr>
        <w:top w:val="none" w:sz="0" w:space="0" w:color="auto"/>
        <w:left w:val="none" w:sz="0" w:space="0" w:color="auto"/>
        <w:bottom w:val="none" w:sz="0" w:space="0" w:color="auto"/>
        <w:right w:val="none" w:sz="0" w:space="0" w:color="auto"/>
      </w:divBdr>
    </w:div>
    <w:div w:id="1715807631">
      <w:bodyDiv w:val="1"/>
      <w:marLeft w:val="0"/>
      <w:marRight w:val="0"/>
      <w:marTop w:val="0"/>
      <w:marBottom w:val="0"/>
      <w:divBdr>
        <w:top w:val="none" w:sz="0" w:space="0" w:color="auto"/>
        <w:left w:val="none" w:sz="0" w:space="0" w:color="auto"/>
        <w:bottom w:val="none" w:sz="0" w:space="0" w:color="auto"/>
        <w:right w:val="none" w:sz="0" w:space="0" w:color="auto"/>
      </w:divBdr>
    </w:div>
    <w:div w:id="1717194257">
      <w:bodyDiv w:val="1"/>
      <w:marLeft w:val="0"/>
      <w:marRight w:val="0"/>
      <w:marTop w:val="0"/>
      <w:marBottom w:val="0"/>
      <w:divBdr>
        <w:top w:val="none" w:sz="0" w:space="0" w:color="auto"/>
        <w:left w:val="none" w:sz="0" w:space="0" w:color="auto"/>
        <w:bottom w:val="none" w:sz="0" w:space="0" w:color="auto"/>
        <w:right w:val="none" w:sz="0" w:space="0" w:color="auto"/>
      </w:divBdr>
    </w:div>
    <w:div w:id="1718123433">
      <w:bodyDiv w:val="1"/>
      <w:marLeft w:val="0"/>
      <w:marRight w:val="0"/>
      <w:marTop w:val="0"/>
      <w:marBottom w:val="0"/>
      <w:divBdr>
        <w:top w:val="none" w:sz="0" w:space="0" w:color="auto"/>
        <w:left w:val="none" w:sz="0" w:space="0" w:color="auto"/>
        <w:bottom w:val="none" w:sz="0" w:space="0" w:color="auto"/>
        <w:right w:val="none" w:sz="0" w:space="0" w:color="auto"/>
      </w:divBdr>
    </w:div>
    <w:div w:id="1722944962">
      <w:bodyDiv w:val="1"/>
      <w:marLeft w:val="0"/>
      <w:marRight w:val="0"/>
      <w:marTop w:val="0"/>
      <w:marBottom w:val="0"/>
      <w:divBdr>
        <w:top w:val="none" w:sz="0" w:space="0" w:color="auto"/>
        <w:left w:val="none" w:sz="0" w:space="0" w:color="auto"/>
        <w:bottom w:val="none" w:sz="0" w:space="0" w:color="auto"/>
        <w:right w:val="none" w:sz="0" w:space="0" w:color="auto"/>
      </w:divBdr>
    </w:div>
    <w:div w:id="1723093323">
      <w:bodyDiv w:val="1"/>
      <w:marLeft w:val="0"/>
      <w:marRight w:val="0"/>
      <w:marTop w:val="0"/>
      <w:marBottom w:val="0"/>
      <w:divBdr>
        <w:top w:val="none" w:sz="0" w:space="0" w:color="auto"/>
        <w:left w:val="none" w:sz="0" w:space="0" w:color="auto"/>
        <w:bottom w:val="none" w:sz="0" w:space="0" w:color="auto"/>
        <w:right w:val="none" w:sz="0" w:space="0" w:color="auto"/>
      </w:divBdr>
    </w:div>
    <w:div w:id="1723289042">
      <w:bodyDiv w:val="1"/>
      <w:marLeft w:val="0"/>
      <w:marRight w:val="0"/>
      <w:marTop w:val="0"/>
      <w:marBottom w:val="0"/>
      <w:divBdr>
        <w:top w:val="none" w:sz="0" w:space="0" w:color="auto"/>
        <w:left w:val="none" w:sz="0" w:space="0" w:color="auto"/>
        <w:bottom w:val="none" w:sz="0" w:space="0" w:color="auto"/>
        <w:right w:val="none" w:sz="0" w:space="0" w:color="auto"/>
      </w:divBdr>
    </w:div>
    <w:div w:id="1724602269">
      <w:bodyDiv w:val="1"/>
      <w:marLeft w:val="0"/>
      <w:marRight w:val="0"/>
      <w:marTop w:val="0"/>
      <w:marBottom w:val="0"/>
      <w:divBdr>
        <w:top w:val="none" w:sz="0" w:space="0" w:color="auto"/>
        <w:left w:val="none" w:sz="0" w:space="0" w:color="auto"/>
        <w:bottom w:val="none" w:sz="0" w:space="0" w:color="auto"/>
        <w:right w:val="none" w:sz="0" w:space="0" w:color="auto"/>
      </w:divBdr>
    </w:div>
    <w:div w:id="1727218794">
      <w:bodyDiv w:val="1"/>
      <w:marLeft w:val="0"/>
      <w:marRight w:val="0"/>
      <w:marTop w:val="0"/>
      <w:marBottom w:val="0"/>
      <w:divBdr>
        <w:top w:val="none" w:sz="0" w:space="0" w:color="auto"/>
        <w:left w:val="none" w:sz="0" w:space="0" w:color="auto"/>
        <w:bottom w:val="none" w:sz="0" w:space="0" w:color="auto"/>
        <w:right w:val="none" w:sz="0" w:space="0" w:color="auto"/>
      </w:divBdr>
    </w:div>
    <w:div w:id="1727290933">
      <w:bodyDiv w:val="1"/>
      <w:marLeft w:val="0"/>
      <w:marRight w:val="0"/>
      <w:marTop w:val="0"/>
      <w:marBottom w:val="0"/>
      <w:divBdr>
        <w:top w:val="none" w:sz="0" w:space="0" w:color="auto"/>
        <w:left w:val="none" w:sz="0" w:space="0" w:color="auto"/>
        <w:bottom w:val="none" w:sz="0" w:space="0" w:color="auto"/>
        <w:right w:val="none" w:sz="0" w:space="0" w:color="auto"/>
      </w:divBdr>
    </w:div>
    <w:div w:id="1727336234">
      <w:bodyDiv w:val="1"/>
      <w:marLeft w:val="0"/>
      <w:marRight w:val="0"/>
      <w:marTop w:val="0"/>
      <w:marBottom w:val="0"/>
      <w:divBdr>
        <w:top w:val="none" w:sz="0" w:space="0" w:color="auto"/>
        <w:left w:val="none" w:sz="0" w:space="0" w:color="auto"/>
        <w:bottom w:val="none" w:sz="0" w:space="0" w:color="auto"/>
        <w:right w:val="none" w:sz="0" w:space="0" w:color="auto"/>
      </w:divBdr>
    </w:div>
    <w:div w:id="1727412447">
      <w:bodyDiv w:val="1"/>
      <w:marLeft w:val="0"/>
      <w:marRight w:val="0"/>
      <w:marTop w:val="0"/>
      <w:marBottom w:val="0"/>
      <w:divBdr>
        <w:top w:val="none" w:sz="0" w:space="0" w:color="auto"/>
        <w:left w:val="none" w:sz="0" w:space="0" w:color="auto"/>
        <w:bottom w:val="none" w:sz="0" w:space="0" w:color="auto"/>
        <w:right w:val="none" w:sz="0" w:space="0" w:color="auto"/>
      </w:divBdr>
    </w:div>
    <w:div w:id="1729064626">
      <w:bodyDiv w:val="1"/>
      <w:marLeft w:val="0"/>
      <w:marRight w:val="0"/>
      <w:marTop w:val="0"/>
      <w:marBottom w:val="0"/>
      <w:divBdr>
        <w:top w:val="none" w:sz="0" w:space="0" w:color="auto"/>
        <w:left w:val="none" w:sz="0" w:space="0" w:color="auto"/>
        <w:bottom w:val="none" w:sz="0" w:space="0" w:color="auto"/>
        <w:right w:val="none" w:sz="0" w:space="0" w:color="auto"/>
      </w:divBdr>
    </w:div>
    <w:div w:id="1729566800">
      <w:bodyDiv w:val="1"/>
      <w:marLeft w:val="0"/>
      <w:marRight w:val="0"/>
      <w:marTop w:val="0"/>
      <w:marBottom w:val="0"/>
      <w:divBdr>
        <w:top w:val="none" w:sz="0" w:space="0" w:color="auto"/>
        <w:left w:val="none" w:sz="0" w:space="0" w:color="auto"/>
        <w:bottom w:val="none" w:sz="0" w:space="0" w:color="auto"/>
        <w:right w:val="none" w:sz="0" w:space="0" w:color="auto"/>
      </w:divBdr>
    </w:div>
    <w:div w:id="1731075960">
      <w:bodyDiv w:val="1"/>
      <w:marLeft w:val="0"/>
      <w:marRight w:val="0"/>
      <w:marTop w:val="0"/>
      <w:marBottom w:val="0"/>
      <w:divBdr>
        <w:top w:val="none" w:sz="0" w:space="0" w:color="auto"/>
        <w:left w:val="none" w:sz="0" w:space="0" w:color="auto"/>
        <w:bottom w:val="none" w:sz="0" w:space="0" w:color="auto"/>
        <w:right w:val="none" w:sz="0" w:space="0" w:color="auto"/>
      </w:divBdr>
    </w:div>
    <w:div w:id="1731952484">
      <w:bodyDiv w:val="1"/>
      <w:marLeft w:val="0"/>
      <w:marRight w:val="0"/>
      <w:marTop w:val="0"/>
      <w:marBottom w:val="0"/>
      <w:divBdr>
        <w:top w:val="none" w:sz="0" w:space="0" w:color="auto"/>
        <w:left w:val="none" w:sz="0" w:space="0" w:color="auto"/>
        <w:bottom w:val="none" w:sz="0" w:space="0" w:color="auto"/>
        <w:right w:val="none" w:sz="0" w:space="0" w:color="auto"/>
      </w:divBdr>
    </w:div>
    <w:div w:id="1732846430">
      <w:bodyDiv w:val="1"/>
      <w:marLeft w:val="0"/>
      <w:marRight w:val="0"/>
      <w:marTop w:val="0"/>
      <w:marBottom w:val="0"/>
      <w:divBdr>
        <w:top w:val="none" w:sz="0" w:space="0" w:color="auto"/>
        <w:left w:val="none" w:sz="0" w:space="0" w:color="auto"/>
        <w:bottom w:val="none" w:sz="0" w:space="0" w:color="auto"/>
        <w:right w:val="none" w:sz="0" w:space="0" w:color="auto"/>
      </w:divBdr>
    </w:div>
    <w:div w:id="1733851356">
      <w:bodyDiv w:val="1"/>
      <w:marLeft w:val="0"/>
      <w:marRight w:val="0"/>
      <w:marTop w:val="0"/>
      <w:marBottom w:val="0"/>
      <w:divBdr>
        <w:top w:val="none" w:sz="0" w:space="0" w:color="auto"/>
        <w:left w:val="none" w:sz="0" w:space="0" w:color="auto"/>
        <w:bottom w:val="none" w:sz="0" w:space="0" w:color="auto"/>
        <w:right w:val="none" w:sz="0" w:space="0" w:color="auto"/>
      </w:divBdr>
    </w:div>
    <w:div w:id="1735161957">
      <w:bodyDiv w:val="1"/>
      <w:marLeft w:val="0"/>
      <w:marRight w:val="0"/>
      <w:marTop w:val="0"/>
      <w:marBottom w:val="0"/>
      <w:divBdr>
        <w:top w:val="none" w:sz="0" w:space="0" w:color="auto"/>
        <w:left w:val="none" w:sz="0" w:space="0" w:color="auto"/>
        <w:bottom w:val="none" w:sz="0" w:space="0" w:color="auto"/>
        <w:right w:val="none" w:sz="0" w:space="0" w:color="auto"/>
      </w:divBdr>
    </w:div>
    <w:div w:id="1735735771">
      <w:bodyDiv w:val="1"/>
      <w:marLeft w:val="0"/>
      <w:marRight w:val="0"/>
      <w:marTop w:val="0"/>
      <w:marBottom w:val="0"/>
      <w:divBdr>
        <w:top w:val="none" w:sz="0" w:space="0" w:color="auto"/>
        <w:left w:val="none" w:sz="0" w:space="0" w:color="auto"/>
        <w:bottom w:val="none" w:sz="0" w:space="0" w:color="auto"/>
        <w:right w:val="none" w:sz="0" w:space="0" w:color="auto"/>
      </w:divBdr>
    </w:div>
    <w:div w:id="1735737959">
      <w:bodyDiv w:val="1"/>
      <w:marLeft w:val="0"/>
      <w:marRight w:val="0"/>
      <w:marTop w:val="0"/>
      <w:marBottom w:val="0"/>
      <w:divBdr>
        <w:top w:val="none" w:sz="0" w:space="0" w:color="auto"/>
        <w:left w:val="none" w:sz="0" w:space="0" w:color="auto"/>
        <w:bottom w:val="none" w:sz="0" w:space="0" w:color="auto"/>
        <w:right w:val="none" w:sz="0" w:space="0" w:color="auto"/>
      </w:divBdr>
    </w:div>
    <w:div w:id="1739017605">
      <w:bodyDiv w:val="1"/>
      <w:marLeft w:val="0"/>
      <w:marRight w:val="0"/>
      <w:marTop w:val="0"/>
      <w:marBottom w:val="0"/>
      <w:divBdr>
        <w:top w:val="none" w:sz="0" w:space="0" w:color="auto"/>
        <w:left w:val="none" w:sz="0" w:space="0" w:color="auto"/>
        <w:bottom w:val="none" w:sz="0" w:space="0" w:color="auto"/>
        <w:right w:val="none" w:sz="0" w:space="0" w:color="auto"/>
      </w:divBdr>
    </w:div>
    <w:div w:id="1739356604">
      <w:bodyDiv w:val="1"/>
      <w:marLeft w:val="0"/>
      <w:marRight w:val="0"/>
      <w:marTop w:val="0"/>
      <w:marBottom w:val="0"/>
      <w:divBdr>
        <w:top w:val="none" w:sz="0" w:space="0" w:color="auto"/>
        <w:left w:val="none" w:sz="0" w:space="0" w:color="auto"/>
        <w:bottom w:val="none" w:sz="0" w:space="0" w:color="auto"/>
        <w:right w:val="none" w:sz="0" w:space="0" w:color="auto"/>
      </w:divBdr>
    </w:div>
    <w:div w:id="1739863234">
      <w:bodyDiv w:val="1"/>
      <w:marLeft w:val="0"/>
      <w:marRight w:val="0"/>
      <w:marTop w:val="0"/>
      <w:marBottom w:val="0"/>
      <w:divBdr>
        <w:top w:val="none" w:sz="0" w:space="0" w:color="auto"/>
        <w:left w:val="none" w:sz="0" w:space="0" w:color="auto"/>
        <w:bottom w:val="none" w:sz="0" w:space="0" w:color="auto"/>
        <w:right w:val="none" w:sz="0" w:space="0" w:color="auto"/>
      </w:divBdr>
    </w:div>
    <w:div w:id="1740789956">
      <w:bodyDiv w:val="1"/>
      <w:marLeft w:val="0"/>
      <w:marRight w:val="0"/>
      <w:marTop w:val="0"/>
      <w:marBottom w:val="0"/>
      <w:divBdr>
        <w:top w:val="none" w:sz="0" w:space="0" w:color="auto"/>
        <w:left w:val="none" w:sz="0" w:space="0" w:color="auto"/>
        <w:bottom w:val="none" w:sz="0" w:space="0" w:color="auto"/>
        <w:right w:val="none" w:sz="0" w:space="0" w:color="auto"/>
      </w:divBdr>
    </w:div>
    <w:div w:id="1741172661">
      <w:bodyDiv w:val="1"/>
      <w:marLeft w:val="0"/>
      <w:marRight w:val="0"/>
      <w:marTop w:val="0"/>
      <w:marBottom w:val="0"/>
      <w:divBdr>
        <w:top w:val="none" w:sz="0" w:space="0" w:color="auto"/>
        <w:left w:val="none" w:sz="0" w:space="0" w:color="auto"/>
        <w:bottom w:val="none" w:sz="0" w:space="0" w:color="auto"/>
        <w:right w:val="none" w:sz="0" w:space="0" w:color="auto"/>
      </w:divBdr>
    </w:div>
    <w:div w:id="1742411936">
      <w:bodyDiv w:val="1"/>
      <w:marLeft w:val="0"/>
      <w:marRight w:val="0"/>
      <w:marTop w:val="0"/>
      <w:marBottom w:val="0"/>
      <w:divBdr>
        <w:top w:val="none" w:sz="0" w:space="0" w:color="auto"/>
        <w:left w:val="none" w:sz="0" w:space="0" w:color="auto"/>
        <w:bottom w:val="none" w:sz="0" w:space="0" w:color="auto"/>
        <w:right w:val="none" w:sz="0" w:space="0" w:color="auto"/>
      </w:divBdr>
    </w:div>
    <w:div w:id="1742944042">
      <w:bodyDiv w:val="1"/>
      <w:marLeft w:val="0"/>
      <w:marRight w:val="0"/>
      <w:marTop w:val="0"/>
      <w:marBottom w:val="0"/>
      <w:divBdr>
        <w:top w:val="none" w:sz="0" w:space="0" w:color="auto"/>
        <w:left w:val="none" w:sz="0" w:space="0" w:color="auto"/>
        <w:bottom w:val="none" w:sz="0" w:space="0" w:color="auto"/>
        <w:right w:val="none" w:sz="0" w:space="0" w:color="auto"/>
      </w:divBdr>
    </w:div>
    <w:div w:id="1744833511">
      <w:bodyDiv w:val="1"/>
      <w:marLeft w:val="0"/>
      <w:marRight w:val="0"/>
      <w:marTop w:val="0"/>
      <w:marBottom w:val="0"/>
      <w:divBdr>
        <w:top w:val="none" w:sz="0" w:space="0" w:color="auto"/>
        <w:left w:val="none" w:sz="0" w:space="0" w:color="auto"/>
        <w:bottom w:val="none" w:sz="0" w:space="0" w:color="auto"/>
        <w:right w:val="none" w:sz="0" w:space="0" w:color="auto"/>
      </w:divBdr>
    </w:div>
    <w:div w:id="1745226444">
      <w:bodyDiv w:val="1"/>
      <w:marLeft w:val="0"/>
      <w:marRight w:val="0"/>
      <w:marTop w:val="0"/>
      <w:marBottom w:val="0"/>
      <w:divBdr>
        <w:top w:val="none" w:sz="0" w:space="0" w:color="auto"/>
        <w:left w:val="none" w:sz="0" w:space="0" w:color="auto"/>
        <w:bottom w:val="none" w:sz="0" w:space="0" w:color="auto"/>
        <w:right w:val="none" w:sz="0" w:space="0" w:color="auto"/>
      </w:divBdr>
    </w:div>
    <w:div w:id="1745491531">
      <w:bodyDiv w:val="1"/>
      <w:marLeft w:val="0"/>
      <w:marRight w:val="0"/>
      <w:marTop w:val="0"/>
      <w:marBottom w:val="0"/>
      <w:divBdr>
        <w:top w:val="none" w:sz="0" w:space="0" w:color="auto"/>
        <w:left w:val="none" w:sz="0" w:space="0" w:color="auto"/>
        <w:bottom w:val="none" w:sz="0" w:space="0" w:color="auto"/>
        <w:right w:val="none" w:sz="0" w:space="0" w:color="auto"/>
      </w:divBdr>
    </w:div>
    <w:div w:id="1746679527">
      <w:bodyDiv w:val="1"/>
      <w:marLeft w:val="0"/>
      <w:marRight w:val="0"/>
      <w:marTop w:val="0"/>
      <w:marBottom w:val="0"/>
      <w:divBdr>
        <w:top w:val="none" w:sz="0" w:space="0" w:color="auto"/>
        <w:left w:val="none" w:sz="0" w:space="0" w:color="auto"/>
        <w:bottom w:val="none" w:sz="0" w:space="0" w:color="auto"/>
        <w:right w:val="none" w:sz="0" w:space="0" w:color="auto"/>
      </w:divBdr>
    </w:div>
    <w:div w:id="1747800630">
      <w:bodyDiv w:val="1"/>
      <w:marLeft w:val="0"/>
      <w:marRight w:val="0"/>
      <w:marTop w:val="0"/>
      <w:marBottom w:val="0"/>
      <w:divBdr>
        <w:top w:val="none" w:sz="0" w:space="0" w:color="auto"/>
        <w:left w:val="none" w:sz="0" w:space="0" w:color="auto"/>
        <w:bottom w:val="none" w:sz="0" w:space="0" w:color="auto"/>
        <w:right w:val="none" w:sz="0" w:space="0" w:color="auto"/>
      </w:divBdr>
    </w:div>
    <w:div w:id="1747997480">
      <w:bodyDiv w:val="1"/>
      <w:marLeft w:val="0"/>
      <w:marRight w:val="0"/>
      <w:marTop w:val="0"/>
      <w:marBottom w:val="0"/>
      <w:divBdr>
        <w:top w:val="none" w:sz="0" w:space="0" w:color="auto"/>
        <w:left w:val="none" w:sz="0" w:space="0" w:color="auto"/>
        <w:bottom w:val="none" w:sz="0" w:space="0" w:color="auto"/>
        <w:right w:val="none" w:sz="0" w:space="0" w:color="auto"/>
      </w:divBdr>
    </w:div>
    <w:div w:id="1748653624">
      <w:bodyDiv w:val="1"/>
      <w:marLeft w:val="0"/>
      <w:marRight w:val="0"/>
      <w:marTop w:val="0"/>
      <w:marBottom w:val="0"/>
      <w:divBdr>
        <w:top w:val="none" w:sz="0" w:space="0" w:color="auto"/>
        <w:left w:val="none" w:sz="0" w:space="0" w:color="auto"/>
        <w:bottom w:val="none" w:sz="0" w:space="0" w:color="auto"/>
        <w:right w:val="none" w:sz="0" w:space="0" w:color="auto"/>
      </w:divBdr>
    </w:div>
    <w:div w:id="1752194204">
      <w:bodyDiv w:val="1"/>
      <w:marLeft w:val="0"/>
      <w:marRight w:val="0"/>
      <w:marTop w:val="0"/>
      <w:marBottom w:val="0"/>
      <w:divBdr>
        <w:top w:val="none" w:sz="0" w:space="0" w:color="auto"/>
        <w:left w:val="none" w:sz="0" w:space="0" w:color="auto"/>
        <w:bottom w:val="none" w:sz="0" w:space="0" w:color="auto"/>
        <w:right w:val="none" w:sz="0" w:space="0" w:color="auto"/>
      </w:divBdr>
    </w:div>
    <w:div w:id="1755273405">
      <w:bodyDiv w:val="1"/>
      <w:marLeft w:val="0"/>
      <w:marRight w:val="0"/>
      <w:marTop w:val="0"/>
      <w:marBottom w:val="0"/>
      <w:divBdr>
        <w:top w:val="none" w:sz="0" w:space="0" w:color="auto"/>
        <w:left w:val="none" w:sz="0" w:space="0" w:color="auto"/>
        <w:bottom w:val="none" w:sz="0" w:space="0" w:color="auto"/>
        <w:right w:val="none" w:sz="0" w:space="0" w:color="auto"/>
      </w:divBdr>
    </w:div>
    <w:div w:id="1757093870">
      <w:bodyDiv w:val="1"/>
      <w:marLeft w:val="0"/>
      <w:marRight w:val="0"/>
      <w:marTop w:val="0"/>
      <w:marBottom w:val="0"/>
      <w:divBdr>
        <w:top w:val="none" w:sz="0" w:space="0" w:color="auto"/>
        <w:left w:val="none" w:sz="0" w:space="0" w:color="auto"/>
        <w:bottom w:val="none" w:sz="0" w:space="0" w:color="auto"/>
        <w:right w:val="none" w:sz="0" w:space="0" w:color="auto"/>
      </w:divBdr>
    </w:div>
    <w:div w:id="1758821698">
      <w:bodyDiv w:val="1"/>
      <w:marLeft w:val="0"/>
      <w:marRight w:val="0"/>
      <w:marTop w:val="0"/>
      <w:marBottom w:val="0"/>
      <w:divBdr>
        <w:top w:val="none" w:sz="0" w:space="0" w:color="auto"/>
        <w:left w:val="none" w:sz="0" w:space="0" w:color="auto"/>
        <w:bottom w:val="none" w:sz="0" w:space="0" w:color="auto"/>
        <w:right w:val="none" w:sz="0" w:space="0" w:color="auto"/>
      </w:divBdr>
    </w:div>
    <w:div w:id="1762674020">
      <w:bodyDiv w:val="1"/>
      <w:marLeft w:val="0"/>
      <w:marRight w:val="0"/>
      <w:marTop w:val="0"/>
      <w:marBottom w:val="0"/>
      <w:divBdr>
        <w:top w:val="none" w:sz="0" w:space="0" w:color="auto"/>
        <w:left w:val="none" w:sz="0" w:space="0" w:color="auto"/>
        <w:bottom w:val="none" w:sz="0" w:space="0" w:color="auto"/>
        <w:right w:val="none" w:sz="0" w:space="0" w:color="auto"/>
      </w:divBdr>
    </w:div>
    <w:div w:id="1764837602">
      <w:bodyDiv w:val="1"/>
      <w:marLeft w:val="0"/>
      <w:marRight w:val="0"/>
      <w:marTop w:val="0"/>
      <w:marBottom w:val="0"/>
      <w:divBdr>
        <w:top w:val="none" w:sz="0" w:space="0" w:color="auto"/>
        <w:left w:val="none" w:sz="0" w:space="0" w:color="auto"/>
        <w:bottom w:val="none" w:sz="0" w:space="0" w:color="auto"/>
        <w:right w:val="none" w:sz="0" w:space="0" w:color="auto"/>
      </w:divBdr>
    </w:div>
    <w:div w:id="1765691371">
      <w:bodyDiv w:val="1"/>
      <w:marLeft w:val="0"/>
      <w:marRight w:val="0"/>
      <w:marTop w:val="0"/>
      <w:marBottom w:val="0"/>
      <w:divBdr>
        <w:top w:val="none" w:sz="0" w:space="0" w:color="auto"/>
        <w:left w:val="none" w:sz="0" w:space="0" w:color="auto"/>
        <w:bottom w:val="none" w:sz="0" w:space="0" w:color="auto"/>
        <w:right w:val="none" w:sz="0" w:space="0" w:color="auto"/>
      </w:divBdr>
    </w:div>
    <w:div w:id="1767964730">
      <w:bodyDiv w:val="1"/>
      <w:marLeft w:val="0"/>
      <w:marRight w:val="0"/>
      <w:marTop w:val="0"/>
      <w:marBottom w:val="0"/>
      <w:divBdr>
        <w:top w:val="none" w:sz="0" w:space="0" w:color="auto"/>
        <w:left w:val="none" w:sz="0" w:space="0" w:color="auto"/>
        <w:bottom w:val="none" w:sz="0" w:space="0" w:color="auto"/>
        <w:right w:val="none" w:sz="0" w:space="0" w:color="auto"/>
      </w:divBdr>
    </w:div>
    <w:div w:id="1770159240">
      <w:bodyDiv w:val="1"/>
      <w:marLeft w:val="0"/>
      <w:marRight w:val="0"/>
      <w:marTop w:val="0"/>
      <w:marBottom w:val="0"/>
      <w:divBdr>
        <w:top w:val="none" w:sz="0" w:space="0" w:color="auto"/>
        <w:left w:val="none" w:sz="0" w:space="0" w:color="auto"/>
        <w:bottom w:val="none" w:sz="0" w:space="0" w:color="auto"/>
        <w:right w:val="none" w:sz="0" w:space="0" w:color="auto"/>
      </w:divBdr>
    </w:div>
    <w:div w:id="1772166690">
      <w:bodyDiv w:val="1"/>
      <w:marLeft w:val="0"/>
      <w:marRight w:val="0"/>
      <w:marTop w:val="0"/>
      <w:marBottom w:val="0"/>
      <w:divBdr>
        <w:top w:val="none" w:sz="0" w:space="0" w:color="auto"/>
        <w:left w:val="none" w:sz="0" w:space="0" w:color="auto"/>
        <w:bottom w:val="none" w:sz="0" w:space="0" w:color="auto"/>
        <w:right w:val="none" w:sz="0" w:space="0" w:color="auto"/>
      </w:divBdr>
    </w:div>
    <w:div w:id="1772895082">
      <w:bodyDiv w:val="1"/>
      <w:marLeft w:val="0"/>
      <w:marRight w:val="0"/>
      <w:marTop w:val="0"/>
      <w:marBottom w:val="0"/>
      <w:divBdr>
        <w:top w:val="none" w:sz="0" w:space="0" w:color="auto"/>
        <w:left w:val="none" w:sz="0" w:space="0" w:color="auto"/>
        <w:bottom w:val="none" w:sz="0" w:space="0" w:color="auto"/>
        <w:right w:val="none" w:sz="0" w:space="0" w:color="auto"/>
      </w:divBdr>
    </w:div>
    <w:div w:id="1773042788">
      <w:bodyDiv w:val="1"/>
      <w:marLeft w:val="0"/>
      <w:marRight w:val="0"/>
      <w:marTop w:val="0"/>
      <w:marBottom w:val="0"/>
      <w:divBdr>
        <w:top w:val="none" w:sz="0" w:space="0" w:color="auto"/>
        <w:left w:val="none" w:sz="0" w:space="0" w:color="auto"/>
        <w:bottom w:val="none" w:sz="0" w:space="0" w:color="auto"/>
        <w:right w:val="none" w:sz="0" w:space="0" w:color="auto"/>
      </w:divBdr>
    </w:div>
    <w:div w:id="1773889604">
      <w:bodyDiv w:val="1"/>
      <w:marLeft w:val="0"/>
      <w:marRight w:val="0"/>
      <w:marTop w:val="0"/>
      <w:marBottom w:val="0"/>
      <w:divBdr>
        <w:top w:val="none" w:sz="0" w:space="0" w:color="auto"/>
        <w:left w:val="none" w:sz="0" w:space="0" w:color="auto"/>
        <w:bottom w:val="none" w:sz="0" w:space="0" w:color="auto"/>
        <w:right w:val="none" w:sz="0" w:space="0" w:color="auto"/>
      </w:divBdr>
    </w:div>
    <w:div w:id="1778406887">
      <w:bodyDiv w:val="1"/>
      <w:marLeft w:val="0"/>
      <w:marRight w:val="0"/>
      <w:marTop w:val="0"/>
      <w:marBottom w:val="0"/>
      <w:divBdr>
        <w:top w:val="none" w:sz="0" w:space="0" w:color="auto"/>
        <w:left w:val="none" w:sz="0" w:space="0" w:color="auto"/>
        <w:bottom w:val="none" w:sz="0" w:space="0" w:color="auto"/>
        <w:right w:val="none" w:sz="0" w:space="0" w:color="auto"/>
      </w:divBdr>
    </w:div>
    <w:div w:id="1779524782">
      <w:bodyDiv w:val="1"/>
      <w:marLeft w:val="0"/>
      <w:marRight w:val="0"/>
      <w:marTop w:val="0"/>
      <w:marBottom w:val="0"/>
      <w:divBdr>
        <w:top w:val="none" w:sz="0" w:space="0" w:color="auto"/>
        <w:left w:val="none" w:sz="0" w:space="0" w:color="auto"/>
        <w:bottom w:val="none" w:sz="0" w:space="0" w:color="auto"/>
        <w:right w:val="none" w:sz="0" w:space="0" w:color="auto"/>
      </w:divBdr>
    </w:div>
    <w:div w:id="1779635941">
      <w:bodyDiv w:val="1"/>
      <w:marLeft w:val="0"/>
      <w:marRight w:val="0"/>
      <w:marTop w:val="0"/>
      <w:marBottom w:val="0"/>
      <w:divBdr>
        <w:top w:val="none" w:sz="0" w:space="0" w:color="auto"/>
        <w:left w:val="none" w:sz="0" w:space="0" w:color="auto"/>
        <w:bottom w:val="none" w:sz="0" w:space="0" w:color="auto"/>
        <w:right w:val="none" w:sz="0" w:space="0" w:color="auto"/>
      </w:divBdr>
    </w:div>
    <w:div w:id="1780220174">
      <w:bodyDiv w:val="1"/>
      <w:marLeft w:val="0"/>
      <w:marRight w:val="0"/>
      <w:marTop w:val="0"/>
      <w:marBottom w:val="0"/>
      <w:divBdr>
        <w:top w:val="none" w:sz="0" w:space="0" w:color="auto"/>
        <w:left w:val="none" w:sz="0" w:space="0" w:color="auto"/>
        <w:bottom w:val="none" w:sz="0" w:space="0" w:color="auto"/>
        <w:right w:val="none" w:sz="0" w:space="0" w:color="auto"/>
      </w:divBdr>
    </w:div>
    <w:div w:id="1780448628">
      <w:bodyDiv w:val="1"/>
      <w:marLeft w:val="0"/>
      <w:marRight w:val="0"/>
      <w:marTop w:val="0"/>
      <w:marBottom w:val="0"/>
      <w:divBdr>
        <w:top w:val="none" w:sz="0" w:space="0" w:color="auto"/>
        <w:left w:val="none" w:sz="0" w:space="0" w:color="auto"/>
        <w:bottom w:val="none" w:sz="0" w:space="0" w:color="auto"/>
        <w:right w:val="none" w:sz="0" w:space="0" w:color="auto"/>
      </w:divBdr>
    </w:div>
    <w:div w:id="1780563023">
      <w:bodyDiv w:val="1"/>
      <w:marLeft w:val="0"/>
      <w:marRight w:val="0"/>
      <w:marTop w:val="0"/>
      <w:marBottom w:val="0"/>
      <w:divBdr>
        <w:top w:val="none" w:sz="0" w:space="0" w:color="auto"/>
        <w:left w:val="none" w:sz="0" w:space="0" w:color="auto"/>
        <w:bottom w:val="none" w:sz="0" w:space="0" w:color="auto"/>
        <w:right w:val="none" w:sz="0" w:space="0" w:color="auto"/>
      </w:divBdr>
    </w:div>
    <w:div w:id="1789272398">
      <w:bodyDiv w:val="1"/>
      <w:marLeft w:val="0"/>
      <w:marRight w:val="0"/>
      <w:marTop w:val="0"/>
      <w:marBottom w:val="0"/>
      <w:divBdr>
        <w:top w:val="none" w:sz="0" w:space="0" w:color="auto"/>
        <w:left w:val="none" w:sz="0" w:space="0" w:color="auto"/>
        <w:bottom w:val="none" w:sz="0" w:space="0" w:color="auto"/>
        <w:right w:val="none" w:sz="0" w:space="0" w:color="auto"/>
      </w:divBdr>
    </w:div>
    <w:div w:id="1790855557">
      <w:bodyDiv w:val="1"/>
      <w:marLeft w:val="0"/>
      <w:marRight w:val="0"/>
      <w:marTop w:val="0"/>
      <w:marBottom w:val="0"/>
      <w:divBdr>
        <w:top w:val="none" w:sz="0" w:space="0" w:color="auto"/>
        <w:left w:val="none" w:sz="0" w:space="0" w:color="auto"/>
        <w:bottom w:val="none" w:sz="0" w:space="0" w:color="auto"/>
        <w:right w:val="none" w:sz="0" w:space="0" w:color="auto"/>
      </w:divBdr>
    </w:div>
    <w:div w:id="1791705823">
      <w:bodyDiv w:val="1"/>
      <w:marLeft w:val="0"/>
      <w:marRight w:val="0"/>
      <w:marTop w:val="0"/>
      <w:marBottom w:val="0"/>
      <w:divBdr>
        <w:top w:val="none" w:sz="0" w:space="0" w:color="auto"/>
        <w:left w:val="none" w:sz="0" w:space="0" w:color="auto"/>
        <w:bottom w:val="none" w:sz="0" w:space="0" w:color="auto"/>
        <w:right w:val="none" w:sz="0" w:space="0" w:color="auto"/>
      </w:divBdr>
    </w:div>
    <w:div w:id="1792937763">
      <w:bodyDiv w:val="1"/>
      <w:marLeft w:val="0"/>
      <w:marRight w:val="0"/>
      <w:marTop w:val="0"/>
      <w:marBottom w:val="0"/>
      <w:divBdr>
        <w:top w:val="none" w:sz="0" w:space="0" w:color="auto"/>
        <w:left w:val="none" w:sz="0" w:space="0" w:color="auto"/>
        <w:bottom w:val="none" w:sz="0" w:space="0" w:color="auto"/>
        <w:right w:val="none" w:sz="0" w:space="0" w:color="auto"/>
      </w:divBdr>
    </w:div>
    <w:div w:id="1794207927">
      <w:bodyDiv w:val="1"/>
      <w:marLeft w:val="0"/>
      <w:marRight w:val="0"/>
      <w:marTop w:val="0"/>
      <w:marBottom w:val="0"/>
      <w:divBdr>
        <w:top w:val="none" w:sz="0" w:space="0" w:color="auto"/>
        <w:left w:val="none" w:sz="0" w:space="0" w:color="auto"/>
        <w:bottom w:val="none" w:sz="0" w:space="0" w:color="auto"/>
        <w:right w:val="none" w:sz="0" w:space="0" w:color="auto"/>
      </w:divBdr>
    </w:div>
    <w:div w:id="1796869950">
      <w:bodyDiv w:val="1"/>
      <w:marLeft w:val="0"/>
      <w:marRight w:val="0"/>
      <w:marTop w:val="0"/>
      <w:marBottom w:val="0"/>
      <w:divBdr>
        <w:top w:val="none" w:sz="0" w:space="0" w:color="auto"/>
        <w:left w:val="none" w:sz="0" w:space="0" w:color="auto"/>
        <w:bottom w:val="none" w:sz="0" w:space="0" w:color="auto"/>
        <w:right w:val="none" w:sz="0" w:space="0" w:color="auto"/>
      </w:divBdr>
    </w:div>
    <w:div w:id="1797530525">
      <w:bodyDiv w:val="1"/>
      <w:marLeft w:val="0"/>
      <w:marRight w:val="0"/>
      <w:marTop w:val="0"/>
      <w:marBottom w:val="0"/>
      <w:divBdr>
        <w:top w:val="none" w:sz="0" w:space="0" w:color="auto"/>
        <w:left w:val="none" w:sz="0" w:space="0" w:color="auto"/>
        <w:bottom w:val="none" w:sz="0" w:space="0" w:color="auto"/>
        <w:right w:val="none" w:sz="0" w:space="0" w:color="auto"/>
      </w:divBdr>
    </w:div>
    <w:div w:id="1798834855">
      <w:bodyDiv w:val="1"/>
      <w:marLeft w:val="0"/>
      <w:marRight w:val="0"/>
      <w:marTop w:val="0"/>
      <w:marBottom w:val="0"/>
      <w:divBdr>
        <w:top w:val="none" w:sz="0" w:space="0" w:color="auto"/>
        <w:left w:val="none" w:sz="0" w:space="0" w:color="auto"/>
        <w:bottom w:val="none" w:sz="0" w:space="0" w:color="auto"/>
        <w:right w:val="none" w:sz="0" w:space="0" w:color="auto"/>
      </w:divBdr>
    </w:div>
    <w:div w:id="1803189597">
      <w:bodyDiv w:val="1"/>
      <w:marLeft w:val="0"/>
      <w:marRight w:val="0"/>
      <w:marTop w:val="0"/>
      <w:marBottom w:val="0"/>
      <w:divBdr>
        <w:top w:val="none" w:sz="0" w:space="0" w:color="auto"/>
        <w:left w:val="none" w:sz="0" w:space="0" w:color="auto"/>
        <w:bottom w:val="none" w:sz="0" w:space="0" w:color="auto"/>
        <w:right w:val="none" w:sz="0" w:space="0" w:color="auto"/>
      </w:divBdr>
    </w:div>
    <w:div w:id="1804272568">
      <w:bodyDiv w:val="1"/>
      <w:marLeft w:val="0"/>
      <w:marRight w:val="0"/>
      <w:marTop w:val="0"/>
      <w:marBottom w:val="0"/>
      <w:divBdr>
        <w:top w:val="none" w:sz="0" w:space="0" w:color="auto"/>
        <w:left w:val="none" w:sz="0" w:space="0" w:color="auto"/>
        <w:bottom w:val="none" w:sz="0" w:space="0" w:color="auto"/>
        <w:right w:val="none" w:sz="0" w:space="0" w:color="auto"/>
      </w:divBdr>
    </w:div>
    <w:div w:id="1806390874">
      <w:bodyDiv w:val="1"/>
      <w:marLeft w:val="0"/>
      <w:marRight w:val="0"/>
      <w:marTop w:val="0"/>
      <w:marBottom w:val="0"/>
      <w:divBdr>
        <w:top w:val="none" w:sz="0" w:space="0" w:color="auto"/>
        <w:left w:val="none" w:sz="0" w:space="0" w:color="auto"/>
        <w:bottom w:val="none" w:sz="0" w:space="0" w:color="auto"/>
        <w:right w:val="none" w:sz="0" w:space="0" w:color="auto"/>
      </w:divBdr>
    </w:div>
    <w:div w:id="1809392278">
      <w:bodyDiv w:val="1"/>
      <w:marLeft w:val="0"/>
      <w:marRight w:val="0"/>
      <w:marTop w:val="0"/>
      <w:marBottom w:val="0"/>
      <w:divBdr>
        <w:top w:val="none" w:sz="0" w:space="0" w:color="auto"/>
        <w:left w:val="none" w:sz="0" w:space="0" w:color="auto"/>
        <w:bottom w:val="none" w:sz="0" w:space="0" w:color="auto"/>
        <w:right w:val="none" w:sz="0" w:space="0" w:color="auto"/>
      </w:divBdr>
    </w:div>
    <w:div w:id="1810200821">
      <w:bodyDiv w:val="1"/>
      <w:marLeft w:val="0"/>
      <w:marRight w:val="0"/>
      <w:marTop w:val="0"/>
      <w:marBottom w:val="0"/>
      <w:divBdr>
        <w:top w:val="none" w:sz="0" w:space="0" w:color="auto"/>
        <w:left w:val="none" w:sz="0" w:space="0" w:color="auto"/>
        <w:bottom w:val="none" w:sz="0" w:space="0" w:color="auto"/>
        <w:right w:val="none" w:sz="0" w:space="0" w:color="auto"/>
      </w:divBdr>
    </w:div>
    <w:div w:id="1810977957">
      <w:bodyDiv w:val="1"/>
      <w:marLeft w:val="0"/>
      <w:marRight w:val="0"/>
      <w:marTop w:val="0"/>
      <w:marBottom w:val="0"/>
      <w:divBdr>
        <w:top w:val="none" w:sz="0" w:space="0" w:color="auto"/>
        <w:left w:val="none" w:sz="0" w:space="0" w:color="auto"/>
        <w:bottom w:val="none" w:sz="0" w:space="0" w:color="auto"/>
        <w:right w:val="none" w:sz="0" w:space="0" w:color="auto"/>
      </w:divBdr>
    </w:div>
    <w:div w:id="1811434786">
      <w:bodyDiv w:val="1"/>
      <w:marLeft w:val="0"/>
      <w:marRight w:val="0"/>
      <w:marTop w:val="0"/>
      <w:marBottom w:val="0"/>
      <w:divBdr>
        <w:top w:val="none" w:sz="0" w:space="0" w:color="auto"/>
        <w:left w:val="none" w:sz="0" w:space="0" w:color="auto"/>
        <w:bottom w:val="none" w:sz="0" w:space="0" w:color="auto"/>
        <w:right w:val="none" w:sz="0" w:space="0" w:color="auto"/>
      </w:divBdr>
    </w:div>
    <w:div w:id="1812601065">
      <w:bodyDiv w:val="1"/>
      <w:marLeft w:val="0"/>
      <w:marRight w:val="0"/>
      <w:marTop w:val="0"/>
      <w:marBottom w:val="0"/>
      <w:divBdr>
        <w:top w:val="none" w:sz="0" w:space="0" w:color="auto"/>
        <w:left w:val="none" w:sz="0" w:space="0" w:color="auto"/>
        <w:bottom w:val="none" w:sz="0" w:space="0" w:color="auto"/>
        <w:right w:val="none" w:sz="0" w:space="0" w:color="auto"/>
      </w:divBdr>
    </w:div>
    <w:div w:id="1813056476">
      <w:bodyDiv w:val="1"/>
      <w:marLeft w:val="0"/>
      <w:marRight w:val="0"/>
      <w:marTop w:val="0"/>
      <w:marBottom w:val="0"/>
      <w:divBdr>
        <w:top w:val="none" w:sz="0" w:space="0" w:color="auto"/>
        <w:left w:val="none" w:sz="0" w:space="0" w:color="auto"/>
        <w:bottom w:val="none" w:sz="0" w:space="0" w:color="auto"/>
        <w:right w:val="none" w:sz="0" w:space="0" w:color="auto"/>
      </w:divBdr>
    </w:div>
    <w:div w:id="1814785578">
      <w:bodyDiv w:val="1"/>
      <w:marLeft w:val="0"/>
      <w:marRight w:val="0"/>
      <w:marTop w:val="0"/>
      <w:marBottom w:val="0"/>
      <w:divBdr>
        <w:top w:val="none" w:sz="0" w:space="0" w:color="auto"/>
        <w:left w:val="none" w:sz="0" w:space="0" w:color="auto"/>
        <w:bottom w:val="none" w:sz="0" w:space="0" w:color="auto"/>
        <w:right w:val="none" w:sz="0" w:space="0" w:color="auto"/>
      </w:divBdr>
    </w:div>
    <w:div w:id="1818911242">
      <w:bodyDiv w:val="1"/>
      <w:marLeft w:val="0"/>
      <w:marRight w:val="0"/>
      <w:marTop w:val="0"/>
      <w:marBottom w:val="0"/>
      <w:divBdr>
        <w:top w:val="none" w:sz="0" w:space="0" w:color="auto"/>
        <w:left w:val="none" w:sz="0" w:space="0" w:color="auto"/>
        <w:bottom w:val="none" w:sz="0" w:space="0" w:color="auto"/>
        <w:right w:val="none" w:sz="0" w:space="0" w:color="auto"/>
      </w:divBdr>
    </w:div>
    <w:div w:id="1819033522">
      <w:bodyDiv w:val="1"/>
      <w:marLeft w:val="0"/>
      <w:marRight w:val="0"/>
      <w:marTop w:val="0"/>
      <w:marBottom w:val="0"/>
      <w:divBdr>
        <w:top w:val="none" w:sz="0" w:space="0" w:color="auto"/>
        <w:left w:val="none" w:sz="0" w:space="0" w:color="auto"/>
        <w:bottom w:val="none" w:sz="0" w:space="0" w:color="auto"/>
        <w:right w:val="none" w:sz="0" w:space="0" w:color="auto"/>
      </w:divBdr>
    </w:div>
    <w:div w:id="1823232552">
      <w:bodyDiv w:val="1"/>
      <w:marLeft w:val="0"/>
      <w:marRight w:val="0"/>
      <w:marTop w:val="0"/>
      <w:marBottom w:val="0"/>
      <w:divBdr>
        <w:top w:val="none" w:sz="0" w:space="0" w:color="auto"/>
        <w:left w:val="none" w:sz="0" w:space="0" w:color="auto"/>
        <w:bottom w:val="none" w:sz="0" w:space="0" w:color="auto"/>
        <w:right w:val="none" w:sz="0" w:space="0" w:color="auto"/>
      </w:divBdr>
    </w:div>
    <w:div w:id="1823304637">
      <w:bodyDiv w:val="1"/>
      <w:marLeft w:val="0"/>
      <w:marRight w:val="0"/>
      <w:marTop w:val="0"/>
      <w:marBottom w:val="0"/>
      <w:divBdr>
        <w:top w:val="none" w:sz="0" w:space="0" w:color="auto"/>
        <w:left w:val="none" w:sz="0" w:space="0" w:color="auto"/>
        <w:bottom w:val="none" w:sz="0" w:space="0" w:color="auto"/>
        <w:right w:val="none" w:sz="0" w:space="0" w:color="auto"/>
      </w:divBdr>
    </w:div>
    <w:div w:id="1824465906">
      <w:bodyDiv w:val="1"/>
      <w:marLeft w:val="0"/>
      <w:marRight w:val="0"/>
      <w:marTop w:val="0"/>
      <w:marBottom w:val="0"/>
      <w:divBdr>
        <w:top w:val="none" w:sz="0" w:space="0" w:color="auto"/>
        <w:left w:val="none" w:sz="0" w:space="0" w:color="auto"/>
        <w:bottom w:val="none" w:sz="0" w:space="0" w:color="auto"/>
        <w:right w:val="none" w:sz="0" w:space="0" w:color="auto"/>
      </w:divBdr>
    </w:div>
    <w:div w:id="1824735504">
      <w:bodyDiv w:val="1"/>
      <w:marLeft w:val="0"/>
      <w:marRight w:val="0"/>
      <w:marTop w:val="0"/>
      <w:marBottom w:val="0"/>
      <w:divBdr>
        <w:top w:val="none" w:sz="0" w:space="0" w:color="auto"/>
        <w:left w:val="none" w:sz="0" w:space="0" w:color="auto"/>
        <w:bottom w:val="none" w:sz="0" w:space="0" w:color="auto"/>
        <w:right w:val="none" w:sz="0" w:space="0" w:color="auto"/>
      </w:divBdr>
    </w:div>
    <w:div w:id="1825731964">
      <w:bodyDiv w:val="1"/>
      <w:marLeft w:val="0"/>
      <w:marRight w:val="0"/>
      <w:marTop w:val="0"/>
      <w:marBottom w:val="0"/>
      <w:divBdr>
        <w:top w:val="none" w:sz="0" w:space="0" w:color="auto"/>
        <w:left w:val="none" w:sz="0" w:space="0" w:color="auto"/>
        <w:bottom w:val="none" w:sz="0" w:space="0" w:color="auto"/>
        <w:right w:val="none" w:sz="0" w:space="0" w:color="auto"/>
      </w:divBdr>
    </w:div>
    <w:div w:id="1828744109">
      <w:bodyDiv w:val="1"/>
      <w:marLeft w:val="0"/>
      <w:marRight w:val="0"/>
      <w:marTop w:val="0"/>
      <w:marBottom w:val="0"/>
      <w:divBdr>
        <w:top w:val="none" w:sz="0" w:space="0" w:color="auto"/>
        <w:left w:val="none" w:sz="0" w:space="0" w:color="auto"/>
        <w:bottom w:val="none" w:sz="0" w:space="0" w:color="auto"/>
        <w:right w:val="none" w:sz="0" w:space="0" w:color="auto"/>
      </w:divBdr>
    </w:div>
    <w:div w:id="1829050674">
      <w:bodyDiv w:val="1"/>
      <w:marLeft w:val="0"/>
      <w:marRight w:val="0"/>
      <w:marTop w:val="0"/>
      <w:marBottom w:val="0"/>
      <w:divBdr>
        <w:top w:val="none" w:sz="0" w:space="0" w:color="auto"/>
        <w:left w:val="none" w:sz="0" w:space="0" w:color="auto"/>
        <w:bottom w:val="none" w:sz="0" w:space="0" w:color="auto"/>
        <w:right w:val="none" w:sz="0" w:space="0" w:color="auto"/>
      </w:divBdr>
    </w:div>
    <w:div w:id="1830293950">
      <w:bodyDiv w:val="1"/>
      <w:marLeft w:val="0"/>
      <w:marRight w:val="0"/>
      <w:marTop w:val="0"/>
      <w:marBottom w:val="0"/>
      <w:divBdr>
        <w:top w:val="none" w:sz="0" w:space="0" w:color="auto"/>
        <w:left w:val="none" w:sz="0" w:space="0" w:color="auto"/>
        <w:bottom w:val="none" w:sz="0" w:space="0" w:color="auto"/>
        <w:right w:val="none" w:sz="0" w:space="0" w:color="auto"/>
      </w:divBdr>
    </w:div>
    <w:div w:id="1837263954">
      <w:bodyDiv w:val="1"/>
      <w:marLeft w:val="0"/>
      <w:marRight w:val="0"/>
      <w:marTop w:val="0"/>
      <w:marBottom w:val="0"/>
      <w:divBdr>
        <w:top w:val="none" w:sz="0" w:space="0" w:color="auto"/>
        <w:left w:val="none" w:sz="0" w:space="0" w:color="auto"/>
        <w:bottom w:val="none" w:sz="0" w:space="0" w:color="auto"/>
        <w:right w:val="none" w:sz="0" w:space="0" w:color="auto"/>
      </w:divBdr>
    </w:div>
    <w:div w:id="1838184642">
      <w:bodyDiv w:val="1"/>
      <w:marLeft w:val="0"/>
      <w:marRight w:val="0"/>
      <w:marTop w:val="0"/>
      <w:marBottom w:val="0"/>
      <w:divBdr>
        <w:top w:val="none" w:sz="0" w:space="0" w:color="auto"/>
        <w:left w:val="none" w:sz="0" w:space="0" w:color="auto"/>
        <w:bottom w:val="none" w:sz="0" w:space="0" w:color="auto"/>
        <w:right w:val="none" w:sz="0" w:space="0" w:color="auto"/>
      </w:divBdr>
    </w:div>
    <w:div w:id="1838575668">
      <w:bodyDiv w:val="1"/>
      <w:marLeft w:val="0"/>
      <w:marRight w:val="0"/>
      <w:marTop w:val="0"/>
      <w:marBottom w:val="0"/>
      <w:divBdr>
        <w:top w:val="none" w:sz="0" w:space="0" w:color="auto"/>
        <w:left w:val="none" w:sz="0" w:space="0" w:color="auto"/>
        <w:bottom w:val="none" w:sz="0" w:space="0" w:color="auto"/>
        <w:right w:val="none" w:sz="0" w:space="0" w:color="auto"/>
      </w:divBdr>
    </w:div>
    <w:div w:id="1839071966">
      <w:bodyDiv w:val="1"/>
      <w:marLeft w:val="0"/>
      <w:marRight w:val="0"/>
      <w:marTop w:val="0"/>
      <w:marBottom w:val="0"/>
      <w:divBdr>
        <w:top w:val="none" w:sz="0" w:space="0" w:color="auto"/>
        <w:left w:val="none" w:sz="0" w:space="0" w:color="auto"/>
        <w:bottom w:val="none" w:sz="0" w:space="0" w:color="auto"/>
        <w:right w:val="none" w:sz="0" w:space="0" w:color="auto"/>
      </w:divBdr>
    </w:div>
    <w:div w:id="1839299363">
      <w:bodyDiv w:val="1"/>
      <w:marLeft w:val="0"/>
      <w:marRight w:val="0"/>
      <w:marTop w:val="0"/>
      <w:marBottom w:val="0"/>
      <w:divBdr>
        <w:top w:val="none" w:sz="0" w:space="0" w:color="auto"/>
        <w:left w:val="none" w:sz="0" w:space="0" w:color="auto"/>
        <w:bottom w:val="none" w:sz="0" w:space="0" w:color="auto"/>
        <w:right w:val="none" w:sz="0" w:space="0" w:color="auto"/>
      </w:divBdr>
    </w:div>
    <w:div w:id="1839422182">
      <w:bodyDiv w:val="1"/>
      <w:marLeft w:val="0"/>
      <w:marRight w:val="0"/>
      <w:marTop w:val="0"/>
      <w:marBottom w:val="0"/>
      <w:divBdr>
        <w:top w:val="none" w:sz="0" w:space="0" w:color="auto"/>
        <w:left w:val="none" w:sz="0" w:space="0" w:color="auto"/>
        <w:bottom w:val="none" w:sz="0" w:space="0" w:color="auto"/>
        <w:right w:val="none" w:sz="0" w:space="0" w:color="auto"/>
      </w:divBdr>
    </w:div>
    <w:div w:id="1840659890">
      <w:bodyDiv w:val="1"/>
      <w:marLeft w:val="0"/>
      <w:marRight w:val="0"/>
      <w:marTop w:val="0"/>
      <w:marBottom w:val="0"/>
      <w:divBdr>
        <w:top w:val="none" w:sz="0" w:space="0" w:color="auto"/>
        <w:left w:val="none" w:sz="0" w:space="0" w:color="auto"/>
        <w:bottom w:val="none" w:sz="0" w:space="0" w:color="auto"/>
        <w:right w:val="none" w:sz="0" w:space="0" w:color="auto"/>
      </w:divBdr>
    </w:div>
    <w:div w:id="1840732589">
      <w:bodyDiv w:val="1"/>
      <w:marLeft w:val="0"/>
      <w:marRight w:val="0"/>
      <w:marTop w:val="0"/>
      <w:marBottom w:val="0"/>
      <w:divBdr>
        <w:top w:val="none" w:sz="0" w:space="0" w:color="auto"/>
        <w:left w:val="none" w:sz="0" w:space="0" w:color="auto"/>
        <w:bottom w:val="none" w:sz="0" w:space="0" w:color="auto"/>
        <w:right w:val="none" w:sz="0" w:space="0" w:color="auto"/>
      </w:divBdr>
    </w:div>
    <w:div w:id="1841461076">
      <w:bodyDiv w:val="1"/>
      <w:marLeft w:val="0"/>
      <w:marRight w:val="0"/>
      <w:marTop w:val="0"/>
      <w:marBottom w:val="0"/>
      <w:divBdr>
        <w:top w:val="none" w:sz="0" w:space="0" w:color="auto"/>
        <w:left w:val="none" w:sz="0" w:space="0" w:color="auto"/>
        <w:bottom w:val="none" w:sz="0" w:space="0" w:color="auto"/>
        <w:right w:val="none" w:sz="0" w:space="0" w:color="auto"/>
      </w:divBdr>
    </w:div>
    <w:div w:id="1841775513">
      <w:bodyDiv w:val="1"/>
      <w:marLeft w:val="0"/>
      <w:marRight w:val="0"/>
      <w:marTop w:val="0"/>
      <w:marBottom w:val="0"/>
      <w:divBdr>
        <w:top w:val="none" w:sz="0" w:space="0" w:color="auto"/>
        <w:left w:val="none" w:sz="0" w:space="0" w:color="auto"/>
        <w:bottom w:val="none" w:sz="0" w:space="0" w:color="auto"/>
        <w:right w:val="none" w:sz="0" w:space="0" w:color="auto"/>
      </w:divBdr>
    </w:div>
    <w:div w:id="1842499327">
      <w:bodyDiv w:val="1"/>
      <w:marLeft w:val="0"/>
      <w:marRight w:val="0"/>
      <w:marTop w:val="0"/>
      <w:marBottom w:val="0"/>
      <w:divBdr>
        <w:top w:val="none" w:sz="0" w:space="0" w:color="auto"/>
        <w:left w:val="none" w:sz="0" w:space="0" w:color="auto"/>
        <w:bottom w:val="none" w:sz="0" w:space="0" w:color="auto"/>
        <w:right w:val="none" w:sz="0" w:space="0" w:color="auto"/>
      </w:divBdr>
    </w:div>
    <w:div w:id="1843277419">
      <w:bodyDiv w:val="1"/>
      <w:marLeft w:val="0"/>
      <w:marRight w:val="0"/>
      <w:marTop w:val="0"/>
      <w:marBottom w:val="0"/>
      <w:divBdr>
        <w:top w:val="none" w:sz="0" w:space="0" w:color="auto"/>
        <w:left w:val="none" w:sz="0" w:space="0" w:color="auto"/>
        <w:bottom w:val="none" w:sz="0" w:space="0" w:color="auto"/>
        <w:right w:val="none" w:sz="0" w:space="0" w:color="auto"/>
      </w:divBdr>
    </w:div>
    <w:div w:id="1843934983">
      <w:bodyDiv w:val="1"/>
      <w:marLeft w:val="0"/>
      <w:marRight w:val="0"/>
      <w:marTop w:val="0"/>
      <w:marBottom w:val="0"/>
      <w:divBdr>
        <w:top w:val="none" w:sz="0" w:space="0" w:color="auto"/>
        <w:left w:val="none" w:sz="0" w:space="0" w:color="auto"/>
        <w:bottom w:val="none" w:sz="0" w:space="0" w:color="auto"/>
        <w:right w:val="none" w:sz="0" w:space="0" w:color="auto"/>
      </w:divBdr>
    </w:div>
    <w:div w:id="1844009389">
      <w:bodyDiv w:val="1"/>
      <w:marLeft w:val="0"/>
      <w:marRight w:val="0"/>
      <w:marTop w:val="0"/>
      <w:marBottom w:val="0"/>
      <w:divBdr>
        <w:top w:val="none" w:sz="0" w:space="0" w:color="auto"/>
        <w:left w:val="none" w:sz="0" w:space="0" w:color="auto"/>
        <w:bottom w:val="none" w:sz="0" w:space="0" w:color="auto"/>
        <w:right w:val="none" w:sz="0" w:space="0" w:color="auto"/>
      </w:divBdr>
    </w:div>
    <w:div w:id="1844277624">
      <w:bodyDiv w:val="1"/>
      <w:marLeft w:val="0"/>
      <w:marRight w:val="0"/>
      <w:marTop w:val="0"/>
      <w:marBottom w:val="0"/>
      <w:divBdr>
        <w:top w:val="none" w:sz="0" w:space="0" w:color="auto"/>
        <w:left w:val="none" w:sz="0" w:space="0" w:color="auto"/>
        <w:bottom w:val="none" w:sz="0" w:space="0" w:color="auto"/>
        <w:right w:val="none" w:sz="0" w:space="0" w:color="auto"/>
      </w:divBdr>
    </w:div>
    <w:div w:id="1849519719">
      <w:bodyDiv w:val="1"/>
      <w:marLeft w:val="0"/>
      <w:marRight w:val="0"/>
      <w:marTop w:val="0"/>
      <w:marBottom w:val="0"/>
      <w:divBdr>
        <w:top w:val="none" w:sz="0" w:space="0" w:color="auto"/>
        <w:left w:val="none" w:sz="0" w:space="0" w:color="auto"/>
        <w:bottom w:val="none" w:sz="0" w:space="0" w:color="auto"/>
        <w:right w:val="none" w:sz="0" w:space="0" w:color="auto"/>
      </w:divBdr>
    </w:div>
    <w:div w:id="1849711229">
      <w:bodyDiv w:val="1"/>
      <w:marLeft w:val="0"/>
      <w:marRight w:val="0"/>
      <w:marTop w:val="0"/>
      <w:marBottom w:val="0"/>
      <w:divBdr>
        <w:top w:val="none" w:sz="0" w:space="0" w:color="auto"/>
        <w:left w:val="none" w:sz="0" w:space="0" w:color="auto"/>
        <w:bottom w:val="none" w:sz="0" w:space="0" w:color="auto"/>
        <w:right w:val="none" w:sz="0" w:space="0" w:color="auto"/>
      </w:divBdr>
    </w:div>
    <w:div w:id="1849834140">
      <w:bodyDiv w:val="1"/>
      <w:marLeft w:val="0"/>
      <w:marRight w:val="0"/>
      <w:marTop w:val="0"/>
      <w:marBottom w:val="0"/>
      <w:divBdr>
        <w:top w:val="none" w:sz="0" w:space="0" w:color="auto"/>
        <w:left w:val="none" w:sz="0" w:space="0" w:color="auto"/>
        <w:bottom w:val="none" w:sz="0" w:space="0" w:color="auto"/>
        <w:right w:val="none" w:sz="0" w:space="0" w:color="auto"/>
      </w:divBdr>
    </w:div>
    <w:div w:id="1850099346">
      <w:bodyDiv w:val="1"/>
      <w:marLeft w:val="0"/>
      <w:marRight w:val="0"/>
      <w:marTop w:val="0"/>
      <w:marBottom w:val="0"/>
      <w:divBdr>
        <w:top w:val="none" w:sz="0" w:space="0" w:color="auto"/>
        <w:left w:val="none" w:sz="0" w:space="0" w:color="auto"/>
        <w:bottom w:val="none" w:sz="0" w:space="0" w:color="auto"/>
        <w:right w:val="none" w:sz="0" w:space="0" w:color="auto"/>
      </w:divBdr>
    </w:div>
    <w:div w:id="1850634944">
      <w:bodyDiv w:val="1"/>
      <w:marLeft w:val="0"/>
      <w:marRight w:val="0"/>
      <w:marTop w:val="0"/>
      <w:marBottom w:val="0"/>
      <w:divBdr>
        <w:top w:val="none" w:sz="0" w:space="0" w:color="auto"/>
        <w:left w:val="none" w:sz="0" w:space="0" w:color="auto"/>
        <w:bottom w:val="none" w:sz="0" w:space="0" w:color="auto"/>
        <w:right w:val="none" w:sz="0" w:space="0" w:color="auto"/>
      </w:divBdr>
    </w:div>
    <w:div w:id="1853690861">
      <w:bodyDiv w:val="1"/>
      <w:marLeft w:val="0"/>
      <w:marRight w:val="0"/>
      <w:marTop w:val="0"/>
      <w:marBottom w:val="0"/>
      <w:divBdr>
        <w:top w:val="none" w:sz="0" w:space="0" w:color="auto"/>
        <w:left w:val="none" w:sz="0" w:space="0" w:color="auto"/>
        <w:bottom w:val="none" w:sz="0" w:space="0" w:color="auto"/>
        <w:right w:val="none" w:sz="0" w:space="0" w:color="auto"/>
      </w:divBdr>
    </w:div>
    <w:div w:id="1855456538">
      <w:bodyDiv w:val="1"/>
      <w:marLeft w:val="0"/>
      <w:marRight w:val="0"/>
      <w:marTop w:val="0"/>
      <w:marBottom w:val="0"/>
      <w:divBdr>
        <w:top w:val="none" w:sz="0" w:space="0" w:color="auto"/>
        <w:left w:val="none" w:sz="0" w:space="0" w:color="auto"/>
        <w:bottom w:val="none" w:sz="0" w:space="0" w:color="auto"/>
        <w:right w:val="none" w:sz="0" w:space="0" w:color="auto"/>
      </w:divBdr>
    </w:div>
    <w:div w:id="1858889484">
      <w:bodyDiv w:val="1"/>
      <w:marLeft w:val="0"/>
      <w:marRight w:val="0"/>
      <w:marTop w:val="0"/>
      <w:marBottom w:val="0"/>
      <w:divBdr>
        <w:top w:val="none" w:sz="0" w:space="0" w:color="auto"/>
        <w:left w:val="none" w:sz="0" w:space="0" w:color="auto"/>
        <w:bottom w:val="none" w:sz="0" w:space="0" w:color="auto"/>
        <w:right w:val="none" w:sz="0" w:space="0" w:color="auto"/>
      </w:divBdr>
    </w:div>
    <w:div w:id="1859468493">
      <w:bodyDiv w:val="1"/>
      <w:marLeft w:val="0"/>
      <w:marRight w:val="0"/>
      <w:marTop w:val="0"/>
      <w:marBottom w:val="0"/>
      <w:divBdr>
        <w:top w:val="none" w:sz="0" w:space="0" w:color="auto"/>
        <w:left w:val="none" w:sz="0" w:space="0" w:color="auto"/>
        <w:bottom w:val="none" w:sz="0" w:space="0" w:color="auto"/>
        <w:right w:val="none" w:sz="0" w:space="0" w:color="auto"/>
      </w:divBdr>
    </w:div>
    <w:div w:id="1860778033">
      <w:bodyDiv w:val="1"/>
      <w:marLeft w:val="0"/>
      <w:marRight w:val="0"/>
      <w:marTop w:val="0"/>
      <w:marBottom w:val="0"/>
      <w:divBdr>
        <w:top w:val="none" w:sz="0" w:space="0" w:color="auto"/>
        <w:left w:val="none" w:sz="0" w:space="0" w:color="auto"/>
        <w:bottom w:val="none" w:sz="0" w:space="0" w:color="auto"/>
        <w:right w:val="none" w:sz="0" w:space="0" w:color="auto"/>
      </w:divBdr>
    </w:div>
    <w:div w:id="1860965978">
      <w:bodyDiv w:val="1"/>
      <w:marLeft w:val="0"/>
      <w:marRight w:val="0"/>
      <w:marTop w:val="0"/>
      <w:marBottom w:val="0"/>
      <w:divBdr>
        <w:top w:val="none" w:sz="0" w:space="0" w:color="auto"/>
        <w:left w:val="none" w:sz="0" w:space="0" w:color="auto"/>
        <w:bottom w:val="none" w:sz="0" w:space="0" w:color="auto"/>
        <w:right w:val="none" w:sz="0" w:space="0" w:color="auto"/>
      </w:divBdr>
    </w:div>
    <w:div w:id="1862932028">
      <w:bodyDiv w:val="1"/>
      <w:marLeft w:val="0"/>
      <w:marRight w:val="0"/>
      <w:marTop w:val="0"/>
      <w:marBottom w:val="0"/>
      <w:divBdr>
        <w:top w:val="none" w:sz="0" w:space="0" w:color="auto"/>
        <w:left w:val="none" w:sz="0" w:space="0" w:color="auto"/>
        <w:bottom w:val="none" w:sz="0" w:space="0" w:color="auto"/>
        <w:right w:val="none" w:sz="0" w:space="0" w:color="auto"/>
      </w:divBdr>
    </w:div>
    <w:div w:id="1864900134">
      <w:bodyDiv w:val="1"/>
      <w:marLeft w:val="0"/>
      <w:marRight w:val="0"/>
      <w:marTop w:val="0"/>
      <w:marBottom w:val="0"/>
      <w:divBdr>
        <w:top w:val="none" w:sz="0" w:space="0" w:color="auto"/>
        <w:left w:val="none" w:sz="0" w:space="0" w:color="auto"/>
        <w:bottom w:val="none" w:sz="0" w:space="0" w:color="auto"/>
        <w:right w:val="none" w:sz="0" w:space="0" w:color="auto"/>
      </w:divBdr>
    </w:div>
    <w:div w:id="1866405992">
      <w:bodyDiv w:val="1"/>
      <w:marLeft w:val="0"/>
      <w:marRight w:val="0"/>
      <w:marTop w:val="0"/>
      <w:marBottom w:val="0"/>
      <w:divBdr>
        <w:top w:val="none" w:sz="0" w:space="0" w:color="auto"/>
        <w:left w:val="none" w:sz="0" w:space="0" w:color="auto"/>
        <w:bottom w:val="none" w:sz="0" w:space="0" w:color="auto"/>
        <w:right w:val="none" w:sz="0" w:space="0" w:color="auto"/>
      </w:divBdr>
    </w:div>
    <w:div w:id="1868594396">
      <w:bodyDiv w:val="1"/>
      <w:marLeft w:val="0"/>
      <w:marRight w:val="0"/>
      <w:marTop w:val="0"/>
      <w:marBottom w:val="0"/>
      <w:divBdr>
        <w:top w:val="none" w:sz="0" w:space="0" w:color="auto"/>
        <w:left w:val="none" w:sz="0" w:space="0" w:color="auto"/>
        <w:bottom w:val="none" w:sz="0" w:space="0" w:color="auto"/>
        <w:right w:val="none" w:sz="0" w:space="0" w:color="auto"/>
      </w:divBdr>
    </w:div>
    <w:div w:id="1872111083">
      <w:bodyDiv w:val="1"/>
      <w:marLeft w:val="0"/>
      <w:marRight w:val="0"/>
      <w:marTop w:val="0"/>
      <w:marBottom w:val="0"/>
      <w:divBdr>
        <w:top w:val="none" w:sz="0" w:space="0" w:color="auto"/>
        <w:left w:val="none" w:sz="0" w:space="0" w:color="auto"/>
        <w:bottom w:val="none" w:sz="0" w:space="0" w:color="auto"/>
        <w:right w:val="none" w:sz="0" w:space="0" w:color="auto"/>
      </w:divBdr>
    </w:div>
    <w:div w:id="1876458071">
      <w:bodyDiv w:val="1"/>
      <w:marLeft w:val="0"/>
      <w:marRight w:val="0"/>
      <w:marTop w:val="0"/>
      <w:marBottom w:val="0"/>
      <w:divBdr>
        <w:top w:val="none" w:sz="0" w:space="0" w:color="auto"/>
        <w:left w:val="none" w:sz="0" w:space="0" w:color="auto"/>
        <w:bottom w:val="none" w:sz="0" w:space="0" w:color="auto"/>
        <w:right w:val="none" w:sz="0" w:space="0" w:color="auto"/>
      </w:divBdr>
    </w:div>
    <w:div w:id="1876500252">
      <w:bodyDiv w:val="1"/>
      <w:marLeft w:val="0"/>
      <w:marRight w:val="0"/>
      <w:marTop w:val="0"/>
      <w:marBottom w:val="0"/>
      <w:divBdr>
        <w:top w:val="none" w:sz="0" w:space="0" w:color="auto"/>
        <w:left w:val="none" w:sz="0" w:space="0" w:color="auto"/>
        <w:bottom w:val="none" w:sz="0" w:space="0" w:color="auto"/>
        <w:right w:val="none" w:sz="0" w:space="0" w:color="auto"/>
      </w:divBdr>
    </w:div>
    <w:div w:id="1881740639">
      <w:bodyDiv w:val="1"/>
      <w:marLeft w:val="0"/>
      <w:marRight w:val="0"/>
      <w:marTop w:val="0"/>
      <w:marBottom w:val="0"/>
      <w:divBdr>
        <w:top w:val="none" w:sz="0" w:space="0" w:color="auto"/>
        <w:left w:val="none" w:sz="0" w:space="0" w:color="auto"/>
        <w:bottom w:val="none" w:sz="0" w:space="0" w:color="auto"/>
        <w:right w:val="none" w:sz="0" w:space="0" w:color="auto"/>
      </w:divBdr>
    </w:div>
    <w:div w:id="1883664489">
      <w:bodyDiv w:val="1"/>
      <w:marLeft w:val="0"/>
      <w:marRight w:val="0"/>
      <w:marTop w:val="0"/>
      <w:marBottom w:val="0"/>
      <w:divBdr>
        <w:top w:val="none" w:sz="0" w:space="0" w:color="auto"/>
        <w:left w:val="none" w:sz="0" w:space="0" w:color="auto"/>
        <w:bottom w:val="none" w:sz="0" w:space="0" w:color="auto"/>
        <w:right w:val="none" w:sz="0" w:space="0" w:color="auto"/>
      </w:divBdr>
    </w:div>
    <w:div w:id="1884902975">
      <w:bodyDiv w:val="1"/>
      <w:marLeft w:val="0"/>
      <w:marRight w:val="0"/>
      <w:marTop w:val="0"/>
      <w:marBottom w:val="0"/>
      <w:divBdr>
        <w:top w:val="none" w:sz="0" w:space="0" w:color="auto"/>
        <w:left w:val="none" w:sz="0" w:space="0" w:color="auto"/>
        <w:bottom w:val="none" w:sz="0" w:space="0" w:color="auto"/>
        <w:right w:val="none" w:sz="0" w:space="0" w:color="auto"/>
      </w:divBdr>
    </w:div>
    <w:div w:id="1886671545">
      <w:bodyDiv w:val="1"/>
      <w:marLeft w:val="0"/>
      <w:marRight w:val="0"/>
      <w:marTop w:val="0"/>
      <w:marBottom w:val="0"/>
      <w:divBdr>
        <w:top w:val="none" w:sz="0" w:space="0" w:color="auto"/>
        <w:left w:val="none" w:sz="0" w:space="0" w:color="auto"/>
        <w:bottom w:val="none" w:sz="0" w:space="0" w:color="auto"/>
        <w:right w:val="none" w:sz="0" w:space="0" w:color="auto"/>
      </w:divBdr>
    </w:div>
    <w:div w:id="1888567080">
      <w:bodyDiv w:val="1"/>
      <w:marLeft w:val="0"/>
      <w:marRight w:val="0"/>
      <w:marTop w:val="0"/>
      <w:marBottom w:val="0"/>
      <w:divBdr>
        <w:top w:val="none" w:sz="0" w:space="0" w:color="auto"/>
        <w:left w:val="none" w:sz="0" w:space="0" w:color="auto"/>
        <w:bottom w:val="none" w:sz="0" w:space="0" w:color="auto"/>
        <w:right w:val="none" w:sz="0" w:space="0" w:color="auto"/>
      </w:divBdr>
    </w:div>
    <w:div w:id="1892232678">
      <w:bodyDiv w:val="1"/>
      <w:marLeft w:val="0"/>
      <w:marRight w:val="0"/>
      <w:marTop w:val="0"/>
      <w:marBottom w:val="0"/>
      <w:divBdr>
        <w:top w:val="none" w:sz="0" w:space="0" w:color="auto"/>
        <w:left w:val="none" w:sz="0" w:space="0" w:color="auto"/>
        <w:bottom w:val="none" w:sz="0" w:space="0" w:color="auto"/>
        <w:right w:val="none" w:sz="0" w:space="0" w:color="auto"/>
      </w:divBdr>
    </w:div>
    <w:div w:id="1893034934">
      <w:bodyDiv w:val="1"/>
      <w:marLeft w:val="0"/>
      <w:marRight w:val="0"/>
      <w:marTop w:val="0"/>
      <w:marBottom w:val="0"/>
      <w:divBdr>
        <w:top w:val="none" w:sz="0" w:space="0" w:color="auto"/>
        <w:left w:val="none" w:sz="0" w:space="0" w:color="auto"/>
        <w:bottom w:val="none" w:sz="0" w:space="0" w:color="auto"/>
        <w:right w:val="none" w:sz="0" w:space="0" w:color="auto"/>
      </w:divBdr>
    </w:div>
    <w:div w:id="1894462327">
      <w:bodyDiv w:val="1"/>
      <w:marLeft w:val="0"/>
      <w:marRight w:val="0"/>
      <w:marTop w:val="0"/>
      <w:marBottom w:val="0"/>
      <w:divBdr>
        <w:top w:val="none" w:sz="0" w:space="0" w:color="auto"/>
        <w:left w:val="none" w:sz="0" w:space="0" w:color="auto"/>
        <w:bottom w:val="none" w:sz="0" w:space="0" w:color="auto"/>
        <w:right w:val="none" w:sz="0" w:space="0" w:color="auto"/>
      </w:divBdr>
    </w:div>
    <w:div w:id="1896963491">
      <w:bodyDiv w:val="1"/>
      <w:marLeft w:val="0"/>
      <w:marRight w:val="0"/>
      <w:marTop w:val="0"/>
      <w:marBottom w:val="0"/>
      <w:divBdr>
        <w:top w:val="none" w:sz="0" w:space="0" w:color="auto"/>
        <w:left w:val="none" w:sz="0" w:space="0" w:color="auto"/>
        <w:bottom w:val="none" w:sz="0" w:space="0" w:color="auto"/>
        <w:right w:val="none" w:sz="0" w:space="0" w:color="auto"/>
      </w:divBdr>
    </w:div>
    <w:div w:id="1897430725">
      <w:bodyDiv w:val="1"/>
      <w:marLeft w:val="0"/>
      <w:marRight w:val="0"/>
      <w:marTop w:val="0"/>
      <w:marBottom w:val="0"/>
      <w:divBdr>
        <w:top w:val="none" w:sz="0" w:space="0" w:color="auto"/>
        <w:left w:val="none" w:sz="0" w:space="0" w:color="auto"/>
        <w:bottom w:val="none" w:sz="0" w:space="0" w:color="auto"/>
        <w:right w:val="none" w:sz="0" w:space="0" w:color="auto"/>
      </w:divBdr>
    </w:div>
    <w:div w:id="1898081565">
      <w:bodyDiv w:val="1"/>
      <w:marLeft w:val="0"/>
      <w:marRight w:val="0"/>
      <w:marTop w:val="0"/>
      <w:marBottom w:val="0"/>
      <w:divBdr>
        <w:top w:val="none" w:sz="0" w:space="0" w:color="auto"/>
        <w:left w:val="none" w:sz="0" w:space="0" w:color="auto"/>
        <w:bottom w:val="none" w:sz="0" w:space="0" w:color="auto"/>
        <w:right w:val="none" w:sz="0" w:space="0" w:color="auto"/>
      </w:divBdr>
    </w:div>
    <w:div w:id="1900090621">
      <w:bodyDiv w:val="1"/>
      <w:marLeft w:val="0"/>
      <w:marRight w:val="0"/>
      <w:marTop w:val="0"/>
      <w:marBottom w:val="0"/>
      <w:divBdr>
        <w:top w:val="none" w:sz="0" w:space="0" w:color="auto"/>
        <w:left w:val="none" w:sz="0" w:space="0" w:color="auto"/>
        <w:bottom w:val="none" w:sz="0" w:space="0" w:color="auto"/>
        <w:right w:val="none" w:sz="0" w:space="0" w:color="auto"/>
      </w:divBdr>
    </w:div>
    <w:div w:id="1902399698">
      <w:bodyDiv w:val="1"/>
      <w:marLeft w:val="0"/>
      <w:marRight w:val="0"/>
      <w:marTop w:val="0"/>
      <w:marBottom w:val="0"/>
      <w:divBdr>
        <w:top w:val="none" w:sz="0" w:space="0" w:color="auto"/>
        <w:left w:val="none" w:sz="0" w:space="0" w:color="auto"/>
        <w:bottom w:val="none" w:sz="0" w:space="0" w:color="auto"/>
        <w:right w:val="none" w:sz="0" w:space="0" w:color="auto"/>
      </w:divBdr>
    </w:div>
    <w:div w:id="1906064337">
      <w:bodyDiv w:val="1"/>
      <w:marLeft w:val="0"/>
      <w:marRight w:val="0"/>
      <w:marTop w:val="0"/>
      <w:marBottom w:val="0"/>
      <w:divBdr>
        <w:top w:val="none" w:sz="0" w:space="0" w:color="auto"/>
        <w:left w:val="none" w:sz="0" w:space="0" w:color="auto"/>
        <w:bottom w:val="none" w:sz="0" w:space="0" w:color="auto"/>
        <w:right w:val="none" w:sz="0" w:space="0" w:color="auto"/>
      </w:divBdr>
    </w:div>
    <w:div w:id="1907300685">
      <w:bodyDiv w:val="1"/>
      <w:marLeft w:val="0"/>
      <w:marRight w:val="0"/>
      <w:marTop w:val="0"/>
      <w:marBottom w:val="0"/>
      <w:divBdr>
        <w:top w:val="none" w:sz="0" w:space="0" w:color="auto"/>
        <w:left w:val="none" w:sz="0" w:space="0" w:color="auto"/>
        <w:bottom w:val="none" w:sz="0" w:space="0" w:color="auto"/>
        <w:right w:val="none" w:sz="0" w:space="0" w:color="auto"/>
      </w:divBdr>
    </w:div>
    <w:div w:id="1908833013">
      <w:bodyDiv w:val="1"/>
      <w:marLeft w:val="0"/>
      <w:marRight w:val="0"/>
      <w:marTop w:val="0"/>
      <w:marBottom w:val="0"/>
      <w:divBdr>
        <w:top w:val="none" w:sz="0" w:space="0" w:color="auto"/>
        <w:left w:val="none" w:sz="0" w:space="0" w:color="auto"/>
        <w:bottom w:val="none" w:sz="0" w:space="0" w:color="auto"/>
        <w:right w:val="none" w:sz="0" w:space="0" w:color="auto"/>
      </w:divBdr>
    </w:div>
    <w:div w:id="1912692648">
      <w:bodyDiv w:val="1"/>
      <w:marLeft w:val="0"/>
      <w:marRight w:val="0"/>
      <w:marTop w:val="0"/>
      <w:marBottom w:val="0"/>
      <w:divBdr>
        <w:top w:val="none" w:sz="0" w:space="0" w:color="auto"/>
        <w:left w:val="none" w:sz="0" w:space="0" w:color="auto"/>
        <w:bottom w:val="none" w:sz="0" w:space="0" w:color="auto"/>
        <w:right w:val="none" w:sz="0" w:space="0" w:color="auto"/>
      </w:divBdr>
    </w:div>
    <w:div w:id="1915629415">
      <w:bodyDiv w:val="1"/>
      <w:marLeft w:val="0"/>
      <w:marRight w:val="0"/>
      <w:marTop w:val="0"/>
      <w:marBottom w:val="0"/>
      <w:divBdr>
        <w:top w:val="none" w:sz="0" w:space="0" w:color="auto"/>
        <w:left w:val="none" w:sz="0" w:space="0" w:color="auto"/>
        <w:bottom w:val="none" w:sz="0" w:space="0" w:color="auto"/>
        <w:right w:val="none" w:sz="0" w:space="0" w:color="auto"/>
      </w:divBdr>
    </w:div>
    <w:div w:id="1917008836">
      <w:bodyDiv w:val="1"/>
      <w:marLeft w:val="0"/>
      <w:marRight w:val="0"/>
      <w:marTop w:val="0"/>
      <w:marBottom w:val="0"/>
      <w:divBdr>
        <w:top w:val="none" w:sz="0" w:space="0" w:color="auto"/>
        <w:left w:val="none" w:sz="0" w:space="0" w:color="auto"/>
        <w:bottom w:val="none" w:sz="0" w:space="0" w:color="auto"/>
        <w:right w:val="none" w:sz="0" w:space="0" w:color="auto"/>
      </w:divBdr>
    </w:div>
    <w:div w:id="1917130048">
      <w:bodyDiv w:val="1"/>
      <w:marLeft w:val="0"/>
      <w:marRight w:val="0"/>
      <w:marTop w:val="0"/>
      <w:marBottom w:val="0"/>
      <w:divBdr>
        <w:top w:val="none" w:sz="0" w:space="0" w:color="auto"/>
        <w:left w:val="none" w:sz="0" w:space="0" w:color="auto"/>
        <w:bottom w:val="none" w:sz="0" w:space="0" w:color="auto"/>
        <w:right w:val="none" w:sz="0" w:space="0" w:color="auto"/>
      </w:divBdr>
    </w:div>
    <w:div w:id="1918517454">
      <w:bodyDiv w:val="1"/>
      <w:marLeft w:val="0"/>
      <w:marRight w:val="0"/>
      <w:marTop w:val="0"/>
      <w:marBottom w:val="0"/>
      <w:divBdr>
        <w:top w:val="none" w:sz="0" w:space="0" w:color="auto"/>
        <w:left w:val="none" w:sz="0" w:space="0" w:color="auto"/>
        <w:bottom w:val="none" w:sz="0" w:space="0" w:color="auto"/>
        <w:right w:val="none" w:sz="0" w:space="0" w:color="auto"/>
      </w:divBdr>
    </w:div>
    <w:div w:id="1920675594">
      <w:bodyDiv w:val="1"/>
      <w:marLeft w:val="0"/>
      <w:marRight w:val="0"/>
      <w:marTop w:val="0"/>
      <w:marBottom w:val="0"/>
      <w:divBdr>
        <w:top w:val="none" w:sz="0" w:space="0" w:color="auto"/>
        <w:left w:val="none" w:sz="0" w:space="0" w:color="auto"/>
        <w:bottom w:val="none" w:sz="0" w:space="0" w:color="auto"/>
        <w:right w:val="none" w:sz="0" w:space="0" w:color="auto"/>
      </w:divBdr>
    </w:div>
    <w:div w:id="1924485026">
      <w:bodyDiv w:val="1"/>
      <w:marLeft w:val="0"/>
      <w:marRight w:val="0"/>
      <w:marTop w:val="0"/>
      <w:marBottom w:val="0"/>
      <w:divBdr>
        <w:top w:val="none" w:sz="0" w:space="0" w:color="auto"/>
        <w:left w:val="none" w:sz="0" w:space="0" w:color="auto"/>
        <w:bottom w:val="none" w:sz="0" w:space="0" w:color="auto"/>
        <w:right w:val="none" w:sz="0" w:space="0" w:color="auto"/>
      </w:divBdr>
    </w:div>
    <w:div w:id="1924757852">
      <w:bodyDiv w:val="1"/>
      <w:marLeft w:val="0"/>
      <w:marRight w:val="0"/>
      <w:marTop w:val="0"/>
      <w:marBottom w:val="0"/>
      <w:divBdr>
        <w:top w:val="none" w:sz="0" w:space="0" w:color="auto"/>
        <w:left w:val="none" w:sz="0" w:space="0" w:color="auto"/>
        <w:bottom w:val="none" w:sz="0" w:space="0" w:color="auto"/>
        <w:right w:val="none" w:sz="0" w:space="0" w:color="auto"/>
      </w:divBdr>
    </w:div>
    <w:div w:id="1928221896">
      <w:bodyDiv w:val="1"/>
      <w:marLeft w:val="0"/>
      <w:marRight w:val="0"/>
      <w:marTop w:val="0"/>
      <w:marBottom w:val="0"/>
      <w:divBdr>
        <w:top w:val="none" w:sz="0" w:space="0" w:color="auto"/>
        <w:left w:val="none" w:sz="0" w:space="0" w:color="auto"/>
        <w:bottom w:val="none" w:sz="0" w:space="0" w:color="auto"/>
        <w:right w:val="none" w:sz="0" w:space="0" w:color="auto"/>
      </w:divBdr>
    </w:div>
    <w:div w:id="1929075686">
      <w:bodyDiv w:val="1"/>
      <w:marLeft w:val="0"/>
      <w:marRight w:val="0"/>
      <w:marTop w:val="0"/>
      <w:marBottom w:val="0"/>
      <w:divBdr>
        <w:top w:val="none" w:sz="0" w:space="0" w:color="auto"/>
        <w:left w:val="none" w:sz="0" w:space="0" w:color="auto"/>
        <w:bottom w:val="none" w:sz="0" w:space="0" w:color="auto"/>
        <w:right w:val="none" w:sz="0" w:space="0" w:color="auto"/>
      </w:divBdr>
    </w:div>
    <w:div w:id="1932622176">
      <w:bodyDiv w:val="1"/>
      <w:marLeft w:val="0"/>
      <w:marRight w:val="0"/>
      <w:marTop w:val="0"/>
      <w:marBottom w:val="0"/>
      <w:divBdr>
        <w:top w:val="none" w:sz="0" w:space="0" w:color="auto"/>
        <w:left w:val="none" w:sz="0" w:space="0" w:color="auto"/>
        <w:bottom w:val="none" w:sz="0" w:space="0" w:color="auto"/>
        <w:right w:val="none" w:sz="0" w:space="0" w:color="auto"/>
      </w:divBdr>
    </w:div>
    <w:div w:id="1933128101">
      <w:bodyDiv w:val="1"/>
      <w:marLeft w:val="0"/>
      <w:marRight w:val="0"/>
      <w:marTop w:val="0"/>
      <w:marBottom w:val="0"/>
      <w:divBdr>
        <w:top w:val="none" w:sz="0" w:space="0" w:color="auto"/>
        <w:left w:val="none" w:sz="0" w:space="0" w:color="auto"/>
        <w:bottom w:val="none" w:sz="0" w:space="0" w:color="auto"/>
        <w:right w:val="none" w:sz="0" w:space="0" w:color="auto"/>
      </w:divBdr>
    </w:div>
    <w:div w:id="1934895621">
      <w:bodyDiv w:val="1"/>
      <w:marLeft w:val="0"/>
      <w:marRight w:val="0"/>
      <w:marTop w:val="0"/>
      <w:marBottom w:val="0"/>
      <w:divBdr>
        <w:top w:val="none" w:sz="0" w:space="0" w:color="auto"/>
        <w:left w:val="none" w:sz="0" w:space="0" w:color="auto"/>
        <w:bottom w:val="none" w:sz="0" w:space="0" w:color="auto"/>
        <w:right w:val="none" w:sz="0" w:space="0" w:color="auto"/>
      </w:divBdr>
    </w:div>
    <w:div w:id="1938781549">
      <w:bodyDiv w:val="1"/>
      <w:marLeft w:val="0"/>
      <w:marRight w:val="0"/>
      <w:marTop w:val="0"/>
      <w:marBottom w:val="0"/>
      <w:divBdr>
        <w:top w:val="none" w:sz="0" w:space="0" w:color="auto"/>
        <w:left w:val="none" w:sz="0" w:space="0" w:color="auto"/>
        <w:bottom w:val="none" w:sz="0" w:space="0" w:color="auto"/>
        <w:right w:val="none" w:sz="0" w:space="0" w:color="auto"/>
      </w:divBdr>
    </w:div>
    <w:div w:id="1942957569">
      <w:bodyDiv w:val="1"/>
      <w:marLeft w:val="0"/>
      <w:marRight w:val="0"/>
      <w:marTop w:val="0"/>
      <w:marBottom w:val="0"/>
      <w:divBdr>
        <w:top w:val="none" w:sz="0" w:space="0" w:color="auto"/>
        <w:left w:val="none" w:sz="0" w:space="0" w:color="auto"/>
        <w:bottom w:val="none" w:sz="0" w:space="0" w:color="auto"/>
        <w:right w:val="none" w:sz="0" w:space="0" w:color="auto"/>
      </w:divBdr>
    </w:div>
    <w:div w:id="1944679666">
      <w:bodyDiv w:val="1"/>
      <w:marLeft w:val="0"/>
      <w:marRight w:val="0"/>
      <w:marTop w:val="0"/>
      <w:marBottom w:val="0"/>
      <w:divBdr>
        <w:top w:val="none" w:sz="0" w:space="0" w:color="auto"/>
        <w:left w:val="none" w:sz="0" w:space="0" w:color="auto"/>
        <w:bottom w:val="none" w:sz="0" w:space="0" w:color="auto"/>
        <w:right w:val="none" w:sz="0" w:space="0" w:color="auto"/>
      </w:divBdr>
    </w:div>
    <w:div w:id="1945569470">
      <w:bodyDiv w:val="1"/>
      <w:marLeft w:val="0"/>
      <w:marRight w:val="0"/>
      <w:marTop w:val="0"/>
      <w:marBottom w:val="0"/>
      <w:divBdr>
        <w:top w:val="none" w:sz="0" w:space="0" w:color="auto"/>
        <w:left w:val="none" w:sz="0" w:space="0" w:color="auto"/>
        <w:bottom w:val="none" w:sz="0" w:space="0" w:color="auto"/>
        <w:right w:val="none" w:sz="0" w:space="0" w:color="auto"/>
      </w:divBdr>
    </w:div>
    <w:div w:id="1949265546">
      <w:bodyDiv w:val="1"/>
      <w:marLeft w:val="0"/>
      <w:marRight w:val="0"/>
      <w:marTop w:val="0"/>
      <w:marBottom w:val="0"/>
      <w:divBdr>
        <w:top w:val="none" w:sz="0" w:space="0" w:color="auto"/>
        <w:left w:val="none" w:sz="0" w:space="0" w:color="auto"/>
        <w:bottom w:val="none" w:sz="0" w:space="0" w:color="auto"/>
        <w:right w:val="none" w:sz="0" w:space="0" w:color="auto"/>
      </w:divBdr>
    </w:div>
    <w:div w:id="1951358222">
      <w:bodyDiv w:val="1"/>
      <w:marLeft w:val="0"/>
      <w:marRight w:val="0"/>
      <w:marTop w:val="0"/>
      <w:marBottom w:val="0"/>
      <w:divBdr>
        <w:top w:val="none" w:sz="0" w:space="0" w:color="auto"/>
        <w:left w:val="none" w:sz="0" w:space="0" w:color="auto"/>
        <w:bottom w:val="none" w:sz="0" w:space="0" w:color="auto"/>
        <w:right w:val="none" w:sz="0" w:space="0" w:color="auto"/>
      </w:divBdr>
    </w:div>
    <w:div w:id="1951735814">
      <w:bodyDiv w:val="1"/>
      <w:marLeft w:val="0"/>
      <w:marRight w:val="0"/>
      <w:marTop w:val="0"/>
      <w:marBottom w:val="0"/>
      <w:divBdr>
        <w:top w:val="none" w:sz="0" w:space="0" w:color="auto"/>
        <w:left w:val="none" w:sz="0" w:space="0" w:color="auto"/>
        <w:bottom w:val="none" w:sz="0" w:space="0" w:color="auto"/>
        <w:right w:val="none" w:sz="0" w:space="0" w:color="auto"/>
      </w:divBdr>
    </w:div>
    <w:div w:id="1952515827">
      <w:bodyDiv w:val="1"/>
      <w:marLeft w:val="0"/>
      <w:marRight w:val="0"/>
      <w:marTop w:val="0"/>
      <w:marBottom w:val="0"/>
      <w:divBdr>
        <w:top w:val="none" w:sz="0" w:space="0" w:color="auto"/>
        <w:left w:val="none" w:sz="0" w:space="0" w:color="auto"/>
        <w:bottom w:val="none" w:sz="0" w:space="0" w:color="auto"/>
        <w:right w:val="none" w:sz="0" w:space="0" w:color="auto"/>
      </w:divBdr>
    </w:div>
    <w:div w:id="1954358871">
      <w:bodyDiv w:val="1"/>
      <w:marLeft w:val="0"/>
      <w:marRight w:val="0"/>
      <w:marTop w:val="0"/>
      <w:marBottom w:val="0"/>
      <w:divBdr>
        <w:top w:val="none" w:sz="0" w:space="0" w:color="auto"/>
        <w:left w:val="none" w:sz="0" w:space="0" w:color="auto"/>
        <w:bottom w:val="none" w:sz="0" w:space="0" w:color="auto"/>
        <w:right w:val="none" w:sz="0" w:space="0" w:color="auto"/>
      </w:divBdr>
    </w:div>
    <w:div w:id="1954433548">
      <w:bodyDiv w:val="1"/>
      <w:marLeft w:val="0"/>
      <w:marRight w:val="0"/>
      <w:marTop w:val="0"/>
      <w:marBottom w:val="0"/>
      <w:divBdr>
        <w:top w:val="none" w:sz="0" w:space="0" w:color="auto"/>
        <w:left w:val="none" w:sz="0" w:space="0" w:color="auto"/>
        <w:bottom w:val="none" w:sz="0" w:space="0" w:color="auto"/>
        <w:right w:val="none" w:sz="0" w:space="0" w:color="auto"/>
      </w:divBdr>
    </w:div>
    <w:div w:id="1956255730">
      <w:bodyDiv w:val="1"/>
      <w:marLeft w:val="0"/>
      <w:marRight w:val="0"/>
      <w:marTop w:val="0"/>
      <w:marBottom w:val="0"/>
      <w:divBdr>
        <w:top w:val="none" w:sz="0" w:space="0" w:color="auto"/>
        <w:left w:val="none" w:sz="0" w:space="0" w:color="auto"/>
        <w:bottom w:val="none" w:sz="0" w:space="0" w:color="auto"/>
        <w:right w:val="none" w:sz="0" w:space="0" w:color="auto"/>
      </w:divBdr>
    </w:div>
    <w:div w:id="1957174782">
      <w:bodyDiv w:val="1"/>
      <w:marLeft w:val="0"/>
      <w:marRight w:val="0"/>
      <w:marTop w:val="0"/>
      <w:marBottom w:val="0"/>
      <w:divBdr>
        <w:top w:val="none" w:sz="0" w:space="0" w:color="auto"/>
        <w:left w:val="none" w:sz="0" w:space="0" w:color="auto"/>
        <w:bottom w:val="none" w:sz="0" w:space="0" w:color="auto"/>
        <w:right w:val="none" w:sz="0" w:space="0" w:color="auto"/>
      </w:divBdr>
    </w:div>
    <w:div w:id="1958101165">
      <w:bodyDiv w:val="1"/>
      <w:marLeft w:val="0"/>
      <w:marRight w:val="0"/>
      <w:marTop w:val="0"/>
      <w:marBottom w:val="0"/>
      <w:divBdr>
        <w:top w:val="none" w:sz="0" w:space="0" w:color="auto"/>
        <w:left w:val="none" w:sz="0" w:space="0" w:color="auto"/>
        <w:bottom w:val="none" w:sz="0" w:space="0" w:color="auto"/>
        <w:right w:val="none" w:sz="0" w:space="0" w:color="auto"/>
      </w:divBdr>
    </w:div>
    <w:div w:id="1959992319">
      <w:bodyDiv w:val="1"/>
      <w:marLeft w:val="0"/>
      <w:marRight w:val="0"/>
      <w:marTop w:val="0"/>
      <w:marBottom w:val="0"/>
      <w:divBdr>
        <w:top w:val="none" w:sz="0" w:space="0" w:color="auto"/>
        <w:left w:val="none" w:sz="0" w:space="0" w:color="auto"/>
        <w:bottom w:val="none" w:sz="0" w:space="0" w:color="auto"/>
        <w:right w:val="none" w:sz="0" w:space="0" w:color="auto"/>
      </w:divBdr>
    </w:div>
    <w:div w:id="1963147353">
      <w:bodyDiv w:val="1"/>
      <w:marLeft w:val="0"/>
      <w:marRight w:val="0"/>
      <w:marTop w:val="0"/>
      <w:marBottom w:val="0"/>
      <w:divBdr>
        <w:top w:val="none" w:sz="0" w:space="0" w:color="auto"/>
        <w:left w:val="none" w:sz="0" w:space="0" w:color="auto"/>
        <w:bottom w:val="none" w:sz="0" w:space="0" w:color="auto"/>
        <w:right w:val="none" w:sz="0" w:space="0" w:color="auto"/>
      </w:divBdr>
    </w:div>
    <w:div w:id="1964265399">
      <w:bodyDiv w:val="1"/>
      <w:marLeft w:val="0"/>
      <w:marRight w:val="0"/>
      <w:marTop w:val="0"/>
      <w:marBottom w:val="0"/>
      <w:divBdr>
        <w:top w:val="none" w:sz="0" w:space="0" w:color="auto"/>
        <w:left w:val="none" w:sz="0" w:space="0" w:color="auto"/>
        <w:bottom w:val="none" w:sz="0" w:space="0" w:color="auto"/>
        <w:right w:val="none" w:sz="0" w:space="0" w:color="auto"/>
      </w:divBdr>
    </w:div>
    <w:div w:id="1965307684">
      <w:bodyDiv w:val="1"/>
      <w:marLeft w:val="0"/>
      <w:marRight w:val="0"/>
      <w:marTop w:val="0"/>
      <w:marBottom w:val="0"/>
      <w:divBdr>
        <w:top w:val="none" w:sz="0" w:space="0" w:color="auto"/>
        <w:left w:val="none" w:sz="0" w:space="0" w:color="auto"/>
        <w:bottom w:val="none" w:sz="0" w:space="0" w:color="auto"/>
        <w:right w:val="none" w:sz="0" w:space="0" w:color="auto"/>
      </w:divBdr>
    </w:div>
    <w:div w:id="1965455411">
      <w:bodyDiv w:val="1"/>
      <w:marLeft w:val="0"/>
      <w:marRight w:val="0"/>
      <w:marTop w:val="0"/>
      <w:marBottom w:val="0"/>
      <w:divBdr>
        <w:top w:val="none" w:sz="0" w:space="0" w:color="auto"/>
        <w:left w:val="none" w:sz="0" w:space="0" w:color="auto"/>
        <w:bottom w:val="none" w:sz="0" w:space="0" w:color="auto"/>
        <w:right w:val="none" w:sz="0" w:space="0" w:color="auto"/>
      </w:divBdr>
    </w:div>
    <w:div w:id="1965848924">
      <w:bodyDiv w:val="1"/>
      <w:marLeft w:val="0"/>
      <w:marRight w:val="0"/>
      <w:marTop w:val="0"/>
      <w:marBottom w:val="0"/>
      <w:divBdr>
        <w:top w:val="none" w:sz="0" w:space="0" w:color="auto"/>
        <w:left w:val="none" w:sz="0" w:space="0" w:color="auto"/>
        <w:bottom w:val="none" w:sz="0" w:space="0" w:color="auto"/>
        <w:right w:val="none" w:sz="0" w:space="0" w:color="auto"/>
      </w:divBdr>
    </w:div>
    <w:div w:id="1966037312">
      <w:bodyDiv w:val="1"/>
      <w:marLeft w:val="0"/>
      <w:marRight w:val="0"/>
      <w:marTop w:val="0"/>
      <w:marBottom w:val="0"/>
      <w:divBdr>
        <w:top w:val="none" w:sz="0" w:space="0" w:color="auto"/>
        <w:left w:val="none" w:sz="0" w:space="0" w:color="auto"/>
        <w:bottom w:val="none" w:sz="0" w:space="0" w:color="auto"/>
        <w:right w:val="none" w:sz="0" w:space="0" w:color="auto"/>
      </w:divBdr>
    </w:div>
    <w:div w:id="1970549698">
      <w:bodyDiv w:val="1"/>
      <w:marLeft w:val="0"/>
      <w:marRight w:val="0"/>
      <w:marTop w:val="0"/>
      <w:marBottom w:val="0"/>
      <w:divBdr>
        <w:top w:val="none" w:sz="0" w:space="0" w:color="auto"/>
        <w:left w:val="none" w:sz="0" w:space="0" w:color="auto"/>
        <w:bottom w:val="none" w:sz="0" w:space="0" w:color="auto"/>
        <w:right w:val="none" w:sz="0" w:space="0" w:color="auto"/>
      </w:divBdr>
    </w:div>
    <w:div w:id="1971592502">
      <w:bodyDiv w:val="1"/>
      <w:marLeft w:val="0"/>
      <w:marRight w:val="0"/>
      <w:marTop w:val="0"/>
      <w:marBottom w:val="0"/>
      <w:divBdr>
        <w:top w:val="none" w:sz="0" w:space="0" w:color="auto"/>
        <w:left w:val="none" w:sz="0" w:space="0" w:color="auto"/>
        <w:bottom w:val="none" w:sz="0" w:space="0" w:color="auto"/>
        <w:right w:val="none" w:sz="0" w:space="0" w:color="auto"/>
      </w:divBdr>
    </w:div>
    <w:div w:id="1972513537">
      <w:bodyDiv w:val="1"/>
      <w:marLeft w:val="0"/>
      <w:marRight w:val="0"/>
      <w:marTop w:val="0"/>
      <w:marBottom w:val="0"/>
      <w:divBdr>
        <w:top w:val="none" w:sz="0" w:space="0" w:color="auto"/>
        <w:left w:val="none" w:sz="0" w:space="0" w:color="auto"/>
        <w:bottom w:val="none" w:sz="0" w:space="0" w:color="auto"/>
        <w:right w:val="none" w:sz="0" w:space="0" w:color="auto"/>
      </w:divBdr>
    </w:div>
    <w:div w:id="1973166399">
      <w:bodyDiv w:val="1"/>
      <w:marLeft w:val="0"/>
      <w:marRight w:val="0"/>
      <w:marTop w:val="0"/>
      <w:marBottom w:val="0"/>
      <w:divBdr>
        <w:top w:val="none" w:sz="0" w:space="0" w:color="auto"/>
        <w:left w:val="none" w:sz="0" w:space="0" w:color="auto"/>
        <w:bottom w:val="none" w:sz="0" w:space="0" w:color="auto"/>
        <w:right w:val="none" w:sz="0" w:space="0" w:color="auto"/>
      </w:divBdr>
    </w:div>
    <w:div w:id="1975334738">
      <w:bodyDiv w:val="1"/>
      <w:marLeft w:val="0"/>
      <w:marRight w:val="0"/>
      <w:marTop w:val="0"/>
      <w:marBottom w:val="0"/>
      <w:divBdr>
        <w:top w:val="none" w:sz="0" w:space="0" w:color="auto"/>
        <w:left w:val="none" w:sz="0" w:space="0" w:color="auto"/>
        <w:bottom w:val="none" w:sz="0" w:space="0" w:color="auto"/>
        <w:right w:val="none" w:sz="0" w:space="0" w:color="auto"/>
      </w:divBdr>
    </w:div>
    <w:div w:id="1977443844">
      <w:bodyDiv w:val="1"/>
      <w:marLeft w:val="0"/>
      <w:marRight w:val="0"/>
      <w:marTop w:val="0"/>
      <w:marBottom w:val="0"/>
      <w:divBdr>
        <w:top w:val="none" w:sz="0" w:space="0" w:color="auto"/>
        <w:left w:val="none" w:sz="0" w:space="0" w:color="auto"/>
        <w:bottom w:val="none" w:sz="0" w:space="0" w:color="auto"/>
        <w:right w:val="none" w:sz="0" w:space="0" w:color="auto"/>
      </w:divBdr>
    </w:div>
    <w:div w:id="1978797437">
      <w:bodyDiv w:val="1"/>
      <w:marLeft w:val="0"/>
      <w:marRight w:val="0"/>
      <w:marTop w:val="0"/>
      <w:marBottom w:val="0"/>
      <w:divBdr>
        <w:top w:val="none" w:sz="0" w:space="0" w:color="auto"/>
        <w:left w:val="none" w:sz="0" w:space="0" w:color="auto"/>
        <w:bottom w:val="none" w:sz="0" w:space="0" w:color="auto"/>
        <w:right w:val="none" w:sz="0" w:space="0" w:color="auto"/>
      </w:divBdr>
    </w:div>
    <w:div w:id="1978803906">
      <w:bodyDiv w:val="1"/>
      <w:marLeft w:val="0"/>
      <w:marRight w:val="0"/>
      <w:marTop w:val="0"/>
      <w:marBottom w:val="0"/>
      <w:divBdr>
        <w:top w:val="none" w:sz="0" w:space="0" w:color="auto"/>
        <w:left w:val="none" w:sz="0" w:space="0" w:color="auto"/>
        <w:bottom w:val="none" w:sz="0" w:space="0" w:color="auto"/>
        <w:right w:val="none" w:sz="0" w:space="0" w:color="auto"/>
      </w:divBdr>
    </w:div>
    <w:div w:id="1982036782">
      <w:bodyDiv w:val="1"/>
      <w:marLeft w:val="0"/>
      <w:marRight w:val="0"/>
      <w:marTop w:val="0"/>
      <w:marBottom w:val="0"/>
      <w:divBdr>
        <w:top w:val="none" w:sz="0" w:space="0" w:color="auto"/>
        <w:left w:val="none" w:sz="0" w:space="0" w:color="auto"/>
        <w:bottom w:val="none" w:sz="0" w:space="0" w:color="auto"/>
        <w:right w:val="none" w:sz="0" w:space="0" w:color="auto"/>
      </w:divBdr>
    </w:div>
    <w:div w:id="1983266801">
      <w:bodyDiv w:val="1"/>
      <w:marLeft w:val="0"/>
      <w:marRight w:val="0"/>
      <w:marTop w:val="0"/>
      <w:marBottom w:val="0"/>
      <w:divBdr>
        <w:top w:val="none" w:sz="0" w:space="0" w:color="auto"/>
        <w:left w:val="none" w:sz="0" w:space="0" w:color="auto"/>
        <w:bottom w:val="none" w:sz="0" w:space="0" w:color="auto"/>
        <w:right w:val="none" w:sz="0" w:space="0" w:color="auto"/>
      </w:divBdr>
    </w:div>
    <w:div w:id="1985041389">
      <w:bodyDiv w:val="1"/>
      <w:marLeft w:val="0"/>
      <w:marRight w:val="0"/>
      <w:marTop w:val="0"/>
      <w:marBottom w:val="0"/>
      <w:divBdr>
        <w:top w:val="none" w:sz="0" w:space="0" w:color="auto"/>
        <w:left w:val="none" w:sz="0" w:space="0" w:color="auto"/>
        <w:bottom w:val="none" w:sz="0" w:space="0" w:color="auto"/>
        <w:right w:val="none" w:sz="0" w:space="0" w:color="auto"/>
      </w:divBdr>
    </w:div>
    <w:div w:id="1986275753">
      <w:bodyDiv w:val="1"/>
      <w:marLeft w:val="0"/>
      <w:marRight w:val="0"/>
      <w:marTop w:val="0"/>
      <w:marBottom w:val="0"/>
      <w:divBdr>
        <w:top w:val="none" w:sz="0" w:space="0" w:color="auto"/>
        <w:left w:val="none" w:sz="0" w:space="0" w:color="auto"/>
        <w:bottom w:val="none" w:sz="0" w:space="0" w:color="auto"/>
        <w:right w:val="none" w:sz="0" w:space="0" w:color="auto"/>
      </w:divBdr>
    </w:div>
    <w:div w:id="1986347199">
      <w:bodyDiv w:val="1"/>
      <w:marLeft w:val="0"/>
      <w:marRight w:val="0"/>
      <w:marTop w:val="0"/>
      <w:marBottom w:val="0"/>
      <w:divBdr>
        <w:top w:val="none" w:sz="0" w:space="0" w:color="auto"/>
        <w:left w:val="none" w:sz="0" w:space="0" w:color="auto"/>
        <w:bottom w:val="none" w:sz="0" w:space="0" w:color="auto"/>
        <w:right w:val="none" w:sz="0" w:space="0" w:color="auto"/>
      </w:divBdr>
    </w:div>
    <w:div w:id="1986884948">
      <w:bodyDiv w:val="1"/>
      <w:marLeft w:val="0"/>
      <w:marRight w:val="0"/>
      <w:marTop w:val="0"/>
      <w:marBottom w:val="0"/>
      <w:divBdr>
        <w:top w:val="none" w:sz="0" w:space="0" w:color="auto"/>
        <w:left w:val="none" w:sz="0" w:space="0" w:color="auto"/>
        <w:bottom w:val="none" w:sz="0" w:space="0" w:color="auto"/>
        <w:right w:val="none" w:sz="0" w:space="0" w:color="auto"/>
      </w:divBdr>
    </w:div>
    <w:div w:id="1987930746">
      <w:bodyDiv w:val="1"/>
      <w:marLeft w:val="0"/>
      <w:marRight w:val="0"/>
      <w:marTop w:val="0"/>
      <w:marBottom w:val="0"/>
      <w:divBdr>
        <w:top w:val="none" w:sz="0" w:space="0" w:color="auto"/>
        <w:left w:val="none" w:sz="0" w:space="0" w:color="auto"/>
        <w:bottom w:val="none" w:sz="0" w:space="0" w:color="auto"/>
        <w:right w:val="none" w:sz="0" w:space="0" w:color="auto"/>
      </w:divBdr>
    </w:div>
    <w:div w:id="1988823618">
      <w:bodyDiv w:val="1"/>
      <w:marLeft w:val="0"/>
      <w:marRight w:val="0"/>
      <w:marTop w:val="0"/>
      <w:marBottom w:val="0"/>
      <w:divBdr>
        <w:top w:val="none" w:sz="0" w:space="0" w:color="auto"/>
        <w:left w:val="none" w:sz="0" w:space="0" w:color="auto"/>
        <w:bottom w:val="none" w:sz="0" w:space="0" w:color="auto"/>
        <w:right w:val="none" w:sz="0" w:space="0" w:color="auto"/>
      </w:divBdr>
    </w:div>
    <w:div w:id="1990864828">
      <w:bodyDiv w:val="1"/>
      <w:marLeft w:val="0"/>
      <w:marRight w:val="0"/>
      <w:marTop w:val="0"/>
      <w:marBottom w:val="0"/>
      <w:divBdr>
        <w:top w:val="none" w:sz="0" w:space="0" w:color="auto"/>
        <w:left w:val="none" w:sz="0" w:space="0" w:color="auto"/>
        <w:bottom w:val="none" w:sz="0" w:space="0" w:color="auto"/>
        <w:right w:val="none" w:sz="0" w:space="0" w:color="auto"/>
      </w:divBdr>
    </w:div>
    <w:div w:id="1990939978">
      <w:bodyDiv w:val="1"/>
      <w:marLeft w:val="0"/>
      <w:marRight w:val="0"/>
      <w:marTop w:val="0"/>
      <w:marBottom w:val="0"/>
      <w:divBdr>
        <w:top w:val="none" w:sz="0" w:space="0" w:color="auto"/>
        <w:left w:val="none" w:sz="0" w:space="0" w:color="auto"/>
        <w:bottom w:val="none" w:sz="0" w:space="0" w:color="auto"/>
        <w:right w:val="none" w:sz="0" w:space="0" w:color="auto"/>
      </w:divBdr>
    </w:div>
    <w:div w:id="1992324871">
      <w:bodyDiv w:val="1"/>
      <w:marLeft w:val="0"/>
      <w:marRight w:val="0"/>
      <w:marTop w:val="0"/>
      <w:marBottom w:val="0"/>
      <w:divBdr>
        <w:top w:val="none" w:sz="0" w:space="0" w:color="auto"/>
        <w:left w:val="none" w:sz="0" w:space="0" w:color="auto"/>
        <w:bottom w:val="none" w:sz="0" w:space="0" w:color="auto"/>
        <w:right w:val="none" w:sz="0" w:space="0" w:color="auto"/>
      </w:divBdr>
    </w:div>
    <w:div w:id="1993943748">
      <w:bodyDiv w:val="1"/>
      <w:marLeft w:val="0"/>
      <w:marRight w:val="0"/>
      <w:marTop w:val="0"/>
      <w:marBottom w:val="0"/>
      <w:divBdr>
        <w:top w:val="none" w:sz="0" w:space="0" w:color="auto"/>
        <w:left w:val="none" w:sz="0" w:space="0" w:color="auto"/>
        <w:bottom w:val="none" w:sz="0" w:space="0" w:color="auto"/>
        <w:right w:val="none" w:sz="0" w:space="0" w:color="auto"/>
      </w:divBdr>
    </w:div>
    <w:div w:id="1995522775">
      <w:bodyDiv w:val="1"/>
      <w:marLeft w:val="0"/>
      <w:marRight w:val="0"/>
      <w:marTop w:val="0"/>
      <w:marBottom w:val="0"/>
      <w:divBdr>
        <w:top w:val="none" w:sz="0" w:space="0" w:color="auto"/>
        <w:left w:val="none" w:sz="0" w:space="0" w:color="auto"/>
        <w:bottom w:val="none" w:sz="0" w:space="0" w:color="auto"/>
        <w:right w:val="none" w:sz="0" w:space="0" w:color="auto"/>
      </w:divBdr>
    </w:div>
    <w:div w:id="1995986114">
      <w:bodyDiv w:val="1"/>
      <w:marLeft w:val="0"/>
      <w:marRight w:val="0"/>
      <w:marTop w:val="0"/>
      <w:marBottom w:val="0"/>
      <w:divBdr>
        <w:top w:val="none" w:sz="0" w:space="0" w:color="auto"/>
        <w:left w:val="none" w:sz="0" w:space="0" w:color="auto"/>
        <w:bottom w:val="none" w:sz="0" w:space="0" w:color="auto"/>
        <w:right w:val="none" w:sz="0" w:space="0" w:color="auto"/>
      </w:divBdr>
    </w:div>
    <w:div w:id="1997688107">
      <w:bodyDiv w:val="1"/>
      <w:marLeft w:val="0"/>
      <w:marRight w:val="0"/>
      <w:marTop w:val="0"/>
      <w:marBottom w:val="0"/>
      <w:divBdr>
        <w:top w:val="none" w:sz="0" w:space="0" w:color="auto"/>
        <w:left w:val="none" w:sz="0" w:space="0" w:color="auto"/>
        <w:bottom w:val="none" w:sz="0" w:space="0" w:color="auto"/>
        <w:right w:val="none" w:sz="0" w:space="0" w:color="auto"/>
      </w:divBdr>
    </w:div>
    <w:div w:id="1997762770">
      <w:bodyDiv w:val="1"/>
      <w:marLeft w:val="0"/>
      <w:marRight w:val="0"/>
      <w:marTop w:val="0"/>
      <w:marBottom w:val="0"/>
      <w:divBdr>
        <w:top w:val="none" w:sz="0" w:space="0" w:color="auto"/>
        <w:left w:val="none" w:sz="0" w:space="0" w:color="auto"/>
        <w:bottom w:val="none" w:sz="0" w:space="0" w:color="auto"/>
        <w:right w:val="none" w:sz="0" w:space="0" w:color="auto"/>
      </w:divBdr>
    </w:div>
    <w:div w:id="1997806924">
      <w:bodyDiv w:val="1"/>
      <w:marLeft w:val="0"/>
      <w:marRight w:val="0"/>
      <w:marTop w:val="0"/>
      <w:marBottom w:val="0"/>
      <w:divBdr>
        <w:top w:val="none" w:sz="0" w:space="0" w:color="auto"/>
        <w:left w:val="none" w:sz="0" w:space="0" w:color="auto"/>
        <w:bottom w:val="none" w:sz="0" w:space="0" w:color="auto"/>
        <w:right w:val="none" w:sz="0" w:space="0" w:color="auto"/>
      </w:divBdr>
    </w:div>
    <w:div w:id="2000041846">
      <w:bodyDiv w:val="1"/>
      <w:marLeft w:val="0"/>
      <w:marRight w:val="0"/>
      <w:marTop w:val="0"/>
      <w:marBottom w:val="0"/>
      <w:divBdr>
        <w:top w:val="none" w:sz="0" w:space="0" w:color="auto"/>
        <w:left w:val="none" w:sz="0" w:space="0" w:color="auto"/>
        <w:bottom w:val="none" w:sz="0" w:space="0" w:color="auto"/>
        <w:right w:val="none" w:sz="0" w:space="0" w:color="auto"/>
      </w:divBdr>
    </w:div>
    <w:div w:id="2003510882">
      <w:bodyDiv w:val="1"/>
      <w:marLeft w:val="0"/>
      <w:marRight w:val="0"/>
      <w:marTop w:val="0"/>
      <w:marBottom w:val="0"/>
      <w:divBdr>
        <w:top w:val="none" w:sz="0" w:space="0" w:color="auto"/>
        <w:left w:val="none" w:sz="0" w:space="0" w:color="auto"/>
        <w:bottom w:val="none" w:sz="0" w:space="0" w:color="auto"/>
        <w:right w:val="none" w:sz="0" w:space="0" w:color="auto"/>
      </w:divBdr>
    </w:div>
    <w:div w:id="2003655225">
      <w:bodyDiv w:val="1"/>
      <w:marLeft w:val="0"/>
      <w:marRight w:val="0"/>
      <w:marTop w:val="0"/>
      <w:marBottom w:val="0"/>
      <w:divBdr>
        <w:top w:val="none" w:sz="0" w:space="0" w:color="auto"/>
        <w:left w:val="none" w:sz="0" w:space="0" w:color="auto"/>
        <w:bottom w:val="none" w:sz="0" w:space="0" w:color="auto"/>
        <w:right w:val="none" w:sz="0" w:space="0" w:color="auto"/>
      </w:divBdr>
    </w:div>
    <w:div w:id="2003848475">
      <w:bodyDiv w:val="1"/>
      <w:marLeft w:val="0"/>
      <w:marRight w:val="0"/>
      <w:marTop w:val="0"/>
      <w:marBottom w:val="0"/>
      <w:divBdr>
        <w:top w:val="none" w:sz="0" w:space="0" w:color="auto"/>
        <w:left w:val="none" w:sz="0" w:space="0" w:color="auto"/>
        <w:bottom w:val="none" w:sz="0" w:space="0" w:color="auto"/>
        <w:right w:val="none" w:sz="0" w:space="0" w:color="auto"/>
      </w:divBdr>
    </w:div>
    <w:div w:id="2005165450">
      <w:bodyDiv w:val="1"/>
      <w:marLeft w:val="0"/>
      <w:marRight w:val="0"/>
      <w:marTop w:val="0"/>
      <w:marBottom w:val="0"/>
      <w:divBdr>
        <w:top w:val="none" w:sz="0" w:space="0" w:color="auto"/>
        <w:left w:val="none" w:sz="0" w:space="0" w:color="auto"/>
        <w:bottom w:val="none" w:sz="0" w:space="0" w:color="auto"/>
        <w:right w:val="none" w:sz="0" w:space="0" w:color="auto"/>
      </w:divBdr>
    </w:div>
    <w:div w:id="2009475820">
      <w:bodyDiv w:val="1"/>
      <w:marLeft w:val="0"/>
      <w:marRight w:val="0"/>
      <w:marTop w:val="0"/>
      <w:marBottom w:val="0"/>
      <w:divBdr>
        <w:top w:val="none" w:sz="0" w:space="0" w:color="auto"/>
        <w:left w:val="none" w:sz="0" w:space="0" w:color="auto"/>
        <w:bottom w:val="none" w:sz="0" w:space="0" w:color="auto"/>
        <w:right w:val="none" w:sz="0" w:space="0" w:color="auto"/>
      </w:divBdr>
    </w:div>
    <w:div w:id="2011365768">
      <w:bodyDiv w:val="1"/>
      <w:marLeft w:val="0"/>
      <w:marRight w:val="0"/>
      <w:marTop w:val="0"/>
      <w:marBottom w:val="0"/>
      <w:divBdr>
        <w:top w:val="none" w:sz="0" w:space="0" w:color="auto"/>
        <w:left w:val="none" w:sz="0" w:space="0" w:color="auto"/>
        <w:bottom w:val="none" w:sz="0" w:space="0" w:color="auto"/>
        <w:right w:val="none" w:sz="0" w:space="0" w:color="auto"/>
      </w:divBdr>
    </w:div>
    <w:div w:id="2011562821">
      <w:bodyDiv w:val="1"/>
      <w:marLeft w:val="0"/>
      <w:marRight w:val="0"/>
      <w:marTop w:val="0"/>
      <w:marBottom w:val="0"/>
      <w:divBdr>
        <w:top w:val="none" w:sz="0" w:space="0" w:color="auto"/>
        <w:left w:val="none" w:sz="0" w:space="0" w:color="auto"/>
        <w:bottom w:val="none" w:sz="0" w:space="0" w:color="auto"/>
        <w:right w:val="none" w:sz="0" w:space="0" w:color="auto"/>
      </w:divBdr>
    </w:div>
    <w:div w:id="2011593599">
      <w:bodyDiv w:val="1"/>
      <w:marLeft w:val="0"/>
      <w:marRight w:val="0"/>
      <w:marTop w:val="0"/>
      <w:marBottom w:val="0"/>
      <w:divBdr>
        <w:top w:val="none" w:sz="0" w:space="0" w:color="auto"/>
        <w:left w:val="none" w:sz="0" w:space="0" w:color="auto"/>
        <w:bottom w:val="none" w:sz="0" w:space="0" w:color="auto"/>
        <w:right w:val="none" w:sz="0" w:space="0" w:color="auto"/>
      </w:divBdr>
    </w:div>
    <w:div w:id="2011594088">
      <w:bodyDiv w:val="1"/>
      <w:marLeft w:val="0"/>
      <w:marRight w:val="0"/>
      <w:marTop w:val="0"/>
      <w:marBottom w:val="0"/>
      <w:divBdr>
        <w:top w:val="none" w:sz="0" w:space="0" w:color="auto"/>
        <w:left w:val="none" w:sz="0" w:space="0" w:color="auto"/>
        <w:bottom w:val="none" w:sz="0" w:space="0" w:color="auto"/>
        <w:right w:val="none" w:sz="0" w:space="0" w:color="auto"/>
      </w:divBdr>
    </w:div>
    <w:div w:id="2012222373">
      <w:bodyDiv w:val="1"/>
      <w:marLeft w:val="0"/>
      <w:marRight w:val="0"/>
      <w:marTop w:val="0"/>
      <w:marBottom w:val="0"/>
      <w:divBdr>
        <w:top w:val="none" w:sz="0" w:space="0" w:color="auto"/>
        <w:left w:val="none" w:sz="0" w:space="0" w:color="auto"/>
        <w:bottom w:val="none" w:sz="0" w:space="0" w:color="auto"/>
        <w:right w:val="none" w:sz="0" w:space="0" w:color="auto"/>
      </w:divBdr>
    </w:div>
    <w:div w:id="2012415074">
      <w:bodyDiv w:val="1"/>
      <w:marLeft w:val="0"/>
      <w:marRight w:val="0"/>
      <w:marTop w:val="0"/>
      <w:marBottom w:val="0"/>
      <w:divBdr>
        <w:top w:val="none" w:sz="0" w:space="0" w:color="auto"/>
        <w:left w:val="none" w:sz="0" w:space="0" w:color="auto"/>
        <w:bottom w:val="none" w:sz="0" w:space="0" w:color="auto"/>
        <w:right w:val="none" w:sz="0" w:space="0" w:color="auto"/>
      </w:divBdr>
    </w:div>
    <w:div w:id="2013599831">
      <w:bodyDiv w:val="1"/>
      <w:marLeft w:val="0"/>
      <w:marRight w:val="0"/>
      <w:marTop w:val="0"/>
      <w:marBottom w:val="0"/>
      <w:divBdr>
        <w:top w:val="none" w:sz="0" w:space="0" w:color="auto"/>
        <w:left w:val="none" w:sz="0" w:space="0" w:color="auto"/>
        <w:bottom w:val="none" w:sz="0" w:space="0" w:color="auto"/>
        <w:right w:val="none" w:sz="0" w:space="0" w:color="auto"/>
      </w:divBdr>
    </w:div>
    <w:div w:id="2013800600">
      <w:bodyDiv w:val="1"/>
      <w:marLeft w:val="0"/>
      <w:marRight w:val="0"/>
      <w:marTop w:val="0"/>
      <w:marBottom w:val="0"/>
      <w:divBdr>
        <w:top w:val="none" w:sz="0" w:space="0" w:color="auto"/>
        <w:left w:val="none" w:sz="0" w:space="0" w:color="auto"/>
        <w:bottom w:val="none" w:sz="0" w:space="0" w:color="auto"/>
        <w:right w:val="none" w:sz="0" w:space="0" w:color="auto"/>
      </w:divBdr>
    </w:div>
    <w:div w:id="2013801957">
      <w:bodyDiv w:val="1"/>
      <w:marLeft w:val="0"/>
      <w:marRight w:val="0"/>
      <w:marTop w:val="0"/>
      <w:marBottom w:val="0"/>
      <w:divBdr>
        <w:top w:val="none" w:sz="0" w:space="0" w:color="auto"/>
        <w:left w:val="none" w:sz="0" w:space="0" w:color="auto"/>
        <w:bottom w:val="none" w:sz="0" w:space="0" w:color="auto"/>
        <w:right w:val="none" w:sz="0" w:space="0" w:color="auto"/>
      </w:divBdr>
    </w:div>
    <w:div w:id="2013872475">
      <w:bodyDiv w:val="1"/>
      <w:marLeft w:val="0"/>
      <w:marRight w:val="0"/>
      <w:marTop w:val="0"/>
      <w:marBottom w:val="0"/>
      <w:divBdr>
        <w:top w:val="none" w:sz="0" w:space="0" w:color="auto"/>
        <w:left w:val="none" w:sz="0" w:space="0" w:color="auto"/>
        <w:bottom w:val="none" w:sz="0" w:space="0" w:color="auto"/>
        <w:right w:val="none" w:sz="0" w:space="0" w:color="auto"/>
      </w:divBdr>
    </w:div>
    <w:div w:id="2015835821">
      <w:bodyDiv w:val="1"/>
      <w:marLeft w:val="0"/>
      <w:marRight w:val="0"/>
      <w:marTop w:val="0"/>
      <w:marBottom w:val="0"/>
      <w:divBdr>
        <w:top w:val="none" w:sz="0" w:space="0" w:color="auto"/>
        <w:left w:val="none" w:sz="0" w:space="0" w:color="auto"/>
        <w:bottom w:val="none" w:sz="0" w:space="0" w:color="auto"/>
        <w:right w:val="none" w:sz="0" w:space="0" w:color="auto"/>
      </w:divBdr>
    </w:div>
    <w:div w:id="2016152658">
      <w:bodyDiv w:val="1"/>
      <w:marLeft w:val="0"/>
      <w:marRight w:val="0"/>
      <w:marTop w:val="0"/>
      <w:marBottom w:val="0"/>
      <w:divBdr>
        <w:top w:val="none" w:sz="0" w:space="0" w:color="auto"/>
        <w:left w:val="none" w:sz="0" w:space="0" w:color="auto"/>
        <w:bottom w:val="none" w:sz="0" w:space="0" w:color="auto"/>
        <w:right w:val="none" w:sz="0" w:space="0" w:color="auto"/>
      </w:divBdr>
    </w:div>
    <w:div w:id="2017338284">
      <w:bodyDiv w:val="1"/>
      <w:marLeft w:val="0"/>
      <w:marRight w:val="0"/>
      <w:marTop w:val="0"/>
      <w:marBottom w:val="0"/>
      <w:divBdr>
        <w:top w:val="none" w:sz="0" w:space="0" w:color="auto"/>
        <w:left w:val="none" w:sz="0" w:space="0" w:color="auto"/>
        <w:bottom w:val="none" w:sz="0" w:space="0" w:color="auto"/>
        <w:right w:val="none" w:sz="0" w:space="0" w:color="auto"/>
      </w:divBdr>
    </w:div>
    <w:div w:id="2017610917">
      <w:bodyDiv w:val="1"/>
      <w:marLeft w:val="0"/>
      <w:marRight w:val="0"/>
      <w:marTop w:val="0"/>
      <w:marBottom w:val="0"/>
      <w:divBdr>
        <w:top w:val="none" w:sz="0" w:space="0" w:color="auto"/>
        <w:left w:val="none" w:sz="0" w:space="0" w:color="auto"/>
        <w:bottom w:val="none" w:sz="0" w:space="0" w:color="auto"/>
        <w:right w:val="none" w:sz="0" w:space="0" w:color="auto"/>
      </w:divBdr>
    </w:div>
    <w:div w:id="2020304968">
      <w:bodyDiv w:val="1"/>
      <w:marLeft w:val="0"/>
      <w:marRight w:val="0"/>
      <w:marTop w:val="0"/>
      <w:marBottom w:val="0"/>
      <w:divBdr>
        <w:top w:val="none" w:sz="0" w:space="0" w:color="auto"/>
        <w:left w:val="none" w:sz="0" w:space="0" w:color="auto"/>
        <w:bottom w:val="none" w:sz="0" w:space="0" w:color="auto"/>
        <w:right w:val="none" w:sz="0" w:space="0" w:color="auto"/>
      </w:divBdr>
    </w:div>
    <w:div w:id="2021080934">
      <w:bodyDiv w:val="1"/>
      <w:marLeft w:val="0"/>
      <w:marRight w:val="0"/>
      <w:marTop w:val="0"/>
      <w:marBottom w:val="0"/>
      <w:divBdr>
        <w:top w:val="none" w:sz="0" w:space="0" w:color="auto"/>
        <w:left w:val="none" w:sz="0" w:space="0" w:color="auto"/>
        <w:bottom w:val="none" w:sz="0" w:space="0" w:color="auto"/>
        <w:right w:val="none" w:sz="0" w:space="0" w:color="auto"/>
      </w:divBdr>
    </w:div>
    <w:div w:id="2023244780">
      <w:bodyDiv w:val="1"/>
      <w:marLeft w:val="0"/>
      <w:marRight w:val="0"/>
      <w:marTop w:val="0"/>
      <w:marBottom w:val="0"/>
      <w:divBdr>
        <w:top w:val="none" w:sz="0" w:space="0" w:color="auto"/>
        <w:left w:val="none" w:sz="0" w:space="0" w:color="auto"/>
        <w:bottom w:val="none" w:sz="0" w:space="0" w:color="auto"/>
        <w:right w:val="none" w:sz="0" w:space="0" w:color="auto"/>
      </w:divBdr>
    </w:div>
    <w:div w:id="2025202033">
      <w:bodyDiv w:val="1"/>
      <w:marLeft w:val="0"/>
      <w:marRight w:val="0"/>
      <w:marTop w:val="0"/>
      <w:marBottom w:val="0"/>
      <w:divBdr>
        <w:top w:val="none" w:sz="0" w:space="0" w:color="auto"/>
        <w:left w:val="none" w:sz="0" w:space="0" w:color="auto"/>
        <w:bottom w:val="none" w:sz="0" w:space="0" w:color="auto"/>
        <w:right w:val="none" w:sz="0" w:space="0" w:color="auto"/>
      </w:divBdr>
    </w:div>
    <w:div w:id="2028629852">
      <w:bodyDiv w:val="1"/>
      <w:marLeft w:val="0"/>
      <w:marRight w:val="0"/>
      <w:marTop w:val="0"/>
      <w:marBottom w:val="0"/>
      <w:divBdr>
        <w:top w:val="none" w:sz="0" w:space="0" w:color="auto"/>
        <w:left w:val="none" w:sz="0" w:space="0" w:color="auto"/>
        <w:bottom w:val="none" w:sz="0" w:space="0" w:color="auto"/>
        <w:right w:val="none" w:sz="0" w:space="0" w:color="auto"/>
      </w:divBdr>
    </w:div>
    <w:div w:id="2031106724">
      <w:bodyDiv w:val="1"/>
      <w:marLeft w:val="0"/>
      <w:marRight w:val="0"/>
      <w:marTop w:val="0"/>
      <w:marBottom w:val="0"/>
      <w:divBdr>
        <w:top w:val="none" w:sz="0" w:space="0" w:color="auto"/>
        <w:left w:val="none" w:sz="0" w:space="0" w:color="auto"/>
        <w:bottom w:val="none" w:sz="0" w:space="0" w:color="auto"/>
        <w:right w:val="none" w:sz="0" w:space="0" w:color="auto"/>
      </w:divBdr>
    </w:div>
    <w:div w:id="2033190118">
      <w:bodyDiv w:val="1"/>
      <w:marLeft w:val="0"/>
      <w:marRight w:val="0"/>
      <w:marTop w:val="0"/>
      <w:marBottom w:val="0"/>
      <w:divBdr>
        <w:top w:val="none" w:sz="0" w:space="0" w:color="auto"/>
        <w:left w:val="none" w:sz="0" w:space="0" w:color="auto"/>
        <w:bottom w:val="none" w:sz="0" w:space="0" w:color="auto"/>
        <w:right w:val="none" w:sz="0" w:space="0" w:color="auto"/>
      </w:divBdr>
    </w:div>
    <w:div w:id="2035105963">
      <w:bodyDiv w:val="1"/>
      <w:marLeft w:val="0"/>
      <w:marRight w:val="0"/>
      <w:marTop w:val="0"/>
      <w:marBottom w:val="0"/>
      <w:divBdr>
        <w:top w:val="none" w:sz="0" w:space="0" w:color="auto"/>
        <w:left w:val="none" w:sz="0" w:space="0" w:color="auto"/>
        <w:bottom w:val="none" w:sz="0" w:space="0" w:color="auto"/>
        <w:right w:val="none" w:sz="0" w:space="0" w:color="auto"/>
      </w:divBdr>
    </w:div>
    <w:div w:id="2035569270">
      <w:bodyDiv w:val="1"/>
      <w:marLeft w:val="0"/>
      <w:marRight w:val="0"/>
      <w:marTop w:val="0"/>
      <w:marBottom w:val="0"/>
      <w:divBdr>
        <w:top w:val="none" w:sz="0" w:space="0" w:color="auto"/>
        <w:left w:val="none" w:sz="0" w:space="0" w:color="auto"/>
        <w:bottom w:val="none" w:sz="0" w:space="0" w:color="auto"/>
        <w:right w:val="none" w:sz="0" w:space="0" w:color="auto"/>
      </w:divBdr>
    </w:div>
    <w:div w:id="2036423344">
      <w:bodyDiv w:val="1"/>
      <w:marLeft w:val="0"/>
      <w:marRight w:val="0"/>
      <w:marTop w:val="0"/>
      <w:marBottom w:val="0"/>
      <w:divBdr>
        <w:top w:val="none" w:sz="0" w:space="0" w:color="auto"/>
        <w:left w:val="none" w:sz="0" w:space="0" w:color="auto"/>
        <w:bottom w:val="none" w:sz="0" w:space="0" w:color="auto"/>
        <w:right w:val="none" w:sz="0" w:space="0" w:color="auto"/>
      </w:divBdr>
    </w:div>
    <w:div w:id="2037349551">
      <w:bodyDiv w:val="1"/>
      <w:marLeft w:val="0"/>
      <w:marRight w:val="0"/>
      <w:marTop w:val="0"/>
      <w:marBottom w:val="0"/>
      <w:divBdr>
        <w:top w:val="none" w:sz="0" w:space="0" w:color="auto"/>
        <w:left w:val="none" w:sz="0" w:space="0" w:color="auto"/>
        <w:bottom w:val="none" w:sz="0" w:space="0" w:color="auto"/>
        <w:right w:val="none" w:sz="0" w:space="0" w:color="auto"/>
      </w:divBdr>
    </w:div>
    <w:div w:id="2037852809">
      <w:bodyDiv w:val="1"/>
      <w:marLeft w:val="0"/>
      <w:marRight w:val="0"/>
      <w:marTop w:val="0"/>
      <w:marBottom w:val="0"/>
      <w:divBdr>
        <w:top w:val="none" w:sz="0" w:space="0" w:color="auto"/>
        <w:left w:val="none" w:sz="0" w:space="0" w:color="auto"/>
        <w:bottom w:val="none" w:sz="0" w:space="0" w:color="auto"/>
        <w:right w:val="none" w:sz="0" w:space="0" w:color="auto"/>
      </w:divBdr>
    </w:div>
    <w:div w:id="2038117806">
      <w:bodyDiv w:val="1"/>
      <w:marLeft w:val="0"/>
      <w:marRight w:val="0"/>
      <w:marTop w:val="0"/>
      <w:marBottom w:val="0"/>
      <w:divBdr>
        <w:top w:val="none" w:sz="0" w:space="0" w:color="auto"/>
        <w:left w:val="none" w:sz="0" w:space="0" w:color="auto"/>
        <w:bottom w:val="none" w:sz="0" w:space="0" w:color="auto"/>
        <w:right w:val="none" w:sz="0" w:space="0" w:color="auto"/>
      </w:divBdr>
    </w:div>
    <w:div w:id="2040229591">
      <w:bodyDiv w:val="1"/>
      <w:marLeft w:val="0"/>
      <w:marRight w:val="0"/>
      <w:marTop w:val="0"/>
      <w:marBottom w:val="0"/>
      <w:divBdr>
        <w:top w:val="none" w:sz="0" w:space="0" w:color="auto"/>
        <w:left w:val="none" w:sz="0" w:space="0" w:color="auto"/>
        <w:bottom w:val="none" w:sz="0" w:space="0" w:color="auto"/>
        <w:right w:val="none" w:sz="0" w:space="0" w:color="auto"/>
      </w:divBdr>
    </w:div>
    <w:div w:id="2040662735">
      <w:bodyDiv w:val="1"/>
      <w:marLeft w:val="0"/>
      <w:marRight w:val="0"/>
      <w:marTop w:val="0"/>
      <w:marBottom w:val="0"/>
      <w:divBdr>
        <w:top w:val="none" w:sz="0" w:space="0" w:color="auto"/>
        <w:left w:val="none" w:sz="0" w:space="0" w:color="auto"/>
        <w:bottom w:val="none" w:sz="0" w:space="0" w:color="auto"/>
        <w:right w:val="none" w:sz="0" w:space="0" w:color="auto"/>
      </w:divBdr>
    </w:div>
    <w:div w:id="2042706040">
      <w:bodyDiv w:val="1"/>
      <w:marLeft w:val="0"/>
      <w:marRight w:val="0"/>
      <w:marTop w:val="0"/>
      <w:marBottom w:val="0"/>
      <w:divBdr>
        <w:top w:val="none" w:sz="0" w:space="0" w:color="auto"/>
        <w:left w:val="none" w:sz="0" w:space="0" w:color="auto"/>
        <w:bottom w:val="none" w:sz="0" w:space="0" w:color="auto"/>
        <w:right w:val="none" w:sz="0" w:space="0" w:color="auto"/>
      </w:divBdr>
    </w:div>
    <w:div w:id="2045713659">
      <w:bodyDiv w:val="1"/>
      <w:marLeft w:val="0"/>
      <w:marRight w:val="0"/>
      <w:marTop w:val="0"/>
      <w:marBottom w:val="0"/>
      <w:divBdr>
        <w:top w:val="none" w:sz="0" w:space="0" w:color="auto"/>
        <w:left w:val="none" w:sz="0" w:space="0" w:color="auto"/>
        <w:bottom w:val="none" w:sz="0" w:space="0" w:color="auto"/>
        <w:right w:val="none" w:sz="0" w:space="0" w:color="auto"/>
      </w:divBdr>
    </w:div>
    <w:div w:id="2046589152">
      <w:bodyDiv w:val="1"/>
      <w:marLeft w:val="0"/>
      <w:marRight w:val="0"/>
      <w:marTop w:val="0"/>
      <w:marBottom w:val="0"/>
      <w:divBdr>
        <w:top w:val="none" w:sz="0" w:space="0" w:color="auto"/>
        <w:left w:val="none" w:sz="0" w:space="0" w:color="auto"/>
        <w:bottom w:val="none" w:sz="0" w:space="0" w:color="auto"/>
        <w:right w:val="none" w:sz="0" w:space="0" w:color="auto"/>
      </w:divBdr>
    </w:div>
    <w:div w:id="2048333965">
      <w:bodyDiv w:val="1"/>
      <w:marLeft w:val="0"/>
      <w:marRight w:val="0"/>
      <w:marTop w:val="0"/>
      <w:marBottom w:val="0"/>
      <w:divBdr>
        <w:top w:val="none" w:sz="0" w:space="0" w:color="auto"/>
        <w:left w:val="none" w:sz="0" w:space="0" w:color="auto"/>
        <w:bottom w:val="none" w:sz="0" w:space="0" w:color="auto"/>
        <w:right w:val="none" w:sz="0" w:space="0" w:color="auto"/>
      </w:divBdr>
    </w:div>
    <w:div w:id="2048796612">
      <w:bodyDiv w:val="1"/>
      <w:marLeft w:val="0"/>
      <w:marRight w:val="0"/>
      <w:marTop w:val="0"/>
      <w:marBottom w:val="0"/>
      <w:divBdr>
        <w:top w:val="none" w:sz="0" w:space="0" w:color="auto"/>
        <w:left w:val="none" w:sz="0" w:space="0" w:color="auto"/>
        <w:bottom w:val="none" w:sz="0" w:space="0" w:color="auto"/>
        <w:right w:val="none" w:sz="0" w:space="0" w:color="auto"/>
      </w:divBdr>
    </w:div>
    <w:div w:id="2049987802">
      <w:bodyDiv w:val="1"/>
      <w:marLeft w:val="0"/>
      <w:marRight w:val="0"/>
      <w:marTop w:val="0"/>
      <w:marBottom w:val="0"/>
      <w:divBdr>
        <w:top w:val="none" w:sz="0" w:space="0" w:color="auto"/>
        <w:left w:val="none" w:sz="0" w:space="0" w:color="auto"/>
        <w:bottom w:val="none" w:sz="0" w:space="0" w:color="auto"/>
        <w:right w:val="none" w:sz="0" w:space="0" w:color="auto"/>
      </w:divBdr>
    </w:div>
    <w:div w:id="2052420590">
      <w:bodyDiv w:val="1"/>
      <w:marLeft w:val="0"/>
      <w:marRight w:val="0"/>
      <w:marTop w:val="0"/>
      <w:marBottom w:val="0"/>
      <w:divBdr>
        <w:top w:val="none" w:sz="0" w:space="0" w:color="auto"/>
        <w:left w:val="none" w:sz="0" w:space="0" w:color="auto"/>
        <w:bottom w:val="none" w:sz="0" w:space="0" w:color="auto"/>
        <w:right w:val="none" w:sz="0" w:space="0" w:color="auto"/>
      </w:divBdr>
    </w:div>
    <w:div w:id="2053186998">
      <w:bodyDiv w:val="1"/>
      <w:marLeft w:val="0"/>
      <w:marRight w:val="0"/>
      <w:marTop w:val="0"/>
      <w:marBottom w:val="0"/>
      <w:divBdr>
        <w:top w:val="none" w:sz="0" w:space="0" w:color="auto"/>
        <w:left w:val="none" w:sz="0" w:space="0" w:color="auto"/>
        <w:bottom w:val="none" w:sz="0" w:space="0" w:color="auto"/>
        <w:right w:val="none" w:sz="0" w:space="0" w:color="auto"/>
      </w:divBdr>
    </w:div>
    <w:div w:id="2053724063">
      <w:bodyDiv w:val="1"/>
      <w:marLeft w:val="0"/>
      <w:marRight w:val="0"/>
      <w:marTop w:val="0"/>
      <w:marBottom w:val="0"/>
      <w:divBdr>
        <w:top w:val="none" w:sz="0" w:space="0" w:color="auto"/>
        <w:left w:val="none" w:sz="0" w:space="0" w:color="auto"/>
        <w:bottom w:val="none" w:sz="0" w:space="0" w:color="auto"/>
        <w:right w:val="none" w:sz="0" w:space="0" w:color="auto"/>
      </w:divBdr>
    </w:div>
    <w:div w:id="2053769275">
      <w:bodyDiv w:val="1"/>
      <w:marLeft w:val="0"/>
      <w:marRight w:val="0"/>
      <w:marTop w:val="0"/>
      <w:marBottom w:val="0"/>
      <w:divBdr>
        <w:top w:val="none" w:sz="0" w:space="0" w:color="auto"/>
        <w:left w:val="none" w:sz="0" w:space="0" w:color="auto"/>
        <w:bottom w:val="none" w:sz="0" w:space="0" w:color="auto"/>
        <w:right w:val="none" w:sz="0" w:space="0" w:color="auto"/>
      </w:divBdr>
    </w:div>
    <w:div w:id="2056612593">
      <w:bodyDiv w:val="1"/>
      <w:marLeft w:val="0"/>
      <w:marRight w:val="0"/>
      <w:marTop w:val="0"/>
      <w:marBottom w:val="0"/>
      <w:divBdr>
        <w:top w:val="none" w:sz="0" w:space="0" w:color="auto"/>
        <w:left w:val="none" w:sz="0" w:space="0" w:color="auto"/>
        <w:bottom w:val="none" w:sz="0" w:space="0" w:color="auto"/>
        <w:right w:val="none" w:sz="0" w:space="0" w:color="auto"/>
      </w:divBdr>
    </w:div>
    <w:div w:id="2057852427">
      <w:bodyDiv w:val="1"/>
      <w:marLeft w:val="0"/>
      <w:marRight w:val="0"/>
      <w:marTop w:val="0"/>
      <w:marBottom w:val="0"/>
      <w:divBdr>
        <w:top w:val="none" w:sz="0" w:space="0" w:color="auto"/>
        <w:left w:val="none" w:sz="0" w:space="0" w:color="auto"/>
        <w:bottom w:val="none" w:sz="0" w:space="0" w:color="auto"/>
        <w:right w:val="none" w:sz="0" w:space="0" w:color="auto"/>
      </w:divBdr>
    </w:div>
    <w:div w:id="2060086640">
      <w:bodyDiv w:val="1"/>
      <w:marLeft w:val="0"/>
      <w:marRight w:val="0"/>
      <w:marTop w:val="0"/>
      <w:marBottom w:val="0"/>
      <w:divBdr>
        <w:top w:val="none" w:sz="0" w:space="0" w:color="auto"/>
        <w:left w:val="none" w:sz="0" w:space="0" w:color="auto"/>
        <w:bottom w:val="none" w:sz="0" w:space="0" w:color="auto"/>
        <w:right w:val="none" w:sz="0" w:space="0" w:color="auto"/>
      </w:divBdr>
    </w:div>
    <w:div w:id="2062317056">
      <w:bodyDiv w:val="1"/>
      <w:marLeft w:val="0"/>
      <w:marRight w:val="0"/>
      <w:marTop w:val="0"/>
      <w:marBottom w:val="0"/>
      <w:divBdr>
        <w:top w:val="none" w:sz="0" w:space="0" w:color="auto"/>
        <w:left w:val="none" w:sz="0" w:space="0" w:color="auto"/>
        <w:bottom w:val="none" w:sz="0" w:space="0" w:color="auto"/>
        <w:right w:val="none" w:sz="0" w:space="0" w:color="auto"/>
      </w:divBdr>
    </w:div>
    <w:div w:id="2066369841">
      <w:bodyDiv w:val="1"/>
      <w:marLeft w:val="0"/>
      <w:marRight w:val="0"/>
      <w:marTop w:val="0"/>
      <w:marBottom w:val="0"/>
      <w:divBdr>
        <w:top w:val="none" w:sz="0" w:space="0" w:color="auto"/>
        <w:left w:val="none" w:sz="0" w:space="0" w:color="auto"/>
        <w:bottom w:val="none" w:sz="0" w:space="0" w:color="auto"/>
        <w:right w:val="none" w:sz="0" w:space="0" w:color="auto"/>
      </w:divBdr>
    </w:div>
    <w:div w:id="2070037664">
      <w:bodyDiv w:val="1"/>
      <w:marLeft w:val="0"/>
      <w:marRight w:val="0"/>
      <w:marTop w:val="0"/>
      <w:marBottom w:val="0"/>
      <w:divBdr>
        <w:top w:val="none" w:sz="0" w:space="0" w:color="auto"/>
        <w:left w:val="none" w:sz="0" w:space="0" w:color="auto"/>
        <w:bottom w:val="none" w:sz="0" w:space="0" w:color="auto"/>
        <w:right w:val="none" w:sz="0" w:space="0" w:color="auto"/>
      </w:divBdr>
      <w:divsChild>
        <w:div w:id="1760324620">
          <w:marLeft w:val="640"/>
          <w:marRight w:val="0"/>
          <w:marTop w:val="0"/>
          <w:marBottom w:val="0"/>
          <w:divBdr>
            <w:top w:val="none" w:sz="0" w:space="0" w:color="auto"/>
            <w:left w:val="none" w:sz="0" w:space="0" w:color="auto"/>
            <w:bottom w:val="none" w:sz="0" w:space="0" w:color="auto"/>
            <w:right w:val="none" w:sz="0" w:space="0" w:color="auto"/>
          </w:divBdr>
        </w:div>
        <w:div w:id="521895506">
          <w:marLeft w:val="640"/>
          <w:marRight w:val="0"/>
          <w:marTop w:val="0"/>
          <w:marBottom w:val="0"/>
          <w:divBdr>
            <w:top w:val="none" w:sz="0" w:space="0" w:color="auto"/>
            <w:left w:val="none" w:sz="0" w:space="0" w:color="auto"/>
            <w:bottom w:val="none" w:sz="0" w:space="0" w:color="auto"/>
            <w:right w:val="none" w:sz="0" w:space="0" w:color="auto"/>
          </w:divBdr>
        </w:div>
        <w:div w:id="711923474">
          <w:marLeft w:val="640"/>
          <w:marRight w:val="0"/>
          <w:marTop w:val="0"/>
          <w:marBottom w:val="0"/>
          <w:divBdr>
            <w:top w:val="none" w:sz="0" w:space="0" w:color="auto"/>
            <w:left w:val="none" w:sz="0" w:space="0" w:color="auto"/>
            <w:bottom w:val="none" w:sz="0" w:space="0" w:color="auto"/>
            <w:right w:val="none" w:sz="0" w:space="0" w:color="auto"/>
          </w:divBdr>
        </w:div>
        <w:div w:id="311175228">
          <w:marLeft w:val="640"/>
          <w:marRight w:val="0"/>
          <w:marTop w:val="0"/>
          <w:marBottom w:val="0"/>
          <w:divBdr>
            <w:top w:val="none" w:sz="0" w:space="0" w:color="auto"/>
            <w:left w:val="none" w:sz="0" w:space="0" w:color="auto"/>
            <w:bottom w:val="none" w:sz="0" w:space="0" w:color="auto"/>
            <w:right w:val="none" w:sz="0" w:space="0" w:color="auto"/>
          </w:divBdr>
        </w:div>
        <w:div w:id="650789272">
          <w:marLeft w:val="640"/>
          <w:marRight w:val="0"/>
          <w:marTop w:val="0"/>
          <w:marBottom w:val="0"/>
          <w:divBdr>
            <w:top w:val="none" w:sz="0" w:space="0" w:color="auto"/>
            <w:left w:val="none" w:sz="0" w:space="0" w:color="auto"/>
            <w:bottom w:val="none" w:sz="0" w:space="0" w:color="auto"/>
            <w:right w:val="none" w:sz="0" w:space="0" w:color="auto"/>
          </w:divBdr>
        </w:div>
        <w:div w:id="236717878">
          <w:marLeft w:val="640"/>
          <w:marRight w:val="0"/>
          <w:marTop w:val="0"/>
          <w:marBottom w:val="0"/>
          <w:divBdr>
            <w:top w:val="none" w:sz="0" w:space="0" w:color="auto"/>
            <w:left w:val="none" w:sz="0" w:space="0" w:color="auto"/>
            <w:bottom w:val="none" w:sz="0" w:space="0" w:color="auto"/>
            <w:right w:val="none" w:sz="0" w:space="0" w:color="auto"/>
          </w:divBdr>
        </w:div>
        <w:div w:id="753086356">
          <w:marLeft w:val="640"/>
          <w:marRight w:val="0"/>
          <w:marTop w:val="0"/>
          <w:marBottom w:val="0"/>
          <w:divBdr>
            <w:top w:val="none" w:sz="0" w:space="0" w:color="auto"/>
            <w:left w:val="none" w:sz="0" w:space="0" w:color="auto"/>
            <w:bottom w:val="none" w:sz="0" w:space="0" w:color="auto"/>
            <w:right w:val="none" w:sz="0" w:space="0" w:color="auto"/>
          </w:divBdr>
        </w:div>
        <w:div w:id="1515343656">
          <w:marLeft w:val="640"/>
          <w:marRight w:val="0"/>
          <w:marTop w:val="0"/>
          <w:marBottom w:val="0"/>
          <w:divBdr>
            <w:top w:val="none" w:sz="0" w:space="0" w:color="auto"/>
            <w:left w:val="none" w:sz="0" w:space="0" w:color="auto"/>
            <w:bottom w:val="none" w:sz="0" w:space="0" w:color="auto"/>
            <w:right w:val="none" w:sz="0" w:space="0" w:color="auto"/>
          </w:divBdr>
        </w:div>
        <w:div w:id="1452355605">
          <w:marLeft w:val="640"/>
          <w:marRight w:val="0"/>
          <w:marTop w:val="0"/>
          <w:marBottom w:val="0"/>
          <w:divBdr>
            <w:top w:val="none" w:sz="0" w:space="0" w:color="auto"/>
            <w:left w:val="none" w:sz="0" w:space="0" w:color="auto"/>
            <w:bottom w:val="none" w:sz="0" w:space="0" w:color="auto"/>
            <w:right w:val="none" w:sz="0" w:space="0" w:color="auto"/>
          </w:divBdr>
        </w:div>
        <w:div w:id="538779988">
          <w:marLeft w:val="640"/>
          <w:marRight w:val="0"/>
          <w:marTop w:val="0"/>
          <w:marBottom w:val="0"/>
          <w:divBdr>
            <w:top w:val="none" w:sz="0" w:space="0" w:color="auto"/>
            <w:left w:val="none" w:sz="0" w:space="0" w:color="auto"/>
            <w:bottom w:val="none" w:sz="0" w:space="0" w:color="auto"/>
            <w:right w:val="none" w:sz="0" w:space="0" w:color="auto"/>
          </w:divBdr>
        </w:div>
        <w:div w:id="501747975">
          <w:marLeft w:val="640"/>
          <w:marRight w:val="0"/>
          <w:marTop w:val="0"/>
          <w:marBottom w:val="0"/>
          <w:divBdr>
            <w:top w:val="none" w:sz="0" w:space="0" w:color="auto"/>
            <w:left w:val="none" w:sz="0" w:space="0" w:color="auto"/>
            <w:bottom w:val="none" w:sz="0" w:space="0" w:color="auto"/>
            <w:right w:val="none" w:sz="0" w:space="0" w:color="auto"/>
          </w:divBdr>
        </w:div>
        <w:div w:id="1114793060">
          <w:marLeft w:val="640"/>
          <w:marRight w:val="0"/>
          <w:marTop w:val="0"/>
          <w:marBottom w:val="0"/>
          <w:divBdr>
            <w:top w:val="none" w:sz="0" w:space="0" w:color="auto"/>
            <w:left w:val="none" w:sz="0" w:space="0" w:color="auto"/>
            <w:bottom w:val="none" w:sz="0" w:space="0" w:color="auto"/>
            <w:right w:val="none" w:sz="0" w:space="0" w:color="auto"/>
          </w:divBdr>
        </w:div>
        <w:div w:id="1869709171">
          <w:marLeft w:val="640"/>
          <w:marRight w:val="0"/>
          <w:marTop w:val="0"/>
          <w:marBottom w:val="0"/>
          <w:divBdr>
            <w:top w:val="none" w:sz="0" w:space="0" w:color="auto"/>
            <w:left w:val="none" w:sz="0" w:space="0" w:color="auto"/>
            <w:bottom w:val="none" w:sz="0" w:space="0" w:color="auto"/>
            <w:right w:val="none" w:sz="0" w:space="0" w:color="auto"/>
          </w:divBdr>
        </w:div>
        <w:div w:id="480386077">
          <w:marLeft w:val="640"/>
          <w:marRight w:val="0"/>
          <w:marTop w:val="0"/>
          <w:marBottom w:val="0"/>
          <w:divBdr>
            <w:top w:val="none" w:sz="0" w:space="0" w:color="auto"/>
            <w:left w:val="none" w:sz="0" w:space="0" w:color="auto"/>
            <w:bottom w:val="none" w:sz="0" w:space="0" w:color="auto"/>
            <w:right w:val="none" w:sz="0" w:space="0" w:color="auto"/>
          </w:divBdr>
        </w:div>
        <w:div w:id="436948368">
          <w:marLeft w:val="640"/>
          <w:marRight w:val="0"/>
          <w:marTop w:val="0"/>
          <w:marBottom w:val="0"/>
          <w:divBdr>
            <w:top w:val="none" w:sz="0" w:space="0" w:color="auto"/>
            <w:left w:val="none" w:sz="0" w:space="0" w:color="auto"/>
            <w:bottom w:val="none" w:sz="0" w:space="0" w:color="auto"/>
            <w:right w:val="none" w:sz="0" w:space="0" w:color="auto"/>
          </w:divBdr>
        </w:div>
        <w:div w:id="826630622">
          <w:marLeft w:val="640"/>
          <w:marRight w:val="0"/>
          <w:marTop w:val="0"/>
          <w:marBottom w:val="0"/>
          <w:divBdr>
            <w:top w:val="none" w:sz="0" w:space="0" w:color="auto"/>
            <w:left w:val="none" w:sz="0" w:space="0" w:color="auto"/>
            <w:bottom w:val="none" w:sz="0" w:space="0" w:color="auto"/>
            <w:right w:val="none" w:sz="0" w:space="0" w:color="auto"/>
          </w:divBdr>
        </w:div>
        <w:div w:id="581330009">
          <w:marLeft w:val="640"/>
          <w:marRight w:val="0"/>
          <w:marTop w:val="0"/>
          <w:marBottom w:val="0"/>
          <w:divBdr>
            <w:top w:val="none" w:sz="0" w:space="0" w:color="auto"/>
            <w:left w:val="none" w:sz="0" w:space="0" w:color="auto"/>
            <w:bottom w:val="none" w:sz="0" w:space="0" w:color="auto"/>
            <w:right w:val="none" w:sz="0" w:space="0" w:color="auto"/>
          </w:divBdr>
        </w:div>
        <w:div w:id="1403716297">
          <w:marLeft w:val="640"/>
          <w:marRight w:val="0"/>
          <w:marTop w:val="0"/>
          <w:marBottom w:val="0"/>
          <w:divBdr>
            <w:top w:val="none" w:sz="0" w:space="0" w:color="auto"/>
            <w:left w:val="none" w:sz="0" w:space="0" w:color="auto"/>
            <w:bottom w:val="none" w:sz="0" w:space="0" w:color="auto"/>
            <w:right w:val="none" w:sz="0" w:space="0" w:color="auto"/>
          </w:divBdr>
        </w:div>
        <w:div w:id="1339651506">
          <w:marLeft w:val="640"/>
          <w:marRight w:val="0"/>
          <w:marTop w:val="0"/>
          <w:marBottom w:val="0"/>
          <w:divBdr>
            <w:top w:val="none" w:sz="0" w:space="0" w:color="auto"/>
            <w:left w:val="none" w:sz="0" w:space="0" w:color="auto"/>
            <w:bottom w:val="none" w:sz="0" w:space="0" w:color="auto"/>
            <w:right w:val="none" w:sz="0" w:space="0" w:color="auto"/>
          </w:divBdr>
        </w:div>
        <w:div w:id="1751611179">
          <w:marLeft w:val="640"/>
          <w:marRight w:val="0"/>
          <w:marTop w:val="0"/>
          <w:marBottom w:val="0"/>
          <w:divBdr>
            <w:top w:val="none" w:sz="0" w:space="0" w:color="auto"/>
            <w:left w:val="none" w:sz="0" w:space="0" w:color="auto"/>
            <w:bottom w:val="none" w:sz="0" w:space="0" w:color="auto"/>
            <w:right w:val="none" w:sz="0" w:space="0" w:color="auto"/>
          </w:divBdr>
        </w:div>
        <w:div w:id="1645159045">
          <w:marLeft w:val="640"/>
          <w:marRight w:val="0"/>
          <w:marTop w:val="0"/>
          <w:marBottom w:val="0"/>
          <w:divBdr>
            <w:top w:val="none" w:sz="0" w:space="0" w:color="auto"/>
            <w:left w:val="none" w:sz="0" w:space="0" w:color="auto"/>
            <w:bottom w:val="none" w:sz="0" w:space="0" w:color="auto"/>
            <w:right w:val="none" w:sz="0" w:space="0" w:color="auto"/>
          </w:divBdr>
        </w:div>
        <w:div w:id="1390111871">
          <w:marLeft w:val="640"/>
          <w:marRight w:val="0"/>
          <w:marTop w:val="0"/>
          <w:marBottom w:val="0"/>
          <w:divBdr>
            <w:top w:val="none" w:sz="0" w:space="0" w:color="auto"/>
            <w:left w:val="none" w:sz="0" w:space="0" w:color="auto"/>
            <w:bottom w:val="none" w:sz="0" w:space="0" w:color="auto"/>
            <w:right w:val="none" w:sz="0" w:space="0" w:color="auto"/>
          </w:divBdr>
        </w:div>
        <w:div w:id="1980259104">
          <w:marLeft w:val="640"/>
          <w:marRight w:val="0"/>
          <w:marTop w:val="0"/>
          <w:marBottom w:val="0"/>
          <w:divBdr>
            <w:top w:val="none" w:sz="0" w:space="0" w:color="auto"/>
            <w:left w:val="none" w:sz="0" w:space="0" w:color="auto"/>
            <w:bottom w:val="none" w:sz="0" w:space="0" w:color="auto"/>
            <w:right w:val="none" w:sz="0" w:space="0" w:color="auto"/>
          </w:divBdr>
        </w:div>
        <w:div w:id="2131970227">
          <w:marLeft w:val="640"/>
          <w:marRight w:val="0"/>
          <w:marTop w:val="0"/>
          <w:marBottom w:val="0"/>
          <w:divBdr>
            <w:top w:val="none" w:sz="0" w:space="0" w:color="auto"/>
            <w:left w:val="none" w:sz="0" w:space="0" w:color="auto"/>
            <w:bottom w:val="none" w:sz="0" w:space="0" w:color="auto"/>
            <w:right w:val="none" w:sz="0" w:space="0" w:color="auto"/>
          </w:divBdr>
        </w:div>
        <w:div w:id="132331275">
          <w:marLeft w:val="640"/>
          <w:marRight w:val="0"/>
          <w:marTop w:val="0"/>
          <w:marBottom w:val="0"/>
          <w:divBdr>
            <w:top w:val="none" w:sz="0" w:space="0" w:color="auto"/>
            <w:left w:val="none" w:sz="0" w:space="0" w:color="auto"/>
            <w:bottom w:val="none" w:sz="0" w:space="0" w:color="auto"/>
            <w:right w:val="none" w:sz="0" w:space="0" w:color="auto"/>
          </w:divBdr>
        </w:div>
        <w:div w:id="1065420127">
          <w:marLeft w:val="640"/>
          <w:marRight w:val="0"/>
          <w:marTop w:val="0"/>
          <w:marBottom w:val="0"/>
          <w:divBdr>
            <w:top w:val="none" w:sz="0" w:space="0" w:color="auto"/>
            <w:left w:val="none" w:sz="0" w:space="0" w:color="auto"/>
            <w:bottom w:val="none" w:sz="0" w:space="0" w:color="auto"/>
            <w:right w:val="none" w:sz="0" w:space="0" w:color="auto"/>
          </w:divBdr>
        </w:div>
        <w:div w:id="92940503">
          <w:marLeft w:val="640"/>
          <w:marRight w:val="0"/>
          <w:marTop w:val="0"/>
          <w:marBottom w:val="0"/>
          <w:divBdr>
            <w:top w:val="none" w:sz="0" w:space="0" w:color="auto"/>
            <w:left w:val="none" w:sz="0" w:space="0" w:color="auto"/>
            <w:bottom w:val="none" w:sz="0" w:space="0" w:color="auto"/>
            <w:right w:val="none" w:sz="0" w:space="0" w:color="auto"/>
          </w:divBdr>
        </w:div>
        <w:div w:id="1675717819">
          <w:marLeft w:val="640"/>
          <w:marRight w:val="0"/>
          <w:marTop w:val="0"/>
          <w:marBottom w:val="0"/>
          <w:divBdr>
            <w:top w:val="none" w:sz="0" w:space="0" w:color="auto"/>
            <w:left w:val="none" w:sz="0" w:space="0" w:color="auto"/>
            <w:bottom w:val="none" w:sz="0" w:space="0" w:color="auto"/>
            <w:right w:val="none" w:sz="0" w:space="0" w:color="auto"/>
          </w:divBdr>
        </w:div>
        <w:div w:id="1973905837">
          <w:marLeft w:val="640"/>
          <w:marRight w:val="0"/>
          <w:marTop w:val="0"/>
          <w:marBottom w:val="0"/>
          <w:divBdr>
            <w:top w:val="none" w:sz="0" w:space="0" w:color="auto"/>
            <w:left w:val="none" w:sz="0" w:space="0" w:color="auto"/>
            <w:bottom w:val="none" w:sz="0" w:space="0" w:color="auto"/>
            <w:right w:val="none" w:sz="0" w:space="0" w:color="auto"/>
          </w:divBdr>
        </w:div>
        <w:div w:id="920791235">
          <w:marLeft w:val="640"/>
          <w:marRight w:val="0"/>
          <w:marTop w:val="0"/>
          <w:marBottom w:val="0"/>
          <w:divBdr>
            <w:top w:val="none" w:sz="0" w:space="0" w:color="auto"/>
            <w:left w:val="none" w:sz="0" w:space="0" w:color="auto"/>
            <w:bottom w:val="none" w:sz="0" w:space="0" w:color="auto"/>
            <w:right w:val="none" w:sz="0" w:space="0" w:color="auto"/>
          </w:divBdr>
        </w:div>
        <w:div w:id="1333491360">
          <w:marLeft w:val="640"/>
          <w:marRight w:val="0"/>
          <w:marTop w:val="0"/>
          <w:marBottom w:val="0"/>
          <w:divBdr>
            <w:top w:val="none" w:sz="0" w:space="0" w:color="auto"/>
            <w:left w:val="none" w:sz="0" w:space="0" w:color="auto"/>
            <w:bottom w:val="none" w:sz="0" w:space="0" w:color="auto"/>
            <w:right w:val="none" w:sz="0" w:space="0" w:color="auto"/>
          </w:divBdr>
        </w:div>
        <w:div w:id="264507836">
          <w:marLeft w:val="640"/>
          <w:marRight w:val="0"/>
          <w:marTop w:val="0"/>
          <w:marBottom w:val="0"/>
          <w:divBdr>
            <w:top w:val="none" w:sz="0" w:space="0" w:color="auto"/>
            <w:left w:val="none" w:sz="0" w:space="0" w:color="auto"/>
            <w:bottom w:val="none" w:sz="0" w:space="0" w:color="auto"/>
            <w:right w:val="none" w:sz="0" w:space="0" w:color="auto"/>
          </w:divBdr>
        </w:div>
        <w:div w:id="1573658294">
          <w:marLeft w:val="640"/>
          <w:marRight w:val="0"/>
          <w:marTop w:val="0"/>
          <w:marBottom w:val="0"/>
          <w:divBdr>
            <w:top w:val="none" w:sz="0" w:space="0" w:color="auto"/>
            <w:left w:val="none" w:sz="0" w:space="0" w:color="auto"/>
            <w:bottom w:val="none" w:sz="0" w:space="0" w:color="auto"/>
            <w:right w:val="none" w:sz="0" w:space="0" w:color="auto"/>
          </w:divBdr>
        </w:div>
        <w:div w:id="1248270583">
          <w:marLeft w:val="640"/>
          <w:marRight w:val="0"/>
          <w:marTop w:val="0"/>
          <w:marBottom w:val="0"/>
          <w:divBdr>
            <w:top w:val="none" w:sz="0" w:space="0" w:color="auto"/>
            <w:left w:val="none" w:sz="0" w:space="0" w:color="auto"/>
            <w:bottom w:val="none" w:sz="0" w:space="0" w:color="auto"/>
            <w:right w:val="none" w:sz="0" w:space="0" w:color="auto"/>
          </w:divBdr>
        </w:div>
        <w:div w:id="1045253531">
          <w:marLeft w:val="640"/>
          <w:marRight w:val="0"/>
          <w:marTop w:val="0"/>
          <w:marBottom w:val="0"/>
          <w:divBdr>
            <w:top w:val="none" w:sz="0" w:space="0" w:color="auto"/>
            <w:left w:val="none" w:sz="0" w:space="0" w:color="auto"/>
            <w:bottom w:val="none" w:sz="0" w:space="0" w:color="auto"/>
            <w:right w:val="none" w:sz="0" w:space="0" w:color="auto"/>
          </w:divBdr>
        </w:div>
        <w:div w:id="1632903013">
          <w:marLeft w:val="640"/>
          <w:marRight w:val="0"/>
          <w:marTop w:val="0"/>
          <w:marBottom w:val="0"/>
          <w:divBdr>
            <w:top w:val="none" w:sz="0" w:space="0" w:color="auto"/>
            <w:left w:val="none" w:sz="0" w:space="0" w:color="auto"/>
            <w:bottom w:val="none" w:sz="0" w:space="0" w:color="auto"/>
            <w:right w:val="none" w:sz="0" w:space="0" w:color="auto"/>
          </w:divBdr>
        </w:div>
        <w:div w:id="1746608116">
          <w:marLeft w:val="640"/>
          <w:marRight w:val="0"/>
          <w:marTop w:val="0"/>
          <w:marBottom w:val="0"/>
          <w:divBdr>
            <w:top w:val="none" w:sz="0" w:space="0" w:color="auto"/>
            <w:left w:val="none" w:sz="0" w:space="0" w:color="auto"/>
            <w:bottom w:val="none" w:sz="0" w:space="0" w:color="auto"/>
            <w:right w:val="none" w:sz="0" w:space="0" w:color="auto"/>
          </w:divBdr>
        </w:div>
        <w:div w:id="1459034872">
          <w:marLeft w:val="640"/>
          <w:marRight w:val="0"/>
          <w:marTop w:val="0"/>
          <w:marBottom w:val="0"/>
          <w:divBdr>
            <w:top w:val="none" w:sz="0" w:space="0" w:color="auto"/>
            <w:left w:val="none" w:sz="0" w:space="0" w:color="auto"/>
            <w:bottom w:val="none" w:sz="0" w:space="0" w:color="auto"/>
            <w:right w:val="none" w:sz="0" w:space="0" w:color="auto"/>
          </w:divBdr>
        </w:div>
        <w:div w:id="529728822">
          <w:marLeft w:val="640"/>
          <w:marRight w:val="0"/>
          <w:marTop w:val="0"/>
          <w:marBottom w:val="0"/>
          <w:divBdr>
            <w:top w:val="none" w:sz="0" w:space="0" w:color="auto"/>
            <w:left w:val="none" w:sz="0" w:space="0" w:color="auto"/>
            <w:bottom w:val="none" w:sz="0" w:space="0" w:color="auto"/>
            <w:right w:val="none" w:sz="0" w:space="0" w:color="auto"/>
          </w:divBdr>
        </w:div>
        <w:div w:id="1864585472">
          <w:marLeft w:val="640"/>
          <w:marRight w:val="0"/>
          <w:marTop w:val="0"/>
          <w:marBottom w:val="0"/>
          <w:divBdr>
            <w:top w:val="none" w:sz="0" w:space="0" w:color="auto"/>
            <w:left w:val="none" w:sz="0" w:space="0" w:color="auto"/>
            <w:bottom w:val="none" w:sz="0" w:space="0" w:color="auto"/>
            <w:right w:val="none" w:sz="0" w:space="0" w:color="auto"/>
          </w:divBdr>
        </w:div>
        <w:div w:id="256715125">
          <w:marLeft w:val="640"/>
          <w:marRight w:val="0"/>
          <w:marTop w:val="0"/>
          <w:marBottom w:val="0"/>
          <w:divBdr>
            <w:top w:val="none" w:sz="0" w:space="0" w:color="auto"/>
            <w:left w:val="none" w:sz="0" w:space="0" w:color="auto"/>
            <w:bottom w:val="none" w:sz="0" w:space="0" w:color="auto"/>
            <w:right w:val="none" w:sz="0" w:space="0" w:color="auto"/>
          </w:divBdr>
        </w:div>
        <w:div w:id="1892764307">
          <w:marLeft w:val="640"/>
          <w:marRight w:val="0"/>
          <w:marTop w:val="0"/>
          <w:marBottom w:val="0"/>
          <w:divBdr>
            <w:top w:val="none" w:sz="0" w:space="0" w:color="auto"/>
            <w:left w:val="none" w:sz="0" w:space="0" w:color="auto"/>
            <w:bottom w:val="none" w:sz="0" w:space="0" w:color="auto"/>
            <w:right w:val="none" w:sz="0" w:space="0" w:color="auto"/>
          </w:divBdr>
        </w:div>
        <w:div w:id="193731001">
          <w:marLeft w:val="640"/>
          <w:marRight w:val="0"/>
          <w:marTop w:val="0"/>
          <w:marBottom w:val="0"/>
          <w:divBdr>
            <w:top w:val="none" w:sz="0" w:space="0" w:color="auto"/>
            <w:left w:val="none" w:sz="0" w:space="0" w:color="auto"/>
            <w:bottom w:val="none" w:sz="0" w:space="0" w:color="auto"/>
            <w:right w:val="none" w:sz="0" w:space="0" w:color="auto"/>
          </w:divBdr>
        </w:div>
        <w:div w:id="1436944935">
          <w:marLeft w:val="640"/>
          <w:marRight w:val="0"/>
          <w:marTop w:val="0"/>
          <w:marBottom w:val="0"/>
          <w:divBdr>
            <w:top w:val="none" w:sz="0" w:space="0" w:color="auto"/>
            <w:left w:val="none" w:sz="0" w:space="0" w:color="auto"/>
            <w:bottom w:val="none" w:sz="0" w:space="0" w:color="auto"/>
            <w:right w:val="none" w:sz="0" w:space="0" w:color="auto"/>
          </w:divBdr>
        </w:div>
        <w:div w:id="2052262017">
          <w:marLeft w:val="640"/>
          <w:marRight w:val="0"/>
          <w:marTop w:val="0"/>
          <w:marBottom w:val="0"/>
          <w:divBdr>
            <w:top w:val="none" w:sz="0" w:space="0" w:color="auto"/>
            <w:left w:val="none" w:sz="0" w:space="0" w:color="auto"/>
            <w:bottom w:val="none" w:sz="0" w:space="0" w:color="auto"/>
            <w:right w:val="none" w:sz="0" w:space="0" w:color="auto"/>
          </w:divBdr>
        </w:div>
        <w:div w:id="923106953">
          <w:marLeft w:val="640"/>
          <w:marRight w:val="0"/>
          <w:marTop w:val="0"/>
          <w:marBottom w:val="0"/>
          <w:divBdr>
            <w:top w:val="none" w:sz="0" w:space="0" w:color="auto"/>
            <w:left w:val="none" w:sz="0" w:space="0" w:color="auto"/>
            <w:bottom w:val="none" w:sz="0" w:space="0" w:color="auto"/>
            <w:right w:val="none" w:sz="0" w:space="0" w:color="auto"/>
          </w:divBdr>
        </w:div>
        <w:div w:id="183640616">
          <w:marLeft w:val="640"/>
          <w:marRight w:val="0"/>
          <w:marTop w:val="0"/>
          <w:marBottom w:val="0"/>
          <w:divBdr>
            <w:top w:val="none" w:sz="0" w:space="0" w:color="auto"/>
            <w:left w:val="none" w:sz="0" w:space="0" w:color="auto"/>
            <w:bottom w:val="none" w:sz="0" w:space="0" w:color="auto"/>
            <w:right w:val="none" w:sz="0" w:space="0" w:color="auto"/>
          </w:divBdr>
        </w:div>
        <w:div w:id="1987200551">
          <w:marLeft w:val="640"/>
          <w:marRight w:val="0"/>
          <w:marTop w:val="0"/>
          <w:marBottom w:val="0"/>
          <w:divBdr>
            <w:top w:val="none" w:sz="0" w:space="0" w:color="auto"/>
            <w:left w:val="none" w:sz="0" w:space="0" w:color="auto"/>
            <w:bottom w:val="none" w:sz="0" w:space="0" w:color="auto"/>
            <w:right w:val="none" w:sz="0" w:space="0" w:color="auto"/>
          </w:divBdr>
        </w:div>
        <w:div w:id="1841970401">
          <w:marLeft w:val="640"/>
          <w:marRight w:val="0"/>
          <w:marTop w:val="0"/>
          <w:marBottom w:val="0"/>
          <w:divBdr>
            <w:top w:val="none" w:sz="0" w:space="0" w:color="auto"/>
            <w:left w:val="none" w:sz="0" w:space="0" w:color="auto"/>
            <w:bottom w:val="none" w:sz="0" w:space="0" w:color="auto"/>
            <w:right w:val="none" w:sz="0" w:space="0" w:color="auto"/>
          </w:divBdr>
        </w:div>
        <w:div w:id="726028312">
          <w:marLeft w:val="640"/>
          <w:marRight w:val="0"/>
          <w:marTop w:val="0"/>
          <w:marBottom w:val="0"/>
          <w:divBdr>
            <w:top w:val="none" w:sz="0" w:space="0" w:color="auto"/>
            <w:left w:val="none" w:sz="0" w:space="0" w:color="auto"/>
            <w:bottom w:val="none" w:sz="0" w:space="0" w:color="auto"/>
            <w:right w:val="none" w:sz="0" w:space="0" w:color="auto"/>
          </w:divBdr>
        </w:div>
        <w:div w:id="959647765">
          <w:marLeft w:val="640"/>
          <w:marRight w:val="0"/>
          <w:marTop w:val="0"/>
          <w:marBottom w:val="0"/>
          <w:divBdr>
            <w:top w:val="none" w:sz="0" w:space="0" w:color="auto"/>
            <w:left w:val="none" w:sz="0" w:space="0" w:color="auto"/>
            <w:bottom w:val="none" w:sz="0" w:space="0" w:color="auto"/>
            <w:right w:val="none" w:sz="0" w:space="0" w:color="auto"/>
          </w:divBdr>
        </w:div>
        <w:div w:id="1892377708">
          <w:marLeft w:val="640"/>
          <w:marRight w:val="0"/>
          <w:marTop w:val="0"/>
          <w:marBottom w:val="0"/>
          <w:divBdr>
            <w:top w:val="none" w:sz="0" w:space="0" w:color="auto"/>
            <w:left w:val="none" w:sz="0" w:space="0" w:color="auto"/>
            <w:bottom w:val="none" w:sz="0" w:space="0" w:color="auto"/>
            <w:right w:val="none" w:sz="0" w:space="0" w:color="auto"/>
          </w:divBdr>
        </w:div>
        <w:div w:id="417947261">
          <w:marLeft w:val="640"/>
          <w:marRight w:val="0"/>
          <w:marTop w:val="0"/>
          <w:marBottom w:val="0"/>
          <w:divBdr>
            <w:top w:val="none" w:sz="0" w:space="0" w:color="auto"/>
            <w:left w:val="none" w:sz="0" w:space="0" w:color="auto"/>
            <w:bottom w:val="none" w:sz="0" w:space="0" w:color="auto"/>
            <w:right w:val="none" w:sz="0" w:space="0" w:color="auto"/>
          </w:divBdr>
        </w:div>
        <w:div w:id="331227108">
          <w:marLeft w:val="640"/>
          <w:marRight w:val="0"/>
          <w:marTop w:val="0"/>
          <w:marBottom w:val="0"/>
          <w:divBdr>
            <w:top w:val="none" w:sz="0" w:space="0" w:color="auto"/>
            <w:left w:val="none" w:sz="0" w:space="0" w:color="auto"/>
            <w:bottom w:val="none" w:sz="0" w:space="0" w:color="auto"/>
            <w:right w:val="none" w:sz="0" w:space="0" w:color="auto"/>
          </w:divBdr>
        </w:div>
        <w:div w:id="1829439845">
          <w:marLeft w:val="640"/>
          <w:marRight w:val="0"/>
          <w:marTop w:val="0"/>
          <w:marBottom w:val="0"/>
          <w:divBdr>
            <w:top w:val="none" w:sz="0" w:space="0" w:color="auto"/>
            <w:left w:val="none" w:sz="0" w:space="0" w:color="auto"/>
            <w:bottom w:val="none" w:sz="0" w:space="0" w:color="auto"/>
            <w:right w:val="none" w:sz="0" w:space="0" w:color="auto"/>
          </w:divBdr>
        </w:div>
        <w:div w:id="2145346971">
          <w:marLeft w:val="640"/>
          <w:marRight w:val="0"/>
          <w:marTop w:val="0"/>
          <w:marBottom w:val="0"/>
          <w:divBdr>
            <w:top w:val="none" w:sz="0" w:space="0" w:color="auto"/>
            <w:left w:val="none" w:sz="0" w:space="0" w:color="auto"/>
            <w:bottom w:val="none" w:sz="0" w:space="0" w:color="auto"/>
            <w:right w:val="none" w:sz="0" w:space="0" w:color="auto"/>
          </w:divBdr>
        </w:div>
        <w:div w:id="103812963">
          <w:marLeft w:val="640"/>
          <w:marRight w:val="0"/>
          <w:marTop w:val="0"/>
          <w:marBottom w:val="0"/>
          <w:divBdr>
            <w:top w:val="none" w:sz="0" w:space="0" w:color="auto"/>
            <w:left w:val="none" w:sz="0" w:space="0" w:color="auto"/>
            <w:bottom w:val="none" w:sz="0" w:space="0" w:color="auto"/>
            <w:right w:val="none" w:sz="0" w:space="0" w:color="auto"/>
          </w:divBdr>
        </w:div>
        <w:div w:id="1431119275">
          <w:marLeft w:val="640"/>
          <w:marRight w:val="0"/>
          <w:marTop w:val="0"/>
          <w:marBottom w:val="0"/>
          <w:divBdr>
            <w:top w:val="none" w:sz="0" w:space="0" w:color="auto"/>
            <w:left w:val="none" w:sz="0" w:space="0" w:color="auto"/>
            <w:bottom w:val="none" w:sz="0" w:space="0" w:color="auto"/>
            <w:right w:val="none" w:sz="0" w:space="0" w:color="auto"/>
          </w:divBdr>
        </w:div>
        <w:div w:id="588856227">
          <w:marLeft w:val="640"/>
          <w:marRight w:val="0"/>
          <w:marTop w:val="0"/>
          <w:marBottom w:val="0"/>
          <w:divBdr>
            <w:top w:val="none" w:sz="0" w:space="0" w:color="auto"/>
            <w:left w:val="none" w:sz="0" w:space="0" w:color="auto"/>
            <w:bottom w:val="none" w:sz="0" w:space="0" w:color="auto"/>
            <w:right w:val="none" w:sz="0" w:space="0" w:color="auto"/>
          </w:divBdr>
        </w:div>
        <w:div w:id="1799882307">
          <w:marLeft w:val="640"/>
          <w:marRight w:val="0"/>
          <w:marTop w:val="0"/>
          <w:marBottom w:val="0"/>
          <w:divBdr>
            <w:top w:val="none" w:sz="0" w:space="0" w:color="auto"/>
            <w:left w:val="none" w:sz="0" w:space="0" w:color="auto"/>
            <w:bottom w:val="none" w:sz="0" w:space="0" w:color="auto"/>
            <w:right w:val="none" w:sz="0" w:space="0" w:color="auto"/>
          </w:divBdr>
        </w:div>
        <w:div w:id="912935424">
          <w:marLeft w:val="640"/>
          <w:marRight w:val="0"/>
          <w:marTop w:val="0"/>
          <w:marBottom w:val="0"/>
          <w:divBdr>
            <w:top w:val="none" w:sz="0" w:space="0" w:color="auto"/>
            <w:left w:val="none" w:sz="0" w:space="0" w:color="auto"/>
            <w:bottom w:val="none" w:sz="0" w:space="0" w:color="auto"/>
            <w:right w:val="none" w:sz="0" w:space="0" w:color="auto"/>
          </w:divBdr>
        </w:div>
      </w:divsChild>
    </w:div>
    <w:div w:id="2071800852">
      <w:bodyDiv w:val="1"/>
      <w:marLeft w:val="0"/>
      <w:marRight w:val="0"/>
      <w:marTop w:val="0"/>
      <w:marBottom w:val="0"/>
      <w:divBdr>
        <w:top w:val="none" w:sz="0" w:space="0" w:color="auto"/>
        <w:left w:val="none" w:sz="0" w:space="0" w:color="auto"/>
        <w:bottom w:val="none" w:sz="0" w:space="0" w:color="auto"/>
        <w:right w:val="none" w:sz="0" w:space="0" w:color="auto"/>
      </w:divBdr>
    </w:div>
    <w:div w:id="2075469962">
      <w:bodyDiv w:val="1"/>
      <w:marLeft w:val="0"/>
      <w:marRight w:val="0"/>
      <w:marTop w:val="0"/>
      <w:marBottom w:val="0"/>
      <w:divBdr>
        <w:top w:val="none" w:sz="0" w:space="0" w:color="auto"/>
        <w:left w:val="none" w:sz="0" w:space="0" w:color="auto"/>
        <w:bottom w:val="none" w:sz="0" w:space="0" w:color="auto"/>
        <w:right w:val="none" w:sz="0" w:space="0" w:color="auto"/>
      </w:divBdr>
    </w:div>
    <w:div w:id="2077044379">
      <w:bodyDiv w:val="1"/>
      <w:marLeft w:val="0"/>
      <w:marRight w:val="0"/>
      <w:marTop w:val="0"/>
      <w:marBottom w:val="0"/>
      <w:divBdr>
        <w:top w:val="none" w:sz="0" w:space="0" w:color="auto"/>
        <w:left w:val="none" w:sz="0" w:space="0" w:color="auto"/>
        <w:bottom w:val="none" w:sz="0" w:space="0" w:color="auto"/>
        <w:right w:val="none" w:sz="0" w:space="0" w:color="auto"/>
      </w:divBdr>
    </w:div>
    <w:div w:id="2079016204">
      <w:bodyDiv w:val="1"/>
      <w:marLeft w:val="0"/>
      <w:marRight w:val="0"/>
      <w:marTop w:val="0"/>
      <w:marBottom w:val="0"/>
      <w:divBdr>
        <w:top w:val="none" w:sz="0" w:space="0" w:color="auto"/>
        <w:left w:val="none" w:sz="0" w:space="0" w:color="auto"/>
        <w:bottom w:val="none" w:sz="0" w:space="0" w:color="auto"/>
        <w:right w:val="none" w:sz="0" w:space="0" w:color="auto"/>
      </w:divBdr>
    </w:div>
    <w:div w:id="2079549314">
      <w:bodyDiv w:val="1"/>
      <w:marLeft w:val="0"/>
      <w:marRight w:val="0"/>
      <w:marTop w:val="0"/>
      <w:marBottom w:val="0"/>
      <w:divBdr>
        <w:top w:val="none" w:sz="0" w:space="0" w:color="auto"/>
        <w:left w:val="none" w:sz="0" w:space="0" w:color="auto"/>
        <w:bottom w:val="none" w:sz="0" w:space="0" w:color="auto"/>
        <w:right w:val="none" w:sz="0" w:space="0" w:color="auto"/>
      </w:divBdr>
    </w:div>
    <w:div w:id="2080713021">
      <w:bodyDiv w:val="1"/>
      <w:marLeft w:val="0"/>
      <w:marRight w:val="0"/>
      <w:marTop w:val="0"/>
      <w:marBottom w:val="0"/>
      <w:divBdr>
        <w:top w:val="none" w:sz="0" w:space="0" w:color="auto"/>
        <w:left w:val="none" w:sz="0" w:space="0" w:color="auto"/>
        <w:bottom w:val="none" w:sz="0" w:space="0" w:color="auto"/>
        <w:right w:val="none" w:sz="0" w:space="0" w:color="auto"/>
      </w:divBdr>
    </w:div>
    <w:div w:id="2082285861">
      <w:bodyDiv w:val="1"/>
      <w:marLeft w:val="0"/>
      <w:marRight w:val="0"/>
      <w:marTop w:val="0"/>
      <w:marBottom w:val="0"/>
      <w:divBdr>
        <w:top w:val="none" w:sz="0" w:space="0" w:color="auto"/>
        <w:left w:val="none" w:sz="0" w:space="0" w:color="auto"/>
        <w:bottom w:val="none" w:sz="0" w:space="0" w:color="auto"/>
        <w:right w:val="none" w:sz="0" w:space="0" w:color="auto"/>
      </w:divBdr>
    </w:div>
    <w:div w:id="2082554317">
      <w:bodyDiv w:val="1"/>
      <w:marLeft w:val="0"/>
      <w:marRight w:val="0"/>
      <w:marTop w:val="0"/>
      <w:marBottom w:val="0"/>
      <w:divBdr>
        <w:top w:val="none" w:sz="0" w:space="0" w:color="auto"/>
        <w:left w:val="none" w:sz="0" w:space="0" w:color="auto"/>
        <w:bottom w:val="none" w:sz="0" w:space="0" w:color="auto"/>
        <w:right w:val="none" w:sz="0" w:space="0" w:color="auto"/>
      </w:divBdr>
    </w:div>
    <w:div w:id="2083259615">
      <w:bodyDiv w:val="1"/>
      <w:marLeft w:val="0"/>
      <w:marRight w:val="0"/>
      <w:marTop w:val="0"/>
      <w:marBottom w:val="0"/>
      <w:divBdr>
        <w:top w:val="none" w:sz="0" w:space="0" w:color="auto"/>
        <w:left w:val="none" w:sz="0" w:space="0" w:color="auto"/>
        <w:bottom w:val="none" w:sz="0" w:space="0" w:color="auto"/>
        <w:right w:val="none" w:sz="0" w:space="0" w:color="auto"/>
      </w:divBdr>
    </w:div>
    <w:div w:id="2083524741">
      <w:bodyDiv w:val="1"/>
      <w:marLeft w:val="0"/>
      <w:marRight w:val="0"/>
      <w:marTop w:val="0"/>
      <w:marBottom w:val="0"/>
      <w:divBdr>
        <w:top w:val="none" w:sz="0" w:space="0" w:color="auto"/>
        <w:left w:val="none" w:sz="0" w:space="0" w:color="auto"/>
        <w:bottom w:val="none" w:sz="0" w:space="0" w:color="auto"/>
        <w:right w:val="none" w:sz="0" w:space="0" w:color="auto"/>
      </w:divBdr>
    </w:div>
    <w:div w:id="2085369900">
      <w:bodyDiv w:val="1"/>
      <w:marLeft w:val="0"/>
      <w:marRight w:val="0"/>
      <w:marTop w:val="0"/>
      <w:marBottom w:val="0"/>
      <w:divBdr>
        <w:top w:val="none" w:sz="0" w:space="0" w:color="auto"/>
        <w:left w:val="none" w:sz="0" w:space="0" w:color="auto"/>
        <w:bottom w:val="none" w:sz="0" w:space="0" w:color="auto"/>
        <w:right w:val="none" w:sz="0" w:space="0" w:color="auto"/>
      </w:divBdr>
    </w:div>
    <w:div w:id="2086024323">
      <w:bodyDiv w:val="1"/>
      <w:marLeft w:val="0"/>
      <w:marRight w:val="0"/>
      <w:marTop w:val="0"/>
      <w:marBottom w:val="0"/>
      <w:divBdr>
        <w:top w:val="none" w:sz="0" w:space="0" w:color="auto"/>
        <w:left w:val="none" w:sz="0" w:space="0" w:color="auto"/>
        <w:bottom w:val="none" w:sz="0" w:space="0" w:color="auto"/>
        <w:right w:val="none" w:sz="0" w:space="0" w:color="auto"/>
      </w:divBdr>
    </w:div>
    <w:div w:id="2088112148">
      <w:bodyDiv w:val="1"/>
      <w:marLeft w:val="0"/>
      <w:marRight w:val="0"/>
      <w:marTop w:val="0"/>
      <w:marBottom w:val="0"/>
      <w:divBdr>
        <w:top w:val="none" w:sz="0" w:space="0" w:color="auto"/>
        <w:left w:val="none" w:sz="0" w:space="0" w:color="auto"/>
        <w:bottom w:val="none" w:sz="0" w:space="0" w:color="auto"/>
        <w:right w:val="none" w:sz="0" w:space="0" w:color="auto"/>
      </w:divBdr>
    </w:div>
    <w:div w:id="2089306129">
      <w:bodyDiv w:val="1"/>
      <w:marLeft w:val="0"/>
      <w:marRight w:val="0"/>
      <w:marTop w:val="0"/>
      <w:marBottom w:val="0"/>
      <w:divBdr>
        <w:top w:val="none" w:sz="0" w:space="0" w:color="auto"/>
        <w:left w:val="none" w:sz="0" w:space="0" w:color="auto"/>
        <w:bottom w:val="none" w:sz="0" w:space="0" w:color="auto"/>
        <w:right w:val="none" w:sz="0" w:space="0" w:color="auto"/>
      </w:divBdr>
    </w:div>
    <w:div w:id="2091609367">
      <w:bodyDiv w:val="1"/>
      <w:marLeft w:val="0"/>
      <w:marRight w:val="0"/>
      <w:marTop w:val="0"/>
      <w:marBottom w:val="0"/>
      <w:divBdr>
        <w:top w:val="none" w:sz="0" w:space="0" w:color="auto"/>
        <w:left w:val="none" w:sz="0" w:space="0" w:color="auto"/>
        <w:bottom w:val="none" w:sz="0" w:space="0" w:color="auto"/>
        <w:right w:val="none" w:sz="0" w:space="0" w:color="auto"/>
      </w:divBdr>
    </w:div>
    <w:div w:id="2092963667">
      <w:bodyDiv w:val="1"/>
      <w:marLeft w:val="0"/>
      <w:marRight w:val="0"/>
      <w:marTop w:val="0"/>
      <w:marBottom w:val="0"/>
      <w:divBdr>
        <w:top w:val="none" w:sz="0" w:space="0" w:color="auto"/>
        <w:left w:val="none" w:sz="0" w:space="0" w:color="auto"/>
        <w:bottom w:val="none" w:sz="0" w:space="0" w:color="auto"/>
        <w:right w:val="none" w:sz="0" w:space="0" w:color="auto"/>
      </w:divBdr>
    </w:div>
    <w:div w:id="2093356150">
      <w:bodyDiv w:val="1"/>
      <w:marLeft w:val="0"/>
      <w:marRight w:val="0"/>
      <w:marTop w:val="0"/>
      <w:marBottom w:val="0"/>
      <w:divBdr>
        <w:top w:val="none" w:sz="0" w:space="0" w:color="auto"/>
        <w:left w:val="none" w:sz="0" w:space="0" w:color="auto"/>
        <w:bottom w:val="none" w:sz="0" w:space="0" w:color="auto"/>
        <w:right w:val="none" w:sz="0" w:space="0" w:color="auto"/>
      </w:divBdr>
    </w:div>
    <w:div w:id="2095082081">
      <w:bodyDiv w:val="1"/>
      <w:marLeft w:val="0"/>
      <w:marRight w:val="0"/>
      <w:marTop w:val="0"/>
      <w:marBottom w:val="0"/>
      <w:divBdr>
        <w:top w:val="none" w:sz="0" w:space="0" w:color="auto"/>
        <w:left w:val="none" w:sz="0" w:space="0" w:color="auto"/>
        <w:bottom w:val="none" w:sz="0" w:space="0" w:color="auto"/>
        <w:right w:val="none" w:sz="0" w:space="0" w:color="auto"/>
      </w:divBdr>
    </w:div>
    <w:div w:id="2099134191">
      <w:bodyDiv w:val="1"/>
      <w:marLeft w:val="0"/>
      <w:marRight w:val="0"/>
      <w:marTop w:val="0"/>
      <w:marBottom w:val="0"/>
      <w:divBdr>
        <w:top w:val="none" w:sz="0" w:space="0" w:color="auto"/>
        <w:left w:val="none" w:sz="0" w:space="0" w:color="auto"/>
        <w:bottom w:val="none" w:sz="0" w:space="0" w:color="auto"/>
        <w:right w:val="none" w:sz="0" w:space="0" w:color="auto"/>
      </w:divBdr>
    </w:div>
    <w:div w:id="2100329668">
      <w:bodyDiv w:val="1"/>
      <w:marLeft w:val="0"/>
      <w:marRight w:val="0"/>
      <w:marTop w:val="0"/>
      <w:marBottom w:val="0"/>
      <w:divBdr>
        <w:top w:val="none" w:sz="0" w:space="0" w:color="auto"/>
        <w:left w:val="none" w:sz="0" w:space="0" w:color="auto"/>
        <w:bottom w:val="none" w:sz="0" w:space="0" w:color="auto"/>
        <w:right w:val="none" w:sz="0" w:space="0" w:color="auto"/>
      </w:divBdr>
    </w:div>
    <w:div w:id="2100329921">
      <w:bodyDiv w:val="1"/>
      <w:marLeft w:val="0"/>
      <w:marRight w:val="0"/>
      <w:marTop w:val="0"/>
      <w:marBottom w:val="0"/>
      <w:divBdr>
        <w:top w:val="none" w:sz="0" w:space="0" w:color="auto"/>
        <w:left w:val="none" w:sz="0" w:space="0" w:color="auto"/>
        <w:bottom w:val="none" w:sz="0" w:space="0" w:color="auto"/>
        <w:right w:val="none" w:sz="0" w:space="0" w:color="auto"/>
      </w:divBdr>
    </w:div>
    <w:div w:id="2100518221">
      <w:bodyDiv w:val="1"/>
      <w:marLeft w:val="0"/>
      <w:marRight w:val="0"/>
      <w:marTop w:val="0"/>
      <w:marBottom w:val="0"/>
      <w:divBdr>
        <w:top w:val="none" w:sz="0" w:space="0" w:color="auto"/>
        <w:left w:val="none" w:sz="0" w:space="0" w:color="auto"/>
        <w:bottom w:val="none" w:sz="0" w:space="0" w:color="auto"/>
        <w:right w:val="none" w:sz="0" w:space="0" w:color="auto"/>
      </w:divBdr>
    </w:div>
    <w:div w:id="2101489664">
      <w:bodyDiv w:val="1"/>
      <w:marLeft w:val="0"/>
      <w:marRight w:val="0"/>
      <w:marTop w:val="0"/>
      <w:marBottom w:val="0"/>
      <w:divBdr>
        <w:top w:val="none" w:sz="0" w:space="0" w:color="auto"/>
        <w:left w:val="none" w:sz="0" w:space="0" w:color="auto"/>
        <w:bottom w:val="none" w:sz="0" w:space="0" w:color="auto"/>
        <w:right w:val="none" w:sz="0" w:space="0" w:color="auto"/>
      </w:divBdr>
    </w:div>
    <w:div w:id="2102480520">
      <w:bodyDiv w:val="1"/>
      <w:marLeft w:val="0"/>
      <w:marRight w:val="0"/>
      <w:marTop w:val="0"/>
      <w:marBottom w:val="0"/>
      <w:divBdr>
        <w:top w:val="none" w:sz="0" w:space="0" w:color="auto"/>
        <w:left w:val="none" w:sz="0" w:space="0" w:color="auto"/>
        <w:bottom w:val="none" w:sz="0" w:space="0" w:color="auto"/>
        <w:right w:val="none" w:sz="0" w:space="0" w:color="auto"/>
      </w:divBdr>
    </w:div>
    <w:div w:id="2106611930">
      <w:bodyDiv w:val="1"/>
      <w:marLeft w:val="0"/>
      <w:marRight w:val="0"/>
      <w:marTop w:val="0"/>
      <w:marBottom w:val="0"/>
      <w:divBdr>
        <w:top w:val="none" w:sz="0" w:space="0" w:color="auto"/>
        <w:left w:val="none" w:sz="0" w:space="0" w:color="auto"/>
        <w:bottom w:val="none" w:sz="0" w:space="0" w:color="auto"/>
        <w:right w:val="none" w:sz="0" w:space="0" w:color="auto"/>
      </w:divBdr>
    </w:div>
    <w:div w:id="2111926293">
      <w:bodyDiv w:val="1"/>
      <w:marLeft w:val="0"/>
      <w:marRight w:val="0"/>
      <w:marTop w:val="0"/>
      <w:marBottom w:val="0"/>
      <w:divBdr>
        <w:top w:val="none" w:sz="0" w:space="0" w:color="auto"/>
        <w:left w:val="none" w:sz="0" w:space="0" w:color="auto"/>
        <w:bottom w:val="none" w:sz="0" w:space="0" w:color="auto"/>
        <w:right w:val="none" w:sz="0" w:space="0" w:color="auto"/>
      </w:divBdr>
    </w:div>
    <w:div w:id="2113166931">
      <w:bodyDiv w:val="1"/>
      <w:marLeft w:val="0"/>
      <w:marRight w:val="0"/>
      <w:marTop w:val="0"/>
      <w:marBottom w:val="0"/>
      <w:divBdr>
        <w:top w:val="none" w:sz="0" w:space="0" w:color="auto"/>
        <w:left w:val="none" w:sz="0" w:space="0" w:color="auto"/>
        <w:bottom w:val="none" w:sz="0" w:space="0" w:color="auto"/>
        <w:right w:val="none" w:sz="0" w:space="0" w:color="auto"/>
      </w:divBdr>
    </w:div>
    <w:div w:id="2114783589">
      <w:bodyDiv w:val="1"/>
      <w:marLeft w:val="0"/>
      <w:marRight w:val="0"/>
      <w:marTop w:val="0"/>
      <w:marBottom w:val="0"/>
      <w:divBdr>
        <w:top w:val="none" w:sz="0" w:space="0" w:color="auto"/>
        <w:left w:val="none" w:sz="0" w:space="0" w:color="auto"/>
        <w:bottom w:val="none" w:sz="0" w:space="0" w:color="auto"/>
        <w:right w:val="none" w:sz="0" w:space="0" w:color="auto"/>
      </w:divBdr>
    </w:div>
    <w:div w:id="2115399533">
      <w:bodyDiv w:val="1"/>
      <w:marLeft w:val="0"/>
      <w:marRight w:val="0"/>
      <w:marTop w:val="0"/>
      <w:marBottom w:val="0"/>
      <w:divBdr>
        <w:top w:val="none" w:sz="0" w:space="0" w:color="auto"/>
        <w:left w:val="none" w:sz="0" w:space="0" w:color="auto"/>
        <w:bottom w:val="none" w:sz="0" w:space="0" w:color="auto"/>
        <w:right w:val="none" w:sz="0" w:space="0" w:color="auto"/>
      </w:divBdr>
    </w:div>
    <w:div w:id="2117360947">
      <w:bodyDiv w:val="1"/>
      <w:marLeft w:val="0"/>
      <w:marRight w:val="0"/>
      <w:marTop w:val="0"/>
      <w:marBottom w:val="0"/>
      <w:divBdr>
        <w:top w:val="none" w:sz="0" w:space="0" w:color="auto"/>
        <w:left w:val="none" w:sz="0" w:space="0" w:color="auto"/>
        <w:bottom w:val="none" w:sz="0" w:space="0" w:color="auto"/>
        <w:right w:val="none" w:sz="0" w:space="0" w:color="auto"/>
      </w:divBdr>
    </w:div>
    <w:div w:id="2118672352">
      <w:bodyDiv w:val="1"/>
      <w:marLeft w:val="0"/>
      <w:marRight w:val="0"/>
      <w:marTop w:val="0"/>
      <w:marBottom w:val="0"/>
      <w:divBdr>
        <w:top w:val="none" w:sz="0" w:space="0" w:color="auto"/>
        <w:left w:val="none" w:sz="0" w:space="0" w:color="auto"/>
        <w:bottom w:val="none" w:sz="0" w:space="0" w:color="auto"/>
        <w:right w:val="none" w:sz="0" w:space="0" w:color="auto"/>
      </w:divBdr>
    </w:div>
    <w:div w:id="2118980160">
      <w:bodyDiv w:val="1"/>
      <w:marLeft w:val="0"/>
      <w:marRight w:val="0"/>
      <w:marTop w:val="0"/>
      <w:marBottom w:val="0"/>
      <w:divBdr>
        <w:top w:val="none" w:sz="0" w:space="0" w:color="auto"/>
        <w:left w:val="none" w:sz="0" w:space="0" w:color="auto"/>
        <w:bottom w:val="none" w:sz="0" w:space="0" w:color="auto"/>
        <w:right w:val="none" w:sz="0" w:space="0" w:color="auto"/>
      </w:divBdr>
    </w:div>
    <w:div w:id="2120103223">
      <w:bodyDiv w:val="1"/>
      <w:marLeft w:val="0"/>
      <w:marRight w:val="0"/>
      <w:marTop w:val="0"/>
      <w:marBottom w:val="0"/>
      <w:divBdr>
        <w:top w:val="none" w:sz="0" w:space="0" w:color="auto"/>
        <w:left w:val="none" w:sz="0" w:space="0" w:color="auto"/>
        <w:bottom w:val="none" w:sz="0" w:space="0" w:color="auto"/>
        <w:right w:val="none" w:sz="0" w:space="0" w:color="auto"/>
      </w:divBdr>
    </w:div>
    <w:div w:id="2128085957">
      <w:bodyDiv w:val="1"/>
      <w:marLeft w:val="0"/>
      <w:marRight w:val="0"/>
      <w:marTop w:val="0"/>
      <w:marBottom w:val="0"/>
      <w:divBdr>
        <w:top w:val="none" w:sz="0" w:space="0" w:color="auto"/>
        <w:left w:val="none" w:sz="0" w:space="0" w:color="auto"/>
        <w:bottom w:val="none" w:sz="0" w:space="0" w:color="auto"/>
        <w:right w:val="none" w:sz="0" w:space="0" w:color="auto"/>
      </w:divBdr>
    </w:div>
    <w:div w:id="2128116399">
      <w:bodyDiv w:val="1"/>
      <w:marLeft w:val="0"/>
      <w:marRight w:val="0"/>
      <w:marTop w:val="0"/>
      <w:marBottom w:val="0"/>
      <w:divBdr>
        <w:top w:val="none" w:sz="0" w:space="0" w:color="auto"/>
        <w:left w:val="none" w:sz="0" w:space="0" w:color="auto"/>
        <w:bottom w:val="none" w:sz="0" w:space="0" w:color="auto"/>
        <w:right w:val="none" w:sz="0" w:space="0" w:color="auto"/>
      </w:divBdr>
    </w:div>
    <w:div w:id="2128967223">
      <w:bodyDiv w:val="1"/>
      <w:marLeft w:val="0"/>
      <w:marRight w:val="0"/>
      <w:marTop w:val="0"/>
      <w:marBottom w:val="0"/>
      <w:divBdr>
        <w:top w:val="none" w:sz="0" w:space="0" w:color="auto"/>
        <w:left w:val="none" w:sz="0" w:space="0" w:color="auto"/>
        <w:bottom w:val="none" w:sz="0" w:space="0" w:color="auto"/>
        <w:right w:val="none" w:sz="0" w:space="0" w:color="auto"/>
      </w:divBdr>
    </w:div>
    <w:div w:id="2129472396">
      <w:bodyDiv w:val="1"/>
      <w:marLeft w:val="0"/>
      <w:marRight w:val="0"/>
      <w:marTop w:val="0"/>
      <w:marBottom w:val="0"/>
      <w:divBdr>
        <w:top w:val="none" w:sz="0" w:space="0" w:color="auto"/>
        <w:left w:val="none" w:sz="0" w:space="0" w:color="auto"/>
        <w:bottom w:val="none" w:sz="0" w:space="0" w:color="auto"/>
        <w:right w:val="none" w:sz="0" w:space="0" w:color="auto"/>
      </w:divBdr>
    </w:div>
    <w:div w:id="2130776644">
      <w:bodyDiv w:val="1"/>
      <w:marLeft w:val="0"/>
      <w:marRight w:val="0"/>
      <w:marTop w:val="0"/>
      <w:marBottom w:val="0"/>
      <w:divBdr>
        <w:top w:val="none" w:sz="0" w:space="0" w:color="auto"/>
        <w:left w:val="none" w:sz="0" w:space="0" w:color="auto"/>
        <w:bottom w:val="none" w:sz="0" w:space="0" w:color="auto"/>
        <w:right w:val="none" w:sz="0" w:space="0" w:color="auto"/>
      </w:divBdr>
    </w:div>
    <w:div w:id="2131969232">
      <w:bodyDiv w:val="1"/>
      <w:marLeft w:val="0"/>
      <w:marRight w:val="0"/>
      <w:marTop w:val="0"/>
      <w:marBottom w:val="0"/>
      <w:divBdr>
        <w:top w:val="none" w:sz="0" w:space="0" w:color="auto"/>
        <w:left w:val="none" w:sz="0" w:space="0" w:color="auto"/>
        <w:bottom w:val="none" w:sz="0" w:space="0" w:color="auto"/>
        <w:right w:val="none" w:sz="0" w:space="0" w:color="auto"/>
      </w:divBdr>
    </w:div>
    <w:div w:id="2132942574">
      <w:bodyDiv w:val="1"/>
      <w:marLeft w:val="0"/>
      <w:marRight w:val="0"/>
      <w:marTop w:val="0"/>
      <w:marBottom w:val="0"/>
      <w:divBdr>
        <w:top w:val="none" w:sz="0" w:space="0" w:color="auto"/>
        <w:left w:val="none" w:sz="0" w:space="0" w:color="auto"/>
        <w:bottom w:val="none" w:sz="0" w:space="0" w:color="auto"/>
        <w:right w:val="none" w:sz="0" w:space="0" w:color="auto"/>
      </w:divBdr>
    </w:div>
    <w:div w:id="2133016145">
      <w:bodyDiv w:val="1"/>
      <w:marLeft w:val="0"/>
      <w:marRight w:val="0"/>
      <w:marTop w:val="0"/>
      <w:marBottom w:val="0"/>
      <w:divBdr>
        <w:top w:val="none" w:sz="0" w:space="0" w:color="auto"/>
        <w:left w:val="none" w:sz="0" w:space="0" w:color="auto"/>
        <w:bottom w:val="none" w:sz="0" w:space="0" w:color="auto"/>
        <w:right w:val="none" w:sz="0" w:space="0" w:color="auto"/>
      </w:divBdr>
    </w:div>
    <w:div w:id="2133474911">
      <w:bodyDiv w:val="1"/>
      <w:marLeft w:val="0"/>
      <w:marRight w:val="0"/>
      <w:marTop w:val="0"/>
      <w:marBottom w:val="0"/>
      <w:divBdr>
        <w:top w:val="none" w:sz="0" w:space="0" w:color="auto"/>
        <w:left w:val="none" w:sz="0" w:space="0" w:color="auto"/>
        <w:bottom w:val="none" w:sz="0" w:space="0" w:color="auto"/>
        <w:right w:val="none" w:sz="0" w:space="0" w:color="auto"/>
      </w:divBdr>
    </w:div>
    <w:div w:id="2135781184">
      <w:bodyDiv w:val="1"/>
      <w:marLeft w:val="0"/>
      <w:marRight w:val="0"/>
      <w:marTop w:val="0"/>
      <w:marBottom w:val="0"/>
      <w:divBdr>
        <w:top w:val="none" w:sz="0" w:space="0" w:color="auto"/>
        <w:left w:val="none" w:sz="0" w:space="0" w:color="auto"/>
        <w:bottom w:val="none" w:sz="0" w:space="0" w:color="auto"/>
        <w:right w:val="none" w:sz="0" w:space="0" w:color="auto"/>
      </w:divBdr>
    </w:div>
    <w:div w:id="2138985590">
      <w:bodyDiv w:val="1"/>
      <w:marLeft w:val="0"/>
      <w:marRight w:val="0"/>
      <w:marTop w:val="0"/>
      <w:marBottom w:val="0"/>
      <w:divBdr>
        <w:top w:val="none" w:sz="0" w:space="0" w:color="auto"/>
        <w:left w:val="none" w:sz="0" w:space="0" w:color="auto"/>
        <w:bottom w:val="none" w:sz="0" w:space="0" w:color="auto"/>
        <w:right w:val="none" w:sz="0" w:space="0" w:color="auto"/>
      </w:divBdr>
    </w:div>
    <w:div w:id="2139493047">
      <w:bodyDiv w:val="1"/>
      <w:marLeft w:val="0"/>
      <w:marRight w:val="0"/>
      <w:marTop w:val="0"/>
      <w:marBottom w:val="0"/>
      <w:divBdr>
        <w:top w:val="none" w:sz="0" w:space="0" w:color="auto"/>
        <w:left w:val="none" w:sz="0" w:space="0" w:color="auto"/>
        <w:bottom w:val="none" w:sz="0" w:space="0" w:color="auto"/>
        <w:right w:val="none" w:sz="0" w:space="0" w:color="auto"/>
      </w:divBdr>
    </w:div>
    <w:div w:id="2141069442">
      <w:bodyDiv w:val="1"/>
      <w:marLeft w:val="0"/>
      <w:marRight w:val="0"/>
      <w:marTop w:val="0"/>
      <w:marBottom w:val="0"/>
      <w:divBdr>
        <w:top w:val="none" w:sz="0" w:space="0" w:color="auto"/>
        <w:left w:val="none" w:sz="0" w:space="0" w:color="auto"/>
        <w:bottom w:val="none" w:sz="0" w:space="0" w:color="auto"/>
        <w:right w:val="none" w:sz="0" w:space="0" w:color="auto"/>
      </w:divBdr>
    </w:div>
    <w:div w:id="2143618652">
      <w:bodyDiv w:val="1"/>
      <w:marLeft w:val="0"/>
      <w:marRight w:val="0"/>
      <w:marTop w:val="0"/>
      <w:marBottom w:val="0"/>
      <w:divBdr>
        <w:top w:val="none" w:sz="0" w:space="0" w:color="auto"/>
        <w:left w:val="none" w:sz="0" w:space="0" w:color="auto"/>
        <w:bottom w:val="none" w:sz="0" w:space="0" w:color="auto"/>
        <w:right w:val="none" w:sz="0" w:space="0" w:color="auto"/>
      </w:divBdr>
    </w:div>
    <w:div w:id="21438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chibisht956@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rjoshigirish@gmail.com"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23861CB-3EA6-4137-B56E-2AE8B6270ED3}"/>
      </w:docPartPr>
      <w:docPartBody>
        <w:p w:rsidR="00B63262" w:rsidRDefault="00FA384F">
          <w:r w:rsidRPr="004B090F">
            <w:rPr>
              <w:rStyle w:val="PlaceholderText"/>
            </w:rPr>
            <w:t>Click or tap here to enter text.</w:t>
          </w:r>
        </w:p>
      </w:docPartBody>
    </w:docPart>
    <w:docPart>
      <w:docPartPr>
        <w:name w:val="D292F5FECAE048D9806142F336C63C84"/>
        <w:category>
          <w:name w:val="General"/>
          <w:gallery w:val="placeholder"/>
        </w:category>
        <w:types>
          <w:type w:val="bbPlcHdr"/>
        </w:types>
        <w:behaviors>
          <w:behavior w:val="content"/>
        </w:behaviors>
        <w:guid w:val="{8AD0B5AB-6E8B-4FC4-A857-C4A33F852981}"/>
      </w:docPartPr>
      <w:docPartBody>
        <w:p w:rsidR="00BD45DB" w:rsidRDefault="003E1804" w:rsidP="003E1804">
          <w:pPr>
            <w:pStyle w:val="D292F5FECAE048D9806142F336C63C84"/>
          </w:pPr>
          <w:r w:rsidRPr="004B090F">
            <w:rPr>
              <w:rStyle w:val="PlaceholderText"/>
            </w:rPr>
            <w:t>Click or tap here to enter text.</w:t>
          </w:r>
        </w:p>
      </w:docPartBody>
    </w:docPart>
    <w:docPart>
      <w:docPartPr>
        <w:name w:val="4C33DFA173B3415F968B2E071D5DB4AB"/>
        <w:category>
          <w:name w:val="General"/>
          <w:gallery w:val="placeholder"/>
        </w:category>
        <w:types>
          <w:type w:val="bbPlcHdr"/>
        </w:types>
        <w:behaviors>
          <w:behavior w:val="content"/>
        </w:behaviors>
        <w:guid w:val="{2E84FEBD-9B9F-41EB-AC59-0AC608BAD47B}"/>
      </w:docPartPr>
      <w:docPartBody>
        <w:p w:rsidR="00475819" w:rsidRDefault="002D7ACF" w:rsidP="002D7ACF">
          <w:pPr>
            <w:pStyle w:val="4C33DFA173B3415F968B2E071D5DB4AB"/>
          </w:pPr>
          <w:r w:rsidRPr="004B090F">
            <w:rPr>
              <w:rStyle w:val="PlaceholderText"/>
            </w:rPr>
            <w:t>Click or tap here to enter text.</w:t>
          </w:r>
        </w:p>
      </w:docPartBody>
    </w:docPart>
    <w:docPart>
      <w:docPartPr>
        <w:name w:val="BF3E1F3E7EF34F8381404E45822CBC0B"/>
        <w:category>
          <w:name w:val="General"/>
          <w:gallery w:val="placeholder"/>
        </w:category>
        <w:types>
          <w:type w:val="bbPlcHdr"/>
        </w:types>
        <w:behaviors>
          <w:behavior w:val="content"/>
        </w:behaviors>
        <w:guid w:val="{FB200280-2786-4CF4-A653-F085465BAE77}"/>
      </w:docPartPr>
      <w:docPartBody>
        <w:p w:rsidR="00E73438" w:rsidRDefault="0064719A" w:rsidP="0064719A">
          <w:pPr>
            <w:pStyle w:val="BF3E1F3E7EF34F8381404E45822CBC0B"/>
          </w:pPr>
          <w:r w:rsidRPr="004B090F">
            <w:rPr>
              <w:rStyle w:val="PlaceholderText"/>
            </w:rPr>
            <w:t>Click or tap here to enter text.</w:t>
          </w:r>
        </w:p>
      </w:docPartBody>
    </w:docPart>
    <w:docPart>
      <w:docPartPr>
        <w:name w:val="3FA3D5418E0044C39803B1607C351EF2"/>
        <w:category>
          <w:name w:val="General"/>
          <w:gallery w:val="placeholder"/>
        </w:category>
        <w:types>
          <w:type w:val="bbPlcHdr"/>
        </w:types>
        <w:behaviors>
          <w:behavior w:val="content"/>
        </w:behaviors>
        <w:guid w:val="{05EC92F5-BE7B-4D73-BA6A-9E878D8FE5AD}"/>
      </w:docPartPr>
      <w:docPartBody>
        <w:p w:rsidR="00B242BA" w:rsidRDefault="00E73438" w:rsidP="00E73438">
          <w:pPr>
            <w:pStyle w:val="3FA3D5418E0044C39803B1607C351EF2"/>
          </w:pPr>
          <w:r w:rsidRPr="004B090F">
            <w:rPr>
              <w:rStyle w:val="PlaceholderText"/>
            </w:rPr>
            <w:t>Click or tap here to enter text.</w:t>
          </w:r>
        </w:p>
      </w:docPartBody>
    </w:docPart>
    <w:docPart>
      <w:docPartPr>
        <w:name w:val="83D6679B4BD3414890F632B2C0CA97F3"/>
        <w:category>
          <w:name w:val="General"/>
          <w:gallery w:val="placeholder"/>
        </w:category>
        <w:types>
          <w:type w:val="bbPlcHdr"/>
        </w:types>
        <w:behaviors>
          <w:behavior w:val="content"/>
        </w:behaviors>
        <w:guid w:val="{388DEF19-6D5B-4F3F-B2DF-EF642BE63F16}"/>
      </w:docPartPr>
      <w:docPartBody>
        <w:p w:rsidR="00EE2EE7" w:rsidRDefault="00782E75" w:rsidP="00782E75">
          <w:pPr>
            <w:pStyle w:val="83D6679B4BD3414890F632B2C0CA97F3"/>
          </w:pPr>
          <w:r w:rsidRPr="004B090F">
            <w:rPr>
              <w:rStyle w:val="PlaceholderText"/>
            </w:rPr>
            <w:t>Click or tap here to enter text.</w:t>
          </w:r>
        </w:p>
      </w:docPartBody>
    </w:docPart>
    <w:docPart>
      <w:docPartPr>
        <w:name w:val="10B9AB4731CA4EA1ADA7DCEF58AD57BE"/>
        <w:category>
          <w:name w:val="General"/>
          <w:gallery w:val="placeholder"/>
        </w:category>
        <w:types>
          <w:type w:val="bbPlcHdr"/>
        </w:types>
        <w:behaviors>
          <w:behavior w:val="content"/>
        </w:behaviors>
        <w:guid w:val="{04BDF5CA-25C1-4633-9DC9-52314DDB436D}"/>
      </w:docPartPr>
      <w:docPartBody>
        <w:p w:rsidR="00F9527A" w:rsidRDefault="00913572" w:rsidP="00913572">
          <w:pPr>
            <w:pStyle w:val="10B9AB4731CA4EA1ADA7DCEF58AD57BE"/>
          </w:pPr>
          <w:r w:rsidRPr="004B090F">
            <w:rPr>
              <w:rStyle w:val="PlaceholderText"/>
            </w:rPr>
            <w:t>Click or tap here to enter text.</w:t>
          </w:r>
        </w:p>
      </w:docPartBody>
    </w:docPart>
    <w:docPart>
      <w:docPartPr>
        <w:name w:val="A2663FB363444203B572F7769E739355"/>
        <w:category>
          <w:name w:val="General"/>
          <w:gallery w:val="placeholder"/>
        </w:category>
        <w:types>
          <w:type w:val="bbPlcHdr"/>
        </w:types>
        <w:behaviors>
          <w:behavior w:val="content"/>
        </w:behaviors>
        <w:guid w:val="{DA441C52-90D3-4592-88B0-4A43374A38B4}"/>
      </w:docPartPr>
      <w:docPartBody>
        <w:p w:rsidR="00E21D87" w:rsidRDefault="00C755C8" w:rsidP="00C755C8">
          <w:pPr>
            <w:pStyle w:val="A2663FB363444203B572F7769E739355"/>
          </w:pPr>
          <w:r w:rsidRPr="004B090F">
            <w:rPr>
              <w:rStyle w:val="PlaceholderText"/>
            </w:rPr>
            <w:t>Click or tap here to enter text.</w:t>
          </w:r>
        </w:p>
      </w:docPartBody>
    </w:docPart>
    <w:docPart>
      <w:docPartPr>
        <w:name w:val="26193C9263754F34AC4C3A0775AA6915"/>
        <w:category>
          <w:name w:val="General"/>
          <w:gallery w:val="placeholder"/>
        </w:category>
        <w:types>
          <w:type w:val="bbPlcHdr"/>
        </w:types>
        <w:behaviors>
          <w:behavior w:val="content"/>
        </w:behaviors>
        <w:guid w:val="{BC403E2A-9BBF-452D-AB25-2186A21BB48F}"/>
      </w:docPartPr>
      <w:docPartBody>
        <w:p w:rsidR="00AE0668" w:rsidRDefault="00E21D87" w:rsidP="00E21D87">
          <w:pPr>
            <w:pStyle w:val="26193C9263754F34AC4C3A0775AA6915"/>
          </w:pPr>
          <w:r w:rsidRPr="004B090F">
            <w:rPr>
              <w:rStyle w:val="PlaceholderText"/>
            </w:rPr>
            <w:t>Click or tap here to enter text.</w:t>
          </w:r>
        </w:p>
      </w:docPartBody>
    </w:docPart>
    <w:docPart>
      <w:docPartPr>
        <w:name w:val="283CD911BCAE425BB1453F677DC09C9D"/>
        <w:category>
          <w:name w:val="General"/>
          <w:gallery w:val="placeholder"/>
        </w:category>
        <w:types>
          <w:type w:val="bbPlcHdr"/>
        </w:types>
        <w:behaviors>
          <w:behavior w:val="content"/>
        </w:behaviors>
        <w:guid w:val="{61344E55-1D21-4DC7-9590-E5DF9C30BF42}"/>
      </w:docPartPr>
      <w:docPartBody>
        <w:p w:rsidR="004F023D" w:rsidRDefault="007B44BA" w:rsidP="007B44BA">
          <w:pPr>
            <w:pStyle w:val="283CD911BCAE425BB1453F677DC09C9D"/>
          </w:pPr>
          <w:r w:rsidRPr="004B090F">
            <w:rPr>
              <w:rStyle w:val="PlaceholderText"/>
            </w:rPr>
            <w:t>Click or tap here to enter text.</w:t>
          </w:r>
        </w:p>
      </w:docPartBody>
    </w:docPart>
    <w:docPart>
      <w:docPartPr>
        <w:name w:val="A531F5A2B95D49B49D7623528DCAE56B"/>
        <w:category>
          <w:name w:val="General"/>
          <w:gallery w:val="placeholder"/>
        </w:category>
        <w:types>
          <w:type w:val="bbPlcHdr"/>
        </w:types>
        <w:behaviors>
          <w:behavior w:val="content"/>
        </w:behaviors>
        <w:guid w:val="{DB8EBA5E-E562-4A18-BF39-C5EF065CD65B}"/>
      </w:docPartPr>
      <w:docPartBody>
        <w:p w:rsidR="00A1686C" w:rsidRDefault="00C92AD6" w:rsidP="00C92AD6">
          <w:pPr>
            <w:pStyle w:val="A531F5A2B95D49B49D7623528DCAE56B"/>
          </w:pPr>
          <w:r w:rsidRPr="004B090F">
            <w:rPr>
              <w:rStyle w:val="PlaceholderText"/>
            </w:rPr>
            <w:t>Click or tap here to enter text.</w:t>
          </w:r>
        </w:p>
      </w:docPartBody>
    </w:docPart>
    <w:docPart>
      <w:docPartPr>
        <w:name w:val="4632914E55224D059DAAD043F7B2FC3F"/>
        <w:category>
          <w:name w:val="General"/>
          <w:gallery w:val="placeholder"/>
        </w:category>
        <w:types>
          <w:type w:val="bbPlcHdr"/>
        </w:types>
        <w:behaviors>
          <w:behavior w:val="content"/>
        </w:behaviors>
        <w:guid w:val="{312A966B-A4D0-4057-ABA9-D8143CCF7041}"/>
      </w:docPartPr>
      <w:docPartBody>
        <w:p w:rsidR="00A1686C" w:rsidRDefault="00C92AD6" w:rsidP="00C92AD6">
          <w:pPr>
            <w:pStyle w:val="4632914E55224D059DAAD043F7B2FC3F"/>
          </w:pPr>
          <w:r w:rsidRPr="004B09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4F"/>
    <w:rsid w:val="00006BA6"/>
    <w:rsid w:val="0007763F"/>
    <w:rsid w:val="00110F82"/>
    <w:rsid w:val="00124281"/>
    <w:rsid w:val="00175F5C"/>
    <w:rsid w:val="001C2BBD"/>
    <w:rsid w:val="0020156F"/>
    <w:rsid w:val="0022683F"/>
    <w:rsid w:val="00291A98"/>
    <w:rsid w:val="002977B3"/>
    <w:rsid w:val="002B1D57"/>
    <w:rsid w:val="002C5074"/>
    <w:rsid w:val="002D7ACF"/>
    <w:rsid w:val="00324EC9"/>
    <w:rsid w:val="003252EE"/>
    <w:rsid w:val="00342AC0"/>
    <w:rsid w:val="00380848"/>
    <w:rsid w:val="003E1804"/>
    <w:rsid w:val="003E4F43"/>
    <w:rsid w:val="00412388"/>
    <w:rsid w:val="00444ED7"/>
    <w:rsid w:val="004531D0"/>
    <w:rsid w:val="0046011B"/>
    <w:rsid w:val="00475819"/>
    <w:rsid w:val="004D0B20"/>
    <w:rsid w:val="004D59F5"/>
    <w:rsid w:val="004F023D"/>
    <w:rsid w:val="00523C85"/>
    <w:rsid w:val="00572A49"/>
    <w:rsid w:val="005D77F8"/>
    <w:rsid w:val="005E4E53"/>
    <w:rsid w:val="00614B0C"/>
    <w:rsid w:val="0064719A"/>
    <w:rsid w:val="00661587"/>
    <w:rsid w:val="00661CE7"/>
    <w:rsid w:val="00691117"/>
    <w:rsid w:val="00702917"/>
    <w:rsid w:val="00714D77"/>
    <w:rsid w:val="00782345"/>
    <w:rsid w:val="00782E75"/>
    <w:rsid w:val="007B05A3"/>
    <w:rsid w:val="007B44BA"/>
    <w:rsid w:val="00806481"/>
    <w:rsid w:val="00810FB9"/>
    <w:rsid w:val="00834B8A"/>
    <w:rsid w:val="008454B8"/>
    <w:rsid w:val="008703D6"/>
    <w:rsid w:val="00870A1D"/>
    <w:rsid w:val="00881A79"/>
    <w:rsid w:val="008A0D73"/>
    <w:rsid w:val="008A2BD6"/>
    <w:rsid w:val="008D0CF1"/>
    <w:rsid w:val="008E4EF5"/>
    <w:rsid w:val="00913572"/>
    <w:rsid w:val="00920A24"/>
    <w:rsid w:val="0093216B"/>
    <w:rsid w:val="0098068C"/>
    <w:rsid w:val="00984948"/>
    <w:rsid w:val="00A062FE"/>
    <w:rsid w:val="00A1686C"/>
    <w:rsid w:val="00A404F4"/>
    <w:rsid w:val="00A62D1D"/>
    <w:rsid w:val="00A86CFE"/>
    <w:rsid w:val="00AC529D"/>
    <w:rsid w:val="00AE0668"/>
    <w:rsid w:val="00B07876"/>
    <w:rsid w:val="00B242BA"/>
    <w:rsid w:val="00B61766"/>
    <w:rsid w:val="00B61DA1"/>
    <w:rsid w:val="00B63262"/>
    <w:rsid w:val="00B95BA5"/>
    <w:rsid w:val="00BD45DB"/>
    <w:rsid w:val="00BE4818"/>
    <w:rsid w:val="00BE60E5"/>
    <w:rsid w:val="00BF7B35"/>
    <w:rsid w:val="00C3145C"/>
    <w:rsid w:val="00C53613"/>
    <w:rsid w:val="00C755C8"/>
    <w:rsid w:val="00C90BE1"/>
    <w:rsid w:val="00C92AD6"/>
    <w:rsid w:val="00CD50C8"/>
    <w:rsid w:val="00CF3E97"/>
    <w:rsid w:val="00CF5876"/>
    <w:rsid w:val="00D404EF"/>
    <w:rsid w:val="00D55BF9"/>
    <w:rsid w:val="00D67F99"/>
    <w:rsid w:val="00D931CA"/>
    <w:rsid w:val="00D97A5B"/>
    <w:rsid w:val="00DC2991"/>
    <w:rsid w:val="00E21D87"/>
    <w:rsid w:val="00E73438"/>
    <w:rsid w:val="00E75D76"/>
    <w:rsid w:val="00ED6BE4"/>
    <w:rsid w:val="00EE2EE7"/>
    <w:rsid w:val="00F06150"/>
    <w:rsid w:val="00F7020D"/>
    <w:rsid w:val="00F70520"/>
    <w:rsid w:val="00F9527A"/>
    <w:rsid w:val="00FA384F"/>
    <w:rsid w:val="00FE02B2"/>
    <w:rsid w:val="00FE6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020D"/>
    <w:rPr>
      <w:color w:val="808080"/>
    </w:rPr>
  </w:style>
  <w:style w:type="paragraph" w:customStyle="1" w:styleId="D292F5FECAE048D9806142F336C63C84">
    <w:name w:val="D292F5FECAE048D9806142F336C63C84"/>
    <w:rsid w:val="003E1804"/>
  </w:style>
  <w:style w:type="paragraph" w:customStyle="1" w:styleId="4C33DFA173B3415F968B2E071D5DB4AB">
    <w:name w:val="4C33DFA173B3415F968B2E071D5DB4AB"/>
    <w:rsid w:val="002D7ACF"/>
  </w:style>
  <w:style w:type="paragraph" w:customStyle="1" w:styleId="BF3E1F3E7EF34F8381404E45822CBC0B">
    <w:name w:val="BF3E1F3E7EF34F8381404E45822CBC0B"/>
    <w:rsid w:val="0064719A"/>
  </w:style>
  <w:style w:type="paragraph" w:customStyle="1" w:styleId="3FA3D5418E0044C39803B1607C351EF2">
    <w:name w:val="3FA3D5418E0044C39803B1607C351EF2"/>
    <w:rsid w:val="00E73438"/>
  </w:style>
  <w:style w:type="paragraph" w:customStyle="1" w:styleId="83D6679B4BD3414890F632B2C0CA97F3">
    <w:name w:val="83D6679B4BD3414890F632B2C0CA97F3"/>
    <w:rsid w:val="00782E75"/>
  </w:style>
  <w:style w:type="paragraph" w:customStyle="1" w:styleId="10B9AB4731CA4EA1ADA7DCEF58AD57BE">
    <w:name w:val="10B9AB4731CA4EA1ADA7DCEF58AD57BE"/>
    <w:rsid w:val="00913572"/>
  </w:style>
  <w:style w:type="paragraph" w:customStyle="1" w:styleId="A2663FB363444203B572F7769E739355">
    <w:name w:val="A2663FB363444203B572F7769E739355"/>
    <w:rsid w:val="00C755C8"/>
  </w:style>
  <w:style w:type="paragraph" w:customStyle="1" w:styleId="26193C9263754F34AC4C3A0775AA6915">
    <w:name w:val="26193C9263754F34AC4C3A0775AA6915"/>
    <w:rsid w:val="00E21D87"/>
  </w:style>
  <w:style w:type="paragraph" w:customStyle="1" w:styleId="283CD911BCAE425BB1453F677DC09C9D">
    <w:name w:val="283CD911BCAE425BB1453F677DC09C9D"/>
    <w:rsid w:val="007B44BA"/>
  </w:style>
  <w:style w:type="paragraph" w:customStyle="1" w:styleId="A531F5A2B95D49B49D7623528DCAE56B">
    <w:name w:val="A531F5A2B95D49B49D7623528DCAE56B"/>
    <w:rsid w:val="00C92AD6"/>
  </w:style>
  <w:style w:type="paragraph" w:customStyle="1" w:styleId="4632914E55224D059DAAD043F7B2FC3F">
    <w:name w:val="4632914E55224D059DAAD043F7B2FC3F"/>
    <w:rsid w:val="00C92A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D13B3D-81E3-481B-A96D-EDC6AFB92350}">
  <we:reference id="wa104382081" version="1.55.1.0" store="en-US" storeType="OMEX"/>
  <we:alternateReferences>
    <we:reference id="wa104382081" version="1.55.1.0" store="en-US" storeType="OMEX"/>
  </we:alternateReferences>
  <we:properties>
    <we:property name="MENDELEY_CITATIONS" value="[{&quot;citationID&quot;:&quot;MENDELEY_CITATION_d3b82e37-459e-4b12-bde6-5f59d61df370&quot;,&quot;properties&quot;:{&quot;noteIndex&quot;:0},&quot;isEdited&quot;:false,&quot;manualOverride&quot;:{&quot;isManuallyOverridden&quot;:false,&quot;citeprocText&quot;:&quot;[1]&quot;,&quot;manualOverrideText&quot;:&quot;&quot;},&quot;citationTag&quot;:&quot;MENDELEY_CITATION_v3_eyJjaXRhdGlvbklEIjoiTUVOREVMRVlfQ0lUQVRJT05fZDNiODJlMzctNDU5ZS00YjEyLWJkZTYtNWY1OWQ2MWRmMzcwIiwicHJvcGVydGllcyI6eyJub3RlSW5kZXgiOjB9LCJpc0VkaXRlZCI6ZmFsc2UsIm1hbnVhbE92ZXJyaWRlIjp7ImlzTWFudWFsbHlPdmVycmlkZGVuIjpmYWxzZSwiY2l0ZXByb2NUZXh0IjoiWzFdIiwibWFudWFsT3ZlcnJpZGVUZXh0IjoiIn0sImNpdGF0aW9uSXRlbXMiOlt7ImlkIjoiMjA5M2JhY2UtMTM4Zi0zYWM2LTkyNWMtZGUyODcyYmI2ZjkwIiwiaXRlbURhdGEiOnsidHlwZSI6ImJvb2siLCJpZCI6IjIwOTNiYWNlLTEzOGYtM2FjNi05MjVjLWRlMjg3MmJiNmY5MCIsInRpdGxlIjoiTmFub3N0cnVjdHVyZWQgb3hpZGVzIiwiYXV0aG9yIjpbeyJmYW1pbHkiOiJLdW1hciIsImdpdmVuIjoiQy4gUy4gUy4gUi4gKENoYWxsYSBTLiBTLiBSLikiLCJwYXJzZS1uYW1lcyI6ZmFsc2UsImRyb3BwaW5nLXBhcnRpY2xlIjoiIiwibm9uLWRyb3BwaW5nLXBhcnRpY2xlIjoiIn1dLCJJU0JOIjoiOTc4MzUyNzMyMTUyMCIsImlzc3VlZCI6eyJkYXRlLXBhcnRzIjpbWzIwMDldXX0sIm51bWJlci1vZi1wYWdlcyI6IjUwNyIsImFic3RyYWN0IjoiVGhlIGJpb21pbWV0aWMgc3ludGhlc2lzIG9mIG1ldGFsIG94aWRlIG5hbm9tYXRlcmlhbHMgLyBMZWlsYSBGLiBEZXJhdmksIEpvc2h1YSBELiBTd2FydHosIGFuZCBEYXZpZCBXLiBXcmlnaHQgLS0gU3ludGhlc2lzIG9mIHN5bW1ldHJpYyBhbmQgYXN5bW1ldHJpYyBuYW5vc2lsaWNhIGZvciBtYXRlcmlhbHMsIG9wdGljYWwsIGFuZCBtZWRpY2FsIGFwcGxpY2F0aW9ucyAvIFlvbmdxdWFuIFF1LCBKZW5uaWZlciBMaWVuLCBhbmQgVGluZyBHdW8gLS0gT25lLWRpbWVuc2lvbmFsIHNpbGljYSBzdHJ1Y3R1cmVzIGFuZCB0aGVpciBhcHBsaWNhdGlvbnMgdG8gdGhlIGJpb2xvZ2ljYWwgc2NpZW5jZXMgLyBEYW5pZWwgQ2hvaSBbYW5kIG90aGVyc10gLS0gQXBwcm9hY2hlcyB0byB0aGUgYmlvZnVuY3Rpb25hbGl6YXRpb24gb2Ygc3BoZXJpY2FsIHNpbGljYSBuYW5vbWF0ZXJpYWxzIC8gTWljaGloaXJvIE5ha2FtdXJhIC0tIE1lc29wb3JvdXMgY2FnZS1saWtlIHNpbGljYSBtb25vbGl0aHMgZm9yIG9wdGljYWwgc2Vuc2luZyBvZiBwb2xsdXRhbnQgaW9ucyAvIFNoZXJpZiBhLiBFbC1TYWZ0eSwgS29obWVpIEhhbGFkYSwgYW5kIEhpcm9oaXNhIFlhbWFkYSAtLSBOYW5vc2NhbGUgYmlvYWN0aXZlIHNpbGljYXRlIGdsYXNzZXMgaW4gYmlvbWVkaWNhbCBhcHBsaWNhdGlvbnMgLyBUb2JpYXMgSi4gQnJ1bm5lciwgV2VuZGVsaW4gSi4gU3RhcmssIGFuZCBBbGRvIFIuIEJvY2NhY2NpbmkgLS0gVG94aWNpdHkgb2Ygc3BoZXJpY2FsIGFuZCBhbmlzb3Ryb3BpYyBuYW5vc2lsaWNhIC8gWXVodWkgSmluLCBTYW11ZWwgTG9oc3RyZXRlciwgYW5kIEp1bGlhIFhpYW9qdW4gWmhhbyAtLSBaaXJjb25pYSBuYW5vbWF0ZXJpYWxzIDogc3ludGhlc2lzIGFuZCBiaW9tZWRpY2FsIGFwcGxpY2F0aW9uIC8gR2VvcmcgR2FybndlaXRuZXIgLS0gTWV0YWwgb3hpZGUgbmFub21hdGVyaWFscyBmb3Igd2F0ZXIgdHJlYXRtZW50IC8gSmluYm8gRmVpIGFuZCBKdW5iYWkgTGkgLS0gQXBwcm9hY2hlcyB0byBtZXNvc2NhbGUgbW9kZWxpbmcgb2YgbmFub3BhcnRpY2xlLWNlbGwgbWVtYnJhbmUgaW50ZXJhY3Rpb25zIC8gVmFsZXJpeSBWLiBHaW56YnVyZyBbYW5kIG90aGVyc10gLS0gUG9yb3VzIHNpbGljb24gcGFydGljbGVzIGZvciBpbWFnaW5nIGFuZCB0aGVyYXB5IG9mIGNhbmNlciAvIFJpdGEgRS4gU2VyZGEgW2FuZCBvdGhlcnNdIC0tIFNwaGVyaWNhbCBhbmQgYW5pc290cm9waWMgaHlkcm94eWFwYXRpdGUgbmFub2NyeXN0YWxzIC8gU3VzbWl0YSBCb3NlIFthbmQgb3RoZXJzXSAtLSBDYWxjaXVtIHBob3NwaGF0ZSBuYW5vcGFydGljbGVzIGluIGJpb21hdGVyaWFsaXphdGlvbiBhbmQgYmlvbWF0ZXJpYWxzIC8gUnVpa2FuZyBUYW5nIGFuZCBZdXJvbmcgQ2FpLiIsInB1Ymxpc2hlciI6IldpbGV5LVZDSCIsImNvbnRhaW5lci10aXRsZS1zaG9ydCI6IiJ9LCJpc1RlbXBvcmFyeSI6ZmFsc2V9XX0=&quot;,&quot;citationItems&quot;:[{&quot;id&quot;:&quot;2093bace-138f-3ac6-925c-de2872bb6f90&quot;,&quot;itemData&quot;:{&quot;type&quot;:&quot;book&quot;,&quot;id&quot;:&quot;2093bace-138f-3ac6-925c-de2872bb6f90&quot;,&quot;title&quot;:&quot;Nanostructured oxides&quot;,&quot;author&quot;:[{&quot;family&quot;:&quot;Kumar&quot;,&quot;given&quot;:&quot;C. S. S. R. (Challa S. S. R.)&quot;,&quot;parse-names&quot;:false,&quot;dropping-particle&quot;:&quot;&quot;,&quot;non-dropping-particle&quot;:&quot;&quot;}],&quot;ISBN&quot;:&quot;9783527321520&quot;,&quot;issued&quot;:{&quot;date-parts&quot;:[[2009]]},&quot;number-of-pages&quot;:&quot;507&quot;,&quot;abstract&quot;:&quot;The biomimetic synthesis of metal oxide nanomaterials / Leila F. Deravi, Joshua D. Swartz, and David W. Wright -- Synthesis of symmetric and asymmetric nanosilica for materials, optical, and medical applications / Yongquan Qu, Jennifer Lien, and Ting Guo -- One-dimensional silica structures and their applications to the biological sciences / Daniel Choi [and others] -- Approaches to the biofunctionalization of spherical silica nanomaterials / Michihiro Nakamura -- Mesoporous cage-like silica monoliths for optical sensing of pollutant ions / Sherif a. El-Safty, Kohmei Halada, and Hirohisa Yamada -- Nanoscale bioactive silicate glasses in biomedical applications / Tobias J. Brunner, Wendelin J. Stark, and Aldo R. Boccaccini -- Toxicity of spherical and anisotropic nanosilica / Yuhui Jin, Samuel Lohstreter, and Julia Xiaojun Zhao -- Zirconia nanomaterials : synthesis and biomedical application / Georg Garnweitner -- Metal oxide nanomaterials for water treatment / Jinbo Fei and Junbai Li -- Approaches to mesoscale modeling of nanoparticle-cell membrane interactions / Valeriy V. Ginzburg [and others] -- Porous silicon particles for imaging and therapy of cancer / Rita E. Serda [and others] -- Spherical and anisotropic hydroxyapatite nanocrystals / Susmita Bose [and others] -- Calcium phosphate nanoparticles in biomaterialization and biomaterials / Ruikang Tang and Yurong Cai.&quot;,&quot;publisher&quot;:&quot;Wiley-VCH&quot;,&quot;container-title-short&quot;:&quot;&quot;},&quot;isTemporary&quot;:false}]},{&quot;citationID&quot;:&quot;MENDELEY_CITATION_bf3d4de7-f7d4-46e0-9f92-38e860ffd2a9&quot;,&quot;properties&quot;:{&quot;noteIndex&quot;:0},&quot;isEdited&quot;:false,&quot;manualOverride&quot;:{&quot;isManuallyOverridden&quot;:false,&quot;citeprocText&quot;:&quot;[2]&quot;,&quot;manualOverrideText&quot;:&quot;&quot;},&quot;citationTag&quot;:&quot;MENDELEY_CITATION_v3_eyJjaXRhdGlvbklEIjoiTUVOREVMRVlfQ0lUQVRJT05fYmYzZDRkZTctZjdkNC00NmUwLTlmOTItMzhlODYwZmZkMmE5IiwicHJvcGVydGllcyI6eyJub3RlSW5kZXgiOjB9LCJpc0VkaXRlZCI6ZmFsc2UsIm1hbnVhbE92ZXJyaWRlIjp7ImlzTWFudWFsbHlPdmVycmlkZGVuIjpmYWxzZSwiY2l0ZXByb2NUZXh0IjoiWzJdIiwibWFudWFsT3ZlcnJpZGVUZXh0IjoiIn0sImNpdGF0aW9uSXRlbXMiOlt7ImlkIjoiZGYyMTI3ODUtZjVmYS0zNGRjLThjMzAtZWVjYTU0MmNlMDYxIiwiaXRlbURhdGEiOnsidHlwZSI6InJlcG9ydCIsImlkIjoiZGYyMTI3ODUtZjVmYS0zNGRjLThjMzAtZWVjYTU0MmNlMDYxIiwidGl0bGUiOiJTZWN0aW9uIFYuIFN0YWJpbGl0eSBhbmQgVEhFIFBIWVNJQ1MgT0YgUkFESUFUSU9OIERBTUFHRSBJTiBQQVJUSUNMRSBERVRFQ1RPUlMiLCJhdXRob3IiOlt7ImZhbWlseSI6IkxpbnQiLCJnaXZlbiI6IlZpY3RvciBBIEoiLCJwYXJzZS1uYW1lcyI6ZmFsc2UsImRyb3BwaW5nLXBhcnRpY2xlIjoiIiwibm9uLWRyb3BwaW5nLXBhcnRpY2xlIjoiVmFuIn1dLCJjb250YWluZXItdGl0bGUiOiJOdWNsZWFyIEluc3RydW1lbnRzIGFuZCBNZXRob2RzIGluIFBoeXNpY3MgUmVzZWFyY2giLCJpc3N1ZWQiOnsiZGF0ZS1wYXJ0cyI6W1sxOTg3XV19LCJudW1iZXItb2YtcGFnZXMiOiI0NTMiLCJhYnN0cmFjdCI6IkludGVuc2UgaGlnaC1lbmVyZ3kgcGFydGljbGUgYmVhbXMgY2F1c2UgZGFtYWdlIHRvIHNlbWljb25kdWN0b3IgZGV0ZWN0b3JzIGFuZCBzaWduYWwtY29uZGl0aW9uaW5nIGVsZWN0cm9uaWNzIGJ5IGRpc3BsYWNlbWVudCBhbmQgbG9uZy10ZXJtIGlvbml6YXRpb24gZWZmZWN0cy4gV2hpbGUgZmlyc3QtcHJpbmNpcGxlcyBwcmVkaWN0aW9uIG9mIGVmZmVjdHMgYXJlIG5vdCBwcmFjdGljYWwsIHRoZSBtYWduaXR1ZGUgb2YgZWFjaCBlZmZlY3QgY2FuIGJlIHNjYWxlZCBhcHByb3hpbWF0ZWx5IGJldHdlZW4gcGFydGljbGUgZW5lcmd5IGFuZCB0eXBlIGJ5IHVzaW5nIGFuIGFwcHJvcHJpYXRlIHNjYWxpbmcgcGFyYW1ldGVyLiIsInZvbHVtZSI6IjI1MyIsImNvbnRhaW5lci10aXRsZS1zaG9ydCI6IiJ9LCJpc1RlbXBvcmFyeSI6ZmFsc2V9XX0=&quot;,&quot;citationItems&quot;:[{&quot;id&quot;:&quot;df212785-f5fa-34dc-8c30-eeca542ce061&quot;,&quot;itemData&quot;:{&quot;type&quot;:&quot;report&quot;,&quot;id&quot;:&quot;df212785-f5fa-34dc-8c30-eeca542ce061&quot;,&quot;title&quot;:&quot;Section V. Stability and THE PHYSICS OF RADIATION DAMAGE IN PARTICLE DETECTORS&quot;,&quot;author&quot;:[{&quot;family&quot;:&quot;Lint&quot;,&quot;given&quot;:&quot;Victor A J&quot;,&quot;parse-names&quot;:false,&quot;dropping-particle&quot;:&quot;&quot;,&quot;non-dropping-particle&quot;:&quot;Van&quot;}],&quot;container-title&quot;:&quot;Nuclear Instruments and Methods in Physics Research&quot;,&quot;issued&quot;:{&quot;date-parts&quot;:[[1987]]},&quot;number-of-pages&quot;:&quot;453&quot;,&quot;abstract&quot;:&quot;Intense high-energy particle beams cause damage to semiconductor detectors and signal-conditioning electronics by displacement and long-term ionization effects. While first-principles prediction of effects are not practical, the magnitude of each effect can be scaled approximately between particle energy and type by using an appropriate scaling parameter.&quot;,&quot;volume&quot;:&quot;253&quot;,&quot;container-title-short&quot;:&quot;&quot;},&quot;isTemporary&quot;:false}]},{&quot;citationID&quot;:&quot;MENDELEY_CITATION_79dbeb3a-d8e9-415b-9253-60533daaae46&quot;,&quot;properties&quot;:{&quot;noteIndex&quot;:0},&quot;isEdited&quot;:false,&quot;manualOverride&quot;:{&quot;isManuallyOverridden&quot;:false,&quot;citeprocText&quot;:&quot;[3]&quot;,&quot;manualOverrideText&quot;:&quot;&quot;},&quot;citationTag&quot;:&quot;MENDELEY_CITATION_v3_eyJjaXRhdGlvbklEIjoiTUVOREVMRVlfQ0lUQVRJT05fNzlkYmViM2EtZDhlOS00MTViLTkyNTMtNjA1MzNkYWFhZTQ2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quot;,&quot;citationItems&quot;:[{&quot;id&quot;:&quot;dc956a3e-dab5-358e-bda2-94c04e411b2e&quot;,&quot;itemData&quot;:{&quot;type&quot;:&quot;article-journal&quot;,&quot;id&quot;:&quot;dc956a3e-dab5-358e-bda2-94c04e411b2e&quot;,&quot;title&quot;:&quot;INTERACTION OF γ-RADIATION WITH MATTER&quot;,&quot;author&quot;:[{&quot;family&quot;:&quot;DAVISSON&quot;,&quot;given&quot;:&quot;C.M.&quot;,&quot;parse-names&quot;:false,&quot;dropping-particle&quot;:&quot;&quot;,&quot;non-dropping-particle&quot;:&quot;&quot;}],&quot;container-title&quot;:&quot;Alpha-, Beta- and Gamma-Ray Spectroscopy&quot;,&quot;accessed&quot;:{&quot;date-parts&quot;:[[2023,7,15]]},&quot;DOI&quot;:&quot;10.1016/B978-0-7204-0083-0.50007-9&quot;,&quot;issued&quot;:{&quot;date-parts&quot;:[[1968,1,1]]},&quot;page&quot;:&quot;37-78&quot;,&quot;abstract&quot;:&quot;Publisher Summary The interaction of y-radiation with matter is characterized by the fact that each y-ray photon is removed individually from the incident beam in a single event. This chapter presents a brief description of most of the processes by which y-rays interact with matter. Most of the interactions are due to one of three processes: (1) The photoelectric effect, (2) scattering by the atomic electrons, and (3) pair production. The exact theoretical analysis of the photoelectric effect is difficult primarily because the final state wave functions, which are solutions of the relativistic Dirac equation for the outgoing electron, can be obtained in exact form only as an infinite series of partial waves, and for high energies, a large number of terms are needed. The theory of the scattering of y-rays by electrons is most complete and satisfactory for photon energies. Absorption methods can be used to measure attenuation coefficients of y-rays of known energies in order to check experimental values.&quot;,&quot;publisher&quot;:&quot;Elsevier&quot;,&quot;container-title-short&quot;:&quot;&quot;},&quot;isTemporary&quot;:false}]},{&quot;citationID&quot;:&quot;MENDELEY_CITATION_20b23d55-b942-4d55-a786-fee447829a3d&quot;,&quot;properties&quot;:{&quot;noteIndex&quot;:0},&quot;isEdited&quot;:false,&quot;manualOverride&quot;:{&quot;isManuallyOverridden&quot;:false,&quot;citeprocText&quot;:&quot;[4]&quot;,&quot;manualOverrideText&quot;:&quot;&quot;},&quot;citationTag&quot;:&quot;MENDELEY_CITATION_v3_eyJjaXRhdGlvbklEIjoiTUVOREVMRVlfQ0lUQVRJT05fMjBiMjNkNTUtYjk0Mi00ZDU1LWE3ODYtZmVlNDQ3ODI5YTNk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quot;,&quot;citationItems&quot;:[{&quot;id&quot;:&quot;94e94110-900d-399f-a3f4-c5ff7b0e4640&quot;,&quot;itemData&quot;:{&quot;type&quot;:&quot;article-journal&quot;,&quot;id&quot;:&quot;94e94110-900d-399f-a3f4-c5ff7b0e4640&quot;,&quot;title&quot;:&quot;Radiation induced effects on properties of semiconducting nanomaterials&quot;,&quot;author&quot;:[{&quot;family&quot;:&quot;Tripathi&quot;,&quot;given&quot;:&quot;S. K.&quot;,&quot;parse-names&quot;:false,&quot;dropping-particle&quot;:&quot;&quot;,&quot;non-dropping-particle&quot;:&quot;&quot;},{&quot;family&quot;:&quot;Kaur&quot;,&quot;given&quot;:&quot;Jagdish&quot;,&quot;parse-names&quot;:false,&quot;dropping-particle&quot;:&quot;&quot;,&quot;non-dropping-particle&quot;:&quot;&quot;},{&quot;family&quot;:&quot;Ridhi&quot;,&quot;given&quot;:&quot;R.&quot;,&quot;parse-names&quot;:false,&quot;dropping-particle&quot;:&quot;&quot;,&quot;non-dropping-particle&quot;:&quot;&quot;},{&quot;family&quot;:&quot;Sharma&quot;,&quot;given&quot;:&quot;Kriti&quot;,&quot;parse-names&quot;:false,&quot;dropping-particle&quot;:&quot;&quot;,&quot;non-dropping-particle&quot;:&quot;&quot;},{&quot;family&quot;:&quot;Kaur&quot;,&quot;given&quot;:&quot;Ramneek&quot;,&quot;parse-names&quot;:false,&quot;dropping-particle&quot;:&quot;&quot;,&quot;non-dropping-particle&quot;:&quot;&quot;}],&quot;container-title&quot;:&quot;Solid State Phenomena&quot;,&quot;DOI&quot;:&quot;10.4028/www.scientific.net/SSP.239.1&quot;,&quot;ISSN&quot;:&quot;16629779&quot;,&quot;issued&quot;:{&quot;date-parts&quot;:[[2015]]},&quot;page&quot;:&quot;1-36&quot;,&quot;abstract&quot;:&quot;The irradiation of nanomaterials with energetic particles has significant effects on the properties of target materials. In addition to the well-known detrimental effects of irradiations, they have also some beneficial effects on the properties of nanomaterials. Irradiation effect can change the morphology of the materials in a controlled manner and tailor their mechanical, structural, optical and electrical properties. Irradiation induced modifications in the properties of nanomaterials can be exploited for many useful applications. With the aim of getting better performance of electronic devices, it is necessary to discuss the irradiation induced changes in the nanomaterials. In order to improve the irradiation hardness of electronic components, it is also crucial to have a fundamental understanding of the impact of the irradiation on the defect states and transport properties of the host material. In the present article, we review some recent advances on the irradiation induced effects on the properties of semiconducting nanomaterials. We have reviewed the effect of different types of irradiations which includes γ-irradiation, electron beam irradiation, laser irradiation, swift heavy ion irradiations, thermal induced, and optical induced irradiations, etc. on the various properties of semiconducting nanomaterials. In addition, the irradiation induced defects are also discussed.&quot;,&quot;publisher&quot;:&quot;Trans Tech Publications Ltd&quot;,&quot;volume&quot;:&quot;239&quot;,&quot;container-title-short&quot;:&quot;&quot;},&quot;isTemporary&quot;:false}]},{&quot;citationID&quot;:&quot;MENDELEY_CITATION_330bff3b-9a4f-4a36-879d-cbd57f07e9b6&quot;,&quot;properties&quot;:{&quot;noteIndex&quot;:0},&quot;isEdited&quot;:false,&quot;manualOverride&quot;:{&quot;isManuallyOverridden&quot;:false,&quot;citeprocText&quot;:&quot;[5]&quot;,&quot;manualOverrideText&quot;:&quot;&quot;},&quot;citationTag&quot;:&quot;MENDELEY_CITATION_v3_eyJjaXRhdGlvbklEIjoiTUVOREVMRVlfQ0lUQVRJT05fMzMwYmZmM2ItOWE0Zi00YTM2LTg3OWQtY2JkNTdmMDdlOWI2IiwicHJvcGVydGllcyI6eyJub3RlSW5kZXgiOjB9LCJpc0VkaXRlZCI6ZmFsc2UsIm1hbnVhbE92ZXJyaWRlIjp7ImlzTWFudWFsbHlPdmVycmlkZGVuIjpmYWxzZSwiY2l0ZXByb2NUZXh0IjoiWzVdIiwibWFudWFsT3ZlcnJpZGVUZXh0IjoiIn0sImNpdGF0aW9uSXRlbXMiOlt7ImlkIjoiYmZkNTI1YzMtOWQyMS0zZTU2LWIxNjktZDkzMzRmMTE1ZmY5IiwiaXRlbURhdGEiOnsidHlwZSI6ImFydGljbGUiLCJpZCI6ImJmZDUyNWMzLTlkMjEtM2U1Ni1iMTY5LWQ5MzM0ZjExNWZmOSIsInRpdGxlIjoiVGhlIGhpc3Rvcnkgb2YgbmFub3NjaWVuY2UgYW5kIG5hbm90ZWNobm9sb2d5OiBGcm9tIGNoZW1pY2FsLXBoeXNpY2FsIGFwcGxpY2F0aW9ucyB0byBuYW5vbWVkaWNpbmUiLCJhdXRob3IiOlt7ImZhbWlseSI6IkJheWRhIiwiZ2l2ZW4iOiJTYW1lciIsInBhcnNlLW5hbWVzIjpmYWxzZSwiZHJvcHBpbmctcGFydGljbGUiOiIiLCJub24tZHJvcHBpbmctcGFydGljbGUiOiIifSx7ImZhbWlseSI6IkFkZWVsIiwiZ2l2ZW4iOiJNdWhhbW1hZCIsInBhcnNlLW5hbWVzIjpmYWxzZSwiZHJvcHBpbmctcGFydGljbGUiOiIiLCJub24tZHJvcHBpbmctcGFydGljbGUiOiIifSx7ImZhbWlseSI6IlR1Y2NpbmFyZGkiLCJnaXZlbiI6IlRpemlhbm8iLCJwYXJzZS1uYW1lcyI6ZmFsc2UsImRyb3BwaW5nLXBhcnRpY2xlIjoiIiwibm9uLWRyb3BwaW5nLXBhcnRpY2xlIjoiIn0seyJmYW1pbHkiOiJDb3JkYW5pIiwiZ2l2ZW4iOiJNYXJjbyIsInBhcnNlLW5hbWVzIjpmYWxzZSwiZHJvcHBpbmctcGFydGljbGUiOiIiLCJub24tZHJvcHBpbmctcGFydGljbGUiOiIifSx7ImZhbWlseSI6IlJpenpvbGlvIiwiZ2l2ZW4iOiJGbGF2aW8iLCJwYXJzZS1uYW1lcyI6ZmFsc2UsImRyb3BwaW5nLXBhcnRpY2xlIjoiIiwibm9uLWRyb3BwaW5nLXBhcnRpY2xlIjoiIn1dLCJjb250YWluZXItdGl0bGUiOiJNb2xlY3VsZXMiLCJET0kiOiIxMC4zMzkwL21vbGVjdWxlczI1MDEwMTEyIiwiSVNTTiI6IjE0MjAzMDQ5IiwiUE1JRCI6IjMxODkyMTgwIiwiaXNzdWVkIjp7ImRhdGUtcGFydHMiOltbMjAyMF1dfSwiYWJzdHJhY3QiOiJOYW5vc2NpZW5jZSBicmVha3Rocm91Z2hzIGluIGFsbW9zdCBldmVyeSBmaWVsZCBvZiBzY2llbmNlIGFuZCBuYW5vdGVjaG5vbG9naWVzIG1ha2UgbGlmZSBlYXNpZXIgaW4gdGhpcyBlcmEuIE5hbm9zY2llbmNlIGFuZCBuYW5vdGVjaG5vbG9neSByZXByZXNlbnQgYW4gZXhwYW5kaW5nIHJlc2VhcmNoIGFyZWEsIHdoaWNoIGludm9sdmVzIHN0cnVjdHVyZXMsIGRldmljZXMsIGFuZCBzeXN0ZW1zIHdpdGggbm92ZWwgcHJvcGVydGllcyBhbmQgZnVuY3Rpb25zIGR1ZSB0byB0aGUgYXJyYW5nZW1lbnQgb2YgdGhlaXIgYXRvbXMgb24gdGhlIDEtMTAwIG5tIHNjYWxlLiBUaGUgZmllbGQgd2FzIHN1YmplY3QgdG8gYSBncm93aW5nIHB1YmxpYyBhd2FyZW5lc3MgYW5kIGNvbnRyb3ZlcnN5IGluIHRoZSBlYXJseSAyMDAwcywgYW5kIGluIHR1cm4sIHRoZSBiZWdpbm5pbmdzIG9mIGNvbW1lcmNpYWwgYXBwbGljYXRpb25zIG9mIG5hbm90ZWNobm9sb2d5LiBOYW5vdGVjaG5vbG9naWVzIGNvbnRyaWJ1dGUgdG8gYWxtb3N0IGV2ZXJ5IGZpZWxkIG9mIHNjaWVuY2UsIGluY2x1ZGluZyBwaHlzaWNzLCBtYXRlcmlhbHMgc2NpZW5jZSwgY2hlbWlzdHJ5LCBiaW9sb2d5LCBjb21wdXRlciBzY2llbmNlLCBhbmQgZW5naW5lZXJpbmcuIE5vdGFibHksIGluIHJlY2VudCB5ZWFycyBuYW5vdGVjaG5vbG9naWVzIGhhdmUgYmVlbiBhcHBsaWVkIHRvIGh1bWFuIGhlYWx0aCB3aXRoIHByb21pc2luZyByZXN1bHRzLCBlc3BlY2lhbGx5IGluIHRoZSBmaWVsZCBvZiBjYW5jZXIgdHJlYXRtZW50LiBUbyB1bmRlcnN0YW5kIHRoZSBuYXR1cmUgb2YgbmFub3RlY2hub2xvZ3ksIGl0IGlzIGhlbHBmdWwgdG8gcmV2aWV3IHRoZSB0aW1lbGluZSBvZiBkaXNjb3ZlcmllcyB0aGF0IGJyb3VnaHQgdXMgdG8gdGhlIGN1cnJlbnQgdW5kZXJzdGFuZGluZyBvZiB0aGlzIHNjaWVuY2UuIFRoaXMgcmV2aWV3IGlsbHVzdHJhdGVzIHRoZSBwcm9ncmVzcyBhbmQgbWFpbiBwcmluY2lwbGVzIG9mIG5hbm9zY2llbmNlIGFuZCBuYW5vdGVjaG5vbG9neSBhbmQgcmVwcmVzZW50cyB0aGUgcHJlLW1vZGVybiBhcyB3ZWxsIGFzIG1vZGVybiB0aW1lbGluZSBlcmEgb2YgZGlzY292ZXJpZXMgYW5kIG1pbGVzdG9uZXMgaW4gdGhlc2UgZmllbGRzLiIsInB1Ymxpc2hlciI6Ik1EUEkgQUciLCJpc3N1ZSI6IjEiLCJ2b2x1bWUiOiIyNSIsImNvbnRhaW5lci10aXRsZS1zaG9ydCI6IiJ9LCJpc1RlbXBvcmFyeSI6ZmFsc2V9XX0=&quot;,&quot;citationItems&quot;:[{&quot;id&quot;:&quot;bfd525c3-9d21-3e56-b169-d9334f115ff9&quot;,&quot;itemData&quot;:{&quot;type&quot;:&quot;article&quot;,&quot;id&quot;:&quot;bfd525c3-9d21-3e56-b169-d9334f115ff9&quot;,&quot;title&quot;:&quot;The history of nanoscience and nanotechnology: From chemical-physical applications to nanomedicine&quot;,&quot;author&quot;:[{&quot;family&quot;:&quot;Bayda&quot;,&quot;given&quot;:&quot;Samer&quot;,&quot;parse-names&quot;:false,&quot;dropping-particle&quot;:&quot;&quot;,&quot;non-dropping-particle&quot;:&quot;&quot;},{&quot;family&quot;:&quot;Adeel&quot;,&quot;given&quot;:&quot;Muhammad&quot;,&quot;parse-names&quot;:false,&quot;dropping-particle&quot;:&quot;&quot;,&quot;non-dropping-particle&quot;:&quot;&quot;},{&quot;family&quot;:&quot;Tuccinardi&quot;,&quot;given&quot;:&quot;Tiziano&quot;,&quot;parse-names&quot;:false,&quot;dropping-particle&quot;:&quot;&quot;,&quot;non-dropping-particle&quot;:&quot;&quot;},{&quot;family&quot;:&quot;Cordani&quot;,&quot;given&quot;:&quot;Marco&quot;,&quot;parse-names&quot;:false,&quot;dropping-particle&quot;:&quot;&quot;,&quot;non-dropping-particle&quot;:&quot;&quot;},{&quot;family&quot;:&quot;Rizzolio&quot;,&quot;given&quot;:&quot;Flavio&quot;,&quot;parse-names&quot;:false,&quot;dropping-particle&quot;:&quot;&quot;,&quot;non-dropping-particle&quot;:&quot;&quot;}],&quot;container-title&quot;:&quot;Molecules&quot;,&quot;DOI&quot;:&quot;10.3390/molecules25010112&quot;,&quot;ISSN&quot;:&quot;14203049&quot;,&quot;PMID&quot;:&quot;31892180&quot;,&quot;issued&quot;:{&quot;date-parts&quot;:[[2020]]},&quot;abstract&quot;:&quot;Nanoscience breakthroughs in almost every field of science and nanotechnologies make life easier in this era. Nanoscience and nanotechnology represent an expanding research area, which involves structures, devices, and systems with novel properties and functions due to the arrangement of their atoms on the 1-100 nm scale. The field was subject to a growing public awareness and controversy in the early 2000s, and in turn, the beginnings of commercial applications of nanotechnology. Nanotechnologies contribute to almost every field of science, including physics, materials science, chemistry, biology, computer science, and engineering. Notably, in recent years nanotechnologies have been applied to human health with promising results, especially in the field of cancer treatment. To understand the nature of nanotechnology, it is helpful to review the timeline of discoveries that brought us to the current understanding of this science. This review illustrates the progress and main principles of nanoscience and nanotechnology and represents the pre-modern as well as modern timeline era of discoveries and milestones in these fields.&quot;,&quot;publisher&quot;:&quot;MDPI AG&quot;,&quot;issue&quot;:&quot;1&quot;,&quot;volume&quot;:&quot;25&quot;,&quot;container-title-short&quot;:&quot;&quot;},&quot;isTemporary&quot;:false}]},{&quot;citationID&quot;:&quot;MENDELEY_CITATION_ce3d585f-b84f-45f0-9bc1-a6c0bbd56a2b&quot;,&quot;properties&quot;:{&quot;noteIndex&quot;:0},&quot;isEdited&quot;:false,&quot;manualOverride&quot;:{&quot;isManuallyOverridden&quot;:false,&quot;citeprocText&quot;:&quot;[6]&quot;,&quot;manualOverrideText&quot;:&quot;&quot;},&quot;citationTag&quot;:&quot;MENDELEY_CITATION_v3_eyJjaXRhdGlvbklEIjoiTUVOREVMRVlfQ0lUQVRJT05fY2UzZDU4NWYtYjg0Zi00NWYwLTliYzEtYTZjMGJiZDU2YTJ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d5ddf46f-c235-425a-a7b4-cf8048b21bb5&quot;,&quot;properties&quot;:{&quot;noteIndex&quot;:0},&quot;isEdited&quot;:false,&quot;manualOverride&quot;:{&quot;isManuallyOverridden&quot;:false,&quot;citeprocText&quot;:&quot;[7]&quot;,&quot;manualOverrideText&quot;:&quot;&quot;},&quot;citationTag&quot;:&quot;MENDELEY_CITATION_v3_eyJjaXRhdGlvbklEIjoiTUVOREVMRVlfQ0lUQVRJT05fZDVkZGY0NmYtYzIzNS00MjVhLWE3YjQtY2Y4MDQ4YjIxYmI1IiwicHJvcGVydGllcyI6eyJub3RlSW5kZXgiOjB9LCJpc0VkaXRlZCI6ZmFsc2UsIm1hbnVhbE92ZXJyaWRlIjp7ImlzTWFudWFsbHlPdmVycmlkZGVuIjpmYWxzZSwiY2l0ZXByb2NUZXh0IjoiWzddIiwibWFudWFsT3ZlcnJpZGVUZXh0IjoiIn0sImNpdGF0aW9uSXRlbXMiOlt7ImlkIjoiMDI2YTFmYTAtOTE3MS0zOThiLTkwMDQtZDg3MWFiOGMxYjcwIiwiaXRlbURhdGEiOnsidHlwZSI6ImNoYXB0ZXIiLCJpZCI6IjAyNmExZmEwLTkxNzEtMzk4Yi05MDA0LWQ4NzFhYjhjMWI3MCIsInRpdGxlIjoiR3JlZW4gU3ludGhlc2lzIG9mIE5hbm9tYXRlcmlhbHMiLCJhdXRob3IiOlt7ImZhbWlseSI6IkRldmF0aGEiLCJnaXZlbiI6IkNoZWxsYSBQdXJ1c2hvdGhhbWFuIiwicGFyc2UtbmFtZXMiOmZhbHNlLCJkcm9wcGluZy1wYXJ0aWNsZSI6IiIsIm5vbi1kcm9wcGluZy1wYXJ0aWNsZSI6IiJ9LHsiZmFtaWx5IjoiVGhhbGxhIiwiZ2l2ZW4iOiJBcnVuIEsuIiwicGFyc2UtbmFtZXMiOmZhbHNlLCJkcm9wcGluZy1wYXJ0aWNsZSI6IiIsIm5vbi1kcm9wcGluZy1wYXJ0aWNsZSI6IiJ9XSwiY29udGFpbmVyLXRpdGxlIjoiU3ludGhlc2lzIG9mIElub3JnYW5pYyBOYW5vbWF0ZXJpYWxzOiBBZHZhbmNlcyBhbmQgS2V5IFRlY2hub2xvZ2llcyIsIkRPSSI6IjEwLjEwMTYvQjk3OC0wLTA4LTEwMTk3NS03LjAwMDA3LTUiLCJJU0JOIjoiOTc4MDA4MTAxOTc1NyIsImlzc3VlZCI6eyJkYXRlLXBhcnRzIjpbWzIwMTgsMSwxXV19LCJwYWdlIjoiMTY5LTE4NCIsImFic3RyYWN0IjoiVGhlIG5hbm90ZWNobm9sb2d5IGluZHVzdHJ5IGlzIGluY3JlYXNpbmdseSBwcm9tb3RpbmcgbmFubyBhcyBhIOKAnGdyZWVu4oCdIHRlY2hub2xvZ3kgdGhhdCB3aWxsIGltcHJvdmUgdGhlIGVudmlyb25tZW50YWwgcGVyZm9ybWFuY2Ugb2YgZXhpc3RpbmcgaW5kdXN0cmllcywgcmVkdWNlIGNvbnN1bXB0aW9uIG9mIHJlc291cmNlcyBhbmQgZW5lcmd5LCBhbmQgYWxsb3cgYWNoaWV2ZW1lbnQgb2YgZW52aXJvbm1lbnRhbGx5IGJlbmlnbiBlY29ub21pYyBleHBhbnNpb24uIEVjby1mcmllbmRseSBzb2x1dGlvbnMgYXJlIGdhaW5pbmcgcG9wdWxhcml0eSBpbiB0aGUgY29udGVtcG9yYXJ5IHdvcmxkLiBBIGdyZWVuIG1ldGhvZCBmb3IgbmFub3BhcnRpY2xlIHN5bnRoZXNpcyBzaG91bGQgYmUgYXNzZXNzZWQgY29uc2lkZXJpbmcgdGhyZWUgYXNwZWN0czogdGhlIHNvbHZlbnQsIHRoZSBjYXBwaW5nIGFnZW50LCBhbmQgdGhlIHJlZHVjaW5nIGFnZW50IGNvbXBhcmVkIHRvIHBoeXNpY2FsIGFuZCBjaGVtaWNhbCBtZXRob2RzLiBQYXJ0aWN1bGFybHksIHRoZSBwbGFudCBleHRyYWN0cyBtZWRpYXRlZCBwcm9jZXNzIGlzIGEgZ29vZCBhbmQgYWR2YW50YWdlb3VzIG1ldGhvZCBmb3IgdGhlIGRldmVsb3BtZW50IG9mIG1ldGFsIG5hbm9wYXJ0aWNsZXMgY29tcGFyZWQgdG8gdXNpbmcgbWljcm9vcmdhbmlzbXMsIGluIHdoaWNoIHRoZSBjZWxsIG1haW50ZW5hbmNlIHRpbWUgaXMgbGltaXRlZC4gU3ludGhlc2lzIGFuZCBjaGFyYWN0ZXJpemF0aW9uIG9mIG5hbm9wYXJ0aWNsZXMgYXJlIGltcG9ydGFudCBzdGVwcyB0byBiZSBhZG9wdGVkIHRvIGFwcGx5IG5hbm9wYXJ0aWNsZXMgaW4gZmllbGQgYXBwbGljYXRpb25zLCBhbmQgdGhlc2Ugc3RlcHMgaW5jbHVkZSBwcmVwYXJhdGlvbiBvZiBsZWFmIGV4dHJhY3QsIFBoeXRvY2hlbWljYWwgc2NyZWVuaW5nLCBhbmQgcHJlcGFyYXRpb24gb2YgcHJlY3Vyc29yLiBWYXJpb3VzIGZhY3RvcnMgYWZmZWN0aW5nIHRoZSBzeW50aGVzaXMgb2YgbmFub3BhcnRpY2xlcywgc3VjaCBhcyBwSCwgdGVtcGVyYXR1cmUsIGFuZCB0aW1lLCB3aWxsIGJlIGRpc2N1c3NlZC4gVGhlIGRlZ3JhZGF0aW9uIG9mIGFueSBvcmdhbmljIGNvbXBvdW5kcyBieSB0aGUgZ3JlZW4gYXBwcm9hY2ggKHBsYW50IGV4dHJhY3RzKSBpcyBtYWlubHkgZHVlIHRvIHRoZSBwcmVzZW5jZSBvZiBwb2x5cGhlbm9scyBpbiB0aGUgYmlvZGVncmFkYWJsZSBtYXRlcmlhbC4gQWx0aG91Z2ggdGhlIHN5bnRoZXNpcyBvZiBuYW5vcGFydGljbGVzIGhhcyBiZWVuIHRyZW5kaW5nIGhpZ2hlciwgdGhlaXIgYXBwbGljYXRpb24gaW4gdGhlIGFyZWEgb2Ygd2FzdGUgd2F0ZXIgdHJlYXRtZW50IGhhcyBiZWVuIGxpbWl0ZWQgdW50aWwgcmVjZW50bHkuIEhlbmNlLCB0aGUgYXBwbGljYXRpb24gb2YgbmFub3BhcnRpY2xlcyB0byB3YXN0ZSB3YXRlciB0cmVhdG1lbnQgd2lsbCBiZSBkaXNjdXNzZWQgd2l0aCBhIHZpZXcgdG93YXJkIHBhdmluZyB0aGUgd2F5IGZvciBhbiBhbHRlcm5hdGUgc291cmNlIG9mIHdhdGVyLiIsInB1Ymxpc2hlciI6IkVsc2V2aWVyIiwiY29udGFpbmVyLXRpdGxlLXNob3J0IjoiIn0sImlzVGVtcG9yYXJ5IjpmYWxzZX1dfQ==&quot;,&quot;citationItems&quot;:[{&quot;id&quot;:&quot;026a1fa0-9171-398b-9004-d871ab8c1b70&quot;,&quot;itemData&quot;:{&quot;type&quot;:&quot;chapter&quot;,&quot;id&quot;:&quot;026a1fa0-9171-398b-9004-d871ab8c1b70&quot;,&quot;title&quot;:&quot;Green Synthesis of Nanomaterials&quot;,&quot;author&quot;:[{&quot;family&quot;:&quot;Devatha&quot;,&quot;given&quot;:&quot;Chella Purushothaman&quot;,&quot;parse-names&quot;:false,&quot;dropping-particle&quot;:&quot;&quot;,&quot;non-dropping-particle&quot;:&quot;&quot;},{&quot;family&quot;:&quot;Thalla&quot;,&quot;given&quot;:&quot;Arun K.&quot;,&quot;parse-names&quot;:false,&quot;dropping-particle&quot;:&quot;&quot;,&quot;non-dropping-particle&quot;:&quot;&quot;}],&quot;container-title&quot;:&quot;Synthesis of Inorganic Nanomaterials: Advances and Key Technologies&quot;,&quot;DOI&quot;:&quot;10.1016/B978-0-08-101975-7.00007-5&quot;,&quot;ISBN&quot;:&quot;9780081019757&quot;,&quot;issued&quot;:{&quot;date-parts&quot;:[[2018,1,1]]},&quot;page&quot;:&quot;169-184&quot;,&quot;abstract&quot;:&quot;The nanotechnology industry is increasingly promoting nano as a “green” technology that will improve the environmental performance of existing industries, reduce consumption of resources and energy, and allow achievement of environmentally benign economic expansion. Eco-friendly solutions are gaining popularity in the contemporary world. A green method for nanoparticle synthesis should be assessed considering three aspects: the solvent, the capping agent, and the reducing agent compared to physical and chemical methods. Particularly, the plant extracts mediated process is a good and advantageous method for the development of metal nanoparticles compared to using microorganisms, in which the cell maintenance time is limited. Synthesis and characterization of nanoparticles are important steps to be adopted to apply nanoparticles in field applications, and these steps include preparation of leaf extract, Phytochemical screening, and preparation of precursor. Various factors affecting the synthesis of nanoparticles, such as pH, temperature, and time, will be discussed. The degradation of any organic compounds by the green approach (plant extracts) is mainly due to the presence of polyphenols in the biodegradable material. Although the synthesis of nanoparticles has been trending higher, their application in the area of waste water treatment has been limited until recently. Hence, the application of nanoparticles to waste water treatment will be discussed with a view toward paving the way for an alternate source of water.&quot;,&quot;publisher&quot;:&quot;Elsevier&quot;,&quot;container-title-short&quot;:&quot;&quot;},&quot;isTemporary&quot;:false}]},{&quot;citationID&quot;:&quot;MENDELEY_CITATION_a6048eee-4cb8-46f7-bc94-d5e44570c3d9&quot;,&quot;properties&quot;:{&quot;noteIndex&quot;:0},&quot;isEdited&quot;:false,&quot;manualOverride&quot;:{&quot;isManuallyOverridden&quot;:false,&quot;citeprocText&quot;:&quot;[8]&quot;,&quot;manualOverrideText&quot;:&quot;&quot;},&quot;citationTag&quot;:&quot;MENDELEY_CITATION_v3_eyJjaXRhdGlvbklEIjoiTUVOREVMRVlfQ0lUQVRJT05fYTYwNDhlZWUtNGNiOC00NmY3LWJjOTQtZDVlNDQ1NzBjM2Q5IiwicHJvcGVydGllcyI6eyJub3RlSW5kZXgiOjB9LCJpc0VkaXRlZCI6ZmFsc2UsIm1hbnVhbE92ZXJyaWRlIjp7ImlzTWFudWFsbHlPdmVycmlkZGVuIjpmYWxzZSwiY2l0ZXByb2NUZXh0IjoiWzhdIiwibWFudWFsT3ZlcnJpZGVUZXh0IjoiIn0sImNpdGF0aW9uSXRlbXMiOlt7ImlkIjoiZTZlNDkzZTItYTQ3Ny0zMzBlLWE2YjktZjJmZDA3MzU4NzlmIiwiaXRlbURhdGEiOnsidHlwZSI6InJlcG9ydCIsImlkIjoiZTZlNDkzZTItYTQ3Ny0zMzBlLWE2YjktZjJmZDA3MzU4NzlmIiwidGl0bGUiOiJGQUJSSUNBVElPTiBPRiBOQU5PTUFURVJJQUxTIEJZIFRPUC1ET1dOIEFORCBCT1RUT00tVVAgQVBQUk9BQ0hFUy1BTiBPVkVSVklFVyIsImF1dGhvciI6W3siZmFtaWx5IjoiQXJvbGUiLCJnaXZlbiI6IlYgTSIsInBhcnNlLW5hbWVzIjpmYWxzZSwiZHJvcHBpbmctcGFydGljbGUiOiIiLCJub24tZHJvcHBpbmctcGFydGljbGUiOiIifSx7ImZhbWlseSI6Ik11bmRlIiwiZ2l2ZW4iOiJTIiwicGFyc2UtbmFtZXMiOmZhbHNlLCJkcm9wcGluZy1wYXJ0aWNsZSI6IlYiLCJub24tZHJvcHBpbmctcGFydGljbGUiOiIifV0sImNvbnRhaW5lci10aXRsZSI6IkpBQVNUOk1hdGVyaWFsIFNjaWVuY2UgKFNwZWNpYWwgSXNzdWUiLCJpc3N1ZWQiOnsiZGF0ZS1wYXJ0cyI6W1syMDE0XV19LCJudW1iZXItb2YtcGFnZXMiOiIyLTg5IiwiYWJzdHJhY3QiOiJOYW5vbWF0ZXJpYWxzIGZhYnJpY2F0aW9uIG1ldGhvZHMgY2FuIGJlIGNsYXNzaWZpZWQgYWNjb3JkaW5nIHRvIHdoZXRoZXIgdGhlaXIgYXNzZW1ibHkgZm9sbG93ZWQgZWl0aGVyIHRoZSBzbyBjYWxsZWQgYm90dG9tLXVwIGFwcHJvYWNoIG9yIHRoZSB0b3AtZG93biBhcHByb2FjaC4gVGhlIGJvdHRvbS11cCBhcHByb2FjaCBpcyBvbmUgd2hlcmUgc21hbGxlciBjb21wb25lbnRzIG9mIGF0b21pYyBvciBtb2xlY3VsYXIgZGltZW5zaW9ucyBzZWxmLWFzc2VtYmxlIHRvZ2V0aGVyLCBhY2NvcmRpbmcgdG8gYSBuYXR1cmFsIHBoeXNpY2FsIHByaW5jaXBsZSBvciBhbiBleHRlcm5hbGx5IGFwcGxpZWQgZHJpdmluZyBmb3JjZSwgdG8gZ2l2ZSByaXNlIHRvIGxhcmdlciBhbmQgbW9yZSBvcmdhbml6ZWQgc3lzdGVtcy4gVGhlIHRvcC1kb3duIGFwcHJvYWNoIGlzIHdoZXJlIGEgcHJvY2VzcyBzdGFydHMgZnJvbSBhIGxhcmdlIHBpZWNlIGFuZCBzdWJzZXF1ZW50bHkgdXNlcyBmaW5lciBhbmQgZmluZXIgdG9vbHMgZm9yIGNyZWF0aW5nIGNvcnJlc3BvbmRpbmdseSBzbWFsbGVyIHN0cnVjdHVyZXMuIFRoZXNlIHR3byBhcHByb2FjaGVzIGZvciBmYWJyaWNhdGluZyBuYW5vbWF0ZXJpYWxzIGFyZSBicmllZmx5IHJldmlld2VkIGluIHRoaXMgcGFwZXIuIFRoZSBwYXBlciBpcyBhbiBhdHRlbXB0IHRvIGlsbHVzdHJhdGUgdGhlIG1haW4gcHJpbmNpcGxlcyBjaGFyYWN0ZXJpemluZyB0aGUgdHdvIGFwcHJvYWNoZXMgdG8gbmFub3RlY2hub2xvZ3kuIE9uIHRoZSB0b3AtZG93biBzaWRlLCB3ZSBjb25zaWRlciB0aGUgZGVzY3JpcHRpb24gb2YgcmFkaWF0aW9uIGFuZCBub24tcmFkaWF0aW9uIGJhc2VkIGxpdGhvZ3JhcGh5IG1ldGhvZHMgdXNlZCBmb3IgZmFicmljYXRpbmcgZWxlY3Ryb25pYyBuYW5vLWRldmljZXM7IG9uIHRoZSBib3R0b20tdXAgc2lkZSB3ZSByZWZlciB0byB0aGUgc2VsZi1hc3NlbWJseSBtZXRob2RvbG9neSB0byBmYWJyaWNhdGUgcG9seW1lciBuYW5vc3RydWN0dXJlcy4iLCJ2b2x1bWUiOiIxIiwiY29udGFpbmVyLXRpdGxlLXNob3J0IjoiIn0sImlzVGVtcG9yYXJ5IjpmYWxzZX1dfQ==&quot;,&quot;citationItems&quot;:[{&quot;id&quot;:&quot;e6e493e2-a477-330e-a6b9-f2fd0735879f&quot;,&quot;itemData&quot;:{&quot;type&quot;:&quot;report&quot;,&quot;id&quot;:&quot;e6e493e2-a477-330e-a6b9-f2fd0735879f&quot;,&quot;title&quot;:&quot;FABRICATION OF NANOMATERIALS BY TOP-DOWN AND BOTTOM-UP APPROACHES-AN OVERVIEW&quot;,&quot;author&quot;:[{&quot;family&quot;:&quot;Arole&quot;,&quot;given&quot;:&quot;V M&quot;,&quot;parse-names&quot;:false,&quot;dropping-particle&quot;:&quot;&quot;,&quot;non-dropping-particle&quot;:&quot;&quot;},{&quot;family&quot;:&quot;Munde&quot;,&quot;given&quot;:&quot;S&quot;,&quot;parse-names&quot;:false,&quot;dropping-particle&quot;:&quot;V&quot;,&quot;non-dropping-particle&quot;:&quot;&quot;}],&quot;container-title&quot;:&quot;JAAST:Material Science (Special Issue&quot;,&quot;issued&quot;:{&quot;date-parts&quot;:[[2014]]},&quot;number-of-pages&quot;:&quot;2-89&quot;,&quot;abstract&quot;:&quot;Nanomaterials fabrication methods can be classified according to whether their assembly followed either the so called bottom-up approach or the top-down approach. The bottom-up approach is one where smaller components of atomic or molecular dimensions self-assemble together, according to a natural physical principle or an externally applied driving force, to give rise to larger and more organized systems. The top-down approach is where a process starts from a large piece and subsequently uses finer and finer tools for creating correspondingly smaller structures. These two approaches for fabricating nanomaterials are briefly reviewed in this paper. The paper is an attempt to illustrate the main principles characterizing the two approaches to nanotechnology. On the top-down side, we consider the description of radiation and non-radiation based lithography methods used for fabricating electronic nano-devices; on the bottom-up side we refer to the self-assembly methodology to fabricate polymer nanostructures.&quot;,&quot;volume&quot;:&quot;1&quot;,&quot;container-title-short&quot;:&quot;&quot;},&quot;isTemporary&quot;:false}]},{&quot;citationID&quot;:&quot;MENDELEY_CITATION_0e791684-0e25-4c99-840c-bdc5596fad14&quot;,&quot;properties&quot;:{&quot;noteIndex&quot;:0},&quot;isEdited&quot;:false,&quot;manualOverride&quot;:{&quot;isManuallyOverridden&quot;:false,&quot;citeprocText&quot;:&quot;[9]&quot;,&quot;manualOverrideText&quot;:&quot;&quot;},&quot;citationTag&quot;:&quot;MENDELEY_CITATION_v3_eyJjaXRhdGlvbklEIjoiTUVOREVMRVlfQ0lUQVRJT05fMGU3OTE2ODQtMGUyNS00Yzk5LTg0MGMtYmRjNTU5NmZhZDE0IiwicHJvcGVydGllcyI6eyJub3RlSW5kZXgiOjB9LCJpc0VkaXRlZCI6ZmFsc2UsIm1hbnVhbE92ZXJyaWRlIjp7ImlzTWFudWFsbHlPdmVycmlkZGVuIjpmYWxzZSwiY2l0ZXByb2NUZXh0IjoiWzldIiwibWFudWFsT3ZlcnJpZGVUZXh0IjoiIn0sImNpdGF0aW9uSXRlbXMiOlt7ImlkIjoiZjBiODNmMjEtMGVjNC0zM2I4LThkNDItOWJiZjYwZDMzM2Y1IiwiaXRlbURhdGEiOnsidHlwZSI6ImFydGljbGUtam91cm5hbCIsImlkIjoiZjBiODNmMjEtMGVjNC0zM2I4LThkNDItOWJiZjYwZDMzM2Y1IiwidGl0bGUiOiJOYW5vc3RydWN0dXJlZCBveGlkZXMgaW4gY2hlbWlzdHJ5OiBDaGFyYWN0ZXJpemF0aW9uIGFuZCBwcm9wZXJ0aWVzIiwiYXV0aG9yIjpbeyJmYW1pbHkiOiJGZXJuw6FuZGV6LUdhcmPDrWEiLCJnaXZlbiI6Ik0uIiwicGFyc2UtbmFtZXMiOmZhbHNlLCJkcm9wcGluZy1wYXJ0aWNsZSI6IiIsIm5vbi1kcm9wcGluZy1wYXJ0aWNsZSI6IiJ9LHsiZmFtaWx5IjoiTWFydMOtbmV6LUFyaWFzIiwiZ2l2ZW4iOiJBLiIsInBhcnNlLW5hbWVzIjpmYWxzZSwiZHJvcHBpbmctcGFydGljbGUiOiIiLCJub24tZHJvcHBpbmctcGFydGljbGUiOiIifSx7ImZhbWlseSI6IkhhbnNvbiIsImdpdmVuIjoiSi4gQy4iLCJwYXJzZS1uYW1lcyI6ZmFsc2UsImRyb3BwaW5nLXBhcnRpY2xlIjoiIiwibm9uLWRyb3BwaW5nLXBhcnRpY2xlIjoiIn0seyJmYW1pbHkiOiJSb2RyaWd1ZXoiLCJnaXZlbiI6IkouIEEuIiwicGFyc2UtbmFtZXMiOmZhbHNlLCJkcm9wcGluZy1wYXJ0aWNsZSI6IiIsIm5vbi1kcm9wcGluZy1wYXJ0aWNsZSI6IiJ9XSwiY29udGFpbmVyLXRpdGxlIjoiQ2hlbWljYWwgUmV2aWV3cyIsImNvbnRhaW5lci10aXRsZS1zaG9ydCI6IkNoZW0gUmV2IiwiRE9JIjoiMTAuMTAyMS9jcjAzMDAzMmYiLCJJU1NOIjoiMDAwOTI2NjUiLCJQTUlEIjoiMTUzNTI3ODYiLCJpc3N1ZWQiOnsiZGF0ZS1wYXJ0cyI6W1syMDA0LDldXX0sInBhZ2UiOiI0MDYzLTQxMDQiLCJpc3N1ZSI6IjkiLCJ2b2x1bWUiOiIxMDQifSwiaXNUZW1wb3JhcnkiOmZhbHNlfV19&quot;,&quot;citationItems&quot;:[{&quot;id&quot;:&quot;f0b83f21-0ec4-33b8-8d42-9bbf60d333f5&quot;,&quot;itemData&quot;:{&quot;type&quot;:&quot;article-journal&quot;,&quot;id&quot;:&quot;f0b83f21-0ec4-33b8-8d42-9bbf60d333f5&quot;,&quot;title&quot;:&quot;Nanostructured oxides in chemistry: Characterization and properties&quot;,&quot;author&quot;:[{&quot;family&quot;:&quot;Fernández-García&quot;,&quot;given&quot;:&quot;M.&quot;,&quot;parse-names&quot;:false,&quot;dropping-particle&quot;:&quot;&quot;,&quot;non-dropping-particle&quot;:&quot;&quot;},{&quot;family&quot;:&quot;Martínez-Arias&quot;,&quot;given&quot;:&quot;A.&quot;,&quot;parse-names&quot;:false,&quot;dropping-particle&quot;:&quot;&quot;,&quot;non-dropping-particle&quot;:&quot;&quot;},{&quot;family&quot;:&quot;Hanson&quot;,&quot;given&quot;:&quot;J. C.&quot;,&quot;parse-names&quot;:false,&quot;dropping-particle&quot;:&quot;&quot;,&quot;non-dropping-particle&quot;:&quot;&quot;},{&quot;family&quot;:&quot;Rodriguez&quot;,&quot;given&quot;:&quot;J. A.&quot;,&quot;parse-names&quot;:false,&quot;dropping-particle&quot;:&quot;&quot;,&quot;non-dropping-particle&quot;:&quot;&quot;}],&quot;container-title&quot;:&quot;Chemical Reviews&quot;,&quot;container-title-short&quot;:&quot;Chem Rev&quot;,&quot;DOI&quot;:&quot;10.1021/cr030032f&quot;,&quot;ISSN&quot;:&quot;00092665&quot;,&quot;PMID&quot;:&quot;15352786&quot;,&quot;issued&quot;:{&quot;date-parts&quot;:[[2004,9]]},&quot;page&quot;:&quot;4063-4104&quot;,&quot;issue&quot;:&quot;9&quot;,&quot;volume&quot;:&quot;104&quot;},&quot;isTemporary&quot;:false}]},{&quot;citationID&quot;:&quot;MENDELEY_CITATION_0b14457d-6624-4cb1-a0f1-6f714ad8cc78&quot;,&quot;properties&quot;:{&quot;noteIndex&quot;:0},&quot;isEdited&quot;:false,&quot;manualOverride&quot;:{&quot;isManuallyOverridden&quot;:false,&quot;citeprocText&quot;:&quot;[10]&quot;,&quot;manualOverrideText&quot;:&quot;&quot;},&quot;citationTag&quot;:&quot;MENDELEY_CITATION_v3_eyJjaXRhdGlvbklEIjoiTUVOREVMRVlfQ0lUQVRJT05fMGIxNDQ1N2QtNjYyNC00Y2IxLWEwZjEtNmY3MTRhZDhjYzc4IiwicHJvcGVydGllcyI6eyJub3RlSW5kZXgiOjB9LCJpc0VkaXRlZCI6ZmFsc2UsIm1hbnVhbE92ZXJyaWRlIjp7ImlzTWFudWFsbHlPdmVycmlkZGVuIjpmYWxzZSwiY2l0ZXByb2NUZXh0IjoiWzEwXSIsIm1hbnVhbE92ZXJyaWRlVGV4dCI6IiJ9LCJjaXRhdGlvbkl0ZW1zIjpbeyJpZCI6IjIyOWFhZDY2LWZiZmUtMzFlMC05N2NmLWI1OWYyZDdiOWE4MCIsIml0ZW1EYXRhIjp7InR5cGUiOiJhcnRpY2xlIiwiaWQiOiIyMjlhYWQ2Ni1mYmZlLTMxZTAtOTdjZi1iNTlmMmQ3YjlhODAiLCJ0aXRsZSI6IlRoZSBCaW9tZWNoYW5pc21zIG9mIG1ldGFsIGFuZCBtZXRhbC1veGlkZSBuYW5vcGFydGljbGVz4oCZIGludGVyYWN0aW9ucyB3aXRoIGNlbGxzIiwiYXV0aG9yIjpbeyJmYW1pbHkiOiJUZXNrZSIsImdpdmVuIjoiU29uZHJhIFMuIiwicGFyc2UtbmFtZXMiOmZhbHNlLCJkcm9wcGluZy1wYXJ0aWNsZSI6IiIsIm5vbi1kcm9wcGluZy1wYXJ0aWNsZSI6IiJ9LHsiZmFtaWx5IjoiRGV0d2VpbGVyIiwiZ2l2ZW4iOiJDb3JyZWxsYSBTL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IwMjAxMTEyIiwiSVNTTiI6IjE2NjA0NjAxIiwiUE1JRCI6IjI1NjQ4MTczIiwiaXNzdWVkIjp7ImRhdGUtcGFydHMiOltbMjAxNSwxLDIzXV19LCJwYWdlIjoiMTExMi0xMTM0IiwiYWJzdHJhY3QiOiJIdW1hbnMgYXJlIGluY3JlYXNpbmdseSBleHBvc2VkIHRvIG5hbm9wYXJ0aWNsZXMgKE5QcykgaW4gbWVkaWNpbmUgYW5kIGluIGluZHVzdHJpYWwgc2V0dGluZ3MsIHdoZXJlIHNpZ25pZmljYW50IGNvbmNlbnRyYXRpb25zIG9mIE5QcyBhcmUgY29tbW9uLiBIb3dldmVyLCBOUCBpbnRlcmFjdGlvbnMgd2l0aCBhbmQgZWZmZWN0cyBvbiBiaW9tb2xlY3VsZXMgYW5kIG9yZ2FuaXNtcyBoYXZlIG9ubHkgcmVjZW50bHkgYmVlbiBhZGRyZXNzZWQuIFdpdGhpbiB3ZSByZXZpZXcgdGhlIGxpdGVyYXR1cmUgcmVnYXJkaW5nIHByb3Bvc2VkIG1vZGVzIG9mIGFjdGlvbiBmb3IgbWV0YWwgYW5kIG1ldGFsLW94aWRlIE5QcywgdHdvIG9mIHRoZSBtb3N0IHByZXZhbGVudCB0eXBlcyBtYW51ZmFjdHVyZWQuIElyb24tb3hpZGUgTlBzLCBmb3IgaW5zdGFuY2UsIGFyZSB1c2VkIGFzIHRyYWNlcnMgZm9yIG1hZ25ldGljIHJlc29uYW5jZSBpbWFnaW5nIG9mIG9uY29sb2dpY2FsIHR1bW9ycyBhbmQgYXMgdmVoaWNsZXMgZm9yIHRoZXJhcGV1dGljIGRydWcgZGVsaXZlcnkuIEZhY3RvcnMgYW5kIHRoZW9yaWVzIHRoYXQgZGV0ZXJtaW5lIHRoZSBwaHlzaWNvY2hlbWljYWwgYW5kIGJpb2tpbmV0aWMgYmVoYXZpb3JzIG9mIE5QcyBhcmUgZGlzY3Vzc2VkLCBhbG9uZyB3aXRoIHRoZSBvYnNlcnZlZCB0b3hpY29sb2dpY2FsIGVmZmVjdHMgb2YgTlBzIG9uIGNlbGxzLiBLZXkgdGhlcm1vZHluYW1pYyBhbmQga2luZXRpYyBtb2RlbHMgdGhhdCBleHBsYWluIHRoZSBzb3VyY2VzIG9mIGVuZXJneSB0cmFuc2ZlciBmcm9tIE5QcyB0byBiaW9sb2dpY2FsIHRhcmdldHMgYXJlIHN1bW1hcml6ZWQsIGluIGFkZGl0aW9uIHRvIHF1YW50aXRhdGl2ZSBzdHJ1Y3R1cmFsIGFjdGl2aXR5IHJlbGF0aW9uc2hpcCAoUVNBUikgbW9kZWxpbmcgZWZmb3J0cy4gRnV0dXJlIGNoYWxsZW5nZXMgZm9yIG5hbm90b3hpY29sb2dpY2FsIHJlc2VhcmNoIGFyZSBkaXNjdXNzZWQuIFdlIGNvbmNsdWRlIHRoYXQgTlAgc3R1ZGllcyBiYXNlZCBvbiBjZWxsIGN1bHR1cmUgYXJlIG9mdGVuIGluY29uc2lzdGVudCBhbmQgdW5kZXJlc3RpbWF0ZSB0aGUgdG94aWNpdHkgb2YgTlBzLiBUaHVzLCB0aGUgZWZmZWN0IG9mIE5QcyBuZWVkcyB0byBiZSBleGFtaW5lZCBpbiB3aG9sZSBhbmltYWwgc3lzdGVtcy4iLCJwdWJsaXNoZXIiOiJNRFBJIiwiaXNzdWUiOiIyIiwidm9sdW1lIjoiMTIifSwiaXNUZW1wb3JhcnkiOmZhbHNlfV19&quot;,&quot;citationItems&quot;:[{&quot;id&quot;:&quot;229aad66-fbfe-31e0-97cf-b59f2d7b9a80&quot;,&quot;itemData&quot;:{&quot;type&quot;:&quot;article&quot;,&quot;id&quot;:&quot;229aad66-fbfe-31e0-97cf-b59f2d7b9a80&quot;,&quot;title&quot;:&quot;The Biomechanisms of metal and metal-oxide nanoparticles’ interactions with cells&quot;,&quot;author&quot;:[{&quot;family&quot;:&quot;Teske&quot;,&quot;given&quot;:&quot;Sondra S.&quot;,&quot;parse-names&quot;:false,&quot;dropping-particle&quot;:&quot;&quot;,&quot;non-dropping-particle&quot;:&quot;&quot;},{&quot;family&quot;:&quot;Detweiler&quot;,&quot;given&quot;:&quot;Corrella S.&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20201112&quot;,&quot;ISSN&quot;:&quot;16604601&quot;,&quot;PMID&quot;:&quot;25648173&quot;,&quot;issued&quot;:{&quot;date-parts&quot;:[[2015,1,23]]},&quot;page&quot;:&quot;1112-1134&quot;,&quot;abstract&quot;:&quot;Humans are increasingly exposed to nanoparticles (NPs) in medicine and in industrial settings, where significant concentrations of NPs are common. However, NP interactions with and effects on biomolecules and organisms have only recently been addressed. Within we review the literature regarding proposed modes of action for metal and metal-oxide NPs, two of the most prevalent types manufactured. Iron-oxide NPs, for instance, are used as tracers for magnetic resonance imaging of oncological tumors and as vehicles for therapeutic drug delivery. Factors and theories that determine the physicochemical and biokinetic behaviors of NPs are discussed, along with the observed toxicological effects of NPs on cells. Key thermodynamic and kinetic models that explain the sources of energy transfer from NPs to biological targets are summarized, in addition to quantitative structural activity relationship (QSAR) modeling efforts. Future challenges for nanotoxicological research are discussed. We conclude that NP studies based on cell culture are often inconsistent and underestimate the toxicity of NPs. Thus, the effect of NPs needs to be examined in whole animal systems.&quot;,&quot;publisher&quot;:&quot;MDPI&quot;,&quot;issue&quot;:&quot;2&quot;,&quot;volume&quot;:&quot;12&quot;},&quot;isTemporary&quot;:false}]},{&quot;citationID&quot;:&quot;MENDELEY_CITATION_48ead359-a791-4ce5-bf5d-2707d1d36209&quot;,&quot;properties&quot;:{&quot;noteIndex&quot;:0},&quot;isEdited&quot;:false,&quot;manualOverride&quot;:{&quot;isManuallyOverridden&quot;:false,&quot;citeprocText&quot;:&quot;[11]&quot;,&quot;manualOverrideText&quot;:&quot;&quot;},&quot;citationTag&quot;:&quot;MENDELEY_CITATION_v3_eyJjaXRhdGlvbklEIjoiTUVOREVMRVlfQ0lUQVRJT05fNDhlYWQzNTktYTc5MS00Y2U1LWJmNWQtMjcwN2QxZDM2MjA5IiwicHJvcGVydGllcyI6eyJub3RlSW5kZXgiOjB9LCJpc0VkaXRlZCI6ZmFsc2UsIm1hbnVhbE92ZXJyaWRlIjp7ImlzTWFudWFsbHlPdmVycmlkZGVuIjpmYWxzZSwiY2l0ZXByb2NUZXh0IjoiWzExXSIsIm1hbnVhbE92ZXJyaWRlVGV4dCI6IiJ9LCJjaXRhdGlvbkl0ZW1zIjpbeyJpZCI6IjZkODJmYWViLWMyYWMtM2YxZi1hMDY5LTkzNTI1Mzk3ODA4NyIsIml0ZW1EYXRhIjp7InR5cGUiOiJhcnRpY2xlIiwiaWQiOiI2ZDgyZmFlYi1jMmFjLTNmMWYtYTA2OS05MzUyNTM5NzgwODciLCJ0aXRsZSI6Ik1ldGFsIG94aWRlIG5hbm9wYXJ0aWNsZXMgYW5kIHRoZWlyIGFwcGxpY2F0aW9ucyBpbiBuYW5vdGVjaG5vbG9neSIsImF1dGhvciI6W3siZmFtaWx5IjoiQ2hhdmFsaSIsImdpdmVuIjoiTXVydGh5IFMuIiwicGFyc2UtbmFtZXMiOmZhbHNlLCJkcm9wcGluZy1wYXJ0aWNsZSI6IiIsIm5vbi1kcm9wcGluZy1wYXJ0aWNsZSI6IiJ9LHsiZmFtaWx5IjoiTmlrb2xvdmEiLCJnaXZlbiI6Ik1hcmlhIFAuIiwicGFyc2UtbmFtZXMiOmZhbHNlLCJkcm9wcGluZy1wYXJ0aWNsZSI6IiIsIm5vbi1kcm9wcGluZy1wYXJ0aWNsZSI6IiJ9XSwiY29udGFpbmVyLXRpdGxlIjoiU04gQXBwbGllZCBTY2llbmNlcyIsImNvbnRhaW5lci10aXRsZS1zaG9ydCI6IlNOIEFwcGwgU2NpIiwiRE9JIjoiMTAuMTAwNy9zNDI0NTItMDE5LTA1OTItMyIsIklTU04iOiIyNTIzMzk3MSIsImlzc3VlZCI6eyJkYXRlLXBhcnRzIjpbWzIwMTksNiwxXV19LCJhYnN0cmFjdCI6IkNvbnNpZGVyaW5nIG1ldGFsIG94aWRlIG5hbm9wYXJ0aWNsZXMgYXMgaW1wb3J0YW50IHRlY2hub2xvZ2ljYWwgbWF0ZXJpYWxzLCBhdXRob3JzIHByb3ZpZGUgYSBjb21wcmVoZW5zaXZlIHJldmlldyBvZiByZXNlYXJjaGVzIG9uIG1ldGFsIG94aWRlIG5hbm9wYXJ0aWNsZXMsIHRoZWlyIHN5bnRoZXRpYyBzdHJhdGVnaWVzLCBhbmQgdGVjaG5pcXVlcywgbmFub3NjYWxlIHBoeXNpY29jaGVtaWNhbCBwcm9wZXJ0aWVzLCBkZWZpbmluZyBzcGVjaWZpYyBpbmR1c3RyaWFsIGFwcGxpY2F0aW9ucyBpbiB0aGUgdmFyaW91cyBmaWVsZHMgb2YgYXBwbGllZCBuYW5vdGVjaG5vbG9neS4gVGhpcyB3b3JrIGV4cGFuc2l2ZWx5IHJldmlld3MgdGhlIHJlY2VudCBkZXZlbG9wbWVudHMgb2Ygc2VtaWNvbmR1Y3RpbmcgbWV0YWwgb3hpZGUgZ2FzIHNlbnNvcnMgZm9yIGVudmlyb25tZW50YWwgZ2FzZXMgaW5jbHVkaW5nIENPMiwgTzIsIE8zLCBhbmQgTkgzOyBoaWdobHkgdG94aWMgZ2FzZXMgaW5jbHVkaW5nIENPLCBIMlMsIGFuZCBOTzI7IGNvbWJ1c3RpYmxlIGdhc2VzIHN1Y2ggYXMgQ0g0LCBIMiwgYW5kIGxpcXVlZmllZCBwZXRyb2xldW0gZ2FzOyBhbmQgdm9sYXRpbGUgb3JnYW5pYyBjb21wb3VuZHMgZ2FzZXMuIFRoZSBnYXMgc2Vuc2luZyBwcm9wZXJ0aWVzIG9mIGRpZmZlcmVudCBtZXRhbCBveGlkZXMgbmFub3BhcnRpY2xlcyB0b3dhcmRzIHNwZWNpZmljIHRhcmdldCBnYXNlcyBoYXZlIGJlZW4gaW5kaXZpZHVhbGx5IGRpc2N1c3NlZC4gUHJvbWlzaW5nIG1ldGFsIG94aWRlIG5hbm9wYXJ0aWNsZXMgZm9yIHNlbnNpdGl2ZSBhbmQgc2VsZWN0aXZlIGRldGVjdGlvbiBvZiBlYWNoIGdhcyBoYXZlIGJlZW4gaWRlbnRpZmllZC4gVGhpcyByZXZpZXcgYWxzbyBjYXRlZ29yaXplcyBtZXRhbCBveGlkZXMgc2Vuc29ycyBieSBhbmFseXRlIGdhcyBhbmQgYWxzbyBzdW1tYXJpemVzIHRoZSBtYWpvciB0ZWNobmlxdWVzIGFuZCBzeW50aGVzaXMgc3RyYXRlZ2llcyB1c2VkIGluIG5hbm90ZWNobm9sb2d5LiBBZGRpdGlvbmFsbHksIHN0cmF0ZWdpZXMsIHNlbnNpbmcgbWVjaGFuaXNtcyBhbmQgcmVsYXRlZCBhcHBsaWNhdGlvbnMgb2Ygc2VtaWNvbmR1Y3RpbmcgbWV0YWwgb3hpZGUgbWF0ZXJpYWxzIGFyZSBhbHNvIGRpc2N1c3NlZCBpbiBkZXRhaWwuIFJlbGF0ZWQgYXBwbGljYXRpb25zIGFyZSBpbm51bWVyYWJsZSB0cmFjZSB0byB1bHRyYXRyYWNlLWxldmVsIGdhcyBzZW5zb3JzLCBiYXR0ZXJpZXMsIG1hZ25ldGljIHN0b3JhZ2UgbWVkaWEsIHZhcmlvdXMgdHlwZXMgb2Ygc29sYXIgY2VsbHMsIG1ldGFsIG94aWRlIG5hbm9wYXJ0aWNsZXMgYXBwbGljYXRpb25zIGluIGNhdGFseXNpcywgZW5lcmd5IGNvbnZlcnNpb24sIGFuZCBhbnRlbm5hcyAoaW5jbHVkaW5nIG1pY3Jvc3RyaXAgYW5kIHBhdGNoLXR5cGUgb3B0aWNhbGx5IHRyYW5zcGFyZW50IGFudGVubmFzKSwgcmVjdGlmaWVycywgb3B0b2VsZWN0cm9uaWMsIGFuZCBlbGVjdHJvbmljcy4iLCJwdWJsaXNoZXIiOiJTcHJpbmdlciBOYXR1cmUiLCJpc3N1ZSI6IjYiLCJ2b2x1bWUiOiIxIn0sImlzVGVtcG9yYXJ5IjpmYWxzZX1dfQ==&quot;,&quot;citationItems&quot;:[{&quot;id&quot;:&quot;6d82faeb-c2ac-3f1f-a069-935253978087&quot;,&quot;itemData&quot;:{&quot;type&quot;:&quot;article&quot;,&quot;id&quot;:&quot;6d82faeb-c2ac-3f1f-a069-935253978087&quot;,&quot;title&quot;:&quot;Metal oxide nanoparticles and their applications in nanotechnology&quot;,&quot;author&quot;:[{&quot;family&quot;:&quot;Chavali&quot;,&quot;given&quot;:&quot;Murthy S.&quot;,&quot;parse-names&quot;:false,&quot;dropping-particle&quot;:&quot;&quot;,&quot;non-dropping-particle&quot;:&quot;&quot;},{&quot;family&quot;:&quot;Nikolova&quot;,&quot;given&quot;:&quot;Maria P.&quot;,&quot;parse-names&quot;:false,&quot;dropping-particle&quot;:&quot;&quot;,&quot;non-dropping-particle&quot;:&quot;&quot;}],&quot;container-title&quot;:&quot;SN Applied Sciences&quot;,&quot;container-title-short&quot;:&quot;SN Appl Sci&quot;,&quot;DOI&quot;:&quot;10.1007/s42452-019-0592-3&quot;,&quot;ISSN&quot;:&quot;25233971&quot;,&quot;issued&quot;:{&quot;date-parts&quot;:[[2019,6,1]]},&quot;abstract&quot;:&quot;Considering metal oxide nanoparticles as important technological materials, authors provide a comprehensive review of researches on metal oxide nanoparticles, their synthetic strategies, and techniques, nanoscale physicochemical properties, defining specific industrial applications in the various fields of applied nanotechnology. This work expansively reviews the recent developments of semiconducting metal oxide gas sensors for environmental gases including CO2, O2, O3, and NH3; highly toxic gases including CO, H2S, and NO2; combustible gases such as CH4, H2, and liquefied petroleum gas; and volatile organic compounds gases. The gas sensing properties of different metal oxides nanoparticles towards specific target gases have been individually discussed. Promising metal oxide nanoparticles for sensitive and selective detection of each gas have been identified. This review also categorizes metal oxides sensors by analyte gas and also summarizes the major techniques and synthesis strategies used in nanotechnology. Additionally, strategies, sensing mechanisms and related applications of semiconducting metal oxide materials are also discussed in detail. Related applications are innumerable trace to ultratrace-level gas sensors, batteries, magnetic storage media, various types of solar cells, metal oxide nanoparticles applications in catalysis, energy conversion, and antennas (including microstrip and patch-type optically transparent antennas), rectifiers, optoelectronic, and electronics.&quot;,&quot;publisher&quot;:&quot;Springer Nature&quot;,&quot;issue&quot;:&quot;6&quot;,&quot;volume&quot;:&quot;1&quot;},&quot;isTemporary&quot;:false}]},{&quot;citationID&quot;:&quot;MENDELEY_CITATION_b629a113-72ad-4f8b-8e77-e07c7fda7657&quot;,&quot;properties&quot;:{&quot;noteIndex&quot;:0},&quot;isEdited&quot;:false,&quot;manualOverride&quot;:{&quot;isManuallyOverridden&quot;:false,&quot;citeprocText&quot;:&quot;[3]&quot;,&quot;manualOverrideText&quot;:&quot;&quot;},&quot;citationTag&quot;:&quot;MENDELEY_CITATION_v3_eyJjaXRhdGlvbklEIjoiTUVOREVMRVlfQ0lUQVRJT05fYjYyOWExMTMtNzJhZC00ZjhiLThlNzctZTA3YzdmZGE3NjU3IiwicHJvcGVydGllcyI6eyJub3RlSW5kZXgiOjB9LCJpc0VkaXRlZCI6ZmFsc2UsIm1hbnVhbE92ZXJyaWRlIjp7ImlzTWFudWFsbHlPdmVycmlkZGVuIjpmYWxzZSwiY2l0ZXByb2NUZXh0IjoiWzNdIiwibWFudWFsT3ZlcnJpZGVUZXh0IjoiIn0sImNpdGF0aW9uSXRlbXMiOlt7ImlkIjoiZGM5NTZhM2UtZGFiNS0zNThlLWJkYTItOTRjMDRlNDExYjJlIiwiaXRlbURhdGEiOnsidHlwZSI6ImFydGljbGUtam91cm5hbCIsImlkIjoiZGM5NTZhM2UtZGFiNS0zNThlLWJkYTItOTRjMDRlNDExYjJlIiwidGl0bGUiOiJJTlRFUkFDVElPTiBPRiDOsy1SQURJQVRJT04gV0lUSCBNQVRURVIiLCJhdXRob3IiOlt7ImZhbWlseSI6IkRBVklTU09OIiwiZ2l2ZW4iOiJDLk0uIiwicGFyc2UtbmFtZXMiOmZhbHNlLCJkcm9wcGluZy1wYXJ0aWNsZSI6IiIsIm5vbi1kcm9wcGluZy1wYXJ0aWNsZSI6IiJ9XSwiY29udGFpbmVyLXRpdGxlIjoiQWxwaGEtLCBCZXRhLSBhbmQgR2FtbWEtUmF5IFNwZWN0cm9zY29weSIsImFjY2Vzc2VkIjp7ImRhdGUtcGFydHMiOltbMjAyMyw3LDE1XV19LCJET0kiOiIxMC4xMDE2L0I5NzgtMC03MjA0LTAwODMtMC41MDAwNy05IiwiaXNzdWVkIjp7ImRhdGUtcGFydHMiOltbMTk2OCwxLDFdXX0sInBhZ2UiOiIzNy03OCIsImFic3RyYWN0IjoiUHVibGlzaGVyIFN1bW1hcnkgVGhlIGludGVyYWN0aW9uIG9mIHktcmFkaWF0aW9uIHdpdGggbWF0dGVyIGlzIGNoYXJhY3Rlcml6ZWQgYnkgdGhlIGZhY3QgdGhhdCBlYWNoIHktcmF5IHBob3RvbiBpcyByZW1vdmVkIGluZGl2aWR1YWxseSBmcm9tIHRoZSBpbmNpZGVudCBiZWFtIGluIGEgc2luZ2xlIGV2ZW50LiBUaGlzIGNoYXB0ZXIgcHJlc2VudHMgYSBicmllZiBkZXNjcmlwdGlvbiBvZiBtb3N0IG9mIHRoZSBwcm9jZXNzZXMgYnkgd2hpY2ggeS1yYXlzIGludGVyYWN0IHdpdGggbWF0dGVyLiBNb3N0IG9mIHRoZSBpbnRlcmFjdGlvbnMgYXJlIGR1ZSB0byBvbmUgb2YgdGhyZWUgcHJvY2Vzc2VzOiAoMSkgVGhlIHBob3RvZWxlY3RyaWMgZWZmZWN0LCAoMikgc2NhdHRlcmluZyBieSB0aGUgYXRvbWljIGVsZWN0cm9ucywgYW5kICgzKSBwYWlyIHByb2R1Y3Rpb24uIFRoZSBleGFjdCB0aGVvcmV0aWNhbCBhbmFseXNpcyBvZiB0aGUgcGhvdG9lbGVjdHJpYyBlZmZlY3QgaXMgZGlmZmljdWx0IHByaW1hcmlseSBiZWNhdXNlIHRoZSBmaW5hbCBzdGF0ZSB3YXZlIGZ1bmN0aW9ucywgd2hpY2ggYXJlIHNvbHV0aW9ucyBvZiB0aGUgcmVsYXRpdmlzdGljIERpcmFjIGVxdWF0aW9uIGZvciB0aGUgb3V0Z29pbmcgZWxlY3Ryb24sIGNhbiBiZSBvYnRhaW5lZCBpbiBleGFjdCBmb3JtIG9ubHkgYXMgYW4gaW5maW5pdGUgc2VyaWVzIG9mIHBhcnRpYWwgd2F2ZXMsIGFuZCBmb3IgaGlnaCBlbmVyZ2llcywgYSBsYXJnZSBudW1iZXIgb2YgdGVybXMgYXJlIG5lZWRlZC4gVGhlIHRoZW9yeSBvZiB0aGUgc2NhdHRlcmluZyBvZiB5LXJheXMgYnkgZWxlY3Ryb25zIGlzIG1vc3QgY29tcGxldGUgYW5kIHNhdGlzZmFjdG9yeSBmb3IgcGhvdG9uIGVuZXJnaWVzLiBBYnNvcnB0aW9uIG1ldGhvZHMgY2FuIGJlIHVzZWQgdG8gbWVhc3VyZSBhdHRlbnVhdGlvbiBjb2VmZmljaWVudHMgb2YgeS1yYXlzIG9mIGtub3duIGVuZXJnaWVzIGluIG9yZGVyIHRvIGNoZWNrIGV4cGVyaW1lbnRhbCB2YWx1ZXMuIiwicHVibGlzaGVyIjoiRWxzZXZpZXIiLCJjb250YWluZXItdGl0bGUtc2hvcnQiOiIifSwiaXNUZW1wb3JhcnkiOmZhbHNlfV19&quot;,&quot;citationItems&quot;:[{&quot;id&quot;:&quot;dc956a3e-dab5-358e-bda2-94c04e411b2e&quot;,&quot;itemData&quot;:{&quot;type&quot;:&quot;article-journal&quot;,&quot;id&quot;:&quot;dc956a3e-dab5-358e-bda2-94c04e411b2e&quot;,&quot;title&quot;:&quot;INTERACTION OF γ-RADIATION WITH MATTER&quot;,&quot;author&quot;:[{&quot;family&quot;:&quot;DAVISSON&quot;,&quot;given&quot;:&quot;C.M.&quot;,&quot;parse-names&quot;:false,&quot;dropping-particle&quot;:&quot;&quot;,&quot;non-dropping-particle&quot;:&quot;&quot;}],&quot;container-title&quot;:&quot;Alpha-, Beta- and Gamma-Ray Spectroscopy&quot;,&quot;accessed&quot;:{&quot;date-parts&quot;:[[2023,7,15]]},&quot;DOI&quot;:&quot;10.1016/B978-0-7204-0083-0.50007-9&quot;,&quot;issued&quot;:{&quot;date-parts&quot;:[[1968,1,1]]},&quot;page&quot;:&quot;37-78&quot;,&quot;abstract&quot;:&quot;Publisher Summary The interaction of y-radiation with matter is characterized by the fact that each y-ray photon is removed individually from the incident beam in a single event. This chapter presents a brief description of most of the processes by which y-rays interact with matter. Most of the interactions are due to one of three processes: (1) The photoelectric effect, (2) scattering by the atomic electrons, and (3) pair production. The exact theoretical analysis of the photoelectric effect is difficult primarily because the final state wave functions, which are solutions of the relativistic Dirac equation for the outgoing electron, can be obtained in exact form only as an infinite series of partial waves, and for high energies, a large number of terms are needed. The theory of the scattering of y-rays by electrons is most complete and satisfactory for photon energies. Absorption methods can be used to measure attenuation coefficients of y-rays of known energies in order to check experimental values.&quot;,&quot;publisher&quot;:&quot;Elsevier&quot;,&quot;container-title-short&quot;:&quot;&quot;},&quot;isTemporary&quot;:false}]},{&quot;citationID&quot;:&quot;MENDELEY_CITATION_e2ddbb4e-2db3-4b1d-9756-06fc23dedb1d&quot;,&quot;properties&quot;:{&quot;noteIndex&quot;:0},&quot;isEdited&quot;:false,&quot;manualOverride&quot;:{&quot;isManuallyOverridden&quot;:false,&quot;citeprocText&quot;:&quot;[12]&quot;,&quot;manualOverrideText&quot;:&quot;&quot;},&quot;citationTag&quot;:&quot;MENDELEY_CITATION_v3_eyJjaXRhdGlvbklEIjoiTUVOREVMRVlfQ0lUQVRJT05fZTJkZGJiNGUtMmRiMy00YjFkLTk3NTYtMDZmYzIzZGVkYjFkIiwicHJvcGVydGllcyI6eyJub3RlSW5kZXgiOjB9LCJpc0VkaXRlZCI6ZmFsc2UsIm1hbnVhbE92ZXJyaWRlIjp7ImlzTWFudWFsbHlPdmVycmlkZGVuIjpmYWxzZSwiY2l0ZXByb2NUZXh0IjoiWzEyXSIsIm1hbnVhbE92ZXJyaWRlVGV4dCI6IiJ9LCJjaXRhdGlvbkl0ZW1zIjpbeyJpZCI6ImM4ZmI4MTdjLTljNjEtMzNjNi04ZDViLTQwZTZhMjk4YTE2OSIsIml0ZW1EYXRhIjp7InR5cGUiOiJyZXBvcnQiLCJpZCI6ImM4ZmI4MTdjLTljNjEtMzNjNi04ZDViLTQwZTZhMjk4YTE2OSIsInRpdGxlIjoiUGhvdG9uIE1hc3MgQXR0ZW51YXRpb24gYW5kIE1hc3MgRW5lcmd5LUFic29ycHRpb24gQ29lZmZpY2llbnRzIGZvciBILCBDLCBOLCAwLCBBciwgYW5kIFNldmVuIE1peHR1cmVzIGZyb20gMC4xIGtlViB0byAyMCBNZVYqIiwiYXV0aG9yIjpbeyJmYW1pbHkiOiJIdWJiZWxsIiwiZ2l2ZW4iOiJKIEgiLCJwYXJzZS1uYW1lcyI6ZmFsc2UsImRyb3BwaW5nLXBhcnRpY2xlIjoiIiwibm9uLWRyb3BwaW5nLXBhcnRpY2xlIjoiIn1dLCJjb250YWluZXItdGl0bGUiOiJSQURJQVRJT04gUkVTRUFSQ0giLCJVUkwiOiJ3d3cuanN0b3Iub3JnIiwiaXNzdWVkIjp7ImRhdGUtcGFydHMiOltbMTk3N11dfSwibnVtYmVyLW9mLXBhZ2VzIjoiNTgtODEiLCJhYnN0cmFjdCI6Ik1hc3MgYXR0ZW51YXRpb24gY29lZmZpY2llbnRzIHVpL3AgZm9yIEgsIEMsIE4sIDAsIGFuZCBBciwgZGV2ZWxvcGVkIGF0IHRoZSBOYXRpb25hbCBCdXJlYXUgb2YgU3RhbmRhcmRzIGJ5IHRoZSBYLVJheSBhbmQgSW9uaXppbmcgUmFkaWF0aW9uIERhdGEgQ2VudGVyIGZyb20gdGhlIGxhdGVzdCB0aGVvcmV0aWNhbCBhbmQgZXhwZXJpbWVudGFsIGNyb3NzLXNlY3Rpb24gZGF0YSwgYXJlIHRhYnVsYXRlZCBmb3IgcGhvdG9uIGVuZXJnaWVzIGZyb20gMC4xIGtlViB0byAyMCBNZVYsIGluY2x1ZGluZyB0aGUgY2VzaXVtLTEzNyBhbmQgY29iYWx0LTYwIGVuZXJnaWVzIGV4cGxpY2l0bHkuIENyb3NzIHNlY3Rpb25zIGFyZSBsaXN0ZWQsIGZvciB0aGUgYWJvdmUgZWxlbWVudHMsIGZvciB0aGUgcHJpbmNpcGFsIHBob3Rvbi1hdG9tIGludGVyYWN0aW9uczogY29oZXJlbnQgYW5kIGluY29oZXJlbnQgc2NhdHRlcmluZywgYXRvbWljIHBob3RvZWZmZWN0LCBhbmQgcG9zaXRyb24tZWxlY3Ryb24gcGFpciBhbmQgdHJpcGxldCBwcm9kdWN0aW9uOyB0aGUgZW5lcmd5LWFic29ycHRpb24gY3Jvc3Mgc2VjdGlvbnMgZm9yIHRoZXNlIGludGVyYWN0aW9ucyBhcmUgYWxzbyBsaXN0ZWQuIEZyb20gdGhpcyBjcm9zcy1zZWN0aW9uIGRhdGEgYmFzZSwgbWFzcyBlbmVyZ3ktYWJzb3JwdGlvbiBjb2VmZmljaWVudHMgTGVuL3AsIHRha2luZyBpbnRvIGFjY291bnQgYnJlbXNzdHJhaGx1bmcgbG9zc2VzIGFuZCBwb3NpdHJvbiBhbm5paGlsYXRpb24gaW4gZmxpZ2h0LCBDb21wdG9uLXNjYXR0ZXJlZCBhbmQgZmx1b3Jlc2NlbmNlIHBob3RvbnMsIGFuZCBtYXNzLWF0dGVudWF0aW9uIGNvZWZmaWNpZW50cyAsdS9wLCBhcmUgdGFidWxhdGVkIGZvciB0aGUgYWJvdmUgZWxlbWVudHMgYW5kIGZvciB0aGUgbWl4dHVyZXM6IGFpciwgd2F0ZXIsIHBvbHlzdHlyZW5lLCBtZXRoeWwgbWV0aGFjcnlsYXRlIChMdWNpdGUsIFBlcnNwZXgsIFBsZXhpZ2xhc3MsIGV0Yy4pLCBwb2x5ZXRoeWxlbmUsIGJha2VsaXRlLCBhbmQgYW1iZXIgb3ZlciB0aGUgcmFuZ2UgZnJvbSAwLjEga2VWIHRvIDIwIE1lVi4gRm9yIGFwcGxpY2F0aW9uIHRvIGNhdml0eSBpb25pemF0aW9uIGRldGVjdG9yIG1ldHJvbG9neSB0aGUgcmF0aW8gLGVuL3AgaW4gYWlyIHRvIHRoYXQgaW4gY2FyYm9uIGFuZCB0byB0aGF0IGluIHRoZSBhYm92ZSBzaXggcmVtYWluaW5nIG1peHR1cmVzIGlzIHRhYnVsYXRlZCBvdmVyIHRoZSBzYW1lIGVuZXJneSByYW5nZS4gVGhlIGFpciBhbmQgY2FyYm9uIHAsZS9wIHZhbHVlcyBhbmQgYWlyL2NhcmJvbiByYXRpb3MgYXJlIGNvbXBhcmVkIHdpdGggdGhvc2UgaW4gSUNSVSBSZXBvcnQgMTcgYW5kIG90aGVyIGVhcmxpZXIgY29tcGlsYXRpb25zLiIsInZvbHVtZSI6IjcwIiwiY29udGFpbmVyLXRpdGxlLXNob3J0IjoiUmFkaWF0IFJlcyJ9LCJpc1RlbXBvcmFyeSI6ZmFsc2V9XX0=&quot;,&quot;citationItems&quot;:[{&quot;id&quot;:&quot;c8fb817c-9c61-33c6-8d5b-40e6a298a169&quot;,&quot;itemData&quot;:{&quot;type&quot;:&quot;report&quot;,&quot;id&quot;:&quot;c8fb817c-9c61-33c6-8d5b-40e6a298a169&quot;,&quot;title&quot;:&quot;Photon Mass Attenuation and Mass Energy-Absorption Coefficients for H, C, N, 0, Ar, and Seven Mixtures from 0.1 keV to 20 MeV*&quot;,&quot;author&quot;:[{&quot;family&quot;:&quot;Hubbell&quot;,&quot;given&quot;:&quot;J H&quot;,&quot;parse-names&quot;:false,&quot;dropping-particle&quot;:&quot;&quot;,&quot;non-dropping-particle&quot;:&quot;&quot;}],&quot;container-title&quot;:&quot;RADIATION RESEARCH&quot;,&quot;URL&quot;:&quot;www.jstor.org&quot;,&quot;issued&quot;:{&quot;date-parts&quot;:[[1977]]},&quot;number-of-pages&quot;:&quot;58-81&quot;,&quot;abstract&quot;:&quot;Mass attenuation coefficients ui/p for H, C, N, 0, and Ar, developed at the National Bureau of Standards by the X-Ray and Ionizing Radiation Data Center from the latest theoretical and experimental cross-section data, are tabulated for photon energies from 0.1 keV to 20 MeV, including the cesium-137 and cobalt-60 energies explicitly. Cross sections are listed, for the above elements, for the principal photon-atom interactions: coherent and incoherent scattering, atomic photoeffect, and positron-electron pair and triplet production; the energy-absorption cross sections for these interactions are also listed. From this cross-section data base, mass energy-absorption coefficients Len/p, taking into account bremsstrahlung losses and positron annihilation in flight, Compton-scattered and fluorescence photons, and mass-attenuation coefficients ,u/p, are tabulated for the above elements and for the mixtures: air, water, polystyrene, methyl methacrylate (Lucite, Perspex, Plexiglass, etc.), polyethylene, bakelite, and amber over the range from 0.1 keV to 20 MeV. For application to cavity ionization detector metrology the ratio ,en/p in air to that in carbon and to that in the above six remaining mixtures is tabulated over the same energy range. The air and carbon p,e/p values and air/carbon ratios are compared with those in ICRU Report 17 and other earlier compilations.&quot;,&quot;volume&quot;:&quot;70&quot;,&quot;container-title-short&quot;:&quot;Radiat Res&quot;},&quot;isTemporary&quot;:false}]},{&quot;citationID&quot;:&quot;MENDELEY_CITATION_14bfd72d-d6c8-4854-b388-2a8d0d4f45d8&quot;,&quot;properties&quot;:{&quot;noteIndex&quot;:0},&quot;isEdited&quot;:false,&quot;manualOverride&quot;:{&quot;isManuallyOverridden&quot;:false,&quot;citeprocText&quot;:&quot;[13]&quot;,&quot;manualOverrideText&quot;:&quot;&quot;},&quot;citationTag&quot;:&quot;MENDELEY_CITATION_v3_eyJjaXRhdGlvbklEIjoiTUVOREVMRVlfQ0lUQVRJT05fMTRiZmQ3MmQtZDZjOC00ODU0LWIzODgtMmE4ZDBkNGY0NWQ4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a2c7db52-7915-4aaa-8dc2-4b9e160c9c16&quot;,&quot;properties&quot;:{&quot;noteIndex&quot;:0},&quot;isEdited&quot;:false,&quot;manualOverride&quot;:{&quot;isManuallyOverridden&quot;:false,&quot;citeprocText&quot;:&quot;[4]&quot;,&quot;manualOverrideText&quot;:&quot;&quot;},&quot;citationTag&quot;:&quot;MENDELEY_CITATION_v3_eyJjaXRhdGlvbklEIjoiTUVOREVMRVlfQ0lUQVRJT05fYTJjN2RiNTItNzkxNS00YWFhLThkYzItNGI5ZTE2MGM5YzE2IiwicHJvcGVydGllcyI6eyJub3RlSW5kZXgiOjB9LCJpc0VkaXRlZCI6ZmFsc2UsIm1hbnVhbE92ZXJyaWRlIjp7ImlzTWFudWFsbHlPdmVycmlkZGVuIjpmYWxzZSwiY2l0ZXByb2NUZXh0IjoiWzRdIiwibWFudWFsT3ZlcnJpZGVUZXh0IjoiIn0sImNpdGF0aW9uSXRlbXMiOlt7ImlkIjoiOTRlOTQxMTAtOTAwZC0zOTlmLWEzZjQtYzVmZjdiMGU0NjQwIiwiaXRlbURhdGEiOnsidHlwZSI6ImFydGljbGUtam91cm5hbCIsImlkIjoiOTRlOTQxMTAtOTAwZC0zOTlmLWEzZjQtYzVmZjdiMGU0NjQwIiwidGl0bGUiOiJSYWRpYXRpb24gaW5kdWNlZCBlZmZlY3RzIG9uIHByb3BlcnRpZXMgb2Ygc2VtaWNvbmR1Y3RpbmcgbmFub21hdGVyaWFscyIsImF1dGhvciI6W3siZmFtaWx5IjoiVHJpcGF0aGkiLCJnaXZlbiI6IlMuIEsuIiwicGFyc2UtbmFtZXMiOmZhbHNlLCJkcm9wcGluZy1wYXJ0aWNsZSI6IiIsIm5vbi1kcm9wcGluZy1wYXJ0aWNsZSI6IiJ9LHsiZmFtaWx5IjoiS2F1ciIsImdpdmVuIjoiSmFnZGlzaCIsInBhcnNlLW5hbWVzIjpmYWxzZSwiZHJvcHBpbmctcGFydGljbGUiOiIiLCJub24tZHJvcHBpbmctcGFydGljbGUiOiIifSx7ImZhbWlseSI6IlJpZGhpIiwiZ2l2ZW4iOiJSLiIsInBhcnNlLW5hbWVzIjpmYWxzZSwiZHJvcHBpbmctcGFydGljbGUiOiIiLCJub24tZHJvcHBpbmctcGFydGljbGUiOiIifSx7ImZhbWlseSI6IlNoYXJtYSIsImdpdmVuIjoiS3JpdGkiLCJwYXJzZS1uYW1lcyI6ZmFsc2UsImRyb3BwaW5nLXBhcnRpY2xlIjoiIiwibm9uLWRyb3BwaW5nLXBhcnRpY2xlIjoiIn0seyJmYW1pbHkiOiJLYXVyIiwiZ2l2ZW4iOiJSYW1uZWVrIiwicGFyc2UtbmFtZXMiOmZhbHNlLCJkcm9wcGluZy1wYXJ0aWNsZSI6IiIsIm5vbi1kcm9wcGluZy1wYXJ0aWNsZSI6IiJ9XSwiY29udGFpbmVyLXRpdGxlIjoiU29saWQgU3RhdGUgUGhlbm9tZW5hIiwiRE9JIjoiMTAuNDAyOC93d3cuc2NpZW50aWZpYy5uZXQvU1NQLjIzOS4xIiwiSVNTTiI6IjE2NjI5Nzc5IiwiaXNzdWVkIjp7ImRhdGUtcGFydHMiOltbMjAxNV1dfSwicGFnZSI6IjEtMzYiLCJhYnN0cmFjdCI6IlRoZSBpcnJhZGlhdGlvbiBvZiBuYW5vbWF0ZXJpYWxzIHdpdGggZW5lcmdldGljIHBhcnRpY2xlcyBoYXMgc2lnbmlmaWNhbnQgZWZmZWN0cyBvbiB0aGUgcHJvcGVydGllcyBvZiB0YXJnZXQgbWF0ZXJpYWxzLiBJbiBhZGRpdGlvbiB0byB0aGUgd2VsbC1rbm93biBkZXRyaW1lbnRhbCBlZmZlY3RzIG9mIGlycmFkaWF0aW9ucywgdGhleSBoYXZlIGFsc28gc29tZSBiZW5lZmljaWFsIGVmZmVjdHMgb24gdGhlIHByb3BlcnRpZXMgb2YgbmFub21hdGVyaWFscy4gSXJyYWRpYXRpb24gZWZmZWN0IGNhbiBjaGFuZ2UgdGhlIG1vcnBob2xvZ3kgb2YgdGhlIG1hdGVyaWFscyBpbiBhIGNvbnRyb2xsZWQgbWFubmVyIGFuZCB0YWlsb3IgdGhlaXIgbWVjaGFuaWNhbCwgc3RydWN0dXJhbCwgb3B0aWNhbCBhbmQgZWxlY3RyaWNhbCBwcm9wZXJ0aWVzLiBJcnJhZGlhdGlvbiBpbmR1Y2VkIG1vZGlmaWNhdGlvbnMgaW4gdGhlIHByb3BlcnRpZXMgb2YgbmFub21hdGVyaWFscyBjYW4gYmUgZXhwbG9pdGVkIGZvciBtYW55IHVzZWZ1bCBhcHBsaWNhdGlvbnMuIFdpdGggdGhlIGFpbSBvZiBnZXR0aW5nIGJldHRlciBwZXJmb3JtYW5jZSBvZiBlbGVjdHJvbmljIGRldmljZXMsIGl0IGlzIG5lY2Vzc2FyeSB0byBkaXNjdXNzIHRoZSBpcnJhZGlhdGlvbiBpbmR1Y2VkIGNoYW5nZXMgaW4gdGhlIG5hbm9tYXRlcmlhbHMuIEluIG9yZGVyIHRvIGltcHJvdmUgdGhlIGlycmFkaWF0aW9uIGhhcmRuZXNzIG9mIGVsZWN0cm9uaWMgY29tcG9uZW50cywgaXQgaXMgYWxzbyBjcnVjaWFsIHRvIGhhdmUgYSBmdW5kYW1lbnRhbCB1bmRlcnN0YW5kaW5nIG9mIHRoZSBpbXBhY3Qgb2YgdGhlIGlycmFkaWF0aW9uIG9uIHRoZSBkZWZlY3Qgc3RhdGVzIGFuZCB0cmFuc3BvcnQgcHJvcGVydGllcyBvZiB0aGUgaG9zdCBtYXRlcmlhbC4gSW4gdGhlIHByZXNlbnQgYXJ0aWNsZSwgd2UgcmV2aWV3IHNvbWUgcmVjZW50IGFkdmFuY2VzIG9uIHRoZSBpcnJhZGlhdGlvbiBpbmR1Y2VkIGVmZmVjdHMgb24gdGhlIHByb3BlcnRpZXMgb2Ygc2VtaWNvbmR1Y3RpbmcgbmFub21hdGVyaWFscy4gV2UgaGF2ZSByZXZpZXdlZCB0aGUgZWZmZWN0IG9mIGRpZmZlcmVudCB0eXBlcyBvZiBpcnJhZGlhdGlvbnMgd2hpY2ggaW5jbHVkZXMgzrMtaXJyYWRpYXRpb24sIGVsZWN0cm9uIGJlYW0gaXJyYWRpYXRpb24sIGxhc2VyIGlycmFkaWF0aW9uLCBzd2lmdCBoZWF2eSBpb24gaXJyYWRpYXRpb25zLCB0aGVybWFsIGluZHVjZWQsIGFuZCBvcHRpY2FsIGluZHVjZWQgaXJyYWRpYXRpb25zLCBldGMuIG9uIHRoZSB2YXJpb3VzIHByb3BlcnRpZXMgb2Ygc2VtaWNvbmR1Y3RpbmcgbmFub21hdGVyaWFscy4gSW4gYWRkaXRpb24sIHRoZSBpcnJhZGlhdGlvbiBpbmR1Y2VkIGRlZmVjdHMgYXJlIGFsc28gZGlzY3Vzc2VkLiIsInB1Ymxpc2hlciI6IlRyYW5zIFRlY2ggUHVibGljYXRpb25zIEx0ZCIsInZvbHVtZSI6IjIzOSIsImNvbnRhaW5lci10aXRsZS1zaG9ydCI6IiJ9LCJpc1RlbXBvcmFyeSI6ZmFsc2V9XX0=&quot;,&quot;citationItems&quot;:[{&quot;id&quot;:&quot;94e94110-900d-399f-a3f4-c5ff7b0e4640&quot;,&quot;itemData&quot;:{&quot;type&quot;:&quot;article-journal&quot;,&quot;id&quot;:&quot;94e94110-900d-399f-a3f4-c5ff7b0e4640&quot;,&quot;title&quot;:&quot;Radiation induced effects on properties of semiconducting nanomaterials&quot;,&quot;author&quot;:[{&quot;family&quot;:&quot;Tripathi&quot;,&quot;given&quot;:&quot;S. K.&quot;,&quot;parse-names&quot;:false,&quot;dropping-particle&quot;:&quot;&quot;,&quot;non-dropping-particle&quot;:&quot;&quot;},{&quot;family&quot;:&quot;Kaur&quot;,&quot;given&quot;:&quot;Jagdish&quot;,&quot;parse-names&quot;:false,&quot;dropping-particle&quot;:&quot;&quot;,&quot;non-dropping-particle&quot;:&quot;&quot;},{&quot;family&quot;:&quot;Ridhi&quot;,&quot;given&quot;:&quot;R.&quot;,&quot;parse-names&quot;:false,&quot;dropping-particle&quot;:&quot;&quot;,&quot;non-dropping-particle&quot;:&quot;&quot;},{&quot;family&quot;:&quot;Sharma&quot;,&quot;given&quot;:&quot;Kriti&quot;,&quot;parse-names&quot;:false,&quot;dropping-particle&quot;:&quot;&quot;,&quot;non-dropping-particle&quot;:&quot;&quot;},{&quot;family&quot;:&quot;Kaur&quot;,&quot;given&quot;:&quot;Ramneek&quot;,&quot;parse-names&quot;:false,&quot;dropping-particle&quot;:&quot;&quot;,&quot;non-dropping-particle&quot;:&quot;&quot;}],&quot;container-title&quot;:&quot;Solid State Phenomena&quot;,&quot;DOI&quot;:&quot;10.4028/www.scientific.net/SSP.239.1&quot;,&quot;ISSN&quot;:&quot;16629779&quot;,&quot;issued&quot;:{&quot;date-parts&quot;:[[2015]]},&quot;page&quot;:&quot;1-36&quot;,&quot;abstract&quot;:&quot;The irradiation of nanomaterials with energetic particles has significant effects on the properties of target materials. In addition to the well-known detrimental effects of irradiations, they have also some beneficial effects on the properties of nanomaterials. Irradiation effect can change the morphology of the materials in a controlled manner and tailor their mechanical, structural, optical and electrical properties. Irradiation induced modifications in the properties of nanomaterials can be exploited for many useful applications. With the aim of getting better performance of electronic devices, it is necessary to discuss the irradiation induced changes in the nanomaterials. In order to improve the irradiation hardness of electronic components, it is also crucial to have a fundamental understanding of the impact of the irradiation on the defect states and transport properties of the host material. In the present article, we review some recent advances on the irradiation induced effects on the properties of semiconducting nanomaterials. We have reviewed the effect of different types of irradiations which includes γ-irradiation, electron beam irradiation, laser irradiation, swift heavy ion irradiations, thermal induced, and optical induced irradiations, etc. on the various properties of semiconducting nanomaterials. In addition, the irradiation induced defects are also discussed.&quot;,&quot;publisher&quot;:&quot;Trans Tech Publications Ltd&quot;,&quot;volume&quot;:&quot;239&quot;,&quot;container-title-short&quot;:&quot;&quot;},&quot;isTemporary&quot;:false}]},{&quot;citationID&quot;:&quot;MENDELEY_CITATION_0b05af03-e81c-4b45-9729-7e754679ddc8&quot;,&quot;properties&quot;:{&quot;noteIndex&quot;:0},&quot;isEdited&quot;:false,&quot;manualOverride&quot;:{&quot;isManuallyOverridden&quot;:false,&quot;citeprocText&quot;:&quot;[14]&quot;,&quot;manualOverrideText&quot;:&quot;&quot;},&quot;citationTag&quot;:&quot;MENDELEY_CITATION_v3_eyJjaXRhdGlvbklEIjoiTUVOREVMRVlfQ0lUQVRJT05fMGIwNWFmMDMtZTgxYy00YjQ1LTk3MjktN2U3NTQ2NzlkZGM4IiwicHJvcGVydGllcyI6eyJub3RlSW5kZXgiOjB9LCJpc0VkaXRlZCI6ZmFsc2UsIm1hbnVhbE92ZXJyaWRlIjp7ImlzTWFudWFsbHlPdmVycmlkZGVuIjpmYWxzZSwiY2l0ZXByb2NUZXh0IjoiWzE0XSIsIm1hbnVhbE92ZXJyaWRlVGV4dCI6IiJ9LCJjaXRhdGlvbkl0ZW1zIjpbeyJpZCI6IjBkYzMyODU4LTQwZmEtMzMyOC1hZDBmLTYzMTNkNzhkYTNiYSIsIml0ZW1EYXRhIjp7InR5cGUiOiJyZXBvcnQiLCJpZCI6IjBkYzMyODU4LTQwZmEtMzMyOC1hZDBmLTYzMTNkNzhkYTNiYSIsInRpdGxlIjoiUmFkaWF0aW9uIGRhbWFnZSBhbmQgcmVjb3Zlcnkgb2YgY3J5c3RhbHM6RnJlbmtlbCB2cy4gU2Nob3R0a3kgZGVmZWN0IHByb2R1Y3Rpb24gUkFESUFUSU9OIERBTUFHRSBBTkQgUkVDT1ZFUlkgT0YgQ1JZU1RBTFM6IEZSRU5LRUwgVlMuIFNDSE9UVEtZIERFRkVDVCBQUk9EVUNUSU9OIiwiYXV0aG9yIjpbeyJmYW1pbHkiOiJEdWJpbmtvIiwiZ2l2ZW4iOiJWIEkiLCJwYXJzZS1uYW1lcyI6ZmFsc2UsImRyb3BwaW5nLXBhcnRpY2xlIjoiIiwibm9uLWRyb3BwaW5nLXBhcnRpY2xlIjoiIn1dLCJVUkwiOiJodHRwczovL3d3dy5yZXNlYXJjaGdhdGUubmV0L3B1YmxpY2F0aW9uLzI2MzIwMDk0MCIsImlzc3VlZCI6eyJkYXRlLXBhcnRzIjpbWzIwMTRdXX0sImFic3RyYWN0IjoiU29tZSBvZiB0aGUgYXV0aG9ycyBvZiB0aGlzIHB1YmxpY2F0aW9uIGFyZSBhbHNvIHdvcmtpbmcgb24gdGhlc2UgcmVsYXRlZCBwcm9qZWN0czogcmVhY3Rpb24gcmF0ZSB0aGVvcnkgaW4gc29saWRzIFZpZXcgcHJvamVjdCBJUlJBRElBVElPTiBFTUJSSVRUTEVNRU5UIEFORCBSUFYgTUVUQUwgU0VSVklDRSBMSUZFIFZpZXcgcHJvamVjdCBBQlNUUkFDVCBBIG1ham9yaXR5IG9mIHJhZGlhdGlvbiBlZmZlY3RzIHN0dWRpZXMgYXJlIGNvbm5lY3RlZCB3aXRoIGNyZWF0aW9uIG9mIHJhZGlhdGlvbi1pbmR1Y2VkIGRlZmVjdHMgaW4gdGhlIGNyeXN0YWwgYnVsaywgd2hpY2ggY2F1c2VzIHRoZSBvYnNlcnZlZCBkZWdyYWRhdGlvbiBvZiBtYXRlcmlhbCBwcm9wZXJ0aWVzLiBUaGUgbWFpbiBvYmplY3RpdmUgb2YgdGhpcyBjaGFwdGVyIGlzIHRvIGRlc2NyaWJlIHRoZSBtZWNoYW5pc21zIG9mIHJlY292ZXJ5IGZyb20gcmFkaWF0aW9uIGRhbWFnZSwgd2hpY2ggb3BlcmF0ZSBkdXJpbmcgaXJyYWRpYXRpb24gYnV0IGFyZSB1c3VhbGx5IG9ic2N1cmVkIGJ5IHRoZSBjb25jdXJyZW50IHByb2Nlc3Mgb2YgZGVmZWN0IGNyZWF0aW9uLiBBY2NvcmRpbmdseSwgdGhlIGNvbnZlbnRpb25hbCByYXRlIHRoZW9yeSBpcyBtb2RpZmllZCB3aXRoIGFjY291bnQgb2YgcmFkaWF0aW9uLWluZHVjZWQgU2Nob3R0a3kgZGVmZWN0IGZvcm1hdGlvbiBhdCBleHRlbmRlZCBkZWZlY3RzLCB3aGljaCBvZnRlbiBhY3RzIGFnYWluc3QgdGhlIG1lY2hhbmlzbXMgYmFzZWQgb24gdGhlIEZyZW5rZWwgcGFpciBwcm9kdWN0aW9uIGluIHRoZSBjcnlzdGFsIGJ1bGsuIFRoZSB0aGVvcnkgaXMgYXBwbGllZCBmb3IgdGhlIGRlc2NyaXB0aW9uIG9mIHRlY2hub2xvZ2ljYWxseSBhbmQgZnVuZGFtZW50YWxseSBpbXBvcnRhbnQgcGhlbm9tZW5hIHN1Y2ggYXMgaXJyYWRpYXRpb24gY3JlZXAsIHJhZGlhdGlvbi1pbmR1Y2VkIHZvaWQgXCJhbm5lYWxpbmdcIiBhbmQgdGhlIHZvaWQgb3JkZXJpbmcuIiwiY29udGFpbmVyLXRpdGxlLXNob3J0IjoiIn0sImlzVGVtcG9yYXJ5IjpmYWxzZX1dfQ==&quot;,&quot;citationItems&quot;:[{&quot;id&quot;:&quot;0dc32858-40fa-3328-ad0f-6313d78da3ba&quot;,&quot;itemData&quot;:{&quot;type&quot;:&quot;report&quot;,&quot;id&quot;:&quot;0dc32858-40fa-3328-ad0f-6313d78da3ba&quot;,&quot;title&quot;:&quot;Radiation damage and recovery of crystals:Frenkel vs. Schottky defect production RADIATION DAMAGE AND RECOVERY OF CRYSTALS: FRENKEL VS. SCHOTTKY DEFECT PRODUCTION&quot;,&quot;author&quot;:[{&quot;family&quot;:&quot;Dubinko&quot;,&quot;given&quot;:&quot;V I&quot;,&quot;parse-names&quot;:false,&quot;dropping-particle&quot;:&quot;&quot;,&quot;non-dropping-particle&quot;:&quot;&quot;}],&quot;URL&quot;:&quot;https://www.researchgate.net/publication/263200940&quot;,&quot;issued&quot;:{&quot;date-parts&quot;:[[2014]]},&quot;abstract&quot;:&quot;Some of the authors of this publication are also working on these related projects: reaction rate theory in solids View project IRRADIATION EMBRITTLEMENT AND RPV METAL SERVICE LIFE View project ABSTRACT A majority of radiation effects studies are connected with creation of radiation-induced defects in the crystal bulk, which causes the observed degradation of material properties. The main objective of this chapter is to describe the mechanisms of recovery from radiation damage, which operate during irradiation but are usually obscured by the concurrent process of defect creation. Accordingly, the conventional rate theory is modified with account of radiation-induced Schottky defect formation at extended defects, which often acts against the mechanisms based on the Frenkel pair production in the crystal bulk. The theory is applied for the description of technologically and fundamentally important phenomena such as irradiation creep, radiation-induced void \&quot;annealing\&quot; and the void ordering.&quot;,&quot;container-title-short&quot;:&quot;&quot;},&quot;isTemporary&quot;:false}]},{&quot;citationID&quot;:&quot;MENDELEY_CITATION_f4729921-8691-4fa5-8392-b46431abc277&quot;,&quot;properties&quot;:{&quot;noteIndex&quot;:0},&quot;isEdited&quot;:false,&quot;manualOverride&quot;:{&quot;isManuallyOverridden&quot;:false,&quot;citeprocText&quot;:&quot;[15]&quot;,&quot;manualOverrideText&quot;:&quot;&quot;},&quot;citationTag&quot;:&quot;MENDELEY_CITATION_v3_eyJjaXRhdGlvbklEIjoiTUVOREVMRVlfQ0lUQVRJT05fZjQ3Mjk5MjEtODY5MS00ZmE1LTgzOTItYjQ2NDMxYWJjMjc3IiwicHJvcGVydGllcyI6eyJub3RlSW5kZXgiOjB9LCJpc0VkaXRlZCI6ZmFsc2UsIm1hbnVhbE92ZXJyaWRlIjp7ImlzTWFudWFsbHlPdmVycmlkZGVuIjpmYWxzZSwiY2l0ZXByb2NUZXh0IjoiWzE1XSIsIm1hbnVhbE92ZXJyaWRlVGV4dCI6IiJ9LCJjaXRhdGlvbkl0ZW1zIjpbeyJpZCI6ImQwZjg1ODI0LWRlMDctMzYxMS1iMWY4LWNhZmE0YTQzNmU2YSIsIml0ZW1EYXRhIjp7InR5cGUiOiJhcnRpY2xlIiwiaWQiOiJkMGY4NTgyNC1kZTA3LTM2MTEtYjFmOC1jYWZhNGE0MzZlNmEiLCJ0aXRsZSI6IlBvcm91cyBtaXhlZCBtZXRhbCBveGlkZXM6IERlc2lnbiwgZm9ybWF0aW9uIG1lY2hhbmlzbSwgYW5kIGFwcGxpY2F0aW9uIGluIGxpdGhpdW0taW9uIGJhdHRlcmllcyIsImF1dGhvciI6W3siZmFtaWx5IjoiV3UiLCJnaXZlbiI6IkZhbmdmYW5nIiwicGFyc2UtbmFtZXMiOmZhbHNlLCJkcm9wcGluZy1wYXJ0aWNsZSI6IiIsIm5vbi1kcm9wcGluZy1wYXJ0aWNsZSI6IiJ9LHsiZmFtaWx5IjoiQmFpIiwiZ2l2ZW4iOiJKaW5nIiwicGFyc2UtbmFtZXMiOmZhbHNlLCJkcm9wcGluZy1wYXJ0aWNsZSI6IiIsIm5vbi1kcm9wcGluZy1wYXJ0aWNsZSI6IiJ9LHsiZmFtaWx5IjoiRmVuZyIsImdpdmVuIjoiSmlua3VpIiwicGFyc2UtbmFtZXMiOmZhbHNlLCJkcm9wcGluZy1wYXJ0aWNsZSI6IiIsIm5vbi1kcm9wcGluZy1wYXJ0aWNsZSI6IiJ9LHsiZmFtaWx5IjoiWGlvbmciLCJnaXZlbiI6IlNoZW5nbGluIiwicGFyc2UtbmFtZXMiOmZhbHNlLCJkcm9wcGluZy1wYXJ0aWNsZSI6IiIsIm5vbi1kcm9wcGluZy1wYXJ0aWNsZSI6IiJ9XSwiY29udGFpbmVyLXRpdGxlIjoiTmFub3NjYWxlIiwiY29udGFpbmVyLXRpdGxlLXNob3J0IjoiTmFub3NjYWxlIiwiRE9JIjoiMTAuMTAzOS9jNW5yMDQ3OTFhIiwiSVNTTiI6IjIwNDAzMzcyIiwiaXNzdWVkIjp7ImRhdGUtcGFydHMiOltbMjAxNSwxMSw3XV19LCJwYWdlIjoiMTcyMTEtMTcyMzAiLCJhYnN0cmFjdCI6IlRoZSByZWxlbnRsZXNzIHB1cnN1aXQgb2YgbmV3IGVsZWN0cm9kZSBtYXRlcmlhbHMgZm9yIGxpdGhpdW0gaW9uIGJhdHRlcmllcyAoTElCcykgaGFzIGJlZW4gY29uZHVjdGVkIGZvciBkZWNhZGVzLiBTdHJ1Y3R1cmVzIHdpdGggZWl0aGVyIHBvcm91cyBvciBuYW5vc3RydWN0dXJlIGNvbmZpZ3VyYXRpb25zIGhhdmUgYmVlbiBjb25maXJtZWQgYXMgYWR2YW50YWdlb3VzIGNhbmRpZGF0ZXMgZm9yIGVuZXJneSBzdG9yYWdlL2NvbnZlcnNpb24gYXBwbGljYXRpb25zLiBUaGUgaW50ZWdyYXRpb24gb2YgdGhlIHR3byBmZWF0dXJlcyBpbnRvIG9uZSBzdHJ1Y3R1cmUgY2FuIHByb3ZpZGUgYW5vdGhlciBjaGFuY2UgdG8gaW1wcm92ZSB0aGUgZWxlY3Ryb2FjdGl2aXRpZXMuIFJlY2VudGx5LCBzaW5nbGUtcGhhc2VkIG1peGVkIG1ldGFsIG94aWRlcyAoTU1PcykgY29udGFpbmluZyBkaWZmZXJlbnQgbWV0YWwgY2F0aW9ucywgaW4gcGFydGljdWxhciwgaGF2ZSBjb25maXJtZWQgaGlnaCBlbGVjdHJvY2hlbWljYWwgYWN0aXZpdGllcyBiZWNhdXNlIG9mIHRoZWlyIGNvbXBsZXggY2hlbWljYWwgY29tcG9zaXRpb24sIGludGVyZmFjaWFsIGVmZmVjdHMsIGFuZCB0aGUgc3luZXJnaWMgZWZmZWN0cyBvZiB0aGUgbXVsdGlwbGUgbWV0YWwgc3BlY2llcy4gSW4gdGhpcyByZXZpZXcsIHdlIHdpbGwgZm9jdXMgb24gcmVjZW50IHJlc2VhcmNoIGFkdmFuY2VzIG9mIE1NT3Mgd2l0aCBwb3JvdXMgYXJjaGl0ZWN0dXJlcyBhcyBhbm9kZSBtYXRlcmlhbHMgaW4gdGhlIG1hdHRlciBvZiBzdHJ1Y3R1cmFsIGFycmFuZ2VtZW50IGFuZCBjb21wb3NpdGlvbmFsIG1hbmlwdWxhdGlvbi4gTW9yZW92ZXIsIHRoZSBhcHBsaWNhdGlvbiBvZiBzZWxmLXN1cHBvcnRlZCBNTU8tYmFzZWQgcG9yb3VzIHN0cnVjdHVyZXMgYXMgTElCIGFub2RlcyBpcyBhbHNvIGV4cGxhaW5lZCBoZXJlaW4uIE1vcmUgaW1wb3J0YW50bHksIGludmVzdGlnYXRpb25zIG9uIHRoZSBzeW50aGV0aWMgc3lzdGVtIGFuZCBmb3JtYXRpb24gbWVjaGFuaXNtIG9mIHBvcm91cyBNTU9zIHdpbGwgYmUgaGlnaGxpZ2h0ZWQuIFNvbWUgZnV0dXJlIHRyZW5kcyBmb3IgdGhlIGlubm92YXRpdmUgZGVzaWduIG9mIG5ldyBlbGVjdHJvZGUgbWF0ZXJpYWxzIGFyZSBhbHNvIGRpc2N1c3NlZCBpbiB0aGlzIHJldmlldy4gVGhlIGNoYWxsZW5nZXMgYW5kIHByb3NwZWN0cyB3aWxsIGRyYXcgbWFueSByZXNlYXJjaGVycycgYXR0ZW50aW9uLiIsInB1Ymxpc2hlciI6IlJveWFsIFNvY2lldHkgb2YgQ2hlbWlzdHJ5IiwiaXNzdWUiOiI0MSIsInZvbHVtZSI6IjcifSwiaXNUZW1wb3JhcnkiOmZhbHNlfV19&quot;,&quot;citationItems&quot;:[{&quot;id&quot;:&quot;d0f85824-de07-3611-b1f8-cafa4a436e6a&quot;,&quot;itemData&quot;:{&quot;type&quot;:&quot;article&quot;,&quot;id&quot;:&quot;d0f85824-de07-3611-b1f8-cafa4a436e6a&quot;,&quot;title&quot;:&quot;Porous mixed metal oxides: Design, formation mechanism, and application in lithium-ion batteries&quot;,&quot;author&quot;:[{&quot;family&quot;:&quot;Wu&quot;,&quot;given&quot;:&quot;Fangfang&quot;,&quot;parse-names&quot;:false,&quot;dropping-particle&quot;:&quot;&quot;,&quot;non-dropping-particle&quot;:&quot;&quot;},{&quot;family&quot;:&quot;Bai&quot;,&quot;given&quot;:&quot;Jing&quot;,&quot;parse-names&quot;:false,&quot;dropping-particle&quot;:&quot;&quot;,&quot;non-dropping-particle&quot;:&quot;&quot;},{&quot;family&quot;:&quot;Feng&quot;,&quot;given&quot;:&quot;Jinkui&quot;,&quot;parse-names&quot;:false,&quot;dropping-particle&quot;:&quot;&quot;,&quot;non-dropping-particle&quot;:&quot;&quot;},{&quot;family&quot;:&quot;Xiong&quot;,&quot;given&quot;:&quot;Shenglin&quot;,&quot;parse-names&quot;:false,&quot;dropping-particle&quot;:&quot;&quot;,&quot;non-dropping-particle&quot;:&quot;&quot;}],&quot;container-title&quot;:&quot;Nanoscale&quot;,&quot;container-title-short&quot;:&quot;Nanoscale&quot;,&quot;DOI&quot;:&quot;10.1039/c5nr04791a&quot;,&quot;ISSN&quot;:&quot;20403372&quot;,&quot;issued&quot;:{&quot;date-parts&quot;:[[2015,11,7]]},&quot;page&quot;:&quot;17211-17230&quot;,&quot;abstract&quot;:&quot;The relentless pursuit of new electrode materials for lithium ion batteries (LIBs) has been conducted for decades. Structures with either porous or nanostructure configurations have been confirmed as advantageous candidates for energy storage/conversion applications. The integration of the two features into one structure can provide another chance to improve the electroactivities. Recently, single-phased mixed metal oxides (MMOs) containing different metal cations, in particular, have confirmed high electrochemical activities because of their complex chemical composition, interfacial effects, and the synergic effects of the multiple metal species. In this review, we will focus on recent research advances of MMOs with porous architectures as anode materials in the matter of structural arrangement and compositional manipulation. Moreover, the application of self-supported MMO-based porous structures as LIB anodes is also explained herein. More importantly, investigations on the synthetic system and formation mechanism of porous MMOs will be highlighted. Some future trends for the innovative design of new electrode materials are also discussed in this review. The challenges and prospects will draw many researchers' attention.&quot;,&quot;publisher&quot;:&quot;Royal Society of Chemistry&quot;,&quot;issue&quot;:&quot;41&quot;,&quot;volume&quot;:&quot;7&quot;},&quot;isTemporary&quot;:false}]},{&quot;citationID&quot;:&quot;MENDELEY_CITATION_b914cccb-3f56-42c5-b974-74d9bb4caf22&quot;,&quot;properties&quot;:{&quot;noteIndex&quot;:0},&quot;isEdited&quot;:false,&quot;manualOverride&quot;:{&quot;isManuallyOverridden&quot;:false,&quot;citeprocText&quot;:&quot;[16]&quot;,&quot;manualOverrideText&quot;:&quot;&quot;},&quot;citationTag&quot;:&quot;MENDELEY_CITATION_v3_eyJjaXRhdGlvbklEIjoiTUVOREVMRVlfQ0lUQVRJT05fYjkxNGNjY2ItM2Y1Ni00MmM1LWI5NzQtNzRkOWJiNGNhZjIyIiwicHJvcGVydGllcyI6eyJub3RlSW5kZXgiOjB9LCJpc0VkaXRlZCI6ZmFsc2UsIm1hbnVhbE92ZXJyaWRlIjp7ImlzTWFudWFsbHlPdmVycmlkZGVuIjpmYWxzZSwiY2l0ZXByb2NUZXh0IjoiWzE2XSIsIm1hbnVhbE92ZXJyaWRlVGV4dCI6IiJ9LCJjaXRhdGlvbkl0ZW1zIjpbeyJpZCI6IjcxMDc4ZWIwLWY1ZTQtM2ViMy1iNjI0LWVhYTk1ZDRlMGRhZiIsIml0ZW1EYXRhIjp7InR5cGUiOiJyZXBvcnQiLCJpZCI6IjcxMDc4ZWIwLWY1ZTQtM2ViMy1iNjI0LWVhYTk1ZDRlMGRhZiIsInRpdGxlIjoiQWIgaW5pdGlvIHRoZW9yeSBvZiBwb2ludCBkZWZlY3RzIGluIG94aWRlIG1hdGVyaWFsczogc3RydWN0dXJlLCBwcm9wZXJ0aWVzLCBjaGVtaWNhbCByZWFjdGl2aXR5IiwiYXV0aG9yIjpbeyJmYW1pbHkiOiJQYWNjaGlvbmkiLCJnaXZlbiI6IkdpYW5mcmFuY28iLCJwYXJzZS1uYW1lcyI6ZmFsc2UsImRyb3BwaW5nLXBhcnRpY2xlIjoiIiwibm9uLWRyb3BwaW5nLXBhcnRpY2xlIjoiIn1dLCJjb250YWluZXItdGl0bGUiOiJTb2xpZCBTdGF0ZSBTY2llbmNlcyIsImNvbnRhaW5lci10aXRsZS1zaG9ydCI6IlNvbGlkIFN0YXRlIFNjaSIsIlVSTCI6Ind3dy5lbHNldmllci5jb20vbG9jYXRlL3NzIiwiaXNzdWVkIjp7ImRhdGUtcGFydHMiOltbMjAwMF1dfSwibnVtYmVyLW9mLXBhZ2VzIjoiMTYxLTE3OSIsImFic3RyYWN0IjoiUG9pbnQgZGVmZWN0cyBwbGF5IGEgZnVuZGFtZW50YWwgcm9sZSBpbiBkZXRlcm1pbmluZyB0aGUgcGh5c2ljYWwgYW5kIGNoZW1pY2FsIHByb3BlcnRpZXMgb2YgaW5vcmdhbmljIG1hdGVyaWFscy4gVGhpcyBob2xkcyBub3Qgb25seSBmb3IgdGhlIGJ1bGsgcHJvcGVydGllcyBidXQgYWxzbyBmb3IgdGhlIHN1cmZhY2Ugb2Ygb3hpZGVzIHdoZXJlIHNldmVyYWwga2luZHMgb2YgcG9pbnQgZGVmZWN0cyBleGlzdCBhbmQgZXhoaWJpdCBhIHJpY2ggYW5kIGNvbXBsZXggY2hlbWlzdHJ5LiBBIHBhcnRpY3VsYXJseSBpbXBvcnRhbnQgZGVmZWN0IGluIG94aWRlcyBpcyB0aGUgb3h5Z2VuIHZhY2FuY3kuIERlcGVuZGluZyBvbiB0aGUgZWxlY3Ryb25pYyBzdHJ1Y3R1cmUgb2YgdGhlIG1hdGVyaWFsIHRoZSBuYXR1cmUgb2Ygb3h5Z2VuIHZhY2FuY2llcyBjaGFuZ2VzIGRyYW1hdGljYWxseS4gSW4gdGhpcyBhcnRpY2xlIHdlIHByb3ZpZGUgYSByYXRpb25hbGl6YXRpb24gb2YgdGhlIHZlcnkgZGlmZmVyZW50IGVsZWN0cm9uaWMgc3RydWN0dXJlIG9mIG5ldXRyYWwgYW5kIGNoYXJnZWQgb3h5Z2VuIHZhY2FuY2llcyBpbiBTaU8gMiBhbmQgTWdPLCB0d28gb3hpZGUgbWF0ZXJpYWxzIHdpdGggY29tcGxldGVseSBkaWZmZXJlbnQgZWxlY3Ryb25pYyBzdHJ1Y3R1cmUgKGZyb20gdmVyeSBpb25pYywgTWdPLCB0byBsYXJnZWx5IGNvdmFsZW50LCBTaU8gMikuIFdlIHVzZWQgbWV0aG9kcyBvZiBhYiBpbml0aW8gcXVhbnR1bSBjaGVtaXN0cnksIGZyb20gZGVuc2l0eSBmdW5jdGlvbmFsIHRoZW9yeSAoREZUKSB0byBjb25maWd1cmF0aW9uIGludGVyYWN0aW9uIChDSSksIHRvIGRldGVybWluZSB0aGUgZ3JvdW5kIGFuZCBleGNpdGVkIHN0YXRlIHByb3BlcnRpZXMgb2YgdGhlc2UgZGVmZWN0cy4gVGhlIHRoZW9yZXRpY2FsIHJlc3VsdHMgYXJlIGNvbWJpbmVkIHdpdGggcmVjZW50IHNwZWN0cm9zY29waWMgbWVhc3VyZW1lbnRzLiBBIHNlcmllcyBvZiBvYnNlcnZhYmxlIHByb3BlcnRpZXMgaGFzIGJlZW4gZGV0ZXJtaW5lZCBpbiB0aGlzIHdheTogZGVmZWN0IGZvcm1hdGlvbiBlbmVyZ2llcywgaHlwZXJmaW5lIGludGVyYWN0aW9ucyBpbiBlbGVjdHJvbiBwYXJhbWFnbmV0aWMgcmVzb25hbmNlIChFUFIpIHNwZWN0cmEgb2YgcGFyYW1hZ25ldGljIGNlbnRlcnMsIG9wdGljYWwgc3BlY3RyYSwgc3VyZmFjZSBjaGVtaWNhbCByZWFjdGl2aXR5LiBUaGUgaW50ZXJwbGF5IGJldHdlZW4gZXhwZXJpbWVudGFsIGFuZCB0aGVvcmV0aWNhbCBpbmZvcm1hdGlvbiBhbGxvd3Mgb25lIHRvIHVuYW1iaWd1b3VzbHkgaWRlbnRpZnkgdGhlIHN0cnVjdHVyZSBvZiBveHlnZW4gdmFjYW5jaWVzIGluIHRoZXNlIGJpbmFyeSBveGlkZXMgYW5kIG9uIHRoZWlyIHN1cmZhY2VzLiIsInZvbHVtZSI6IjIifSwiaXNUZW1wb3JhcnkiOmZhbHNlfV19&quot;,&quot;citationItems&quot;:[{&quot;id&quot;:&quot;71078eb0-f5e4-3eb3-b624-eaa95d4e0daf&quot;,&quot;itemData&quot;:{&quot;type&quot;:&quot;report&quot;,&quot;id&quot;:&quot;71078eb0-f5e4-3eb3-b624-eaa95d4e0daf&quot;,&quot;title&quot;:&quot;Ab initio theory of point defects in oxide materials: structure, properties, chemical reactivity&quot;,&quot;author&quot;:[{&quot;family&quot;:&quot;Pacchioni&quot;,&quot;given&quot;:&quot;Gianfranco&quot;,&quot;parse-names&quot;:false,&quot;dropping-particle&quot;:&quot;&quot;,&quot;non-dropping-particle&quot;:&quot;&quot;}],&quot;container-title&quot;:&quot;Solid State Sciences&quot;,&quot;container-title-short&quot;:&quot;Solid State Sci&quot;,&quot;URL&quot;:&quot;www.elsevier.com/locate/ss&quot;,&quot;issued&quot;:{&quot;date-parts&quot;:[[2000]]},&quot;number-of-pages&quot;:&quot;161-179&quot;,&quot;abstract&quot;:&quot;Point defects play a fundamental role in determining the physical and chemical properties of inorganic materials. This holds not only for the bulk properties but also for the surface of oxides where several kinds of point defects exist and exhibit a rich and complex chemistry. A particularly important defect in oxides is the oxygen vacancy. Depending on the electronic structure of the material the nature of oxygen vacancies changes dramatically. In this article we provide a rationalization of the very different electronic structure of neutral and charged oxygen vacancies in SiO 2 and MgO, two oxide materials with completely different electronic structure (from very ionic, MgO, to largely covalent, SiO 2). We used methods of ab initio quantum chemistry, from density functional theory (DFT) to configuration interaction (CI), to determine the ground and excited state properties of these defects. The theoretical results are combined with recent spectroscopic measurements. A series of observable properties has been determined in this way: defect formation energies, hyperfine interactions in electron paramagnetic resonance (EPR) spectra of paramagnetic centers, optical spectra, surface chemical reactivity. The interplay between experimental and theoretical information allows one to unambiguously identify the structure of oxygen vacancies in these binary oxides and on their surfaces.&quot;,&quot;volume&quot;:&quot;2&quot;},&quot;isTemporary&quot;:false}]},{&quot;citationID&quot;:&quot;MENDELEY_CITATION_e0c4247d-380d-4032-90fd-d026853c3807&quot;,&quot;properties&quot;:{&quot;noteIndex&quot;:0},&quot;isEdited&quot;:false,&quot;manualOverride&quot;:{&quot;isManuallyOverridden&quot;:false,&quot;citeprocText&quot;:&quot;[17]&quot;,&quot;manualOverrideText&quot;:&quot;&quot;},&quot;citationTag&quot;:&quot;MENDELEY_CITATION_v3_eyJjaXRhdGlvbklEIjoiTUVOREVMRVlfQ0lUQVRJT05fZTBjNDI0N2QtMzgwZC00MDMyLTkwZmQtZDAyNjg1M2MzODA3IiwicHJvcGVydGllcyI6eyJub3RlSW5kZXgiOjB9LCJpc0VkaXRlZCI6ZmFsc2UsIm1hbnVhbE92ZXJyaWRlIjp7ImlzTWFudWFsbHlPdmVycmlkZGVuIjpmYWxzZSwiY2l0ZXByb2NUZXh0IjoiWzE3XSIsIm1hbnVhbE92ZXJyaWRlVGV4dCI6IiJ9LCJjaXRhdGlvbkl0ZW1zIjpbeyJpZCI6ImMyNDhmYjhmLTg0ODctMzU0Zi05OTAwLWUxMTk1ODFjNjBkNSIsIml0ZW1EYXRhIjp7InR5cGUiOiJyZXBvcnQiLCJpZCI6ImMyNDhmYjhmLTg0ODctMzU0Zi05OTAwLWUxMTk1ODFjNjBkNSIsInRpdGxlIjoiT3B0aWNhbCBwcm9wZXJ0aWVzIG9mIFNuTyAyIG5hbm9wYXJ0aWNsZXMiLCJhdXRob3IiOlt7ImZhbWlseSI6IlNhcm1haCIsImdpdmVuIjoiU21yaXRpbWFsYSIsInBhcnNlLW5hbWVzIjpmYWxzZSwiZHJvcHBpbmctcGFydGljbGUiOiIiLCJub24tZHJvcHBpbmctcGFydGljbGUiOiIifSx7ImZhbWlseSI6Ikt1bWFyIiwiZ2l2ZW4iOiJBIiwicGFyc2UtbmFtZXMiOmZhbHNlLCJkcm9wcGluZy1wYXJ0aWNsZSI6IiIsIm5vbi1kcm9wcGluZy1wYXJ0aWNsZSI6IiJ9XSwiY29udGFpbmVyLXRpdGxlIjoiSW5kaWFuIEouIFBoeXMiLCJpc3N1ZWQiOnsiZGF0ZS1wYXJ0cyI6W1syMDEwXV19LCJudW1iZXItb2YtcGFnZXMiOiIxMjExLTEyMjEiLCJhYnN0cmFjdCI6IkluIHJlY2VudCB0aW1lcywgY29uc2lkZXJhYmxlIHJlc2VhcmNoIGVmZm9ydHMgaGF2ZSBiZWVuIGZvY3VzZWQgb24gdGhlIGV4cGxvcmF0aW9uIG9mIG5vdmVsIG9wdGljYWwgcHJvcGVydGllcyBvZiBuYW5vY3J5c3RhbGxpbmUgU25PIDIgcGFydGljbGVzIHN1Y2ggYXMgcGhvdG9sdW1pbmVzY2VuY2UgKFBMKS4gSW4gdGhlIHByZXNlbnQgd29yaywgc3BoZXJpY2FsIFNuTyAyIG5hbm9wYXJ0aWNsZXMgYXJlIHN5bnRoZXNpemVkIGJ5IHNvbGlkIHN0YXRlIHJlYWN0aW9uIGF0IGRpZmZlcmVudCB0ZW1wZXJhdHVyZXMgdXNpbmcgdGluIGNobG9yaWRlIGRpaHlkcmF0ZSBhbmQgc29kaXVtIGh5ZHJveGlkZSBmbGFrZXMgYXMgcHJlY3Vyc29ycy4gVHJhbnNtaXNzaW9uIGVsZWN0cm9uIG1pY3JvZ3JhcGggc2hvd3MgdW5pZm9ybSBhbmQgc3BoZXJpY2FsIFNuTyAyIG5hbm9wYXJ0aWNsZXMgb2YgZGlhbWV0ZXIgMzAtNDAgbm0uIE1pY3JvLVJhbWFuIHNwZWN0cmEgc2hvdyBhbiBpbnZlcnNlIHJlbGF0aW9uc2hpcCBvZiBsaW5lLXdpZHRoIHdpdGggU25PIDIgcGFydGljbGUgc2l6ZS4gVGhlIGJhbmQgZ2FwIG9mIFNuTyAyIGlzIGNhbGN1bGF0ZWQgYnkgcGxvdHRpbmcgKGFobikgMiB2cy4gaG4gYW5kIGV4dHJhcG9sYXRpbmcgdGhlIGxpbmVhciBwb3J0aW9uIG9mIGl0IHRvIGEgPSAwIGFuZCBmb3VuZCBpdCB0byBiZSAzLjc2LTQuMjQgZVYuIFBob3RvbHVtaW5lc2NlbmNlIGludGVuc2l0eSBpbmNyZWFzZXMgd2l0aCB0aGUgaW5jcmVhc2Ugb2Ygc29saWQgc3RhdGUgcmVhY3Rpb24gdGVtcGVyYXR1cmUgdXAgdG8gODczIEsuIFRoaXMgaXMgYXR0cmlidXRlZCB0byB0aGUgZ2VuZXJhdGlvbiBvZiB0aGUgb3h5Z2VuIGlvbiB2YWNhbmNpZXMgaW4gU25PIDIgLiIsImlzc3VlIjoiOSIsInZvbHVtZSI6Ijg0IiwiY29udGFpbmVyLXRpdGxlLXNob3J0IjoiIn0sImlzVGVtcG9yYXJ5IjpmYWxzZX1dfQ==&quot;,&quot;citationItems&quot;:[{&quot;id&quot;:&quot;c248fb8f-8487-354f-9900-e119581c60d5&quot;,&quot;itemData&quot;:{&quot;type&quot;:&quot;report&quot;,&quot;id&quot;:&quot;c248fb8f-8487-354f-9900-e119581c60d5&quot;,&quot;title&quot;:&quot;Optical properties of SnO 2 nanoparticles&quot;,&quot;author&quot;:[{&quot;family&quot;:&quot;Sarmah&quot;,&quot;given&quot;:&quot;Smritimala&quot;,&quot;parse-names&quot;:false,&quot;dropping-particle&quot;:&quot;&quot;,&quot;non-dropping-particle&quot;:&quot;&quot;},{&quot;family&quot;:&quot;Kumar&quot;,&quot;given&quot;:&quot;A&quot;,&quot;parse-names&quot;:false,&quot;dropping-particle&quot;:&quot;&quot;,&quot;non-dropping-particle&quot;:&quot;&quot;}],&quot;container-title&quot;:&quot;Indian J. Phys&quot;,&quot;issued&quot;:{&quot;date-parts&quot;:[[2010]]},&quot;number-of-pages&quot;:&quot;1211-1221&quot;,&quot;abstract&quot;:&quot;In recent times, considerable research efforts have been focused on the exploration of novel optical properties of nanocrystalline SnO 2 particles such as photoluminescence (PL). In the present work, spherical SnO 2 nanoparticles are synthesized by solid state reaction at different temperatures using tin chloride dihydrate and sodium hydroxide flakes as precursors. Transmission electron micrograph shows uniform and spherical SnO 2 nanoparticles of diameter 30-40 nm. Micro-Raman spectra show an inverse relationship of line-width with SnO 2 particle size. The band gap of SnO 2 is calculated by plotting (ahn) 2 vs. hn and extrapolating the linear portion of it to a = 0 and found it to be 3.76-4.24 eV. Photoluminescence intensity increases with the increase of solid state reaction temperature up to 873 K. This is attributed to the generation of the oxygen ion vacancies in SnO 2 .&quot;,&quot;issue&quot;:&quot;9&quot;,&quot;volume&quot;:&quot;84&quot;,&quot;container-title-short&quot;:&quot;&quot;},&quot;isTemporary&quot;:false}]},{&quot;citationID&quot;:&quot;MENDELEY_CITATION_3c124a84-f7af-4296-a412-0095cde3421a&quot;,&quot;properties&quot;:{&quot;noteIndex&quot;:0},&quot;isEdited&quot;:false,&quot;manualOverride&quot;:{&quot;isManuallyOverridden&quot;:false,&quot;citeprocText&quot;:&quot;[18]&quot;,&quot;manualOverrideText&quot;:&quot;&quot;},&quot;citationTag&quot;:&quot;MENDELEY_CITATION_v3_eyJjaXRhdGlvbklEIjoiTUVOREVMRVlfQ0lUQVRJT05fM2MxMjRhODQtZjdhZi00Mjk2LWE0MTItMDA5NWNkZTM0MjFhIiwicHJvcGVydGllcyI6eyJub3RlSW5kZXgiOjB9LCJpc0VkaXRlZCI6ZmFsc2UsIm1hbnVhbE92ZXJyaWRlIjp7ImlzTWFudWFsbHlPdmVycmlkZGVuIjpmYWxzZSwiY2l0ZXByb2NUZXh0IjoiWzE4XSIsIm1hbnVhbE92ZXJyaWRlVGV4dCI6IiJ9LCJjaXRhdGlvbkl0ZW1zIjpbeyJpZCI6IjdlMWQ2NGU2LWEzNDYtM2Q0MS05MTBiLWQ1NWI3ZDc4YzE1OCIsIml0ZW1EYXRhIjp7InR5cGUiOiJhcnRpY2xlLWpvdXJuYWwiLCJpZCI6IjdlMWQ2NGU2LWEzNDYtM2Q0MS05MTBiLWQ1NWI3ZDc4YzE1OCIsInRpdGxlIjoiU3VyZmFjZSBzdHVkaWVzIG9mIGdhcyBzZW5zaW5nIG1ldGFsIG94aWRlcyIsImF1dGhvciI6W3siZmFtaWx5IjoiQmF0emlsbCIsImdpdmVuIjoiTWF0dGhpYXMiLCJwYXJzZS1uYW1lcyI6ZmFsc2UsImRyb3BwaW5nLXBhcnRpY2xlIjoiIiwibm9uLWRyb3BwaW5nLXBhcnRpY2xlIjoiIn0seyJmYW1pbHkiOiJEaWVib2xkIiwiZ2l2ZW4iOiJVbHJpa2UiLCJwYXJzZS1uYW1lcyI6ZmFsc2UsImRyb3BwaW5nLXBhcnRpY2xlIjoiIiwibm9uLWRyb3BwaW5nLXBhcnRpY2xlIjoiIn1dLCJjb250YWluZXItdGl0bGUiOiJQaHlzaWNhbCBDaGVtaXN0cnkgQ2hlbWljYWwgUGh5c2ljcyIsIkRPSSI6IjEwLjEwMzkvYjYxNzcxMGciLCJJU1NOIjoiMTQ2MzkwNzYiLCJQTUlEIjoiMTc0OTIwOTQiLCJpc3N1ZWQiOnsiZGF0ZS1wYXJ0cyI6W1syMDA3XV19LCJwYWdlIjoiMjMwNy0yMzE4IiwiYWJzdHJhY3QiOiJUaGUgcmVsYXRpb24gb2Ygc3VyZmFjZSBzY2llbmNlIHN0dWRpZXMgb2Ygc2luZ2xlIGNyeXN0YWwgbWV0YWwgb3hpZGVzIHRvIGdhcyBzZW5zaW5nIGFwcGxpY2F0aW9ucyBpcyByZXZpZXdlZC4gTW9zdCBtZXRhbCBveGlkZSBnYXMgc2Vuc29ycyBhcmUgdXNlZCB0byBkZXRlY3Qgb3hpZGl6aW5nIG9yIHJlZHVjaW5nIGdhc2VzIGFuZCB0aGVyZWZvcmUgdGhpcyBhcnRpY2xlIGZvY3VzZXMgb24gc3VyZmFjZSByZWR1Y3Rpb24gcHJvY2Vzc2VzIGFuZCB0aGUgaW50ZXJhY3Rpb24gb2Ygb3h5Z2VuIHdpdGggdGhlc2Ugc3VyZmFjZXMuIFRoZSBzeXN0ZW1zIHRoYXQgYXJlIGRpc2N1c3NlZCBhcmU6IChpKSB0aGUgb3h5Z2VuIHZhY2FuY3kgZm9ybWF0aW9uIG9uIHRoZSBzdXJmYWNlIG9mIHRoZSBpb24gY29uZHVjdG9yIENlTzIoMTExKTsgKGlpKSBpbnRlcmFjdGlvbiBvZiBveHlnZW4gd2l0aCBUaU8yIChib3RoIGFkc29ycHRpb24gcHJvY2Vzc2VzIGFuZCB0aGUgaW5jb3Jwb3JhdGlvbiBvZiBveHlnZW4gaW50byB0aGUgVGlPMigxMTApIGxhdHRpY2UgYXJlIGRpc2N1c3NlZCk7IChpaWkpIHRoZSB2YXJ5aW5nIHN1cmZhY2UgY29tcG9zaXRpb24gb2YgU25PMigxMDEpIGFuZCBpdHMgY29uc2VxdWVuY2UgZm9yIHRoZSBhZHNvcnB0aW9uIG9mIHdhdGVyOyBhbmQgKGl2KSBDdSBtb2RpZmllZCBabk8oMDAwMSktWm4gc3VyZmFjZXMgYW5kIGl0cyBpbnRlcmFjdGlvbiB3aXRoIG94eWdlbi4gVGhlc2UgZXhhbXBsZXMgYXJlIGNob3NlbiB0byBnaXZlIGEgY29tcHJlaGVuc2l2ZSBvdmVydmlldyBvZiBzdXJmYWNlIHNjaWVuY2Ugc3R1ZGllcyBvZiBkaWZmZXJlbnQga2luZHMgb2YgZ2FzIHNlbnNpbmcgbWF0ZXJpYWxzIGFuZCB0byBpbGx1c3RyYXRlIHRoZSBwb3RlbnRpYWwgdGhhdCBzdXJmYWNlIHNjaWVuY2Ugc3R1ZGllcyBoYXZlIHRvIGdpdmUgZnVuZGFtZW50YWwgaW5zaWdodCBpbnRvIGdhcyBzZW5zaW5nIHBoZW5vbWVuYS4gwqkgdGhlIE93bmVyIFNvY2lldGllcy4iLCJpc3N1ZSI6IjE5Iiwidm9sdW1lIjoiOSIsImNvbnRhaW5lci10aXRsZS1zaG9ydCI6IiJ9LCJpc1RlbXBvcmFyeSI6ZmFsc2V9XX0=&quot;,&quot;citationItems&quot;:[{&quot;id&quot;:&quot;7e1d64e6-a346-3d41-910b-d55b7d78c158&quot;,&quot;itemData&quot;:{&quot;type&quot;:&quot;article-journal&quot;,&quot;id&quot;:&quot;7e1d64e6-a346-3d41-910b-d55b7d78c158&quot;,&quot;title&quot;:&quot;Surface studies of gas sensing metal oxides&quot;,&quot;author&quot;:[{&quot;family&quot;:&quot;Batzill&quot;,&quot;given&quot;:&quot;Matthias&quot;,&quot;parse-names&quot;:false,&quot;dropping-particle&quot;:&quot;&quot;,&quot;non-dropping-particle&quot;:&quot;&quot;},{&quot;family&quot;:&quot;Diebold&quot;,&quot;given&quot;:&quot;Ulrike&quot;,&quot;parse-names&quot;:false,&quot;dropping-particle&quot;:&quot;&quot;,&quot;non-dropping-particle&quot;:&quot;&quot;}],&quot;container-title&quot;:&quot;Physical Chemistry Chemical Physics&quot;,&quot;DOI&quot;:&quot;10.1039/b617710g&quot;,&quot;ISSN&quot;:&quot;14639076&quot;,&quot;PMID&quot;:&quot;17492094&quot;,&quot;issued&quot;:{&quot;date-parts&quot;:[[2007]]},&quot;page&quot;:&quot;2307-2318&quot;,&quot;abstract&quot;:&quot;The relation of surface science studies of single crystal metal oxides to gas sensing applications is reviewed. Most metal oxide gas sensors are used to detect oxidizing or reducing gases and therefore this article focuses on surface reduction processes and the interaction of oxygen with these surfaces. The systems that are discussed are: (i) the oxygen vacancy formation on the surface of the ion conductor CeO2(111); (ii) interaction of oxygen with TiO2 (both adsorption processes and the incorporation of oxygen into the TiO2(110) lattice are discussed); (iii) the varying surface composition of SnO2(101) and its consequence for the adsorption of water; and (iv) Cu modified ZnO(0001)-Zn surfaces and its interaction with oxygen. These examples are chosen to give a comprehensive overview of surface science studies of different kinds of gas sensing materials and to illustrate the potential that surface science studies have to give fundamental insight into gas sensing phenomena. © the Owner Societies.&quot;,&quot;issue&quot;:&quot;19&quot;,&quot;volume&quot;:&quot;9&quot;,&quot;container-title-short&quot;:&quot;&quot;},&quot;isTemporary&quot;:false}]},{&quot;citationID&quot;:&quot;MENDELEY_CITATION_49f12053-3d78-4970-86fa-1c37f40e0202&quot;,&quot;properties&quot;:{&quot;noteIndex&quot;:0},&quot;isEdited&quot;:false,&quot;manualOverride&quot;:{&quot;isManuallyOverridden&quot;:false,&quot;citeprocText&quot;:&quot;[19]&quot;,&quot;manualOverrideText&quot;:&quot;&quot;},&quot;citationTag&quot;:&quot;MENDELEY_CITATION_v3_eyJjaXRhdGlvbklEIjoiTUVOREVMRVlfQ0lUQVRJT05fNDlmMTIwNTMtM2Q3OC00OTcwLTg2ZmEtMWMzN2Y0MGUwMjAyIiwicHJvcGVydGllcyI6eyJub3RlSW5kZXgiOjB9LCJpc0VkaXRlZCI6ZmFsc2UsIm1hbnVhbE92ZXJyaWRlIjp7ImlzTWFudWFsbHlPdmVycmlkZGVuIjpmYWxzZSwiY2l0ZXByb2NUZXh0IjoiWzE5XSIsIm1hbnVhbE92ZXJyaWRlVGV4dCI6IiJ9LCJjaXRhdGlvbkl0ZW1zIjpbeyJpZCI6IjFlYzBjOGVmLWEwODItM2U5Yi1iYjY0LWUzNGNiMGQ4ZTZmNiIsIml0ZW1EYXRhIjp7InR5cGUiOiJyZXBvcnQiLCJpZCI6IjFlYzBjOGVmLWEwODItM2U5Yi1iYjY0LWUzNGNiMGQ4ZTZmNiIsInRpdGxlIjoiVGhlIG1vZGlmaWNhdGlvbiBvZiBnYXMtc2Vuc2luZyBwcm9wZXJ0aWVzIG9mIHNlbWljb25kdWN0aW5nIG94aWRlcyBieSB0cmVhdG1lbnQgd2l0aCBpb25pemluZyByYWRpYXRpb24iLCJhdXRob3IiOlt7ImZhbWlseSI6Ik1lcmRyaWduYWMiLCJnaXZlbiI6Ii4gTSIsInBhcnNlLW5hbWVzIjpmYWxzZSwiZHJvcHBpbmctcGFydGljbGUiOiIiLCJub24tZHJvcHBpbmctcGFydGljbGUiOiIifSx7ImZhbWlseSI6Ik1vc2VsZXkiLCJnaXZlbiI6IlAgVCIsInBhcnNlLW5hbWVzIjpmYWxzZSwiZHJvcHBpbmctcGFydGljbGUiOiIiLCJub24tZHJvcHBpbmctcGFydGljbGUiOiIifSx7ImZhbWlseSI6IlBlYXQiLCJnaXZlbiI6IlIiLCJwYXJzZS1uYW1lcyI6ZmFsc2UsImRyb3BwaW5nLXBhcnRpY2xlIjoiIiwibm9uLWRyb3BwaW5nLXBhcnRpY2xlIjoiIn0seyJmYW1pbHkiOiJTb2ZpZWxkIiwiZ2l2ZW4iOiJDIEoiLCJwYXJzZS1uYW1lcyI6ZmFsc2UsImRyb3BwaW5nLXBhcnRpY2xlIjoiIiwibm9uLWRyb3BwaW5nLXBhcnRpY2xlIjoiIn0seyJmYW1pbHkiOiJTdWdkZW4iLCJnaXZlbiI6IlMiLCJwYXJzZS1uYW1lcyI6ZmFsc2UsImRyb3BwaW5nLXBhcnRpY2xlIjoiIiwibm9uLWRyb3BwaW5nLXBhcnRpY2xlIjoiIn1dLCJjb250YWluZXItdGl0bGUiOiJTZW5zb3JzIGFuZCBBY3R1YXRvcnMgQiIsImlzc3VlZCI6eyJkYXRlLXBhcnRzIjpbWzE5OTJdXX0sIm51bWJlci1vZi1wYWdlcyI6IjY1MS02NTUiLCJhYnN0cmFjdCI6IlRoZSByZXNwb25zZXMgb2Ygc2VtaWNvbmR1Y3RvciBnYXMgc2Vuc29ycyBhcmUgYmVsaWV2ZWQgdG8gaW52b2x2ZSBjaGFuZ2VzIGluIGNoYXJnZS1jYXJyaWVyIGRlbnNpdHkgYXJpc2luZyBmcm9tIHN1cmZhY2UmY2F0YWx5c2VkIGNvbWJ1c3Rpb24gcmVhY3Rpb25zLiBUaGVyZWZvcmUgcHJvY2Vzc2VzIHdoaWNoIG1vZGlmeSB0aGUgZWxlY3Ryb25pYyBwcm9wZXJ0aWVzIG9mIHRoZSBidWxrIGFuZCB0aGUgY2F0YWx5dGljIHByb3BlcnRpZXMgb2YgdGhlIHN1cmZhY2UgYXJlIGV4cGVjdGVkIHRvIGluZmx1ZW5jZSB0aGUgZ2FzLXNlbnNpbmcgY2hhcmFjdGVyaXN0aWNzLiBUaGUgcHJlc2VudCBwYXBlciBkZXNjcmliZXMgYSBwcmVsaW1pbmFyeSBpbnZlc3RpZ2F0aW9uIG9mIHRoZSBtb2RpZmljYXRpb24gb2YgdGhlIGdhcy1zZW5zaW5nIHByb3BlcnRpZXMgb2YgdGluIGRpb3hpZGUgYnkgaXJyYWRpYXRpb24uIElycmFkaWF0aW9uIGlzIHNob3duIHRvIHNoaWZ0IHRoZSBiYXNlbGluZSByZXNpc3RhbmNlIG9mIHRoZSBtYXRlcmlhbCBhbmQgdG8gYWx0ZXIgdGhlIHJlbGF0aXZlIHNlbnNpdGl2aXR5IHRvIGRpZmZlcmVudCBnYXNlcy4iLCJ2b2x1bWUiOiI3IiwiY29udGFpbmVyLXRpdGxlLXNob3J0IjoiIn0sImlzVGVtcG9yYXJ5IjpmYWxzZX1dfQ==&quot;,&quot;citationItems&quot;:[{&quot;id&quot;:&quot;1ec0c8ef-a082-3e9b-bb64-e34cb0d8e6f6&quot;,&quot;itemData&quot;:{&quot;type&quot;:&quot;report&quot;,&quot;id&quot;:&quot;1ec0c8ef-a082-3e9b-bb64-e34cb0d8e6f6&quot;,&quot;title&quot;:&quot;The modification of gas-sensing properties of semiconducting oxides by treatment with ionizing radiation&quot;,&quot;author&quot;:[{&quot;family&quot;:&quot;Merdrignac&quot;,&quot;given&quot;:&quot;. M&quot;,&quot;parse-names&quot;:false,&quot;dropping-particle&quot;:&quot;&quot;,&quot;non-dropping-particle&quot;:&quot;&quot;},{&quot;family&quot;:&quot;Moseley&quot;,&quot;given&quot;:&quot;P T&quot;,&quot;parse-names&quot;:false,&quot;dropping-particle&quot;:&quot;&quot;,&quot;non-dropping-particle&quot;:&quot;&quot;},{&quot;family&quot;:&quot;Peat&quot;,&quot;given&quot;:&quot;R&quot;,&quot;parse-names&quot;:false,&quot;dropping-particle&quot;:&quot;&quot;,&quot;non-dropping-particle&quot;:&quot;&quot;},{&quot;family&quot;:&quot;Sofield&quot;,&quot;given&quot;:&quot;C J&quot;,&quot;parse-names&quot;:false,&quot;dropping-particle&quot;:&quot;&quot;,&quot;non-dropping-particle&quot;:&quot;&quot;},{&quot;family&quot;:&quot;Sugden&quot;,&quot;given&quot;:&quot;S&quot;,&quot;parse-names&quot;:false,&quot;dropping-particle&quot;:&quot;&quot;,&quot;non-dropping-particle&quot;:&quot;&quot;}],&quot;container-title&quot;:&quot;Sensors and Actuators B&quot;,&quot;issued&quot;:{&quot;date-parts&quot;:[[1992]]},&quot;number-of-pages&quot;:&quot;651-655&quot;,&quot;abstract&quot;:&quot;The responses of semiconductor gas sensors are believed to involve changes in charge-carrier density arising from surface&amp;catalysed combustion reactions. Therefore processes which modify the electronic properties of the bulk and the catalytic properties of the surface are expected to influence the gas-sensing characteristics. The present paper describes a preliminary investigation of the modification of the gas-sensing properties of tin dioxide by irradiation. Irradiation is shown to shift the baseline resistance of the material and to alter the relative sensitivity to different gases.&quot;,&quot;volume&quot;:&quot;7&quot;,&quot;container-title-short&quot;:&quot;&quot;},&quot;isTemporary&quot;:false}]},{&quot;citationID&quot;:&quot;MENDELEY_CITATION_89b3f0a6-7ac4-4071-820a-e6bb0961f7bf&quot;,&quot;properties&quot;:{&quot;noteIndex&quot;:0},&quot;isEdited&quot;:false,&quot;manualOverride&quot;:{&quot;isManuallyOverridden&quot;:false,&quot;citeprocText&quot;:&quot;[20]&quot;,&quot;manualOverrideText&quot;:&quot;&quot;},&quot;citationTag&quot;:&quot;MENDELEY_CITATION_v3_eyJjaXRhdGlvbklEIjoiTUVOREVMRVlfQ0lUQVRJT05fODliM2YwYTYtN2FjNC00MDcxLTgyMGEtZTZiYjA5NjFmN2Jm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057787df-8d06-4aa0-9dc5-60517049acf5&quot;,&quot;properties&quot;:{&quot;noteIndex&quot;:0},&quot;isEdited&quot;:false,&quot;manualOverride&quot;:{&quot;isManuallyOverridden&quot;:false,&quot;citeprocText&quot;:&quot;[20]&quot;,&quot;manualOverrideText&quot;:&quot;&quot;},&quot;citationTag&quot;:&quot;MENDELEY_CITATION_v3_eyJjaXRhdGlvbklEIjoiTUVOREVMRVlfQ0lUQVRJT05fMDU3Nzg3ZGYtOGQwNi00YWEwLTlkYzUtNjA1MTcwNDlhY2Y1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3f639e5e-5016-4a2d-b69d-ed4de6c955ad&quot;,&quot;properties&quot;:{&quot;noteIndex&quot;:0},&quot;isEdited&quot;:false,&quot;manualOverride&quot;:{&quot;isManuallyOverridden&quot;:false,&quot;citeprocText&quot;:&quot;[21]&quot;,&quot;manualOverrideText&quot;:&quot;&quot;},&quot;citationTag&quot;:&quot;MENDELEY_CITATION_v3_eyJjaXRhdGlvbklEIjoiTUVOREVMRVlfQ0lUQVRJT05fM2Y2MzllNWUtNTAxNi00YTJkLWI2OWQtZWQ0ZGU2Yzk1NWFkIiwicHJvcGVydGllcyI6eyJub3RlSW5kZXgiOjB9LCJpc0VkaXRlZCI6ZmFsc2UsIm1hbnVhbE92ZXJyaWRlIjp7ImlzTWFudWFsbHlPdmVycmlkZGVuIjpmYWxzZSwiY2l0ZXByb2NUZXh0IjoiWzIxXSIsIm1hbnVhbE92ZXJyaWRlVGV4dCI6IiJ9LCJjaXRhdGlvbkl0ZW1zIjpbeyJpZCI6Ijg4YmE5YmNiLTk2YWUtMzkxYS05ZTg0LTczNWJkMzBhNjZhMCIsIml0ZW1EYXRhIjp7InR5cGUiOiJhcnRpY2xlIiwiaWQiOiI4OGJhOWJjYi05NmFlLTM5MWEtOWU4NC03MzViZDMwYTY2YTAiLCJ0aXRsZSI6Ik1ldGFsIG94aWRlIGdhcyBzZW5zb3JzOiBTZW5zaXRpdml0eSBhbmQgaW5mbHVlbmNpbmcgZmFjdG9ycyIsImF1dGhvciI6W3siZmFtaWx5IjoiV2FuZyIsImdpdmVuIjoiQ2hlbmd4aWFuZyIsInBhcnNlLW5hbWVzIjpmYWxzZSwiZHJvcHBpbmctcGFydGljbGUiOiIiLCJub24tZHJvcHBpbmctcGFydGljbGUiOiIifSx7ImZhbWlseSI6IllpbiIsImdpdmVuIjoiTG9uZ3dlaSIsInBhcnNlLW5hbWVzIjpmYWxzZSwiZHJvcHBpbmctcGFydGljbGUiOiIiLCJub24tZHJvcHBpbmctcGFydGljbGUiOiIifSx7ImZhbWlseSI6IlpoYW5nIiwiZ2l2ZW4iOiJMdXl1YW4iLCJwYXJzZS1uYW1lcyI6ZmFsc2UsImRyb3BwaW5nLXBhcnRpY2xlIjoiIiwibm9uLWRyb3BwaW5nLXBhcnRpY2xlIjoiIn0seyJmYW1pbHkiOiJYaWFuZyIsImdpdmVuIjoiRG9uZyIsInBhcnNlLW5hbWVzIjpmYWxzZSwiZHJvcHBpbmctcGFydGljbGUiOiIiLCJub24tZHJvcHBpbmctcGFydGljbGUiOiIifSx7ImZhbWlseSI6IkdhbyIsImdpdmVuIjoiUnVpIiwicGFyc2UtbmFtZXMiOmZhbHNlLCJkcm9wcGluZy1wYXJ0aWNsZSI6IiIsIm5vbi1kcm9wcGluZy1wYXJ0aWNsZSI6IiJ9XSwiY29udGFpbmVyLXRpdGxlIjoiU2Vuc29ycyIsIkRPSSI6IjEwLjMzOTAvczEwMDMwMjA4OCIsIklTU04iOiIxNDI0ODIyMCIsIlBNSUQiOiIyMjI5NDkxNiIsImlzc3VlZCI6eyJkYXRlLXBhcnRzIjpbWzIwMTAsM11dfSwicGFnZSI6IjIwODgtMjEwNiIsImFic3RyYWN0IjoiQ29uZHVjdG9tZXRyaWMgc2VtaWNvbmR1Y3RpbmcgbWV0YWwgb3hpZGUgZ2FzIHNlbnNvcnMgaGF2ZSBiZWVuIHdpZGVseSB1c2VkIGFuZCBpbnZlc3RpZ2F0ZWQgaW4gdGhlIGRldGVjdGlvbiBvZiBnYXNlcy4gSW52ZXN0aWdhdGlvbnMgaGF2ZSBpbmRpY2F0ZWQgdGhhdCB0aGUgZ2FzIHNlbnNpbmcgcHJvY2VzcyBpcyBzdHJvbmdseSByZWxhdGVkIHRvIHN1cmZhY2UgcmVhY3Rpb25zLCBzbyBvbmUgb2YgdGhlIGltcG9ydGFudCBwYXJhbWV0ZXJzIG9mIGdhcyBzZW5zb3JzLCB0aGUgc2Vuc2l0aXZpdHkgb2YgdGhlIG1ldGFsIG94aWRlIGJhc2VkIG1hdGVyaWFscywgd2lsbCBjaGFuZ2Ugd2l0aCB0aGUgZmFjdG9ycyBpbmZsdWVuY2luZyB0aGUgc3VyZmFjZSByZWFjdGlvbnMsIHN1Y2ggYXMgY2hlbWljYWwgY29tcG9uZW50cywgc3VyZmFjZS1tb2RpZmljYXRpb24gYW5kIG1pY3Jvc3RydWN0dXJlcyBvZiBzZW5zaW5nIGxheWVycywgdGVtcGVyYXR1cmUgYW5kIGh1bWlkaXR5LiBJbiB0aGlzIGJyaWVmIHJldmlldywgYXR0ZW50aW9uIHdpbGwgYmUgZm9jdXNlZCBvbiBjaGFuZ2VzIG9mIHNlbnNpdGl2aXR5IG9mIGNvbmR1Y3RvbWV0cmljIHNlbWljb25kdWN0aW5nIG1ldGFsIG94aWRlIGdhcyBzZW5zb3JzIGR1ZSB0byB0aGUgZml2ZSBmYWN0b3JzIG1lbnRpb25lZCBhYm92ZS4gwqkgMjAxMCBieSB0aGUgYXV0aG9ycy4iLCJpc3N1ZSI6IjMiLCJ2b2x1bWUiOiIxMCIsImNvbnRhaW5lci10aXRsZS1zaG9ydCI6IiJ9LCJpc1RlbXBvcmFyeSI6ZmFsc2V9XX0=&quot;,&quot;citationItems&quot;:[{&quot;id&quot;:&quot;88ba9bcb-96ae-391a-9e84-735bd30a66a0&quot;,&quot;itemData&quot;:{&quot;type&quot;:&quot;article&quot;,&quot;id&quot;:&quot;88ba9bcb-96ae-391a-9e84-735bd30a66a0&quot;,&quot;title&quot;:&quot;Metal oxide gas sensors: Sensitivity and influencing factors&quot;,&quot;author&quot;:[{&quot;family&quot;:&quot;Wang&quot;,&quot;given&quot;:&quot;Chengxiang&quot;,&quot;parse-names&quot;:false,&quot;dropping-particle&quot;:&quot;&quot;,&quot;non-dropping-particle&quot;:&quot;&quot;},{&quot;family&quot;:&quot;Yin&quot;,&quot;given&quot;:&quot;Longwei&quot;,&quot;parse-names&quot;:false,&quot;dropping-particle&quot;:&quot;&quot;,&quot;non-dropping-particle&quot;:&quot;&quot;},{&quot;family&quot;:&quot;Zhang&quot;,&quot;given&quot;:&quot;Luyuan&quot;,&quot;parse-names&quot;:false,&quot;dropping-particle&quot;:&quot;&quot;,&quot;non-dropping-particle&quot;:&quot;&quot;},{&quot;family&quot;:&quot;Xiang&quot;,&quot;given&quot;:&quot;Dong&quot;,&quot;parse-names&quot;:false,&quot;dropping-particle&quot;:&quot;&quot;,&quot;non-dropping-particle&quot;:&quot;&quot;},{&quot;family&quot;:&quot;Gao&quot;,&quot;given&quot;:&quot;Rui&quot;,&quot;parse-names&quot;:false,&quot;dropping-particle&quot;:&quot;&quot;,&quot;non-dropping-particle&quot;:&quot;&quot;}],&quot;container-title&quot;:&quot;Sensors&quot;,&quot;DOI&quot;:&quot;10.3390/s100302088&quot;,&quot;ISSN&quot;:&quot;14248220&quot;,&quot;PMID&quot;:&quot;22294916&quot;,&quot;issued&quot;:{&quot;date-parts&quot;:[[2010,3]]},&quot;page&quot;:&quot;2088-2106&quot;,&quot;abstract&quot;:&quot;Conductometric semiconducting metal oxide gas sensors have been widely used and investigated in the detection of gases. Investigations have indicated that the gas sensing process is strongly related to surface reactions, so one of the important parameters of gas sensors, the sensitivity of the metal oxide based materials, will change with the factors influencing the surface reactions, such as chemical components, surface-modification and microstructures of sensing layers, temperature and humidity. In this brief review, attention will be focused on changes of sensitivity of conductometric semiconducting metal oxide gas sensors due to the five factors mentioned above. © 2010 by the authors.&quot;,&quot;issue&quot;:&quot;3&quot;,&quot;volume&quot;:&quot;10&quot;,&quot;container-title-short&quot;:&quot;&quot;},&quot;isTemporary&quot;:false}]},{&quot;citationID&quot;:&quot;MENDELEY_CITATION_4742dbd7-8f22-42b6-bad9-c5ed96ecbd45&quot;,&quot;properties&quot;:{&quot;noteIndex&quot;:0},&quot;isEdited&quot;:false,&quot;manualOverride&quot;:{&quot;isManuallyOverridden&quot;:false,&quot;citeprocText&quot;:&quot;[22]&quot;,&quot;manualOverrideText&quot;:&quot;&quot;},&quot;citationTag&quot;:&quot;MENDELEY_CITATION_v3_eyJjaXRhdGlvbklEIjoiTUVOREVMRVlfQ0lUQVRJT05fNDc0MmRiZDctOGYyMi00MmI2LWJhZDktYzVlZDk2ZWNiZDQ1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RE9JIjoiMTAuMTAwNy9zMTE2NjQtMDE4LTY3ODItOCIsIklTU04iOiIwMzYxNTIzNSIsImlzc3VlZCI6eyJkYXRlLXBhcnRzIjpbWzIwMTksMSwxNV1dfSwicGFnZSI6IjY2OS02NzgiLCJhYnN0cmFjdCI6IlRpbi1NYWduZXNpdW0gb3hpZGUgKFNuMeKIknhNZ3hPKSB0aGluIGZpbG1zIHdlcmUgcHJlcGFyZWQgb24gZ2xhc3Mgc3Vic3RyYXRlcyB1c2luZyB0aGUgY2hlbWljYWwgc3ByYXkgcHlyb2x5c2lzIHRlY2huaXF1ZSwgd2hlcmV1cG9uIHRoZSBzYW1wbGVzIHdlcmUgaXJyYWRpYXRlZCBieSBnYW1tYSByYXlzIHVzaW5nIGEgQ28tNjAgcmFkaW9hY3RpdmUgc291cmNlLiBYLXJheSBkaWZmcmFjdGlvbiBzaG93ZWQgdGhhdCBhbGwgcHJlcGFyZWQgZmlsbXMgd2VyZSBwb2x5Y3J5c3RhbGxpbmUgaW4gbmF0dXJlIHdpdGggYSB0ZXRyYWdvbmFsIHN0cnVjdHVyZSBhbmQgYSBwcmVmZXJlbnRpYWwgZ3Jvd3RoIG9mIGNyeXN0YWxsaXRlcyBpbiB0aGUgKDExMCkgcGxhbmUuIEluIGdlbmVyYWwsIHRoZSBhdmVyYWdlIGNyeXN0YWxsaXRlIHNpemUsIGxhdHRpY2UgY29uc3RhbnRzLCBkaXNsb2NhdGlvbiBkZW5zaXR5IGFuZCBjcnlzdGFsbGl0ZSBkZW5zaXR5IGRlY3JlYXNlZCB3aXRoIGluY3JlYXNpbmcgTWcgZG9waW5nIGZyb20gMCUgdG8gOCUuIEZ1cnRoZXIsIGF0b21pYyBmb3JjZSBtaWNyb3Njb3B5IHNob3dlZCB0aGF0IHRoZSB0aGluIGZpbG1zIHdlcmUgc21vb3RoIGFuZCBob21vZ2Vub3VzLiBUaGUgb3B0aWNhbCBwcm9wZXJ0aWVzIHdlcmUgb2J0YWluZWQgYnkgdWx0cmF2aW9sZXTigJN2aXNpYmxlIHNwZWN0cm9waG90b21ldHJ5LCBhbmQgdGhlIHRyYW5zbWl0dGFuY2UgYW5kIGFic29yYmFuY2Ugc3BlY3RyYSBiZWZvcmUgYW5kIGFmdGVyIGdhbW1hIHJheSBpcnJhZGlhdGlvbiB3ZXJlIGNvbXBhcmVkIGZvciBhbGwgc2FtcGxlcywgd2hlcmVieSB0aGUgYWJzb3JwdGlvbiBhbmQgZXh0aW5jdGlvbiBjb2VmZmljaWVudHMgYW5kIHJlYWwgYW5kIGltYWdpbmFyeSBwYXJ0cyBvZiB0aGUgZGllbGVjdHJpYyB3ZXJlIHN0dWRpZWQgYmVmb3JlIGFuZCBhZnRlciBpcnJhZGlhdGlvbi4gSXQgd2FzIGZvdW5kIHRoYXQgdGhlIGVuZXJneSBiYW5kIGdhcCB2YWx1ZXMgZGVjcmVhc2VkIGZyb20gMy45NMKgZVYgdG8gMy43MsKgZVYgd2l0aCBpbmNyZWFzaW5nIE1nIGRvcGluZyBmcm9tIDAlIHRvIDglIGJlZm9yZSBpcnJhZGlhdGlvbiwgYW5kIGZyb20gMy45MsKgZVYgdG8gMy41OcKgZVYgYWZ0ZXIgaXJyYWRpYXRpb24uIEFsbCBvcHRpY2FsIGNvbnN0YW50cyBpbmNyZWFzZWQgd2l0aCBkb3BpbmcgcGVyY2VudGFnZSBiZWZvcmUgYW5kIGFmdGVyIGlycmFkaWF0aW9uLiBFbmVyZ3ktZGlzcGVyc2l2ZSB4LXJheSBzcGVjdHJvc2NvcHkgc2hvd2VkIHRoYXQgYWxsIHN0cnVjdHVyZXMgY29udGFpbmVkIFNuIGFuZCBPIGVsZW1lbnRzIGluIHRoZSB1bmRvcGVkIHN0YXRlLCBhbmQgY29udGFpbmVkIFNuTzIgYW5kIE1nIGluIHRoZSBkb3BlZCBzdGF0ZS4iLCJwdWJsaXNoZXIiOiJTcHJpbmdlciBOZXcgWW9yayBMTEMiLCJpc3N1ZSI6IjEiLCJ2b2x1bWUiOiI0OCIsImNvbnRhaW5lci10aXRsZS1zaG9ydCI6IkogRWxlY3Ryb24gTWF0ZXIifSwiaXNUZW1wb3JhcnkiOmZhbHNlfV19&quot;,&quot;citationItems&quot;:[{&quot;id&quot;:&quot;3b403b20-b38d-3042-a054-07bd1ac4d77c&quot;,&quot;itemData&quot;:{&quot;type&quot;:&quot;article-journal&quot;,&quot;id&quot;:&quot;3b403b20-b38d-3042-a054-07bd1ac4d77c&quot;,&quot;title&quot;:&quot;Structural Properties of (Sn1−xMgxO) Thin Films and Optical Parameter Dependence with Gamma Ray Irradiation&quot;,&quot;author&quot;:[{&quot;family&quot;:&quot;Khodair&quot;,&quot;given&quot;:&quot;Ziad T.&quot;,&quot;parse-names&quot;:false,&quot;dropping-particle&quot;:&quot;&quot;,&quot;non-dropping-particle&quot;:&quot;&quot;},{&quot;family&quot;:&quot;Al-Jubbori&quot;,&quot;given&quot;:&quot;Mushtaq Abed&quot;,&quot;parse-names&quot;:false,&quot;dropping-particle&quot;:&quot;&quot;,&quot;non-dropping-particle&quot;:&quot;&quot;},{&quot;family&quot;:&quot;Hassan&quot;,&quot;given&quot;:&quot;Abdulsalam M.&quot;,&quot;parse-names&quot;:false,&quot;dropping-particle&quot;:&quot;&quot;,&quot;non-dropping-particle&quot;:&quot;&quot;},{&quot;family&quot;:&quot;Aljuboori&quot;,&quot;given&quot;:&quot;Mutaz Salih&quot;,&quot;parse-names&quot;:false,&quot;dropping-particle&quot;:&quot;&quot;,&quot;non-dropping-particle&quot;:&quot;&quot;},{&quot;family&quot;:&quot;Sharrad&quot;,&quot;given&quot;:&quot;Fadhil I.&quot;,&quot;parse-names&quot;:false,&quot;dropping-particle&quot;:&quot;&quot;,&quot;non-dropping-particle&quot;:&quot;&quot;}],&quot;container-title&quot;:&quot;Journal of Electronic Materials&quot;,&quot;DOI&quot;:&quot;10.1007/s11664-018-6782-8&quot;,&quot;ISSN&quot;:&quot;03615235&quot;,&quot;issued&quot;:{&quot;date-parts&quot;:[[2019,1,15]]},&quot;page&quot;:&quot;669-678&quot;,&quot;abstract&quot;:&quot;Tin-Magnesium oxide (Sn1−xMgxO) thin films were prepared on glass substrates using the chemical spray pyrolysis technique, whereupon the samples were irradiated by gamma rays using a Co-60 radioactive source. X-ray diffraction showed that all prepared films were polycrystalline in nature with a tetragonal structure and a preferential growth of crystallites in the (110) plane. In general, the average crystallite size, lattice constants, dislocation density and crystallite density decreased with increasing Mg doping from 0% to 8%. Further, atomic force microscopy showed that the thin films were smooth and homogenous. The optical properties were obtained by ultraviolet–visible spectrophotometry, and the transmittance and absorbance spectra before and after gamma ray irradiation were compared for all samples, whereby the absorption and extinction coefficients and real and imaginary parts of the dielectric were studied before and after irradiation. It was found that the energy band gap values decreased from 3.94 eV to 3.72 eV with increasing Mg doping from 0% to 8% before irradiation, and from 3.92 eV to 3.59 eV after irradiation. All optical constants increased with doping percentage before and after irradiation. Energy-dispersive x-ray spectroscopy showed that all structures contained Sn and O elements in the undoped state, and contained SnO2 and Mg in the doped state.&quot;,&quot;publisher&quot;:&quot;Springer New York LLC&quot;,&quot;issue&quot;:&quot;1&quot;,&quot;volume&quot;:&quot;48&quot;,&quot;container-title-short&quot;:&quot;J Electron Mater&quot;},&quot;isTemporary&quot;:false}]},{&quot;citationID&quot;:&quot;MENDELEY_CITATION_98465a2c-9694-403a-a3b1-be335eafac92&quot;,&quot;properties&quot;:{&quot;noteIndex&quot;:0},&quot;isEdited&quot;:false,&quot;manualOverride&quot;:{&quot;isManuallyOverridden&quot;:false,&quot;citeprocText&quot;:&quot;[23]&quot;,&quot;manualOverrideText&quot;:&quot;&quot;},&quot;citationTag&quot;:&quot;MENDELEY_CITATION_v3_eyJjaXRhdGlvbklEIjoiTUVOREVMRVlfQ0lUQVRJT05fOTg0NjVhMmMtOTY5NC00MDNhLWEzYjEtYmUzMzVlYWZhYzkyIiwicHJvcGVydGllcyI6eyJub3RlSW5kZXgiOjB9LCJpc0VkaXRlZCI6ZmFsc2UsIm1hbnVhbE92ZXJyaWRlIjp7ImlzTWFudWFsbHlPdmVycmlkZGVuIjpmYWxzZSwiY2l0ZXByb2NUZXh0IjoiWzIzXSIsIm1hbnVhbE92ZXJyaWRlVGV4dCI6IiJ9LCJjaXRhdGlvbkl0ZW1zIjpbeyJpZCI6ImM5MzY2ZjdhLTg0OTItMzZhYy04NzBlLTQ2MWRiNmJhOGYwZiIsIml0ZW1EYXRhIjp7InR5cGUiOiJyZXBvcnQiLCJpZCI6ImM5MzY2ZjdhLTg0OTItMzZhYy04NzBlLTQ2MWRiNmJhOGYwZiIsInRpdGxlIjoiUGh5c2ljby1DaGVtaWNhbCBQcm9wZXJ0aWVzIG9mIENhcmJveHltZXRoeWwgQ2VsbHVsb3NlIChDTUMpLyBOYW5vc2l6ZWQgVGl0YW5pdW0gT3hpZGUgKFRpTyAyICkgR2FtbWEgSXJyYWRpYXRlZCBDb21wb3NpdGUgUmFkaWF0aW9uIHN5bnRoc2lzIG9mIE5hbm8tY29tcG9zaXRlcyBhbmQgaXRzIHBvdGVudGlhbCBhcHBsaWNhdGlvbiBWaWV3IHByb2plY3QgTWVjaGFuaWNhbCBlbmdpbmVyaW5nIFZpZXcgcHJvamVjdCIsImF1dGhvciI6W3siZmFtaWx5IjoiQWxpIiwiZ2l2ZW4iOiJIdXNzZWluIiwicGFyc2UtbmFtZXMiOmZhbHNlLCJkcm9wcGluZy1wYXJ0aWNsZSI6IiIsIm5vbi1kcm9wcGluZy1wYXJ0aWNsZSI6IiJ9LHsiZmFtaWx5IjoiQXR0YSIsImdpdmVuIjoiQWxpIiwicGFyc2UtbmFtZXMiOmZhbHNlLCJkcm9wcGluZy1wYXJ0aWNsZSI6IiIsIm5vbi1kcm9wcGluZy1wYXJ0aWNsZSI6IiJ9LHsiZmFtaWx5IjoiU2VubmEiLCJnaXZlbiI6Ik1hZ2R5IE0iLCJwYXJzZS1uYW1lcyI6ZmFsc2UsImRyb3BwaW5nLXBhcnRpY2xlIjoiIiwibm9uLWRyb3BwaW5nLXBhcnRpY2xlIjoiIn1dLCJVUkwiOiJodHRwczovL3d3dy5yZXNlYXJjaGdhdGUubmV0L3B1YmxpY2F0aW9uLzMwNTcyNTQzNiIsImlzc3VlZCI6eyJkYXRlLXBhcnRzIjpbWzIwMTVdXX0sImNvbnRhaW5lci10aXRsZS1zaG9ydCI6IiJ9LCJpc1RlbXBvcmFyeSI6ZmFsc2V9XX0=&quot;,&quot;citationItems&quot;:[{&quot;id&quot;:&quot;c9366f7a-8492-36ac-870e-461db6ba8f0f&quot;,&quot;itemData&quot;:{&quot;type&quot;:&quot;report&quot;,&quot;id&quot;:&quot;c9366f7a-8492-36ac-870e-461db6ba8f0f&quot;,&quot;title&quot;:&quot;Physico-Chemical Properties of Carboxymethyl Cellulose (CMC)/ Nanosized Titanium Oxide (TiO 2 ) Gamma Irradiated Composite Radiation synthsis of Nano-composites and its potential application View project Mechanical enginering View project&quot;,&quot;author&quot;:[{&quot;family&quot;:&quot;Ali&quot;,&quot;given&quot;:&quot;Hussein&quot;,&quot;parse-names&quot;:false,&quot;dropping-particle&quot;:&quot;&quot;,&quot;non-dropping-particle&quot;:&quot;&quot;},{&quot;family&quot;:&quot;Atta&quot;,&quot;given&quot;:&quot;Ali&quot;,&quot;parse-names&quot;:false,&quot;dropping-particle&quot;:&quot;&quot;,&quot;non-dropping-particle&quot;:&quot;&quot;},{&quot;family&quot;:&quot;Senna&quot;,&quot;given&quot;:&quot;Magdy M&quot;,&quot;parse-names&quot;:false,&quot;dropping-particle&quot;:&quot;&quot;,&quot;non-dropping-particle&quot;:&quot;&quot;}],&quot;URL&quot;:&quot;https://www.researchgate.net/publication/305725436&quot;,&quot;issued&quot;:{&quot;date-parts&quot;:[[2015]]},&quot;container-title-short&quot;:&quot;&quot;},&quot;isTemporary&quot;:false}]},{&quot;citationID&quot;:&quot;MENDELEY_CITATION_db48bbad-b15a-4eb1-9025-2f90ccd44e74&quot;,&quot;properties&quot;:{&quot;noteIndex&quot;:0},&quot;isEdited&quot;:false,&quot;manualOverride&quot;:{&quot;isManuallyOverridden&quot;:false,&quot;citeprocText&quot;:&quot;[24]&quot;,&quot;manualOverrideText&quot;:&quot;&quot;},&quot;citationTag&quot;:&quot;MENDELEY_CITATION_v3_eyJjaXRhdGlvbklEIjoiTUVOREVMRVlfQ0lUQVRJT05fZGI0OGJiYWQtYjE1YS00ZWIxLTkwMjUtMmY5MGNjZDQ0ZTc0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quot;,&quot;citationItems&quot;:[{&quot;id&quot;:&quot;1c392d34-f89a-3677-b4f2-baf189ac11c1&quot;,&quot;itemData&quot;:{&quot;type&quot;:&quot;article-journal&quot;,&quot;id&quot;:&quot;1c392d34-f89a-3677-b4f2-baf189ac11c1&quot;,&quot;title&quot;:&quot;Thermoluminescence investigation of sol–gel derived and γ-irradiated SnO2:Eu3+ nanoparticles&quot;,&quot;author&quot;:[{&quot;family&quot;:&quot;Bajpai&quot;,&quot;given&quot;:&quot;Namrata&quot;,&quot;parse-names&quot;:false,&quot;dropping-particle&quot;:&quot;&quot;,&quot;non-dropping-particle&quot;:&quot;&quot;},{&quot;family&quot;:&quot;Khan&quot;,&quot;given&quot;:&quot;S. A.&quot;,&quot;parse-names&quot;:false,&quot;dropping-particle&quot;:&quot;&quot;,&quot;non-dropping-particle&quot;:&quot;&quot;},{&quot;family&quot;:&quot;Kher&quot;,&quot;given&quot;:&quot;R. S.&quot;,&quot;parse-names&quot;:false,&quot;dropping-particle&quot;:&quot;&quot;,&quot;non-dropping-particle&quot;:&quot;&quot;},{&quot;family&quot;:&quot;Bramhe&quot;,&quot;given&quot;:&quot;Namita&quot;,&quot;parse-names&quot;:false,&quot;dropping-particle&quot;:&quot;&quot;,&quot;non-dropping-particle&quot;:&quot;&quot;},{&quot;family&quot;:&quot;Dhoble&quot;,&quot;given&quot;:&quot;S. J.&quot;,&quot;parse-names&quot;:false,&quot;dropping-particle&quot;:&quot;&quot;,&quot;non-dropping-particle&quot;:&quot;&quot;},{&quot;family&quot;:&quot;Tiwari&quot;,&quot;given&quot;:&quot;Ashish&quot;,&quot;parse-names&quot;:false,&quot;dropping-particle&quot;:&quot;&quot;,&quot;non-dropping-particle&quot;:&quot;&quot;}],&quot;container-title&quot;:&quot;Journal of Luminescence&quot;,&quot;container-title-short&quot;:&quot;J Lumin&quot;,&quot;accessed&quot;:{&quot;date-parts&quot;:[[2023,7,16]]},&quot;DOI&quot;:&quot;10.1016/J.JLUMIN.2013.09.020&quot;,&quot;ISSN&quot;:&quot;0022-2313&quot;,&quot;issued&quot;:{&quot;date-parts&quot;:[[2014,1,1]]},&quot;page&quot;:&quot;940-943&quot;,&quot;abstract&quot;:&quot;Nanocrystalline tin oxide (IV) doped with Eu3+ has been synthesized by sol-gel technique. The prepared SnO2:Eu3+ nanoparticles were calcined and characterized by XRD, SEM, TEM and FTIR. The XRD analysis revealed well crystallised tetragonal rutile phase. Electron microscopy showed spherical morphologies with an average size of 15-20 nm. The thermoluminescence (TL) properties of SnO2:Eu3+ nanoparticles were investigated after γ-irradiation using 60Co source at room temperature. The TL glow curve showed variation in TL peak intensity as the concentration of dopant is changed. It has been found that TL response of linear in the range 0.5-2.0 kGy. This paper discusses about the optimal doping concentration of Europium in SnO2 nanoparticles and its dosimetric application has also been studied. © 2013 Elsevier B.V.&quot;,&quot;publisher&quot;:&quot;North-Holland&quot;,&quot;volume&quot;:&quot;145&quot;},&quot;isTemporary&quot;:false}]},{&quot;citationID&quot;:&quot;MENDELEY_CITATION_3443da3d-6da2-4962-a53c-da96c915ef3d&quot;,&quot;properties&quot;:{&quot;noteIndex&quot;:0},&quot;isEdited&quot;:false,&quot;manualOverride&quot;:{&quot;isManuallyOverridden&quot;:false,&quot;citeprocText&quot;:&quot;[25]&quot;,&quot;manualOverrideText&quot;:&quot;&quot;},&quot;citationTag&quot;:&quot;MENDELEY_CITATION_v3_eyJjaXRhdGlvbklEIjoiTUVOREVMRVlfQ0lUQVRJT05fMzQ0M2RhM2QtNmRhMi00OTYyLWE1M2MtZGE5NmM5MTVlZjNkIiwicHJvcGVydGllcyI6eyJub3RlSW5kZXgiOjB9LCJpc0VkaXRlZCI6ZmFsc2UsIm1hbnVhbE92ZXJyaWRlIjp7ImlzTWFudWFsbHlPdmVycmlkZGVuIjpmYWxzZSwiY2l0ZXByb2NUZXh0IjoiWzI1XSIsIm1hbnVhbE92ZXJyaWRlVGV4dCI6IiJ9LCJjaXRhdGlvbkl0ZW1zIjpbeyJpZCI6ImMzOTJhNDE1LWU4MjMtMzdkYS1iNzhkLWUwNGU1NDg1MmM2YiIsIml0ZW1EYXRhIjp7InR5cGUiOiJyZXBvcnQiLCJpZCI6ImMzOTJhNDE1LWU4MjMtMzdkYS1iNzhkLWUwNGU1NDg1MmM2YiIsInRpdGxlIjoiVGhlcm1vbCB1IG0gaSBuZXNjZW5jZSIsImF1dGhvciI6W3siZmFtaWx5IjoiVmlqIiwiZ2l2ZW4iOiJEIFIiLCJwYXJzZS1uYW1lcyI6ZmFsc2UsImRyb3BwaW5nLXBhcnRpY2xlIjoiIiwibm9uLWRyb3BwaW5nLXBhcnRpY2xlIjoiIn1dLCJjb250YWluZXItdGl0bGUtc2hvcnQiOiIifSwiaXNUZW1wb3JhcnkiOmZhbHNlfV19&quot;,&quot;citationItems&quot;:[{&quot;id&quot;:&quot;c392a415-e823-37da-b78d-e04e54852c6b&quot;,&quot;itemData&quot;:{&quot;type&quot;:&quot;report&quot;,&quot;id&quot;:&quot;c392a415-e823-37da-b78d-e04e54852c6b&quot;,&quot;title&quot;:&quot;Thermol u m i nescence&quot;,&quot;author&quot;:[{&quot;family&quot;:&quot;Vij&quot;,&quot;given&quot;:&quot;D R&quot;,&quot;parse-names&quot;:false,&quot;dropping-particle&quot;:&quot;&quot;,&quot;non-dropping-particle&quot;:&quot;&quot;}],&quot;container-title-short&quot;:&quot;&quot;},&quot;isTemporary&quot;:false}]},{&quot;citationID&quot;:&quot;MENDELEY_CITATION_e2c815a8-c806-47a0-a51d-c94068297162&quot;,&quot;properties&quot;:{&quot;noteIndex&quot;:0},&quot;isEdited&quot;:false,&quot;manualOverride&quot;:{&quot;isManuallyOverridden&quot;:false,&quot;citeprocText&quot;:&quot;[24]&quot;,&quot;manualOverrideText&quot;:&quot;&quot;},&quot;citationTag&quot;:&quot;MENDELEY_CITATION_v3_eyJjaXRhdGlvbklEIjoiTUVOREVMRVlfQ0lUQVRJT05fZTJjODE1YTgtYzgwNi00N2EwLWE1MWQtYzk0MDY4Mjk3MTYyIiwicHJvcGVydGllcyI6eyJub3RlSW5kZXgiOjB9LCJpc0VkaXRlZCI6ZmFsc2UsIm1hbnVhbE92ZXJyaWRlIjp7ImlzTWFudWFsbHlPdmVycmlkZGVuIjpmYWxzZSwiY2l0ZXByb2NUZXh0IjoiWzI0XSIsIm1hbnVhbE92ZXJyaWRlVGV4dCI6IiJ9LCJjaXRhdGlvbkl0ZW1zIjpbeyJpZCI6IjFjMzkyZDM0LWY4OWEtMzY3Ny1iNGYyLWJhZjE4OWFjMTFjMSIsIml0ZW1EYXRhIjp7InR5cGUiOiJhcnRpY2xlLWpvdXJuYWwiLCJpZCI6IjFjMzkyZDM0LWY4OWEtMzY3Ny1iNGYyLWJhZjE4OWFjMTFjMSIsInRpdGxlIjoiVGhlcm1vbHVtaW5lc2NlbmNlIGludmVzdGlnYXRpb24gb2Ygc29s4oCTZ2VsIGRlcml2ZWQgYW5kIM6zLWlycmFkaWF0ZWQgU25PMjpFdTMrIG5hbm9wYXJ0aWNsZXMiLCJhdXRob3IiOlt7ImZhbWlseSI6IkJhanBhaSIsImdpdmVuIjoiTmFtcmF0YSIsInBhcnNlLW5hbWVzIjpmYWxzZSwiZHJvcHBpbmctcGFydGljbGUiOiIiLCJub24tZHJvcHBpbmctcGFydGljbGUiOiIifSx7ImZhbWlseSI6IktoYW4iLCJnaXZlbiI6IlMuIEEuIiwicGFyc2UtbmFtZXMiOmZhbHNlLCJkcm9wcGluZy1wYXJ0aWNsZSI6IiIsIm5vbi1kcm9wcGluZy1wYXJ0aWNsZSI6IiJ9LHsiZmFtaWx5IjoiS2hlciIsImdpdmVuIjoiUi4gUy4iLCJwYXJzZS1uYW1lcyI6ZmFsc2UsImRyb3BwaW5nLXBhcnRpY2xlIjoiIiwibm9uLWRyb3BwaW5nLXBhcnRpY2xlIjoiIn0seyJmYW1pbHkiOiJCcmFtaGUiLCJnaXZlbiI6Ik5hbWl0YSIsInBhcnNlLW5hbWVzIjpmYWxzZSwiZHJvcHBpbmctcGFydGljbGUiOiIiLCJub24tZHJvcHBpbmctcGFydGljbGUiOiIifSx7ImZhbWlseSI6IkRob2JsZSIsImdpdmVuIjoiUy4gSi4iLCJwYXJzZS1uYW1lcyI6ZmFsc2UsImRyb3BwaW5nLXBhcnRpY2xlIjoiIiwibm9uLWRyb3BwaW5nLXBhcnRpY2xlIjoiIn0seyJmYW1pbHkiOiJUaXdhcmkiLCJnaXZlbiI6IkFzaGlzaCIsInBhcnNlLW5hbWVzIjpmYWxzZSwiZHJvcHBpbmctcGFydGljbGUiOiIiLCJub24tZHJvcHBpbmctcGFydGljbGUiOiIifV0sImNvbnRhaW5lci10aXRsZSI6IkpvdXJuYWwgb2YgTHVtaW5lc2NlbmNlIiwiY29udGFpbmVyLXRpdGxlLXNob3J0IjoiSiBMdW1pbiIsImFjY2Vzc2VkIjp7ImRhdGUtcGFydHMiOltbMjAyMyw3LDE2XV19LCJET0kiOiIxMC4xMDE2L0ouSkxVTUlOLjIwMTMuMDkuMDIwIiwiSVNTTiI6IjAwMjItMjMxMyIsImlzc3VlZCI6eyJkYXRlLXBhcnRzIjpbWzIwMTQsMSwxXV19LCJwYWdlIjoiOTQwLTk0MyIsImFic3RyYWN0IjoiTmFub2NyeXN0YWxsaW5lIHRpbiBveGlkZSAoSVYpIGRvcGVkIHdpdGggRXUzKyBoYXMgYmVlbiBzeW50aGVzaXplZCBieSBzb2wtZ2VsIHRlY2huaXF1ZS4gVGhlIHByZXBhcmVkIFNuTzI6RXUzKyBuYW5vcGFydGljbGVzIHdlcmUgY2FsY2luZWQgYW5kIGNoYXJhY3Rlcml6ZWQgYnkgWFJELCBTRU0sIFRFTSBhbmQgRlRJUi4gVGhlIFhSRCBhbmFseXNpcyByZXZlYWxlZCB3ZWxsIGNyeXN0YWxsaXNlZCB0ZXRyYWdvbmFsIHJ1dGlsZSBwaGFzZS4gRWxlY3Ryb24gbWljcm9zY29weSBzaG93ZWQgc3BoZXJpY2FsIG1vcnBob2xvZ2llcyB3aXRoIGFuIGF2ZXJhZ2Ugc2l6ZSBvZiAxNS0yMCBubS4gVGhlIHRoZXJtb2x1bWluZXNjZW5jZSAoVEwpIHByb3BlcnRpZXMgb2YgU25PMjpFdTMrIG5hbm9wYXJ0aWNsZXMgd2VyZSBpbnZlc3RpZ2F0ZWQgYWZ0ZXIgzrMtaXJyYWRpYXRpb24gdXNpbmcgNjBDbyBzb3VyY2UgYXQgcm9vbSB0ZW1wZXJhdHVyZS4gVGhlIFRMIGdsb3cgY3VydmUgc2hvd2VkIHZhcmlhdGlvbiBpbiBUTCBwZWFrIGludGVuc2l0eSBhcyB0aGUgY29uY2VudHJhdGlvbiBvZiBkb3BhbnQgaXMgY2hhbmdlZC4gSXQgaGFzIGJlZW4gZm91bmQgdGhhdCBUTCByZXNwb25zZSBvZiBsaW5lYXIgaW4gdGhlIHJhbmdlIDAuNS0yLjAga0d5LiBUaGlzIHBhcGVyIGRpc2N1c3NlcyBhYm91dCB0aGUgb3B0aW1hbCBkb3BpbmcgY29uY2VudHJhdGlvbiBvZiBFdXJvcGl1bSBpbiBTbk8yIG5hbm9wYXJ0aWNsZXMgYW5kIGl0cyBkb3NpbWV0cmljIGFwcGxpY2F0aW9uIGhhcyBhbHNvIGJlZW4gc3R1ZGllZC4gwqkgMjAxMyBFbHNldmllciBCLlYuIiwicHVibGlzaGVyIjoiTm9ydGgtSG9sbGFuZCIsInZvbHVtZSI6IjE0NSJ9LCJpc1RlbXBvcmFyeSI6ZmFsc2V9XX0=&quot;,&quot;citationItems&quot;:[{&quot;id&quot;:&quot;1c392d34-f89a-3677-b4f2-baf189ac11c1&quot;,&quot;itemData&quot;:{&quot;type&quot;:&quot;article-journal&quot;,&quot;id&quot;:&quot;1c392d34-f89a-3677-b4f2-baf189ac11c1&quot;,&quot;title&quot;:&quot;Thermoluminescence investigation of sol–gel derived and γ-irradiated SnO2:Eu3+ nanoparticles&quot;,&quot;author&quot;:[{&quot;family&quot;:&quot;Bajpai&quot;,&quot;given&quot;:&quot;Namrata&quot;,&quot;parse-names&quot;:false,&quot;dropping-particle&quot;:&quot;&quot;,&quot;non-dropping-particle&quot;:&quot;&quot;},{&quot;family&quot;:&quot;Khan&quot;,&quot;given&quot;:&quot;S. A.&quot;,&quot;parse-names&quot;:false,&quot;dropping-particle&quot;:&quot;&quot;,&quot;non-dropping-particle&quot;:&quot;&quot;},{&quot;family&quot;:&quot;Kher&quot;,&quot;given&quot;:&quot;R. S.&quot;,&quot;parse-names&quot;:false,&quot;dropping-particle&quot;:&quot;&quot;,&quot;non-dropping-particle&quot;:&quot;&quot;},{&quot;family&quot;:&quot;Bramhe&quot;,&quot;given&quot;:&quot;Namita&quot;,&quot;parse-names&quot;:false,&quot;dropping-particle&quot;:&quot;&quot;,&quot;non-dropping-particle&quot;:&quot;&quot;},{&quot;family&quot;:&quot;Dhoble&quot;,&quot;given&quot;:&quot;S. J.&quot;,&quot;parse-names&quot;:false,&quot;dropping-particle&quot;:&quot;&quot;,&quot;non-dropping-particle&quot;:&quot;&quot;},{&quot;family&quot;:&quot;Tiwari&quot;,&quot;given&quot;:&quot;Ashish&quot;,&quot;parse-names&quot;:false,&quot;dropping-particle&quot;:&quot;&quot;,&quot;non-dropping-particle&quot;:&quot;&quot;}],&quot;container-title&quot;:&quot;Journal of Luminescence&quot;,&quot;container-title-short&quot;:&quot;J Lumin&quot;,&quot;accessed&quot;:{&quot;date-parts&quot;:[[2023,7,16]]},&quot;DOI&quot;:&quot;10.1016/J.JLUMIN.2013.09.020&quot;,&quot;ISSN&quot;:&quot;0022-2313&quot;,&quot;issued&quot;:{&quot;date-parts&quot;:[[2014,1,1]]},&quot;page&quot;:&quot;940-943&quot;,&quot;abstract&quot;:&quot;Nanocrystalline tin oxide (IV) doped with Eu3+ has been synthesized by sol-gel technique. The prepared SnO2:Eu3+ nanoparticles were calcined and characterized by XRD, SEM, TEM and FTIR. The XRD analysis revealed well crystallised tetragonal rutile phase. Electron microscopy showed spherical morphologies with an average size of 15-20 nm. The thermoluminescence (TL) properties of SnO2:Eu3+ nanoparticles were investigated after γ-irradiation using 60Co source at room temperature. The TL glow curve showed variation in TL peak intensity as the concentration of dopant is changed. It has been found that TL response of linear in the range 0.5-2.0 kGy. This paper discusses about the optimal doping concentration of Europium in SnO2 nanoparticles and its dosimetric application has also been studied. © 2013 Elsevier B.V.&quot;,&quot;publisher&quot;:&quot;North-Holland&quot;,&quot;volume&quot;:&quot;145&quot;},&quot;isTemporary&quot;:false}]},{&quot;citationID&quot;:&quot;MENDELEY_CITATION_aaf22b0e-8375-4323-9aea-f686cb9fc9a6&quot;,&quot;properties&quot;:{&quot;noteIndex&quot;:0},&quot;isEdited&quot;:false,&quot;manualOverride&quot;:{&quot;isManuallyOverridden&quot;:false,&quot;citeprocText&quot;:&quot;[26]&quot;,&quot;manualOverrideText&quot;:&quot;&quot;},&quot;citationTag&quot;:&quot;MENDELEY_CITATION_v3_eyJjaXRhdGlvbklEIjoiTUVOREVMRVlfQ0lUQVRJT05fYWFmMjJiMGUtODM3NS00MzIzLTlhZWEtZjY4NmNiOWZjOWE2IiwicHJvcGVydGllcyI6eyJub3RlSW5kZXgiOjB9LCJpc0VkaXRlZCI6ZmFsc2UsIm1hbnVhbE92ZXJyaWRlIjp7ImlzTWFudWFsbHlPdmVycmlkZGVuIjpmYWxzZSwiY2l0ZXByb2NUZXh0IjoiWzI2XSIsIm1hbnVhbE92ZXJyaWRlVGV4dCI6IiJ9LCJjaXRhdGlvbkl0ZW1zIjpbeyJpZCI6IjRjOTY4ZjcxLTMyNDAtMzU1MC1hZmRkLTM3YTI2Njc0ZWM1NiIsIml0ZW1EYXRhIjp7InR5cGUiOiJhcnRpY2xlLWpvdXJuYWwiLCJpZCI6IjRjOTY4ZjcxLTMyNDAtMzU1MC1hZmRkLTM3YTI2Njc0ZWM1NiIsInRpdGxlIjoiU3RydWN0dXJhbCwgbW9ycGhvbG9naWNhbCBhbmQgb3B0aWNhbCBwcm9wZXJ0aWVzIG9mIE1nTyBuYW5vcGFydGljbGVzIGZvciBhbnRpYmFjdGVyaWFsIGFwcGxpY2F0aW9ucyIsImF1dGhvciI6W3siZmFtaWx5IjoiQmluZGh1IiwiZ2l2ZW4iOiJNLiBSLiIsInBhcnNlLW5hbWVzIjpmYWxzZSwiZHJvcHBpbmctcGFydGljbGUiOiIiLCJub24tZHJvcHBpbmctcGFydGljbGUiOiIifSx7ImZhbWlseSI6IlVtYWRldmkiLCJnaXZlbiI6Ik0uIiwicGFyc2UtbmFtZXMiOmZhbHNlLCJkcm9wcGluZy1wYXJ0aWNsZSI6IiIsIm5vbi1kcm9wcGluZy1wYXJ0aWNsZSI6IiJ9LHsiZmFtaWx5IjoiS2F2aW4gTWljaGVhbCIsImdpdmVuIjoiTS4iLCJwYXJzZS1uYW1lcyI6ZmFsc2UsImRyb3BwaW5nLXBhcnRpY2xlIjoiIiwibm9uLWRyb3BwaW5nLXBhcnRpY2xlIjoiIn0seyJmYW1pbHkiOiJBcmFzdSIsImdpdmVuIjoiTWFyaWFkaGFzIFZhbGFuIiwicGFyc2UtbmFtZXMiOmZhbHNlLCJkcm9wcGluZy1wYXJ0aWNsZSI6IiIsIm5vbi1kcm9wcGluZy1wYXJ0aWNsZSI6IiJ9LHsiZmFtaWx5IjoiQWJkdWxsYWggQWwtRGhhYmkiLCJnaXZlbiI6Ik5haWYiLCJwYXJzZS1uYW1lcyI6ZmFsc2UsImRyb3BwaW5nLXBhcnRpY2xlIjoiIiwibm9uLWRyb3BwaW5nLXBhcnRpY2xlIjoiIn1dLCJjb250YWluZXItdGl0bGUiOiJNYXRlcmlhbHMgTGV0dGVycyIsImNvbnRhaW5lci10aXRsZS1zaG9ydCI6Ik1hdGVyIExldHQiLCJET0kiOiIxMC4xMDE2L2oubWF0bGV0LjIwMTUuMTIuMDIwIiwiSVNTTiI6IjE4NzM0OTc5IiwiaXNzdWVkIjp7ImRhdGUtcGFydHMiOltbMjAxNiwzLDFdXX0sInBhZ2UiOiIxOS0yMiIsImFic3RyYWN0IjoiTWFnbmVzaXVtIG94aWRlIChNZ08pIG5hbm9wYXJ0aWNsZXMgaGF2ZSBiZWVuIHN5bnRoZXNpemVkIGJ5IHdldCBjaGVtaWNhbCByZWFjdGlvbiBtZXRob2QuIFRoZSBzdHJ1Y3R1cmFsLCBvcHRpY2FsIGFuZCBtb3JwaG9sb2dpZXMgb2YgTWdPIG5hbm9wYXJ0aWNsZXMgaGF2ZSBiZWVuIGNoYXJhY3Rlcml6ZWQgYnkgWC1yYXkgZGlmZnJhY3Rpb24gKFhSRCksIFVWLXZpcyBTcGVjdHJvcGhvdG9tZXRyeSwgU2Nhbm5pbmcgRWxlY3Ryb24gTWljcm9zY29weSAoU0VNKSBhbmQgVHJhbnNtaXNzaW9uIEVsZWN0cm9uIE1pY3Jvc2NvcHkgKFRFTSkuIFRoZSBzeW50aGVzaXplZCBuYW5vcGFydGljbGVzIHdlcmUgd2VsbC1kaXNwZXJzZWQgc3BoZXJpY2FsIG5hbm9wYXJ0aWNsZXMgd2l0aCB0aGUgYXZlcmFnZSBzaXplIG9mIDE2IG5tLiBUaGUgU0VNIGFuZCBURU0gcmV2ZWFsIHRoZSBmb3JtYXRpb24gb2YgYWxtb3N0IHNwaGVyaWNhbCBzaGFwZWQgTWdPIG5hbm9wYXJ0aWNsZXMuIFhSRCBzaG93cyB0aGUgZmFjZSBjdWJpYyBjZW50cmVkIHN0cnVjdHVyZSBvZiB0aGUgTWdPIG5hbm9wYXJ0aWNsZXMuIFRoZSBvYnNlcnZlZCBhbnRpYmFjdGVyaWFsIHByb3BlcnRpZXMsIHN1Z2dlc3QgdGhlIHBvc3NpYmxlIHV0aWxpemF0aW9uIG9mIHByZXBhcmVkIG5hbm9wYXJ0aWNsZXMgaW4gd2F0ZXIgcHVyaWZpY2F0aW9uLiIsInB1Ymxpc2hlciI6IkVsc2V2aWVyIiwidm9sdW1lIjoiMTY2In0sImlzVGVtcG9yYXJ5IjpmYWxzZX1dfQ==&quot;,&quot;citationItems&quot;:[{&quot;id&quot;:&quot;4c968f71-3240-3550-afdd-37a26674ec56&quot;,&quot;itemData&quot;:{&quot;type&quot;:&quot;article-journal&quot;,&quot;id&quot;:&quot;4c968f71-3240-3550-afdd-37a26674ec56&quot;,&quot;title&quot;:&quot;Structural, morphological and optical properties of MgO nanoparticles for antibacterial applications&quot;,&quot;author&quot;:[{&quot;family&quot;:&quot;Bindhu&quot;,&quot;given&quot;:&quot;M. R.&quot;,&quot;parse-names&quot;:false,&quot;dropping-particle&quot;:&quot;&quot;,&quot;non-dropping-particle&quot;:&quot;&quot;},{&quot;family&quot;:&quot;Umadevi&quot;,&quot;given&quot;:&quot;M.&quot;,&quot;parse-names&quot;:false,&quot;dropping-particle&quot;:&quot;&quot;,&quot;non-dropping-particle&quot;:&quot;&quot;},{&quot;family&quot;:&quot;Kavin Micheal&quot;,&quot;given&quot;:&quot;M.&quot;,&quot;parse-names&quot;:false,&quot;dropping-particle&quot;:&quot;&quot;,&quot;non-dropping-particle&quot;:&quot;&quot;},{&quot;family&quot;:&quot;Arasu&quot;,&quot;given&quot;:&quot;Mariadhas Valan&quot;,&quot;parse-names&quot;:false,&quot;dropping-particle&quot;:&quot;&quot;,&quot;non-dropping-particle&quot;:&quot;&quot;},{&quot;family&quot;:&quot;Abdullah Al-Dhabi&quot;,&quot;given&quot;:&quot;Naif&quot;,&quot;parse-names&quot;:false,&quot;dropping-particle&quot;:&quot;&quot;,&quot;non-dropping-particle&quot;:&quot;&quot;}],&quot;container-title&quot;:&quot;Materials Letters&quot;,&quot;container-title-short&quot;:&quot;Mater Lett&quot;,&quot;DOI&quot;:&quot;10.1016/j.matlet.2015.12.020&quot;,&quot;ISSN&quot;:&quot;18734979&quot;,&quot;issued&quot;:{&quot;date-parts&quot;:[[2016,3,1]]},&quot;page&quot;:&quot;19-22&quot;,&quot;abstract&quot;:&quot;Magnesium oxide (MgO) nanoparticles have been synthesized by wet chemical reaction method. The structural, optical and morphologies of MgO nanoparticles have been characterized by X-ray diffraction (XRD), UV-vis Spectrophotometry, Scanning Electron Microscopy (SEM) and Transmission Electron Microscopy (TEM). The synthesized nanoparticles were well-dispersed spherical nanoparticles with the average size of 16 nm. The SEM and TEM reveal the formation of almost spherical shaped MgO nanoparticles. XRD shows the face cubic centred structure of the MgO nanoparticles. The observed antibacterial properties, suggest the possible utilization of prepared nanoparticles in water purification.&quot;,&quot;publisher&quot;:&quot;Elsevier&quot;,&quot;volume&quot;:&quot;166&quot;},&quot;isTemporary&quot;:false}]},{&quot;citationID&quot;:&quot;MENDELEY_CITATION_0ee78258-8d1b-4970-a890-74004ffa7ace&quot;,&quot;properties&quot;:{&quot;noteIndex&quot;:0},&quot;isEdited&quot;:false,&quot;manualOverride&quot;:{&quot;isManuallyOverridden&quot;:false,&quot;citeprocText&quot;:&quot;[27]&quot;,&quot;manualOverrideText&quot;:&quot;&quot;},&quot;citationTag&quot;:&quot;MENDELEY_CITATION_v3_eyJjaXRhdGlvbklEIjoiTUVOREVMRVlfQ0lUQVRJT05fMGVlNzgyNTgtOGQxYi00OTcwLWE4OTAtNzQwMDRmZmE3YWNlIiwicHJvcGVydGllcyI6eyJub3RlSW5kZXgiOjB9LCJpc0VkaXRlZCI6ZmFsc2UsIm1hbnVhbE92ZXJyaWRlIjp7ImlzTWFudWFsbHlPdmVycmlkZGVuIjpmYWxzZSwiY2l0ZXByb2NUZXh0IjoiWzI3XSIsIm1hbnVhbE92ZXJyaWRlVGV4dCI6IiJ9LCJjaXRhdGlvbkl0ZW1zIjpbeyJpZCI6ImQyZmQxNzE3LTUzYTItMzYzOC04ZTkzLWVkMGY1OTlhYTA4MyIsIml0ZW1EYXRhIjp7InR5cGUiOiJhcnRpY2xlLWpvdXJuYWwiLCJpZCI6ImQyZmQxNzE3LTUzYTItMzYzOC04ZTkzLWVkMGY1OTlhYTA4MyIsInRpdGxlIjoiR2FtbWEtcmF5IHNoaWVsZGluZyBvZiBjb25jcmV0ZXMgaW5jbHVkaW5nIG1hZ25ldGl0ZSBpbiBkaWZmZXJlbnQgcmF0ZSIsImF1dGhvciI6W3siZmFtaWx5IjoiT3RvIiwiZ2l2ZW4iOiJCIiwicGFyc2UtbmFtZXMiOmZhbHNlLCJkcm9wcGluZy1wYXJ0aWNsZSI6IiIsIm5vbi1kcm9wcGluZy1wYXJ0aWNsZSI6IiJ9LHsiZmFtaWx5IjoiR8O8ciIsImdpdmVuIjoiQSIsInBhcnNlLW5hbWVzIjpmYWxzZSwiZHJvcHBpbmctcGFydGljbGUiOiIiLCJub24tZHJvcHBpbmctcGFydGljbGUiOiIifV0sImNvbnRhaW5lci10aXRsZSI6IkludGVybmF0aW9uYWwgSm91cm5hbCBvZiBQaHlzaWNhbCBTY2llbmNlcyBGdWxsIExlbmd0aCBSZXNlYXJjaCBQYXBlciIsIkRPSSI6IjEwLjU4OTcvSUpQUzIwMTMuMzg1NCIsIklTU04iOiIxOTkyLTE5NTAiLCJVUkwiOiJodHRwOi8vd3d3LmFjYWRlbWljam91cm5hbHMub3JnL0lKUFMiLCJpc3N1ZWQiOnsiZGF0ZS1wYXJ0cyI6W1syMDEzXV19LCJwYWdlIjoiMzEwLTMxNCIsImFic3RyYWN0IjoiVGhlIGVmZmVjdCBvZiBtYWduZXRpdGUgb3JlIHJhdGUgb24gdGhlIGdhbW1hIHJhZGlhdGlvbiBzaGllbGRpbmcgcHJvcGVydGllcyBvZiBjb25jcmV0ZSBzYW1wbGVzIGhhdmUgYmVlbiBtZWFzdXJlZCBieSB1c2luZyB0aGUgdHJhbnNtaXNzaW9uIG1ldGhvZCBmb3IgNTkuNTQgYW5kIDgwLjk5IGtlViBnYW1tYSByYXlzIHdpdGggYSBOYUkoVGwpIGRldGVjdG9yLiBMaW5lYXIgYXR0ZW51YXRpb24gY29lZmZpY2llbnRzIG9mIGNvbmNyZXRlIHNhbXBsZXMgaW5jbHVkaW5nIG1hZ25ldGl0ZSBpbiBkaWZmZXJlbnQgcmF0ZXMgd2VyZSBvYnRhaW5lZCBieSBMYW1iZXJ0IGxhdyBpbiB3aGljaCBtZWFzdXJlZCBnYW1tYSByYXkgaW50ZW5zaXRpZXMgd2VyZSB1c2VkLiBUaGV5IHdlcmUgY29tcGFyZWQgd2l0aCB0aGVvcmV0aWNhbCB2YWx1ZXMgY2FsY3VsYXRlZCBmcm9tIFdpblhDb20gY29tcHV0ZXIgc29mdHdhcmUuIEl0IHdhcyBkZXRlcm1pbmVkIHRoYXQgbGluZWFyIGF0dGVudWF0aW9uIGNvZWZmaWNpZW50cyBpbmNyZWFzZWQgd2l0aCBpbmNyZWFzaW5nIG1hZ25ldGl0ZSByYXRlIGluIGNvbmNyZXRlIHNhbXBsZXMuIiwiaXNzdWUiOiI4Iiwidm9sdW1lIjoiOCIsImNvbnRhaW5lci10aXRsZS1zaG9ydCI6IiJ9LCJpc1RlbXBvcmFyeSI6ZmFsc2V9XX0=&quot;,&quot;citationItems&quot;:[{&quot;id&quot;:&quot;d2fd1717-53a2-3638-8e93-ed0f599aa083&quot;,&quot;itemData&quot;:{&quot;type&quot;:&quot;article-journal&quot;,&quot;id&quot;:&quot;d2fd1717-53a2-3638-8e93-ed0f599aa083&quot;,&quot;title&quot;:&quot;Gamma-ray shielding of concretes including magnetite in different rate&quot;,&quot;author&quot;:[{&quot;family&quot;:&quot;Oto&quot;,&quot;given&quot;:&quot;B&quot;,&quot;parse-names&quot;:false,&quot;dropping-particle&quot;:&quot;&quot;,&quot;non-dropping-particle&quot;:&quot;&quot;},{&quot;family&quot;:&quot;Gür&quot;,&quot;given&quot;:&quot;A&quot;,&quot;parse-names&quot;:false,&quot;dropping-particle&quot;:&quot;&quot;,&quot;non-dropping-particle&quot;:&quot;&quot;}],&quot;container-title&quot;:&quot;International Journal of Physical Sciences Full Length Research Paper&quot;,&quot;DOI&quot;:&quot;10.5897/IJPS2013.3854&quot;,&quot;ISSN&quot;:&quot;1992-1950&quot;,&quot;URL&quot;:&quot;http://www.academicjournals.org/IJPS&quot;,&quot;issued&quot;:{&quot;date-parts&quot;:[[2013]]},&quot;page&quot;:&quot;310-314&quot;,&quot;abstract&quot;:&quot;The effect of magnetite ore rate on the gamma radiation shielding properties of concrete samples have been measured by using the transmission method for 59.54 and 80.99 keV gamma rays with a NaI(Tl) detector. Linear attenuation coefficients of concrete samples including magnetite in different rates were obtained by Lambert law in which measured gamma ray intensities were used. They were compared with theoretical values calculated from WinXCom computer software. It was determined that linear attenuation coefficients increased with increasing magnetite rate in concrete samples.&quot;,&quot;issue&quot;:&quot;8&quot;,&quot;volume&quot;:&quot;8&quot;,&quot;container-title-short&quot;:&quot;&quot;},&quot;isTemporary&quot;:false}]},{&quot;citationID&quot;:&quot;MENDELEY_CITATION_b8ec3eed-32d6-49ad-9f20-a77298909b65&quot;,&quot;properties&quot;:{&quot;noteIndex&quot;:0},&quot;isEdited&quot;:false,&quot;manualOverride&quot;:{&quot;isManuallyOverridden&quot;:false,&quot;citeprocText&quot;:&quot;[28]&quot;,&quot;manualOverrideText&quot;:&quot;&quot;},&quot;citationTag&quot;:&quot;MENDELEY_CITATION_v3_eyJjaXRhdGlvbklEIjoiTUVOREVMRVlfQ0lUQVRJT05fYjhlYzNlZWQtMzJkNi00OWFkLTlmMjAtYTc3Mjk4OTA5YjY1IiwicHJvcGVydGllcyI6eyJub3RlSW5kZXgiOjB9LCJpc0VkaXRlZCI6ZmFsc2UsIm1hbnVhbE92ZXJyaWRlIjp7ImlzTWFudWFsbHlPdmVycmlkZGVuIjpmYWxzZSwiY2l0ZXByb2NUZXh0IjoiWzI4XSIsIm1hbnVhbE92ZXJyaWRlVGV4dCI6IiJ9LCJjaXRhdGlvbkl0ZW1zIjpbeyJpZCI6IjAzZjJiNmI3LTQ3NDUtMzE3Yi04MmY5LTE1ZDFiNzIwNDY4YiIsIml0ZW1EYXRhIjp7InR5cGUiOiJhcnRpY2xlLWpvdXJuYWwiLCJpZCI6IjAzZjJiNmI3LTQ3NDUtMzE3Yi04MmY5LTE1ZDFiNzIwNDY4YiIsInRpdGxlIjoiRGV0ZXJtaW5hdGlvbiBvZiBtYXNzIGF0dGVudWF0aW9uIGNvZWZmaWNpZW50IGZvciBzb21lIHBvbHltZXJzIHVzaW5nIE1vbnRlIENhcmxvIHNpbXVsYXRpb24iLCJhdXRob3IiOlt7ImZhbWlseSI6IlNpbmdoIiwiZ2l2ZW4iOiJWLiBQLiIsInBhcnNlLW5hbWVzIjpmYWxzZSwiZHJvcHBpbmctcGFydGljbGUiOiIiLCJub24tZHJvcHBpbmctcGFydGljbGUiOiIifSx7ImZhbWlseSI6IlNoaXJtYXJkaSIsImdpdmVuIjoiUy4gUC4iLCJwYXJzZS1uYW1lcyI6ZmFsc2UsImRyb3BwaW5nLXBhcnRpY2xlIjoiIiwibm9uLWRyb3BwaW5nLXBhcnRpY2xlIjoiIn0seyJmYW1pbHkiOiJNZWRoYXQiLCJnaXZlbiI6Ik0uIEUuIiwicGFyc2UtbmFtZXMiOmZhbHNlLCJkcm9wcGluZy1wYXJ0aWNsZSI6IiIsIm5vbi1kcm9wcGluZy1wYXJ0aWNsZSI6IiJ9LHsiZmFtaWx5IjoiQmFkaWdlciIsImdpdmVuIjoiTi4gTS4iLCJwYXJzZS1uYW1lcyI6ZmFsc2UsImRyb3BwaW5nLXBhcnRpY2xlIjoiIiwibm9uLWRyb3BwaW5nLXBhcnRpY2xlIjoiIn1dLCJjb250YWluZXItdGl0bGUiOiJWYWN1dW0iLCJjb250YWluZXItdGl0bGUtc2hvcnQiOiJWYWN1dW0iLCJET0kiOiIxMC4xMDE2L2oudmFjdXVtLjIwMTUuMDYuMDA2IiwiSVNTTiI6IjAwNDIyMDdYIiwiaXNzdWVkIjp7ImRhdGUtcGFydHMiOltbMjAxNSw2LDI5XV19LCJwYWdlIjoiMjg0LTI4OCIsImFic3RyYWN0IjoiTWFzcyBhdHRlbnVhdGlvbiBjb2VmZmljaWVudCwgzrwvz4EgZm9yIHNvbWUgcG9seW1lcnMgd2l0aCBwb3RlbnRpYWwgYXBwbGljYXRpb25zIGluIGRvc2ltZXRyeSwgYW5kIG1lZGljYWwgcGh5c2ljcyBoYXMgYmVlbiBjYWxjdWxhdGVkIHVzaW5nIE1vbnRlIENhcmxvIHNpbXVsYXRpb24gY29kZSwgTUNOUC00QyBhdCBkaWZmZXJlbnQgZ2FtbWEgcmF5IGVuZXJnaWVzLCA1OS41LCAyNzkuMSwgNTExLCA2NjEuNiwgNjYyLCAxMTE1LjUsIDExNzMsIDExNzMuMiwgMTI3NC41IGFuZCAxMzMyLjUga2VWLiBBcHByZWNpYWJsZSB2YXJpYXRpb25zIHdlcmUgbm90ZWQgZm9yIG1hc3MgYXR0ZW51YXRpb24gY29lZmZpY2llbnRzIGZvciB0aGUgcG9seW1lcnMgYnkgY2hhbmdpbmcgdGhlIHBob3RvbiBlbmVyZ3kuIFRoZSBzaW11bGF0ZWQgzrwvz4EgdmFsdWVzIHdlcmUgY29tcGFyZWQgd2l0aCBwb3NzaWJsZSBhdmFpbGFibGUgZXhwZXJpbWVudGFsIGRhdGEgYW5kIHRoZW9yZXRpY2FsIFhDT00gcmVzdWx0cywgYW5kIGdvb2QgYWdyZWVtZW50IHdhcyBvYnNlcnZlZC4gUHJlc2VudCBzdHVkeSBpbmRpY2F0ZXMgdGhhdCBzaW11bGF0aW9uIGdlb21ldHJ5IG1ldGhvZCBpcyBzdWl0YWJsZSB0byBiZSB1c2VkIGFzIGFuIGFsdGVybmF0aXZlIG1ldGhvZCBmb3IgdGhlIGV4cGVyaW1lbnRzLiBUaGUgcHJlc2VudCBnZW9tZXRyeSBjYW4gYmUgdXNlZCBhcyBzdGFuZGFyZCBnZW9tZXRyeSBmb3IgTUNOUCBzaW11bGF0aW9uIGZvciBsb3ctWiBtYXRlcmlhbHMuIFRoZSBjYWxjdWxhdGVkIM68L8+BIHZhbHVlcyB1c2luZyBNQ05QLTRDIGNvZGUgc2lnbmlmeSB0aGF0IHRoZSBzaW11bGF0aW9uIGdlb21ldHJ5IG1ldGhvZCBjYW4gYmUgZm9sbG93ZWQgdG8gZGV0ZXJtaW5lIHRoZSBnYW1tYSByYXkgYXR0ZW51YXRpb24gY29lZmZpY2llbnRzIGZvciB0aGUgcG9seW1lcnMgZm9yIHdoaWNoIHRoZXJlIGFyZSBubyBleHBlcmltZW50YWwgdmFsdWVzIGF2YWlsYWJsZS4iLCJwdWJsaXNoZXIiOiJFbHNldmllciBMdGQiLCJ2b2x1bWUiOiIxMTkifSwiaXNUZW1wb3JhcnkiOmZhbHNlfV19&quot;,&quot;citationItems&quot;:[{&quot;id&quot;:&quot;03f2b6b7-4745-317b-82f9-15d1b720468b&quot;,&quot;itemData&quot;:{&quot;type&quot;:&quot;article-journal&quot;,&quot;id&quot;:&quot;03f2b6b7-4745-317b-82f9-15d1b720468b&quot;,&quot;title&quot;:&quot;Determination of mass attenuation coefficient for some polymers using Monte Carlo simulation&quot;,&quot;author&quot;:[{&quot;family&quot;:&quot;Singh&quot;,&quot;given&quot;:&quot;V. P.&quot;,&quot;parse-names&quot;:false,&quot;dropping-particle&quot;:&quot;&quot;,&quot;non-dropping-particle&quot;:&quot;&quot;},{&quot;family&quot;:&quot;Shirmardi&quot;,&quot;given&quot;:&quot;S. P.&quot;,&quot;parse-names&quot;:false,&quot;dropping-particle&quot;:&quot;&quot;,&quot;non-dropping-particle&quot;:&quot;&quot;},{&quot;family&quot;:&quot;Medhat&quot;,&quot;given&quot;:&quot;M. E.&quot;,&quot;parse-names&quot;:false,&quot;dropping-particle&quot;:&quot;&quot;,&quot;non-dropping-particle&quot;:&quot;&quot;},{&quot;family&quot;:&quot;Badiger&quot;,&quot;given&quot;:&quot;N. M.&quot;,&quot;parse-names&quot;:false,&quot;dropping-particle&quot;:&quot;&quot;,&quot;non-dropping-particle&quot;:&quot;&quot;}],&quot;container-title&quot;:&quot;Vacuum&quot;,&quot;container-title-short&quot;:&quot;Vacuum&quot;,&quot;DOI&quot;:&quot;10.1016/j.vacuum.2015.06.006&quot;,&quot;ISSN&quot;:&quot;0042207X&quot;,&quot;issued&quot;:{&quot;date-parts&quot;:[[2015,6,29]]},&quot;page&quot;:&quot;284-288&quot;,&quot;abstract&quot;:&quot;Mass attenuation coefficient, μ/ρ for some polymers with potential applications in dosimetry, and medical physics has been calculated using Monte Carlo simulation code, MCNP-4C at different gamma ray energies, 59.5, 279.1, 511, 661.6, 662, 1115.5, 1173, 1173.2, 1274.5 and 1332.5 keV. Appreciable variations were noted for mass attenuation coefficients for the polymers by changing the photon energy. The simulated μ/ρ values were compared with possible available experimental data and theoretical XCOM results, and good agreement was observed. Present study indicates that simulation geometry method is suitable to be used as an alternative method for the experiments. The present geometry can be used as standard geometry for MCNP simulation for low-Z materials. The calculated μ/ρ values using MCNP-4C code signify that the simulation geometry method can be followed to determine the gamma ray attenuation coefficients for the polymers for which there are no experimental values available.&quot;,&quot;publisher&quot;:&quot;Elsevier Ltd&quot;,&quot;volume&quot;:&quot;119&quot;},&quot;isTemporary&quot;:false}]},{&quot;citationID&quot;:&quot;MENDELEY_CITATION_66547d66-56be-4516-be26-4f1de4089893&quot;,&quot;properties&quot;:{&quot;noteIndex&quot;:0},&quot;isEdited&quot;:false,&quot;manualOverride&quot;:{&quot;isManuallyOverridden&quot;:false,&quot;citeprocText&quot;:&quot;[29]&quot;,&quot;manualOverrideText&quot;:&quot;&quot;},&quot;citationTag&quot;:&quot;MENDELEY_CITATION_v3_eyJjaXRhdGlvbklEIjoiTUVOREVMRVlfQ0lUQVRJT05fNjY1NDdkNjYtNTZiZS00NTE2LWJlMjYtNGYxZGU0MDg5ODkz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quot;,&quot;citationItems&quot;:[{&quot;id&quot;:&quot;ac0881a1-940a-30cd-a520-eb28bd0df4bf&quot;,&quot;itemData&quot;:{&quot;type&quot;:&quot;article-journal&quot;,&quot;id&quot;:&quot;ac0881a1-940a-30cd-a520-eb28bd0df4bf&quot;,&quot;title&quot;:&quot;Effect of gamma irradiation on the structure characteristics and mass attenuation coefficient of MgO nanoparticles&quot;,&quot;author&quot;:[{&quot;family&quot;:&quot;Amini&quot;,&quot;given&quot;:&quot;Maryam&quot;,&quot;parse-names&quot;:false,&quot;dropping-particle&quot;:&quot;&quot;,&quot;non-dropping-particle&quot;:&quot;&quot;},{&quot;family&quot;:&quot;Noghreiyan&quot;,&quot;given&quot;:&quot;Alireza Vejdani&quot;,&quot;parse-names&quot;:false,&quot;dropping-particle&quot;:&quot;&quot;,&quot;non-dropping-particle&quot;:&quot;&quot;},{&quot;family&quot;:&quot;Dehghani&quot;,&quot;given&quot;:&quot;Zahra&quot;,&quot;parse-names&quot;:false,&quot;dropping-particle&quot;:&quot;&quot;,&quot;non-dropping-particle&quot;:&quot;&quot;},{&quot;family&quot;:&quot;Ara&quot;,&quot;given&quot;:&quot;Mohammad Hossein Majles&quot;,&quot;parse-names&quot;:false,&quot;dropping-particle&quot;:&quot;&quot;,&quot;non-dropping-particle&quot;:&quot;&quot;}],&quot;container-title&quot;:&quot;Radiochimica Acta&quot;,&quot;container-title-short&quot;:&quot;Radiochim Acta&quot;,&quot;DOI&quot;:&quot;10.1515/ract-2018-2924&quot;,&quot;ISSN&quot;:&quot;00338230&quot;,&quot;issued&quot;:{&quot;date-parts&quot;:[[2018,10,25]]},&quot;page&quot;:&quot;857-864&quot;,&quot;abstract&quot;:&quot;In this work, the structure properties and mass attenuation coefficient of MgO nanoparticles were studied before and after gamma irradiation. The as-synthesized samples of MgO nanoparticles by sol-gel method were analyzed by XRD which suggested the double phase; cubic and hexagonal structures of the material. Crystal defects produced in the cubic and hexagonal lattice were studied before and after exposure to 20 kGy gamma irradiation in order to investigate the changes in the structure properties and mass attenuation coefficients of MgO nanoparticles. XRD data of gamma-irradiated and non-irradiated MgO nanoparticles show that the crystal size of MgO nanoparticles increases after radiation exposure. SEM images after irradiation indicated significant changes in the morphology. The UV-Visible absorption spectra of the nanoparticles were taken and the results of optical band gap of the MgO nanoparticles before and after irradiation show that the value of band gap has changed slightly due to gamma irradiation. The results of comparing experimental values of mass attenuation coefficient for non-irradiated MgO nanoparticles with theoretical values of mass attenuation coefficient for MgO microparticles calculated using the NIST XCOM show that the mass attenuation coefficient not only depends on the effective atomic number but also depends on the size of the particles. Also, it is observed that the mass attenuation coefficient of MgO nanoparticles decreases after the irradiation which shows that by increasing the size of the nanoparticles, the mass attenuation coefficient decreases. It could be because the cross-section of photon interaction with materials depends on the surface to volume ratio of nanoparticles. The experimental results also show that the linear and mass attenuation coefficient of MgO nanoparticles decrease with increasing the photon energy.&quot;,&quot;publisher&quot;:&quot;De Gruyter&quot;,&quot;issue&quot;:&quot;10&quot;,&quot;volume&quot;:&quot;106&quot;},&quot;isTemporary&quot;:false}]},{&quot;citationID&quot;:&quot;MENDELEY_CITATION_2817ee75-0802-42bb-89be-c5066e6ea3d4&quot;,&quot;properties&quot;:{&quot;noteIndex&quot;:0},&quot;isEdited&quot;:false,&quot;manualOverride&quot;:{&quot;isManuallyOverridden&quot;:false,&quot;citeprocText&quot;:&quot;[6]&quot;,&quot;manualOverrideText&quot;:&quot;&quot;},&quot;citationTag&quot;:&quot;MENDELEY_CITATION_v3_eyJjaXRhdGlvbklEIjoiTUVOREVMRVlfQ0lUQVRJT05fMjgxN2VlNzUtMDgwMi00MmJiLTg5YmUtYzUwNjZlNmVhM2Q0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2d2e67e8-1f1a-43cf-9a30-1b00e195c956&quot;,&quot;properties&quot;:{&quot;noteIndex&quot;:0},&quot;isEdited&quot;:false,&quot;manualOverride&quot;:{&quot;isManuallyOverridden&quot;:false,&quot;citeprocText&quot;:&quot;[30]&quot;,&quot;manualOverrideText&quot;:&quot;&quot;},&quot;citationTag&quot;:&quot;MENDELEY_CITATION_v3_eyJjaXRhdGlvbklEIjoiTUVOREVMRVlfQ0lUQVRJT05fMmQyZTY3ZTgtMWYxYS00M2NmLTlhMzAtMWIwMGUxOTVjOTU2IiwicHJvcGVydGllcyI6eyJub3RlSW5kZXgiOjB9LCJpc0VkaXRlZCI6ZmFsc2UsIm1hbnVhbE92ZXJyaWRlIjp7ImlzTWFudWFsbHlPdmVycmlkZGVuIjpmYWxzZSwiY2l0ZXByb2NUZXh0IjoiWzMwXSIsIm1hbnVhbE92ZXJyaWRlVGV4dCI6IiJ9LCJjaXRhdGlvbkl0ZW1zIjpbeyJpZCI6IjA5MjkyMWQwLWUwZmEtM2JjZS1hNTYwLWM3Y2MwM2M4YWVjMiIsIml0ZW1EYXRhIjp7InR5cGUiOiJhcnRpY2xlIiwiaWQiOiIwOTI5MjFkMC1lMGZhLTNiY2UtYTU2MC1jN2NjMDNjOGFlYzIiLCJ0aXRsZSI6IkEgY29tcHJlaGVuc2l2ZSByZXZpZXcgb2YgWm5PIG1hdGVyaWFscyBhbmQgZGV2aWNlcyIsImF1dGhvciI6W3siZmFtaWx5Ijoiw5Z6Z8O8ciIsImdpdmVuIjoiw5wiLCJwYXJzZS1uYW1lcyI6ZmFsc2UsImRyb3BwaW5nLXBhcnRpY2xlIjoiIiwibm9uLWRyb3BwaW5nLXBhcnRpY2xlIjoiIn0seyJmYW1pbHkiOiJBbGl2b3YiLCJnaXZlbiI6IllhIEkuIiwicGFyc2UtbmFtZXMiOmZhbHNlLCJkcm9wcGluZy1wYXJ0aWNsZSI6IiIsIm5vbi1kcm9wcGluZy1wYXJ0aWNsZSI6IiJ9LHsiZmFtaWx5IjoiTGl1IiwiZ2l2ZW4iOiJDLiIsInBhcnNlLW5hbWVzIjpmYWxzZSwiZHJvcHBpbmctcGFydGljbGUiOiIiLCJub24tZHJvcHBpbmctcGFydGljbGUiOiIifSx7ImZhbWlseSI6IlRla2UiLCJnaXZlbiI6IkEuIiwicGFyc2UtbmFtZXMiOmZhbHNlLCJkcm9wcGluZy1wYXJ0aWNsZSI6IiIsIm5vbi1kcm9wcGluZy1wYXJ0aWNsZSI6IiJ9LHsiZmFtaWx5IjoiUmVzaGNoaWtvdiIsImdpdmVuIjoiTS4gQS4iLCJwYXJzZS1uYW1lcyI6ZmFsc2UsImRyb3BwaW5nLXBhcnRpY2xlIjoiIiwibm9uLWRyb3BwaW5nLXBhcnRpY2xlIjoiIn0seyJmYW1pbHkiOiJEb8enYW4iLCJnaXZlbiI6IlMuIiwicGFyc2UtbmFtZXMiOmZhbHNlLCJkcm9wcGluZy1wYXJ0aWNsZSI6IiIsIm5vbi1kcm9wcGluZy1wYXJ0aWNsZSI6IiJ9LHsiZmFtaWx5IjoiQXZydXRpbiIsImdpdmVuIjoiVi4iLCJwYXJzZS1uYW1lcyI6ZmFsc2UsImRyb3BwaW5nLXBhcnRpY2xlIjoiIiwibm9uLWRyb3BwaW5nLXBhcnRpY2xlIjoiIn0seyJmYW1pbHkiOiJDaG8iLCJnaXZlbiI6IlMuIEouIiwicGFyc2UtbmFtZXMiOmZhbHNlLCJkcm9wcGluZy1wYXJ0aWNsZSI6IiIsIm5vbi1kcm9wcGluZy1wYXJ0aWNsZSI6IiJ9LHsiZmFtaWx5IjoiTW9ya2/MpyIsImdpdmVuIjoiSC4iLCJwYXJzZS1uYW1lcyI6ZmFsc2UsImRyb3BwaW5nLXBhcnRpY2xlIjoiIiwibm9uLWRyb3BwaW5nLXBhcnRpY2xlIjoiIn1dLCJjb250YWluZXItdGl0bGUiOiJKb3VybmFsIG9mIEFwcGxpZWQgUGh5c2ljcyIsImNvbnRhaW5lci10aXRsZS1zaG9ydCI6IkogQXBwbCBQaHlzIiwiRE9JIjoiMTAuMTA2My8xLjE5OTI2NjYiLCJJU1NOIjoiMDAyMTg5NzkiLCJpc3N1ZWQiOnsiZGF0ZS1wYXJ0cyI6W1syMDA1LDgsMTVdXX0sInBhZ2UiOiIxLTEwMyIsImFic3RyYWN0IjoiVGhlIHNlbWljb25kdWN0b3IgWm5PIGhhcyBnYWluZWQgc3Vic3RhbnRpYWwgaW50ZXJlc3QgaW4gdGhlIHJlc2VhcmNoIGNvbW11bml0eSBpbiBwYXJ0IGJlY2F1c2Ugb2YgaXRzIGxhcmdlIGV4Y2l0b24gYmluZGluZyBlbmVyZ3kgKDYwIG1lVikgd2hpY2ggY291bGQgbGVhZCB0byBsYXNpbmcgYWN0aW9uIGJhc2VkIG9uIGV4Y2l0b24gcmVjb21iaW5hdGlvbiBldmVuIGFib3ZlIHJvb20gdGVtcGVyYXR1cmUuIEV2ZW4gdGhvdWdoIHJlc2VhcmNoIGZvY3VzaW5nIG9uIFpuTyBnb2VzIGJhY2sgbWFueSBkZWNhZGVzLCB0aGUgcmVuZXdlZCBpbnRlcmVzdCBpcyBmdWVsZWQgYnkgYXZhaWxhYmlsaXR5IG9mIGhpZ2gtcXVhbGl0eSBzdWJzdHJhdGVzIGFuZCByZXBvcnRzIG9mIHAgLXR5cGUgY29uZHVjdGlvbiBhbmQgZmVycm9tYWduZXRpYyBiZWhhdmlvciB3aGVuIGRvcGVkIHdpdGggdHJhbnNpdGlvbnMgbWV0YWxzLCBib3RoIG9mIHdoaWNoIHJlbWFpbiBjb250cm92ZXJzaWFsLiBJdCBpcyB0aGlzIHJlbmV3ZWQgaW50ZXJlc3QgaW4gWm5PIHdoaWNoIGZvcm1zIHRoZSBiYXNpcyBvZiB0aGlzIHJldmlldy4gQXMgbWVudGlvbmVkIGFscmVhZHksIFpuTyBpcyBub3QgbmV3IHRvIHRoZSBzZW1pY29uZHVjdG9yIGZpZWxkLCB3aXRoIHN0dWRpZXMgb2YgaXRzIGxhdHRpY2UgcGFyYW1ldGVyIGRhdGluZyBiYWNrIHRvIDE5MzUgYnkgQnVubiBbUHJvYy4gUGh5cy4gU29jLiBMb25kb24gNDcsIDgzNiAoMTkzNSldLCBzdHVkaWVzIG9mIGl0cyB2aWJyYXRpb25hbCBwcm9wZXJ0aWVzIHdpdGggUmFtYW4gc2NhdHRlcmluZyBpbiAxOTY2IGJ5IERhbWVuIFtQaHlzLiBSZXYuIDE0MiwgNTcwICgxOTY2KV0sIGRldGFpbGVkIG9wdGljYWwgc3R1ZGllcyBpbiAxOTU0IGJ5IE1vbGx3byBbWi4gQW5nZXcuIFBoeXMuIDYsIDI1NyAoMTk1NCldLCBhbmQgaXRzIGdyb3d0aCBieSBjaGVtaWNhbC12YXBvciB0cmFuc3BvcnQgaW4gMTk3MCBieSBHYWxsaSBhbmQgQ29rZXIgW0FwcGwuIFBoeXMuIExldHQuIDE2LCA0MzkgKDE5NzApXS4gSW4gdGVybXMgb2YgZGV2aWNlcywgQXUgU2Nob3R0a3kgYmFycmllcnMgaW4gMTk2NSBieSBNZWFkIFtQaHlzLiBMZXR0LiAxOCwgMjE4ICgxOTY1KV0sIGRlbW9uc3RyYXRpb24gb2YgbGlnaHQtZW1pdHRpbmcgZGlvZGVzICgxOTY3KSBieSBEcmFwYWsgW1NlbWljb25kdWN0b3JzIDIsIDYyNCAoMTk2OCldLCBpbiB3aGljaCBDdTIgTyB3YXMgdXNlZCBhcyB0aGUgcCAtdHlwZSBtYXRlcmlhbCwgbWV0YWwtaW5zdWxhdG9yLXNlbWljb25kdWN0b3Igc3RydWN0dXJlcyAoMTk3NCkgYnkgTWluYW1pIFtKcG4uIEouIEFwcGwuIFBoeXMuIDEzLCAxNDc1ICgxOTc0KV0sIFpuT1puU2Ugbi1wIGp1bmN0aW9ucyAoMTk3NSkgYnkgVHN1cmthbiBbU2VtaWNvbmR1Y3RvcnMgNiwgMTE4MyAoMTk3NSldLCBhbmQgQWxBdSBPaG1pYyBjb250YWN0cyBieSBCcmlsbHNvbiBbSi4gVmFjLiBTY2kuIFRlY2hub2wuIDE1LCAxMzc4ICgxOTc4KV0gd2VyZSBhdHRhaW5lZC4gVGhlIG1haW4gb2JzdGFjbGUgdG8gdGhlIGRldmVsb3BtZW50IG9mIFpuTyBoYXMgYmVlbiB0aGUgbGFjayBvZiByZXByb2R1Y2libGUgYW5kIGxvdy1yZXNpc3Rpdml0eSBwIC10eXBlIFpuTywgYXMgcmVjZW50bHkgZGlzY3Vzc2VkIGJ5IExvb2sgYW5kIENsYWZsaW4gW1BoeXMuIFN0YXR1cyBTb2xpZGkgQiAyNDEsIDYyNCAoMjAwNCldLiBXaGlsZSBabk8gYWxyZWFkeSBoYXMgbWFueSBpbmR1c3RyaWFsIGFwcGxpY2F0aW9ucyBvd2luZyB0byBpdHMgcGllem9lbGVjdHJpYyBwcm9wZXJ0aWVzIGFuZCBiYW5kIGdhcCBpbiB0aGUgbmVhciB1bHRyYXZpb2xldCwgaXRzIGFwcGxpY2F0aW9ucyB0byBvcHRvZWxlY3Ryb25pYyBkZXZpY2VzIGhhcyBub3QgeWV0IG1hdGVyaWFsaXplZCBkdWUgY2hpZWZseSB0byB0aGUgbGFjayBvZiBwIC10eXBlIGVwaXRheGlhbCBsYXllcnMuIFZlcnkgaGlnaCBxdWFsaXR5IHdoYXQgdXNlZCB0byBiZSBjYWxsZWQgd2hpc2tlcnMgYW5kIHBsYXRlbGV0cywgdGhlIG5vbWVuY2xhdHVyZSBmb3Igd2hpY2ggZ2F2ZSB3YXkgdG8gbmFub3N0cnVjdHVyZXMgb2YgbGF0ZSwgaGF2ZSBiZWVuIHByZXBhcmVkIGVhcmx5IG9uIGFuZCB1c2VkIHRvIGRlZHVjZSBtdWNoIG9mIHRoZSBwcmluY2lwYWwgcHJvcGVydGllcyBvZiB0aGlzIG1hdGVyaWFsLCBwYXJ0aWN1bGFybHkgaW4gdGVybXMgb2Ygb3B0aWNhbCBwcm9jZXNzZXMuIFRoZSBzdWdnZXN0aW9uIG9mIGF0dGFpbm1lbnQgb2YgcCAtdHlwZSBjb25kdWN0aXZpdHkgaW4gdGhlIGxhc3QgZmV3IHllYXJzIGhhcyByZWtpbmRsZWQgdGhlIGxvbmctdGltZSwgYWxiZWl0IGRvcm1hbnQsIGZlcnZvciBvZiBleHBsb2l0aW5nIHRoaXMgbWF0ZXJpYWwgZm9yIG9wdG9lbGVjdHJvbmljIGFwcGxpY2F0aW9ucy4gVGhlIGF0dHJhY3Rpb24gY2FuIHNpbXBseSBiZSBhdHRyaWJ1dGVkIHRvIHRoZSBsYXJnZSBleGNpdG9uIGJpbmRpbmcgZW5lcmd5IG9mIDYwIG1lViBvZiBabk8gcG90ZW50aWFsbHkgcGF2aW5nIHRoZSB3YXkgZm9yIGVmZmljaWVudCByb29tLXRlbXBlcmF0dXJlIGV4Y2l0b24tYmFzZWQgZW1pdHRlcnMsIGFuZCBzaGFycCB0cmFuc2l0aW9ucyBmYWNpbGl0YXRpbmcgdmVyeSBsb3cgdGhyZXNob2xkIHNlbWljb25kdWN0b3IgbGFzZXJzLiBUaGUgZmllbGQgaXMgYWxzbyBmdWVsZWQgYnkgdGhlb3JldGljYWwgcHJlZGljdGlvbnMgYW5kIHBlcmhhcHMgZXhwZXJpbWVudGFsIGNvbmZpcm1hdGlvbiBvZiBmZXJyb21hZ25ldGlzbSBhdCByb29tIHRlbXBlcmF0dXJlIGZvciBwb3RlbnRpYWwgc3BpbnRyb25pY3MgYXBwbGljYXRpb25zLiBUaGlzIHJldmlldyBnaXZlcyBhbiBpbi1kZXB0aCBkaXNjdXNzaW9uIG9mIHRoZSBtZWNoYW5pY2FsLCBjaGVtaWNhbCwgZWxlY3RyaWNhbCwgYW5kIG9wdGljYWwgcHJvcGVydGllcyBvZiBabk8gaW4gYWRkaXRpb24gdG8gdGhlIHRlY2hub2xvZ2ljYWwgaXNzdWVzIHN1Y2ggYXMgZ3Jvd3RoLCBkZWZlY3RzLCBwIC10eXBlIGRvcGluZywgYmFuZC1nYXAgZW5naW5lZXJpbmcsIGRldmljZXMsIGFuZCBuYW5vc3RydWN0dXJlcy4gwqkgMjAwNSBBbWVyaWNhbiBJbnN0aXR1dGUgb2YgUGh5c2ljcy4iLCJpc3N1ZSI6IjQiLCJ2b2x1bWUiOiI5OCJ9LCJpc1RlbXBvcmFyeSI6ZmFsc2V9XX0=&quot;,&quot;citationItems&quot;:[{&quot;id&quot;:&quot;092921d0-e0fa-3bce-a560-c7cc03c8aec2&quot;,&quot;itemData&quot;:{&quot;type&quot;:&quot;article&quot;,&quot;id&quot;:&quot;092921d0-e0fa-3bce-a560-c7cc03c8aec2&quot;,&quot;title&quot;:&quot;A comprehensive review of ZnO materials and devices&quot;,&quot;author&quot;:[{&quot;family&quot;:&quot;Özgür&quot;,&quot;given&quot;:&quot;Ü&quot;,&quot;parse-names&quot;:false,&quot;dropping-particle&quot;:&quot;&quot;,&quot;non-dropping-particle&quot;:&quot;&quot;},{&quot;family&quot;:&quot;Alivov&quot;,&quot;given&quot;:&quot;Ya I.&quot;,&quot;parse-names&quot;:false,&quot;dropping-particle&quot;:&quot;&quot;,&quot;non-dropping-particle&quot;:&quot;&quot;},{&quot;family&quot;:&quot;Liu&quot;,&quot;given&quot;:&quot;C.&quot;,&quot;parse-names&quot;:false,&quot;dropping-particle&quot;:&quot;&quot;,&quot;non-dropping-particle&quot;:&quot;&quot;},{&quot;family&quot;:&quot;Teke&quot;,&quot;given&quot;:&quot;A.&quot;,&quot;parse-names&quot;:false,&quot;dropping-particle&quot;:&quot;&quot;,&quot;non-dropping-particle&quot;:&quot;&quot;},{&quot;family&quot;:&quot;Reshchikov&quot;,&quot;given&quot;:&quot;M. A.&quot;,&quot;parse-names&quot;:false,&quot;dropping-particle&quot;:&quot;&quot;,&quot;non-dropping-particle&quot;:&quot;&quot;},{&quot;family&quot;:&quot;Doǧan&quot;,&quot;given&quot;:&quot;S.&quot;,&quot;parse-names&quot;:false,&quot;dropping-particle&quot;:&quot;&quot;,&quot;non-dropping-particle&quot;:&quot;&quot;},{&quot;family&quot;:&quot;Avrutin&quot;,&quot;given&quot;:&quot;V.&quot;,&quot;parse-names&quot;:false,&quot;dropping-particle&quot;:&quot;&quot;,&quot;non-dropping-particle&quot;:&quot;&quot;},{&quot;family&quot;:&quot;Cho&quot;,&quot;given&quot;:&quot;S. J.&quot;,&quot;parse-names&quot;:false,&quot;dropping-particle&quot;:&quot;&quot;,&quot;non-dropping-particle&quot;:&quot;&quot;},{&quot;family&quot;:&quot;Morko̧&quot;,&quot;given&quot;:&quot;H.&quot;,&quot;parse-names&quot;:false,&quot;dropping-particle&quot;:&quot;&quot;,&quot;non-dropping-particle&quot;:&quot;&quot;}],&quot;container-title&quot;:&quot;Journal of Applied Physics&quot;,&quot;container-title-short&quot;:&quot;J Appl Phys&quot;,&quot;DOI&quot;:&quot;10.1063/1.1992666&quot;,&quot;ISSN&quot;:&quot;00218979&quot;,&quot;issued&quot;:{&quot;date-parts&quot;:[[2005,8,15]]},&quot;page&quot;:&quot;1-103&quot;,&quot;abstract&quot;:&quot;The semiconductor ZnO has gained substantial interest in the research community in part because of its large exciton binding energy (60 meV) which could lead to lasing action based on exciton recombination even above room temperature. Even though research focusing on ZnO goes back many decades, the renewed interest is fueled by availability of high-quality substrates and reports of p -type conduction and ferromagnetic behavior when doped with transitions metals, both of which remain controversial. It is this renewed interest in ZnO which forms the basis of this review. As mentioned already, ZnO is not new to the semiconductor field, with studies of its lattice parameter dating back to 1935 by Bunn [Proc. Phys. Soc. London 47, 836 (1935)], studies of its vibrational properties with Raman scattering in 1966 by Damen [Phys. Rev. 142, 570 (1966)], detailed optical studies in 1954 by Mollwo [Z. Angew. Phys. 6, 257 (1954)], and its growth by chemical-vapor transport in 1970 by Galli and Coker [Appl. Phys. Lett. 16, 439 (1970)]. In terms of devices, Au Schottky barriers in 1965 by Mead [Phys. Lett. 18, 218 (1965)], demonstration of light-emitting diodes (1967) by Drapak [Semiconductors 2, 624 (1968)], in which Cu2 O was used as the p -type material, metal-insulator-semiconductor structures (1974) by Minami [Jpn. J. Appl. Phys. 13, 1475 (1974)], ZnOZnSe n-p junctions (1975) by Tsurkan [Semiconductors 6, 1183 (1975)], and AlAu Ohmic contacts by Brillson [J. Vac. Sci. Technol. 15, 1378 (1978)] were attained. The main obstacle to the development of ZnO has been the lack of reproducible and low-resistivity p -type ZnO, as recently discussed by Look and Claflin [Phys. Status Solidi B 241, 624 (2004)]. While ZnO already has many industrial applications owing to its piezoelectric properties and band gap in the near ultraviolet, its applications to optoelectronic devices has not yet materialized due chiefly to the lack of p -type epitaxial layers. Very high quality what used to be called whiskers and platelets, the nomenclature for which gave way to nanostructures of late, have been prepared early on and used to deduce much of the principal properties of this material, particularly in terms of optical processes. The suggestion of attainment of p -type conductivity in the last few years has rekindled the long-time, albeit dormant, fervor of exploiting this material for optoelectronic applications. The attraction can simply be attributed to the large exciton binding energy of 60 meV of ZnO potentially paving the way for efficient room-temperature exciton-based emitters, and sharp transitions facilitating very low threshold semiconductor lasers. The field is also fueled by theoretical predictions and perhaps experimental confirmation of ferromagnetism at room temperature for potential spintronics applications. This review gives an in-depth discussion of the mechanical, chemical, electrical, and optical properties of ZnO in addition to the technological issues such as growth, defects, p -type doping, band-gap engineering, devices, and nanostructures. © 2005 American Institute of Physics.&quot;,&quot;issue&quot;:&quot;4&quot;,&quot;volume&quot;:&quot;98&quot;},&quot;isTemporary&quot;:false}]},{&quot;citationID&quot;:&quot;MENDELEY_CITATION_9f14a052-5907-43b8-a5a5-137ce870b9d9&quot;,&quot;properties&quot;:{&quot;noteIndex&quot;:0},&quot;isEdited&quot;:false,&quot;manualOverride&quot;:{&quot;isManuallyOverridden&quot;:false,&quot;citeprocText&quot;:&quot;[31]&quot;,&quot;manualOverrideText&quot;:&quot;&quot;},&quot;citationTag&quot;:&quot;MENDELEY_CITATION_v3_eyJjaXRhdGlvbklEIjoiTUVOREVMRVlfQ0lUQVRJT05fOWYxNGEwNTItNTkwNy00M2I4LWE1YTUtMTM3Y2U4NzBiOWQ5IiwicHJvcGVydGllcyI6eyJub3RlSW5kZXgiOjB9LCJpc0VkaXRlZCI6ZmFsc2UsIm1hbnVhbE92ZXJyaWRlIjp7ImlzTWFudWFsbHlPdmVycmlkZGVuIjpmYWxzZSwiY2l0ZXByb2NUZXh0IjoiWzMxXSIsIm1hbnVhbE92ZXJyaWRlVGV4dCI6IiJ9LCJjaXRhdGlvbkl0ZW1zIjpbeyJpZCI6IjkwNDkxZWJjLWIxMmYtM2IyNi1hYzU5LTVlNDhmYjllODZlYyIsIml0ZW1EYXRhIjp7InR5cGUiOiJhcnRpY2xlLWpvdXJuYWwiLCJpZCI6IjkwNDkxZWJjLWIxMmYtM2IyNi1hYzU5LTVlNDhmYjllODZlYyIsInRpdGxlIjoiRWZmZWN0IG9mIGdhbW1hIHJhZGlhdGlvbiBvbiBtb3JwaG9sb2dpY2FsICYgb3B0aWNhbCBwcm9wZXJ0aWVzIG9mIFpuTyBuYW5vcG93ZGVyIiwiYXV0aG9yIjpbeyJmYW1pbHkiOiJRaW5kZWVsIiwiZ2l2ZW4iOiJSYWJpYSIsInBhcnNlLW5hbWVzIjpmYWxzZSwiZHJvcHBpbmctcGFydGljbGUiOiIiLCJub24tZHJvcHBpbmctcGFydGljbGUiOiIifV0sImNvbnRhaW5lci10aXRsZSI6IlJlc3VsdHMgaW4gUGh5c2ljcyIsImNvbnRhaW5lci10aXRsZS1zaG9ydCI6IlJlc3VsdHMgUGh5cyIsIkRPSSI6IjEwLjEwMTYvai5yaW5wLjIwMTcuMDIuMDAzIiwiSVNTTiI6IjIyMTEzNzk3IiwiaXNzdWVkIjp7ImRhdGUtcGFydHMiOltbMjAxN11dfSwicGFnZSI6IjgwNy04MDkiLCJhYnN0cmFjdCI6IkdhbW1hIHJhZGlhdGlvbiBpcyB0aGUgbW9zdCBlbmVyZ2V0aWMsIGhpZ2hseSBwZW5ldHJhdGluZyBlbGVjdHJvbWFnbmV0aWMgcmFkaWF0aW9uIHdpdGggZXh0cmVtZWx5IGhpZ2ggZnJlcXVlbmN5LiBJbiB0aGlzIGxpZ2h0LCB0aGUgaW5mbHVlbmNlIG9mIGdhbW1hIGlycmFkaWF0aW9uIG9uIHRoZSBtb3JwaG9sb2dpY2FsIGFuZCB0aGUgb3B0aWNhbCBwcm9wZXJ0aWVzIG9mIHppbmMgb3hpZGUgKFpuTykgbmFub3Bvd2RlciBpcyBpbnZlc3RpZ2F0ZWQgZm9yIGRpZmZlcmVudCBhcHBsaWNhdGlvbnMuIEluIHBhcnRpY3VsYXIsIHRoZSB6aW5jIG94aWRlIChabk8pIG5hbm9wb3dkZXIgaXMgcHJlcGFyZWQgYnkgdGhlIGhvbW9nZW5vdXMgcHJlY2lwaXRhdGlvbiBtZXRob2Qgd2l0aCB0aGUgcG9zdC1veGlkYXRpb24gYW5uZWFsaW5nIHRha2luZyBwbGFjZSBpbiBhaXIgYXRtb3NwaGVyZS4gVGhlIG9wdGljYWwgcHJvcGVydGllcyBvZiB0aGUgWm5PIG5hbm9wb3dkZXIgYXJlIG9ic2VydmVkIHVzaW5nIGEgVVbigJNWaXMgc3BlY3Ryb3Bob3RvbWV0ZXIgaW4gdGhlIHdhdmVsZW5ndGggcmFuZ2Ugb2YgMjAw4oCTODAwwqBubSwgd2hpbGUgc2Nhbm5pbmcgZWxlY3Ryb24gbWljcm9zY29weSAoU0VNKSBpcyB1c2VkIGZvciBzdXJmYWNlIGFuYWx5c2lzLiBTYW1wbGVzIGFyZSBpcnJhZGlhdGVkIHVzaW5nIGEgQ282MCBnYW1tYSBzb3VyY2Ugd2l0aCBoaWdoIGFuZCBsb3cgZG9zZS4gVGhlIGVuZXJneSBiYW5kIGdhcCBvZiBabk8gbmFub3Bvd2RlciBpcyBjYWxjdWxhdGVkIGJlZm9yZSBhbmQgYWZ0ZXIgZ2FtbWEgcmFkaWF0aW9uLiIsInB1Ymxpc2hlciI6IkVsc2V2aWVyIEIuVi4iLCJ2b2x1bWUiOiI3In0sImlzVGVtcG9yYXJ5IjpmYWxzZX1dfQ==&quot;,&quot;citationItems&quot;:[{&quot;id&quot;:&quot;90491ebc-b12f-3b26-ac59-5e48fb9e86ec&quot;,&quot;itemData&quot;:{&quot;type&quot;:&quot;article-journal&quot;,&quot;id&quot;:&quot;90491ebc-b12f-3b26-ac59-5e48fb9e86ec&quot;,&quot;title&quot;:&quot;Effect of gamma radiation on morphological &amp; optical properties of ZnO nanopowder&quot;,&quot;author&quot;:[{&quot;family&quot;:&quot;Qindeel&quot;,&quot;given&quot;:&quot;Rabia&quot;,&quot;parse-names&quot;:false,&quot;dropping-particle&quot;:&quot;&quot;,&quot;non-dropping-particle&quot;:&quot;&quot;}],&quot;container-title&quot;:&quot;Results in Physics&quot;,&quot;container-title-short&quot;:&quot;Results Phys&quot;,&quot;DOI&quot;:&quot;10.1016/j.rinp.2017.02.003&quot;,&quot;ISSN&quot;:&quot;22113797&quot;,&quot;issued&quot;:{&quot;date-parts&quot;:[[2017]]},&quot;page&quot;:&quot;807-809&quot;,&quot;abstract&quot;:&quot;Gamma radiation is the most energetic, highly penetrating electromagnetic radiation with extremely high frequency. In this light, the influence of gamma irradiation on the morphological and the optical properties of zinc oxide (ZnO) nanopowder is investigated for different applications. In particular, the zinc oxide (ZnO) nanopowder is prepared by the homogenous precipitation method with the post-oxidation annealing taking place in air atmosphere. The optical properties of the ZnO nanopowder are observed using a UV–Vis spectrophotometer in the wavelength range of 200–800 nm, while scanning electron microscopy (SEM) is used for surface analysis. Samples are irradiated using a Co60 gamma source with high and low dose. The energy band gap of ZnO nanopowder is calculated before and after gamma radiation.&quot;,&quot;publisher&quot;:&quot;Elsevier B.V.&quot;,&quot;volume&quot;:&quot;7&quot;},&quot;isTemporary&quot;:false}]},{&quot;citationID&quot;:&quot;MENDELEY_CITATION_81f0cc64-abe1-4a7e-a639-1de8d6af4cc6&quot;,&quot;properties&quot;:{&quot;noteIndex&quot;:0},&quot;isEdited&quot;:false,&quot;manualOverride&quot;:{&quot;isManuallyOverridden&quot;:false,&quot;citeprocText&quot;:&quot;[32]&quot;,&quot;manualOverrideText&quot;:&quot;&quot;},&quot;citationTag&quot;:&quot;MENDELEY_CITATION_v3_eyJjaXRhdGlvbklEIjoiTUVOREVMRVlfQ0lUQVRJT05fODFmMGNjNjQtYWJlMS00YTdlLWE2MzktMWRlOGQ2YWY0Y2M2IiwicHJvcGVydGllcyI6eyJub3RlSW5kZXgiOjB9LCJpc0VkaXRlZCI6ZmFsc2UsIm1hbnVhbE92ZXJyaWRlIjp7ImlzTWFudWFsbHlPdmVycmlkZGVuIjpmYWxzZSwiY2l0ZXByb2NUZXh0IjoiWzMyXSIsIm1hbnVhbE92ZXJyaWRlVGV4dCI6IiJ9LCJjaXRhdGlvbkl0ZW1zIjpbeyJpZCI6IjgzNWIxYjdlLTcxY2ItMzIwYS1hZWM5LTEwNzAzODMyNGJjNCIsIml0ZW1EYXRhIjp7InR5cGUiOiJyZXBvcnQiLCJpZCI6IjgzNWIxYjdlLTcxY2ItMzIwYS1hZWM5LTEwNzAzODMyNGJjNCIsInRpdGxlIjoiRUZGRUNUUyBPRiA2IE1lViBFTEVDVFJPTiBJUlJBRElBVElPTiBPTiBabk8gTkFOT1BBUlRJQ0xFUyBTWU5USEVTSVpFRCBCWSBNSUNST1dBVkUgTUVUSE9EIiwiYXV0aG9yIjpbeyJmYW1pbHkiOiJTYXBuYXIiLCJnaXZlbiI6IksgQiIsInBhcnNlLW5hbWVzIjpmYWxzZSwiZHJvcHBpbmctcGFydGljbGUiOiIiLCJub24tZHJvcHBpbmctcGFydGljbGUiOiIifSx7ImZhbWlseSI6IkJob3Jhc2thciIsImdpdmVuIjoiViBOIiwicGFyc2UtbmFtZXMiOmZhbHNlLCJkcm9wcGluZy1wYXJ0aWNsZSI6IiIsIm5vbi1kcm9wcGluZy1wYXJ0aWNsZSI6IiJ9LHsiZmFtaWx5IjoiRGhvbGUiLCJnaXZlbiI6IlMgRCIsInBhcnNlLW5hbWVzIjpmYWxzZSwiZHJvcHBpbmctcGFydGljbGUiOiIiLCJub24tZHJvcHBpbmctcGFydGljbGUiOiIifSx7ImZhbWlseSI6IkdodWxlIiwiZ2l2ZW4iOiJMIEEiLCJwYXJzZS1uYW1lcyI6ZmFsc2UsImRyb3BwaW5nLXBhcnRpY2xlIjoiIiwibm9uLWRyb3BwaW5nLXBhcnRpY2xlIjoiIn0seyJmYW1pbHkiOiJHYXJhZGthciIsImdpdmVuIjoiSyBNIiwicGFyc2UtbmFtZXMiOmZhbHNlLCJkcm9wcGluZy1wYXJ0aWNsZSI6IiIsIm5vbi1kcm9wcGluZy1wYXJ0aWNsZSI6IiJ9XSwiYWJzdHJhY3QiOiJUaGUgc2l6ZXMgb2YgemluYy1veGlkZSAoWm5PKSBuYW5vcGFydGljbGVzIHdlcmUgc3ludGhlc2l6ZWQgYnkgbWljcm93YXZlIG1ldGhvZCBhbmQgd2VyZSB0YWlsb3JlZCBieSBlbGVjdHJvbiBpcnJhZGlhdGlvbiBtZXRob2QuIFRoZSBabk8gbmFub3BhcnRpY2xlcyBoYXZpbmcgc2l6ZSBvZiB+NDYgbm0gc3ludGhlc2lzZWQgYnkgbWljcm93YXZlIG1ldGhvZCB3ZXJlIGV4cG9zZWQgdG8gZGlmZmVyZW50IGZsdWVuY2VzIG9mIDYgTWVWIGVsZWN0cm9ucyBvdmVyIHRoZSByYW5nZSBmcm9tIDF4MTAgMTUgdG8gMi41eDEwIDE1IGUtL2NtIDIuIFRoZSBlbGVjdHJvbiBpcnJhZGlhdGVkIFpuTyBuYW5vcGFydGljbGVzIHdlcmUgY2hhcmFjdGVyaXplZCBieSBYUkQsIFNFTSwgVVYgdGVjaG5pcXVlcy4gVGhlIFhSRCByZXN1bHRzIHNob3cgdGhhdCB0aGUgcGFydGljbGUgc2l6ZSByZWR1Y2VkIGNvbnRpbnVvdXNseSBmcm9tIDQ2IG5tIHRvIDE1IG5tIHdpdGggdGhlIGluY3JlYXNlIGluIGVsZWN0cm9uIGZsdWVuY2UgYW5kIFNFTSBpbWFnZXMgYWxzbyBjb25maXJtcyB0aGUgZm9ybWF0aW9uIG9mIG5hbm9wYXJ0aWNsZXMgb2YgbWluaW11bSBzaXplIG9mIGFyb3VuZCAxNCBubS4gVGhlIGJhbmQgZ2FwIG9mIHRoZSBabk8gbmFub3BhcnRpY2xlIGFsc28gaW5jcmVhc2VkIGZyb20gMy4yOSB0byAzLjQyIGVWIGFzIHRoZSBzaXplIHJlZHVjZWQuIFRoZSByZXN1bHQgc2hvd3MgdGhlIFpuTyBwYXJ0aWNsZXMgYXJlIGJyb2tlbiBpbiB0byBzbWFsbGVyIHNpemUgdW5kZXIgZWxlY3Ryb24gaXJyYWRpYXRpb24gYW5kIGluY3JlYXNlIGluIHRoZSBiYW5kIGdhcCBpbmRpY2F0ZXMgdGhlIGZvcm1hdGlvbiBvZiBkZWZlY3RzIGluIFpuTy4gVGhlIGVsZWN0cm9uIGlycmFkaWF0aW9uIG1ldGhvZCBpcyBmb3VuZCB0byBiZSBhbiBlZmZpY2llbnQgbWV0aG9kIGluIHRhaWxvcmluZyB0aGUgc2l6ZSBvZiBabk8gbmFubyBwYXJ0aWNsZXMuIFRoZSBuYW5vc2l6ZWQgWm5PIHBhcnRpY2xlcyBjYW4gc3VpdCBmb3IgdGhlIGFwcGxpY2F0aW9ucyBzdWNoIGFzIHBob3Rvdm9sdGFpY3MsIHBob3RvY2VsbHMgYW5kIGFudGltaWNyb2JpYWwgYWN0aXZpdHkuIiwiY29udGFpbmVyLXRpdGxlLXNob3J0IjoiIn0sImlzVGVtcG9yYXJ5IjpmYWxzZX1dfQ==&quot;,&quot;citationItems&quot;:[{&quot;id&quot;:&quot;835b1b7e-71cb-320a-aec9-107038324bc4&quot;,&quot;itemData&quot;:{&quot;type&quot;:&quot;report&quot;,&quot;id&quot;:&quot;835b1b7e-71cb-320a-aec9-107038324bc4&quot;,&quot;title&quot;:&quot;EFFECTS OF 6 MeV ELECTRON IRRADIATION ON ZnO NANOPARTICLES SYNTHESIZED BY MICROWAVE METHOD&quot;,&quot;author&quot;:[{&quot;family&quot;:&quot;Sapnar&quot;,&quot;given&quot;:&quot;K B&quot;,&quot;parse-names&quot;:false,&quot;dropping-particle&quot;:&quot;&quot;,&quot;non-dropping-particle&quot;:&quot;&quot;},{&quot;family&quot;:&quot;Bhoraskar&quot;,&quot;given&quot;:&quot;V N&quot;,&quot;parse-names&quot;:false,&quot;dropping-particle&quot;:&quot;&quot;,&quot;non-dropping-particle&quot;:&quot;&quot;},{&quot;family&quot;:&quot;Dhole&quot;,&quot;given&quot;:&quot;S D&quot;,&quot;parse-names&quot;:false,&quot;dropping-particle&quot;:&quot;&quot;,&quot;non-dropping-particle&quot;:&quot;&quot;},{&quot;family&quot;:&quot;Ghule&quot;,&quot;given&quot;:&quot;L A&quot;,&quot;parse-names&quot;:false,&quot;dropping-particle&quot;:&quot;&quot;,&quot;non-dropping-particle&quot;:&quot;&quot;},{&quot;family&quot;:&quot;Garadkar&quot;,&quot;given&quot;:&quot;K M&quot;,&quot;parse-names&quot;:false,&quot;dropping-particle&quot;:&quot;&quot;,&quot;non-dropping-particle&quot;:&quot;&quot;}],&quot;abstract&quot;:&quot;The sizes of zinc-oxide (ZnO) nanoparticles were synthesized by microwave method and were tailored by electron irradiation method. The ZnO nanoparticles having size of ~46 nm synthesised by microwave method were exposed to different fluences of 6 MeV electrons over the range from 1x10 15 to 2.5x10 15 e-/cm 2. The electron irradiated ZnO nanoparticles were characterized by XRD, SEM, UV techniques. The XRD results show that the particle size reduced continuously from 46 nm to 15 nm with the increase in electron fluence and SEM images also confirms the formation of nanoparticles of minimum size of around 14 nm. The band gap of the ZnO nanoparticle also increased from 3.29 to 3.42 eV as the size reduced. The result shows the ZnO particles are broken in to smaller size under electron irradiation and increase in the band gap indicates the formation of defects in ZnO. The electron irradiation method is found to be an efficient method in tailoring the size of ZnO nano particles. The nanosized ZnO particles can suit for the applications such as photovoltaics, photocells and antimicrobial activity.&quot;,&quot;container-title-short&quot;:&quot;&quot;},&quot;isTemporary&quot;:false}]},{&quot;citationID&quot;:&quot;MENDELEY_CITATION_9767bfee-7dd0-4168-9077-619e3fb5f542&quot;,&quot;properties&quot;:{&quot;noteIndex&quot;:0},&quot;isEdited&quot;:false,&quot;manualOverride&quot;:{&quot;isManuallyOverridden&quot;:false,&quot;citeprocText&quot;:&quot;[13]&quot;,&quot;manualOverrideText&quot;:&quot;&quot;},&quot;citationTag&quot;:&quot;MENDELEY_CITATION_v3_eyJjaXRhdGlvbklEIjoiTUVOREVMRVlfQ0lUQVRJT05fOTc2N2JmZWUtN2RkMC00MTY4LTkwNzctNjE5ZTNmYjVmNTQy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81bdb0a2-33d7-4fac-ba73-8a23a85f51d1&quot;,&quot;properties&quot;:{&quot;noteIndex&quot;:0},&quot;isEdited&quot;:false,&quot;manualOverride&quot;:{&quot;isManuallyOverridden&quot;:false,&quot;citeprocText&quot;:&quot;[33]&quot;,&quot;manualOverrideText&quot;:&quot;&quot;},&quot;citationTag&quot;:&quot;MENDELEY_CITATION_v3_eyJjaXRhdGlvbklEIjoiTUVOREVMRVlfQ0lUQVRJT05fODFiZGIwYTItMzNkNy00ZmFjLWJhNzMtOGEyM2E4NWY1MWQxIiwicHJvcGVydGllcyI6eyJub3RlSW5kZXgiOjB9LCJpc0VkaXRlZCI6ZmFsc2UsIm1hbnVhbE92ZXJyaWRlIjp7ImlzTWFudWFsbHlPdmVycmlkZGVuIjpmYWxzZSwiY2l0ZXByb2NUZXh0IjoiWzMzXSIsIm1hbnVhbE92ZXJyaWRlVGV4dCI6IiJ9LCJjaXRhdGlvbkl0ZW1zIjpbeyJpZCI6IjhhYTk1MGQ1LTRlM2QtMzNhZC04NjY2LTNkOTkwMGVlMDlmNSIsIml0ZW1EYXRhIjp7InR5cGUiOiJwYXBlci1jb25mZXJlbmNlIiwiaWQiOiI4YWE5NTBkNS00ZTNkLTMzYWQtODY2Ni0zZDk5MDBlZTA5ZjUiLCJ0aXRsZSI6IkVmZmVjdCBvZiBnYW1tYSBpcnJhZGlhdGlvbiBvbiBEQyBlbGVjdHJpY2FsIGNvbmR1Y3Rpdml0eSBvZiBabk8gbmFub3BhcnRpY2xlcyIsImF1dGhvciI6W3siZmFtaWx5IjoiU3dhcm9vcCIsImdpdmVuIjoiSy4iLCJwYXJzZS1uYW1lcyI6ZmFsc2UsImRyb3BwaW5nLXBhcnRpY2xlIjoiIiwibm9uLWRyb3BwaW5nLXBhcnRpY2xlIjoiIn0seyJmYW1pbHkiOiJOYXZlZW4iLCJnaXZlbiI6IkMuIFMuIiwicGFyc2UtbmFtZXMiOmZhbHNlLCJkcm9wcGluZy1wYXJ0aWNsZSI6IiIsIm5vbi1kcm9wcGluZy1wYXJ0aWNsZSI6IiJ9LHsiZmFtaWx5IjoiSmF5YW5uYSIsImdpdmVuIjoiSC4gUy4iLCJwYXJzZS1uYW1lcyI6ZmFsc2UsImRyb3BwaW5nLXBhcnRpY2xlIjoiIiwibm9uLWRyb3BwaW5nLXBhcnRpY2xlIjoiIn0seyJmYW1pbHkiOiJTb21hc2hla2FyYXBwYSIsImdpdmVuIjoiSC4gTS4iLCJwYXJzZS1uYW1lcyI6ZmFsc2UsImRyb3BwaW5nLXBhcnRpY2xlIjoiIiwibm9uLWRyb3BwaW5nLXBhcnRpY2xlIjoiIn1dLCJjb250YWluZXItdGl0bGUiOiJBSVAgQ29uZmVyZW5jZSBQcm9jZWVkaW5ncyIsImNvbnRhaW5lci10aXRsZS1zaG9ydCI6IkFJUCBDb25mIFByb2MiLCJET0kiOiIxMC4xMDYzLzEuNDkxNzc0MSIsIklTQk4iOiI5NzgwNzM1NDEzMTA4IiwiSVNTTiI6IjE1NTE3NjE2IiwiaXNzdWVkIjp7ImRhdGUtcGFydHMiOltbMjAxNSw2LDI0XV19LCJhYnN0cmFjdCI6IlRoZSB0ZW1wZXJhdHVyZSBkZXBlbmRlbnQgZGMgZWxlY3RyaWNhbCBjb25kdWN0aXZpdHkgb2YgZ2FtbWEgaXJyYWRpYXRlZCBaaW5jIG94aWRlIChabk8pIG5hbm9wYXJ0aWNsZXMgaXMgcHJlc2VudGVkIGluIHRoaXMgcGFwZXIuIFRoZSBYLXJheSBkaWZmcmFjdGlvbiAoWFJEKSBwYXR0ZXJuIHNob3dzIGhleGFnb25hbCB3dXJ0eml0ZSBzdHJ1Y3R1cmUgb2YgWm5PLiBGb3VyaWVyIFRyYW5zZm9ybSBJbmZyYXJlZCBTcGVjdHJvc2NvcHkgKEZUSVIpIGNvbmZpcm1zIFpuLU8gc3RyZXRjaGluZyB2aWJyYXRpb25zLiBVVi1WaXNpYmxlIHNwZWN0cm9zY29weSBzdHVkaWVzIHNob3cgdGhhdCB0aGUgZW5lcmd5IGJhbmQgZ2FwIChFIGcgKSBvZiB0aGUgcHJlcGFyZWQgWm5PIG5hbm9wYXJ0aWNsZXMgaW5jcmVhc2VzIHdpdGggcmVzcGVjdCB0byBnYW1tYSBpcnJhZGlhdGlvbiBkb3NlLCB3aGljaCBjYW4gYmUgcmVsYXRlZCB0byByb29tIHRlbXBlcmF0dXJlIGRjIGVsZWN0cmljYWwgY29uZHVjdGl2aXR5LiBUaGUgcmVzdWx0IHNob3dzIHNpZ25pZmljYW50IHZhcmlhdGlvbiBpbiB0aGUgaGlnaCB0ZW1wZXJhdHVyZSBkYyBlbGVjdHJpY2FsIGNvbmR1Y3Rpdml0eSBvZiBabk8gbmFub3BhcnRpY2xlcyBkdWUgdG8gZ2FtbWEgaXJyYWRpYXRpb24uIiwicHVibGlzaGVyIjoiQW1lcmljYW4gSW5zdGl0dXRlIG9mIFBoeXNpY3MgSW5jLiIsInZvbHVtZSI6IjE2NjUifSwiaXNUZW1wb3JhcnkiOmZhbHNlfV19&quot;,&quot;citationItems&quot;:[{&quot;id&quot;:&quot;8aa950d5-4e3d-33ad-8666-3d9900ee09f5&quot;,&quot;itemData&quot;:{&quot;type&quot;:&quot;paper-conference&quot;,&quot;id&quot;:&quot;8aa950d5-4e3d-33ad-8666-3d9900ee09f5&quot;,&quot;title&quot;:&quot;Effect of gamma irradiation on DC electrical conductivity of ZnO nanoparticles&quot;,&quot;author&quot;:[{&quot;family&quot;:&quot;Swaroop&quot;,&quot;given&quot;:&quot;K.&quot;,&quot;parse-names&quot;:false,&quot;dropping-particle&quot;:&quot;&quot;,&quot;non-dropping-particle&quot;:&quot;&quot;},{&quot;family&quot;:&quot;Naveen&quot;,&quot;given&quot;:&quot;C. S.&quot;,&quot;parse-names&quot;:false,&quot;dropping-particle&quot;:&quot;&quot;,&quot;non-dropping-particle&quot;:&quot;&quot;},{&quot;family&quot;:&quot;Jayanna&quot;,&quot;given&quot;:&quot;H. S.&quot;,&quot;parse-names&quot;:false,&quot;dropping-particle&quot;:&quot;&quot;,&quot;non-dropping-particle&quot;:&quot;&quot;},{&quot;family&quot;:&quot;Somashekarappa&quot;,&quot;given&quot;:&quot;H. M.&quot;,&quot;parse-names&quot;:false,&quot;dropping-particle&quot;:&quot;&quot;,&quot;non-dropping-particle&quot;:&quot;&quot;}],&quot;container-title&quot;:&quot;AIP Conference Proceedings&quot;,&quot;container-title-short&quot;:&quot;AIP Conf Proc&quot;,&quot;DOI&quot;:&quot;10.1063/1.4917741&quot;,&quot;ISBN&quot;:&quot;9780735413108&quot;,&quot;ISSN&quot;:&quot;15517616&quot;,&quot;issued&quot;:{&quot;date-parts&quot;:[[2015,6,24]]},&quot;abstract&quot;:&quot;The temperature dependent dc electrical conductivity of gamma irradiated Zinc oxide (ZnO) nanoparticles is presented in this paper. The X-ray diffraction (XRD) pattern shows hexagonal wurtzite structure of ZnO. Fourier Transform Infrared Spectroscopy (FTIR) confirms Zn-O stretching vibrations. UV-Visible spectroscopy studies show that the energy band gap (E g ) of the prepared ZnO nanoparticles increases with respect to gamma irradiation dose, which can be related to room temperature dc electrical conductivity. The result shows significant variation in the high temperature dc electrical conductivity of ZnO nanoparticles due to gamma irradiation.&quot;,&quot;publisher&quot;:&quot;American Institute of Physics Inc.&quot;,&quot;volume&quot;:&quot;1665&quot;},&quot;isTemporary&quot;:false}]},{&quot;citationID&quot;:&quot;MENDELEY_CITATION_bf0dda03-0ca1-4f4a-a295-585d82e6e0b8&quot;,&quot;properties&quot;:{&quot;noteIndex&quot;:0},&quot;isEdited&quot;:false,&quot;manualOverride&quot;:{&quot;isManuallyOverridden&quot;:true,&quot;citeprocText&quot;:&quot;[34]&quot;,&quot;manualOverrideText&quot;:&quot;(Naveen et al., 2013).&quot;},&quot;citationTag&quot;:&quot;MENDELEY_CITATION_v3_eyJjaXRhdGlvbklEIjoiTUVOREVMRVlfQ0lUQVRJT05fYmYwZGRhMDMtMGNhMS00ZjRhLWEyOTUtNTg1ZDgyZTZlMGI4IiwicHJvcGVydGllcyI6eyJub3RlSW5kZXgiOjB9LCJpc0VkaXRlZCI6ZmFsc2UsIm1hbnVhbE92ZXJyaWRlIjp7ImlzTWFudWFsbHlPdmVycmlkZGVuIjp0cnVlLCJjaXRlcHJvY1RleHQiOiJbMzRdIiwibWFudWFsT3ZlcnJpZGVUZXh0IjoiKE5hdmVlbiBldCBhbC4sIDIwMTMpLiJ9LCJjaXRhdGlvbkl0ZW1zIjpbeyJpZCI6IjI2ODU4ZGE3LWM3NzYtMzAwZS04YTNjLTk1YTg3YjQ0NWY0NyIsIml0ZW1EYXRhIjp7InR5cGUiOiJhcnRpY2xlLWpvdXJuYWwiLCJpZCI6IjI2ODU4ZGE3LWM3NzYtMzAwZS04YTNjLTk1YTg3YjQ0NWY0NyIsInRpdGxlIjoiRWZmZWN0IG9mIGZ1ZWwgdG8gb3hpZGFudCBtb2xhciByYXRpbyBvbiBzdHJ1Y3R1cmFsIGFuZCBkYyBlbGVjdHJpY2FsIGNvbmR1Y3Rpdml0eSBvZiBabk8gbmFub3BhcnRpY2xlcyBwcmVwYXJlZCBieSBzaW1wbGUgc29sdXRpb24gY29tYnVzdGlvbiBtZXRob2QiLCJhdXRob3IiOlt7ImZhbWlseSI6Ik5hdmVlbiIsImdpdmVuIjoiQy4gUy4iLCJwYXJzZS1uYW1lcyI6ZmFsc2UsImRyb3BwaW5nLXBhcnRpY2xlIjoiIiwibm9uLWRyb3BwaW5nLXBhcnRpY2xlIjoiIn0seyJmYW1pbHkiOiJEaW5lc2hhIiwiZ2l2ZW4iOiJNLiBMLiIsInBhcnNlLW5hbWVzIjpmYWxzZSwiZHJvcHBpbmctcGFydGljbGUiOiIiLCJub24tZHJvcHBpbmctcGFydGljbGUiOiIifSx7ImZhbWlseSI6IkpheWFubmEiLCJnaXZlbiI6IkguIFMuIiwicGFyc2UtbmFtZXMiOmZhbHNlLCJkcm9wcGluZy1wYXJ0aWNsZSI6IiIsIm5vbi1kcm9wcGluZy1wYXJ0aWNsZSI6IiJ9XSwiY29udGFpbmVyLXRpdGxlIjoiSm91cm5hbCBvZiBNYXRlcmlhbHMgU2NpZW5jZSBhbmQgVGVjaG5vbG9neSIsImNvbnRhaW5lci10aXRsZS1zaG9ydCI6IkogTWF0ZXIgU2NpIFRlY2hub2wiLCJET0kiOiIxMC4xMDE2L2ouam1zdC4yMDEzLjA3LjAxMSIsIklTU04iOiIxMDA1MDMwMiIsImlzc3VlZCI6eyJkYXRlLXBhcnRzIjpbWzIwMTMsMTBdXX0sInBhZ2UiOiI4OTgtOTAyIiwiYWJzdHJhY3QiOiJabk8gbmFub3BhcnRpY2xlcyBvZiBkaWZmZXJlbnQgc2l6ZXMgd2VyZSBwcmVwYXJlZCBieSB2YXJ5aW5nIHRoZSBtb2xhciByYXRpbyBvZiBnbHljaW5lIGFuZCB6aW5jIG5pdHJhdGUgaGV4YWh5ZHJhdGUgYXMgZnVlbCBhbmQgb3hpZGl6ZXIgKDAuMSwgMC44LCAxLjExLCAxLjMsIDEuNSwgMS43LCAyLjApIGJ5IHNpbXBsZSBzb2x1dGlvbiBjb21idXN0aW9uIG1ldGhvZC4gVVYtVmlzaWJsZSBzcGVjdHJvcGhvdG9tZXRyeSBzdHVkaWVzIHNob3cgdGhhdCwgdGhlIGJhbmQgZ2FwIG9mIHRoZSBwcmVwYXJlZCBabk8gbmFub3BhcnRpY2xlcyBpbmNyZWFzZXMgd2l0aCBpbmNyZWFzaW5nIGZ1ZWwgdG8gb3hpZGFudCAoRi9PKSBtb2xhciByYXRpbyB1cCB0byAxLjcgcmV2ZWFsaW5nIHRoZSBmb3JtYXRpb24gb2YgWm5PIG5hbm9wYXJ0aWNsZXMuIFRoZSBkZWNyZWFzZSBpbiBiYW5kIGdhcCBmb3IgdGhlIHNhbXBsZSBvZiBGL08gbW9sYXIgcmF0aW8gMi4wIGlzIGR1ZSB0byBhbiBpbmNyZWFzZSBpbiBwYXJ0aWNsZSBzaXplLiBQb3dkZXIgWC1yYXkgZGlmZnJhY3Rpb24gcGF0dGVybnMgb2YgdGhlIHByZXBhcmVkIHNhbXBsZXMgc2hvdyB0aGUgZm9ybWF0aW9uIG9mIHNpbmdsZSBwaGFzZSBabk8gbmFub3BhcnRpY2xlcyBhbmQgdGhlIHBhcnRpY2xlIHNpemUgZGVjcmVhc2VzIHdpdGggaW5jcmVhc2luZyBGL08gbW9sYXIgcmF0aW8gdXAgdG8gMS43LiBTdXJmYWNlIG1vcnBob2xvZ3kgb2YgdGhlIHByZXBhcmVkIHNhbXBsZXMgd2FzIHN0dWRpZWQgYnkgc2Nhbm5pbmcgZWxlY3Ryb24gbWljcm9zY29weSBhbmQgaXQgd2FzIG9ic2VydmVkIHRoYXQsIHRoZSBwb3Jvc2l0eSBpbmNyZWFzZXMgd2l0aCBpbmNyZWFzaW5nIEYvTyBtb2xhciByYXRpby4gREMgZWxlY3RyaWNhbCBjb25kdWN0aXZpdHkgYXQgcm9vbSB0ZW1wZXJhdHVyZSBhbmQgaW4gdGhlIHRlbXBlcmF0dXJlIHJhbmdlIG9mIDMwMy01NjNLIHdhcyBzdHVkaWVkIGZvciBhbGwgdGhlIHNhbXBsZXMgYW5kIHRoZSByZXN1bHRzIHJldmVhbGVkIHRoYXQsIHRoZSBzYW1wbGUgb2YgRi9PIG1vbGFyIHJhdGlvIDEuNyBoYXMgbG93IGVsZWN0cmljYWwgY29uZHVjdGl2aXR5IGF0IHJvb20gdGVtcGVyYXR1cmUgYW5kIGhpZ2ggRUFIIChoaWdoIHRlbXBlcmF0dXJlIGFjdGl2YXRpb24gZW5lcmd5KSBjb21wYXJlZCB0byBvdGhlciBzYW1wbGVzLiDCqSAyMDEzLiIsImlzc3VlIjoiMTAiLCJ2b2x1bWUiOiIyOSJ9LCJpc1RlbXBvcmFyeSI6ZmFsc2V9XX0=&quot;,&quot;citationItems&quot;:[{&quot;id&quot;:&quot;26858da7-c776-300e-8a3c-95a87b445f47&quot;,&quot;itemData&quot;:{&quot;type&quot;:&quot;article-journal&quot;,&quot;id&quot;:&quot;26858da7-c776-300e-8a3c-95a87b445f47&quot;,&quot;title&quot;:&quot;Effect of fuel to oxidant molar ratio on structural and dc electrical conductivity of ZnO nanoparticles prepared by simple solution combustion method&quot;,&quot;author&quot;:[{&quot;family&quot;:&quot;Naveen&quot;,&quot;given&quot;:&quot;C. S.&quot;,&quot;parse-names&quot;:false,&quot;dropping-particle&quot;:&quot;&quot;,&quot;non-dropping-particle&quot;:&quot;&quot;},{&quot;family&quot;:&quot;Dinesha&quot;,&quot;given&quot;:&quot;M. L.&quot;,&quot;parse-names&quot;:false,&quot;dropping-particle&quot;:&quot;&quot;,&quot;non-dropping-particle&quot;:&quot;&quot;},{&quot;family&quot;:&quot;Jayanna&quot;,&quot;given&quot;:&quot;H. S.&quot;,&quot;parse-names&quot;:false,&quot;dropping-particle&quot;:&quot;&quot;,&quot;non-dropping-particle&quot;:&quot;&quot;}],&quot;container-title&quot;:&quot;Journal of Materials Science and Technology&quot;,&quot;container-title-short&quot;:&quot;J Mater Sci Technol&quot;,&quot;DOI&quot;:&quot;10.1016/j.jmst.2013.07.011&quot;,&quot;ISSN&quot;:&quot;10050302&quot;,&quot;issued&quot;:{&quot;date-parts&quot;:[[2013,10]]},&quot;page&quot;:&quot;898-902&quot;,&quot;abstract&quot;:&quot;ZnO nanoparticles of different sizes were prepared by varying the molar ratio of glycine and zinc nitrate hexahydrate as fuel and oxidizer (0.1, 0.8, 1.11, 1.3, 1.5, 1.7, 2.0) by simple solution combustion method. UV-Visible spectrophotometry studies show that, the band gap of the prepared ZnO nanoparticles increases with increasing fuel to oxidant (F/O) molar ratio up to 1.7 revealing the formation of ZnO nanoparticles. The decrease in band gap for the sample of F/O molar ratio 2.0 is due to an increase in particle size. Powder X-ray diffraction patterns of the prepared samples show the formation of single phase ZnO nanoparticles and the particle size decreases with increasing F/O molar ratio up to 1.7. Surface morphology of the prepared samples was studied by scanning electron microscopy and it was observed that, the porosity increases with increasing F/O molar ratio. DC electrical conductivity at room temperature and in the temperature range of 303-563K was studied for all the samples and the results revealed that, the sample of F/O molar ratio 1.7 has low electrical conductivity at room temperature and high EAH (high temperature activation energy) compared to other samples. © 2013.&quot;,&quot;issue&quot;:&quot;10&quot;,&quot;volume&quot;:&quot;29&quot;},&quot;isTemporary&quot;:false}]},{&quot;citationID&quot;:&quot;MENDELEY_CITATION_77f2cb98-9d8a-4f3f-90dd-e0d2c5bb0f52&quot;,&quot;properties&quot;:{&quot;noteIndex&quot;:0},&quot;isEdited&quot;:false,&quot;manualOverride&quot;:{&quot;isManuallyOverridden&quot;:false,&quot;citeprocText&quot;:&quot;[35]&quot;,&quot;manualOverrideText&quot;:&quot;&quot;},&quot;citationTag&quot;:&quot;MENDELEY_CITATION_v3_eyJjaXRhdGlvbklEIjoiTUVOREVMRVlfQ0lUQVRJT05fNzdmMmNiOTgtOWQ4YS00ZjNmLTkwZGQtZTBkMmM1YmIwZjUyIiwicHJvcGVydGllcyI6eyJub3RlSW5kZXgiOjB9LCJpc0VkaXRlZCI6ZmFsc2UsIm1hbnVhbE92ZXJyaWRlIjp7ImlzTWFudWFsbHlPdmVycmlkZGVuIjpmYWxzZSwiY2l0ZXByb2NUZXh0IjoiWzM1XSIsIm1hbnVhbE92ZXJyaWRlVGV4dCI6IiJ9LCJjaXRhdGlvbkl0ZW1zIjpbeyJpZCI6ImRhZmIwMDMxLWNkZTYtMzk3OS1iMmMzLTg0NmFjNGU3NjU5YyIsIml0ZW1EYXRhIjp7InR5cGUiOiJhcnRpY2xlIiwiaWQiOiJkYWZiMDAzMS1jZGU2LTM5NzktYjJjMy04NDZhYzRlNzY1OWMiLCJ0aXRsZSI6IlRpdGFuaXVtIGRpb3hpZGUgbmFub21hdGVyaWFsczogU3ludGhlc2lzLCBwcm9wZXJ0aWVzLCBtb2RpZmljYXRpb25zIGFuZCBhcHBsaWNhdGlvbnMiLCJhdXRob3IiOlt7ImZhbWlseSI6IkNoZW4iLCJnaXZlbiI6IlhpYW9ibyIsInBhcnNlLW5hbWVzIjpmYWxzZSwiZHJvcHBpbmctcGFydGljbGUiOiIiLCJub24tZHJvcHBpbmctcGFydGljbGUiOiIifSx7ImZhbWlseSI6Ik1hbyIsImdpdmVuIjoiU2FtdWVsIFMuIiwicGFyc2UtbmFtZXMiOmZhbHNlLCJkcm9wcGluZy1wYXJ0aWNsZSI6IiIsIm5vbi1kcm9wcGluZy1wYXJ0aWNsZSI6IiJ9XSwiY29udGFpbmVyLXRpdGxlIjoiQ2hlbWljYWwgUmV2aWV3cyIsImNvbnRhaW5lci10aXRsZS1zaG9ydCI6IkNoZW0gUmV2IiwiRE9JIjoiMTAuMTAyMS9jcjA1MDA1MzUiLCJJU1NOIjoiMDAwOTI2NjUiLCJQTUlEIjoiMTc1OTAwNTMiLCJpc3N1ZWQiOnsiZGF0ZS1wYXJ0cyI6W1syMDA3LDddXX0sInBhZ2UiOiIyODkxLTI5NTkiLCJhYnN0cmFjdCI6Ik92ZXIgdGhlIHBhc3QgZGVjYWRlcywgdGhlIHRyZW1lbmRvdXMgZWZmb3J0IHB1dCBpbnRvIFRpTzIgbmFub21hdGVyaWFscyBoYXMgcmVzdWx0ZWQgaW4gYSByaWNoIGRhdGFiYXNlIGZvciB0aGVpciBzeW50aGVzaXMsIHByb3BlcnRpZXMsIG1vZGlmaWNhdGlvbnMsIGFuZCBhcHBsaWNhdGlvbnMuIFRoZSBjb250aW51aW5nIGJyZWFrdGhyb3VnaHMgaW4gdGhlIHN5bnRoZXNpcyBhbmQgbW9kaWZpY2F0aW9ucyBvZiBUaU8yIG5hbm9tYXRlcmlhbHMgaGF2ZSBicm91Z2h0IG5ldyBwcm9wZXJ0aWVzIGFuZCBuZXcgYXBwbGljYXRpb25zIHdpdGggaW1wcm92ZWQgcGVyZm9ybWFuY2UuIEFjY29tcGFuaWVkIGJ5IHRoZSBwcm9ncmVzcyBpbiB0aGUgc3ludGhlc2lzIG9mIFRpTzIgbmFub3BhcnRpY2xlcyBhcmUgbmV3IGZpbmRpbmdzIGluIHRoZSBzeW50aGVzaXMgb2YgVGlPMiBuYW5vcm9kcywgbmFub3R1YmVzLCBuYW5vd2lyZXMsIGFzIHdlbGwgYXMgbWVzb3Bvcm91cyBhbmQgcGhvdG9uaWMgc3RydWN0dXJlcy4gQmVzaWRlcyB0aGUgd2VsbC1rbm93IHF1YW50dW0tY29uZmluZW1lbnQgZWZmZWN0LCB0aGVzZSBuZXcgbmFub21hdGVyaWFscyBkZW1vbnN0cmF0ZSBzaXplLWRlcGVuZGVudCBhcyB3ZWxsIGFzIHNoYXBlLSBhbmQgc3RydWN0dXJlLWRlcGVuZGVudCBvcHRpY2FsLCBlbGVjdHJvbmljLCB0aGVybWFsLCBhbmQgc3RydWN0dXJhbCBwcm9wZXJ0aWVzLiBUaU8yIG5hbm9tYXRlcmlhbHMgaGF2ZSBjb250aW51ZWQgdG8gYmUgaGlnaGx5IGFjdGl2ZSBpbiBwaG90b2NhdGFseXRpYyBhbmQgcGhvdG92b2x0YWljIGFwcGxpY2F0aW9ucywgYW5kIHRoZXkgYWxzbyBkZW1vbnN0cmF0ZSBuZXcgYXBwbGljYXRpb25zIGluY2x1ZGluZyBlbGVjdHJvY2hyb21pY3MsIHNlbnNpbmcsIGFuZCBoeWRyb2dlbiBzdG9yYWdlLiBUaGlzIHN0ZWFkeSBwcm9ncmVzcyBoYXMgZGVtb25zdHJhdGVkIHRoYXQgVGlPMiBuYW5vbWF0ZXJpYWxzIGFyZSBwbGF5aW5nIGFuZCB3aWxsIGNvbnRpbnVlIHRvIHBsYXkgYW4gaW1wb3J0YW50IHJvbGUgaW4gdGhlIHByb3RlY3Rpb25zIG9mIHRoZSBlbnZpcm9ubWVudCBhbmQgaW4gdGhlIHNlYXJjaCBmb3IgcmVuZXdhYmxlIGFuZCBjbGVhbiBlbmVyZ3kgdGVjaG5vbG9naWVzLiDCqSAyMDA3IEFtZXJpY2FuIENoZW1pY2FsIFNvY2lldHkuIiwiaXNzdWUiOiI3Iiwidm9sdW1lIjoiMTA3In0sImlzVGVtcG9yYXJ5IjpmYWxzZX1dfQ==&quot;,&quot;citationItems&quot;:[{&quot;id&quot;:&quot;dafb0031-cde6-3979-b2c3-846ac4e7659c&quot;,&quot;itemData&quot;:{&quot;type&quot;:&quot;article&quot;,&quot;id&quot;:&quot;dafb0031-cde6-3979-b2c3-846ac4e7659c&quot;,&quot;title&quot;:&quot;Titanium dioxide nanomaterials: Synthesis, properties, modifications and applications&quot;,&quot;author&quot;:[{&quot;family&quot;:&quot;Chen&quot;,&quot;given&quot;:&quot;Xiaobo&quot;,&quot;parse-names&quot;:false,&quot;dropping-particle&quot;:&quot;&quot;,&quot;non-dropping-particle&quot;:&quot;&quot;},{&quot;family&quot;:&quot;Mao&quot;,&quot;given&quot;:&quot;Samuel S.&quot;,&quot;parse-names&quot;:false,&quot;dropping-particle&quot;:&quot;&quot;,&quot;non-dropping-particle&quot;:&quot;&quot;}],&quot;container-title&quot;:&quot;Chemical Reviews&quot;,&quot;container-title-short&quot;:&quot;Chem Rev&quot;,&quot;DOI&quot;:&quot;10.1021/cr0500535&quot;,&quot;ISSN&quot;:&quot;00092665&quot;,&quot;PMID&quot;:&quot;17590053&quot;,&quot;issued&quot;:{&quot;date-parts&quot;:[[2007,7]]},&quot;page&quot;:&quot;2891-2959&quot;,&quot;abstract&quot;:&quot;Over the past decades, the tremendous effort put into TiO2 nanomaterials has resulted in a rich database for their synthesis, properties, modifications, and applications. The continuing breakthroughs in the synthesis and modifications of TiO2 nanomaterials have brought new properties and new applications with improved performance. Accompanied by the progress in the synthesis of TiO2 nanoparticles are new findings in the synthesis of TiO2 nanorods, nanotubes, nanowires, as well as mesoporous and photonic structures. Besides the well-know quantum-confinement effect, these new nanomaterials demonstrate size-dependent as well as shape- and structure-dependent optical, electronic, thermal, and structural properties. TiO2 nanomaterials have continued to be highly active in photocatalytic and photovoltaic applications, and they also demonstrate new applications including electrochromics, sensing, and hydrogen storage. This steady progress has demonstrated that TiO2 nanomaterials are playing and will continue to play an important role in the protections of the environment and in the search for renewable and clean energy technologies. © 2007 American Chemical Society.&quot;,&quot;issue&quot;:&quot;7&quot;,&quot;volume&quot;:&quot;107&quot;},&quot;isTemporary&quot;:false}]},{&quot;citationID&quot;:&quot;MENDELEY_CITATION_43501982-f444-434e-adb0-4496b3202373&quot;,&quot;properties&quot;:{&quot;noteIndex&quot;:0},&quot;isEdited&quot;:false,&quot;manualOverride&quot;:{&quot;isManuallyOverridden&quot;:false,&quot;citeprocText&quot;:&quot;[36]&quot;,&quot;manualOverrideText&quot;:&quot;&quot;},&quot;citationTag&quot;:&quot;MENDELEY_CITATION_v3_eyJjaXRhdGlvbklEIjoiTUVOREVMRVlfQ0lUQVRJT05fNDM1MDE5ODItZjQ0NC00MzRlLWFkYjAtNDQ5NmIzMjAyMzczIiwicHJvcGVydGllcyI6eyJub3RlSW5kZXgiOjB9LCJpc0VkaXRlZCI6ZmFsc2UsIm1hbnVhbE92ZXJyaWRlIjp7ImlzTWFudWFsbHlPdmVycmlkZGVuIjpmYWxzZSwiY2l0ZXByb2NUZXh0IjoiWzM2XSIsIm1hbnVhbE92ZXJyaWRlVGV4dCI6IiJ9LCJjaXRhdGlvbkl0ZW1zIjpbeyJpZCI6ImY0M2Y1MjYyLTgzNDctMzJmMC05YTViLTNhOTE1MTkwZjk3ZiIsIml0ZW1EYXRhIjp7InR5cGUiOiJhcnRpY2xlLWpvdXJuYWwiLCJpZCI6ImY0M2Y1MjYyLTgzNDctMzJmMC05YTViLTNhOTE1MTkwZjk3ZiIsInRpdGxlIjoiQmFuZCBnYXAgZW5naW5lZXJpbmcgb2YgZG91YmxlLWNhdGlvbi1pbXB1cml0eS1kb3BlZCBhbmF0YXNlLXRpdGFuaWEgZm9yIHZpc2libGUtbGlnaHQgcGhvdG9jYXRhbHlzdHM6IEEgaHlicmlkIGRlbnNpdHkgZnVuY3Rpb25hbCB0aGVvcnkgYXBwcm9hY2giLCJhdXRob3IiOlt7ImZhbWlseSI6IkxvbmciLCJnaXZlbiI6IlJ1biIsInBhcnNlLW5hbWVzIjpmYWxzZSwiZHJvcHBpbmctcGFydGljbGUiOiIiLCJub24tZHJvcHBpbmctcGFydGljbGUiOiIifSx7ImZhbWlseSI6IkVuZ2xpc2giLCJnaXZlbiI6Ik5pYWxsIEouIiwicGFyc2UtbmFtZXMiOmZhbHNlLCJkcm9wcGluZy1wYXJ0aWNsZSI6IiIsIm5vbi1kcm9wcGluZy1wYXJ0aWNsZSI6IiJ9XSwiY29udGFpbmVyLXRpdGxlIjoiUGh5c2ljYWwgQ2hlbWlzdHJ5IENoZW1pY2FsIFBoeXNpY3MiLCJET0kiOiIxMC4xMDM5L2MxY3AyMTQ1NGMiLCJJU1NOIjoiMTQ2MzkwNzYiLCJpc3N1ZWQiOnsiZGF0ZS1wYXJ0cyI6W1syMDExLDgsMTRdXX0sInBhZ2UiOiIxMzY5OC0xMzcwMyIsImFic3RyYWN0IjoiSW4gdGhpcyBzdHVkeSwgd2UgaGF2ZSB1c2VkIGNhdGlvbi1wYXNzaXZhdGVkIGNvZG9waW5nIG9mIE5iIHdpdGggR2EvSW4gYW5kIGFsc28gb2YgVyB3aXRoIFpuL0NkIHRvIG1vZHVsYXRlIHRoZSBiYW5kIHN0cnVjdHVyZSBvZiBhbmF0YXNlLVRpTzIgdG8gZXh0ZW5kIGFic29ycHRpb24gdG8gbG9uZ2VyIHZpc2libGUtbGlnaHQgd2F2ZWxlbmd0aHMuIFdlIGFkb3B0ZWQgZ2VuZXJhbGl6ZWQgS29obi1TaGFtIHRoZW9yeSB3aXRoIHRoZSBIZXlkLVNjdXNlcmlhLUVybnplcmhvZiAoSFNFMDYpIGh5YnJpZCBmdW5jdGlvbmFsIGZvciBleGNoYW5nZSBhbmQgY29ycmVsYXRpb24uIEl0IGhhcyBiZWVuIGZvdW5kIHRoYXQgKFcsIENkKS1kb3BlZCBUaU8yIHNob3VsZCBiZSBhIHN0cm9uZyBjYW5kaWRhdGUgZm9yIHZpc2libGUtbGlnaHQgcGhvdG9jYXRhbHlzdCBtYXRlcmlhbHMgb3dpbmcgdG8gdGhlIGxhcmdlc3QgZXh0ZW50IG9mIGJhbmQgZ2FwIG5hcnJvd2luZyBhbmQgdGhlIGZvcm1hdGlvbiBvZiBjb250aW51dW0gYmFuZCwgd2l0aG91dCBtb3ZlbWVudCBvZiB0aGUgdmFsZW5jZSBiYW5kLiBJdCBpcyBhcmd1ZWQgdGhhdCB0aGlzIGRlc2lnbiBwcmluY2lwbGUgZm9yIGJhbmQtZWRnZSBtb2RpZmljYXRpb24gY2FuIGFsc28gYmUgYXBwbGllZCB0byBvdGhlciB3aWRlLWJhbmQtZ2FwIHNlbWljb25kdWN0b3JzLiDCqSB0aGUgT3duZXIgU29jaWV0aWVzIDIwMTEuIiwiaXNzdWUiOiIzMCIsInZvbHVtZSI6IjEzIiwiY29udGFpbmVyLXRpdGxlLXNob3J0IjoiIn0sImlzVGVtcG9yYXJ5IjpmYWxzZX1dfQ==&quot;,&quot;citationItems&quot;:[{&quot;id&quot;:&quot;f43f5262-8347-32f0-9a5b-3a915190f97f&quot;,&quot;itemData&quot;:{&quot;type&quot;:&quot;article-journal&quot;,&quot;id&quot;:&quot;f43f5262-8347-32f0-9a5b-3a915190f97f&quot;,&quot;title&quot;:&quot;Band gap engineering of double-cation-impurity-doped anatase-titania for visible-light photocatalysts: A hybrid density functional theory approach&quot;,&quot;author&quot;:[{&quot;family&quot;:&quot;Long&quot;,&quot;given&quot;:&quot;Run&quot;,&quot;parse-names&quot;:false,&quot;dropping-particle&quot;:&quot;&quot;,&quot;non-dropping-particle&quot;:&quot;&quot;},{&quot;family&quot;:&quot;English&quot;,&quot;given&quot;:&quot;Niall J.&quot;,&quot;parse-names&quot;:false,&quot;dropping-particle&quot;:&quot;&quot;,&quot;non-dropping-particle&quot;:&quot;&quot;}],&quot;container-title&quot;:&quot;Physical Chemistry Chemical Physics&quot;,&quot;DOI&quot;:&quot;10.1039/c1cp21454c&quot;,&quot;ISSN&quot;:&quot;14639076&quot;,&quot;issued&quot;:{&quot;date-parts&quot;:[[2011,8,14]]},&quot;page&quot;:&quot;13698-13703&quot;,&quot;abstract&quot;:&quot;In this study, we have used cation-passivated codoping of Nb with Ga/In and also of W with Zn/Cd to modulate the band structure of anatase-TiO2 to extend absorption to longer visible-light wavelengths. We adopted generalized Kohn-Sham theory with the Heyd-Scuseria-Ernzerhof (HSE06) hybrid functional for exchange and correlation. It has been found that (W, Cd)-doped TiO2 should be a strong candidate for visible-light photocatalyst materials owing to the largest extent of band gap narrowing and the formation of continuum band, without movement of the valence band. It is argued that this design principle for band-edge modification can also be applied to other wide-band-gap semiconductors. © the Owner Societies 2011.&quot;,&quot;issue&quot;:&quot;30&quot;,&quot;volume&quot;:&quot;13&quot;,&quot;container-title-short&quot;:&quot;&quot;},&quot;isTemporary&quot;:false}]},{&quot;citationID&quot;:&quot;MENDELEY_CITATION_b8f671d4-2882-4d9c-b165-7ff5dd4bc392&quot;,&quot;properties&quot;:{&quot;noteIndex&quot;:0},&quot;isEdited&quot;:false,&quot;manualOverride&quot;:{&quot;isManuallyOverridden&quot;:true,&quot;citeprocText&quot;:&quot;[37]&quot;,&quot;manualOverrideText&quot;:&quot;(Samet et al., 2018)&quot;},&quot;citationTag&quot;:&quot;MENDELEY_CITATION_v3_eyJjaXRhdGlvbklEIjoiTUVOREVMRVlfQ0lUQVRJT05fYjhmNjcxZDQtMjg4Mi00ZDljLWIxNjUtN2ZmNWRkNGJjMzkyIiwicHJvcGVydGllcyI6eyJub3RlSW5kZXgiOjB9LCJpc0VkaXRlZCI6ZmFsc2UsIm1hbnVhbE92ZXJyaWRlIjp7ImlzTWFudWFsbHlPdmVycmlkZGVuIjp0cnVlLCJjaXRlcHJvY1RleHQiOiJbMzddIiwibWFudWFsT3ZlcnJpZGVUZXh0IjoiKFNhbWV0IGV0IGFsLiwgMjAxOCkifSwiY2l0YXRpb25JdGVtcyI6W3siaWQiOiIwYjE5NGFmNC1lNmUwLTMwMmEtYjRkYi1mMWZiMzc0Mzk0ZmMiLCJpdGVtRGF0YSI6eyJ0eXBlIjoicmVwb3J0IiwiaWQiOiIwYjE5NGFmNC1lNmUwLTMwMmEtYjRkYi1mMWZiMzc0Mzk0ZmMiLCJ0aXRsZSI6IkVmZmVjdCBvZiBnYW1tYSByYWRpYXRpb24gb24gdGhlIHBob3RvY2F0YWx5dGljIHByb3BlcnRpZXMgb2YgQ3UgZG9wZWQgdGl0YW5pYSBuYW5vcGFydGljbGVzIiwiYXV0aG9yIjpbeyJmYW1pbHkiOiJTYW1ldCIsImdpdmVuIjoiTG9sd2EiLCJwYXJzZS1uYW1lcyI6ZmFsc2UsImRyb3BwaW5nLXBhcnRpY2xlIjoiIiwibm9uLWRyb3BwaW5nLXBhcnRpY2xlIjoiIn0seyJmYW1pbHkiOiJNYXJjaCIsImdpdmVuIjoiS2F0aWEiLCJwYXJzZS1uYW1lcyI6ZmFsc2UsImRyb3BwaW5nLXBhcnRpY2xlIjoiIiwibm9uLWRyb3BwaW5nLXBhcnRpY2xlIjoiIn0seyJmYW1pbHkiOiJCcnVuIiwiZ2l2ZW4iOiJOYXRoYWxpZSIsInBhcnNlLW5hbWVzIjpmYWxzZSwiZHJvcHBpbmctcGFydGljbGUiOiIiLCJub24tZHJvcHBpbmctcGFydGljbGUiOiIifSx7ImZhbWlseSI6Ikhvc25pIiwiZ2l2ZW4iOiJGYW91emkiLCJwYXJzZS1uYW1lcyI6ZmFsc2UsImRyb3BwaW5nLXBhcnRpY2xlIjoiIiwibm9uLWRyb3BwaW5nLXBhcnRpY2xlIjoiIn0seyJmYW1pbHkiOiJTdGVwaGFuIiwiZ2l2ZW4iOiJPZGlsZSIsInBhcnNlLW5hbWVzIjpmYWxzZSwiZHJvcHBpbmctcGFydGljbGUiOiIiLCJub24tZHJvcHBpbmctcGFydGljbGUiOiIifSx7ImZhbWlseSI6IkNodG91cm91IiwiZ2l2ZW4iOiJSYWRob3VhbmUiLCJwYXJzZS1uYW1lcyI6ZmFsc2UsImRyb3BwaW5nLXBhcnRpY2xlIjoiIiwibm9uLWRyb3BwaW5nLXBhcnRpY2xlIjoiIn1dLCJhYnN0cmFjdCI6IlRoZSBhaW0gb2YgdGhpcyBwYXBlciBpcyB0byBzdHVkeSB0aGUgZWZmZWN0IG9mIGdhbW1hLXJheXMgb24gc3RydWN0dXJhbCwgcGh5c2ljb2NoZW1pY2FsLCBvcHRpY2FsIGFuZCBwaG90b2NhdGFseXRpYyBwZXJmb3JtYW5jZSBvZiBUaU8gMiBuYW5vcGFydGljbGVzIGRvcGVkIHdpdGggZGlmZmVyZW50IGNvbmNlbnRyYXRpb25zIG9mIGNvcHBlciByYW5naW5nIGZyb20gMCB0byA2IGF0LiUuIFRoZSBwb3dkZXJzIGhhdmUgYmVlbiBwcmVwYXJlZCBieSBzb2wtZ2VsIHRlY2huaXF1ZSBhbmQgYW5uZWFsZWQgYXQgNDAwIMKwQy4gVGhleSB3ZXJlIGlycmFkaWF0ZWQgYnkgZ2FtbWEtcmF5cyB3aXRoIGRvc2VzIHZhcnlpbmcgZnJvbSAxNCB0byA2MCBLR3kuIFRoZXNlIGludmVzdGlnYXRpb25zIGNvbmZpcm0gdGhlIGZvcm1hdGlvbiBvZiBhbmF0YXNlIFRpTyAyIG5hbm9wYXJ0aWNsZXMgYW5kIEN1IDIrIGlvbiBzdWJzdGl0dXRpb24gZm9yIFRpIDQrIHNpdGVzIHdpdGhpbiB0aGUgVGlPIDIgc3RydWN0dXJlLiBUaGlzIHN0dWR5IGFsc28gc2hvd3MgdGhhdCwgb25jZSB0aGUgVGlPIDIgc3RydWN0dXJlIGlzIHNhdHVyYXRlZCB3aXRoIGNvcHBlciwgYSBtZXRhbGxpYyBjb3BwZXIgc2VncmVnYXRpb24gaXMgZm9ybWVkIGF0IHRoZSBjcnlzdGFsbGl0ZSBzdXJmYWNlcy4gQWZ0ZXIgZ2FtbWEgaXJyYWRpYXRpb24sIHNhbXBsZXMgcHJlc2VudCBhIGNyeXN0YWxsaW5lIGNvcmUgYW5kIGEgZGlzb3JkZXJlZCBzaGVsbCBzdHJ1Y3R1cmUgYXMgYSByZXN1bHQgb2YgdGhlIGZvcm1hdGlvbiBvZiBveHlnZW4gdmFjYW5jaWVzLiBTdWNoIG94eWdlbiB2YWNhbmNpZXMgYXQgdGhlIFRpTyAyIG5hbm9jcnlzdGFsIHN1cmZhY2UgbGVhZCB0byBhIHJlbWFya2FibGUgZW5oYW5jZW1lbnQgb2YgdGhlIHBob3RvY2F0YWx5dGljIGFjdGl2aXR5IG9mIEN1LWRvcGVkIFRpTyAyIGNhdGFseXN0cy4iLCJjb250YWluZXItdGl0bGUtc2hvcnQiOiIifSwiaXNUZW1wb3JhcnkiOmZhbHNlfV19&quot;,&quot;citationItems&quot;:[{&quot;id&quot;:&quot;0b194af4-e6e0-302a-b4db-f1fb374394fc&quot;,&quot;itemData&quot;:{&quot;type&quot;:&quot;report&quot;,&quot;id&quot;:&quot;0b194af4-e6e0-302a-b4db-f1fb374394fc&quot;,&quot;title&quot;:&quot;Effect of gamma radiation on the photocatalytic properties of Cu doped titania nanoparticles&quot;,&quot;author&quot;:[{&quot;family&quot;:&quot;Samet&quot;,&quot;given&quot;:&quot;Lolwa&quot;,&quot;parse-names&quot;:false,&quot;dropping-particle&quot;:&quot;&quot;,&quot;non-dropping-particle&quot;:&quot;&quot;},{&quot;family&quot;:&quot;March&quot;,&quot;given&quot;:&quot;Katia&quot;,&quot;parse-names&quot;:false,&quot;dropping-particle&quot;:&quot;&quot;,&quot;non-dropping-particle&quot;:&quot;&quot;},{&quot;family&quot;:&quot;Brun&quot;,&quot;given&quot;:&quot;Nathalie&quot;,&quot;parse-names&quot;:false,&quot;dropping-particle&quot;:&quot;&quot;,&quot;non-dropping-particle&quot;:&quot;&quot;},{&quot;family&quot;:&quot;Hosni&quot;,&quot;given&quot;:&quot;Faouzi&quot;,&quot;parse-names&quot;:false,&quot;dropping-particle&quot;:&quot;&quot;,&quot;non-dropping-particle&quot;:&quot;&quot;},{&quot;family&quot;:&quot;Stephan&quot;,&quot;given&quot;:&quot;Odile&quot;,&quot;parse-names&quot;:false,&quot;dropping-particle&quot;:&quot;&quot;,&quot;non-dropping-particle&quot;:&quot;&quot;},{&quot;family&quot;:&quot;Chtourou&quot;,&quot;given&quot;:&quot;Radhouane&quot;,&quot;parse-names&quot;:false,&quot;dropping-particle&quot;:&quot;&quot;,&quot;non-dropping-particle&quot;:&quot;&quot;}],&quot;abstract&quot;:&quot;The aim of this paper is to study the effect of gamma-rays on structural, physicochemical, optical and photocatalytic performance of TiO 2 nanoparticles doped with different concentrations of copper ranging from 0 to 6 at.%. The powders have been prepared by sol-gel technique and annealed at 400 °C. They were irradiated by gamma-rays with doses varying from 14 to 60 KGy. These investigations confirm the formation of anatase TiO 2 nanoparticles and Cu 2+ ion substitution for Ti 4+ sites within the TiO 2 structure. This study also shows that, once the TiO 2 structure is saturated with copper, a metallic copper segregation is formed at the crystallite surfaces. After gamma irradiation, samples present a crystalline core and a disordered shell structure as a result of the formation of oxygen vacancies. Such oxygen vacancies at the TiO 2 nanocrystal surface lead to a remarkable enhancement of the photocatalytic activity of Cu-doped TiO 2 catalysts.&quot;,&quot;container-title-short&quot;:&quot;&quot;},&quot;isTemporary&quot;:false}]},{&quot;citationID&quot;:&quot;MENDELEY_CITATION_8bbb91d3-a451-4375-bd1a-6659f03e1326&quot;,&quot;properties&quot;:{&quot;noteIndex&quot;:0},&quot;isEdited&quot;:false,&quot;manualOverride&quot;:{&quot;isManuallyOverridden&quot;:false,&quot;citeprocText&quot;:&quot;[38]&quot;,&quot;manualOverrideText&quot;:&quot;&quot;},&quot;citationTag&quot;:&quot;MENDELEY_CITATION_v3_eyJjaXRhdGlvbklEIjoiTUVOREVMRVlfQ0lUQVRJT05fOGJiYjkxZDMtYTQ1MS00Mzc1LWJkMWEtNjY1OWYwM2UxMzI2IiwicHJvcGVydGllcyI6eyJub3RlSW5kZXgiOjB9LCJpc0VkaXRlZCI6ZmFsc2UsIm1hbnVhbE92ZXJyaWRlIjp7ImlzTWFudWFsbHlPdmVycmlkZGVuIjpmYWxzZSwiY2l0ZXByb2NUZXh0IjoiWzM4XSIsIm1hbnVhbE92ZXJyaWRlVGV4dCI6IiJ9LCJjaXRhdGlvbkl0ZW1zIjpbeyJpZCI6IjVhYjhkYWRlLTFlNDMtMzkwMy1iNTg0LWYzM2U2NzBjYWUyMCIsIml0ZW1EYXRhIjp7InR5cGUiOiJhcnRpY2xlLWpvdXJuYWwiLCJpZCI6IjVhYjhkYWRlLTFlNDMtMzkwMy1iNTg0LWYzM2U2NzBjYWUyMCIsInRpdGxlIjoiQSBmYWNpbGUgYXBwcm9hY2ggdG8gc3ludGhlc2l6ZSBOLWRvcGVkIGFuZCBveHlnZW4tZGVmaWNpZW50IFRpTyAyIHdpdGggaGlnaCB2aXNpYmxlLWxpZ2h0IGFjdGl2aXR5IGZvciBiZW56ZW5lIGRlY29tcG9zaXRpb24iLCJhdXRob3IiOlt7ImZhbWlseSI6IkNoZW4iLCJnaXZlbiI6IllpbGluIiwicGFyc2UtbmFtZXMiOmZhbHNlLCJkcm9wcGluZy1wYXJ0aWNsZSI6IiIsIm5vbi1kcm9wcGluZy1wYXJ0aWNsZSI6IiJ9LHsiZmFtaWx5IjoiQ2FvIiwiZ2l2ZW4iOiJYaWFveGluIiwicGFyc2UtbmFtZXMiOmZhbHNlLCJkcm9wcGluZy1wYXJ0aWNsZSI6IiIsIm5vbi1kcm9wcGluZy1wYXJ0aWNsZSI6IiJ9LHsiZmFtaWx5IjoiR2FvIiwiZ2l2ZW4iOiJCaWZlbiIsInBhcnNlLW5hbWVzIjpmYWxzZSwiZHJvcHBpbmctcGFydGljbGUiOiIiLCJub24tZHJvcHBpbmctcGFydGljbGUiOiIifSx7ImZhbWlseSI6IkxpbiIsImdpdmVuIjoiQml6aG91IiwicGFyc2UtbmFtZXMiOmZhbHNlLCJkcm9wcGluZy1wYXJ0aWNsZSI6IiIsIm5vbi1kcm9wcGluZy1wYXJ0aWNsZSI6IiJ9XSwiY29udGFpbmVyLXRpdGxlIjoiTWF0ZXJpYWxzIExldHRlcnMiLCJjb250YWluZXItdGl0bGUtc2hvcnQiOiJNYXRlciBMZXR0IiwiRE9JIjoiMTAuMTAxNi9qLm1hdGxldC4yMDEyLjEyLjAxMCIsIklTU04iOiIwMTY3NTc3WCIsImlzc3VlZCI6eyJkYXRlLXBhcnRzIjpbWzIwMTNdXX0sInBhZ2UiOiIxNTQtMTU3IiwiYWJzdHJhY3QiOiJOLWRvcGVkIGFuZCBveHlnZW4tZGVmaWNpZW50IFRpTzIgcGhvdG9jYXRhbHlzdHMgd2VyZSBmYWJyaWNhdGVkIGJ5IGEgdHdvLXN0ZXAgY2FsY2luYXRpb24gbWV0aG9kIHVzaW5nIGRpY3lhbmRpYW1pZGUgYW5kIGNvbW1lcmNpYWwgVGlPIDIgYXMgc3RhcnRpbmcgbWF0ZXJpYWxzLiBQaG90b2NhdGFseXRpYyBhY3Rpdml0eSB3YXMgdGVzdGVkIGJ5IGRlY29tcG9zaW5nIGdhcy1waGFzZSBiZW56ZW5lIHVuZGVyIHZpc2libGUgbGlnaHQgaXJyYWRpYXRpb24uIFRoZSBuaXRyb2dlbiBkb3BhbnRzIGFuZCBveHlnZW4gZGVmZWN0cyBpbiBUaU8yIHBsYXllZCBpbXBvcnRhbnQgcm9sZXMgaW4gYmVuemVuZSBwaG90b2RlZ3JhZGF0aW9uLiBJdCB3YXMgZm91bmQgdGhhdCB0aGUgb3B0aW11bSBkb3BpbmcgZG9zYWdlcyBvZiBuaXRyb2dlbiBhbmQgZGVmZWN0cyAoVGkzKy9UaXRvdGFsKSB3ZXJlIDAuMjMgd3QlIGFuZCAyNiBhdCUsIHJlc3BlY3RpdmVseS4gQWZ0ZXIgcGhvdG9veGlkYXRpb24gZm9yIDUgaCwgdGhlIGJlbnplbmUgY29udmVyc2lvbiByYXRlIGFuZCBDTzIgeWllbGRlZCBvdmVyIHRoZSBhcy1kb3BlZCBUaU8yIHdlcmUgNzIlIGFuZCAxOTAgcHBtdiwgcmVzcGVjdGl2ZWx5LCB3aGljaCB3ZXJlIG11Y2ggaGlnaGVyIHRoYW4gdGhlIHN1bSBvbiBOSDMtdHJlYXRlZCBUaU8yIGFuZCBIMi10cmVhdGVkIFRpTzIuIEl0IHN1Z2dlc3RzIHRoYXQgdGhlIHZpc2libGUtbGlnaHQgYWN0aXZpdHkgb2YgdGhlIG1vZGlmaWVkIFRpTzIgaXMgYXR0cmlidXRlZCB0byBhIHN5bmVyZ2lzdGljIGVmZmVjdCBiZXR3ZWVuIHN1YnN0aXR1dGlvbmFsIE4gZG9wYW50cyBhbmQgb3h5Z2VuIGRlZmVjdHMgaW4gVGlPMi4gwqkgMjAxMiBFbHNldmllciBCLlYuIiwidm9sdW1lIjoiOTQifSwiaXNUZW1wb3JhcnkiOmZhbHNlfV19&quot;,&quot;citationItems&quot;:[{&quot;id&quot;:&quot;5ab8dade-1e43-3903-b584-f33e670cae20&quot;,&quot;itemData&quot;:{&quot;type&quot;:&quot;article-journal&quot;,&quot;id&quot;:&quot;5ab8dade-1e43-3903-b584-f33e670cae20&quot;,&quot;title&quot;:&quot;A facile approach to synthesize N-doped and oxygen-deficient TiO 2 with high visible-light activity for benzene decomposition&quot;,&quot;author&quot;:[{&quot;family&quot;:&quot;Chen&quot;,&quot;given&quot;:&quot;Yilin&quot;,&quot;parse-names&quot;:false,&quot;dropping-particle&quot;:&quot;&quot;,&quot;non-dropping-particle&quot;:&quot;&quot;},{&quot;family&quot;:&quot;Cao&quot;,&quot;given&quot;:&quot;Xiaoxin&quot;,&quot;parse-names&quot;:false,&quot;dropping-particle&quot;:&quot;&quot;,&quot;non-dropping-particle&quot;:&quot;&quot;},{&quot;family&quot;:&quot;Gao&quot;,&quot;given&quot;:&quot;Bifen&quot;,&quot;parse-names&quot;:false,&quot;dropping-particle&quot;:&quot;&quot;,&quot;non-dropping-particle&quot;:&quot;&quot;},{&quot;family&quot;:&quot;Lin&quot;,&quot;given&quot;:&quot;Bizhou&quot;,&quot;parse-names&quot;:false,&quot;dropping-particle&quot;:&quot;&quot;,&quot;non-dropping-particle&quot;:&quot;&quot;}],&quot;container-title&quot;:&quot;Materials Letters&quot;,&quot;container-title-short&quot;:&quot;Mater Lett&quot;,&quot;DOI&quot;:&quot;10.1016/j.matlet.2012.12.010&quot;,&quot;ISSN&quot;:&quot;0167577X&quot;,&quot;issued&quot;:{&quot;date-parts&quot;:[[2013]]},&quot;page&quot;:&quot;154-157&quot;,&quot;abstract&quot;:&quot;N-doped and oxygen-deficient TiO2 photocatalysts were fabricated by a two-step calcination method using dicyandiamide and commercial TiO 2 as starting materials. Photocatalytic activity was tested by decomposing gas-phase benzene under visible light irradiation. The nitrogen dopants and oxygen defects in TiO2 played important roles in benzene photodegradation. It was found that the optimum doping dosages of nitrogen and defects (Ti3+/Titotal) were 0.23 wt% and 26 at%, respectively. After photooxidation for 5 h, the benzene conversion rate and CO2 yielded over the as-doped TiO2 were 72% and 190 ppmv, respectively, which were much higher than the sum on NH3-treated TiO2 and H2-treated TiO2. It suggests that the visible-light activity of the modified TiO2 is attributed to a synergistic effect between substitutional N dopants and oxygen defects in TiO2. © 2012 Elsevier B.V.&quot;,&quot;volume&quot;:&quot;94&quot;},&quot;isTemporary&quot;:false}]},{&quot;citationID&quot;:&quot;MENDELEY_CITATION_914d01d5-f58b-4b19-971a-626cfb24ee60&quot;,&quot;properties&quot;:{&quot;noteIndex&quot;:0},&quot;isEdited&quot;:false,&quot;manualOverride&quot;:{&quot;isManuallyOverridden&quot;:false,&quot;citeprocText&quot;:&quot;[39]&quot;,&quot;manualOverrideText&quot;:&quot;&quot;},&quot;citationTag&quot;:&quot;MENDELEY_CITATION_v3_eyJjaXRhdGlvbklEIjoiTUVOREVMRVlfQ0lUQVRJT05fOTE0ZDAxZDUtZjU4Yi00YjE5LTk3MWEtNjI2Y2ZiMjRlZTYwIiwicHJvcGVydGllcyI6eyJub3RlSW5kZXgiOjB9LCJpc0VkaXRlZCI6ZmFsc2UsIm1hbnVhbE92ZXJyaWRlIjp7ImlzTWFudWFsbHlPdmVycmlkZGVuIjpmYWxzZSwiY2l0ZXByb2NUZXh0IjoiWzM5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quot;,&quot;citationItems&quot;:[{&quot;id&quot;:&quot;926b66d6-f393-34db-8686-4c5c74260ac0&quot;,&quot;itemData&quot;:{&quot;type&quot;:&quot;article-journal&quot;,&quot;id&quot;:&quot;926b66d6-f393-34db-8686-4c5c74260ac0&quot;,&quot;title&quot;:&quot;Titanium dioxide thin films as vacuum ultraviolet photoconductive detectors with enhanced photoconductivity by gamma-ray irradiation&quot;,&quot;author&quot;:[{&quot;family&quot;:&quot;Cadatal-Raduban&quot;,&quot;given&quot;:&quot;Marilou&quot;,&quot;parse-names&quot;:false,&quot;dropping-particle&quot;:&quot;&quot;,&quot;non-dropping-particle&quot;:&quot;&quot;},{&quot;family&quot;:&quot;Yamanoi&quot;,&quot;given&quot;:&quot;Kohei&quot;,&quot;parse-names&quot;:false,&quot;dropping-particle&quot;:&quot;&quot;,&quot;non-dropping-particle&quot;:&quot;&quot;},{&quot;family&quot;:&quot;Olejníček&quot;,&quot;given&quot;:&quot;Jiří&quot;,&quot;parse-names&quot;:false,&quot;dropping-particle&quot;:&quot;&quot;,&quot;non-dropping-particle&quot;:&quot;&quot;},{&quot;family&quot;:&quot;Kohout&quot;,&quot;given&quot;:&quot;Michal&quot;,&quot;parse-names&quot;:false,&quot;dropping-particle&quot;:&quot;&quot;,&quot;non-dropping-particle&quot;:&quot;&quot;},{&quot;family&quot;:&quot;Kato&quot;,&quot;given&quot;:&quot;Seiya&quot;,&quot;parse-names&quot;:false,&quot;dropping-particle&quot;:&quot;&quot;,&quot;non-dropping-particle&quot;:&quot;&quot;},{&quot;family&quot;:&quot;Horiuchi&quot;,&quot;given&quot;:&quot;Yusuke&quot;,&quot;parse-names&quot;:false,&quot;dropping-particle&quot;:&quot;&quot;,&quot;non-dropping-particle&quot;:&quot;&quot;},{&quot;family&quot;:&quot;Kato&quot;,&quot;given&quot;:&quot;Tomoki&quot;,&quot;parse-names&quot;:false,&quot;dropping-particle&quot;:&quot;&quot;,&quot;non-dropping-particle&quot;:&quot;&quot;},{&quot;family&quot;:&quot;Haoze&quot;,&quot;given&quot;:&quot;Yu&quot;,&quot;parse-names&quot;:false,&quot;dropping-particle&quot;:&quot;&quot;,&quot;non-dropping-particle&quot;:&quot;&quot;},{&quot;family&quot;:&quot;Sarukura&quot;,&quot;given&quot;:&quot;Nobuhiko&quot;,&quot;parse-names&quot;:false,&quot;dropping-particle&quot;:&quot;&quot;,&quot;non-dropping-particle&quot;:&quot;&quot;},{&quot;family&quot;:&quot;Ono&quot;,&quot;given&quot;:&quot;Shingo&quot;,&quot;parse-names&quot;:false,&quot;dropping-particle&quot;:&quot;&quot;,&quot;non-dropping-particle&quot;:&quot;&quot;}],&quot;container-title&quot;:&quot;Thin Solid Films&quot;,&quot;container-title-short&quot;:&quot;Thin Solid Films&quot;,&quot;DOI&quot;:&quot;10.1016/j.tsf.2021.138637&quot;,&quot;ISSN&quot;:&quot;00406090&quot;,&quot;issued&quot;:{&quot;date-parts&quot;:[[2021,5,31]]},&quot;abstract&quot;:&quot;We show that titanium dioxide (TiO2) thin films can be used as photoconductive detectors of vacuum ultraviolet (VUV) radiation, with further improvement in performance after recovery from gamma ray irradiation. An initial decrease in photocurrent was observed after irradiation with 3.4 kilo gray gamma rays as oxygen vacancies and trivalent titanium ion states are formed as confirmed by optical and photoluminescence spectroscopies showing a red-shift in the transmission edge, narrowing of the optical band gap, and appearance of a broad absorption band in the 392-528 nm wavelength range. Subsequent recovery of these defects increased the photoconductivity beyond what was displayed by the pristine detector. After recovering, the photosensitivity of the detector increased by a factor of about 8 and 124 compared to its photosensitivity before and immediately after irradiation, respectively. As the applications of VUV light continue to grow and development of light sources progress, there is increased demand for detectors in this short wavelength region. Our results demonstrate the potential of TiO2 thin films as VUV detectors including the use of gamma ray irradiation as post-fabrication treatment for improved photoconductivity.&quot;,&quot;publisher&quot;:&quot;Elsevier B.V.&quot;,&quot;volume&quot;:&quot;726&quot;},&quot;isTemporary&quot;:false}]},{&quot;citationID&quot;:&quot;MENDELEY_CITATION_c43b848e-9b77-4762-bf15-37854e9aa931&quot;,&quot;properties&quot;:{&quot;noteIndex&quot;:0},&quot;isEdited&quot;:false,&quot;manualOverride&quot;:{&quot;isManuallyOverridden&quot;:false,&quot;citeprocText&quot;:&quot;[40]&quot;,&quot;manualOverrideText&quot;:&quot;&quot;},&quot;citationTag&quot;:&quot;MENDELEY_CITATION_v3_eyJjaXRhdGlvbklEIjoiTUVOREVMRVlfQ0lUQVRJT05fYzQzYjg0OGUtOWI3Ny00NzYyLWJmMTUtMzc4NTRlOWFhOTMxIiwicHJvcGVydGllcyI6eyJub3RlSW5kZXgiOjB9LCJpc0VkaXRlZCI6ZmFsc2UsIm1hbnVhbE92ZXJyaWRlIjp7ImlzTWFudWFsbHlPdmVycmlkZGVuIjpmYWxzZSwiY2l0ZXByb2NUZXh0IjoiWzQwXSIsIm1hbnVhbE92ZXJyaWRlVGV4dCI6IiJ9LCJjaXRhdGlvbkl0ZW1zIjpbeyJpZCI6ImQ1YTkzNWVlLTJkZmYtM2QwZC05NGYxLWU4OThmMjk1ZDgxMiIsIml0ZW1EYXRhIjp7InR5cGUiOiJhcnRpY2xlLWpvdXJuYWwiLCJpZCI6ImQ1YTkzNWVlLTJkZmYtM2QwZC05NGYxLWU4OThmMjk1ZDgxMiIsInRpdGxlIjoiSW5mbHVlbmNlIG9mIGdhbW1hLWlycmFkaWF0aW9uIG9uIHRoZSBwaG90b2NhdGFseXRpYyBhY3Rpdml0eSBvZiBEZWd1c3NhIFAyNSBUaU8gMiIsImF1dGhvciI6W3siZmFtaWx5IjoiS3JhbGNoZXZza2EiLCJnaXZlbiI6IlIuIiwicGFyc2UtbmFtZXMiOmZhbHNlLCJkcm9wcGluZy1wYXJ0aWNsZSI6IiIsIm5vbi1kcm9wcGluZy1wYXJ0aWNsZSI6IiJ9LHsiZmFtaWx5IjoiTWlsYW5vdmEiLCJnaXZlbiI6Ik0uIiwicGFyc2UtbmFtZXMiOmZhbHNlLCJkcm9wcGluZy1wYXJ0aWNsZSI6IiIsIm5vbi1kcm9wcGluZy1wYXJ0aWNsZSI6IiJ9LHsiZmFtaWx5IjoiVHN2ZXRrb3YiLCJnaXZlbiI6Ik0uIiwicGFyc2UtbmFtZXMiOmZhbHNlLCJkcm9wcGluZy1wYXJ0aWNsZSI6IiIsIm5vbi1kcm9wcGluZy1wYXJ0aWNsZSI6IiJ9LHsiZmFtaWx5IjoiRGltaXRyb3YiLCJnaXZlbiI6IkQuIiwicGFyc2UtbmFtZXMiOmZhbHNlLCJkcm9wcGluZy1wYXJ0aWNsZSI6IiIsIm5vbi1kcm9wcGluZy1wYXJ0aWNsZSI6IiJ9LHsiZmFtaWx5IjoiVG9kb3JvdnNreSIsImdpdmVuIjoiRC4iLCJwYXJzZS1uYW1lcyI6ZmFsc2UsImRyb3BwaW5nLXBhcnRpY2xlIjoiIiwibm9uLWRyb3BwaW5nLXBhcnRpY2xlIjoiIn1dLCJjb250YWluZXItdGl0bGUiOiJKb3VybmFsIG9mIE1hdGVyaWFscyBTY2llbmNlIiwiY29udGFpbmVyLXRpdGxlLXNob3J0IjoiSiBNYXRlciBTY2kiLCJET0kiOiIxMC4xMDA3L3MxMDg1My0wMTItNjM2OC00IiwiSVNTTiI6IjAwMjIyNDYxIiwiaXNzdWVkIjp7ImRhdGUtcGFydHMiOltbMjAxMiw2XV19LCJwYWdlIjoiNDkzNi00OTQ1IiwiYWJzdHJhY3QiOiJUaGUgcHVycG9zZSBvZiB0aGlzIGFydGljbGUgaXMgdG8gc3R1ZHkgdGhlIGluZmx1ZW5jZSBvZiBnYW1tYSBpcnJhZGlhdGlvbiBvbiB0aGUgc29ycHRpb24gY2FwYWNpdHkgYW5kIHBob3RvY2F0YWx5dGljIGFjdGl2aXR5IG9mIGNvbW1lcmNpYWxseSBhdmFpbGFibGUgVGlPIDIgRGVndXNzYSBQMjUuIFRoZSBwaG90b2NhdGFseXN0IHdhcyBnYW1tYS1pcnJhZGlhdGVkIGF0IGFtYmllbnQgdGVtcGVyYXR1cmUgd2l0aCBkb3NlcyA4LTYwIGtHeSAoIDEzN0NzLCBkb3NlIHJhdGUgMiBrR3kvMjQgaCkgYW5kIHRoZW4gc3RvcmVkIHVudGlsIGFuYWx5c2lzL3Rlc3RzIGluIGxpcXVpZCBOIDIuIFgtcmF5IGRpZmZyYWN0aW9uLCBTRU0sIFRFTSwgRVBSLCBhbmQgVVYtVklTIHJlZmxlY3RhbmNlIHNwZWN0cm9tZXRyeSB3ZXJlIGFwcGxpZWQgdG8gZXhwbG9yZSBwaGFzZSBjb21wb3NpdGlvbiwgY3J5c3RhbCBjZWxsIHBhcmFtZXRlcnMsIGNyeXN0YWxsaXRlIHNpemUsIHRleHR1cmFsIHByb3BlcnRpZXMgKGdyYWluIHNpemUsIGFuZCBzcGVjaWZpYyBzdXJmYWNlIGFyZWEpLCB0aGUgcHJlc2VuY2Ugb2YgcGFyYW1hZ25ldGljIGNlbnRlcnMsIGFuZCBVVi9WSVMgYWJzb3JwdGlvbiBvZiB0aGUgaW5pdGlhbCBhbmQgaXJyYWRpYXRlZCBzYW1wbGVzLiBUaGUgc29ycHRpb24gY2FwYWNpdHkgYW5kIHBob3RvY2F0YWx5dGljIGFjdGl2aXR5IG9mIHRoZSBwcm9kdWN0cyB1bmRlciBVVkEgKDE3IFcsIG1heCA9IDM2NSBubSkgYW5kIHN1bmxpZ2h0IGlycmFkaWF0aW9uIHdlcmUgc3R1ZGllZCBhZ2FpbnN0IE1hbGFjaGl0ZSBHcmVlbiAxMCAtNSBNIGFxdWVvdXMgc29sdXRpb24sIGFwcGxpZWQgYXMgYSBtb2RlbCBwb2xsdXRhbnQuIFRoZSBzb3JwdGlvbiBjYXBhY2l0eSB2YXJpZWQgbm9uLW1vbm90b25pY2FsbHkgd2l0aCB0aGUgaXJyYWRpYXRpb24gZG9zZSwgd2l0aCBjbGVhcmx5IGV4cHJlc3NlZCBtYXhpbXVtIGFuZCBtaW5pbXVtIHNlZW4gYXQgaXJyYWRpYXRpb24gd2l0aCBkb3NlcyBvZiAyOCBhbmQgNjAga0d5LCByZXNwZWN0aXZlbHkuIFRoZSBtYXhpbXVtIGluIHRoZSBwaG90b2NhdGFseXRpYyBhY3Rpdml0eSwgYm90aCBhdCBVViBhbmQgc3VubGlnaHQgaWxsdW1pbmF0aW9uLCBpcyBvYnNlcnZlZCBhZnRlciB0aGUgZG9zZSBvZiAyOCBrR3kgaXMgYXBwbGllZDsgYXQgdGhlc2UgY29uZGl0aW9ucywgdGhlIHBvbGx1dGFudCBkZWdyYWRhdGlvbiByYXRlIGNvbnN0YW50IGlzIDEuNy8yLjctdGltZXMgaGlnaGVyIHRoYW4gdGhlIHZhbHVlIGZvciB0aGUgbm9uLWlycmFkaWF0ZWQgcHJvZHVjdC4gVGhlIGV4cGxhbmF0aW9uIG9mIHRoZSBvYnRhaW5lZCByZXN1bHRzIGlzIHJlbGF0ZWQgbWFpbmx5IHRvIHRoZSB0eXBlIGFuZCBjb25jZW50cmF0aW9uIG9mIGdhbW1hLWdlbmVyYXRlZCBkZWZlY3RzIGluIGNhdGFseXN0cywgYW5kIGVzcGVjaWFsbHkgdGhlIGVmZmVjdCBvZiBUaSAzKyBJcyBkaXNjdXNzZWQuIFNvbWUgb2YgdGhlIGNvbnNpZGVyZWQgZmFjdG9ycyBtYXkgYWN0IGluIG9wcG9zaXRlIGRpcmVjdGlvbnMsIGNhdXNpbmcgYW4gZXh0cmVtZSBwb2ludCBpbiB0aGUgcmVsYXRpb24gYmV0d2VlbiB0aGUgcGhvdG9jYXRhbHl0aWMgYWN0aXZpdHkgYW5kIHRoZSBnYW1tYSByYWRpYXRpb24gZG9zZS4gwqkgMjAxMiBTcHJpbmdlciBTY2llbmNlK0J1c2luZXNzIE1lZGlhLCBMTEMuIiwiaXNzdWUiOiIxMiIsInZvbHVtZSI6IjQ3In0sImlzVGVtcG9yYXJ5IjpmYWxzZX1dfQ==&quot;,&quot;citationItems&quot;:[{&quot;id&quot;:&quot;d5a935ee-2dff-3d0d-94f1-e898f295d812&quot;,&quot;itemData&quot;:{&quot;type&quot;:&quot;article-journal&quot;,&quot;id&quot;:&quot;d5a935ee-2dff-3d0d-94f1-e898f295d812&quot;,&quot;title&quot;:&quot;Influence of gamma-irradiation on the photocatalytic activity of Degussa P25 TiO 2&quot;,&quot;author&quot;:[{&quot;family&quot;:&quot;Kralchevska&quot;,&quot;given&quot;:&quot;R.&quot;,&quot;parse-names&quot;:false,&quot;dropping-particle&quot;:&quot;&quot;,&quot;non-dropping-particle&quot;:&quot;&quot;},{&quot;family&quot;:&quot;Milanova&quot;,&quot;given&quot;:&quot;M.&quot;,&quot;parse-names&quot;:false,&quot;dropping-particle&quot;:&quot;&quot;,&quot;non-dropping-particle&quot;:&quot;&quot;},{&quot;family&quot;:&quot;Tsvetkov&quot;,&quot;given&quot;:&quot;M.&quot;,&quot;parse-names&quot;:false,&quot;dropping-particle&quot;:&quot;&quot;,&quot;non-dropping-particle&quot;:&quot;&quot;},{&quot;family&quot;:&quot;Dimitrov&quot;,&quot;given&quot;:&quot;D.&quot;,&quot;parse-names&quot;:false,&quot;dropping-particle&quot;:&quot;&quot;,&quot;non-dropping-particle&quot;:&quot;&quot;},{&quot;family&quot;:&quot;Todorovsky&quot;,&quot;given&quot;:&quot;D.&quot;,&quot;parse-names&quot;:false,&quot;dropping-particle&quot;:&quot;&quot;,&quot;non-dropping-particle&quot;:&quot;&quot;}],&quot;container-title&quot;:&quot;Journal of Materials Science&quot;,&quot;container-title-short&quot;:&quot;J Mater Sci&quot;,&quot;DOI&quot;:&quot;10.1007/s10853-012-6368-4&quot;,&quot;ISSN&quot;:&quot;00222461&quot;,&quot;issued&quot;:{&quot;date-parts&quot;:[[2012,6]]},&quot;page&quot;:&quot;4936-4945&quot;,&quot;abstract&quot;:&quot;The purpose of this article is to study the influence of gamma irradiation on the sorption capacity and photocatalytic activity of commercially available TiO 2 Degussa P25. The photocatalyst was gamma-irradiated at ambient temperature with doses 8-60 kGy ( 137Cs, dose rate 2 kGy/24 h) and then stored until analysis/tests in liquid N 2. X-ray diffraction, SEM, TEM, EPR, and UV-VIS reflectance spectrometry were applied to explore phase composition, crystal cell parameters, crystallite size, textural properties (grain size, and specific surface area), the presence of paramagnetic centers, and UV/VIS absorption of the initial and irradiated samples. The sorption capacity and photocatalytic activity of the products under UVA (17 W, max = 365 nm) and sunlight irradiation were studied against Malachite Green 10 -5 M aqueous solution, applied as a model pollutant. The sorption capacity varied non-monotonically with the irradiation dose, with clearly expressed maximum and minimum seen at irradiation with doses of 28 and 60 kGy, respectively. The maximum in the photocatalytic activity, both at UV and sunlight illumination, is observed after the dose of 28 kGy is applied; at these conditions, the pollutant degradation rate constant is 1.7/2.7-times higher than the value for the non-irradiated product. The explanation of the obtained results is related mainly to the type and concentration of gamma-generated defects in catalysts, and especially the effect of Ti 3+ Is discussed. Some of the considered factors may act in opposite directions, causing an extreme point in the relation between the photocatalytic activity and the gamma radiation dose. © 2012 Springer Science+Business Media, LLC.&quot;,&quot;issue&quot;:&quot;12&quot;,&quot;volume&quot;:&quot;47&quot;},&quot;isTemporary&quot;:false}]},{&quot;citationID&quot;:&quot;MENDELEY_CITATION_eeb62e13-3e0e-4d75-8e9b-684c3d43db36&quot;,&quot;properties&quot;:{&quot;noteIndex&quot;:0},&quot;isEdited&quot;:false,&quot;manualOverride&quot;:{&quot;isManuallyOverridden&quot;:false,&quot;citeprocText&quot;:&quot;[41]&quot;,&quot;manualOverrideText&quot;:&quot;&quot;},&quot;citationTag&quot;:&quot;MENDELEY_CITATION_v3_eyJjaXRhdGlvbklEIjoiTUVOREVMRVlfQ0lUQVRJT05fZWViNjJlMTMtM2UwZS00ZDc1LThlOWItNjg0YzNkNDNkYjM2IiwicHJvcGVydGllcyI6eyJub3RlSW5kZXgiOjB9LCJpc0VkaXRlZCI6ZmFsc2UsIm1hbnVhbE92ZXJyaWRlIjp7ImlzTWFudWFsbHlPdmVycmlkZGVuIjpmYWxzZSwiY2l0ZXByb2NUZXh0IjoiWzQxXSIsIm1hbnVhbE92ZXJyaWRlVGV4dCI6IiJ9LCJjaXRhdGlvbkl0ZW1zIjpbeyJpZCI6IjE5NjMxMzI1LTc5MTMtMzUxYS04ZmJmLTI0ZTdmMGFhZWIwZiIsIml0ZW1EYXRhIjp7InR5cGUiOiJhcnRpY2xlLWpvdXJuYWwiLCJpZCI6IjE5NjMxMzI1LTc5MTMtMzUxYS04ZmJmLTI0ZTdmMGFhZWIwZiIsInRpdGxlIjoiSW52ZXN0aWdhdGlvbiBvbiBzdHJ1Y3R1cmFsLCB0aGVybWFsLCBvcHRpY2FsIGFuZCBzZW5zaW5nIHByb3BlcnRpZXMgb2YgbWV0YS1zdGFibGUgaGV4YWdvbmFsIG1vTzMgbmFub2NyeXN0YWxzIG9mIG9uZSBkaW1lbnNpb25hbCBzdHJ1Y3R1cmUiLCJhdXRob3IiOlt7ImZhbWlseSI6IkNoaXRoYW1iYXJhcmFqIiwiZ2l2ZW4iOiJBbmdhbXV0aHVyYWoiLCJwYXJzZS1uYW1lcyI6ZmFsc2UsImRyb3BwaW5nLXBhcnRpY2xlIjoiIiwibm9uLWRyb3BwaW5nLXBhcnRpY2xlIjoiIn0seyJmYW1pbHkiOiJCb3NlIiwiZ2l2ZW4iOiJBcnVtdWdhbSBDaGFuZHJhIiwicGFyc2UtbmFtZXMiOmZhbHNlLCJkcm9wcGluZy1wYXJ0aWNsZSI6IiIsIm5vbi1kcm9wcGluZy1wYXJ0aWNsZSI6IiJ9XSwiY29udGFpbmVyLXRpdGxlIjoiQmVpbHN0ZWluIEpvdXJuYWwgb2YgTmFub3RlY2hub2xvZ3kiLCJET0kiOiIxMC4zNzYyL2JqbmFuby4yLjYyIiwiSVNTTiI6IjIxOTA0Mjg2IiwiaXNzdWVkIjp7ImRhdGUtcGFydHMiOltbMjAxMV1dfSwicGFnZSI6IjU4NS01OTIiLCJhYnN0cmFjdCI6IkhleGFnb25hbCBtb2x5YmRlbnVtIG94aWRlIChoLU1vTzMpIHdhcyBzeW50aGVzaXplZCBieSBhIHNvbHV0aW9uIGJhc2VkIGNoZW1pY2FsIHByZWNpcGl0YXRpb24gdGVjaG5pcXVlLiBBbmFseXNpcyBieSBYLXJheSBkaWZmcmFjdGlvbiAoWFJEKSBjb25maXJtZWQgdGhhdCB0aGUgYXMtc3ludGhlc2l6ZWQgcG93ZGVyIGhhZCBhIG1ldGFzdGFibGUgaGV4YWdvbmFsIHN0cnVjdHVyZS4gVGhlIGNoYXJhY3RlcmlzdGljIHZpYnJhdGlvbmFsIGJhbmQgb2YgTW8tTyB3YXMgaWRlbnRpZmllZCBmcm9tIEZvdXJpZXIgdHJhbnNmb3JtIGluZnJhcmVkIHNwZWN0cm9zY29weSAoRlQtSVIpLiBTY2FubmluZyBlbGVjdHJvbiBtaWNyb3Njb3B5IChTRU0pIGFuZCB0cmFuc21pc3Npb24gZWxlY3Ryb24gbWljcm9zY29weSAoVEVNKSBpbWFnZXMgY2xlYXJseSBkZXBpY3RlZCB0aGUgbW9ycGhvbG9neSBhbmQgc2l6ZSBvZiBoLU1vTzMuIFRoZSBtb3JwaG9sb2d5IHN0dWR5IHNob3dlZCB0aGF0IHRoZSBwcm9kdWN0IGNvbXByaXNlcyBvbmUtZGltZW5zaW9uYWwgKDFEKSBoZXhhZ29uYWwgcm9kcy4gRnJvbSB0aGUgZWxlY3Ryb24gZW5lcmd5IGxvc3Mgc3BlY3Ryb3Njb3B5IChFRUxTKSBtZWFzdXJlbWVudCwgdGhlIGVsZW1lbnRhbCBjb21wb3NpdGlvbiB3YXMgaW52ZXN0aWdhdGVkIGFuZCBjb25maXJtZWQgZnJvbSB0aGUgY2hhcmFjdGVyaXN0aWMgcGVha3Mgb2YgbW9seWJkZW51bSBhbmQgb3h5Z2VuLiBUaGVybW9ncmF2aW1ldHJpYyAoVEcpIGFuYWx5c2lzIG9uIG1ldGFzdGFibGUgTW9PMyByZXZlYWxlZCB0aGF0IHRoZSBoZXhhZ29uYWwgcGhhc2Ugd2FzIHN0YWJsZSB1cCB0byA0MzAgwrBDIGFuZCBhYm92ZSB0aGlzIHRlbXBlcmF0dXJlIGNvbXBsZXRlIHRyYW5zZm9ybWF0aW9uIGludG8gYSBoaWdobHkgc3RhYmxlIG9ydGhvcmhvbWJpYyBwaGFzZSB3YXMgYWNoaWV2ZWQuIFRoZSBvcHRpY2FsIGJhbmQgZ2FwIGVuZXJneSB3YXMgZXN0aW1hdGVkIGZyb20gdGhlIEt1YmVsa2EtTXVuayAoSy1NKSBmdW5jdGlvbiBhbmQgd2FzIGZvdW5kIHRvIGJlIDIuOTkgZVYuIEZpbmFsbHksIHRoZSBldGhhbm9sIHZhcG9yLXNlbnNpbmcgYmVoYXZpb3Igd2FzIGludmVzdGlnYXRlZCBhbmQgdGhlIHNlbnNpbmcgcmVzcG9uc2Ugd2FzIGZvdW5kIHRvIHZhcnkgbGluZWFybHkgYXMgYSBmdW5jdGlvbiBvZiBldGhhbm9sIGNvbmNlbnRyYXRpb24gaW4gdGhlIHBhcnRzIHBlciBtaWxsaW9uIChwcG0pIHJhbmdlLiDCqSAyMDExIENoaXRoYW1iYXJhcmFqIGFuZCBCb3NlLiIsImlzc3VlIjoiMSIsInZvbHVtZSI6IjIiLCJjb250YWluZXItdGl0bGUtc2hvcnQiOiIifSwiaXNUZW1wb3JhcnkiOmZhbHNlfV19&quot;,&quot;citationItems&quot;:[{&quot;id&quot;:&quot;19631325-7913-351a-8fbf-24e7f0aaeb0f&quot;,&quot;itemData&quot;:{&quot;type&quot;:&quot;article-journal&quot;,&quot;id&quot;:&quot;19631325-7913-351a-8fbf-24e7f0aaeb0f&quot;,&quot;title&quot;:&quot;Investigation on structural, thermal, optical and sensing properties of meta-stable hexagonal moO3 nanocrystals of one dimensional structure&quot;,&quot;author&quot;:[{&quot;family&quot;:&quot;Chithambararaj&quot;,&quot;given&quot;:&quot;Angamuthuraj&quot;,&quot;parse-names&quot;:false,&quot;dropping-particle&quot;:&quot;&quot;,&quot;non-dropping-particle&quot;:&quot;&quot;},{&quot;family&quot;:&quot;Bose&quot;,&quot;given&quot;:&quot;Arumugam Chandra&quot;,&quot;parse-names&quot;:false,&quot;dropping-particle&quot;:&quot;&quot;,&quot;non-dropping-particle&quot;:&quot;&quot;}],&quot;container-title&quot;:&quot;Beilstein Journal of Nanotechnology&quot;,&quot;DOI&quot;:&quot;10.3762/bjnano.2.62&quot;,&quot;ISSN&quot;:&quot;21904286&quot;,&quot;issued&quot;:{&quot;date-parts&quot;:[[2011]]},&quot;page&quot;:&quot;585-592&quot;,&quot;abstract&quot;:&quot;Hexagonal molybdenum oxide (h-MoO3) was synthesized by a solution based chemical precipitation technique. Analysis by X-ray diffraction (XRD) confirmed that the as-synthesized powder had a metastable hexagonal structure. The characteristic vibrational band of Mo-O was identified from Fourier transform infrared spectroscopy (FT-IR). Scanning electron microscopy (SEM) and transmission electron microscopy (TEM) images clearly depicted the morphology and size of h-MoO3. The morphology study showed that the product comprises one-dimensional (1D) hexagonal rods. From the electron energy loss spectroscopy (EELS) measurement, the elemental composition was investigated and confirmed from the characteristic peaks of molybdenum and oxygen. Thermogravimetric (TG) analysis on metastable MoO3 revealed that the hexagonal phase was stable up to 430 °C and above this temperature complete transformation into a highly stable orthorhombic phase was achieved. The optical band gap energy was estimated from the Kubelka-Munk (K-M) function and was found to be 2.99 eV. Finally, the ethanol vapor-sensing behavior was investigated and the sensing response was found to vary linearly as a function of ethanol concentration in the parts per million (ppm) range. © 2011 Chithambararaj and Bose.&quot;,&quot;issue&quot;:&quot;1&quot;,&quot;volume&quot;:&quot;2&quot;,&quot;container-title-short&quot;:&quot;&quot;},&quot;isTemporary&quot;:false}]},{&quot;citationID&quot;:&quot;MENDELEY_CITATION_63e6a442-0de8-44b5-bf5f-332f6b60afa0&quot;,&quot;properties&quot;:{&quot;noteIndex&quot;:0},&quot;isEdited&quot;:false,&quot;manualOverride&quot;:{&quot;isManuallyOverridden&quot;:true,&quot;citeprocText&quot;:&quot;[42]&quot;,&quot;manualOverrideText&quot;:&quot;(Almodóvar et al., 2018).&quot;},&quot;citationTag&quot;:&quot;MENDELEY_CITATION_v3_eyJjaXRhdGlvbklEIjoiTUVOREVMRVlfQ0lUQVRJT05fNjNlNmE0NDItMGRlOC00NGI1LWJmNWYtMzMyZjZiNjBhZmEwIiwicHJvcGVydGllcyI6eyJub3RlSW5kZXgiOjB9LCJpc0VkaXRlZCI6ZmFsc2UsIm1hbnVhbE92ZXJyaWRlIjp7ImlzTWFudWFsbHlPdmVycmlkZGVuIjp0cnVlLCJjaXRlcHJvY1RleHQiOiJbNDJdIiwibWFudWFsT3ZlcnJpZGVUZXh0IjoiKEFsbW9kw7N2YXIgZXQgYWwuLCAyMDE4KS4ifSwiY2l0YXRpb25JdGVtcyI6W3siaWQiOiJhN2E4ZGZhZS0xZWViLTM2YTMtOTc1OC0zODg3MmFkYWZkOTUiLCJpdGVtRGF0YSI6eyJ0eXBlIjoiYXJ0aWNsZS1qb3VybmFsIiwiaWQiOiJhN2E4ZGZhZS0xZWViLTM2YTMtOTc1OC0zODg3MmFkYWZkOTUiLCJ0aXRsZSI6IlNwYXRpYWxseSByZXNvbHZlZCBvcHRpY2FsIGFjdGl2YXRpb24gb2YgRXUgaW9ucyBieSBsYXNlciBpcnJhZGlhdGlvbiBpbiBpbXBsYW50ZWQgaGV4YWdvbmFsIE1vTzMgbWljcm9yb2RzIiwiYXV0aG9yIjpbeyJmYW1pbHkiOiJBbG1vZMOzdmFyIiwiZ2l2ZW4iOiJQLiIsInBhcnNlLW5hbWVzIjpmYWxzZSwiZHJvcHBpbmctcGFydGljbGUiOiIiLCJub24tZHJvcHBpbmctcGFydGljbGUiOiIifSx7ImZhbWlseSI6IkTDrWF6LUd1ZXJyYSIsImdpdmVuIjoiQy4iLCJwYXJzZS1uYW1lcyI6ZmFsc2UsImRyb3BwaW5nLXBhcnRpY2xlIjoiIiwibm9uLWRyb3BwaW5nLXBhcnRpY2xlIjoiIn0seyJmYW1pbHkiOiJSYW3DrXJlei1DYXN0ZWxsYW5vcyIsImdpdmVuIjoiSi4iLCJwYXJzZS1uYW1lcyI6ZmFsc2UsImRyb3BwaW5nLXBhcnRpY2xlIjoiIiwibm9uLWRyb3BwaW5nLXBhcnRpY2xlIjoiIn0seyJmYW1pbHkiOiJHb256w6FsZXotQ2FsYmV0IiwiZ2l2ZW4iOiJKLiBNLiIsInBhcnNlLW5hbWVzIjpmYWxzZSwiZHJvcHBpbmctcGFydGljbGUiOiIiLCJub24tZHJvcHBpbmctcGFydGljbGUiOiIifSx7ImZhbWlseSI6IlBlcmVzIiwiZ2l2ZW4iOiJNLiIsInBhcnNlLW5hbWVzIjpmYWxzZSwiZHJvcHBpbmctcGFydGljbGUiOiIiLCJub24tZHJvcHBpbmctcGFydGljbGUiOiIifSx7ImZhbWlseSI6IkxvcmVueiIsImdpdmVuIjoiSy4iLCJwYXJzZS1uYW1lcyI6ZmFsc2UsImRyb3BwaW5nLXBhcnRpY2xlIjoiIiwibm9uLWRyb3BwaW5nLXBhcnRpY2xlIjoiIn1dLCJjb250YWluZXItdGl0bGUiOiJBcHBsaWVkIFBoeXNpY3MgTGV0dGVycyIsImNvbnRhaW5lci10aXRsZS1zaG9ydCI6IkFwcGwgUGh5cyBMZXR0IiwiRE9JIjoiMTAuMTA2My8xLjUwMzk1NTkiLCJJU1NOIjoiMDAwMzY5NTEiLCJpc3N1ZWQiOnsiZGF0ZS1wYXJ0cyI6W1syMDE4LDcsMTZdXX0sImFic3RyYWN0IjoiQW4gZWZmZWN0aXZlIG9wdGljYWwgYWN0aXZhdGlvbiBvZiBFdSBpb25zIGluIGltcGxhbnRlZCBoLU1vTzMgbWljcm9yb2RzIGNhbiBiZSBhY2hpZXZlZCBieSB1bHRyYXZpb2xldCAoMzI1IG5tKSBvciByZWQgKDYzMyBubSkgbGFzZXIgaXJyYWRpYXRpb24gaW4gYSBjb25mb2NhbCBtaWNyb3Njb3BlLCBjb250cmFyeSB0byB0aGUgY2FzZSBvZiByYXBpZCB0aGVybWFsIGFubmVhbGluZyBvciBjb252ZW50aW9uYWwgYW5uZWFsaW5nIHRyZWF0bWVudHMuIEV1MysgcGhvdG9sdW1pbmVzY2VuY2UgZW1pc3Npb24gaXMgdHJpZ2dlcmVkIGJ5IGgtTW9PMyB0byDOsS1Nb08zIG9yIGgtTW9PMyB0byDOty1NbzRPMTEgcGhhc2UgdHJhbnNmb3JtYXRpb25zIGluZHVjZWQgYnkgdGhlIGxhc2VyIGJlYW0sIGFzIHJldmVhbGVkIGJ5IFJhbWFuIG1pY3Jvc2NvcHkgYW5kIHNwZWN0cm9zY29weS4gVGhlIGZvcm1hdGlvbiBvZiBzdWNoIHBoYXNlcyB3YXMgZm91bmQgdG8gZGVwZW5kIG9uIGxhc2VyIHdhdmVsZW5ndGgsIHBvd2VyIGRlbnNpdHksIGFuZCBpcnJhZGlhdGlvbiB0aW1lLiBUaGUgcG9zc2liaWxpdHkgdG8gaW5kdWNlIGNvbnRyb2xsZWQgYWN0aXZhdGlvbiBvZiBsdW1pbmVzY2VudCByYXJlIGVhcnRoIGlvbnMgYXQgYSBkZXNpcmVkIHBvc2l0aW9uIGFuZCB3aXRoIGhpZ2ggcHJlY2lzaW9uIGJ5IGxhc2VyIGlycmFkaWF0aW9uIGlzIG9mIGludGVyZXN0IGZvciBwb3RlbnRpYWwgYXBwbGljYXRpb25zIG9mIHRoaXMgbWF0ZXJpYWwgaW4gb3B0b2VsZWN0cm9uaWNzLiIsInB1Ymxpc2hlciI6IkFtZXJpY2FuIEluc3RpdHV0ZSBvZiBQaHlzaWNzIEluYy4iLCJpc3N1ZSI6IjMiLCJ2b2x1bWUiOiIxMTMifSwiaXNUZW1wb3JhcnkiOmZhbHNlfV19&quot;,&quot;citationItems&quot;:[{&quot;id&quot;:&quot;a7a8dfae-1eeb-36a3-9758-38872adafd95&quot;,&quot;itemData&quot;:{&quot;type&quot;:&quot;article-journal&quot;,&quot;id&quot;:&quot;a7a8dfae-1eeb-36a3-9758-38872adafd95&quot;,&quot;title&quot;:&quot;Spatially resolved optical activation of Eu ions by laser irradiation in implanted hexagonal MoO3 microrods&quot;,&quot;author&quot;:[{&quot;family&quot;:&quot;Almodóvar&quot;,&quot;given&quot;:&quot;P.&quot;,&quot;parse-names&quot;:false,&quot;dropping-particle&quot;:&quot;&quot;,&quot;non-dropping-particle&quot;:&quot;&quot;},{&quot;family&quot;:&quot;Díaz-Guerra&quot;,&quot;given&quot;:&quot;C.&quot;,&quot;parse-names&quot;:false,&quot;dropping-particle&quot;:&quot;&quot;,&quot;non-dropping-particle&quot;:&quot;&quot;},{&quot;family&quot;:&quot;Ramírez-Castellanos&quot;,&quot;given&quot;:&quot;J.&quot;,&quot;parse-names&quot;:false,&quot;dropping-particle&quot;:&quot;&quot;,&quot;non-dropping-particle&quot;:&quot;&quot;},{&quot;family&quot;:&quot;González-Calbet&quot;,&quot;given&quot;:&quot;J. M.&quot;,&quot;parse-names&quot;:false,&quot;dropping-particle&quot;:&quot;&quot;,&quot;non-dropping-particle&quot;:&quot;&quot;},{&quot;family&quot;:&quot;Peres&quot;,&quot;given&quot;:&quot;M.&quot;,&quot;parse-names&quot;:false,&quot;dropping-particle&quot;:&quot;&quot;,&quot;non-dropping-particle&quot;:&quot;&quot;},{&quot;family&quot;:&quot;Lorenz&quot;,&quot;given&quot;:&quot;K.&quot;,&quot;parse-names&quot;:false,&quot;dropping-particle&quot;:&quot;&quot;,&quot;non-dropping-particle&quot;:&quot;&quot;}],&quot;container-title&quot;:&quot;Applied Physics Letters&quot;,&quot;container-title-short&quot;:&quot;Appl Phys Lett&quot;,&quot;DOI&quot;:&quot;10.1063/1.5039559&quot;,&quot;ISSN&quot;:&quot;00036951&quot;,&quot;issued&quot;:{&quot;date-parts&quot;:[[2018,7,16]]},&quot;abstract&quot;:&quot;An effective optical activation of Eu ions in implanted h-MoO3 microrods can be achieved by ultraviolet (325 nm) or red (633 nm) laser irradiation in a confocal microscope, contrary to the case of rapid thermal annealing or conventional annealing treatments. Eu3+ photoluminescence emission is triggered by h-MoO3 to α-MoO3 or h-MoO3 to η-Mo4O11 phase transformations induced by the laser beam, as revealed by Raman microscopy and spectroscopy. The formation of such phases was found to depend on laser wavelength, power density, and irradiation time. The possibility to induce controlled activation of luminescent rare earth ions at a desired position and with high precision by laser irradiation is of interest for potential applications of this material in optoelectronics.&quot;,&quot;publisher&quot;:&quot;American Institute of Physics Inc.&quot;,&quot;issue&quot;:&quot;3&quot;,&quot;volume&quot;:&quot;113&quot;},&quot;isTemporary&quot;:false}]},{&quot;citationID&quot;:&quot;MENDELEY_CITATION_1a9e5252-6100-4008-8654-d979775f612c&quot;,&quot;properties&quot;:{&quot;noteIndex&quot;:0},&quot;isEdited&quot;:false,&quot;manualOverride&quot;:{&quot;isManuallyOverridden&quot;:false,&quot;citeprocText&quot;:&quot;[43]&quot;,&quot;manualOverrideText&quot;:&quot;&quot;},&quot;citationTag&quot;:&quot;MENDELEY_CITATION_v3_eyJjaXRhdGlvbklEIjoiTUVOREVMRVlfQ0lUQVRJT05fMWE5ZTUyNTItNjEwMC00MDA4LTg2NTQtZDk3OTc3NWY2MTJjIiwicHJvcGVydGllcyI6eyJub3RlSW5kZXgiOjB9LCJpc0VkaXRlZCI6ZmFsc2UsIm1hbnVhbE92ZXJyaWRlIjp7ImlzTWFudWFsbHlPdmVycmlkZGVuIjpmYWxzZSwiY2l0ZXByb2NUZXh0IjoiWzQz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XX0=&quot;,&quot;citationItems&quot;:[{&quot;id&quot;:&quot;eebab435-c3e5-317f-9f98-033f0e4be576&quot;,&quot;itemData&quot;:{&quot;type&quot;:&quot;article-journal&quot;,&quot;id&quot;:&quot;eebab435-c3e5-317f-9f98-033f0e4be576&quot;,&quot;title&quot;:&quot;Structural and optical properties of sol-gel synthesized h-MoO3nanorods treated by gamma radiation&quot;,&quot;author&quot;:[{&quot;family&quot;:&quot;Sen&quot;,&quot;given&quot;:&quot;Sapan Kumar&quot;,&quot;parse-names&quot;:false,&quot;dropping-particle&quot;:&quot;&quot;,&quot;non-dropping-particle&quot;:&quot;&quot;},{&quot;family&quot;:&quot;Mortuza&quot;,&quot;given&quot;:&quot;Abdul&quot;,&quot;parse-names&quot;:false,&quot;dropping-particle&quot;:&quot;Al&quot;,&quot;non-dropping-particle&quot;:&quot;&quot;},{&quot;family&quot;:&quot;Manir&quot;,&quot;given&quot;:&quot;M. S.&quot;,&quot;parse-names&quot;:false,&quot;dropping-particle&quot;:&quot;&quot;,&quot;non-dropping-particle&quot;:&quot;&quot;},{&quot;family&quot;:&quot;Pervez&quot;,&quot;given&quot;:&quot;M. F.&quot;,&quot;parse-names&quot;:false,&quot;dropping-particle&quot;:&quot;&quot;,&quot;non-dropping-particle&quot;:&quot;&quot;},{&quot;family&quot;:&quot;Hossain&quot;,&quot;given&quot;:&quot;S. M.A.I.&quot;,&quot;parse-names&quot;:false,&quot;dropping-particle&quot;:&quot;&quot;,&quot;non-dropping-particle&quot;:&quot;&quot;},{&quot;family&quot;:&quot;Shah Alam&quot;,&quot;given&quot;:&quot;Md&quot;,&quot;parse-names&quot;:false,&quot;dropping-particle&quot;:&quot;&quot;,&quot;non-dropping-particle&quot;:&quot;&quot;},{&quot;family&quot;:&quot;Haque&quot;,&quot;given&quot;:&quot;M. A.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Huda&quot;,&quot;given&quot;:&quot;Ain Ul&quot;,&quot;parse-names&quot;:false,&quot;dropping-particle&quot;:&quot;&quot;,&quot;non-dropping-particle&quot;:&quot;&quot;}],&quot;container-title&quot;:&quot;Nano Express&quot;,&quot;DOI&quot;:&quot;10.1088/2632-959X/aba4f8&quot;,&quot;ISSN&quot;:&quot;2632959X&quot;,&quot;issued&quot;:{&quot;date-parts&quot;:[[2020,9,1]]},&quot;abstract&quot;:&quot;High energy external gamma radiation has always an impact on semiconductor material by altering its physico-chemical properties. In this paper, the effect of gamma-radiation is observed on sol-gel synthesized metastable h-MoO3 nanorods with absorbed dose variation. The irradiated sample shows a remarkable change in their structural parameters such as average crystallite size decreased, strain, and dislocation density increased and so on are confirmed from the x-ray diffraction (XRD). Functional groups and the corresponding vibration and stretching are analyzed from the Fourier transform infrared spectroscopy (FTIR). The change in surface morphology is observed from the field emission scanning electron microscopy (FESEM) image and found no remarkable change. However, the optical band gap decreases with increasing absorbed dose and calculated 2.84 eV, 2.82 eV, 2.80 eV and 2.77 eV for 0 kGy, 40 kGy, 80 kGy, and 120 kGy, respectively by Kubelka-Munk (K-M) function from the diffuse reflectance data of UV-vis-NIR spectrophotometer.&quot;,&quot;publisher&quot;:&quot;Institute of Physics&quot;,&quot;issue&quot;:&quot;2&quot;,&quot;volume&quot;:&quot;1&quot;,&quot;container-title-short&quot;:&quot;&quot;},&quot;isTemporary&quot;:false}]},{&quot;citationID&quot;:&quot;MENDELEY_CITATION_2601a9a7-f8a5-4650-bf3f-f8ea6b270f6f&quot;,&quot;properties&quot;:{&quot;noteIndex&quot;:0},&quot;isEdited&quot;:false,&quot;manualOverride&quot;:{&quot;isManuallyOverridden&quot;:false,&quot;citeprocText&quot;:&quot;[44]&quot;,&quot;manualOverrideText&quot;:&quot;&quot;},&quot;citationTag&quot;:&quot;MENDELEY_CITATION_v3_eyJjaXRhdGlvbklEIjoiTUVOREVMRVlfQ0lUQVRJT05fMjYwMWE5YTctZjhhNS00NjUwLWJmM2YtZjhlYTZiMjcwZjZmIiwicHJvcGVydGllcyI6eyJub3RlSW5kZXgiOjB9LCJpc0VkaXRlZCI6ZmFsc2UsIm1hbnVhbE92ZXJyaWRlIjp7ImlzTWFudWFsbHlPdmVycmlkZGVuIjpmYWxzZSwiY2l0ZXByb2NUZXh0IjoiWzQ0XSIsIm1hbnVhbE92ZXJyaWRlVGV4dCI6IiJ9LCJjaXRhdGlvbkl0ZW1zIjpbeyJpZCI6IjAwZGNhN2VjLTUzYmEtMzk1Zi1hYWRmLTZhMDlmNzE5NWM3OSIsIml0ZW1EYXRhIjp7InR5cGUiOiJhcnRpY2xlLWpvdXJuYWwiLCJpZCI6IjAwZGNhN2VjLTUzYmEtMzk1Zi1hYWRmLTZhMDlmNzE5NWM3OSIsInRpdGxlIjoiRWZmZWN0IG9mIDYwQ28gzrMtcmF5IGlycmFkaWF0aW9uIG9uIGVsZWN0cmljYWwgcHJvcGVydGllcyBvZiBHYUFzIGVwaWxheWVyIGFuZCBHYUFzIHAtaS1uIGRpb2RlIiwiYXV0aG9yIjpbeyJmYW1pbHkiOiJLaGFtYXJpIiwiZ2l2ZW4iOiJTaGFpbGVzaCBLLiIsInBhcnNlLW5hbWVzIjpmYWxzZSwiZHJvcHBpbmctcGFydGljbGUiOiIiLCJub24tZHJvcHBpbmctcGFydGljbGUiOiIifSx7ImZhbWlseSI6IkRpeGl0IiwiZ2l2ZW4iOiJWLiBLLiIsInBhcnNlLW5hbWVzIjpmYWxzZSwiZHJvcHBpbmctcGFydGljbGUiOiIiLCJub24tZHJvcHBpbmctcGFydGljbGUiOiIifSx7ImZhbWlseSI6Ikdhbmd1bGkiLCJnaXZlbiI6IlRhcGFzIiwicGFyc2UtbmFtZXMiOmZhbHNlLCJkcm9wcGluZy1wYXJ0aWNsZSI6IiIsIm5vbi1kcm9wcGluZy1wYXJ0aWNsZSI6IiJ9LHsiZmFtaWx5IjoiUG9yd2FsIiwiZ2l2ZW4iOiJTLiIsInBhcnNlLW5hbWVzIjpmYWxzZSwiZHJvcHBpbmctcGFydGljbGUiOiIiLCJub24tZHJvcHBpbmctcGFydGljbGUiOiIifSx7ImZhbWlseSI6IlNpbmdoIiwiZ2l2ZW4iOiJTLiBELiIsInBhcnNlLW5hbWVzIjpmYWxzZSwiZHJvcHBpbmctcGFydGljbGUiOiIiLCJub24tZHJvcHBpbmctcGFydGljbGUiOiIifSx7ImZhbWlseSI6IktoZXIiLCJnaXZlbiI6IlNhbmpheSIsInBhcnNlLW5hbWVzIjpmYWxzZSwiZHJvcHBpbmctcGFydGljbGUiOiIiLCJub24tZHJvcHBpbmctcGFydGljbGUiOiIifSx7ImZhbWlseSI6IlNoYXJtYSIsImdpdmVuIjoiUi4gSy4iLCJwYXJzZS1uYW1lcyI6ZmFsc2UsImRyb3BwaW5nLXBhcnRpY2xlIjoiIiwibm9uLWRyb3BwaW5nLXBhcnRpY2xlIjoiIn0seyJmYW1pbHkiOiJPYWsiLCJnaXZlbiI6IlMuIE0uIiwicGFyc2UtbmFtZXMiOmZhbHNlLCJkcm9wcGluZy1wYXJ0aWNsZSI6IiIsIm5vbi1kcm9wcGluZy1wYXJ0aWNsZSI6IiJ9XSwiY29udGFpbmVyLXRpdGxlIjoiTnVjbGVhciBJbnN0cnVtZW50cyBhbmQgTWV0aG9kcyBpbiBQaHlzaWNzIFJlc2VhcmNoLCBTZWN0aW9uIEI6IEJlYW0gSW50ZXJhY3Rpb25zIHdpdGggTWF0ZXJpYWxzIGFuZCBBdG9tcyIsImNvbnRhaW5lci10aXRsZS1zaG9ydCI6Ik51Y2wgSW5zdHJ1bSBNZXRob2RzIFBoeXMgUmVzIEIiLCJET0kiOiIxMC4xMDE2L2oubmltYi4yMDEwLjExLjA2NyIsIklTU04iOiIwMTY4NTgzWCIsImlzc3VlZCI6eyJkYXRlLXBhcnRzIjpbWzIwMTEsMiwxXV19LCJwYWdlIjoiMjcyLTI3NiIsImFic3RyYWN0IjoiR2FBcyBlcGlsYXllcnMgYW5kIHAtaS1uIGRpb2RlcyBzdHJ1Y3R1cmVzIGdyb3duIHVzaW5nIG1ldGFsLW9yZ2FuaWMgdmFwb3IgcGhhc2UgZXBpdGF4eSB3ZXJlIGlycmFkaWF0ZWQgYXQgcm9vbSB0ZW1wZXJhdHVyZXMgYnkgNjBDbyDOsy1yYXkgcmFkaWF0aW9uIHdpdGggdmFyeWluZyB0aGUgZG9zZSB1cCB0byA1MCBrR3kuIFRoZSBjYXJyaWVyIGNvbmNlbnRyYXRpb24gYW5kIG1vYmlsaXR5IG9uIEdhQXMgZXBpbGF5ZXIgZGVjcmVhc2VzIHdoaWxlIGxlYWthZ2UgY3VycmVudCBvZiBwLWktbiBkaW9kZSBpbmNyZWFzZXMgYXQgaGlnaGVyIHJhZGlhdGlvbiBkb3NlICgxMC01MCBrR3kpLiBIb3dldmVyIGF0IGxvd2VyIGRvc2UgKDw2IGtHeSkgY2FycmllciBtb2JpbGl0eSByZW1haW4gc2FtZSBidXQgbGVha2FnZSBjdXJyZW50IHN0aWxsIHNob3dzIHNpZ25pZmljYW50IGluY3JlYXNlLiBGdXJ0aGVybW9yZSBjYXJyaWVyIG1vYmlsaXR5IG9mIGlycmFkaWF0ZWQgR2FBcyBlcGlsYXllcnMgcmVjb3ZlcnMgcGFydGlhbGx5ICg2OCUpIGFmdGVyIGFubmVhbGluZyBhdCAzMDAgwrBDIHdoaWxlIGxlYWthZ2UgY3VycmVudCBvZiBwLWktbiBkaW9kZSBkb2VzIG5vdCBzaG93IGFueSBub3RpY2VhYmxlIHJlY292ZXJ5LiBUaGVzZSBlZmZlY3RzIGFyZSBtYWlubHkgZHVlIHRvIHRoZSBjcmVhdGlvbiBvZiBtb3JlIGRlZXAgbGV2ZWxzIGNvbXBhcmVkIHRvIHNoYWxsb3cgbGV2ZWxzIGFzIGRldGVybWluZWQgZnJvbSBwaG90b2x1bWluZXNjZW5jZSwgSGFsbCwgY3VycmVudC12b2x0YWdlIGFuZCBlbGVjdHJvY2hlbWljYWwgY2FwYWNpdGFuY2Ugdm9sdGFnZSBhbmFseXNpcy4gwqkgMjAxMCBFbHNldmllciBCLlYuIEFsbCByaWdodHMgcmVzZXJ2ZWQuIiwiaXNzdWUiOiIzIiwidm9sdW1lIjoiMjY5In0sImlzVGVtcG9yYXJ5IjpmYWxzZX1dfQ==&quot;,&quot;citationItems&quot;:[{&quot;id&quot;:&quot;00dca7ec-53ba-395f-aadf-6a09f7195c79&quot;,&quot;itemData&quot;:{&quot;type&quot;:&quot;article-journal&quot;,&quot;id&quot;:&quot;00dca7ec-53ba-395f-aadf-6a09f7195c79&quot;,&quot;title&quot;:&quot;Effect of 60Co γ-ray irradiation on electrical properties of GaAs epilayer and GaAs p-i-n diode&quot;,&quot;author&quot;:[{&quot;family&quot;:&quot;Khamari&quot;,&quot;given&quot;:&quot;Shailesh K.&quot;,&quot;parse-names&quot;:false,&quot;dropping-particle&quot;:&quot;&quot;,&quot;non-dropping-particle&quot;:&quot;&quot;},{&quot;family&quot;:&quot;Dixit&quot;,&quot;given&quot;:&quot;V. K.&quot;,&quot;parse-names&quot;:false,&quot;dropping-particle&quot;:&quot;&quot;,&quot;non-dropping-particle&quot;:&quot;&quot;},{&quot;family&quot;:&quot;Ganguli&quot;,&quot;given&quot;:&quot;Tapas&quot;,&quot;parse-names&quot;:false,&quot;dropping-particle&quot;:&quot;&quot;,&quot;non-dropping-particle&quot;:&quot;&quot;},{&quot;family&quot;:&quot;Porwal&quot;,&quot;given&quot;:&quot;S.&quot;,&quot;parse-names&quot;:false,&quot;dropping-particle&quot;:&quot;&quot;,&quot;non-dropping-particle&quot;:&quot;&quot;},{&quot;family&quot;:&quot;Singh&quot;,&quot;given&quot;:&quot;S. D.&quot;,&quot;parse-names&quot;:false,&quot;dropping-particle&quot;:&quot;&quot;,&quot;non-dropping-particle&quot;:&quot;&quot;},{&quot;family&quot;:&quot;Kher&quot;,&quot;given&quot;:&quot;Sanjay&quot;,&quot;parse-names&quot;:false,&quot;dropping-particle&quot;:&quot;&quot;,&quot;non-dropping-particle&quot;:&quot;&quot;},{&quot;family&quot;:&quot;Sharma&quot;,&quot;given&quot;:&quot;R. K.&quot;,&quot;parse-names&quot;:false,&quot;dropping-particle&quot;:&quot;&quot;,&quot;non-dropping-particle&quot;:&quot;&quot;},{&quot;family&quot;:&quot;Oak&quot;,&quot;given&quot;:&quot;S. M.&quot;,&quot;parse-names&quot;:false,&quot;dropping-particle&quot;:&quot;&quot;,&quot;non-dropping-particle&quot;:&quot;&quot;}],&quot;container-title&quot;:&quot;Nuclear Instruments and Methods in Physics Research, Section B: Beam Interactions with Materials and Atoms&quot;,&quot;container-title-short&quot;:&quot;Nucl Instrum Methods Phys Res B&quot;,&quot;DOI&quot;:&quot;10.1016/j.nimb.2010.11.067&quot;,&quot;ISSN&quot;:&quot;0168583X&quot;,&quot;issued&quot;:{&quot;date-parts&quot;:[[2011,2,1]]},&quot;page&quot;:&quot;272-276&quot;,&quot;abstract&quot;:&quot;GaAs epilayers and p-i-n diodes structures grown using metal-organic vapor phase epitaxy were irradiated at room temperatures by 60Co γ-ray radiation with varying the dose up to 50 kGy. The carrier concentration and mobility on GaAs epilayer decreases while leakage current of p-i-n diode increases at higher radiation dose (10-50 kGy). However at lower dose (&lt;6 kGy) carrier mobility remain same but leakage current still shows significant increase. Furthermore carrier mobility of irradiated GaAs epilayers recovers partially (68%) after annealing at 300 °C while leakage current of p-i-n diode does not show any noticeable recovery. These effects are mainly due to the creation of more deep levels compared to shallow levels as determined from photoluminescence, Hall, current-voltage and electrochemical capacitance voltage analysis. © 2010 Elsevier B.V. All rights reserved.&quot;,&quot;issue&quot;:&quot;3&quot;,&quot;volume&quot;:&quot;269&quot;},&quot;isTemporary&quot;:false}]},{&quot;citationID&quot;:&quot;MENDELEY_CITATION_6b5ec861-c623-478a-9a79-15afa5c17f10&quot;,&quot;properties&quot;:{&quot;noteIndex&quot;:0},&quot;isEdited&quot;:false,&quot;manualOverride&quot;:{&quot;isManuallyOverridden&quot;:false,&quot;citeprocText&quot;:&quot;[45]&quot;,&quot;manualOverrideText&quot;:&quot;&quot;},&quot;citationTag&quot;:&quot;MENDELEY_CITATION_v3_eyJjaXRhdGlvbklEIjoiTUVOREVMRVlfQ0lUQVRJT05fNmI1ZWM4NjEtYzYyMy00NzhhLTlhNzktMTVhZmE1YzE3ZjEwIiwicHJvcGVydGllcyI6eyJub3RlSW5kZXgiOjB9LCJpc0VkaXRlZCI6ZmFsc2UsIm1hbnVhbE92ZXJyaWRlIjp7ImlzTWFudWFsbHlPdmVycmlkZGVuIjpmYWxzZSwiY2l0ZXByb2NUZXh0IjoiWzQ1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ID&quot;:&quot;MENDELEY_CITATION_365bb821-0094-4463-ad8d-e0940a1a8fd5&quot;,&quot;properties&quot;:{&quot;noteIndex&quot;:0},&quot;isEdited&quot;:false,&quot;manualOverride&quot;:{&quot;isManuallyOverridden&quot;:false,&quot;citeprocText&quot;:&quot;[45]&quot;,&quot;manualOverrideText&quot;:&quot;&quot;},&quot;citationTag&quot;:&quot;MENDELEY_CITATION_v3_eyJjaXRhdGlvbklEIjoiTUVOREVMRVlfQ0lUQVRJT05fMzY1YmI4MjEtMDA5NC00NDYzLWFkOGQtZTA5NDBhMWE4ZmQ1IiwicHJvcGVydGllcyI6eyJub3RlSW5kZXgiOjB9LCJpc0VkaXRlZCI6ZmFsc2UsIm1hbnVhbE92ZXJyaWRlIjp7ImlzTWFudWFsbHlPdmVycmlkZGVuIjpmYWxzZSwiY2l0ZXByb2NUZXh0IjoiWzQ1XSIsIm1hbnVhbE92ZXJyaWRlVGV4dCI6I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ID&quot;:&quot;MENDELEY_CITATION_12467dae-2ab9-4017-81b7-39d2b08903a6&quot;,&quot;properties&quot;:{&quot;noteIndex&quot;:0},&quot;isEdited&quot;:false,&quot;manualOverride&quot;:{&quot;isManuallyOverridden&quot;:true,&quot;citeprocText&quot;:&quot;[45]&quot;,&quot;manualOverrideText&quot;:&quot;.&quot;},&quot;citationTag&quot;:&quot;MENDELEY_CITATION_v3_eyJjaXRhdGlvbklEIjoiTUVOREVMRVlfQ0lUQVRJT05fMTI0NjdkYWUtMmFiOS00MDE3LTgxYjctMzlkMmIwODkwM2E2IiwicHJvcGVydGllcyI6eyJub3RlSW5kZXgiOjB9LCJpc0VkaXRlZCI6ZmFsc2UsIm1hbnVhbE92ZXJyaWRlIjp7ImlzTWFudWFsbHlPdmVycmlkZGVuIjp0cnVlLCJjaXRlcHJvY1RleHQiOiJbNDVdIiwibWFudWFsT3ZlcnJpZGVUZXh0IjoiLiJ9LCJjaXRhdGlvbkl0ZW1zIjpbeyJpZCI6ImUxN2ViM2YzLWY4OGUtMzEzZS04ZTY2LWFkNTEzZDkwYWE0NiIsIml0ZW1EYXRhIjp7InR5cGUiOiJhcnRpY2xlLWpvdXJuYWwiLCJpZCI6ImUxN2ViM2YzLWY4OGUtMzEzZS04ZTY2LWFkNTEzZDkwYWE0NiIsInRpdGxlIjoiQW4gaW52ZXN0aWdhdGlvbiBvZiA2MENvIGdhbW1hIHJhZGlhdGlvbi1pbmR1Y2VkIGVmZmVjdHMgb24gdGhlIHByb3BlcnRpZXMgb2YgbmFub3N0cnVjdHVyZWQgzrEtTW9PMyBmb3IgdGhlIGFwcGxpY2F0aW9uIGluIG9wdG9lbGVjdHJvbmljIGFuZCBwaG90b25pYyBkZXZpY2VzIiwiYXV0aG9yIjpbeyJmYW1pbHkiOiJTZW4iLCJnaXZlbiI6IlNhcGFuIEt1bWFyIiwicGFyc2UtbmFtZXMiOmZhbHNlLCJkcm9wcGluZy1wYXJ0aWNsZSI6IiIsIm5vbi1kcm9wcGluZy1wYXJ0aWNsZSI6IiJ9LHsiZmFtaWx5IjoiTm9vciIsImdpdmVuIjoiTWFuaWZhIiwicGFyc2UtbmFtZXMiOmZhbHNlLCJkcm9wcGluZy1wYXJ0aWNsZSI6IiIsIm5vbi1kcm9wcGluZy1wYXJ0aWNsZSI6IiJ9LHsiZmFtaWx5IjoiTWFtdW4iLCJnaXZlbiI6Ik1kIEFiZHVsbGFoIiwicGFyc2UtbmFtZXMiOmZhbHNlLCJkcm9wcGluZy1wYXJ0aWNsZSI6IiIsIm5vbi1kcm9wcGluZy1wYXJ0aWNsZSI6IkFsIn0seyJmYW1pbHkiOiJNYW5pciIsImdpdmVuIjoiTS4gUy4iLCJwYXJzZS1uYW1lcyI6ZmFsc2UsImRyb3BwaW5nLXBhcnRpY2xlIjoiIiwibm9uLWRyb3BwaW5nLXBhcnRpY2xlIjoiIn0seyJmYW1pbHkiOiJNYXRpbiIsImdpdmVuIjoiTS4gQS4iLCJwYXJzZS1uYW1lcyI6ZmFsc2UsImRyb3BwaW5nLXBhcnRpY2xlIjoiIiwibm9uLWRyb3BwaW5nLXBhcnRpY2xlIjoiIn0seyJmYW1pbHkiOiJIYWtpbSIsImdpdmVuIjoiTS4gQS4iLCJwYXJzZS1uYW1lcyI6ZmFsc2UsImRyb3BwaW5nLXBhcnRpY2xlIjoiIiwibm9uLWRyb3BwaW5nLXBhcnRpY2xlIjoiIn0seyJmYW1pbHkiOiJOdXIiLCJnaXZlbiI6IlNhbGFodWRkaW4iLCJwYXJzZS1uYW1lcyI6ZmFsc2UsImRyb3BwaW5nLXBhcnRpY2xlIjoiIiwibm9uLWRyb3BwaW5nLXBhcnRpY2xlIjoiIn0seyJmYW1pbHkiOiJEdXR0YSIsImdpdmVuIjoiU3VwcmlhIiwicGFyc2UtbmFtZXMiOmZhbHNlLCJkcm9wcGluZy1wYXJ0aWNsZSI6IiIsIm5vbi1kcm9wcGluZy1wYXJ0aWNsZSI6IiJ9XSwiY29udGFpbmVyLXRpdGxlIjoiT3B0aWNhbCBhbmQgUXVhbnR1bSBFbGVjdHJvbmljcyIsImNvbnRhaW5lci10aXRsZS1zaG9ydCI6Ik9wdCBRdWFudHVtIEVsZWN0cm9uIiwiRE9JIjoiMTAuMTAwNy9zMTEwODItMDE5LTE3OTctOSIsIklTU04iOiIxNTcyODE3WCIsImlzc3VlZCI6eyJkYXRlLXBhcnRzIjpbWzIwMTksMywxXV19LCJhYnN0cmFjdCI6IkdhbW1hIHJheSBoYXMgc3VmZmljaWVudCBlbmVyZ3kgdG8gaW9uaXplIGFuZCBkaXNwbGFjZSBvZiBhdG9tcyB3aGVuIGludGVyYWN0cyB3aXRoIG9wdG9lbGVjdHJvbmljIGFuZCBwaG90b25pYyBkZXZpY2VzIHRoYXQgYXJlIHBsYWNlZCBhdCDOsy1yYWRpYXRpb24gZXhwb3N1cmUgZW52aXJvbm1lbnQsIGNhbiBiZSBleHBvc2VkIHRvIGdhbW1hIHJhZGlhdGlvbiwgcmVzdWx0aW5nIHRoZSBhbHRlcmF0aW9uIG9mIHRoZSBwaHlzaWNhbCBwcm9wZXJ0aWVzIGFuZCBoZW5jZSB0aGUgcGVyZm9ybWFuY2VzIG9mIGRldmljZXMuIEEgY29tcHJlaGVuc2l2ZSBpbnZlc3RpZ2F0aW9uIG9mIHBoeXNpY2FsIHByb3BlcnRpZXMgb2YgdGhlIHNlbWljb25kdWN0b3IgbWF0ZXJpYWxzIHVuZGVyIHRoZSBpbmZsdWVuY2Ugb2YgZ2FtbWEgcmFkaWF0aW9uIGlzIGVzc2VudGlhbCBmb3IgdGhlIGVmZmVjdGl2ZSBkZXNpZ24gb2YgZGV2aWNlcyBmb3IgdGhlIGFwcGxpY2F0aW9uIGluIHRoZSByYWRpYXRpb24gZXhwb3N1cmUgZW52aXJvbm1lbnQuIEluIHRoaXMgYXJ0aWNsZSwgYSBwb3RlbnRpYWwgY2FuZGlkYXRlIGZvciBvcHRvZWxlY3Ryb25pYyBhbmQgcGhvdG9uaWMgZGV2aWNlcywgb3J0aG9yaG9tYmljIE1vTzMgbmFub3BhcnRpY2xlcyB3aXRoIGF2ZXJhZ2UgY3J5c3RhbGxpdGUgc2l6ZSBvZiAxMzUuMzHCoG5tIHN1Y2Nlc3NmdWxseSBzeW50aGVzaXplZCBieSBoeWRyb3RoZXJtYWwgbWV0aG9kLiBUaGVuLCB0aGUgcHJvcGVydGllcyBvZiBuYW5vcGFydGljbGVzIGV4cG9zZWQgdG8gbG93ICgxMMKga0d5KSBhbmQgaGlnaCAoMTIwwqBrR3kpIGFic29yYmVkIGRvc2Ugb2YgzrMtcmF5cyBmcm9tIDYwQ28gc291cmNlIHdlcmUgY2hhcmFjdGVyaXplZCBieSBYUkQsIEZFU0VNLCBGVElSIGFuZCBVVuKAk1Zpc+KAk05JUiBzcGVjdHJvcGhvdG9tZXRlciBhbmQgZWZmZWN0cyBvZiBhYnNvcmJlZCBkb3NlcyB3YXMgaW52ZXN0aWdhdGVkIGZvciB0aGUgZmlyc3QgdGltZS4gQSBzaWduaWZpY2FudCBjaGFuZ2UgaXMgb2JzZXJ2ZWQgaW4gZGlmZmVyZW50IHBoeXNpY2FsIHByb3BlcnRpZXMgb2YgzrEtTW9PMyBuYW5vcGFydGljbGVzIGFmdGVyIGdhbW1hIGV4cG9zdXJlLiBUaGUgWFJEIHBhdHRlcm5zIHJldmVhbCB0aGUgYXZlcmFnZSBjcnlzdGFsbGl0ZSBzaXplLCBpbnRlbnNpdHkgYW5kIHRoZSBkZWdyZWUgb2YgY3J5c3RhbGxpbml0eSBkZWNyZWFzZSBmb3IgbG93IGRvc2UgKDEwwqBrR3kpIGFuZCBpbmNyZWFzZXMgZm9yIGhpZ2ggZG9zZSAoMTIwwqBrR3kpLiBUaGUgY2FsY3VsYXRlZCBhdmVyYWdlIGNyeXN0YWxsaXRlIHNpemUgZXhwb3NlZCB0byBsb3cgYW5kIGhpZ2ggZG9zZXMgYXJlIDEyNy43OcKgbm0gYW5kIDEzNsKgbm0sIHJlc3BlY3RpdmVseS4gVGhlIGxhdHRpY2Ugc3RyYWluIGFuZCBkaXNsb2NhdGlvbiBkZW5zaXR5LCBob3dldmVyLCBzaG93cyB0aGUgb3Bwb3NpdGUgdHJlbmQgb2YgY3J5c3RhbGxpdGUgc2l6ZSB3aXRoIGFic29yYmVkIGRvc2VzLiBUaGlzIHJlc3VsdCBpcyBnb29kIGV2aWRlbmNlIGZvciB0aGUgZGV0ZXJpb3JhdGlvbiBvZiBjcnlzdGFsbGluaXR5IGZvciBsb3cgZG9zZSBhbmQgaW1wcm92ZW1lbnQgZm9yIGhpZ2ggZG9zZS4gVGhlIEZFU0VNIHJlc3VsdHMgcmV2ZWFsIHRoZSBzaWduaWZpY2FudCBlZmZlY3RzIG9mIGdhbW1hIGRvc2VzIG9uIHRoZSBtaWNyb2dyYXBocyBvZiBsYXllcmVkIHN0cnVjdHVyZSBhbmQgb24gZ3JhaW4gc2l6ZS4gVGhlIG9wdGljYWwgc3R1ZGllcyBkaXNjbG9zZSB0aGF0IGJhbmQgZ2FwIGluY3JlYXNlcyBncmFkdWFsbHkgZnJvbSAyLjc4IHRvIDIuOTDCoGVWLCB0aGlzIGJlaGF2aW9yIGlzIGFzc29jaWF0ZWQgd2l0aCB0aGUgcmVkdWN0aW9uIG9mIGVsZWN0cm9uaWMgbG9jYWxpemVkIHN0YXRlcy4gVGhlc2UgcmVzdWx0cyBzdWdnZXN0IHRoYXQgzrEtTW9PMyBuYW5vcGFydGljbGVzIGNvdWxkIHRvbGVyYXRlIGhpZ2ggZG9zZXMgb2YgZ2FtbWEgcmFkaWF0aW9uLCBtYWtpbmcgaXQgYSBwcm9taXNpbmcgY2FuZGlkYXRlIGZvciBvcHRvZWxlY3Ryb25pYyBhbmQgcGhvdG9uaWMgZGV2aWNlcyBmb3IgzrMtcmF5IGV4cG9zdXJlIGVudmlyb25tZW50IGFwcGxpY2F0aW9ucy4iLCJwdWJsaXNoZXIiOiJTcHJpbmdlciBOZXcgWW9yayBMTEMiLCJpc3N1ZSI6IjMiLCJ2b2x1bWUiOiI1MSJ9LCJpc1RlbXBvcmFyeSI6ZmFsc2V9XX0=&quot;,&quot;citationItems&quot;:[{&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ID&quot;:&quot;MENDELEY_CITATION_6385713e-76d2-46c0-a429-a7893b0567b9&quot;,&quot;properties&quot;:{&quot;noteIndex&quot;:0},&quot;isEdited&quot;:false,&quot;manualOverride&quot;:{&quot;isManuallyOverridden&quot;:false,&quot;citeprocText&quot;:&quot;[46]&quot;,&quot;manualOverrideText&quot;:&quot;&quot;},&quot;citationTag&quot;:&quot;MENDELEY_CITATION_v3_eyJjaXRhdGlvbklEIjoiTUVOREVMRVlfQ0lUQVRJT05fNjM4NTcxM2UtNzZkMi00NmMwLWE0MjktYTc4OTNiMDU2N2I5IiwicHJvcGVydGllcyI6eyJub3RlSW5kZXgiOjB9LCJpc0VkaXRlZCI6ZmFsc2UsIm1hbnVhbE92ZXJyaWRlIjp7ImlzTWFudWFsbHlPdmVycmlkZGVuIjpmYWxzZSwiY2l0ZXByb2NUZXh0IjoiWzQ2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ID&quot;:&quot;MENDELEY_CITATION_49dc291a-5c62-4960-8bea-de83eb29bf8b&quot;,&quot;properties&quot;:{&quot;noteIndex&quot;:0},&quot;isEdited&quot;:false,&quot;manualOverride&quot;:{&quot;isManuallyOverridden&quot;:false,&quot;citeprocText&quot;:&quot;[46]&quot;,&quot;manualOverrideText&quot;:&quot;&quot;},&quot;citationTag&quot;:&quot;MENDELEY_CITATION_v3_eyJjaXRhdGlvbklEIjoiTUVOREVMRVlfQ0lUQVRJT05fNDlkYzI5MWEtNWM2Mi00OTYwLThiZWEtZGU4M2ViMjliZjhiIiwicHJvcGVydGllcyI6eyJub3RlSW5kZXgiOjB9LCJpc0VkaXRlZCI6ZmFsc2UsIm1hbnVhbE92ZXJyaWRlIjp7ImlzTWFudWFsbHlPdmVycmlkZGVuIjpmYWxzZSwiY2l0ZXByb2NUZXh0IjoiWzQ2XSIsIm1hbnVhbE92ZXJyaWRlVGV4dCI6I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ID&quot;:&quot;MENDELEY_CITATION_3401965c-52bf-480e-aca4-dff010277b87&quot;,&quot;properties&quot;:{&quot;noteIndex&quot;:0},&quot;isEdited&quot;:false,&quot;manualOverride&quot;:{&quot;isManuallyOverridden&quot;:true,&quot;citeprocText&quot;:&quot;[46]&quot;,&quot;manualOverrideText&quot;:&quot;.&quot;},&quot;citationTag&quot;:&quot;MENDELEY_CITATION_v3_eyJjaXRhdGlvbklEIjoiTUVOREVMRVlfQ0lUQVRJT05fMzQwMTk2NWMtNTJiZi00ODBlLWFjYTQtZGZmMDEwMjc3Yjg3IiwicHJvcGVydGllcyI6eyJub3RlSW5kZXgiOjB9LCJpc0VkaXRlZCI6ZmFsc2UsIm1hbnVhbE92ZXJyaWRlIjp7ImlzTWFudWFsbHlPdmVycmlkZGVuIjp0cnVlLCJjaXRlcHJvY1RleHQiOiJbNDZdIiwibWFudWFsT3ZlcnJpZGVUZXh0IjoiLiJ9LCJjaXRhdGlvbkl0ZW1zIjpbeyJpZCI6ImExN2U5MDQ1LWNhZDItMzk3Mi1hZDkwLTMzMjJjMmVhZWRjNiIsIml0ZW1EYXRhIjp7InR5cGUiOiJhcnRpY2xlLWpvdXJuYWwiLCJpZCI6ImExN2U5MDQ1LWNhZDItMzk3Mi1hZDkwLTMzMjJjMmVhZWRjNiIsInRpdGxlIjoiQ2hhbmdlIG9mIHRoZSBwcm9wZXJ0aWVzIG9mIG5hbm9zdHJ1Y3R1cmVkIE1vTzMgdGhpbiBmaWxtcyB1c2luZyBnYW1tYS1yYXkgaXJyYWRpYXRpb24iLCJhdXRob3IiOlt7ImZhbWlseSI6IkNoYW5kb3VsIiwiZ2l2ZW4iOiJGLiIsInBhcnNlLW5hbWVzIjpmYWxzZSwiZHJvcHBpbmctcGFydGljbGUiOiIiLCJub24tZHJvcHBpbmctcGFydGljbGUiOiIifSx7ImZhbWlseSI6IkJvdWtoYWNoZW0iLCJnaXZlbiI6IkEuIiwicGFyc2UtbmFtZXMiOmZhbHNlLCJkcm9wcGluZy1wYXJ0aWNsZSI6IiIsIm5vbi1kcm9wcGluZy1wYXJ0aWNsZSI6IiJ9LHsiZmFtaWx5IjoiSG9zbmkiLCJnaXZlbiI6IkYuIiwicGFyc2UtbmFtZXMiOmZhbHNlLCJkcm9wcGluZy1wYXJ0aWNsZSI6IiIsIm5vbi1kcm9wcGluZy1wYXJ0aWNsZSI6IiJ9LHsiZmFtaWx5IjoiTW91c3NhIiwiZ2l2ZW4iOiJILiIsInBhcnNlLW5hbWVzIjpmYWxzZSwiZHJvcHBpbmctcGFydGljbGUiOiIiLCJub24tZHJvcHBpbmctcGFydGljbGUiOiIifSx7ImZhbWlseSI6IkZheWFjaGUiLCJnaXZlbiI6Ik0uIFMuIiwicGFyc2UtbmFtZXMiOmZhbHNlLCJkcm9wcGluZy1wYXJ0aWNsZSI6IiIsIm5vbi1kcm9wcGluZy1wYXJ0aWNsZSI6IiJ9LHsiZmFtaWx5IjoiQW1sb3VrIiwiZ2l2ZW4iOiJNLiIsInBhcnNlLW5hbWVzIjpmYWxzZSwiZHJvcHBpbmctcGFydGljbGUiOiIiLCJub24tZHJvcHBpbmctcGFydGljbGUiOiIifSx7ImZhbWlseSI6IlNjaG5laWRlciIsImdpdmVuIjoiUi4iLCJwYXJzZS1uYW1lcyI6ZmFsc2UsImRyb3BwaW5nLXBhcnRpY2xlIjoiIiwibm9uLWRyb3BwaW5nLXBhcnRpY2xlIjoiIn1dLCJjb250YWluZXItdGl0bGUiOiJDZXJhbWljcyBJbnRlcm5hdGlvbmFsIiwiY29udGFpbmVyLXRpdGxlLXNob3J0IjoiQ2VyYW0gSW50IiwiRE9JIjoiMTAuMTAxNi9qLmNlcmFtaW50LjIwMTguMDQuMDQwIiwiSVNTTiI6IjAyNzI4ODQyIiwiaXNzdWVkIjp7ImRhdGUtcGFydHMiOltbMjAxOCw4LDFdXX0sInBhZ2UiOiIxMjQ4My0xMjQ5MCIsImFic3RyYWN0IjoiVGhpbiBmaWxtcyBvZiBNb2x5YmRlbnVtIHRyaW94aWRlIChNb08zKSB3ZXJlIGRlcG9zaXRlZCBvbiBnbGFzcyBzdWJzdHJhdGVzIGJ5IHRoZSBzcHJheSBweXJvbHlzaXMgYXQgNTAwIMKwQyBhbmQgdGhlIHNhbXBsZXMgd2VyZSB0aGVuIGV4cG9zZWQgdG8gZ2FtbWEgzrMgcmFkaWF0aW9uIGRvc2VzIGJ5IDYwQ28gcmFkaW9pc290b3BlIGF0IGRpZmZlcmVudCBkb3NlcyAoMC4xLCAxMCBhbmQgNTAga0d5KS4gVGhlIGVmZmVjdHMgb2YgZ2FtbWEgaXJyYWRpYXRpb24gb24gdGhlIHByb3BlcnRpZXMgb2YgTW9PMyB0aGluIGZpbG1zIHdlcmUgaW52ZXN0aWdhdGVkLiBUaGUgWFJEIHBhdHRlcm4gYW5kIFJhbWFuIHNwZWN0cm9zY29weSBvZiBhcy1kZXBvc2l0ZWQgTW9PMyBzYW1wbGVzIHNob3cgYW4gb3J0aG9yaG9tYmljIHN0cnVjdHVyZSByZWxhdGVkIHRvIM6xLU1vTzMgd2l0aCAoMGswKSBwcmVmZXJyZWQgb3JpZW50YXRpb25zLiBVduKAkHZpcyBzcGVjdHJhIHdlcmUgc3R1ZGllZCB0byBpbnZlc3RpZ2F0ZSB0aGUgdHJhbnNtaXNzaW9uIG1lYXN1cmVtZW50cyBvZiBNb08zIGZpbG1zLiBUaGUgb3B0aWNhbCBlbmVyZ3kgYmFuZCBnYXAgYW5kIFVyYmFjaCBlbmVyZ3kgd2VyZSBmb3VuZCB0byBiZSBnYW1tYS1kb3NlIGRlcGVuZGVudC4gUGhvdG9sdW1pbmVzY2VuY2UgbWVhc3VyZW1lbnRzIGF0IHJvb20gdGVtcGVyYXR1cmUgdXNpbmcgMzAwIG5tIHdhdmVsZW5ndGggZXhjaXRhdGlvbiB3ZXJlIGludmVzdGlnYXRlZC4gU0VNIGltYWdlcyBpbmRpY2F0ZSB0aGUgZm9ybWF0aW9uIG9mIM6xLU1vTzMgbmFub3JvZHMuIiwicHVibGlzaGVyIjoiRWxzZXZpZXIgTHRkIiwiaXNzdWUiOiIxMSIsInZvbHVtZSI6IjQ0In0sImlzVGVtcG9yYXJ5IjpmYWxzZX1dfQ==&quot;,&quot;citationItems&quot;:[{&quot;id&quot;:&quot;a17e9045-cad2-3972-ad90-3322c2eaedc6&quot;,&quot;itemData&quot;:{&quot;type&quot;:&quot;article-journal&quot;,&quot;id&quot;:&quot;a17e9045-cad2-3972-ad90-3322c2eaedc6&quot;,&quot;title&quot;:&quot;Change of the properties of nanostructured MoO3 thin films using gamma-ray irradiation&quot;,&quot;author&quot;:[{&quot;family&quot;:&quot;Chandoul&quot;,&quot;given&quot;:&quot;F.&quot;,&quot;parse-names&quot;:false,&quot;dropping-particle&quot;:&quot;&quot;,&quot;non-dropping-particle&quot;:&quot;&quot;},{&quot;family&quot;:&quot;Boukhachem&quot;,&quot;given&quot;:&quot;A.&quot;,&quot;parse-names&quot;:false,&quot;dropping-particle&quot;:&quot;&quot;,&quot;non-dropping-particle&quot;:&quot;&quot;},{&quot;family&quot;:&quot;Hosni&quot;,&quot;given&quot;:&quot;F.&quot;,&quot;parse-names&quot;:false,&quot;dropping-particle&quot;:&quot;&quot;,&quot;non-dropping-particle&quot;:&quot;&quot;},{&quot;family&quot;:&quot;Moussa&quot;,&quot;given&quot;:&quot;H.&quot;,&quot;parse-names&quot;:false,&quot;dropping-particle&quot;:&quot;&quot;,&quot;non-dropping-particle&quot;:&quot;&quot;},{&quot;family&quot;:&quot;Fayache&quot;,&quot;given&quot;:&quot;M. S.&quot;,&quot;parse-names&quot;:false,&quot;dropping-particle&quot;:&quot;&quot;,&quot;non-dropping-particle&quot;:&quot;&quot;},{&quot;family&quot;:&quot;Amlouk&quot;,&quot;given&quot;:&quot;M.&quot;,&quot;parse-names&quot;:false,&quot;dropping-particle&quot;:&quot;&quot;,&quot;non-dropping-particle&quot;:&quot;&quot;},{&quot;family&quot;:&quot;Schneider&quot;,&quot;given&quot;:&quot;R.&quot;,&quot;parse-names&quot;:false,&quot;dropping-particle&quot;:&quot;&quot;,&quot;non-dropping-particle&quot;:&quot;&quot;}],&quot;container-title&quot;:&quot;Ceramics International&quot;,&quot;container-title-short&quot;:&quot;Ceram Int&quot;,&quot;DOI&quot;:&quot;10.1016/j.ceramint.2018.04.040&quot;,&quot;ISSN&quot;:&quot;02728842&quot;,&quot;issued&quot;:{&quot;date-parts&quot;:[[2018,8,1]]},&quot;page&quot;:&quot;12483-12490&quot;,&quot;abstract&quot;:&quot;Thin films of Molybdenum trioxide (MoO3) were deposited on glass substrates by the spray pyrolysis at 500 °C and the samples were then exposed to gamma γ radiation doses by 60Co radioisotope at different doses (0.1, 10 and 50 kGy). The effects of gamma irradiation on the properties of MoO3 thin films were investigated. The XRD pattern and Raman spectroscopy of as-deposited MoO3 samples show an orthorhombic structure related to α-MoO3 with (0k0) preferred orientations. Uv‐vis spectra were studied to investigate the transmission measurements of MoO3 films. The optical energy band gap and Urbach energy were found to be gamma-dose dependent. Photoluminescence measurements at room temperature using 300 nm wavelength excitation were investigated. SEM images indicate the formation of α-MoO3 nanorods.&quot;,&quot;publisher&quot;:&quot;Elsevier Ltd&quot;,&quot;issue&quot;:&quot;11&quot;,&quot;volume&quot;:&quot;44&quot;},&quot;isTemporary&quot;:false}]},{&quot;citationID&quot;:&quot;MENDELEY_CITATION_36d53ef3-5dda-4d0c-bb0f-4d975a7fd3a5&quot;,&quot;properties&quot;:{&quot;noteIndex&quot;:0},&quot;isEdited&quot;:false,&quot;manualOverride&quot;:{&quot;isManuallyOverridden&quot;:false,&quot;citeprocText&quot;:&quot;[47]&quot;,&quot;manualOverrideText&quot;:&quot;&quot;},&quot;citationTag&quot;:&quot;MENDELEY_CITATION_v3_eyJjaXRhdGlvbklEIjoiTUVOREVMRVlfQ0lUQVRJT05fMzZkNTNlZjMtNWRkYS00ZDBjLWJiMGYtNGQ5NzVhN2ZkM2E1IiwicHJvcGVydGllcyI6eyJub3RlSW5kZXgiOjB9LCJpc0VkaXRlZCI6ZmFsc2UsIm1hbnVhbE92ZXJyaWRlIjp7ImlzTWFudWFsbHlPdmVycmlkZGVuIjpmYWxzZSwiY2l0ZXByb2NUZXh0IjoiWzQ3XSIsIm1hbnVhbE92ZXJyaWRlVGV4dCI6IiJ9LCJjaXRhdGlvbkl0ZW1zIjpbeyJpZCI6ImRmNzgxYWM4LTY3N2ItM2RiOS05ZTllLWMxMzUwNzE0NmYyYiIsIml0ZW1EYXRhIjp7InR5cGUiOiJhcnRpY2xlLWpvdXJuYWwiLCJpZCI6ImRmNzgxYWM4LTY3N2ItM2RiOS05ZTllLWMxMzUwNzE0NmYyYiIsInRpdGxlIjoiU3ludGhlc2lzIG9mIGNvcHBlciBuYW5vcGFydGljbGVzIHVzaW5nIHNveWJlYW5zIGFzIGEgY2hlbGFudCBhZ2VudCIsImF1dGhvciI6W3siZmFtaWx5IjoiR3VhamFyZG8tUGFjaGVjbyIsImdpdmVuIjoiTWEgSi4iLCJwYXJzZS1uYW1lcyI6ZmFsc2UsImRyb3BwaW5nLXBhcnRpY2xlIjoiIiwibm9uLWRyb3BwaW5nLXBhcnRpY2xlIjoiIn0seyJmYW1pbHkiOiJNb3JhbGVzLVPDoW5jaGV6IiwiZ2l2ZW4iOiJKLiBFLiIsInBhcnNlLW5hbWVzIjpmYWxzZSwiZHJvcHBpbmctcGFydGljbGUiOiIiLCJub24tZHJvcHBpbmctcGFydGljbGUiOiIifSx7ImZhbWlseSI6IkdvbnrDoWxlei1IZXJuw6FuZGV6IiwiZ2l2ZW4iOiJKLiIsInBhcnNlLW5hbWVzIjpmYWxzZSwiZHJvcHBpbmctcGFydGljbGUiOiIiLCJub24tZHJvcHBpbmctcGFydGljbGUiOiIifSx7ImZhbWlseSI6IlJ1aXoiLCJnaXZlbiI6IkYuIiwicGFyc2UtbmFtZXMiOmZhbHNlLCJkcm9wcGluZy1wYXJ0aWNsZSI6IiIsIm5vbi1kcm9wcGluZy1wYXJ0aWNsZSI6IiJ9XSwiY29udGFpbmVyLXRpdGxlIjoiTWF0ZXJpYWxzIExldHRlcnMiLCJjb250YWluZXItdGl0bGUtc2hvcnQiOiJNYXRlciBMZXR0IiwiRE9JIjoiMTAuMTAxNi9qLm1hdGxldC4yMDEwLjAzLjAyOSIsIklTU04iOiIwMTY3NTc3WCIsImlzc3VlZCI6eyJkYXRlLXBhcnRzIjpbWzIwMTAsNiwzMF1dfSwicGFnZSI6IjEzNjEtMTM2NCIsImFic3RyYWN0IjoiVGhlIHByZXBhcmF0aW9uIG9mIHN0YWJsZSwgdW5pZm9ybSBjb3BwZXIgbmFub3BhcnRpY2xlcyBieSB0aGUgZm9ybWF0aW9uIG9mIGEgY29tcGxleCBDdS1zb3liZWFucyBleHRyYWN0IGFuZCB0aGUgcmVkdWN0aW9uIGJ5IHNvZGl1bSBib3JvaHlkcmlkZSBhcmUgcmVwb3J0ZWQgaW4gdGhlIHByZXNlbnQgcGFwZXIuIEl0IGlzIGEgc2ltcGxlIHByb2Nlc3MgZm9yIG9idGFpbmluZyBjb3BwZXIgbmFub3BhcnRpY2xlcy4gVGhlIHNhbXBsZXMgaGF2ZSBiZWVuIGNoYXJhY3Rlcml6ZWQgYnkgWC1yYXkgZGlmZnJhY3Rpb24gKFhSRCkgYW5kIHRyYW5zbWlzc2lvbiBlbGVjdHJvbiBtaWNyb3Njb3B5IChURU0pLCB3aGljaCByZXZlYWwgdGhlIG5hdHVyZSBvZiB0aGUgbmFub3BhcnRpY2xlcy4gVGhlc2Ugc3R1ZGllcyByZXZlYWwgdGhhdCB0aGUgcGFydGljbGVzIGFyZSBtb3N0bHkgc3BoZXJpY2FsIGluIHNoYXBlIGFuZCBoYXZlIGFuIGF2ZXJhZ2Ugc2l6ZSBvZiAyMCBubS4gVGhlIFVWLXZpcyBzcGVjdHJhIHNob3cgdGhhdCBhbiBhYnNvcnB0aW9uIGJhbmQsIG9jY3VycmluZyBiZWNhdXNlIG9mIFN1cmZhY2UgUGxhc21vbiBSZXNvbmFuY2UsIGV4aXN0cyBhdCA1NDUgbm07IHRoZSBzaXplIGRpc3RyaWJ1dGlvbiBpcyBtZWFzdXJlZCB3aXRoIERMUy4gwqkgMjAxMCBFbHNldmllciBCLlYuIEFsbCByaWdodHMgcmVzZXJ2ZWQuIiwiaXNzdWUiOiIxMiIsInZvbHVtZSI6IjY0In0sImlzVGVtcG9yYXJ5IjpmYWxzZX1dfQ==&quot;,&quot;citationItems&quot;:[{&quot;id&quot;:&quot;df781ac8-677b-3db9-9e9e-c13507146f2b&quot;,&quot;itemData&quot;:{&quot;type&quot;:&quot;article-journal&quot;,&quot;id&quot;:&quot;df781ac8-677b-3db9-9e9e-c13507146f2b&quot;,&quot;title&quot;:&quot;Synthesis of copper nanoparticles using soybeans as a chelant agent&quot;,&quot;author&quot;:[{&quot;family&quot;:&quot;Guajardo-Pacheco&quot;,&quot;given&quot;:&quot;Ma J.&quot;,&quot;parse-names&quot;:false,&quot;dropping-particle&quot;:&quot;&quot;,&quot;non-dropping-particle&quot;:&quot;&quot;},{&quot;family&quot;:&quot;Morales-Sánchez&quot;,&quot;given&quot;:&quot;J. E.&quot;,&quot;parse-names&quot;:false,&quot;dropping-particle&quot;:&quot;&quot;,&quot;non-dropping-particle&quot;:&quot;&quot;},{&quot;family&quot;:&quot;González-Hernández&quot;,&quot;given&quot;:&quot;J.&quot;,&quot;parse-names&quot;:false,&quot;dropping-particle&quot;:&quot;&quot;,&quot;non-dropping-particle&quot;:&quot;&quot;},{&quot;family&quot;:&quot;Ruiz&quot;,&quot;given&quot;:&quot;F.&quot;,&quot;parse-names&quot;:false,&quot;dropping-particle&quot;:&quot;&quot;,&quot;non-dropping-particle&quot;:&quot;&quot;}],&quot;container-title&quot;:&quot;Materials Letters&quot;,&quot;container-title-short&quot;:&quot;Mater Lett&quot;,&quot;DOI&quot;:&quot;10.1016/j.matlet.2010.03.029&quot;,&quot;ISSN&quot;:&quot;0167577X&quot;,&quot;issued&quot;:{&quot;date-parts&quot;:[[2010,6,30]]},&quot;page&quot;:&quot;1361-1364&quot;,&quot;abstract&quot;:&quot;The preparation of stable, uniform copper nanoparticles by the formation of a complex Cu-soybeans extract and the reduction by sodium borohydride are reported in the present paper. It is a simple process for obtaining copper nanoparticles. The samples have been characterized by X-ray diffraction (XRD) and transmission electron microscopy (TEM), which reveal the nature of the nanoparticles. These studies reveal that the particles are mostly spherical in shape and have an average size of 20 nm. The UV-vis spectra show that an absorption band, occurring because of Surface Plasmon Resonance, exists at 545 nm; the size distribution is measured with DLS. © 2010 Elsevier B.V. All rights reserved.&quot;,&quot;issue&quot;:&quot;12&quot;,&quot;volume&quot;:&quot;64&quot;},&quot;isTemporary&quot;:false}]},{&quot;citationID&quot;:&quot;MENDELEY_CITATION_80194750-580e-492d-b229-2d1ce5f21c2e&quot;,&quot;properties&quot;:{&quot;noteIndex&quot;:0},&quot;isEdited&quot;:false,&quot;manualOverride&quot;:{&quot;isManuallyOverridden&quot;:false,&quot;citeprocText&quot;:&quot;[48]&quot;,&quot;manualOverrideText&quot;:&quot;&quot;},&quot;citationTag&quot;:&quot;MENDELEY_CITATION_v3_eyJjaXRhdGlvbklEIjoiTUVOREVMRVlfQ0lUQVRJT05fODAxOTQ3NTAtNTgwZS00OTJkLWIyMjktMmQxY2U1ZjIxYzJlIiwicHJvcGVydGllcyI6eyJub3RlSW5kZXgiOjB9LCJpc0VkaXRlZCI6ZmFsc2UsIm1hbnVhbE92ZXJyaWRlIjp7ImlzTWFudWFsbHlPdmVycmlkZGVuIjpmYWxzZSwiY2l0ZXByb2NUZXh0IjoiWzQ4XSIsIm1hbnVhbE92ZXJyaWRlVGV4dCI6IiJ9LCJjaXRhdGlvbkl0ZW1zIjpbeyJpZCI6ImM0NjFjMjBiLWRiYzgtM2E2NC05YjY5LTNiMzI2OTQyOGYyYyIsIml0ZW1EYXRhIjp7InR5cGUiOiJhcnRpY2xlLWpvdXJuYWwiLCJpZCI6ImM0NjFjMjBiLWRiYzgtM2E2NC05YjY5LTNiMzI2OTQyOGYyYyIsInRpdGxlIjoiTW9ycGhvbG9neSBhbmQgcGhhc2Ugc2VsZWN0aXZlIHN5bnRoZXNpcyBvZiBDdXhPICh4ID0gMSwgMikgbmFub3N0cnVjdHVyZXMgYW5kIHRoZWlyIGNhdGFseXRpYyBkZWdyYWRhdGlvbiBhY3Rpdml0eSIsImF1dGhvciI6W3siZmFtaWx5IjoiWGkiLCJnaXZlbiI6IllpIiwicGFyc2UtbmFtZXMiOmZhbHNlLCJkcm9wcGluZy1wYXJ0aWNsZSI6IiIsIm5vbi1kcm9wcGluZy1wYXJ0aWNsZSI6IiJ9LHsiZmFtaWx5IjoiSHUiLCJnaXZlbiI6IkNoZW5ndW8iLCJwYXJzZS1uYW1lcyI6ZmFsc2UsImRyb3BwaW5nLXBhcnRpY2xlIjoiIiwibm9uLWRyb3BwaW5nLXBhcnRpY2xlIjoiIn0seyJmYW1pbHkiOiJHYW8iLCJnaXZlbiI6IlB1eGlhbiIsInBhcnNlLW5hbWVzIjpmYWxzZSwiZHJvcHBpbmctcGFydGljbGUiOiIiLCJub24tZHJvcHBpbmctcGFydGljbGUiOiIifSx7ImZhbWlseSI6IllhbmciLCJnaXZlbiI6IlJ1c2VuIiwicGFyc2UtbmFtZXMiOmZhbHNlLCJkcm9wcGluZy1wYXJ0aWNsZSI6IiIsIm5vbi1kcm9wcGluZy1wYXJ0aWNsZSI6IiJ9LHsiZmFtaWx5IjoiSGUiLCJnaXZlbiI6IlhpYW9zaGFuIiwicGFyc2UtbmFtZXMiOmZhbHNlLCJkcm9wcGluZy1wYXJ0aWNsZSI6IiIsIm5vbi1kcm9wcGluZy1wYXJ0aWNsZSI6IiJ9LHsiZmFtaWx5IjoiV2FuZyIsImdpdmVuIjoiWHVlIiwicGFyc2UtbmFtZXMiOmZhbHNlLCJkcm9wcGluZy1wYXJ0aWNsZSI6IiIsIm5vbi1kcm9wcGluZy1wYXJ0aWNsZSI6IiJ9LHsiZmFtaWx5IjoiV2FuIiwiZ2l2ZW4iOiJCdXlvbmciLCJwYXJzZS1uYW1lcyI6ZmFsc2UsImRyb3BwaW5nLXBhcnRpY2xlIjoiIiwibm9uLWRyb3BwaW5nLXBhcnRpY2xlIjoiIn1dLCJjb250YWluZXItdGl0bGUiOiJNYXRlcmlhbHMgU2NpZW5jZSBhbmQgRW5naW5lZXJpbmcgQjogU29saWQtU3RhdGUgTWF0ZXJpYWxzIGZvciBBZHZhbmNlZCBUZWNobm9sb2d5IiwiY29udGFpbmVyLXRpdGxlLXNob3J0IjoiTWF0ZXIgU2NpIEVuZyBCIFNvbGlkIFN0YXRlIE1hdGVyIEFkdiBUZWNobm9sIiwiRE9JIjoiMTAuMTAxNi9qLm1zZWIuMjAwOS4xMC4wMDgiLCJJU1NOIjoiMDkyMTUxMDciLCJpc3N1ZWQiOnsiZGF0ZS1wYXJ0cyI6W1syMDEwLDEsMTVdXX0sInBhZ2UiOiIxMTMtMTE3IiwiYWJzdHJhY3QiOiJDdXhPICh4ID0gMSwgMikgbmFub2NyeXN0YWxzIGhhdmUgYmVlbiBzeW50aGVzaXplZCBieSB0aGUgY29tcG9zaXRlLWh5ZHJveGlkZS1tZWRpYXRlZCBhcHByb2FjaC4gVGhlIG9idGFpbmVkIG5hbm9jcnlzdGFscyB3ZXJlIGNoYXJhY3Rlcml6ZWQgYnkgWC1yYXkgZGlmZnJhY3Rpb24sIGVuZXJneSBkaXNwZXJzaXZlIFgtcmF5IHNwZWN0cm9zY29weSwgc2Nhbm5pbmcgZWxlY3Ryb24gbWljcm9zY29weSwgdHJhbnNtaXNzaW9uIGVsZWN0cm9uIG1pY3Jvc2NvcHksIGFuZCBVVi12aXMgc3BlY3RydW0uIFRoZSBtb3JwaG9sb2d5IG9mIHRoZSBuYW5vY3J5c3RhbHMgY2hhbmdlZCBmcm9tIHNwaGVyZS1zaGFwZWQgbmFub3N0cnVjdHVyZXMgdG8gZmxvd2VyLXNoYXBlZCBuYW5vc3RydWN0dXJlcywgYW5kIGZpbmFsbHkgdG8gbmFub3dpcmVzIGFzc29jaWF0ZWQgd2l0aCBwaGFzZSB0cmFuc2Zvcm1hdGlvbiBmcm9tIEN1TyB0byBDdTJPIGJ5IGluY3JlYXNpbmcgdGhlIHRlbXBlcmF0dXJlLiBUaGUgcG9zc2libGUgcGhhc2UgdHJhbnNmb3JtYXRpb24gbWVjaGFuaXNtIHdhcyBkaXNjdXNzZWQuIFRoZSBjYXRhbHl0aWMgZGVncmFkYXRpb24gYWN0aXZpdHkgb2YgdGhlIEN1eE8gKHggPSAxLCAyKSBuYW5vY3J5c3RhbHMgdG8gbWV0aHlsIG9yYW5nZSB3YXMgYWxzbyBpbnZlc3RpZ2F0ZWQuIFRoZSBwaG90b2NhdGFseXRpYyBhYmlsaXR5IG9mIHRoZSBzcGhlcmUtc2hhcGVkIG5hbm9zdHJ1Y3R1cmVzIGlzIG11Y2ggaGlnaGVyIHRoYW4gdGhhdCBvZiB0aGUgbmFub3dpcmVzLCBvd2luZyB0byBpdHMgYWJzb3JwdGlvbiBvZiB3aWRlciByYW5nZSBvZiBsaWdodCBlbmVyZ3kuIFRoaXMgd29yayBwcm92aWRlcyBhIG5ldyBmYWNpbGUgc3ludGhlc2lzIHJvdXRlIG9mIEN1eE8gKHggPSAxLCAyKSBuYW5vY3J5c3RhbHMgYW5kIHN1Z2dlc3RzIHRoZWlyIHBvc3NpYmxlIGFwcGxpY2F0aW9uIGluIG9yZ2FuaWMgcG9sbHV0YW50cyByZW1vdmFsLiDCqSAyMDA5IEVsc2V2aWVyIEIuVi4gQWxsIHJpZ2h0cyByZXNlcnZlZC4iLCJwdWJsaXNoZXIiOiJFbHNldmllciBCViIsImlzc3VlIjoiMSIsInZvbHVtZSI6IjE2NiJ9LCJpc1RlbXBvcmFyeSI6ZmFsc2V9XX0=&quot;,&quot;citationItems&quot;:[{&quot;id&quot;:&quot;c461c20b-dbc8-3a64-9b69-3b3269428f2c&quot;,&quot;itemData&quot;:{&quot;type&quot;:&quot;article-journal&quot;,&quot;id&quot;:&quot;c461c20b-dbc8-3a64-9b69-3b3269428f2c&quot;,&quot;title&quot;:&quot;Morphology and phase selective synthesis of CuxO (x = 1, 2) nanostructures and their catalytic degradation activity&quot;,&quot;author&quot;:[{&quot;family&quot;:&quot;Xi&quot;,&quot;given&quot;:&quot;Yi&quot;,&quot;parse-names&quot;:false,&quot;dropping-particle&quot;:&quot;&quot;,&quot;non-dropping-particle&quot;:&quot;&quot;},{&quot;family&quot;:&quot;Hu&quot;,&quot;given&quot;:&quot;Chenguo&quot;,&quot;parse-names&quot;:false,&quot;dropping-particle&quot;:&quot;&quot;,&quot;non-dropping-particle&quot;:&quot;&quot;},{&quot;family&quot;:&quot;Gao&quot;,&quot;given&quot;:&quot;Puxian&quot;,&quot;parse-names&quot;:false,&quot;dropping-particle&quot;:&quot;&quot;,&quot;non-dropping-particle&quot;:&quot;&quot;},{&quot;family&quot;:&quot;Yang&quot;,&quot;given&quot;:&quot;Rusen&quot;,&quot;parse-names&quot;:false,&quot;dropping-particle&quot;:&quot;&quot;,&quot;non-dropping-particle&quot;:&quot;&quot;},{&quot;family&quot;:&quot;He&quot;,&quot;given&quot;:&quot;Xiaoshan&quot;,&quot;parse-names&quot;:false,&quot;dropping-particle&quot;:&quot;&quot;,&quot;non-dropping-particle&quot;:&quot;&quot;},{&quot;family&quot;:&quot;Wang&quot;,&quot;given&quot;:&quot;Xue&quot;,&quot;parse-names&quot;:false,&quot;dropping-particle&quot;:&quot;&quot;,&quot;non-dropping-particle&quot;:&quot;&quot;},{&quot;family&quot;:&quot;Wan&quot;,&quot;given&quot;:&quot;Buyong&quot;,&quot;parse-names&quot;:false,&quot;dropping-particle&quot;:&quot;&quot;,&quot;non-dropping-particle&quot;:&quot;&quot;}],&quot;container-title&quot;:&quot;Materials Science and Engineering B: Solid-State Materials for Advanced Technology&quot;,&quot;container-title-short&quot;:&quot;Mater Sci Eng B Solid State Mater Adv Technol&quot;,&quot;DOI&quot;:&quot;10.1016/j.mseb.2009.10.008&quot;,&quot;ISSN&quot;:&quot;09215107&quot;,&quot;issued&quot;:{&quot;date-parts&quot;:[[2010,1,15]]},&quot;page&quot;:&quot;113-117&quot;,&quot;abstract&quot;:&quot;CuxO (x = 1, 2) nanocrystals have been synthesized by the composite-hydroxide-mediated approach. The obtained nanocrystals were characterized by X-ray diffraction, energy dispersive X-ray spectroscopy, scanning electron microscopy, transmission electron microscopy, and UV-vis spectrum. The morphology of the nanocrystals changed from sphere-shaped nanostructures to flower-shaped nanostructures, and finally to nanowires associated with phase transformation from CuO to Cu2O by increasing the temperature. The possible phase transformation mechanism was discussed. The catalytic degradation activity of the CuxO (x = 1, 2) nanocrystals to methyl orange was also investigated. The photocatalytic ability of the sphere-shaped nanostructures is much higher than that of the nanowires, owing to its absorption of wider range of light energy. This work provides a new facile synthesis route of CuxO (x = 1, 2) nanocrystals and suggests their possible application in organic pollutants removal. © 2009 Elsevier B.V. All rights reserved.&quot;,&quot;publisher&quot;:&quot;Elsevier BV&quot;,&quot;issue&quot;:&quot;1&quot;,&quot;volume&quot;:&quot;166&quot;},&quot;isTemporary&quot;:false}]},{&quot;citationID&quot;:&quot;MENDELEY_CITATION_28f95a98-477a-4ae9-aada-dc170eabb4ea&quot;,&quot;properties&quot;:{&quot;noteIndex&quot;:0},&quot;isEdited&quot;:false,&quot;manualOverride&quot;:{&quot;isManuallyOverridden&quot;:false,&quot;citeprocText&quot;:&quot;[49]&quot;,&quot;manualOverrideText&quot;:&quot;&quot;},&quot;citationTag&quot;:&quot;MENDELEY_CITATION_v3_eyJjaXRhdGlvbklEIjoiTUVOREVMRVlfQ0lUQVRJT05fMjhmOTVhOTgtNDc3YS00YWU5LWFhZGEtZGMxNzBlYWJiNGVhIiwicHJvcGVydGllcyI6eyJub3RlSW5kZXgiOjB9LCJpc0VkaXRlZCI6ZmFsc2UsIm1hbnVhbE92ZXJyaWRlIjp7ImlzTWFudWFsbHlPdmVycmlkZGVuIjpmYWxzZSwiY2l0ZXByb2NUZXh0IjoiWzQ5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quot;,&quot;citationItems&quot;:[{&quot;id&quot;:&quot;c0d64652-8fd5-3ef2-b656-9497300a3ec4&quot;,&quot;itemData&quot;:{&quot;type&quot;:&quot;article-journal&quot;,&quot;id&quot;:&quot;c0d64652-8fd5-3ef2-b656-9497300a3ec4&quot;,&quot;title&quot;:&quot;Effect of gamma irradiation on structural, morphological and optical properties of thermal spray pyrolysis deposited CuO thin film&quot;,&quot;author&quot;:[{&quot;family&quot;:&quot;Sarker&quot;,&quot;given&quot;:&quot;Pooja&quot;,&quot;parse-names&quot;:false,&quot;dropping-particle&quot;:&quot;&quot;,&quot;non-dropping-particle&quot;:&quot;&quot;},{&quot;family&quot;:&quot;Sen&quot;,&quot;given&quot;:&quot;Sapan Kumar&quot;,&quot;parse-names&quot;:false,&quot;dropping-particle&quot;:&quot;&quot;,&quot;non-dropping-particle&quot;:&quot;&quot;},{&quot;family&quot;:&quot;Mia&quot;,&quot;given&quot;:&quot;M. N.H.&quot;,&quot;parse-names&quot;:false,&quot;dropping-particle&quot;:&quot;&quot;,&quot;non-dropping-particle&quot;:&quot;&quot;},{&quot;family&quot;:&quot;Pervez&quot;,&quot;given&quot;:&quot;M. F.&quot;,&quot;parse-names&quot;:false,&quot;dropping-particle&quot;:&quot;&quot;,&quot;non-dropping-particle&quot;:&quot;&quot;},{&quot;family&quot;:&quot;Mortuza&quot;,&quot;given&quot;:&quot;A. A.&quot;,&quot;parse-names&quot;:false,&quot;dropping-particle&quot;:&quot;&quot;,&quot;non-dropping-particle&quot;:&quot;&quot;},{&quot;family&quot;:&quot;Hossain&quot;,&quot;given&quot;:&quot;Sazzad&quot;,&quot;parse-names&quot;:false,&quot;dropping-particle&quot;:&quot;&quot;,&quot;non-dropping-particle&quot;:&quot;&quot;},{&quot;family&quot;:&quot;Mortuza&quot;,&quot;given&quot;:&quot;M. F.&quot;,&quot;parse-names&quot;:false,&quot;dropping-particle&quot;:&quot;&quot;,&quot;non-dropping-particle&quot;:&quot;&quot;},{&quot;family&quot;:&quot;Ali&quot;,&quot;given&quot;:&quot;M. H.&quot;,&quot;parse-names&quot;:false,&quot;dropping-particle&quot;:&quot;&quot;,&quot;non-dropping-particle&quot;:&quot;&quot;},{&quot;family&quot;:&quot;Nur&quot;,&quot;given&quot;:&quot;Salahuddin&quot;,&quot;parse-names&quot;:false,&quot;dropping-particle&quot;:&quot;&quot;,&quot;non-dropping-particle&quot;:&quot;&quot;},{&quot;family&quot;:&quot;Kabir&quot;,&quot;given&quot;:&quot;Humayun&quot;,&quot;parse-names&quot;:false,&quot;dropping-particle&quot;:&quot;&quot;,&quot;non-dropping-particle&quot;:&quot;&quot;},{&quot;family&quot;:&quot;Chowdhury&quot;,&quot;given&quot;:&quot;M. A.M.&quot;,&quot;parse-names&quot;:false,&quot;dropping-particle&quot;:&quot;&quot;,&quot;non-dropping-particle&quot;:&quot;&quot;}],&quot;container-title&quot;:&quot;Ceramics International&quot;,&quot;container-title-short&quot;:&quot;Ceram Int&quot;,&quot;DOI&quot;:&quot;10.1016/j.ceramint.2020.09.211&quot;,&quot;ISSN&quot;:&quot;02728842&quot;,&quot;issued&quot;:{&quot;date-parts&quot;:[[2021,2,1]]},&quot;page&quot;:&quot;3626-3633&quot;,&quot;abstract&quot;:&quot;This study reports the influences of gamma irradiation (GI) in the range of 20–100 kGy on CuO thin films via thermal spray pyrolysis technique on the glass substrates. The results demonstrate significant influences of GI on the crystallographic, microstructural and optical characteristics of CuO thin films. The obtained XRD results showed that the crystallinity of the films deteriorates by gradually decreasing crystallite size (from 59.13 to 46 nm) as applied gamma doses increases. However, the basic monoclinic crystal structure remains same. The dislocation density and lattice strain increased with the rise of GI absorbed dose due to the creation of defects. The values of number of crystallites per unit surface area increased as dose increased indicating the abundance of crystallization of nano CuO thin films. A UV–Vis–NIR spectrophotometer was utilized to determine the optical properties and obtained results indicated that the optical energy band gap (OBG) energies reduced from 2.00 to 1.72 eV as the doses increased from 0 to 100 kGy. No distinctions of the monoclinic phase of virgin CuO thin film have been perceived under applied absorbed doses, notwithstanding the slight deterioration of the crystallinity and narrowing the OBG.&quot;,&quot;publisher&quot;:&quot;Elsevier Ltd&quot;,&quot;issue&quot;:&quot;3&quot;,&quot;volume&quot;:&quot;47&quot;},&quot;isTemporary&quot;:false}]},{&quot;citationID&quot;:&quot;MENDELEY_CITATION_39be4935-bd74-4be5-ab03-c27ccf40d0e2&quot;,&quot;properties&quot;:{&quot;noteIndex&quot;:0},&quot;isEdited&quot;:false,&quot;manualOverride&quot;:{&quot;isManuallyOverridden&quot;:false,&quot;citeprocText&quot;:&quot;[50]&quot;,&quot;manualOverrideText&quot;:&quot;&quot;},&quot;citationTag&quot;:&quot;MENDELEY_CITATION_v3_eyJjaXRhdGlvbklEIjoiTUVOREVMRVlfQ0lUQVRJT05fMzliZTQ5MzUtYmQ3NC00YmU1LWFiMDMtYzI3Y2NmNDBkMGUyIiwicHJvcGVydGllcyI6eyJub3RlSW5kZXgiOjB9LCJpc0VkaXRlZCI6ZmFsc2UsIm1hbnVhbE92ZXJyaWRlIjp7ImlzTWFudWFsbHlPdmVycmlkZGVuIjpmYWxzZSwiY2l0ZXByb2NUZXh0IjoiWzUwXSIsIm1hbnVhbE92ZXJyaWRlVGV4dCI6IiJ9LCJjaXRhdGlvbkl0ZW1zIjpbeyJpZCI6ImMxNDc3ZTMxLTFiZGYtMzY5NC04OTg3LTlmMTExMTc5YmM1NSIsIml0ZW1EYXRhIjp7InR5cGUiOiJhcnRpY2xlLWpvdXJuYWwiLCJpZCI6ImMxNDc3ZTMxLTFiZGYtMzY5NC04OTg3LTlmMTExMTc5YmM1NSIsInRpdGxlIjoiU3B1dHRlcmVkIHNpbmdsZS1waGFzZSBrZXN0ZXJpdGUgQ3UyWm5TblM0IChDWlRTKSB0aGluIGZpbG0gZm9yIHBob3Rvdm9sdGFpYyBhcHBsaWNhdGlvbnM6IFBvc3QgYW5uZWFsaW5nIHBhcmFtZXRlciBvcHRpbWl6YXRpb24gYW5kIHByb3BlcnR5IGFuYWx5c2lzIiwiYXV0aG9yIjpbeyJmYW1pbHkiOiJTaGFybWluIiwiZ2l2ZW4iOiJBZnJpbmEiLCJwYXJzZS1uYW1lcyI6ZmFsc2UsImRyb3BwaW5nLXBhcnRpY2xlIjoiIiwibm9uLWRyb3BwaW5nLXBhcnRpY2xlIjoiIn0seyJmYW1pbHkiOiJCYXNoYXIiLCJnaXZlbiI6Ik0uIFMuIiwicGFyc2UtbmFtZXMiOmZhbHNlLCJkcm9wcGluZy1wYXJ0aWNsZSI6IiIsIm5vbi1kcm9wcGluZy1wYXJ0aWNsZSI6IiJ9LHsiZmFtaWx5IjoiU3VsdGFuYSIsImdpdmVuIjoiTXVuaXJhIiwicGFyc2UtbmFtZXMiOmZhbHNlLCJkcm9wcGluZy1wYXJ0aWNsZSI6IiIsIm5vbi1kcm9wcGluZy1wYXJ0aWNsZSI6IiJ9LHsiZmFtaWx5IjoiTWFtdW4iLCJnaXZlbiI6IlMuIE0uTW9zdGFmYSIsInBhcnNlLW5hbWVzIjpmYWxzZSwiZHJvcHBpbmctcGFydGljbGUiOiIiLCJub24tZHJvcHBpbmctcGFydGljbGUiOiJBbCJ9XSwiY29udGFpbmVyLXRpdGxlIjoiQUlQIEFkdmFuY2VzIiwiY29udGFpbmVyLXRpdGxlLXNob3J0IjoiQUlQIEFkdiIsIkRPSSI6IjEwLjEwNjMvMS41MTI5MjAyIiwiSVNTTiI6IjIxNTgzMjI2IiwiaXNzdWVkIjp7ImRhdGUtcGFydHMiOltbMjAyMCwxLDFdXX0sImFic3RyYWN0IjoiQSBwb3RlbnRpYWwgc29sYXIgYWJzb3JiZXIgbWF0ZXJpYWwsIHNwdXR0ZXJlZCBrZXN0ZXJpdGUgQ3UyWm5TblM0IChDWlRTKSB0aGluIGZpbG0sIGhhcyBiZWVuIGV4dGVuc2l2ZWx5IHN0dWRpZWQgaW4gcmVjZW50IHllYXJzIGR1ZSB0byBpdHMgYWR2YW50YWdlb3VzIHByb3BlcnRpZXMsIGluY2x1ZGluZyB0aGUgZWFydGggYWJ1bmRhbmNlIG9mIGl0cyBjb25zdGl0dWVudCBlbGVtZW50cywgbm9udG94aWNpdHksIHN1aXRhYmxlIGJhbmQgZ2FwLCBhbmQgaGlnaCBhYnNvcnB0aW9uIGNvZWZmaWNpZW50LiAyMDAwIG5tIENaVFMgdGhpbiBmaWxtcyB3ZXJlIGRlcG9zaXRlZCBvbiBzb2RhIGxpbWUgZ2xhc3MgYnkgYSBzcHV0dGVyaW5nIHRlY2huaXF1ZS4gVGhlIHByZXBhcmVkIGZpbG1zIHVuZGVyd2VudCBhIHBvc3Rhbm5lYWxpbmcgdHJlYXRtZW50IGZvciBjcnlzdGFsbGl6YXRpb24gaW4gd2hpY2ggZGlmZmVyZW50IHRlbXBlcmF0dXJlcyBhbmQgcHJlc3N1cmVzIHdlcmUgYXBwbGllZCB0byB1bmRlcnN0YW5kIGl0cyBpbXBhY3Qgb24gZmlsbSBncm93dGgsIHBoYXNlIGZvcm1hdGlvbiwgYW5kIHN0b2ljaGlvbWV0cnkuIFRoZSBhbm5lYWxlZCBzYW1wbGVzIHdlcmUgc3Vic2VxdWVudGx5IGNoYXJhY3Rlcml6ZWQgYnkgUmFtYW4gYW5kIFVWLXZpc2libGUgKFVWLVZpcykgc3BlY3Ryb3Njb3B5LCBlbmVyZ3ktZGlzcGVyc2l2ZSBYLXJheSBzcGVjdHJvc2NvcHkgKEVEWCksIFgtcmF5IHBvd2RlciBkaWZmcmFjdGlvbiAoWFJEKSwgc2Nhbm5pbmcgZWxlY3Ryb24gbWljcm9zY29weSAoU0VNKSwgYW5kIGF0b21pYyBmb3JjZSBtaWNyb3Njb3B5IChBRk0pLiBUaGUgdGhpY2tuZXNzIG9mIGVhY2ggZmlsbSB3YXMgbWVhc3VyZWQgdXNpbmcgYSBzdXJmYWNlIHByb2ZpbG9tZXRlciBhbmQgZnJvbSBhIGNyb3NzLXNlY3Rpb25hbCBpbWFnZSBvYnRhaW5lZCBieSBTRU0uIFRoZSBYUkQgcGF0dGVybiBmb3IgZWFjaCBmaWxtIHNob3dlZCBjaGFyYWN0ZXJpc3RpYyAoMTEyKSwgKDIyMCksIGFuZCAoMzEyKSBwZWFrcywgYW5kIHRoZSBwaGFzZSBwdXJpdHkgd2FzIGNvbmZpcm1lZCB2aWEgUmFtYW4gc3R1ZGllcy4gRmlsbSBzdXJmYWNlIG1vcnBob2xvZ3kgYW5kIHJvdWdobmVzcyB3ZXJlIHN0dWRpZWQgYnkgQUZNLiBUaGUgcm9vdCBtZWFuIHNxdWFyZSByb3VnaG5lc3Mgd2FzIGZvdW5kIHRvIGluY3JlYXNlIHdpdGggYW5uZWFsaW5nIHRlbXBlcmF0dXJlIGFuZCBiYXNlIHByZXNzdXJlLiBUaGUgY2hlbWljYWwgY29tcG9zaXRpb25zIG9mIHRoZSBwcmVwYXJlZCBzYW1wbGVzIHdlcmUgYW5hbHl6ZWQgYnkgRURYLCBhbmQgdGhlIGZpbG1zIHNob3dlZCBkZXNpcmVkIHN0b2ljaGlvbWV0cnkuIFVWLVZpcyBhYnNvcnB0aW9uIHNwZWN0cm9zY29weSBpbmRpY2F0ZWQgdGhhdCB0aGUgZGlyZWN0IGJhbmQgZ2FwIGVuZXJnaWVzIChFZykgb2YgdGhlIGZpbG1zIHdlcmUgMS40NyBlVi0xLjUxIGVWLCB3aXRoaW4gdGhlIG9wdGltdW0gcmFuZ2UgZm9yIHVzZSBpbiBzb2xhciBjZWxscy4gVGhlc2UgYXR0cmFjdGl2ZSBwcm9wZXJ0aWVzIG9mIHRoZSBzcHV0dGVyZWQgQ1pUUyB0aGluIGZpbG0gc2hvdWxkIGhlaWdodGVuIGludGVyZXN0IGluIGl0cyB1c2UgYXMgYSBzb2xhciBhYnNvcmJlciBsYXllciBpbiB0aGUgbmV4dC1nZW5lcmF0aW9uIHBob3Rvdm9sdGFpYyBjZWxscywgc3VnZ2VzdGluZyB0aGF0IGl0IHBvc3Nlc3NlcyBzdWJzdGFudGlhbCBjb21tZXJjaWFsIHByb21pc2UuIiwicHVibGlzaGVyIjoiQW1lcmljYW4gSW5zdGl0dXRlIG9mIFBoeXNpY3MgSW5jLiIsImlzc3VlIjoiMSIsInZvbHVtZSI6IjEwIn0sImlzVGVtcG9yYXJ5IjpmYWxzZX1dfQ==&quot;,&quot;citationItems&quot;:[{&quot;id&quot;:&quot;c1477e31-1bdf-3694-8987-9f111179bc55&quot;,&quot;itemData&quot;:{&quot;type&quot;:&quot;article-journal&quot;,&quot;id&quot;:&quot;c1477e31-1bdf-3694-8987-9f111179bc55&quot;,&quot;title&quot;:&quot;Sputtered single-phase kesterite Cu2ZnSnS4 (CZTS) thin film for photovoltaic applications: Post annealing parameter optimization and property analysis&quot;,&quot;author&quot;:[{&quot;family&quot;:&quot;Sharmin&quot;,&quot;given&quot;:&quot;Afrina&quot;,&quot;parse-names&quot;:false,&quot;dropping-particle&quot;:&quot;&quot;,&quot;non-dropping-particle&quot;:&quot;&quot;},{&quot;family&quot;:&quot;Bashar&quot;,&quot;given&quot;:&quot;M. S.&quot;,&quot;parse-names&quot;:false,&quot;dropping-particle&quot;:&quot;&quot;,&quot;non-dropping-particle&quot;:&quot;&quot;},{&quot;family&quot;:&quot;Sultana&quot;,&quot;given&quot;:&quot;Munira&quot;,&quot;parse-names&quot;:false,&quot;dropping-particle&quot;:&quot;&quot;,&quot;non-dropping-particle&quot;:&quot;&quot;},{&quot;family&quot;:&quot;Mamun&quot;,&quot;given&quot;:&quot;S. M.Mostafa&quot;,&quot;parse-names&quot;:false,&quot;dropping-particle&quot;:&quot;&quot;,&quot;non-dropping-particle&quot;:&quot;Al&quot;}],&quot;container-title&quot;:&quot;AIP Advances&quot;,&quot;container-title-short&quot;:&quot;AIP Adv&quot;,&quot;DOI&quot;:&quot;10.1063/1.5129202&quot;,&quot;ISSN&quot;:&quot;21583226&quot;,&quot;issued&quot;:{&quot;date-parts&quot;:[[2020,1,1]]},&quot;abstract&quot;:&quot;A potential solar absorber material, sputtered kesterite Cu2ZnSnS4 (CZTS) thin film, has been extensively studied in recent years due to its advantageous properties, including the earth abundance of its constituent elements, nontoxicity, suitable band gap, and high absorption coefficient. 2000 nm CZTS thin films were deposited on soda lime glass by a sputtering technique. The prepared films underwent a postannealing treatment for crystallization in which different temperatures and pressures were applied to understand its impact on film growth, phase formation, and stoichiometry. The annealed samples were subsequently characterized by Raman and UV-visible (UV-Vis) spectroscopy, energy-dispersive X-ray spectroscopy (EDX), X-ray powder diffraction (XRD), scanning electron microscopy (SEM), and atomic force microscopy (AFM). The thickness of each film was measured using a surface profilometer and from a cross-sectional image obtained by SEM. The XRD pattern for each film showed characteristic (112), (220), and (312) peaks, and the phase purity was confirmed via Raman studies. Film surface morphology and roughness were studied by AFM. The root mean square roughness was found to increase with annealing temperature and base pressure. The chemical compositions of the prepared samples were analyzed by EDX, and the films showed desired stoichiometry. UV-Vis absorption spectroscopy indicated that the direct band gap energies (Eg) of the films were 1.47 eV-1.51 eV, within the optimum range for use in solar cells. These attractive properties of the sputtered CZTS thin film should heighten interest in its use as a solar absorber layer in the next-generation photovoltaic cells, suggesting that it possesses substantial commercial promise.&quot;,&quot;publisher&quot;:&quot;American Institute of Physics Inc.&quot;,&quot;issue&quot;:&quot;1&quot;,&quot;volume&quot;:&quot;10&quot;},&quot;isTemporary&quot;:false}]},{&quot;citationID&quot;:&quot;MENDELEY_CITATION_284aaf52-b2c6-4fc7-a7e2-61fcab853da7&quot;,&quot;properties&quot;:{&quot;noteIndex&quot;:0},&quot;isEdited&quot;:false,&quot;manualOverride&quot;:{&quot;isManuallyOverridden&quot;:false,&quot;citeprocText&quot;:&quot;[51]&quot;,&quot;manualOverrideText&quot;:&quot;&quot;},&quot;citationTag&quot;:&quot;MENDELEY_CITATION_v3_eyJjaXRhdGlvbklEIjoiTUVOREVMRVlfQ0lUQVRJT05fMjg0YWFmNTItYjJjNi00ZmM3LWE3ZTItNjFmY2FiODUzZGE3IiwicHJvcGVydGllcyI6eyJub3RlSW5kZXgiOjB9LCJpc0VkaXRlZCI6ZmFsc2UsIm1hbnVhbE92ZXJyaWRlIjp7ImlzTWFudWFsbHlPdmVycmlkZGVuIjpmYWxzZSwiY2l0ZXByb2NUZXh0IjoiWzUxXSIsIm1hbnVhbE92ZXJyaWRlVGV4dCI6IiJ9LCJjaXRhdGlvbkl0ZW1zIjpbeyJpZCI6IjU5ZjlkY2YyLTU1NjUtMzk1Ny04MmQ3LWRlNTY2OTBkYzE1MyIsIml0ZW1EYXRhIjp7InR5cGUiOiJhcnRpY2xlLWpvdXJuYWwiLCJpZCI6IjU5ZjlkY2YyLTU1NjUtMzk1Ny04MmQ3LWRlNTY2OTBkYzE1MyIsInRpdGxlIjoiQmFuZCBwYXJhbWV0ZXJzIGZvciBjYWRtaXVtIGFuZCB6aW5jIGNoYWxjb2dlbmlkZSBjb21wb3VuZHMiLCJhdXRob3IiOlt7ImZhbWlseSI6Ikhhbm5hY2hpIiwiZ2l2ZW4iOiJMLiIsInBhcnNlLW5hbWVzIjpmYWxzZSwiZHJvcHBpbmctcGFydGljbGUiOiIiLCJub24tZHJvcHBpbmctcGFydGljbGUiOiIifSx7ImZhbWlseSI6IkJvdWFyaXNzYSIsImdpdmVuIjoiTi4iLCJwYXJzZS1uYW1lcyI6ZmFsc2UsImRyb3BwaW5nLXBhcnRpY2xlIjoiIiwibm9uLWRyb3BwaW5nLXBhcnRpY2xlIjoiIn1dLCJjb250YWluZXItdGl0bGUiOiJQaHlzaWNhIEI6IENvbmRlbnNlZCBNYXR0ZXIiLCJjb250YWluZXItdGl0bGUtc2hvcnQiOiJQaHlzaWNhIEIgQ29uZGVucyBNYXR0ZXIiLCJET0kiOiIxMC4xMDE2L2oucGh5c2IuMjAwOS4wNi4wNDYiLCJJU1NOIjoiMDkyMTQ1MjYiLCJpc3N1ZWQiOnsiZGF0ZS1wYXJ0cyI6W1syMDA5LDExLDFdXX0sInBhZ2UiOiIzNjUwLTM2NTQiLCJhYnN0cmFjdCI6IlRoZW9yZXRpY2FsIGludmVzdGlnYXRpb25zIG9mIHRoZSBlbGVjdHJvbmljLCBvcHRpY2FsIGFuZCBlbGFzdGljIHByb3BlcnRpZXMgb2YgY2FkbWl1bSBhbmQgemluYyBjaGFsY29nZW5pZGVzIGluIHRoZSB6aW5jLWJsZW5kZSBzdHJ1Y3R1cmUgYXJlIHBlcmZvcm1lZCB1c2luZyBhIHBzZXVkb3BvdGVudGlhbCBmb3JtYWxpc20uIE91ciByZXN1bHRzIGFyZSBpbiByZWFzb25hYmxlIGFncmVlbWVudCB3aXRoIHRoZSBhdmFpbGFibGUgZXhwZXJpbWVudGFsIGRhdGEuIFBvbHlub21pYWwgZXhwcmVzc2lvbnMgYXJlIG9idGFpbmVkIGZvciB0aGUgZWxlY3Ryb24gZWZmZWN0aXZlIG1hc3MgYW5kIHRoZSBzdGF0aWMgZGllbGVjdHJpYyBjb25zdGFudCBhcyBhIGZ1bmN0aW9uIG9mIHRoZSBmdW5kYW1lbnRhbCBlbmVyZ3kgYmFuZC1nYXAuIFJlbGF0aW9ucyBvZiBlbGFzdGljIGNvbnN0YW50cyByYXRpbyB0byB0aGUgaW9uaWNpdHkgYXJlIGFsc28gZXhhbWluZWQgYW5kIGRpc2N1c3NlZC4gwqkgMjAwOSBFbHNldmllciBCLlYuIEFsbCByaWdodHMgcmVzZXJ2ZWQuIiwiaXNzdWUiOiIyMCIsInZvbHVtZSI6IjQwNCJ9LCJpc1RlbXBvcmFyeSI6ZmFsc2V9XX0=&quot;,&quot;citationItems&quot;:[{&quot;id&quot;:&quot;59f9dcf2-5565-3957-82d7-de56690dc153&quot;,&quot;itemData&quot;:{&quot;type&quot;:&quot;article-journal&quot;,&quot;id&quot;:&quot;59f9dcf2-5565-3957-82d7-de56690dc153&quot;,&quot;title&quot;:&quot;Band parameters for cadmium and zinc chalcogenide compounds&quot;,&quot;author&quot;:[{&quot;family&quot;:&quot;Hannachi&quot;,&quot;given&quot;:&quot;L.&quot;,&quot;parse-names&quot;:false,&quot;dropping-particle&quot;:&quot;&quot;,&quot;non-dropping-particle&quot;:&quot;&quot;},{&quot;family&quot;:&quot;Bouarissa&quot;,&quot;given&quot;:&quot;N.&quot;,&quot;parse-names&quot;:false,&quot;dropping-particle&quot;:&quot;&quot;,&quot;non-dropping-particle&quot;:&quot;&quot;}],&quot;container-title&quot;:&quot;Physica B: Condensed Matter&quot;,&quot;container-title-short&quot;:&quot;Physica B Condens Matter&quot;,&quot;DOI&quot;:&quot;10.1016/j.physb.2009.06.046&quot;,&quot;ISSN&quot;:&quot;09214526&quot;,&quot;issued&quot;:{&quot;date-parts&quot;:[[2009,11,1]]},&quot;page&quot;:&quot;3650-3654&quot;,&quot;abstract&quot;:&quot;Theoretical investigations of the electronic, optical and elastic properties of cadmium and zinc chalcogenides in the zinc-blende structure are performed using a pseudopotential formalism. Our results are in reasonable agreement with the available experimental data. Polynomial expressions are obtained for the electron effective mass and the static dielectric constant as a function of the fundamental energy band-gap. Relations of elastic constants ratio to the ionicity are also examined and discussed. © 2009 Elsevier B.V. All rights reserved.&quot;,&quot;issue&quot;:&quot;20&quot;,&quot;volume&quot;:&quot;404&quot;},&quot;isTemporary&quot;:false}]},{&quot;citationID&quot;:&quot;MENDELEY_CITATION_8a8b0e34-9e23-4d19-82d7-e8c7216be1ba&quot;,&quot;properties&quot;:{&quot;noteIndex&quot;:0},&quot;isEdited&quot;:false,&quot;manualOverride&quot;:{&quot;isManuallyOverridden&quot;:false,&quot;citeprocText&quot;:&quot;[52]&quot;,&quot;manualOverrideText&quot;:&quot;&quot;},&quot;citationTag&quot;:&quot;MENDELEY_CITATION_v3_eyJjaXRhdGlvbklEIjoiTUVOREVMRVlfQ0lUQVRJT05fOGE4YjBlMzQtOWUyMy00ZDE5LTgyZDctZThjNzIxNmJlMWJhIiwicHJvcGVydGllcyI6eyJub3RlSW5kZXgiOjB9LCJpc0VkaXRlZCI6ZmFsc2UsIm1hbnVhbE92ZXJyaWRlIjp7ImlzTWFudWFsbHlPdmVycmlkZGVuIjpmYWxzZSwiY2l0ZXByb2NUZXh0IjoiWzUyXSIsIm1hbnVhbE92ZXJyaWRlVGV4dCI6IiJ9LCJjaXRhdGlvbkl0ZW1zIjpbeyJpZCI6ImY4YjlmZDYyLWU3NDItMzFkYS1hMGM4LTk3YjMwNThlY2I0MSIsIml0ZW1EYXRhIjp7InR5cGUiOiJhcnRpY2xlLWpvdXJuYWwiLCJpZCI6ImY4YjlmZDYyLWU3NDItMzFkYS1hMGM4LTk3YjMwNThlY2I0MSIsInRpdGxlIjoiQSBSZXZpZXcgb24gVHVuZ3N0ZW4gT3hpZGUgKFdPMykgYW5kIHRoZWlyIERlcml2YXRpdmVzIGZvciBTZW5zb3IgQXBwbGljYXRpb25zIEEgUmV2aWV3IG9uIFR1bmdzdGVuIE94aWRlIChXTzMpIGFuZCB0aGVpciBEZXJpdmF0aXZlcyBmb3IgU2Vuc29yIEEgUmV2aWV3IG9uIFR1bmdzdGVuIE94aWRlIChXTzMpIGFuZCB0aGVpciBEZXJpdmF0aXZlcyBmb3IgU2Vuc29yIEFwcGxpY2F0aW9ucyIsImF1dGhvciI6W3siZmFtaWx5IjoiSGFyaWhhcmFuIiwiZ2l2ZW4iOiJWIiwicGFyc2UtbmFtZXMiOmZhbHNlLCJkcm9wcGluZy1wYXJ0aWNsZSI6IiIsIm5vbi1kcm9wcGluZy1wYXJ0aWNsZSI6IiJ9LHsiZmFtaWx5IjoiR25hbmF2ZWwiLCJnaXZlbiI6IkIiLCJwYXJzZS1uYW1lcyI6ZmFsc2UsImRyb3BwaW5nLXBhcnRpY2xlIjoiIiwibm9uLWRyb3BwaW5nLXBhcnRpY2xlIjoiIn0seyJmYW1pbHkiOiJTYXRoaXlhcHJpeWEiLCJnaXZlbiI6IlIiLCJwYXJzZS1uYW1lcyI6ZmFsc2UsImRyb3BwaW5nLXBhcnRpY2xlIjoiIiwibm9uLWRyb3BwaW5nLXBhcnRpY2xlIjoiIn0seyJmYW1pbHkiOiJBcm91bG1vamkiLCJnaXZlbiI6IlYiLCJwYXJzZS1uYW1lcyI6ZmFsc2UsImRyb3BwaW5nLXBhcnRpY2xlIjoiIiwibm9uLWRyb3BwaW5nLXBhcnRpY2xlIjoiIn1dLCJjb250YWluZXItdGl0bGUiOiJJbnRlcm5hdGlvbmFsIGpvdXJuYWwgb2YgYWR2YW5jZWQgU2NpZW5jZSBhbmQgRW5naW5lZXJpbmciLCJET0kiOiIxMC4yOTI5NC9pamFzZS41LjQuMjAxOS4xMTYzLTExNjjDryIsIklTU04iOiIyNDU0LTk5NjciLCJVUkwiOiJodHRwczovL2RvaS5vcmcvMTAuMjkyOTQvSUpBU0UuNS40LjIwMTkuMTE2My0xMTY4IiwiaXNzdWVkIjp7ImRhdGUtcGFydHMiOltbMjAxOV1dfSwicGFnZSI6IjExNjMiLCJ2b2x1bWUiOiI1IiwiY29udGFpbmVyLXRpdGxlLXNob3J0IjoiIn0sImlzVGVtcG9yYXJ5IjpmYWxzZX1dfQ==&quot;,&quot;citationItems&quot;:[{&quot;id&quot;:&quot;f8b9fd62-e742-31da-a0c8-97b3058ecb41&quot;,&quot;itemData&quot;:{&quot;type&quot;:&quot;article-journal&quot;,&quot;id&quot;:&quot;f8b9fd62-e742-31da-a0c8-97b3058ecb41&quot;,&quot;title&quot;:&quot;A Review on Tungsten Oxide (WO3) and their Derivatives for Sensor Applications A Review on Tungsten Oxide (WO3) and their Derivatives for Sensor A Review on Tungsten Oxide (WO3) and their Derivatives for Sensor Applications&quot;,&quot;author&quot;:[{&quot;family&quot;:&quot;Hariharan&quot;,&quot;given&quot;:&quot;V&quot;,&quot;parse-names&quot;:false,&quot;dropping-particle&quot;:&quot;&quot;,&quot;non-dropping-particle&quot;:&quot;&quot;},{&quot;family&quot;:&quot;Gnanavel&quot;,&quot;given&quot;:&quot;B&quot;,&quot;parse-names&quot;:false,&quot;dropping-particle&quot;:&quot;&quot;,&quot;non-dropping-particle&quot;:&quot;&quot;},{&quot;family&quot;:&quot;Sathiyapriya&quot;,&quot;given&quot;:&quot;R&quot;,&quot;parse-names&quot;:false,&quot;dropping-particle&quot;:&quot;&quot;,&quot;non-dropping-particle&quot;:&quot;&quot;},{&quot;family&quot;:&quot;Aroulmoji&quot;,&quot;given&quot;:&quot;V&quot;,&quot;parse-names&quot;:false,&quot;dropping-particle&quot;:&quot;&quot;,&quot;non-dropping-particle&quot;:&quot;&quot;}],&quot;container-title&quot;:&quot;International journal of advanced Science and Engineering&quot;,&quot;DOI&quot;:&quot;10.29294/ijase.5.4.2019.1163-1168ï&quot;,&quot;ISSN&quot;:&quot;2454-9967&quot;,&quot;URL&quot;:&quot;https://doi.org/10.29294/IJASE.5.4.2019.1163-1168&quot;,&quot;issued&quot;:{&quot;date-parts&quot;:[[2019]]},&quot;page&quot;:&quot;1163&quot;,&quot;volume&quot;:&quot;5&quot;,&quot;container-title-short&quot;:&quot;&quot;},&quot;isTemporary&quot;:false}]},{&quot;citationID&quot;:&quot;MENDELEY_CITATION_9d0938e1-73f8-4b1a-bb3e-2e37dc33e65c&quot;,&quot;properties&quot;:{&quot;noteIndex&quot;:0},&quot;isEdited&quot;:false,&quot;manualOverride&quot;:{&quot;isManuallyOverridden&quot;:false,&quot;citeprocText&quot;:&quot;[53]&quot;,&quot;manualOverrideText&quot;:&quot;&quot;},&quot;citationTag&quot;:&quot;MENDELEY_CITATION_v3_eyJjaXRhdGlvbklEIjoiTUVOREVMRVlfQ0lUQVRJT05fOWQwOTM4ZTEtNzNmOC00YjFhLWJiM2UtMmUzN2RjMzNlNjVjIiwicHJvcGVydGllcyI6eyJub3RlSW5kZXgiOjB9LCJpc0VkaXRlZCI6ZmFsc2UsIm1hbnVhbE92ZXJyaWRlIjp7ImlzTWFudWFsbHlPdmVycmlkZGVuIjpmYWxzZSwiY2l0ZXByb2NUZXh0IjoiWzUz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quot;,&quot;citationItems&quot;:[{&quot;id&quot;:&quot;a589f262-d766-3847-8817-0421af4ac77c&quot;,&quot;itemData&quot;:{&quot;type&quot;:&quot;article&quot;,&quot;id&quot;:&quot;a589f262-d766-3847-8817-0421af4ac77c&quot;,&quot;title&quot;:&quot;Application of nanostructures in electrochromic materials and devices: Recent progress&quot;,&quot;author&quot;:[{&quot;family&quot;:&quot;Wang&quot;,&quot;given&quot;:&quot;Jinmin&quot;,&quot;parse-names&quot;:false,&quot;dropping-particle&quot;:&quot;&quot;,&quot;non-dropping-particle&quot;:&quot;&quot;},{&quot;family&quot;:&quot;Sun&quot;,&quot;given&quot;:&quot;Xiao Wei&quot;,&quot;parse-names&quot;:false,&quot;dropping-particle&quot;:&quot;&quot;,&quot;non-dropping-particle&quot;:&quot;&quot;},{&quot;family&quot;:&quot;Jiao&quot;,&quot;given&quot;:&quot;Zhihui&quot;,&quot;parse-names&quot;:false,&quot;dropping-particle&quot;:&quot;&quot;,&quot;non-dropping-particle&quot;:&quot;&quot;}],&quot;container-title&quot;:&quot;Materials&quot;,&quot;DOI&quot;:&quot;10.3390/ma3125029&quot;,&quot;ISSN&quot;:&quot;19961944&quot;,&quot;issued&quot;:{&quot;date-parts&quot;:[[2010]]},&quot;page&quot;:&quot;5029-5053&quot;,&quot;abstract&quot;:&quot;The recent progress in application of nanostructures in electrochromic materials and devices is reviewed. ZnO nanowire array modified by viologen and WO3, crystalline WO3 nanoparticles and nanorods, mesoporous WO3 and TiO2, poly(3,4-ethylenedioxythiophene) nanotubes, Prussian blue nanoinks and nanostructures in switchable mirrors are reviewed. The electrochromic properties were significantly enhanced by applying nanostructures, resulting in faster switching responses, higher stability and higher optical contrast. A perspective on the development trends in electrochromic materials and devices is also proposed. © 2010 by the authors.&quot;,&quot;issue&quot;:&quot;12&quot;,&quot;volume&quot;:&quot;3&quot;,&quot;container-title-short&quot;:&quot;&quot;},&quot;isTemporary&quot;:false}]},{&quot;citationID&quot;:&quot;MENDELEY_CITATION_c52bd6dd-fb53-418a-b10d-d36d7e331352&quot;,&quot;properties&quot;:{&quot;noteIndex&quot;:0},&quot;isEdited&quot;:false,&quot;manualOverride&quot;:{&quot;isManuallyOverridden&quot;:false,&quot;citeprocText&quot;:&quot;[54]&quot;,&quot;manualOverrideText&quot;:&quot;&quot;},&quot;citationTag&quot;:&quot;MENDELEY_CITATION_v3_eyJjaXRhdGlvbklEIjoiTUVOREVMRVlfQ0lUQVRJT05fYzUyYmQ2ZGQtZmI1My00MThhLWIxMGQtZDM2ZDdlMzMxMzUyIiwicHJvcGVydGllcyI6eyJub3RlSW5kZXgiOjB9LCJpc0VkaXRlZCI6ZmFsc2UsIm1hbnVhbE92ZXJyaWRlIjp7ImlzTWFudWFsbHlPdmVycmlkZGVuIjpmYWxzZSwiY2l0ZXByb2NUZXh0IjoiWzU0XSIsIm1hbnVhbE92ZXJyaWRlVGV4dCI6IiJ9LCJjaXRhdGlvbkl0ZW1zIjpbeyJpZCI6IjFjYTA2N2NjLTllMzAtMzM2ZS1hMWUzLWU1MDgwN2I0NmI4ZCIsIml0ZW1EYXRhIjp7InR5cGUiOiJyZXBvcnQiLCJpZCI6IjFjYTA2N2NjLTllMzAtMzM2ZS1hMWUzLWU1MDgwN2I0NmI4ZCIsInRpdGxlIjoiUmFkaWF0aW9uIGRvc2UgcmF0ZXMgaW4gU3BhY2UgU2h1dHRsZSBhcyBhIGZ1bmN0aW9uIG9mIGF0bW9zcGhlcmljIGRlbnNpdHkiLCJhdXRob3IiOlt7ImZhbWlseSI6IkJhZGh3YXIiLCJnaXZlbiI6IkdhdXRhbSBEIiwicGFyc2UtbmFtZXMiOmZhbHNlLCJkcm9wcGluZy1wYXJ0aWNsZSI6IiIsIm5vbi1kcm9wcGluZy1wYXJ0aWNsZSI6IiJ9XSwiVVJMIjoid3d3LmVsc2V2aWVyLmNvbS9sb2NhdGUvcmFkbWVhcyIsImFic3RyYWN0IjoiQ3VycmVudCBtb2RlbHMgb2YgdGhlIGlubmVyIHRyYXBwZWQgYmVsdCBkZXNjcmliZSB0aGUgcmFkaWF0aW9uIGVudmlyb25tZW50IGF0IHRpbWVzIG9mIHNvbGFyIG1pbmltdW0gYW5kIHNvbGFyIG1heGltdW0sIHJlc3BlY3RpdmVseS4gVGhlc2UgdHdvIG1vZGVscyB3ZXJlIGNvbnN0cnVjdGVkIHVzaW5nIGRhdGEgYWNxdWlyZWQgcHJpb3IgdG8gMTk3MCBkdXJpbmcgYSBzbWFsbCBzb2xhciBjeWNsZSwgYW5kIG5vIHZhbGlkIG1vZGVsIGZvciB0aGUgcGFzdCB0d28gaGlnaCBzb2xhciBjeWNsZXMgZXhpc3RzLiBUaGVyZSBpcyBhIGNsZWFyIG5lZWQgdG8gYWNjdXJhdGVseSBwcmVkaWN0IHRoZSByYWRpYXRpb24gZXhwb3N1cmUgb2YgYXN0cm9uYXV0cyBhdCBhbGwgdGltZXMgYmV0d2VlbiB0aGUgc29sYXIgbWluaW11bSBhbmQgc29sYXIgbWF4aW11bSwgbm90IG9ubHkgb24gdGhlIHNob3J0IGR1cmF0aW9uIFNwYWNlIFNodXR0bGUgwq9pZ2h0cywgYnV0IG9uIHRoZSBsb25nZXIgdGVybSBzdGF5IG9uYm9hcmQgdGhlIE1pciBvcmJpdGFsIHN0YXRpb24gYW5kIHRoZSBwbGFubmVkIEludGVybmF0aW9uYWwgU3BhY2UgU3RhdGlvbiAoSVNTKS4gQW4gYW5hbHlzaXMgb2YgdGhlIHRyYXBwZWQgYWJzb3JiZWQgZG9zZSByYXRlLCBELCBhdCBzaXggwq54ZWQgbG9jYXRpb25zIGluIHRoZSBoYWJpdGFibGUgdm9sdW1lIG9mIHRoZSBTaHV0dGxlIHNob3dzIGEgcG93ZXIgbGF3IHJlbGF0aW9uc2hpcCwgRD1BciDDgG4gLCB3aGVyZSByIGlzIHRoZSBhdG1vc3BoZXJpYyBkZW5zaXR5LCByLiBUaGUgaW5kZXgsIG4sIGlzIHdlYWtseSBkZXBlbmRlbnQgb24gdGhlIHNoaWVsZGluZywgZGVjcmVhc2luZyBhcyB0aGUgYXZlcmFnZSBzaGllbGRpbmcgaW5jcmVhc2VzLiBBIGJldHRlciByZXByZXNlbnRhdGlvbiBpcyBwcm92aWRlZCBieSBEPUEgdGFuIMOAMSBbKHjDgHggYykvKHggYyDDgHggbSldLCB3aGVyZSB4PWxuKHIpLCBhbmQgQSwgeCBjICwgYW5kIHggbSBhcmUgY29uc3RhbnRzLiB4IGMgaXMgcmVsYXRlZCB0byB0aGUgYXRtb3NwaGVyaWMgZGVuc2l0eSBuZWFyIHRoZSBhbHRpdHVkZSBvZiBhdG1vc3BoZXJpYyBjdXRvwoAuIFRoZXNlIHJlbGF0aW9uc2hpcHMgaG9sZCBvdmVyIG5lYXJseSBmb3VyIGRlY2FkZXMgb2YgZGVuc2l0eSB2YXJpYXRpb24gYW5kIHRocm91Z2hvdXQgdGhlIHNvbGFyIGN5Y2xlLiBUaGlzIHRoZW4gcHJvdmlkZXMgYSBtZXRob2Qgb2YgY2FsY3VsYXRpbmcgYWJzb3JiZWQgZG9zZSByYXRlIGF0IGFueXRpbWUgaW4gdGhlIHNvbGFyIGN5Y2xlLiBUaGVzZSBlbXBpcmljYWxseSBkZXJpdmVkIHJlbGF0aW9ucyB3ZXJlIHVzZWQgdG8gcHJlZGljdCB0aGUgZG9zZSByYXRlcyBmb3IgZWxldmVuIFNwYWNlIFNodXR0bGUgwq9pZ2h0cyBjYXJyaWVkIG91dCBzaW5jZSBKYW51YXJ5IDE5OTcuIFRoZSBwcmVkaWN0aW9ucyBhcmUgaW4gZXhjZWxsZW50IGFncmVlbWVudCB3aXRoIG1lYXN1cmVkIHZhbHVlcy4gVGhpcyBtZXRob2QgcmVkdWNlcyB0aGUgdW5jZXJ0YWludGllcyBvZiBhIGZhY3RvciBvZiBhYm91dCAyIGZvciB0aGUgQVAtOCBNSU4vTUFYIG1vZGVscyB0byBsZXNzIHRoYW4gMzAlLiBQdWJsaXNoZWQgYnkgRWxzZXZpZXIgU2NpZW5jZSBMdGQuIiwiY29udGFpbmVyLXRpdGxlLXNob3J0IjoiIn0sImlzVGVtcG9yYXJ5IjpmYWxzZX1dfQ==&quot;,&quot;citationItems&quot;:[{&quot;id&quot;:&quot;1ca067cc-9e30-336e-a1e3-e50807b46b8d&quot;,&quot;itemData&quot;:{&quot;type&quot;:&quot;report&quot;,&quot;id&quot;:&quot;1ca067cc-9e30-336e-a1e3-e50807b46b8d&quot;,&quot;title&quot;:&quot;Radiation dose rates in Space Shuttle as a function of atmospheric density&quot;,&quot;author&quot;:[{&quot;family&quot;:&quot;Badhwar&quot;,&quot;given&quot;:&quot;Gautam D&quot;,&quot;parse-names&quot;:false,&quot;dropping-particle&quot;:&quot;&quot;,&quot;non-dropping-particle&quot;:&quot;&quot;}],&quot;URL&quot;:&quot;www.elsevier.com/locate/radmeas&quot;,&quot;abstract&quot;:&quot;Current models of the inner trapped belt describe the radiation environment at times of solar minimum and solar maximum, respectively. These two models were constructed using data acquired prior to 1970 during a small solar cycle, and no valid model for the past two high solar cycles exists. There is a clear need to accurately predict the radiation exposure of astronauts at all times between the solar minimum and solar maximum, not only on the short duration Space Shuttle ¯ights, but on the longer term stay onboard the Mir orbital station and the planned International Space Station (ISS). An analysis of the trapped absorbed dose rate, D, at six ®xed locations in the habitable volume of the Shuttle shows a power law relationship, D=Ar Àn , where r is the atmospheric density, r. The index, n, is weakly dependent on the shielding, decreasing as the average shielding increases. A better representation is provided by D=A tan À1 [(xÀx c)/(x c Àx m)], where x=ln(r), and A, x c , and x m are constants. x c is related to the atmospheric density near the altitude of atmospheric cuto. These relationships hold over nearly four decades of density variation and throughout the solar cycle. This then provides a method of calculating absorbed dose rate at anytime in the solar cycle. These empirically derived relations were used to predict the dose rates for eleven Space Shuttle ¯ights carried out since January 1997. The predictions are in excellent agreement with measured values. This method reduces the uncertainties of a factor of about 2 for the AP-8 MIN/MAX models to less than 30%. Published by Elsevier Science Ltd.&quot;,&quot;container-title-short&quot;:&quot;&quot;},&quot;isTemporary&quot;:false}]},{&quot;citationID&quot;:&quot;MENDELEY_CITATION_ae9fad46-1bf2-498d-be83-4b45e7e3daed&quot;,&quot;properties&quot;:{&quot;noteIndex&quot;:0},&quot;isEdited&quot;:false,&quot;manualOverride&quot;:{&quot;isManuallyOverridden&quot;:false,&quot;citeprocText&quot;:&quot;[53]&quot;,&quot;manualOverrideText&quot;:&quot;&quot;},&quot;citationTag&quot;:&quot;MENDELEY_CITATION_v3_eyJjaXRhdGlvbklEIjoiTUVOREVMRVlfQ0lUQVRJT05fYWU5ZmFkNDYtMWJmMi00OThkLWJlODMtNGI0NWU3ZTNkYWVkIiwicHJvcGVydGllcyI6eyJub3RlSW5kZXgiOjB9LCJpc0VkaXRlZCI6ZmFsc2UsIm1hbnVhbE92ZXJyaWRlIjp7ImlzTWFudWFsbHlPdmVycmlkZGVuIjpmYWxzZSwiY2l0ZXByb2NUZXh0IjoiWzUzXSIsIm1hbnVhbE92ZXJyaWRlVGV4dCI6IiJ9LCJjaXRhdGlvbkl0ZW1zIjpbeyJpZCI6ImE1ODlmMjYyLWQ3NjYtMzg0Ny04ODE3LTA0MjFhZjRhYzc3YyIsIml0ZW1EYXRhIjp7InR5cGUiOiJhcnRpY2xlIiwiaWQiOiJhNTg5ZjI2Mi1kNzY2LTM4NDctODgxNy0wNDIxYWY0YWM3N2MiLCJ0aXRsZSI6IkFwcGxpY2F0aW9uIG9mIG5hbm9zdHJ1Y3R1cmVzIGluIGVsZWN0cm9jaHJvbWljIG1hdGVyaWFscyBhbmQgZGV2aWNlczogUmVjZW50IHByb2dyZXNzIiwiYXV0aG9yIjpbeyJmYW1pbHkiOiJXYW5nIiwiZ2l2ZW4iOiJKaW5taW4iLCJwYXJzZS1uYW1lcyI6ZmFsc2UsImRyb3BwaW5nLXBhcnRpY2xlIjoiIiwibm9uLWRyb3BwaW5nLXBhcnRpY2xlIjoiIn0seyJmYW1pbHkiOiJTdW4iLCJnaXZlbiI6IlhpYW8gV2VpIiwicGFyc2UtbmFtZXMiOmZhbHNlLCJkcm9wcGluZy1wYXJ0aWNsZSI6IiIsIm5vbi1kcm9wcGluZy1wYXJ0aWNsZSI6IiJ9LHsiZmFtaWx5IjoiSmlhbyIsImdpdmVuIjoiWmhpaHVpIiwicGFyc2UtbmFtZXMiOmZhbHNlLCJkcm9wcGluZy1wYXJ0aWNsZSI6IiIsIm5vbi1kcm9wcGluZy1wYXJ0aWNsZSI6IiJ9XSwiY29udGFpbmVyLXRpdGxlIjoiTWF0ZXJpYWxzIiwiRE9JIjoiMTAuMzM5MC9tYTMxMjUwMjkiLCJJU1NOIjoiMTk5NjE5NDQiLCJpc3N1ZWQiOnsiZGF0ZS1wYXJ0cyI6W1syMDEwXV19LCJwYWdlIjoiNTAyOS01MDUzIiwiYWJzdHJhY3QiOiJUaGUgcmVjZW50IHByb2dyZXNzIGluIGFwcGxpY2F0aW9uIG9mIG5hbm9zdHJ1Y3R1cmVzIGluIGVsZWN0cm9jaHJvbWljIG1hdGVyaWFscyBhbmQgZGV2aWNlcyBpcyByZXZpZXdlZC4gWm5PIG5hbm93aXJlIGFycmF5IG1vZGlmaWVkIGJ5IHZpb2xvZ2VuIGFuZCBXTzMsIGNyeXN0YWxsaW5lIFdPMyBuYW5vcGFydGljbGVzIGFuZCBuYW5vcm9kcywgbWVzb3Bvcm91cyBXTzMgYW5kIFRpTzIsIHBvbHkoMyw0LWV0aHlsZW5lZGlveHl0aGlvcGhlbmUpIG5hbm90dWJlcywgUHJ1c3NpYW4gYmx1ZSBuYW5vaW5rcyBhbmQgbmFub3N0cnVjdHVyZXMgaW4gc3dpdGNoYWJsZSBtaXJyb3JzIGFyZSByZXZpZXdlZC4gVGhlIGVsZWN0cm9jaHJvbWljIHByb3BlcnRpZXMgd2VyZSBzaWduaWZpY2FudGx5IGVuaGFuY2VkIGJ5IGFwcGx5aW5nIG5hbm9zdHJ1Y3R1cmVzLCByZXN1bHRpbmcgaW4gZmFzdGVyIHN3aXRjaGluZyByZXNwb25zZXMsIGhpZ2hlciBzdGFiaWxpdHkgYW5kIGhpZ2hlciBvcHRpY2FsIGNvbnRyYXN0LiBBIHBlcnNwZWN0aXZlIG9uIHRoZSBkZXZlbG9wbWVudCB0cmVuZHMgaW4gZWxlY3Ryb2Nocm9taWMgbWF0ZXJpYWxzIGFuZCBkZXZpY2VzIGlzIGFsc28gcHJvcG9zZWQuIMKpIDIwMTAgYnkgdGhlIGF1dGhvcnMuIiwiaXNzdWUiOiIxMiIsInZvbHVtZSI6IjMiLCJjb250YWluZXItdGl0bGUtc2hvcnQiOiIifSwiaXNUZW1wb3JhcnkiOmZhbHNlfV19&quot;,&quot;citationItems&quot;:[{&quot;id&quot;:&quot;a589f262-d766-3847-8817-0421af4ac77c&quot;,&quot;itemData&quot;:{&quot;type&quot;:&quot;article&quot;,&quot;id&quot;:&quot;a589f262-d766-3847-8817-0421af4ac77c&quot;,&quot;title&quot;:&quot;Application of nanostructures in electrochromic materials and devices: Recent progress&quot;,&quot;author&quot;:[{&quot;family&quot;:&quot;Wang&quot;,&quot;given&quot;:&quot;Jinmin&quot;,&quot;parse-names&quot;:false,&quot;dropping-particle&quot;:&quot;&quot;,&quot;non-dropping-particle&quot;:&quot;&quot;},{&quot;family&quot;:&quot;Sun&quot;,&quot;given&quot;:&quot;Xiao Wei&quot;,&quot;parse-names&quot;:false,&quot;dropping-particle&quot;:&quot;&quot;,&quot;non-dropping-particle&quot;:&quot;&quot;},{&quot;family&quot;:&quot;Jiao&quot;,&quot;given&quot;:&quot;Zhihui&quot;,&quot;parse-names&quot;:false,&quot;dropping-particle&quot;:&quot;&quot;,&quot;non-dropping-particle&quot;:&quot;&quot;}],&quot;container-title&quot;:&quot;Materials&quot;,&quot;DOI&quot;:&quot;10.3390/ma3125029&quot;,&quot;ISSN&quot;:&quot;19961944&quot;,&quot;issued&quot;:{&quot;date-parts&quot;:[[2010]]},&quot;page&quot;:&quot;5029-5053&quot;,&quot;abstract&quot;:&quot;The recent progress in application of nanostructures in electrochromic materials and devices is reviewed. ZnO nanowire array modified by viologen and WO3, crystalline WO3 nanoparticles and nanorods, mesoporous WO3 and TiO2, poly(3,4-ethylenedioxythiophene) nanotubes, Prussian blue nanoinks and nanostructures in switchable mirrors are reviewed. The electrochromic properties were significantly enhanced by applying nanostructures, resulting in faster switching responses, higher stability and higher optical contrast. A perspective on the development trends in electrochromic materials and devices is also proposed. © 2010 by the authors.&quot;,&quot;issue&quot;:&quot;12&quot;,&quot;volume&quot;:&quot;3&quot;,&quot;container-title-short&quot;:&quot;&quot;},&quot;isTemporary&quot;:false}]},{&quot;citationID&quot;:&quot;MENDELEY_CITATION_dded2067-f48c-4ca3-8712-0c83612fe355&quot;,&quot;properties&quot;:{&quot;noteIndex&quot;:0},&quot;isEdited&quot;:false,&quot;manualOverride&quot;:{&quot;isManuallyOverridden&quot;:false,&quot;citeprocText&quot;:&quot;[55]&quot;,&quot;manualOverrideText&quot;:&quot;&quot;},&quot;citationTag&quot;:&quot;MENDELEY_CITATION_v3_eyJjaXRhdGlvbklEIjoiTUVOREVMRVlfQ0lUQVRJT05fZGRlZDIwNjctZjQ4Yy00Y2EzLTg3MTItMGM4MzYxMmZlMzU1IiwicHJvcGVydGllcyI6eyJub3RlSW5kZXgiOjB9LCJpc0VkaXRlZCI6ZmFsc2UsIm1hbnVhbE92ZXJyaWRlIjp7ImlzTWFudWFsbHlPdmVycmlkZGVuIjpmYWxzZSwiY2l0ZXByb2NUZXh0IjoiWzU1XSIsIm1hbnVhbE92ZXJyaWRlVGV4dCI6IiJ9LCJjaXRhdGlvbkl0ZW1zIjpbeyJpZCI6IjlhYzkzMDlkLTVhODYtM2YwNi1iNGNmLTkyYjE3ZWQ3ZDRhMiIsIml0ZW1EYXRhIjp7InR5cGUiOiJwYXBlci1jb25mZXJlbmNlIiwiaWQiOiI5YWM5MzA5ZC01YTg2LTNmMDYtYjRjZi05MmIxN2VkN2Q0YTIiLCJ0aXRsZSI6IklycmFkaWF0aW9uIGVmZmVjdCBpbiBXTzMgdGhpbiBmaWxtcyIsImF1dGhvciI6W3siZmFtaWx5IjoiWmF5aW0iLCJnaXZlbiI6IkVzcmEgT3prYW4iLCJwYXJzZS1uYW1lcyI6ZmFsc2UsImRyb3BwaW5nLXBhcnRpY2xlIjoiIiwibm9uLWRyb3BwaW5nLXBhcnRpY2xlIjoiIn0seyJmYW1pbHkiOiJCYXlkb2dhbiIsImdpdmVuIjoiTmlsZ8O8biBEb2dhbiIsInBhcnNlLW5hbWVzIjpmYWxzZSwiZHJvcHBpbmctcGFydGljbGUiOiIiLCJub24tZHJvcHBpbmctcGFydGljbGUiOiIifV0sImNvbnRhaW5lci10aXRsZSI6IlNvbGFyIEVuZXJneSBNYXRlcmlhbHMgYW5kIFNvbGFyIENlbGxzIiwiRE9JIjoiMTAuMTAxNi9qLnNvbG1hdC4yMDA1LjA0LjAyOSIsIklTU04iOiIwOTI3MDI0OCIsImlzc3VlZCI6eyJkYXRlLXBhcnRzIjpbWzIwMDYsMyw2XV19LCJwYWdlIjoiNDAyLTQxMyIsImFic3RyYWN0IjoiVHVuZ3N0ZW4gb3hpZGUgKFdPMykgZmlsbXMgd2VyZSBwcmVwYXJlZCBvbiBpbmRpdW0gdGluIG94aWRlIGNvYXRlZCBnbGFzcyBzdWJzdHJhdGVzIGFuZCBDb3JuaW5nIGdsYXNzIHN1YnN0cmF0ZXMgYnkgc29sLWdlbCBkZXBvc2l0aW9uLiBUaGUgc2FtcGxlcyBjb2F0ZWQgb24gdGhlIGdsYXNzIHN1YnN0cmF0ZXMgaGF2ZSBiZWVuIGlycmFkaWF0ZWQgdG8gYXBwcm94aW1hdGVseSAwLjkzLTIxLjEga0d5IGRvc2UgdXNpbmcgQ28tNjAgZ2FtbWEgcmFkaW9pc290b3BlLiBDby02MCByYWRpb2lzb3RvcGUgY2hhbmdlZCB0aGUgY29sb3Igb2YgdGhlIFdPMyBmaWxtcyBvbiBzYW1wbGVzIGFmdGVyIHRoZSBpcnJhZGlhdGlvbi4gVGhlaXIgY29sb3IgdHVybmVkIHRvIGJyb3duaXNoIGNvbG9yIHRvbmVzIGRlcGVuZGluZyBvbiB0aGUgYXBwbGllZCBkb3NlLiBPcHRpY2FsIGFuZCBzdHJ1Y3R1cmFsIHByb3BlcnRpZXMgb2YgdGhlIHNhbXBsZXMgYXJlIGV4YW1pbmVkIGZvciBib3RoIGdhbW1hIGlycmFkaWF0ZWQgYW5kIHVuaXJyYWRpYXRlZCBjb2F0ZWQgc2FtcGxlcy4gVG8gY29tcGFyZSB0aGUgZWZmZWN0IG9mIHRoZSBpcnJhZGlhdGlvbiBvbiB0aGUgZWxlY3Ryb2Nocm9taWMgcHJvcGVydGllcywgYWRkaXRpb25hbCBtZWFzdXJlbWVudHMgd2VyZSBkb25lIHdpdGggV08gMyBjb2F0ZWQgb24gSVRPIHN1YnN0cmF0ZXMgaXJyYWRpYXRlZCBieSBnYW1tYSByYXlzLCBzZXBhcmF0ZWx5LiBUaGUgY29hdGVkIGZpbG1zIHdlcmUgY2hhcmFjdGVyaXplZCBieSBhdG9taWMtZm9yY2UgbWljcm9zY29weSwgTktELWFuYWx5emVyIGFuZCBjeWNsaWMgdm9sdGFtbW9ncmFtcy4gVGhlIGluZmx1ZW5jZSBvZiBpcnJhZGlhdGlvbiBvbiB0aGUgc3BlY3RyYSBvZiB0cmFuc21pdHRhbmNlIGFuZCBvbiB0aGUgc3VyZmFjZSBzdHJ1Y3R1cmUgaGFzIGJlZW4gaW52ZXN0aWdhdGVkLiBUaGVzZSBzaG93ZWQgdGhhdCB0aGUgc3VyZmFjZSB0ZXh0dXJlIHdhcyBjaGFuZ2VkIGRyYW1hdGljYWxseSBieSB0aGUgaXJyYWRpYXRpb24uIFRoZSBlbGVjdHJvY2hlbWljYWwgaW5zZXJ0aW9uIGFuZCByZW1vdmFsIG9mIGxpdGhpdW0gYW5kIHByb3RvbiBpb25zIHdhcyBjYXJyaWVkLW91dCB1c2luZyAxIE0gTGlDbE80IHByb3B5bGVuZSBjYXJib25hdGUgKFBDKSBlbGVjdHJvbHl0ZSBhbmQgMSBNIEtDbCBpbiBhcXVlb3VzIHNvbHV0aW9ucyxyZXNwZWN0aXZlbHkuIMKpIDIwMDUgRWxzZXZpZXIgQi5WLiBBbGwgcmlnaHRzIHJlc2VydmVkLiIsImlzc3VlIjoiNCIsInZvbHVtZSI6IjkwIiwiY29udGFpbmVyLXRpdGxlLXNob3J0IjoiIn0sImlzVGVtcG9yYXJ5IjpmYWxzZX1dfQ==&quot;,&quot;citationItems&quot;:[{&quot;id&quot;:&quot;9ac9309d-5a86-3f06-b4cf-92b17ed7d4a2&quot;,&quot;itemData&quot;:{&quot;type&quot;:&quot;paper-conference&quot;,&quot;id&quot;:&quot;9ac9309d-5a86-3f06-b4cf-92b17ed7d4a2&quot;,&quot;title&quot;:&quot;Irradiation effect in WO3 thin films&quot;,&quot;author&quot;:[{&quot;family&quot;:&quot;Zayim&quot;,&quot;given&quot;:&quot;Esra Ozkan&quot;,&quot;parse-names&quot;:false,&quot;dropping-particle&quot;:&quot;&quot;,&quot;non-dropping-particle&quot;:&quot;&quot;},{&quot;family&quot;:&quot;Baydogan&quot;,&quot;given&quot;:&quot;Nilgün Dogan&quot;,&quot;parse-names&quot;:false,&quot;dropping-particle&quot;:&quot;&quot;,&quot;non-dropping-particle&quot;:&quot;&quot;}],&quot;container-title&quot;:&quot;Solar Energy Materials and Solar Cells&quot;,&quot;DOI&quot;:&quot;10.1016/j.solmat.2005.04.029&quot;,&quot;ISSN&quot;:&quot;09270248&quot;,&quot;issued&quot;:{&quot;date-parts&quot;:[[2006,3,6]]},&quot;page&quot;:&quot;402-413&quot;,&quot;abstract&quot;:&quot;Tungsten oxide (WO3) films were prepared on indium tin oxide coated glass substrates and Corning glass substrates by sol-gel deposition. The samples coated on the glass substrates have been irradiated to approximately 0.93-21.1 kGy dose using Co-60 gamma radioisotope. Co-60 radioisotope changed the color of the WO3 films on samples after the irradiation. Their color turned to brownish color tones depending on the applied dose. Optical and structural properties of the samples are examined for both gamma irradiated and unirradiated coated samples. To compare the effect of the irradiation on the electrochromic properties, additional measurements were done with WO 3 coated on ITO substrates irradiated by gamma rays, separately. The coated films were characterized by atomic-force microscopy, NKD-analyzer and cyclic voltammograms. The influence of irradiation on the spectra of transmittance and on the surface structure has been investigated. These showed that the surface texture was changed dramatically by the irradiation. The electrochemical insertion and removal of lithium and proton ions was carried-out using 1 M LiClO4 propylene carbonate (PC) electrolyte and 1 M KCl in aqueous solutions,respectively. © 2005 Elsevier B.V. All rights reserved.&quot;,&quot;issue&quot;:&quot;4&quot;,&quot;volume&quot;:&quot;90&quot;,&quot;container-title-short&quot;:&quot;&quot;},&quot;isTemporary&quot;:false}]},{&quot;citationID&quot;:&quot;MENDELEY_CITATION_8f46500f-9407-48b2-b58a-e7648fcf4528&quot;,&quot;properties&quot;:{&quot;noteIndex&quot;:0},&quot;isEdited&quot;:false,&quot;manualOverride&quot;:{&quot;isManuallyOverridden&quot;:false,&quot;citeprocText&quot;:&quot;[56]&quot;,&quot;manualOverrideText&quot;:&quot;&quot;},&quot;citationTag&quot;:&quot;MENDELEY_CITATION_v3_eyJjaXRhdGlvbklEIjoiTUVOREVMRVlfQ0lUQVRJT05fOGY0NjUwMGYtOTQwNy00OGIyLWI1OGEtZTc2NDhmY2Y0NTI4IiwicHJvcGVydGllcyI6eyJub3RlSW5kZXgiOjB9LCJpc0VkaXRlZCI6ZmFsc2UsIm1hbnVhbE92ZXJyaWRlIjp7ImlzTWFudWFsbHlPdmVycmlkZGVuIjpmYWxzZSwiY2l0ZXByb2NUZXh0IjoiWzU2XSIsIm1hbnVhbE92ZXJyaWRlVGV4dCI6IiJ9LCJjaXRhdGlvbkl0ZW1zIjpbeyJpZCI6ImI0OWVkZGM2LWFkM2UtMzc1Yi1iYzM2LWJkNTU0MjVlY2NmMCIsIml0ZW1EYXRhIjp7InR5cGUiOiJhcnRpY2xlLWpvdXJuYWwiLCJpZCI6ImI0OWVkZGM2LWFkM2UtMzc1Yi1iYzM2LWJkNTU0MjVlY2NmMCIsInRpdGxlIjoiVGhlIGVuaGFuY2VkIGFtbW9uaWEgZ2FzLXNlbnNpbmcgYWN0aXZpdHkgb2YgZ2FtbWEgcmF5IGlycmFkaWF0ZWQgaW5kaXVtIHZhbmFkYXRlIG5hbm9yaWJib25zIiwiYXV0aG9yIjpbeyJmYW1pbHkiOiJZaW4iLCJnaXZlbiI6Ikt1aSIsInBhcnNlLW5hbWVzIjpmYWxzZSwiZHJvcHBpbmctcGFydGljbGUiOiIiLCJub24tZHJvcHBpbmctcGFydGljbGUiOiIifSx7ImZhbWlseSI6IkxpdSIsImdpdmVuIjoiU2hhbnNoYW4iLCJwYXJzZS1uYW1lcyI6ZmFsc2UsImRyb3BwaW5nLXBhcnRpY2xlIjoiIiwibm9uLWRyb3BwaW5nLXBhcnRpY2xlIjoiIn0seyJmYW1pbHkiOiJDYWkiLCJnaXZlbiI6IlFpYW4iLCJwYXJzZS1uYW1lcyI6ZmFsc2UsImRyb3BwaW5nLXBhcnRpY2xlIjoiIiwibm9uLWRyb3BwaW5nLXBhcnRpY2xlIjoiIn0seyJmYW1pbHkiOiJHYW8iLCJnaXZlbiI6IkFpbWluIiwicGFyc2UtbmFtZXMiOmZhbHNlLCJkcm9wcGluZy1wYXJ0aWNsZSI6IiIsIm5vbi1kcm9wcGluZy1wYXJ0aWNsZSI6IiJ9LHsiZmFtaWx5IjoiTHUiLCJnaXZlbiI6IlNodW5rYWkiLCJwYXJzZS1uYW1lcyI6ZmFsc2UsImRyb3BwaW5nLXBhcnRpY2xlIjoiIiwibm9uLWRyb3BwaW5nLXBhcnRpY2xlIjoiIn0seyJmYW1pbHkiOiJTaGFvIiwiZ2l2ZW4iOiJNaW5nd2FuZyIsInBhcnNlLW5hbWVzIjpmYWxzZSwiZHJvcHBpbmctcGFydGljbGUiOiIiLCJub24tZHJvcHBpbmctcGFydGljbGUiOiIifV0sImNvbnRhaW5lci10aXRsZSI6IkpvdXJuYWwgb2YgTWF0ZXJpYWxzIFNjaWVuY2U6IE1hdGVyaWFscyBpbiBFbGVjdHJvbmljcyIsIkRPSSI6IjEwLjEwMDcvczEwODU0LTAxMy0xNjA0LTUiLCJJU1NOIjoiMDk1NzQ1MjIiLCJpc3N1ZWQiOnsiZGF0ZS1wYXJ0cyI6W1syMDE0LDFdXX0sInBhZ2UiOiI0MTktNDIyIiwiYWJzdHJhY3QiOiJJbmRpdW0gdmFuYWRhdGUgKEluVk80KSBuYW5vcmliYm9ucyB3ZXJlIGlycmFkaWF0ZWQgd2l0aCB2YXJpb3VzIGRvc2VzIG9mIGdhbW1hIHJheSBpcnJhZGlhdGlvbi4gVGhlIHJlc3VsdHMgcmV2ZWFsZWQgdGhhdCB0aGUgY3J5c3RhbCBzdHJ1Y3R1cmUgcmVtYWluZWQgdW5jaGFuZ2VkIGFmdGVyIGlycmFkaWF0aW9uIHdoaWxlIHRoZSBVVi1WaXMgc3BlY3RyYSB1bmRlcndlbnQgYSByZWQtc2hpZnQgd2l0aCBpbmNyZWFzaW5nIGlycmFkaWF0aW9uIGRvc2UuIEluIGFkZGl0aW9uLCBnYW1tYSByYXkgaXJyYWRpYXRpb24gZW5oYW5jZWQgdGhlIHNlbnNpYmlsaXR5IG9mIEluVk80LWJhc2VkIHNlbnNvcnMgZm9yIGFtbW9uaWEgdGVzdGluZy4gVGhlIGltcHJvdmVkIHByb3BlcnRpZXMgb2YgSW5WTzQtbmFub2Jhc2VkIHNlbnNvcnMgZXhwb3NlZCB0byBpcnJhZGlhdGlvbiBtaWdodCBiZSBhc2NyaWJlZCB0byB0aGUgZGVmZWN0cyBpbnRyb2R1Y2VkIGJ5IGdhbW1hIHJheSwgbWFraW5nIGdhbW1hIHJheSBpcnJhZGlhdGlvbiBhIGdvb2QgYXBwcm9hY2ggZm9yIG1hdGVyaWFsIG1vZGlmaWNhdGlvbi4gwqkgU3ByaW5nZXIgU2NpZW5jZStCdXNpbmVzcyBNZWRpYSBOZXcgWW9yayAyMDEzLiIsImlzc3VlIjoiMSIsInZvbHVtZSI6IjI1IiwiY29udGFpbmVyLXRpdGxlLXNob3J0IjoiIn0sImlzVGVtcG9yYXJ5IjpmYWxzZX1dfQ==&quot;,&quot;citationItems&quot;:[{&quot;id&quot;:&quot;b49eddc6-ad3e-375b-bc36-bd55425eccf0&quot;,&quot;itemData&quot;:{&quot;type&quot;:&quot;article-journal&quot;,&quot;id&quot;:&quot;b49eddc6-ad3e-375b-bc36-bd55425eccf0&quot;,&quot;title&quot;:&quot;The enhanced ammonia gas-sensing activity of gamma ray irradiated indium vanadate nanoribbons&quot;,&quot;author&quot;:[{&quot;family&quot;:&quot;Yin&quot;,&quot;given&quot;:&quot;Kui&quot;,&quot;parse-names&quot;:false,&quot;dropping-particle&quot;:&quot;&quot;,&quot;non-dropping-particle&quot;:&quot;&quot;},{&quot;family&quot;:&quot;Liu&quot;,&quot;given&quot;:&quot;Shanshan&quot;,&quot;parse-names&quot;:false,&quot;dropping-particle&quot;:&quot;&quot;,&quot;non-dropping-particle&quot;:&quot;&quot;},{&quot;family&quot;:&quot;Cai&quot;,&quot;given&quot;:&quot;Qian&quot;,&quot;parse-names&quot;:false,&quot;dropping-particle&quot;:&quot;&quot;,&quot;non-dropping-particle&quot;:&quot;&quot;},{&quot;family&quot;:&quot;Gao&quot;,&quot;given&quot;:&quot;Aimin&quot;,&quot;parse-names&quot;:false,&quot;dropping-particle&quot;:&quot;&quot;,&quot;non-dropping-particle&quot;:&quot;&quot;},{&quot;family&quot;:&quot;Lu&quot;,&quot;given&quot;:&quot;Shunkai&quot;,&quot;parse-names&quot;:false,&quot;dropping-particle&quot;:&quot;&quot;,&quot;non-dropping-particle&quot;:&quot;&quot;},{&quot;family&quot;:&quot;Shao&quot;,&quot;given&quot;:&quot;Mingwang&quot;,&quot;parse-names&quot;:false,&quot;dropping-particle&quot;:&quot;&quot;,&quot;non-dropping-particle&quot;:&quot;&quot;}],&quot;container-title&quot;:&quot;Journal of Materials Science: Materials in Electronics&quot;,&quot;DOI&quot;:&quot;10.1007/s10854-013-1604-5&quot;,&quot;ISSN&quot;:&quot;09574522&quot;,&quot;issued&quot;:{&quot;date-parts&quot;:[[2014,1]]},&quot;page&quot;:&quot;419-422&quot;,&quot;abstract&quot;:&quot;Indium vanadate (InVO4) nanoribbons were irradiated with various doses of gamma ray irradiation. The results revealed that the crystal structure remained unchanged after irradiation while the UV-Vis spectra underwent a red-shift with increasing irradiation dose. In addition, gamma ray irradiation enhanced the sensibility of InVO4-based sensors for ammonia testing. The improved properties of InVO4-nanobased sensors exposed to irradiation might be ascribed to the defects introduced by gamma ray, making gamma ray irradiation a good approach for material modification. © Springer Science+Business Media New York 2013.&quot;,&quot;issue&quot;:&quot;1&quot;,&quot;volume&quot;:&quot;25&quot;,&quot;container-title-short&quot;:&quot;&quot;},&quot;isTemporary&quot;:false}]},{&quot;citationID&quot;:&quot;MENDELEY_CITATION_dcd517a7-fd32-49cf-8dca-f9972496fc4e&quot;,&quot;properties&quot;:{&quot;noteIndex&quot;:0},&quot;isEdited&quot;:false,&quot;manualOverride&quot;:{&quot;isManuallyOverridden&quot;:false,&quot;citeprocText&quot;:&quot;[57]&quot;,&quot;manualOverrideText&quot;:&quot;&quot;},&quot;citationTag&quot;:&quot;MENDELEY_CITATION_v3_eyJjaXRhdGlvbklEIjoiTUVOREVMRVlfQ0lUQVRJT05fZGNkNTE3YTctZmQzMi00OWNmLThkY2EtZjk5NzI0OTZmYzRlIiwicHJvcGVydGllcyI6eyJub3RlSW5kZXgiOjB9LCJpc0VkaXRlZCI6ZmFsc2UsIm1hbnVhbE92ZXJyaWRlIjp7ImlzTWFudWFsbHlPdmVycmlkZGVuIjpmYWxzZSwiY2l0ZXByb2NUZXh0IjoiWzU3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quot;,&quot;citationItems&quot;:[{&quot;id&quot;:&quot;e001ab16-3e4f-3a11-a2b9-054137259b8c&quot;,&quot;itemData&quot;:{&quot;type&quot;:&quot;article-journal&quot;,&quot;id&quot;:&quot;e001ab16-3e4f-3a11-a2b9-054137259b8c&quot;,&quot;title&quot;:&quot;Effect of gamma irradiation on structural, electrical and gas sensing properties of tungsten oxide nanoparticles&quot;,&quot;author&quot;:[{&quot;family&quot;:&quot;Lavanya&quot;,&quot;given&quot;:&quot;N.&quot;,&quot;parse-names&quot;:false,&quot;dropping-particle&quot;:&quot;&quot;,&quot;non-dropping-particle&quot;:&quot;&quot;},{&quot;family&quot;:&quot;Anithaa&quot;,&quot;given&quot;:&quot;A. C.&quot;,&quot;parse-names&quot;:false,&quot;dropping-particle&quot;:&quot;&quot;,&quot;non-dropping-particle&quot;:&quot;&quot;},{&quot;family&quot;:&quot;Sekar&quot;,&quot;given&quot;:&quot;C.&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Donato&quot;,&quot;given&quot;:&quot;N.&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Journal of Alloys and Compounds&quot;,&quot;container-title-short&quot;:&quot;J Alloys Compd&quot;,&quot;DOI&quot;:&quot;10.1016/j.jallcom.2016.09.137&quot;,&quot;ISSN&quot;:&quot;09258388&quot;,&quot;issued&quot;:{&quot;date-parts&quot;:[[2017]]},&quot;page&quot;:&quot;366-372&quot;,&quot;abstract&quot;:&quot;Tungsten trioxide nanoparticles (WO3NPs) find a wide variety of use in industrial applications, and particularly they possess good gas sensing capabilities. In this paper, WO3NPs have been prepared by a microwave method and successively irradiated with60Co gamma rays at different doses (0, 50 and 100 kGy). The effect of gamma irradiation on structural, electrical and gas sensing properties of irradiated WO3nanoparticles (NPs) were investigated. The morphological and microstructural characteristics were studied using transmission electron microscopy (TEM), X-ray diffraction (XRD), and Fourier transform infrared spectroscopy (FTIR), respectively. The results of characterization have shown that γ-irradiation induces significant changes in the WO3microstructure, favoring the tetragonal to triclinic transformation, along with a reduction of the grain size. Resistive sensors fabricated using γ-irradiated WO3NPs were tested for detection of NH3, CO and CO2in air. It was found that the response to NH3decreased after γ-irradiation, while that of CO2increased. Further, γ-irradiated WO3based sensor exhibited improved recovery time for NH3, when compared to that of pristine WO3based sensor. The behavior observed suggests that the acid-base characteristics of WO3NPs sensing layer were also largely modified as a results of the surface microstructure changes after the γ-irradiation treatment. Results demonstrated that the γ-irradiation process could be an effective tool for tailoring the sensing properties of WO3NPs.&quot;,&quot;publisher&quot;:&quot;Elsevier Ltd&quot;,&quot;volume&quot;:&quot;693&quot;},&quot;isTemporary&quot;:false}]},{&quot;citationID&quot;:&quot;MENDELEY_CITATION_8c32fe22-b27d-43b7-99d7-5356784115b6&quot;,&quot;properties&quot;:{&quot;noteIndex&quot;:0},&quot;isEdited&quot;:false,&quot;manualOverride&quot;:{&quot;isManuallyOverridden&quot;:true,&quot;citeprocText&quot;:&quot;[57]&quot;,&quot;manualOverrideText&quot;:&quot;(Deepika et al., 2023).&quot;},&quot;citationTag&quot;:&quot;MENDELEY_CITATION_v3_eyJjaXRhdGlvbklEIjoiTUVOREVMRVlfQ0lUQVRJT05fOGMzMmZlMjItYjI3ZC00M2I3LTk5ZDctNTM1Njc4NDExNWI2IiwicHJvcGVydGllcyI6eyJub3RlSW5kZXgiOjB9LCJpc0VkaXRlZCI6ZmFsc2UsIm1hbnVhbE92ZXJyaWRlIjp7ImlzTWFudWFsbHlPdmVycmlkZGVuIjp0cnVlLCJjaXRlcHJvY1RleHQiOiJbNTddIiwibWFudWFsT3ZlcnJpZGVUZXh0IjoiKERlZXBpa2EgZXQgYWwuLCAyMDIzKS4ifSwiY2l0YXRpb25JdGVtcyI6W3siaWQiOiJlMDAxYWIxNi0zZTRmLTNhMTEtYTJiOS0wNTQxMzcyNTliOGMiLCJpdGVtRGF0YSI6eyJ0eXBlIjoiYXJ0aWNsZS1qb3VybmFsIiwiaWQiOiJlMDAxYWIxNi0zZTRmLTNhMTEtYTJiOS0wNTQxMzcyNTliOGMiLCJ0aXRsZSI6IkVmZmVjdCBvZiBnYW1tYSBpcnJhZGlhdGlvbiBvbiBzdHJ1Y3R1cmFsLCBlbGVjdHJpY2FsIGFuZCBnYXMgc2Vuc2luZyBwcm9wZXJ0aWVzIG9mIHR1bmdzdGVuIG94aWRlIG5hbm9wYXJ0aWNsZXMiLCJhdXRob3IiOlt7ImZhbWlseSI6IkxhdmFueWEiLCJnaXZlbiI6Ik4uIiwicGFyc2UtbmFtZXMiOmZhbHNlLCJkcm9wcGluZy1wYXJ0aWNsZSI6IiIsIm5vbi1kcm9wcGluZy1wYXJ0aWNsZSI6IiJ9LHsiZmFtaWx5IjoiQW5pdGhhYSIsImdpdmVuIjoiQS4gQy4iLCJwYXJzZS1uYW1lcyI6ZmFsc2UsImRyb3BwaW5nLXBhcnRpY2xlIjoiIiwibm9uLWRyb3BwaW5nLXBhcnRpY2xlIjoiIn0seyJmYW1pbHkiOiJTZWthciIsImdpdmVuIjoiQy4iLCJwYXJzZS1uYW1lcyI6ZmFsc2UsImRyb3BwaW5nLXBhcnRpY2xlIjoiIiwibm9uLWRyb3BwaW5nLXBhcnRpY2xlIjoiIn0seyJmYW1pbHkiOiJBc29rYW4iLCJnaXZlbiI6IksuIiwicGFyc2UtbmFtZXMiOmZhbHNlLCJkcm9wcGluZy1wYXJ0aWNsZSI6IiIsIm5vbi1kcm9wcGluZy1wYXJ0aWNsZSI6IiJ9LHsiZmFtaWx5IjoiQm9uYXZpdGEiLCJnaXZlbiI6IkEuIiwicGFyc2UtbmFtZXMiOmZhbHNlLCJkcm9wcGluZy1wYXJ0aWNsZSI6IiIsIm5vbi1kcm9wcGluZy1wYXJ0aWNsZSI6IiJ9LHsiZmFtaWx5IjoiRG9uYXRvIiwiZ2l2ZW4iOiJOLiIsInBhcnNlLW5hbWVzIjpmYWxzZSwiZHJvcHBpbmctcGFydGljbGUiOiIiLCJub24tZHJvcHBpbmctcGFydGljbGUiOiIifSx7ImZhbWlseSI6Ikxlb25hcmRpIiwiZ2l2ZW4iOiJTLiBHLiIsInBhcnNlLW5hbWVzIjpmYWxzZSwiZHJvcHBpbmctcGFydGljbGUiOiIiLCJub24tZHJvcHBpbmctcGFydGljbGUiOiIifSx7ImZhbWlseSI6Ik5lcmkiLCJnaXZlbiI6IkcuIiwicGFyc2UtbmFtZXMiOmZhbHNlLCJkcm9wcGluZy1wYXJ0aWNsZSI6IiIsIm5vbi1kcm9wcGluZy1wYXJ0aWNsZSI6IiJ9XSwiY29udGFpbmVyLXRpdGxlIjoiSm91cm5hbCBvZiBBbGxveXMgYW5kIENvbXBvdW5kcyIsImNvbnRhaW5lci10aXRsZS1zaG9ydCI6IkogQWxsb3lzIENvbXBkIiwiRE9JIjoiMTAuMTAxNi9qLmphbGxjb20uMjAxNi4wOS4xMzciLCJJU1NOIjoiMDkyNTgzODgiLCJpc3N1ZWQiOnsiZGF0ZS1wYXJ0cyI6W1syMDE3XV19LCJwYWdlIjoiMzY2LTM3MiIsImFic3RyYWN0IjoiVHVuZ3N0ZW4gdHJpb3hpZGUgbmFub3BhcnRpY2xlcyAoV08zTlBzKSBmaW5kIGEgd2lkZSB2YXJpZXR5IG9mIHVzZSBpbiBpbmR1c3RyaWFsIGFwcGxpY2F0aW9ucywgYW5kIHBhcnRpY3VsYXJseSB0aGV5IHBvc3Nlc3MgZ29vZCBnYXMgc2Vuc2luZyBjYXBhYmlsaXRpZXMuIEluIHRoaXMgcGFwZXIsIFdPM05QcyBoYXZlIGJlZW4gcHJlcGFyZWQgYnkgYSBtaWNyb3dhdmUgbWV0aG9kIGFuZCBzdWNjZXNzaXZlbHkgaXJyYWRpYXRlZCB3aXRoNjBDbyBnYW1tYSByYXlzIGF0IGRpZmZlcmVudCBkb3NlcyAoMCwgNTAgYW5kIDEwMMKga0d5KS4gVGhlIGVmZmVjdCBvZiBnYW1tYSBpcnJhZGlhdGlvbiBvbiBzdHJ1Y3R1cmFsLCBlbGVjdHJpY2FsIGFuZCBnYXMgc2Vuc2luZyBwcm9wZXJ0aWVzIG9mIGlycmFkaWF0ZWQgV08zbmFub3BhcnRpY2xlcyAoTlBzKSB3ZXJlIGludmVzdGlnYXRlZC4gVGhlIG1vcnBob2xvZ2ljYWwgYW5kIG1pY3Jvc3RydWN0dXJhbCBjaGFyYWN0ZXJpc3RpY3Mgd2VyZSBzdHVkaWVkIHVzaW5nIHRyYW5zbWlzc2lvbiBlbGVjdHJvbiBtaWNyb3Njb3B5IChURU0pLCBYLXJheSBkaWZmcmFjdGlvbiAoWFJEKSwgYW5kIEZvdXJpZXIgdHJhbnNmb3JtIGluZnJhcmVkIHNwZWN0cm9zY29weSAoRlRJUiksIHJlc3BlY3RpdmVseS4gVGhlIHJlc3VsdHMgb2YgY2hhcmFjdGVyaXphdGlvbiBoYXZlIHNob3duIHRoYXQgzrMtaXJyYWRpYXRpb24gaW5kdWNlcyBzaWduaWZpY2FudCBjaGFuZ2VzIGluIHRoZSBXTzNtaWNyb3N0cnVjdHVyZSwgZmF2b3JpbmcgdGhlIHRldHJhZ29uYWwgdG8gdHJpY2xpbmljIHRyYW5zZm9ybWF0aW9uLCBhbG9uZyB3aXRoIGEgcmVkdWN0aW9uIG9mIHRoZSBncmFpbiBzaXplLiBSZXNpc3RpdmUgc2Vuc29ycyBmYWJyaWNhdGVkIHVzaW5nIM6zLWlycmFkaWF0ZWQgV08zTlBzIHdlcmUgdGVzdGVkIGZvciBkZXRlY3Rpb24gb2YgTkgzLCBDTyBhbmQgQ08yaW4gYWlyLiBJdCB3YXMgZm91bmQgdGhhdCB0aGUgcmVzcG9uc2UgdG8gTkgzZGVjcmVhc2VkIGFmdGVyIM6zLWlycmFkaWF0aW9uLCB3aGlsZSB0aGF0IG9mIENPMmluY3JlYXNlZC4gRnVydGhlciwgzrMtaXJyYWRpYXRlZCBXTzNiYXNlZCBzZW5zb3IgZXhoaWJpdGVkIGltcHJvdmVkIHJlY292ZXJ5IHRpbWUgZm9yIE5IMywgd2hlbiBjb21wYXJlZCB0byB0aGF0IG9mIHByaXN0aW5lIFdPM2Jhc2VkIHNlbnNvci4gVGhlIGJlaGF2aW9yIG9ic2VydmVkIHN1Z2dlc3RzIHRoYXQgdGhlIGFjaWQtYmFzZSBjaGFyYWN0ZXJpc3RpY3Mgb2YgV08zTlBzIHNlbnNpbmcgbGF5ZXIgd2VyZSBhbHNvIGxhcmdlbHkgbW9kaWZpZWQgYXMgYSByZXN1bHRzIG9mIHRoZSBzdXJmYWNlIG1pY3Jvc3RydWN0dXJlIGNoYW5nZXMgYWZ0ZXIgdGhlIM6zLWlycmFkaWF0aW9uIHRyZWF0bWVudC4gUmVzdWx0cyBkZW1vbnN0cmF0ZWQgdGhhdCB0aGUgzrMtaXJyYWRpYXRpb24gcHJvY2VzcyBjb3VsZCBiZSBhbiBlZmZlY3RpdmUgdG9vbCBmb3IgdGFpbG9yaW5nIHRoZSBzZW5zaW5nIHByb3BlcnRpZXMgb2YgV08zTlBzLiIsInB1Ymxpc2hlciI6IkVsc2V2aWVyIEx0ZCIsInZvbHVtZSI6IjY5MyJ9LCJpc1RlbXBvcmFyeSI6ZmFsc2V9XX0=&quot;,&quot;citationItems&quot;:[{&quot;id&quot;:&quot;e001ab16-3e4f-3a11-a2b9-054137259b8c&quot;,&quot;itemData&quot;:{&quot;type&quot;:&quot;article-journal&quot;,&quot;id&quot;:&quot;e001ab16-3e4f-3a11-a2b9-054137259b8c&quot;,&quot;title&quot;:&quot;Effect of gamma irradiation on structural, electrical and gas sensing properties of tungsten oxide nanoparticles&quot;,&quot;author&quot;:[{&quot;family&quot;:&quot;Lavanya&quot;,&quot;given&quot;:&quot;N.&quot;,&quot;parse-names&quot;:false,&quot;dropping-particle&quot;:&quot;&quot;,&quot;non-dropping-particle&quot;:&quot;&quot;},{&quot;family&quot;:&quot;Anithaa&quot;,&quot;given&quot;:&quot;A. C.&quot;,&quot;parse-names&quot;:false,&quot;dropping-particle&quot;:&quot;&quot;,&quot;non-dropping-particle&quot;:&quot;&quot;},{&quot;family&quot;:&quot;Sekar&quot;,&quot;given&quot;:&quot;C.&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Donato&quot;,&quot;given&quot;:&quot;N.&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Journal of Alloys and Compounds&quot;,&quot;container-title-short&quot;:&quot;J Alloys Compd&quot;,&quot;DOI&quot;:&quot;10.1016/j.jallcom.2016.09.137&quot;,&quot;ISSN&quot;:&quot;09258388&quot;,&quot;issued&quot;:{&quot;date-parts&quot;:[[2017]]},&quot;page&quot;:&quot;366-372&quot;,&quot;abstract&quot;:&quot;Tungsten trioxide nanoparticles (WO3NPs) find a wide variety of use in industrial applications, and particularly they possess good gas sensing capabilities. In this paper, WO3NPs have been prepared by a microwave method and successively irradiated with60Co gamma rays at different doses (0, 50 and 100 kGy). The effect of gamma irradiation on structural, electrical and gas sensing properties of irradiated WO3nanoparticles (NPs) were investigated. The morphological and microstructural characteristics were studied using transmission electron microscopy (TEM), X-ray diffraction (XRD), and Fourier transform infrared spectroscopy (FTIR), respectively. The results of characterization have shown that γ-irradiation induces significant changes in the WO3microstructure, favoring the tetragonal to triclinic transformation, along with a reduction of the grain size. Resistive sensors fabricated using γ-irradiated WO3NPs were tested for detection of NH3, CO and CO2in air. It was found that the response to NH3decreased after γ-irradiation, while that of CO2increased. Further, γ-irradiated WO3based sensor exhibited improved recovery time for NH3, when compared to that of pristine WO3based sensor. The behavior observed suggests that the acid-base characteristics of WO3NPs sensing layer were also largely modified as a results of the surface microstructure changes after the γ-irradiation treatment. Results demonstrated that the γ-irradiation process could be an effective tool for tailoring the sensing properties of WO3NPs.&quot;,&quot;publisher&quot;:&quot;Elsevier Ltd&quot;,&quot;volume&quot;:&quot;693&quot;},&quot;isTemporary&quot;:false}]},{&quot;citationID&quot;:&quot;MENDELEY_CITATION_70cbbbf4-d58c-4d21-8f2e-b3cfbde9fc08&quot;,&quot;properties&quot;:{&quot;noteIndex&quot;:0},&quot;isEdited&quot;:false,&quot;manualOverride&quot;:{&quot;isManuallyOverridden&quot;:false,&quot;citeprocText&quot;:&quot;[20]&quot;,&quot;manualOverrideText&quot;:&quot;&quot;},&quot;citationTag&quot;:&quot;MENDELEY_CITATION_v3_eyJjaXRhdGlvbklEIjoiTUVOREVMRVlfQ0lUQVRJT05fNzBjYmJiZjQtZDU4Yy00ZDIxLThmMmUtYjNjZmJkZTlmYzA4IiwicHJvcGVydGllcyI6eyJub3RlSW5kZXgiOjB9LCJpc0VkaXRlZCI6ZmFsc2UsIm1hbnVhbE92ZXJyaWRlIjp7ImlzTWFudWFsbHlPdmVycmlkZGVuIjpmYWxzZSwiY2l0ZXByb2NUZXh0IjoiWzIwXSIsIm1hbnVhbE92ZXJyaWRlVGV4dCI6IiJ9LCJjaXRhdGlvbkl0ZW1zIjpbeyJpZCI6IjVjNjdiZWM4LTI5NzUtM2YwZS1iODRkLWU0YzE0ODdkMTc4NyIsIml0ZW1EYXRhIjp7InR5cGUiOiJhcnRpY2xlLWpvdXJuYWwiLCJpZCI6IjVjNjdiZWM4LTI5NzUtM2YwZS1iODRkLWU0YzE0ODdkMTc4NyIsInRpdGxlIjoiSW52ZXN0aWdhdGlvbnMgb24gdGhlIGVmZmVjdCBvZiBnYW1tYS1yYXkgaXJyYWRpYXRpb24gb24gdGhlIGdhcyBzZW5zaW5nIHByb3BlcnRpZXMgb2YgU25PMiBuYW5vcGFydGljbGVzIiwiYXV0aG9yIjpbeyJmYW1pbHkiOiJMYXZhbnlhIiwiZ2l2ZW4iOiJOLiIsInBhcnNlLW5hbWVzIjpmYWxzZSwiZHJvcHBpbmctcGFydGljbGUiOiIiLCJub24tZHJvcHBpbmctcGFydGljbGUiOiIifSx7ImZhbWlseSI6IlNla2FyIiwiZ2l2ZW4iOiJDLiIsInBhcnNlLW5hbWVzIjpmYWxzZSwiZHJvcHBpbmctcGFydGljbGUiOiIiLCJub24tZHJvcHBpbmctcGFydGljbGUiOiIifSx7ImZhbWlseSI6IkFuaXRoYWEiLCJnaXZlbiI6IkEuIEMuIiwicGFyc2UtbmFtZXMiOmZhbHNlLCJkcm9wcGluZy1wYXJ0aWNsZSI6IiIsIm5vbi1kcm9wcGluZy1wYXJ0aWNsZSI6IiJ9LHsiZmFtaWx5IjoiU3VkaGFuIiwiZ2l2ZW4iOiJO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MZW9uYXJkaSIsImdpdmVuIjoiUy4gRy4iLCJwYXJzZS1uYW1lcyI6ZmFsc2UsImRyb3BwaW5nLXBhcnRpY2xlIjoiIiwibm9uLWRyb3BwaW5nLXBhcnRpY2xlIjoiIn0seyJmYW1pbHkiOiJOZXJpIiwiZ2l2ZW4iOiJHLiIsInBhcnNlLW5hbWVzIjpmYWxzZSwiZHJvcHBpbmctcGFydGljbGUiOiIiLCJub24tZHJvcHBpbmctcGFydGljbGUiOiIifV0sImNvbnRhaW5lci10aXRsZSI6Ik5hbm90ZWNobm9sb2d5IiwiY29udGFpbmVyLXRpdGxlLXNob3J0IjoiTmFub3RlY2hub2xvZ3kiLCJET0kiOiIxMC4xMDg4LzA5NTctNDQ4NC8yNy8zOC8zODU1MDIiLCJJU1NOIjoiMTM2MTY1MjgiLCJpc3N1ZWQiOnsiZGF0ZS1wYXJ0cyI6W1syMDE2LDgsMTddXX0sImFic3RyYWN0IjoiSW4gcmVjZW50IHllYXJzLCBTbk8yIG5hbm9wYXJ0aWNsZXMgKE5QcykgaGF2ZSBiZWVuIHN1YmplY3RlZCB0byB2YXJpb3VzIG1vZGlmaWNhdGlvbnMgaW4gb3JkZXIgdG8gaW1wcm92ZSB0aGVpciBwZXJmb3JtYW5jZSBpbiBzZW5zaW5nIGFuZCBvdGhlciBhcHBsaWNhdGlvbnMuIEhlcmUsIHdlIHJlcG9ydCB0aGUgc3ludGhlc2lzIG9mIFNuTzIgTlBzIGJ5IG1pY3Jvd2F2ZSBpcnJhZGlhdGlvbiwgYW5kIHN1YnNlcXVlbnQgZXhwb3N1cmUgdG8gZ2FtbWEgKM6zKSByYWRpYXRpb24gYXQgZGlmZmVyZW50IGRvc2VzICgwLTE1MCBrR3kpIHRvIGluZHVjZSBkZXNpcmFibGUgcGh5c2ljby1jaGVtaWNhbCBwcm9wZXJ0aWVzLiBUaGUgaXJyYWRpYXRlZCBzYW1wbGVzIHdlcmUgY2hhcmFjdGVyaXplZCBieSB4LXJheSBwb3dkZXIgZGlmZnJhY3Rpb24gKFhSRCksIHRyYW5zbWlzc2lvbiBlbGVjdHJvbiBtaWNyb3Njb3B5IChURU0gYW5kIEhSLVRFTSksIGFuZCBwaG90b2x1bWluZXNjZW5jZSAoUEwpIHRvIGV2YWx1YXRlIHRoZSBlZmZlY3Qgb2YgzrMtcmF5IGlycmFkaWF0aW9uIG9uIHRoZWlyIG1vcnBob2xvZ3kgYW5kIG1pY3Jvc3RydWN0dXJlLiBUaGUgcmVzdWx0cyByZXZlYWxlZCB0aGF0IHRoZSBidWxrIGNyeXN0YWwgc3RydWN0dXJlIHJlbWFpbmVkIHVuY2hhbmdlZCBhZnRlciBpcnJhZGlhdGlvbiwgd2hpbGUgdGhlIGV4aXN0ZW5jZSBvZiBkZWZlY3RzIGFuZCBhIGRhbWFnZWQgb3Zlci1sYXllciBoYXZlIGJlZW4gY29uZmlybWVkIGJ5IFBMIGFuZCBIUi1URU0gcmVzcGVjdGl2ZWx5LiBUaGUgaW5mbHVlbmNlIG9mIM6zLWlycmFkaWF0aW9uIG9uIHRoZSBlbGVjdHJpY2FsIGFuZCBDTyBzZW5zaW5nIGNoYXJhY3RlcmlzdGljcyB3YXMgYWxzbyBpbnZlc3RpZ2F0ZWQgaW4gdGhlIHRlbXBlcmF0dXJlIHJhbmdlIGJldHdlZW4gMTUwIGFuZCA0MDAgwrBDLiDOsy1pcnJhZGlhdGVkIFNuTzIgTlAgYmFzZWQgcmVzaXN0aXZlIHNlbnNvcnMgc2hvd2VkIGJldHRlciBDTyBzZW5zaW5nIGNoYXJhY3RlcmlzdGljcyAoaS5lLiBoaWdoZXIgcmVzcG9uc2UgYW5kIGxvd2VyIHdvcmtpbmcgdGVtcGVyYXR1cmUpIGNvbXBhcmVkIHRvIG5vbi1pcnJhZGlhdGVkIFNuTzIuIFVwb24gb3B0aW1pemluZyB0aGUgzrMtcmF5IGRvc2UgaXJyYWRpYXRpb24gbGV2ZWwgYW5kIHdvcmtpbmcgdGVtcGVyYXR1cmUsIGEgdGVuLWZvbGQgZW5oYW5jZW1lbnQgaW4gdGhlIHJlc3BvbnNlIHRvIENPIGhhcyBiZWVuIGFjaGlldmVkIChSL1IgMCA9IDEyIHRvIDUwIHBwbSBvZiBDTyBpbiBhaXIpIGluIDUwIGtHeSBpcnJhZGlhdGVkIFNuTzIgTlAgYmFzZWQgc2Vuc29ycyBvcGVyYXRpbmcgYXQgMTUwIMKwQy4gQSBwb3NzaWJsZSBtZWNoYW5pc20gZm9yIHRoZSBlbmhhbmNlZCBzZW5zaW5nIHBlcmZvcm1hbmNlIG9mIM6zLWlycmFkaWF0ZWQgU25PMiBOUHMgaGFzIGJlZW4gcHJvcG9zZWQuIiwicHVibGlzaGVyIjoiSW5zdGl0dXRlIG9mIFBoeXNpY3MgUHVibGlzaGluZyIsImlzc3VlIjoiMzgiLCJ2b2x1bWUiOiIyNyJ9LCJpc1RlbXBvcmFyeSI6ZmFsc2V9XX0=&quot;,&quot;citationItems&quot;:[{&quot;id&quot;:&quot;5c67bec8-2975-3f0e-b84d-e4c1487d1787&quot;,&quot;itemData&quot;:{&quot;type&quot;:&quot;article-journal&quot;,&quot;id&quot;:&quot;5c67bec8-2975-3f0e-b84d-e4c1487d1787&quot;,&quot;title&quot;:&quot;Investigations on the effect of gamma-ray irradiation on the gas sensing properties of SnO2 nanoparticles&quot;,&quot;author&quot;:[{&quot;family&quot;:&quot;Lavanya&quot;,&quot;given&quot;:&quot;N.&quot;,&quot;parse-names&quot;:false,&quot;dropping-particle&quot;:&quot;&quot;,&quot;non-dropping-particle&quot;:&quot;&quot;},{&quot;family&quot;:&quot;Sekar&quot;,&quot;given&quot;:&quot;C.&quot;,&quot;parse-names&quot;:false,&quot;dropping-particle&quot;:&quot;&quot;,&quot;non-dropping-particle&quot;:&quot;&quot;},{&quot;family&quot;:&quot;Anithaa&quot;,&quot;given&quot;:&quot;A. C.&quot;,&quot;parse-names&quot;:false,&quot;dropping-particle&quot;:&quot;&quot;,&quot;non-dropping-particle&quot;:&quot;&quot;},{&quot;family&quot;:&quot;Sudhan&quot;,&quot;given&quot;:&quot;N.&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Nanotechnology&quot;,&quot;container-title-short&quot;:&quot;Nanotechnology&quot;,&quot;DOI&quot;:&quot;10.1088/0957-4484/27/38/385502&quot;,&quot;ISSN&quot;:&quot;13616528&quot;,&quot;issued&quot;:{&quot;date-parts&quot;:[[2016,8,17]]},&quot;abstract&quot;:&quot;In recent years, SnO2 nanoparticles (NPs) have been subjected to various modifications in order to improve their performance in sensing and other applications. Here, we report the synthesis of SnO2 NPs by microwave irradiation, and subsequent exposure to gamma (γ) radiation at different doses (0-150 kGy) to induce desirable physico-chemical properties. The irradiated samples were characterized by x-ray powder diffraction (XRD), transmission electron microscopy (TEM and HR-TEM), and photoluminescence (PL) to evaluate the effect of γ-ray irradiation on their morphology and microstructure. The results revealed that the bulk crystal structure remained unchanged after irradiation, while the existence of defects and a damaged over-layer have been confirmed by PL and HR-TEM respectively. The influence of γ-irradiation on the electrical and CO sensing characteristics was also investigated in the temperature range between 150 and 400 °C. γ-irradiated SnO2 NP based resistive sensors showed better CO sensing characteristics (i.e. higher response and lower working temperature) compared to non-irradiated SnO2. Upon optimizing the γ-ray dose irradiation level and working temperature, a ten-fold enhancement in the response to CO has been achieved (R/R 0 = 12 to 50 ppm of CO in air) in 50 kGy irradiated SnO2 NP based sensors operating at 150 °C. A possible mechanism for the enhanced sensing performance of γ-irradiated SnO2 NPs has been proposed.&quot;,&quot;publisher&quot;:&quot;Institute of Physics Publishing&quot;,&quot;issue&quot;:&quot;38&quot;,&quot;volume&quot;:&quot;27&quot;},&quot;isTemporary&quot;:false}]},{&quot;citationID&quot;:&quot;MENDELEY_CITATION_4ea78a02-c98c-4612-acd6-2d3c9db955db&quot;,&quot;properties&quot;:{&quot;noteIndex&quot;:0},&quot;isEdited&quot;:false,&quot;manualOverride&quot;:{&quot;isManuallyOverridden&quot;:false,&quot;citeprocText&quot;:&quot;[29]&quot;,&quot;manualOverrideText&quot;:&quot;&quot;},&quot;citationTag&quot;:&quot;MENDELEY_CITATION_v3_eyJjaXRhdGlvbklEIjoiTUVOREVMRVlfQ0lUQVRJT05fNGVhNzhhMDItYzk4Yy00NjEyLWFjZDYtMmQzYzlkYjk1NWRiIiwicHJvcGVydGllcyI6eyJub3RlSW5kZXgiOjB9LCJpc0VkaXRlZCI6ZmFsc2UsIm1hbnVhbE92ZXJyaWRlIjp7ImlzTWFudWFsbHlPdmVycmlkZGVuIjpmYWxzZSwiY2l0ZXByb2NUZXh0IjoiWzI5XSIsIm1hbnVhbE92ZXJyaWRlVGV4dCI6IiJ9LCJjaXRhdGlvbkl0ZW1zIjpbeyJpZCI6ImFjMDg4MWExLTk0MGEtMzBjZC1hNTIwLWViMjhiZDBkZjRiZiIsIml0ZW1EYXRhIjp7InR5cGUiOiJhcnRpY2xlLWpvdXJuYWwiLCJpZCI6ImFjMDg4MWExLTk0MGEtMzBjZC1hNTIwLWViMjhiZDBkZjRiZiIsInRpdGxlIjoiRWZmZWN0IG9mIGdhbW1hIGlycmFkaWF0aW9uIG9uIHRoZSBzdHJ1Y3R1cmUgY2hhcmFjdGVyaXN0aWNzIGFuZCBtYXNzIGF0dGVudWF0aW9uIGNvZWZmaWNpZW50IG9mIE1nTyBuYW5vcGFydGljbGVzIiwiYXV0aG9yIjpbeyJmYW1pbHkiOiJBbWluaSIsImdpdmVuIjoiTWFyeWFtIiwicGFyc2UtbmFtZXMiOmZhbHNlLCJkcm9wcGluZy1wYXJ0aWNsZSI6IiIsIm5vbi1kcm9wcGluZy1wYXJ0aWNsZSI6IiJ9LHsiZmFtaWx5IjoiTm9naHJlaXlhbiIsImdpdmVuIjoiQWxpcmV6YSBWZWpkYW5pIiwicGFyc2UtbmFtZXMiOmZhbHNlLCJkcm9wcGluZy1wYXJ0aWNsZSI6IiIsIm5vbi1kcm9wcGluZy1wYXJ0aWNsZSI6IiJ9LHsiZmFtaWx5IjoiRGVoZ2hhbmkiLCJnaXZlbiI6IlphaHJhIiwicGFyc2UtbmFtZXMiOmZhbHNlLCJkcm9wcGluZy1wYXJ0aWNsZSI6IiIsIm5vbi1kcm9wcGluZy1wYXJ0aWNsZSI6IiJ9LHsiZmFtaWx5IjoiQXJhIiwiZ2l2ZW4iOiJNb2hhbW1hZCBIb3NzZWluIE1hamxlcyIsInBhcnNlLW5hbWVzIjpmYWxzZSwiZHJvcHBpbmctcGFydGljbGUiOiIiLCJub24tZHJvcHBpbmctcGFydGljbGUiOiIifV0sImNvbnRhaW5lci10aXRsZSI6IlJhZGlvY2hpbWljYSBBY3RhIiwiY29udGFpbmVyLXRpdGxlLXNob3J0IjoiUmFkaW9jaGltIEFjdGEiLCJET0kiOiIxMC4xNTE1L3JhY3QtMjAxOC0yOTI0IiwiSVNTTiI6IjAwMzM4MjMwIiwiaXNzdWVkIjp7ImRhdGUtcGFydHMiOltbMjAxOCwxMCwyNV1dfSwicGFnZSI6Ijg1Ny04NjQiLCJhYnN0cmFjdCI6IkluIHRoaXMgd29yaywgdGhlIHN0cnVjdHVyZSBwcm9wZXJ0aWVzIGFuZCBtYXNzIGF0dGVudWF0aW9uIGNvZWZmaWNpZW50IG9mIE1nTyBuYW5vcGFydGljbGVzIHdlcmUgc3R1ZGllZCBiZWZvcmUgYW5kIGFmdGVyIGdhbW1hIGlycmFkaWF0aW9uLiBUaGUgYXMtc3ludGhlc2l6ZWQgc2FtcGxlcyBvZiBNZ08gbmFub3BhcnRpY2xlcyBieSBzb2wtZ2VsIG1ldGhvZCB3ZXJlIGFuYWx5emVkIGJ5IFhSRCB3aGljaCBzdWdnZXN0ZWQgdGhlIGRvdWJsZSBwaGFzZTsgY3ViaWMgYW5kIGhleGFnb25hbCBzdHJ1Y3R1cmVzIG9mIHRoZSBtYXRlcmlhbC4gQ3J5c3RhbCBkZWZlY3RzIHByb2R1Y2VkIGluIHRoZSBjdWJpYyBhbmQgaGV4YWdvbmFsIGxhdHRpY2Ugd2VyZSBzdHVkaWVkIGJlZm9yZSBhbmQgYWZ0ZXIgZXhwb3N1cmUgdG8gMjAga0d5IGdhbW1hIGlycmFkaWF0aW9uIGluIG9yZGVyIHRvIGludmVzdGlnYXRlIHRoZSBjaGFuZ2VzIGluIHRoZSBzdHJ1Y3R1cmUgcHJvcGVydGllcyBhbmQgbWFzcyBhdHRlbnVhdGlvbiBjb2VmZmljaWVudHMgb2YgTWdPIG5hbm9wYXJ0aWNsZXMuIFhSRCBkYXRhIG9mIGdhbW1hLWlycmFkaWF0ZWQgYW5kIG5vbi1pcnJhZGlhdGVkIE1nTyBuYW5vcGFydGljbGVzIHNob3cgdGhhdCB0aGUgY3J5c3RhbCBzaXplIG9mIE1nTyBuYW5vcGFydGljbGVzIGluY3JlYXNlcyBhZnRlciByYWRpYXRpb24gZXhwb3N1cmUuIFNFTSBpbWFnZXMgYWZ0ZXIgaXJyYWRpYXRpb24gaW5kaWNhdGVkIHNpZ25pZmljYW50IGNoYW5nZXMgaW4gdGhlIG1vcnBob2xvZ3kuIFRoZSBVVi1WaXNpYmxlIGFic29ycHRpb24gc3BlY3RyYSBvZiB0aGUgbmFub3BhcnRpY2xlcyB3ZXJlIHRha2VuIGFuZCB0aGUgcmVzdWx0cyBvZiBvcHRpY2FsIGJhbmQgZ2FwIG9mIHRoZSBNZ08gbmFub3BhcnRpY2xlcyBiZWZvcmUgYW5kIGFmdGVyIGlycmFkaWF0aW9uIHNob3cgdGhhdCB0aGUgdmFsdWUgb2YgYmFuZCBnYXAgaGFzIGNoYW5nZWQgc2xpZ2h0bHkgZHVlIHRvIGdhbW1hIGlycmFkaWF0aW9uLiBUaGUgcmVzdWx0cyBvZiBjb21wYXJpbmcgZXhwZXJpbWVudGFsIHZhbHVlcyBvZiBtYXNzIGF0dGVudWF0aW9uIGNvZWZmaWNpZW50IGZvciBub24taXJyYWRpYXRlZCBNZ08gbmFub3BhcnRpY2xlcyB3aXRoIHRoZW9yZXRpY2FsIHZhbHVlcyBvZiBtYXNzIGF0dGVudWF0aW9uIGNvZWZmaWNpZW50IGZvciBNZ08gbWljcm9wYXJ0aWNsZXMgY2FsY3VsYXRlZCB1c2luZyB0aGUgTklTVCBYQ09NIHNob3cgdGhhdCB0aGUgbWFzcyBhdHRlbnVhdGlvbiBjb2VmZmljaWVudCBub3Qgb25seSBkZXBlbmRzIG9uIHRoZSBlZmZlY3RpdmUgYXRvbWljIG51bWJlciBidXQgYWxzbyBkZXBlbmRzIG9uIHRoZSBzaXplIG9mIHRoZSBwYXJ0aWNsZXMuIEFsc28sIGl0IGlzIG9ic2VydmVkIHRoYXQgdGhlIG1hc3MgYXR0ZW51YXRpb24gY29lZmZpY2llbnQgb2YgTWdPIG5hbm9wYXJ0aWNsZXMgZGVjcmVhc2VzIGFmdGVyIHRoZSBpcnJhZGlhdGlvbiB3aGljaCBzaG93cyB0aGF0IGJ5IGluY3JlYXNpbmcgdGhlIHNpemUgb2YgdGhlIG5hbm9wYXJ0aWNsZXMsIHRoZSBtYXNzIGF0dGVudWF0aW9uIGNvZWZmaWNpZW50IGRlY3JlYXNlcy4gSXQgY291bGQgYmUgYmVjYXVzZSB0aGUgY3Jvc3Mtc2VjdGlvbiBvZiBwaG90b24gaW50ZXJhY3Rpb24gd2l0aCBtYXRlcmlhbHMgZGVwZW5kcyBvbiB0aGUgc3VyZmFjZSB0byB2b2x1bWUgcmF0aW8gb2YgbmFub3BhcnRpY2xlcy4gVGhlIGV4cGVyaW1lbnRhbCByZXN1bHRzIGFsc28gc2hvdyB0aGF0IHRoZSBsaW5lYXIgYW5kIG1hc3MgYXR0ZW51YXRpb24gY29lZmZpY2llbnQgb2YgTWdPIG5hbm9wYXJ0aWNsZXMgZGVjcmVhc2Ugd2l0aCBpbmNyZWFzaW5nIHRoZSBwaG90b24gZW5lcmd5LiIsInB1Ymxpc2hlciI6IkRlIEdydXl0ZXIiLCJpc3N1ZSI6IjEwIiwidm9sdW1lIjoiMTA2In0sImlzVGVtcG9yYXJ5IjpmYWxzZX1dfQ==&quot;,&quot;citationItems&quot;:[{&quot;id&quot;:&quot;ac0881a1-940a-30cd-a520-eb28bd0df4bf&quot;,&quot;itemData&quot;:{&quot;type&quot;:&quot;article-journal&quot;,&quot;id&quot;:&quot;ac0881a1-940a-30cd-a520-eb28bd0df4bf&quot;,&quot;title&quot;:&quot;Effect of gamma irradiation on the structure characteristics and mass attenuation coefficient of MgO nanoparticles&quot;,&quot;author&quot;:[{&quot;family&quot;:&quot;Amini&quot;,&quot;given&quot;:&quot;Maryam&quot;,&quot;parse-names&quot;:false,&quot;dropping-particle&quot;:&quot;&quot;,&quot;non-dropping-particle&quot;:&quot;&quot;},{&quot;family&quot;:&quot;Noghreiyan&quot;,&quot;given&quot;:&quot;Alireza Vejdani&quot;,&quot;parse-names&quot;:false,&quot;dropping-particle&quot;:&quot;&quot;,&quot;non-dropping-particle&quot;:&quot;&quot;},{&quot;family&quot;:&quot;Dehghani&quot;,&quot;given&quot;:&quot;Zahra&quot;,&quot;parse-names&quot;:false,&quot;dropping-particle&quot;:&quot;&quot;,&quot;non-dropping-particle&quot;:&quot;&quot;},{&quot;family&quot;:&quot;Ara&quot;,&quot;given&quot;:&quot;Mohammad Hossein Majles&quot;,&quot;parse-names&quot;:false,&quot;dropping-particle&quot;:&quot;&quot;,&quot;non-dropping-particle&quot;:&quot;&quot;}],&quot;container-title&quot;:&quot;Radiochimica Acta&quot;,&quot;container-title-short&quot;:&quot;Radiochim Acta&quot;,&quot;DOI&quot;:&quot;10.1515/ract-2018-2924&quot;,&quot;ISSN&quot;:&quot;00338230&quot;,&quot;issued&quot;:{&quot;date-parts&quot;:[[2018,10,25]]},&quot;page&quot;:&quot;857-864&quot;,&quot;abstract&quot;:&quot;In this work, the structure properties and mass attenuation coefficient of MgO nanoparticles were studied before and after gamma irradiation. The as-synthesized samples of MgO nanoparticles by sol-gel method were analyzed by XRD which suggested the double phase; cubic and hexagonal structures of the material. Crystal defects produced in the cubic and hexagonal lattice were studied before and after exposure to 20 kGy gamma irradiation in order to investigate the changes in the structure properties and mass attenuation coefficients of MgO nanoparticles. XRD data of gamma-irradiated and non-irradiated MgO nanoparticles show that the crystal size of MgO nanoparticles increases after radiation exposure. SEM images after irradiation indicated significant changes in the morphology. The UV-Visible absorption spectra of the nanoparticles were taken and the results of optical band gap of the MgO nanoparticles before and after irradiation show that the value of band gap has changed slightly due to gamma irradiation. The results of comparing experimental values of mass attenuation coefficient for non-irradiated MgO nanoparticles with theoretical values of mass attenuation coefficient for MgO microparticles calculated using the NIST XCOM show that the mass attenuation coefficient not only depends on the effective atomic number but also depends on the size of the particles. Also, it is observed that the mass attenuation coefficient of MgO nanoparticles decreases after the irradiation which shows that by increasing the size of the nanoparticles, the mass attenuation coefficient decreases. It could be because the cross-section of photon interaction with materials depends on the surface to volume ratio of nanoparticles. The experimental results also show that the linear and mass attenuation coefficient of MgO nanoparticles decrease with increasing the photon energy.&quot;,&quot;publisher&quot;:&quot;De Gruyter&quot;,&quot;issue&quot;:&quot;10&quot;,&quot;volume&quot;:&quot;106&quot;},&quot;isTemporary&quot;:false}]},{&quot;citationID&quot;:&quot;MENDELEY_CITATION_d77265ba-7a8e-4688-a698-f6be99d03b9b&quot;,&quot;properties&quot;:{&quot;noteIndex&quot;:0},&quot;isEdited&quot;:false,&quot;manualOverride&quot;:{&quot;isManuallyOverridden&quot;:false,&quot;citeprocText&quot;:&quot;[6]&quot;,&quot;manualOverrideText&quot;:&quot;&quot;},&quot;citationTag&quot;:&quot;MENDELEY_CITATION_v3_eyJjaXRhdGlvbklEIjoiTUVOREVMRVlfQ0lUQVRJT05fZDc3MjY1YmEtN2E4ZS00Njg4LWE2OTgtZjZiZTk5ZDAzYjliIiwicHJvcGVydGllcyI6eyJub3RlSW5kZXgiOjB9LCJpc0VkaXRlZCI6ZmFsc2UsIm1hbnVhbE92ZXJyaWRlIjp7ImlzTWFudWFsbHlPdmVycmlkZGVuIjpmYWxzZSwiY2l0ZXByb2NUZXh0IjoiWzZdIiwibWFudWFsT3ZlcnJpZGVUZXh0IjoiIn0sImNpdGF0aW9uSXRlbXMiOlt7ImlkIjoiNzY0YjdhNTUtZWUyYS0zYjY2LWE1NjktMjM4ZWYwYjUyYzg2IiwiaXRlbURhdGEiOnsidHlwZSI6ImFydGljbGUtam91cm5hbCIsImlkIjoiNzY0YjdhNTUtZWUyYS0zYjY2LWE1NjktMjM4ZWYwYjUyYzg2IiwidGl0bGUiOiJDaGFuZ2VzIGluIHN0cnVjdHVyYWwgYW5kIG9wdGljYWwgcHJvcGVydGllcyBkdWUgdG8gzrMtaXJyYWRpYXRpb24gb2YgTWdPIG5hbm9wYXJ0aWNsZXMiLCJhdXRob3IiOlt7ImZhbWlseSI6IkFtaW5pIiwiZ2l2ZW4iOiJNYXJ5YW0iLCJwYXJzZS1uYW1lcyI6ZmFsc2UsImRyb3BwaW5nLXBhcnRpY2xlIjoiIiwibm9uLWRyb3BwaW5nLXBhcnRpY2xlIjoiIn0seyJmYW1pbHkiOiJNYWpsZXMgQXJhIiwiZ2l2ZW4iOiJNb2hhbW1hZCBIb3NzZWluIiwicGFyc2UtbmFtZXMiOmZhbHNlLCJkcm9wcGluZy1wYXJ0aWNsZSI6IiIsIm5vbi1kcm9wcGluZy1wYXJ0aWNsZSI6IiJ9XSwiY29udGFpbmVyLXRpdGxlIjoiUmFkaW9jaGltaWNhIEFjdGEiLCJjb250YWluZXItdGl0bGUtc2hvcnQiOiJSYWRpb2NoaW0gQWN0YSIsIkRPSSI6IjEwLjE1MTUvcmFjdC0yMDE5LTMxMzkiLCJJU1NOIjoiMDAzMzgyMzAiLCJpc3N1ZWQiOnsiZGF0ZS1wYXJ0cyI6W1syMDIwLDQsMV1dfSwicGFnZSI6IjMxNS0zMjAiLCJhYnN0cmFjdCI6IkluIHRoaXMgcmVzZWFyY2gsIHRoZSBpbmZsdWVuY2Ugb2YgzrMtaXJyYWRpYXRpb24gb24gdGhlIG9wdGljYWwgYW5kIHN0cnVjdHVyYWwgcHJvcGVydGllcyBvZiBtYWduZXNpdW0gb3hpZGUgKE1nTykgbmFub3BhcnRpY2xlcyB3YXMgc3R1ZGllZC4gVGhlIE1nTyBuYW5vcGFydGljbGVzIHdlcmUgaXJyYWRpYXRlZCB3aXRoIGRvc2VzIDEwMCBHeSwgMSBrR3ksIDEwIGtHeSBhbmQgMjAga0d5IGZyb20gNjBDbyBzb3VyY2UuIFRoZSBhcy1zeW50aGVzaXplZCBzYW1wbGVzIG9mIE1nTyBuYW5vcGFydGljbGVzIHByZXBhcmVkIGJ5IHRoZSBzb2wtZ2VsIHRlY2huaXF1ZSB3ZXJlIGFuYWx5emVkIGJ5IFhSRCB3aGljaCBzdWdnZXN0ZWQgdGhlIGRvdWJsZSBwaGFzZTsgY3ViaWMgYW5kIGhleGFnb25hbCBzdHJ1Y3R1cmVzIG9mIHRoZSBtYXRlcmlhbC4gVGhlIGNyeXN0YWwgZGVmZWN0cyB0aGF0IHByb2R1Y2VkIGluIHRoZSBjdWJpYyBhbmQgaGV4YWdvbmFsIGxhdHRpY2Ugd2VyZSBzdHVkaWVkIGJlZm9yZSBhbmQgYWZ0ZXIgNjBDbyDOsy1pcnJhZGlhdGlvbiBpbiBhIGdhbW1hIGNlbGwgYnkgZGlmZmVyZW50IGRvc2UgcmF0ZXMgaW4gb3JkZXIgdG8gcmVwb3J0IHRoZSBjaGFuZ2VzIGluIHN0cnVjdHVyYWwgcHJvcGVydGllcyBvZiB0aGUgTWdPIG5hbm9wYXJ0aWNsZXMuIFRoZSBpcnJhZGlhdGVkIGFuZCB1bi1pcnJhZGlhdGVkIHNhbXBsZXMgd2VyZSBjaGFyYWN0ZXJpemVkIGJ5IFhSRCBhbmQgVVYtVmlzLiBUaGUgWFJEIHBhdHRlcm4gb2YgTWdPIG5hbm9wYXJ0aWNsZXMgaXMgc2hvd2VkIHRoYXQgdGhlIGNyeXN0YWwgc2l6ZSBvZiBNZ08gbmFub3BhcnRpY2xlcyBiZWluZyBpbmNyZWFzZWQgd2l0aCBpbmNyZWFzaW5nIHRoZSDOsy1yYXkgZG9zZSByYXRlLiBGb3Igb3B0aWNhbCBhYnNvcnB0aW9uLCB0aGUgVVYtVmlzaWJsZSBhYnNvcnB0aW9uIHNwZWN0cmEgb2YgTWdPIG5hbm9wYXJ0aWNsZXMgYXJlIHNob3dlZCB0aGF0IHdoZW4gdGhlIGRvc2UgcmF0ZSBpcyBpbmNyZWFzZWQsIHRoZSB2YWx1ZSBvZiBiYW5kIGdhcCBpcyBkZWNyZWFzZWQuIEFsc28sIHRoZSBleHBlcmltZW50YWwgdmFsdWVzIG9mIHRoZSBtYXNzIGF0dGVudWF0aW9uIGNvZWZmaWNpZW50IG9mIE1nTyBuYW5vcGFydGljbGVzIGhhdmUgYmVlbiBjYWxjdWxhdGVkIGJlZm9yZSBhbmQgYWZ0ZXIgzrMtaXJyYWRpYXRpb24gYnkgdXNpbmcgdGhlIGdhbW1hIHNwZWN0cm9zY29weSBtZXRob2QuIFRoZXJlZm9yZSwgdGhlIHJlc3VsdHMgYXJlIHNob3dlZCB0aGF0IM6zLXJheSBpcnJhZGlhdGlvbiBoYXMgdmFyaW91cyBlZmZlY3RzIG9uIHN0cnVjdHVyYWwsIG1vcnBob2xvZ2ljYWwgYW5kIG9wdGljYWwgcHJvcGVydGllcy4iLCJwdWJsaXNoZXIiOiJEZSBHcnV5dGVyIiwiaXNzdWUiOiI0Iiwidm9sdW1lIjoiMTA4In0sImlzVGVtcG9yYXJ5IjpmYWxzZX1dfQ==&quot;,&quot;citationItems&quot;:[{&quot;id&quot;:&quot;764b7a55-ee2a-3b66-a569-238ef0b52c86&quot;,&quot;itemData&quot;:{&quot;type&quot;:&quot;article-journal&quot;,&quot;id&quot;:&quot;764b7a55-ee2a-3b66-a569-238ef0b52c86&quot;,&quot;title&quot;:&quot;Changes in structural and optical properties due to γ-irradiation of MgO nanoparticles&quot;,&quot;author&quot;:[{&quot;family&quot;:&quot;Amini&quot;,&quot;given&quot;:&quot;Maryam&quot;,&quot;parse-names&quot;:false,&quot;dropping-particle&quot;:&quot;&quot;,&quot;non-dropping-particle&quot;:&quot;&quot;},{&quot;family&quot;:&quot;Majles Ara&quot;,&quot;given&quot;:&quot;Mohammad Hossein&quot;,&quot;parse-names&quot;:false,&quot;dropping-particle&quot;:&quot;&quot;,&quot;non-dropping-particle&quot;:&quot;&quot;}],&quot;container-title&quot;:&quot;Radiochimica Acta&quot;,&quot;container-title-short&quot;:&quot;Radiochim Acta&quot;,&quot;DOI&quot;:&quot;10.1515/ract-2019-3139&quot;,&quot;ISSN&quot;:&quot;00338230&quot;,&quot;issued&quot;:{&quot;date-parts&quot;:[[2020,4,1]]},&quot;page&quot;:&quot;315-320&quot;,&quot;abstract&quot;:&quot;In this research, the influence of γ-irradiation on the optical and structural properties of magnesium oxide (MgO) nanoparticles was studied. The MgO nanoparticles were irradiated with doses 100 Gy, 1 kGy, 10 kGy and 20 kGy from 60Co source. The as-synthesized samples of MgO nanoparticles prepared by the sol-gel technique were analyzed by XRD which suggested the double phase; cubic and hexagonal structures of the material. The crystal defects that produced in the cubic and hexagonal lattice were studied before and after 60Co γ-irradiation in a gamma cell by different dose rates in order to report the changes in structural properties of the MgO nanoparticles. The irradiated and un-irradiated samples were characterized by XRD and UV-Vis. The XRD pattern of MgO nanoparticles is showed that the crystal size of MgO nanoparticles being increased with increasing the γ-ray dose rate. For optical absorption, the UV-Visible absorption spectra of MgO nanoparticles are showed that when the dose rate is increased, the value of band gap is decreased. Also, the experimental values of the mass attenuation coefficient of MgO nanoparticles have been calculated before and after γ-irradiation by using the gamma spectroscopy method. Therefore, the results are showed that γ-ray irradiation has various effects on structural, morphological and optical properties.&quot;,&quot;publisher&quot;:&quot;De Gruyter&quot;,&quot;issue&quot;:&quot;4&quot;,&quot;volume&quot;:&quot;108&quot;},&quot;isTemporary&quot;:false}]},{&quot;citationID&quot;:&quot;MENDELEY_CITATION_695cb2dc-9b06-4033-8f70-c53dae0eebf0&quot;,&quot;properties&quot;:{&quot;noteIndex&quot;:0},&quot;isEdited&quot;:false,&quot;manualOverride&quot;:{&quot;isManuallyOverridden&quot;:true,&quot;citeprocText&quot;:&quot;[31], [33]&quot;,&quot;manualOverrideText&quot;:&quot;Swaroop et al., 2015)&quot;},&quot;citationTag&quot;:&quot;MENDELEY_CITATION_v3_eyJjaXRhdGlvbklEIjoiTUVOREVMRVlfQ0lUQVRJT05fNjk1Y2IyZGMtOWIwNi00MDMzLThmNzAtYzUzZGFlMGVlYmYwIiwicHJvcGVydGllcyI6eyJub3RlSW5kZXgiOjB9LCJpc0VkaXRlZCI6ZmFsc2UsIm1hbnVhbE92ZXJyaWRlIjp7ImlzTWFudWFsbHlPdmVycmlkZGVuIjp0cnVlLCJjaXRlcHJvY1RleHQiOiJbMzFdLCBbMzNdIiwibWFudWFsT3ZlcnJpZGVUZXh0IjoiU3dhcm9vcCBldCBhbC4sIDIwMTUpIn0sImNpdGF0aW9uSXRlbXMiOlt7ImlkIjoiOGFhOTUwZDUtNGUzZC0zM2FkLTg2NjYtM2Q5OTAwZWUwOWY1IiwiaXRlbURhdGEiOnsidHlwZSI6InBhcGVyLWNvbmZlcmVuY2UiLCJpZCI6IjhhYTk1MGQ1LTRlM2QtMzNhZC04NjY2LTNkOTkwMGVlMDlmNSIsInRpdGxlIjoiRWZmZWN0IG9mIGdhbW1hIGlycmFkaWF0aW9uIG9uIERDIGVsZWN0cmljYWwgY29uZHVjdGl2aXR5IG9mIFpuTyBuYW5vcGFydGljbGVzIiwiYXV0aG9yIjpbeyJmYW1pbHkiOiJTd2Fyb29wIiwiZ2l2ZW4iOiJLLiIsInBhcnNlLW5hbWVzIjpmYWxzZSwiZHJvcHBpbmctcGFydGljbGUiOiIiLCJub24tZHJvcHBpbmctcGFydGljbGUiOiIifSx7ImZhbWlseSI6Ik5hdmVlbiIsImdpdmVuIjoiQy4gUy4iLCJwYXJzZS1uYW1lcyI6ZmFsc2UsImRyb3BwaW5nLXBhcnRpY2xlIjoiIiwibm9uLWRyb3BwaW5nLXBhcnRpY2xlIjoiIn0seyJmYW1pbHkiOiJKYXlhbm5hIiwiZ2l2ZW4iOiJILiBTLiIsInBhcnNlLW5hbWVzIjpmYWxzZSwiZHJvcHBpbmctcGFydGljbGUiOiIiLCJub24tZHJvcHBpbmctcGFydGljbGUiOiIifSx7ImZhbWlseSI6IlNvbWFzaGVrYXJhcHBhIiwiZ2l2ZW4iOiJILiBNLiIsInBhcnNlLW5hbWVzIjpmYWxzZSwiZHJvcHBpbmctcGFydGljbGUiOiIiLCJub24tZHJvcHBpbmctcGFydGljbGUiOiIifV0sImNvbnRhaW5lci10aXRsZSI6IkFJUCBDb25mZXJlbmNlIFByb2NlZWRpbmdzIiwiY29udGFpbmVyLXRpdGxlLXNob3J0IjoiQUlQIENvbmYgUHJvYyIsIkRPSSI6IjEwLjEwNjMvMS40OTE3NzQxIiwiSVNCTiI6Ijk3ODA3MzU0MTMxMDgiLCJJU1NOIjoiMTU1MTc2MTYiLCJpc3N1ZWQiOnsiZGF0ZS1wYXJ0cyI6W1syMDE1LDYsMjRdXX0sImFic3RyYWN0IjoiVGhlIHRlbXBlcmF0dXJlIGRlcGVuZGVudCBkYyBlbGVjdHJpY2FsIGNvbmR1Y3Rpdml0eSBvZiBnYW1tYSBpcnJhZGlhdGVkIFppbmMgb3hpZGUgKFpuTykgbmFub3BhcnRpY2xlcyBpcyBwcmVzZW50ZWQgaW4gdGhpcyBwYXBlci4gVGhlIFgtcmF5IGRpZmZyYWN0aW9uIChYUkQpIHBhdHRlcm4gc2hvd3MgaGV4YWdvbmFsIHd1cnR6aXRlIHN0cnVjdHVyZSBvZiBabk8uIEZvdXJpZXIgVHJhbnNmb3JtIEluZnJhcmVkIFNwZWN0cm9zY29weSAoRlRJUikgY29uZmlybXMgWm4tTyBzdHJldGNoaW5nIHZpYnJhdGlvbnMuIFVWLVZpc2libGUgc3BlY3Ryb3Njb3B5IHN0dWRpZXMgc2hvdyB0aGF0IHRoZSBlbmVyZ3kgYmFuZCBnYXAgKEUgZyApIG9mIHRoZSBwcmVwYXJlZCBabk8gbmFub3BhcnRpY2xlcyBpbmNyZWFzZXMgd2l0aCByZXNwZWN0IHRvIGdhbW1hIGlycmFkaWF0aW9uIGRvc2UsIHdoaWNoIGNhbiBiZSByZWxhdGVkIHRvIHJvb20gdGVtcGVyYXR1cmUgZGMgZWxlY3RyaWNhbCBjb25kdWN0aXZpdHkuIFRoZSByZXN1bHQgc2hvd3Mgc2lnbmlmaWNhbnQgdmFyaWF0aW9uIGluIHRoZSBoaWdoIHRlbXBlcmF0dXJlIGRjIGVsZWN0cmljYWwgY29uZHVjdGl2aXR5IG9mIFpuTyBuYW5vcGFydGljbGVzIGR1ZSB0byBnYW1tYSBpcnJhZGlhdGlvbi4iLCJwdWJsaXNoZXIiOiJBbWVyaWNhbiBJbnN0aXR1dGUgb2YgUGh5c2ljcyBJbmMuIiwidm9sdW1lIjoiMTY2NSJ9LCJpc1RlbXBvcmFyeSI6ZmFsc2V9LHsiaWQiOiI5MDQ5MWViYy1iMTJmLTNiMjYtYWM1OS01ZTQ4ZmI5ZTg2ZWMiLCJpdGVtRGF0YSI6eyJ0eXBlIjoiYXJ0aWNsZS1qb3VybmFsIiwiaWQiOiI5MDQ5MWViYy1iMTJmLTNiMjYtYWM1OS01ZTQ4ZmI5ZTg2ZWMiLCJ0aXRsZSI6IkVmZmVjdCBvZiBnYW1tYSByYWRpYXRpb24gb24gbW9ycGhvbG9naWNhbCAmIG9wdGljYWwgcHJvcGVydGllcyBvZiBabk8gbmFub3Bvd2RlciIsImF1dGhvciI6W3siZmFtaWx5IjoiUWluZGVlbCIsImdpdmVuIjoiUmFiaWEiLCJwYXJzZS1uYW1lcyI6ZmFsc2UsImRyb3BwaW5nLXBhcnRpY2xlIjoiIiwibm9uLWRyb3BwaW5nLXBhcnRpY2xlIjoiIn1dLCJjb250YWluZXItdGl0bGUiOiJSZXN1bHRzIGluIFBoeXNpY3MiLCJjb250YWluZXItdGl0bGUtc2hvcnQiOiJSZXN1bHRzIFBoeXMiLCJET0kiOiIxMC4xMDE2L2oucmlucC4yMDE3LjAyLjAwMyIsIklTU04iOiIyMjExMzc5NyIsImlzc3VlZCI6eyJkYXRlLXBhcnRzIjpbWzIwMTddXX0sInBhZ2UiOiI4MDctODA5IiwiYWJzdHJhY3QiOiJHYW1tYSByYWRpYXRpb24gaXMgdGhlIG1vc3QgZW5lcmdldGljLCBoaWdobHkgcGVuZXRyYXRpbmcgZWxlY3Ryb21hZ25ldGljIHJhZGlhdGlvbiB3aXRoIGV4dHJlbWVseSBoaWdoIGZyZXF1ZW5jeS4gSW4gdGhpcyBsaWdodCwgdGhlIGluZmx1ZW5jZSBvZiBnYW1tYSBpcnJhZGlhdGlvbiBvbiB0aGUgbW9ycGhvbG9naWNhbCBhbmQgdGhlIG9wdGljYWwgcHJvcGVydGllcyBvZiB6aW5jIG94aWRlIChabk8pIG5hbm9wb3dkZXIgaXMgaW52ZXN0aWdhdGVkIGZvciBkaWZmZXJlbnQgYXBwbGljYXRpb25zLiBJbiBwYXJ0aWN1bGFyLCB0aGUgemluYyBveGlkZSAoWm5PKSBuYW5vcG93ZGVyIGlzIHByZXBhcmVkIGJ5IHRoZSBob21vZ2Vub3VzIHByZWNpcGl0YXRpb24gbWV0aG9kIHdpdGggdGhlIHBvc3Qtb3hpZGF0aW9uIGFubmVhbGluZyB0YWtpbmcgcGxhY2UgaW4gYWlyIGF0bW9zcGhlcmUuIFRoZSBvcHRpY2FsIHByb3BlcnRpZXMgb2YgdGhlIFpuTyBuYW5vcG93ZGVyIGFyZSBvYnNlcnZlZCB1c2luZyBhIFVW4oCTVmlzIHNwZWN0cm9waG90b21ldGVyIGluIHRoZSB3YXZlbGVuZ3RoIHJhbmdlIG9mIDIwMOKAkzgwMMKgbm0sIHdoaWxlIHNjYW5uaW5nIGVsZWN0cm9uIG1pY3Jvc2NvcHkgKFNFTSkgaXMgdXNlZCBmb3Igc3VyZmFjZSBhbmFseXNpcy4gU2FtcGxlcyBhcmUgaXJyYWRpYXRlZCB1c2luZyBhIENvNjAgZ2FtbWEgc291cmNlIHdpdGggaGlnaCBhbmQgbG93IGRvc2UuIFRoZSBlbmVyZ3kgYmFuZCBnYXAgb2YgWm5PIG5hbm9wb3dkZXIgaXMgY2FsY3VsYXRlZCBiZWZvcmUgYW5kIGFmdGVyIGdhbW1hIHJhZGlhdGlvbi4iLCJwdWJsaXNoZXIiOiJFbHNldmllciBCLlYuIiwidm9sdW1lIjoiNyJ9LCJpc1RlbXBvcmFyeSI6ZmFsc2V9XX0=&quot;,&quot;citationItems&quot;:[{&quot;id&quot;:&quot;8aa950d5-4e3d-33ad-8666-3d9900ee09f5&quot;,&quot;itemData&quot;:{&quot;type&quot;:&quot;paper-conference&quot;,&quot;id&quot;:&quot;8aa950d5-4e3d-33ad-8666-3d9900ee09f5&quot;,&quot;title&quot;:&quot;Effect of gamma irradiation on DC electrical conductivity of ZnO nanoparticles&quot;,&quot;author&quot;:[{&quot;family&quot;:&quot;Swaroop&quot;,&quot;given&quot;:&quot;K.&quot;,&quot;parse-names&quot;:false,&quot;dropping-particle&quot;:&quot;&quot;,&quot;non-dropping-particle&quot;:&quot;&quot;},{&quot;family&quot;:&quot;Naveen&quot;,&quot;given&quot;:&quot;C. S.&quot;,&quot;parse-names&quot;:false,&quot;dropping-particle&quot;:&quot;&quot;,&quot;non-dropping-particle&quot;:&quot;&quot;},{&quot;family&quot;:&quot;Jayanna&quot;,&quot;given&quot;:&quot;H. S.&quot;,&quot;parse-names&quot;:false,&quot;dropping-particle&quot;:&quot;&quot;,&quot;non-dropping-particle&quot;:&quot;&quot;},{&quot;family&quot;:&quot;Somashekarappa&quot;,&quot;given&quot;:&quot;H. M.&quot;,&quot;parse-names&quot;:false,&quot;dropping-particle&quot;:&quot;&quot;,&quot;non-dropping-particle&quot;:&quot;&quot;}],&quot;container-title&quot;:&quot;AIP Conference Proceedings&quot;,&quot;container-title-short&quot;:&quot;AIP Conf Proc&quot;,&quot;DOI&quot;:&quot;10.1063/1.4917741&quot;,&quot;ISBN&quot;:&quot;9780735413108&quot;,&quot;ISSN&quot;:&quot;15517616&quot;,&quot;issued&quot;:{&quot;date-parts&quot;:[[2015,6,24]]},&quot;abstract&quot;:&quot;The temperature dependent dc electrical conductivity of gamma irradiated Zinc oxide (ZnO) nanoparticles is presented in this paper. The X-ray diffraction (XRD) pattern shows hexagonal wurtzite structure of ZnO. Fourier Transform Infrared Spectroscopy (FTIR) confirms Zn-O stretching vibrations. UV-Visible spectroscopy studies show that the energy band gap (E g ) of the prepared ZnO nanoparticles increases with respect to gamma irradiation dose, which can be related to room temperature dc electrical conductivity. The result shows significant variation in the high temperature dc electrical conductivity of ZnO nanoparticles due to gamma irradiation.&quot;,&quot;publisher&quot;:&quot;American Institute of Physics Inc.&quot;,&quot;volume&quot;:&quot;1665&quot;},&quot;isTemporary&quot;:false},{&quot;id&quot;:&quot;90491ebc-b12f-3b26-ac59-5e48fb9e86ec&quot;,&quot;itemData&quot;:{&quot;type&quot;:&quot;article-journal&quot;,&quot;id&quot;:&quot;90491ebc-b12f-3b26-ac59-5e48fb9e86ec&quot;,&quot;title&quot;:&quot;Effect of gamma radiation on morphological &amp; optical properties of ZnO nanopowder&quot;,&quot;author&quot;:[{&quot;family&quot;:&quot;Qindeel&quot;,&quot;given&quot;:&quot;Rabia&quot;,&quot;parse-names&quot;:false,&quot;dropping-particle&quot;:&quot;&quot;,&quot;non-dropping-particle&quot;:&quot;&quot;}],&quot;container-title&quot;:&quot;Results in Physics&quot;,&quot;container-title-short&quot;:&quot;Results Phys&quot;,&quot;DOI&quot;:&quot;10.1016/j.rinp.2017.02.003&quot;,&quot;ISSN&quot;:&quot;22113797&quot;,&quot;issued&quot;:{&quot;date-parts&quot;:[[2017]]},&quot;page&quot;:&quot;807-809&quot;,&quot;abstract&quot;:&quot;Gamma radiation is the most energetic, highly penetrating electromagnetic radiation with extremely high frequency. In this light, the influence of gamma irradiation on the morphological and the optical properties of zinc oxide (ZnO) nanopowder is investigated for different applications. In particular, the zinc oxide (ZnO) nanopowder is prepared by the homogenous precipitation method with the post-oxidation annealing taking place in air atmosphere. The optical properties of the ZnO nanopowder are observed using a UV–Vis spectrophotometer in the wavelength range of 200–800 nm, while scanning electron microscopy (SEM) is used for surface analysis. Samples are irradiated using a Co60 gamma source with high and low dose. The energy band gap of ZnO nanopowder is calculated before and after gamma radiation.&quot;,&quot;publisher&quot;:&quot;Elsevier B.V.&quot;,&quot;volume&quot;:&quot;7&quot;},&quot;isTemporary&quot;:false}]},{&quot;citationID&quot;:&quot;MENDELEY_CITATION_40ff0358-4119-4a3e-9826-0cc2dc5f80d8&quot;,&quot;properties&quot;:{&quot;noteIndex&quot;:0},&quot;isEdited&quot;:false,&quot;manualOverride&quot;:{&quot;isManuallyOverridden&quot;:false,&quot;citeprocText&quot;:&quot;[49]&quot;,&quot;manualOverrideText&quot;:&quot;&quot;},&quot;citationTag&quot;:&quot;MENDELEY_CITATION_v3_eyJjaXRhdGlvbklEIjoiTUVOREVMRVlfQ0lUQVRJT05fNDBmZjAzNTgtNDExOS00YTNlLTk4MjYtMGNjMmRjNWY4MGQ4IiwicHJvcGVydGllcyI6eyJub3RlSW5kZXgiOjB9LCJpc0VkaXRlZCI6ZmFsc2UsIm1hbnVhbE92ZXJyaWRlIjp7ImlzTWFudWFsbHlPdmVycmlkZGVuIjpmYWxzZSwiY2l0ZXByb2NUZXh0IjoiWzQ5XSIsIm1hbnVhbE92ZXJyaWRlVGV4dCI6IiJ9LCJjaXRhdGlvbkl0ZW1zIjpbeyJpZCI6ImMwZDY0NjUyLThmZDUtM2VmMi1iNjU2LTk0OTczMDBhM2VjNCIsIml0ZW1EYXRhIjp7InR5cGUiOiJhcnRpY2xlLWpvdXJuYWwiLCJpZCI6ImMwZDY0NjUyLThmZDUtM2VmMi1iNjU2LTk0OTczMDBhM2VjNCIsInRpdGxlIjoiRWZmZWN0IG9mIGdhbW1hIGlycmFkaWF0aW9uIG9uIHN0cnVjdHVyYWwsIG1vcnBob2xvZ2ljYWwgYW5kIG9wdGljYWwgcHJvcGVydGllcyBvZiB0aGVybWFsIHNwcmF5IHB5cm9seXNpcyBkZXBvc2l0ZWQgQ3VPIHRoaW4gZmlsbSIsImF1dGhvciI6W3siZmFtaWx5IjoiU2Fya2VyIiwiZ2l2ZW4iOiJQb29qYSIsInBhcnNlLW5hbWVzIjpmYWxzZSwiZHJvcHBpbmctcGFydGljbGUiOiIiLCJub24tZHJvcHBpbmctcGFydGljbGUiOiIifSx7ImZhbWlseSI6IlNlbiIsImdpdmVuIjoiU2FwYW4gS3VtYXIiLCJwYXJzZS1uYW1lcyI6ZmFsc2UsImRyb3BwaW5nLXBhcnRpY2xlIjoiIiwibm9uLWRyb3BwaW5nLXBhcnRpY2xlIjoiIn0seyJmYW1pbHkiOiJNaWEiLCJnaXZlbiI6Ik0uIE4uSC4iLCJwYXJzZS1uYW1lcyI6ZmFsc2UsImRyb3BwaW5nLXBhcnRpY2xlIjoiIiwibm9uLWRyb3BwaW5nLXBhcnRpY2xlIjoiIn0seyJmYW1pbHkiOiJQZXJ2ZXoiLCJnaXZlbiI6Ik0uIEYuIiwicGFyc2UtbmFtZXMiOmZhbHNlLCJkcm9wcGluZy1wYXJ0aWNsZSI6IiIsIm5vbi1kcm9wcGluZy1wYXJ0aWNsZSI6IiJ9LHsiZmFtaWx5IjoiTW9ydHV6YSIsImdpdmVuIjoiQS4gQS4iLCJwYXJzZS1uYW1lcyI6ZmFsc2UsImRyb3BwaW5nLXBhcnRpY2xlIjoiIiwibm9uLWRyb3BwaW5nLXBhcnRpY2xlIjoiIn0seyJmYW1pbHkiOiJIb3NzYWluIiwiZ2l2ZW4iOiJTYXp6YWQiLCJwYXJzZS1uYW1lcyI6ZmFsc2UsImRyb3BwaW5nLXBhcnRpY2xlIjoiIiwibm9uLWRyb3BwaW5nLXBhcnRpY2xlIjoiIn0seyJmYW1pbHkiOiJNb3J0dXphIiwiZ2l2ZW4iOiJNLiBGLiIsInBhcnNlLW5hbWVzIjpmYWxzZSwiZHJvcHBpbmctcGFydGljbGUiOiIiLCJub24tZHJvcHBpbmctcGFydGljbGUiOiIifSx7ImZhbWlseSI6IkFsaSIsImdpdmVuIjoiTS4gSC4iLCJwYXJzZS1uYW1lcyI6ZmFsc2UsImRyb3BwaW5nLXBhcnRpY2xlIjoiIiwibm9uLWRyb3BwaW5nLXBhcnRpY2xlIjoiIn0seyJmYW1pbHkiOiJOdXIiLCJnaXZlbiI6IlNhbGFodWRkaW4iLCJwYXJzZS1uYW1lcyI6ZmFsc2UsImRyb3BwaW5nLXBhcnRpY2xlIjoiIiwibm9uLWRyb3BwaW5nLXBhcnRpY2xlIjoiIn0seyJmYW1pbHkiOiJLYWJpciIsImdpdmVuIjoiSHVtYXl1biIsInBhcnNlLW5hbWVzIjpmYWxzZSwiZHJvcHBpbmctcGFydGljbGUiOiIiLCJub24tZHJvcHBpbmctcGFydGljbGUiOiIifSx7ImZhbWlseSI6IkNob3dkaHVyeSIsImdpdmVuIjoiTS4gQS5NLiIsInBhcnNlLW5hbWVzIjpmYWxzZSwiZHJvcHBpbmctcGFydGljbGUiOiIiLCJub24tZHJvcHBpbmctcGFydGljbGUiOiIifV0sImNvbnRhaW5lci10aXRsZSI6IkNlcmFtaWNzIEludGVybmF0aW9uYWwiLCJjb250YWluZXItdGl0bGUtc2hvcnQiOiJDZXJhbSBJbnQiLCJET0kiOiIxMC4xMDE2L2ouY2VyYW1pbnQuMjAyMC4wOS4yMTEiLCJJU1NOIjoiMDI3Mjg4NDIiLCJpc3N1ZWQiOnsiZGF0ZS1wYXJ0cyI6W1syMDIxLDIsMV1dfSwicGFnZSI6IjM2MjYtMzYzMyIsImFic3RyYWN0IjoiVGhpcyBzdHVkeSByZXBvcnRzIHRoZSBpbmZsdWVuY2VzIG9mIGdhbW1hIGlycmFkaWF0aW9uIChHSSkgaW4gdGhlIHJhbmdlIG9mIDIw4oCTMTAwIGtHeSBvbiBDdU8gdGhpbiBmaWxtcyB2aWEgdGhlcm1hbCBzcHJheSBweXJvbHlzaXMgdGVjaG5pcXVlIG9uIHRoZSBnbGFzcyBzdWJzdHJhdGVzLiBUaGUgcmVzdWx0cyBkZW1vbnN0cmF0ZSBzaWduaWZpY2FudCBpbmZsdWVuY2VzIG9mIEdJIG9uIHRoZSBjcnlzdGFsbG9ncmFwaGljLCBtaWNyb3N0cnVjdHVyYWwgYW5kIG9wdGljYWwgY2hhcmFjdGVyaXN0aWNzIG9mIEN1TyB0aGluIGZpbG1zLiBUaGUgb2J0YWluZWQgWFJEIHJlc3VsdHMgc2hvd2VkIHRoYXQgdGhlIGNyeXN0YWxsaW5pdHkgb2YgdGhlIGZpbG1zIGRldGVyaW9yYXRlcyBieSBncmFkdWFsbHkgZGVjcmVhc2luZyBjcnlzdGFsbGl0ZSBzaXplIChmcm9tIDU5LjEzIHRvIDQ2IG5tKSBhcyBhcHBsaWVkIGdhbW1hIGRvc2VzIGluY3JlYXNlcy4gSG93ZXZlciwgdGhlIGJhc2ljIG1vbm9jbGluaWMgY3J5c3RhbCBzdHJ1Y3R1cmUgcmVtYWlucyBzYW1lLiBUaGUgZGlzbG9jYXRpb24gZGVuc2l0eSBhbmQgbGF0dGljZSBzdHJhaW4gaW5jcmVhc2VkIHdpdGggdGhlIHJpc2Ugb2YgR0kgYWJzb3JiZWQgZG9zZSBkdWUgdG8gdGhlIGNyZWF0aW9uIG9mIGRlZmVjdHMuIFRoZSB2YWx1ZXMgb2YgbnVtYmVyIG9mIGNyeXN0YWxsaXRlcyBwZXIgdW5pdCBzdXJmYWNlIGFyZWEgaW5jcmVhc2VkIGFzIGRvc2UgaW5jcmVhc2VkIGluZGljYXRpbmcgdGhlIGFidW5kYW5jZSBvZiBjcnlzdGFsbGl6YXRpb24gb2YgbmFubyBDdU8gdGhpbiBmaWxtcy4gQSBVVuKAk1Zpc+KAk05JUiBzcGVjdHJvcGhvdG9tZXRlciB3YXMgdXRpbGl6ZWQgdG8gZGV0ZXJtaW5lIHRoZSBvcHRpY2FsIHByb3BlcnRpZXMgYW5kIG9idGFpbmVkIHJlc3VsdHMgaW5kaWNhdGVkIHRoYXQgdGhlIG9wdGljYWwgZW5lcmd5IGJhbmQgZ2FwIChPQkcpIGVuZXJnaWVzIHJlZHVjZWQgZnJvbSAyLjAwIHRvIDEuNzIgZVYgYXMgdGhlIGRvc2VzIGluY3JlYXNlZCBmcm9tIDAgdG8gMTAwIGtHeS4gTm8gZGlzdGluY3Rpb25zIG9mIHRoZSBtb25vY2xpbmljIHBoYXNlIG9mIHZpcmdpbiBDdU8gdGhpbiBmaWxtIGhhdmUgYmVlbiBwZXJjZWl2ZWQgdW5kZXIgYXBwbGllZCBhYnNvcmJlZCBkb3Nlcywgbm90d2l0aHN0YW5kaW5nIHRoZSBzbGlnaHQgZGV0ZXJpb3JhdGlvbiBvZiB0aGUgY3J5c3RhbGxpbml0eSBhbmQgbmFycm93aW5nIHRoZSBPQkcuIiwicHVibGlzaGVyIjoiRWxzZXZpZXIgTHRkIiwiaXNzdWUiOiIzIiwidm9sdW1lIjoiNDcifSwiaXNUZW1wb3JhcnkiOmZhbHNlfV19&quot;,&quot;citationItems&quot;:[{&quot;id&quot;:&quot;c0d64652-8fd5-3ef2-b656-9497300a3ec4&quot;,&quot;itemData&quot;:{&quot;type&quot;:&quot;article-journal&quot;,&quot;id&quot;:&quot;c0d64652-8fd5-3ef2-b656-9497300a3ec4&quot;,&quot;title&quot;:&quot;Effect of gamma irradiation on structural, morphological and optical properties of thermal spray pyrolysis deposited CuO thin film&quot;,&quot;author&quot;:[{&quot;family&quot;:&quot;Sarker&quot;,&quot;given&quot;:&quot;Pooja&quot;,&quot;parse-names&quot;:false,&quot;dropping-particle&quot;:&quot;&quot;,&quot;non-dropping-particle&quot;:&quot;&quot;},{&quot;family&quot;:&quot;Sen&quot;,&quot;given&quot;:&quot;Sapan Kumar&quot;,&quot;parse-names&quot;:false,&quot;dropping-particle&quot;:&quot;&quot;,&quot;non-dropping-particle&quot;:&quot;&quot;},{&quot;family&quot;:&quot;Mia&quot;,&quot;given&quot;:&quot;M. N.H.&quot;,&quot;parse-names&quot;:false,&quot;dropping-particle&quot;:&quot;&quot;,&quot;non-dropping-particle&quot;:&quot;&quot;},{&quot;family&quot;:&quot;Pervez&quot;,&quot;given&quot;:&quot;M. F.&quot;,&quot;parse-names&quot;:false,&quot;dropping-particle&quot;:&quot;&quot;,&quot;non-dropping-particle&quot;:&quot;&quot;},{&quot;family&quot;:&quot;Mortuza&quot;,&quot;given&quot;:&quot;A. A.&quot;,&quot;parse-names&quot;:false,&quot;dropping-particle&quot;:&quot;&quot;,&quot;non-dropping-particle&quot;:&quot;&quot;},{&quot;family&quot;:&quot;Hossain&quot;,&quot;given&quot;:&quot;Sazzad&quot;,&quot;parse-names&quot;:false,&quot;dropping-particle&quot;:&quot;&quot;,&quot;non-dropping-particle&quot;:&quot;&quot;},{&quot;family&quot;:&quot;Mortuza&quot;,&quot;given&quot;:&quot;M. F.&quot;,&quot;parse-names&quot;:false,&quot;dropping-particle&quot;:&quot;&quot;,&quot;non-dropping-particle&quot;:&quot;&quot;},{&quot;family&quot;:&quot;Ali&quot;,&quot;given&quot;:&quot;M. H.&quot;,&quot;parse-names&quot;:false,&quot;dropping-particle&quot;:&quot;&quot;,&quot;non-dropping-particle&quot;:&quot;&quot;},{&quot;family&quot;:&quot;Nur&quot;,&quot;given&quot;:&quot;Salahuddin&quot;,&quot;parse-names&quot;:false,&quot;dropping-particle&quot;:&quot;&quot;,&quot;non-dropping-particle&quot;:&quot;&quot;},{&quot;family&quot;:&quot;Kabir&quot;,&quot;given&quot;:&quot;Humayun&quot;,&quot;parse-names&quot;:false,&quot;dropping-particle&quot;:&quot;&quot;,&quot;non-dropping-particle&quot;:&quot;&quot;},{&quot;family&quot;:&quot;Chowdhury&quot;,&quot;given&quot;:&quot;M. A.M.&quot;,&quot;parse-names&quot;:false,&quot;dropping-particle&quot;:&quot;&quot;,&quot;non-dropping-particle&quot;:&quot;&quot;}],&quot;container-title&quot;:&quot;Ceramics International&quot;,&quot;container-title-short&quot;:&quot;Ceram Int&quot;,&quot;DOI&quot;:&quot;10.1016/j.ceramint.2020.09.211&quot;,&quot;ISSN&quot;:&quot;02728842&quot;,&quot;issued&quot;:{&quot;date-parts&quot;:[[2021,2,1]]},&quot;page&quot;:&quot;3626-3633&quot;,&quot;abstract&quot;:&quot;This study reports the influences of gamma irradiation (GI) in the range of 20–100 kGy on CuO thin films via thermal spray pyrolysis technique on the glass substrates. The results demonstrate significant influences of GI on the crystallographic, microstructural and optical characteristics of CuO thin films. The obtained XRD results showed that the crystallinity of the films deteriorates by gradually decreasing crystallite size (from 59.13 to 46 nm) as applied gamma doses increases. However, the basic monoclinic crystal structure remains same. The dislocation density and lattice strain increased with the rise of GI absorbed dose due to the creation of defects. The values of number of crystallites per unit surface area increased as dose increased indicating the abundance of crystallization of nano CuO thin films. A UV–Vis–NIR spectrophotometer was utilized to determine the optical properties and obtained results indicated that the optical energy band gap (OBG) energies reduced from 2.00 to 1.72 eV as the doses increased from 0 to 100 kGy. No distinctions of the monoclinic phase of virgin CuO thin film have been perceived under applied absorbed doses, notwithstanding the slight deterioration of the crystallinity and narrowing the OBG.&quot;,&quot;publisher&quot;:&quot;Elsevier Ltd&quot;,&quot;issue&quot;:&quot;3&quot;,&quot;volume&quot;:&quot;47&quot;},&quot;isTemporary&quot;:false}]},{&quot;citationID&quot;:&quot;MENDELEY_CITATION_96bd461c-c526-4e5f-9126-45bb5f92e3c9&quot;,&quot;properties&quot;:{&quot;noteIndex&quot;:0},&quot;isEdited&quot;:false,&quot;manualOverride&quot;:{&quot;isManuallyOverridden&quot;:false,&quot;citeprocText&quot;:&quot;[39]&quot;,&quot;manualOverrideText&quot;:&quot;&quot;},&quot;citationTag&quot;:&quot;MENDELEY_CITATION_v3_eyJjaXRhdGlvbklEIjoiTUVOREVMRVlfQ0lUQVRJT05fOTZiZDQ2MWMtYzUyNi00ZTVmLTkxMjYtNDViYjVmOTJlM2M5IiwicHJvcGVydGllcyI6eyJub3RlSW5kZXgiOjB9LCJpc0VkaXRlZCI6ZmFsc2UsIm1hbnVhbE92ZXJyaWRlIjp7ImlzTWFudWFsbHlPdmVycmlkZGVuIjpmYWxzZSwiY2l0ZXByb2NUZXh0IjoiWzM5XSIsIm1hbnVhbE92ZXJyaWRlVGV4dCI6IiJ9LCJjaXRhdGlvbkl0ZW1zIjpbeyJpZCI6IjkyNmI2NmQ2LWYzOTMtMzRkYi04Njg2LTRjNWM3NDI2MGFjMCIsIml0ZW1EYXRhIjp7InR5cGUiOiJhcnRpY2xlLWpvdXJuYWwiLCJpZCI6IjkyNmI2NmQ2LWYzOTMtMzRkYi04Njg2LTRjNWM3NDI2MGFjMCIsInRpdGxlIjoiVGl0YW5pdW0gZGlveGlkZSB0aGluIGZpbG1zIGFzIHZhY3V1bSB1bHRyYXZpb2xldCBwaG90b2NvbmR1Y3RpdmUgZGV0ZWN0b3JzIHdpdGggZW5oYW5jZWQgcGhvdG9jb25kdWN0aXZpdHkgYnkgZ2FtbWEtcmF5IGlycmFkaWF0aW9uIiwiYXV0aG9yIjpbeyJmYW1pbHkiOiJDYWRhdGFsLVJhZHViYW4iLCJnaXZlbiI6Ik1hcmlsb3UiLCJwYXJzZS1uYW1lcyI6ZmFsc2UsImRyb3BwaW5nLXBhcnRpY2xlIjoiIiwibm9uLWRyb3BwaW5nLXBhcnRpY2xlIjoiIn0seyJmYW1pbHkiOiJZYW1hbm9pIiwiZ2l2ZW4iOiJLb2hlaSIsInBhcnNlLW5hbWVzIjpmYWxzZSwiZHJvcHBpbmctcGFydGljbGUiOiIiLCJub24tZHJvcHBpbmctcGFydGljbGUiOiIifSx7ImZhbWlseSI6Ik9sZWpuw63EjWVrIiwiZ2l2ZW4iOiJKacWZw60iLCJwYXJzZS1uYW1lcyI6ZmFsc2UsImRyb3BwaW5nLXBhcnRpY2xlIjoiIiwibm9uLWRyb3BwaW5nLXBhcnRpY2xlIjoiIn0seyJmYW1pbHkiOiJLb2hvdXQiLCJnaXZlbiI6Ik1pY2hhbCIsInBhcnNlLW5hbWVzIjpmYWxzZSwiZHJvcHBpbmctcGFydGljbGUiOiIiLCJub24tZHJvcHBpbmctcGFydGljbGUiOiIifSx7ImZhbWlseSI6IkthdG8iLCJnaXZlbiI6IlNlaXlhIiwicGFyc2UtbmFtZXMiOmZhbHNlLCJkcm9wcGluZy1wYXJ0aWNsZSI6IiIsIm5vbi1kcm9wcGluZy1wYXJ0aWNsZSI6IiJ9LHsiZmFtaWx5IjoiSG9yaXVjaGkiLCJnaXZlbiI6Ill1c3VrZSIsInBhcnNlLW5hbWVzIjpmYWxzZSwiZHJvcHBpbmctcGFydGljbGUiOiIiLCJub24tZHJvcHBpbmctcGFydGljbGUiOiIifSx7ImZhbWlseSI6IkthdG8iLCJnaXZlbiI6IlRvbW9raSIsInBhcnNlLW5hbWVzIjpmYWxzZSwiZHJvcHBpbmctcGFydGljbGUiOiIiLCJub24tZHJvcHBpbmctcGFydGljbGUiOiIifSx7ImZhbWlseSI6Ikhhb3plIiwiZ2l2ZW4iOiJZdSIsInBhcnNlLW5hbWVzIjpmYWxzZSwiZHJvcHBpbmctcGFydGljbGUiOiIiLCJub24tZHJvcHBpbmctcGFydGljbGUiOiIifSx7ImZhbWlseSI6IlNhcnVrdXJhIiwiZ2l2ZW4iOiJOb2J1aGlrbyIsInBhcnNlLW5hbWVzIjpmYWxzZSwiZHJvcHBpbmctcGFydGljbGUiOiIiLCJub24tZHJvcHBpbmctcGFydGljbGUiOiIifSx7ImZhbWlseSI6Ik9ubyIsImdpdmVuIjoiU2hpbmdvIiwicGFyc2UtbmFtZXMiOmZhbHNlLCJkcm9wcGluZy1wYXJ0aWNsZSI6IiIsIm5vbi1kcm9wcGluZy1wYXJ0aWNsZSI6IiJ9XSwiY29udGFpbmVyLXRpdGxlIjoiVGhpbiBTb2xpZCBGaWxtcyIsImNvbnRhaW5lci10aXRsZS1zaG9ydCI6IlRoaW4gU29saWQgRmlsbXMiLCJET0kiOiIxMC4xMDE2L2oudHNmLjIwMjEuMTM4NjM3IiwiSVNTTiI6IjAwNDA2MDkwIiwiaXNzdWVkIjp7ImRhdGUtcGFydHMiOltbMjAyMSw1LDMxXV19LCJhYnN0cmFjdCI6IldlIHNob3cgdGhhdCB0aXRhbml1bSBkaW94aWRlIChUaU8yKSB0aGluIGZpbG1zIGNhbiBiZSB1c2VkIGFzIHBob3RvY29uZHVjdGl2ZSBkZXRlY3RvcnMgb2YgdmFjdXVtIHVsdHJhdmlvbGV0IChWVVYpIHJhZGlhdGlvbiwgd2l0aCBmdXJ0aGVyIGltcHJvdmVtZW50IGluIHBlcmZvcm1hbmNlIGFmdGVyIHJlY292ZXJ5IGZyb20gZ2FtbWEgcmF5IGlycmFkaWF0aW9uLiBBbiBpbml0aWFsIGRlY3JlYXNlIGluIHBob3RvY3VycmVudCB3YXMgb2JzZXJ2ZWQgYWZ0ZXIgaXJyYWRpYXRpb24gd2l0aCAzLjQga2lsbyBncmF5IGdhbW1hIHJheXMgYXMgb3h5Z2VuIHZhY2FuY2llcyBhbmQgdHJpdmFsZW50IHRpdGFuaXVtIGlvbiBzdGF0ZXMgYXJlIGZvcm1lZCBhcyBjb25maXJtZWQgYnkgb3B0aWNhbCBhbmQgcGhvdG9sdW1pbmVzY2VuY2Ugc3BlY3Ryb3Njb3BpZXMgc2hvd2luZyBhIHJlZC1zaGlmdCBpbiB0aGUgdHJhbnNtaXNzaW9uIGVkZ2UsIG5hcnJvd2luZyBvZiB0aGUgb3B0aWNhbCBiYW5kIGdhcCwgYW5kIGFwcGVhcmFuY2Ugb2YgYSBicm9hZCBhYnNvcnB0aW9uIGJhbmQgaW4gdGhlIDM5Mi01Mjggbm0gd2F2ZWxlbmd0aCByYW5nZS4gU3Vic2VxdWVudCByZWNvdmVyeSBvZiB0aGVzZSBkZWZlY3RzIGluY3JlYXNlZCB0aGUgcGhvdG9jb25kdWN0aXZpdHkgYmV5b25kIHdoYXQgd2FzIGRpc3BsYXllZCBieSB0aGUgcHJpc3RpbmUgZGV0ZWN0b3IuIEFmdGVyIHJlY292ZXJpbmcsIHRoZSBwaG90b3NlbnNpdGl2aXR5IG9mIHRoZSBkZXRlY3RvciBpbmNyZWFzZWQgYnkgYSBmYWN0b3Igb2YgYWJvdXQgOCBhbmQgMTI0IGNvbXBhcmVkIHRvIGl0cyBwaG90b3NlbnNpdGl2aXR5IGJlZm9yZSBhbmQgaW1tZWRpYXRlbHkgYWZ0ZXIgaXJyYWRpYXRpb24sIHJlc3BlY3RpdmVseS4gQXMgdGhlIGFwcGxpY2F0aW9ucyBvZiBWVVYgbGlnaHQgY29udGludWUgdG8gZ3JvdyBhbmQgZGV2ZWxvcG1lbnQgb2YgbGlnaHQgc291cmNlcyBwcm9ncmVzcywgdGhlcmUgaXMgaW5jcmVhc2VkIGRlbWFuZCBmb3IgZGV0ZWN0b3JzIGluIHRoaXMgc2hvcnQgd2F2ZWxlbmd0aCByZWdpb24uIE91ciByZXN1bHRzIGRlbW9uc3RyYXRlIHRoZSBwb3RlbnRpYWwgb2YgVGlPMiB0aGluIGZpbG1zIGFzIFZVViBkZXRlY3RvcnMgaW5jbHVkaW5nIHRoZSB1c2Ugb2YgZ2FtbWEgcmF5IGlycmFkaWF0aW9uIGFzIHBvc3QtZmFicmljYXRpb24gdHJlYXRtZW50IGZvciBpbXByb3ZlZCBwaG90b2NvbmR1Y3Rpdml0eS4iLCJwdWJsaXNoZXIiOiJFbHNldmllciBCLlYuIiwidm9sdW1lIjoiNzI2In0sImlzVGVtcG9yYXJ5IjpmYWxzZX1dfQ==&quot;,&quot;citationItems&quot;:[{&quot;id&quot;:&quot;926b66d6-f393-34db-8686-4c5c74260ac0&quot;,&quot;itemData&quot;:{&quot;type&quot;:&quot;article-journal&quot;,&quot;id&quot;:&quot;926b66d6-f393-34db-8686-4c5c74260ac0&quot;,&quot;title&quot;:&quot;Titanium dioxide thin films as vacuum ultraviolet photoconductive detectors with enhanced photoconductivity by gamma-ray irradiation&quot;,&quot;author&quot;:[{&quot;family&quot;:&quot;Cadatal-Raduban&quot;,&quot;given&quot;:&quot;Marilou&quot;,&quot;parse-names&quot;:false,&quot;dropping-particle&quot;:&quot;&quot;,&quot;non-dropping-particle&quot;:&quot;&quot;},{&quot;family&quot;:&quot;Yamanoi&quot;,&quot;given&quot;:&quot;Kohei&quot;,&quot;parse-names&quot;:false,&quot;dropping-particle&quot;:&quot;&quot;,&quot;non-dropping-particle&quot;:&quot;&quot;},{&quot;family&quot;:&quot;Olejníček&quot;,&quot;given&quot;:&quot;Jiří&quot;,&quot;parse-names&quot;:false,&quot;dropping-particle&quot;:&quot;&quot;,&quot;non-dropping-particle&quot;:&quot;&quot;},{&quot;family&quot;:&quot;Kohout&quot;,&quot;given&quot;:&quot;Michal&quot;,&quot;parse-names&quot;:false,&quot;dropping-particle&quot;:&quot;&quot;,&quot;non-dropping-particle&quot;:&quot;&quot;},{&quot;family&quot;:&quot;Kato&quot;,&quot;given&quot;:&quot;Seiya&quot;,&quot;parse-names&quot;:false,&quot;dropping-particle&quot;:&quot;&quot;,&quot;non-dropping-particle&quot;:&quot;&quot;},{&quot;family&quot;:&quot;Horiuchi&quot;,&quot;given&quot;:&quot;Yusuke&quot;,&quot;parse-names&quot;:false,&quot;dropping-particle&quot;:&quot;&quot;,&quot;non-dropping-particle&quot;:&quot;&quot;},{&quot;family&quot;:&quot;Kato&quot;,&quot;given&quot;:&quot;Tomoki&quot;,&quot;parse-names&quot;:false,&quot;dropping-particle&quot;:&quot;&quot;,&quot;non-dropping-particle&quot;:&quot;&quot;},{&quot;family&quot;:&quot;Haoze&quot;,&quot;given&quot;:&quot;Yu&quot;,&quot;parse-names&quot;:false,&quot;dropping-particle&quot;:&quot;&quot;,&quot;non-dropping-particle&quot;:&quot;&quot;},{&quot;family&quot;:&quot;Sarukura&quot;,&quot;given&quot;:&quot;Nobuhiko&quot;,&quot;parse-names&quot;:false,&quot;dropping-particle&quot;:&quot;&quot;,&quot;non-dropping-particle&quot;:&quot;&quot;},{&quot;family&quot;:&quot;Ono&quot;,&quot;given&quot;:&quot;Shingo&quot;,&quot;parse-names&quot;:false,&quot;dropping-particle&quot;:&quot;&quot;,&quot;non-dropping-particle&quot;:&quot;&quot;}],&quot;container-title&quot;:&quot;Thin Solid Films&quot;,&quot;container-title-short&quot;:&quot;Thin Solid Films&quot;,&quot;DOI&quot;:&quot;10.1016/j.tsf.2021.138637&quot;,&quot;ISSN&quot;:&quot;00406090&quot;,&quot;issued&quot;:{&quot;date-parts&quot;:[[2021,5,31]]},&quot;abstract&quot;:&quot;We show that titanium dioxide (TiO2) thin films can be used as photoconductive detectors of vacuum ultraviolet (VUV) radiation, with further improvement in performance after recovery from gamma ray irradiation. An initial decrease in photocurrent was observed after irradiation with 3.4 kilo gray gamma rays as oxygen vacancies and trivalent titanium ion states are formed as confirmed by optical and photoluminescence spectroscopies showing a red-shift in the transmission edge, narrowing of the optical band gap, and appearance of a broad absorption band in the 392-528 nm wavelength range. Subsequent recovery of these defects increased the photoconductivity beyond what was displayed by the pristine detector. After recovering, the photosensitivity of the detector increased by a factor of about 8 and 124 compared to its photosensitivity before and immediately after irradiation, respectively. As the applications of VUV light continue to grow and development of light sources progress, there is increased demand for detectors in this short wavelength region. Our results demonstrate the potential of TiO2 thin films as VUV detectors including the use of gamma ray irradiation as post-fabrication treatment for improved photoconductivity.&quot;,&quot;publisher&quot;:&quot;Elsevier B.V.&quot;,&quot;volume&quot;:&quot;726&quot;},&quot;isTemporary&quot;:false}]},{&quot;citationID&quot;:&quot;MENDELEY_CITATION_792cc526-bcf5-4e78-b1c1-da134c5f734c&quot;,&quot;properties&quot;:{&quot;noteIndex&quot;:0},&quot;isEdited&quot;:false,&quot;manualOverride&quot;:{&quot;isManuallyOverridden&quot;:false,&quot;citeprocText&quot;:&quot;[43], [45]&quot;,&quot;manualOverrideText&quot;:&quot;&quot;},&quot;citationTag&quot;:&quot;MENDELEY_CITATION_v3_eyJjaXRhdGlvbklEIjoiTUVOREVMRVlfQ0lUQVRJT05fNzkyY2M1MjYtYmNmNS00ZTc4LWIxYzEtZGExMzRjNWY3MzRjIiwicHJvcGVydGllcyI6eyJub3RlSW5kZXgiOjB9LCJpc0VkaXRlZCI6ZmFsc2UsIm1hbnVhbE92ZXJyaWRlIjp7ImlzTWFudWFsbHlPdmVycmlkZGVuIjpmYWxzZSwiY2l0ZXByb2NUZXh0IjoiWzQzXSwgWzQ1XSIsIm1hbnVhbE92ZXJyaWRlVGV4dCI6IiJ9LCJjaXRhdGlvbkl0ZW1zIjpbeyJpZCI6ImVlYmFiNDM1LWMzZTUtMzE3Zi05Zjk4LTAzM2YwZTRiZTU3NiIsIml0ZW1EYXRhIjp7InR5cGUiOiJhcnRpY2xlLWpvdXJuYWwiLCJpZCI6ImVlYmFiNDM1LWMzZTUtMzE3Zi05Zjk4LTAzM2YwZTRiZTU3NiIsInRpdGxlIjoiU3RydWN0dXJhbCBhbmQgb3B0aWNhbCBwcm9wZXJ0aWVzIG9mIHNvbC1nZWwgc3ludGhlc2l6ZWQgaC1Nb08zbmFub3JvZHMgdHJlYXRlZCBieSBnYW1tYSByYWRpYXRpb24iLCJhdXRob3IiOlt7ImZhbWlseSI6IlNlbiIsImdpdmVuIjoiU2FwYW4gS3VtYXIiLCJwYXJzZS1uYW1lcyI6ZmFsc2UsImRyb3BwaW5nLXBhcnRpY2xlIjoiIiwibm9uLWRyb3BwaW5nLXBhcnRpY2xlIjoiIn0seyJmYW1pbHkiOiJNb3J0dXphIiwiZ2l2ZW4iOiJBYmR1bCIsInBhcnNlLW5hbWVzIjpmYWxzZSwiZHJvcHBpbmctcGFydGljbGUiOiJBbCIsIm5vbi1kcm9wcGluZy1wYXJ0aWNsZSI6IiJ9LHsiZmFtaWx5IjoiTWFuaXIiLCJnaXZlbiI6Ik0uIFMuIiwicGFyc2UtbmFtZXMiOmZhbHNlLCJkcm9wcGluZy1wYXJ0aWNsZSI6IiIsIm5vbi1kcm9wcGluZy1wYXJ0aWNsZSI6IiJ9LHsiZmFtaWx5IjoiUGVydmV6IiwiZ2l2ZW4iOiJNLiBGLiIsInBhcnNlLW5hbWVzIjpmYWxzZSwiZHJvcHBpbmctcGFydGljbGUiOiIiLCJub24tZHJvcHBpbmctcGFydGljbGUiOiIifSx7ImZhbWlseSI6Ikhvc3NhaW4iLCJnaXZlbiI6IlMuIE0uQS5JLiIsInBhcnNlLW5hbWVzIjpmYWxzZSwiZHJvcHBpbmctcGFydGljbGUiOiIiLCJub24tZHJvcHBpbmctcGFydGljbGUiOiIifSx7ImZhbWlseSI6IlNoYWggQWxhbSIsImdpdmVuIjoiTWQiLCJwYXJzZS1uYW1lcyI6ZmFsc2UsImRyb3BwaW5nLXBhcnRpY2xlIjoiIiwibm9uLWRyb3BwaW5nLXBhcnRpY2xlIjoiIn0seyJmYW1pbHkiOiJIYXF1ZSIsImdpdmVuIjoiTS4gQS5TLiIsInBhcnNlLW5hbWVzIjpmYWxzZSwiZHJvcHBpbmctcGFydGljbGUiOiIiLCJub24tZHJvcHBpbmctcGFydGljbGUiOiIifSx7ImZhbWlseSI6Ik1hdGluIiwiZ2l2ZW4iOiJNLiBBLiIsInBhcnNlLW5hbWVzIjpmYWxzZSwiZHJvcHBpbmctcGFydGljbGUiOiIiLCJub24tZHJvcHBpbmctcGFydGljbGUiOiIifSx7ImZhbWlseSI6Ikhha2ltIiwiZ2l2ZW4iOiJNLiBBLiIsInBhcnNlLW5hbWVzIjpmYWxzZSwiZHJvcHBpbmctcGFydGljbGUiOiIiLCJub24tZHJvcHBpbmctcGFydGljbGUiOiIifSx7ImZhbWlseSI6Ikh1ZGEiLCJnaXZlbiI6IkFpbiBVbCIsInBhcnNlLW5hbWVzIjpmYWxzZSwiZHJvcHBpbmctcGFydGljbGUiOiIiLCJub24tZHJvcHBpbmctcGFydGljbGUiOiIifV0sImNvbnRhaW5lci10aXRsZSI6Ik5hbm8gRXhwcmVzcyIsIkRPSSI6IjEwLjEwODgvMjYzMi05NTlYL2FiYTRmOCIsIklTU04iOiIyNjMyOTU5WCIsImlzc3VlZCI6eyJkYXRlLXBhcnRzIjpbWzIwMjAsOSwxXV19LCJhYnN0cmFjdCI6IkhpZ2ggZW5lcmd5IGV4dGVybmFsIGdhbW1hIHJhZGlhdGlvbiBoYXMgYWx3YXlzIGFuIGltcGFjdCBvbiBzZW1pY29uZHVjdG9yIG1hdGVyaWFsIGJ5IGFsdGVyaW5nIGl0cyBwaHlzaWNvLWNoZW1pY2FsIHByb3BlcnRpZXMuIEluIHRoaXMgcGFwZXIsIHRoZSBlZmZlY3Qgb2YgZ2FtbWEtcmFkaWF0aW9uIGlzIG9ic2VydmVkIG9uIHNvbC1nZWwgc3ludGhlc2l6ZWQgbWV0YXN0YWJsZSBoLU1vTzMgbmFub3JvZHMgd2l0aCBhYnNvcmJlZCBkb3NlIHZhcmlhdGlvbi4gVGhlIGlycmFkaWF0ZWQgc2FtcGxlIHNob3dzIGEgcmVtYXJrYWJsZSBjaGFuZ2UgaW4gdGhlaXIgc3RydWN0dXJhbCBwYXJhbWV0ZXJzIHN1Y2ggYXMgYXZlcmFnZSBjcnlzdGFsbGl0ZSBzaXplIGRlY3JlYXNlZCwgc3RyYWluLCBhbmQgZGlzbG9jYXRpb24gZGVuc2l0eSBpbmNyZWFzZWQgYW5kIHNvIG9uIGFyZSBjb25maXJtZWQgZnJvbSB0aGUgeC1yYXkgZGlmZnJhY3Rpb24gKFhSRCkuIEZ1bmN0aW9uYWwgZ3JvdXBzIGFuZCB0aGUgY29ycmVzcG9uZGluZyB2aWJyYXRpb24gYW5kIHN0cmV0Y2hpbmcgYXJlIGFuYWx5emVkIGZyb20gdGhlIEZvdXJpZXIgdHJhbnNmb3JtIGluZnJhcmVkIHNwZWN0cm9zY29weSAoRlRJUikuIFRoZSBjaGFuZ2UgaW4gc3VyZmFjZSBtb3JwaG9sb2d5IGlzIG9ic2VydmVkIGZyb20gdGhlIGZpZWxkIGVtaXNzaW9uIHNjYW5uaW5nIGVsZWN0cm9uIG1pY3Jvc2NvcHkgKEZFU0VNKSBpbWFnZSBhbmQgZm91bmQgbm8gcmVtYXJrYWJsZSBjaGFuZ2UuIEhvd2V2ZXIsIHRoZSBvcHRpY2FsIGJhbmQgZ2FwIGRlY3JlYXNlcyB3aXRoIGluY3JlYXNpbmcgYWJzb3JiZWQgZG9zZSBhbmQgY2FsY3VsYXRlZCAyLjg0IGVWLCAyLjgyIGVWLCAyLjgwIGVWIGFuZCAyLjc3IGVWIGZvciAwIGtHeSwgNDAga0d5LCA4MCBrR3ksIGFuZCAxMjAga0d5LCByZXNwZWN0aXZlbHkgYnkgS3ViZWxrYS1NdW5rIChLLU0pIGZ1bmN0aW9uIGZyb20gdGhlIGRpZmZ1c2UgcmVmbGVjdGFuY2UgZGF0YSBvZiBVVi12aXMtTklSIHNwZWN0cm9waG90b21ldGVyLiIsInB1Ymxpc2hlciI6Ikluc3RpdHV0ZSBvZiBQaHlzaWNzIiwiaXNzdWUiOiIyIiwidm9sdW1lIjoiMSIsImNvbnRhaW5lci10aXRsZS1zaG9ydCI6IiJ9LCJpc1RlbXBvcmFyeSI6ZmFsc2V9LHsiaWQiOiJlMTdlYjNmMy1mODhlLTMxM2UtOGU2Ni1hZDUxM2Q5MGFhNDYiLCJpdGVtRGF0YSI6eyJ0eXBlIjoiYXJ0aWNsZS1qb3VybmFsIiwiaWQiOiJlMTdlYjNmMy1mODhlLTMxM2UtOGU2Ni1hZDUxM2Q5MGFhNDYiLCJ0aXRsZSI6IkFuIGludmVzdGlnYXRpb24gb2YgNjBDbyBnYW1tYSByYWRpYXRpb24taW5kdWNlZCBlZmZlY3RzIG9uIHRoZSBwcm9wZXJ0aWVzIG9mIG5hbm9zdHJ1Y3R1cmVkIM6xLU1vTzMgZm9yIHRoZSBhcHBsaWNhdGlvbiBpbiBvcHRvZWxlY3Ryb25pYyBhbmQgcGhvdG9uaWMgZGV2aWNlcyIsImF1dGhvciI6W3siZmFtaWx5IjoiU2VuIiwiZ2l2ZW4iOiJTYXBhbiBLdW1hciIsInBhcnNlLW5hbWVzIjpmYWxzZSwiZHJvcHBpbmctcGFydGljbGUiOiIiLCJub24tZHJvcHBpbmctcGFydGljbGUiOiIifSx7ImZhbWlseSI6Ik5vb3IiLCJnaXZlbiI6Ik1hbmlmYSIsInBhcnNlLW5hbWVzIjpmYWxzZSwiZHJvcHBpbmctcGFydGljbGUiOiIiLCJub24tZHJvcHBpbmctcGFydGljbGUiOiIifSx7ImZhbWlseSI6Ik1hbXVuIiwiZ2l2ZW4iOiJNZCBBYmR1bGxhaCIsInBhcnNlLW5hbWVzIjpmYWxzZSwiZHJvcHBpbmctcGFydGljbGUiOiIiLCJub24tZHJvcHBpbmctcGFydGljbGUiOiJBbCJ9LHsiZmFtaWx5IjoiTWFuaXIiLCJnaXZlbiI6Ik0uIFMuIiwicGFyc2UtbmFtZXMiOmZhbHNlLCJkcm9wcGluZy1wYXJ0aWNsZSI6IiIsIm5vbi1kcm9wcGluZy1wYXJ0aWNsZSI6IiJ9LHsiZmFtaWx5IjoiTWF0aW4iLCJnaXZlbiI6Ik0uIEEuIiwicGFyc2UtbmFtZXMiOmZhbHNlLCJkcm9wcGluZy1wYXJ0aWNsZSI6IiIsIm5vbi1kcm9wcGluZy1wYXJ0aWNsZSI6IiJ9LHsiZmFtaWx5IjoiSGFraW0iLCJnaXZlbiI6Ik0uIEEuIiwicGFyc2UtbmFtZXMiOmZhbHNlLCJkcm9wcGluZy1wYXJ0aWNsZSI6IiIsIm5vbi1kcm9wcGluZy1wYXJ0aWNsZSI6IiJ9LHsiZmFtaWx5IjoiTnVyIiwiZ2l2ZW4iOiJTYWxhaHVkZGluIiwicGFyc2UtbmFtZXMiOmZhbHNlLCJkcm9wcGluZy1wYXJ0aWNsZSI6IiIsIm5vbi1kcm9wcGluZy1wYXJ0aWNsZSI6IiJ9LHsiZmFtaWx5IjoiRHV0dGEiLCJnaXZlbiI6IlN1cHJpYSIsInBhcnNlLW5hbWVzIjpmYWxzZSwiZHJvcHBpbmctcGFydGljbGUiOiIiLCJub24tZHJvcHBpbmctcGFydGljbGUiOiIifV0sImNvbnRhaW5lci10aXRsZSI6Ik9wdGljYWwgYW5kIFF1YW50dW0gRWxlY3Ryb25pY3MiLCJjb250YWluZXItdGl0bGUtc2hvcnQiOiJPcHQgUXVhbnR1bSBFbGVjdHJvbiIsIkRPSSI6IjEwLjEwMDcvczExMDgyLTAxOS0xNzk3LTkiLCJJU1NOIjoiMTU3MjgxN1giLCJpc3N1ZWQiOnsiZGF0ZS1wYXJ0cyI6W1syMDE5LDMsMV1dfSwiYWJzdHJhY3QiOiJHYW1tYSByYXkgaGFzIHN1ZmZpY2llbnQgZW5lcmd5IHRvIGlvbml6ZSBhbmQgZGlzcGxhY2Ugb2YgYXRvbXMgd2hlbiBpbnRlcmFjdHMgd2l0aCBvcHRvZWxlY3Ryb25pYyBhbmQgcGhvdG9uaWMgZGV2aWNlcyB0aGF0IGFyZSBwbGFjZWQgYXQgzrMtcmFkaWF0aW9uIGV4cG9zdXJlIGVudmlyb25tZW50LCBjYW4gYmUgZXhwb3NlZCB0byBnYW1tYSByYWRpYXRpb24sIHJlc3VsdGluZyB0aGUgYWx0ZXJhdGlvbiBvZiB0aGUgcGh5c2ljYWwgcHJvcGVydGllcyBhbmQgaGVuY2UgdGhlIHBlcmZvcm1hbmNlcyBvZiBkZXZpY2VzLiBBIGNvbXByZWhlbnNpdmUgaW52ZXN0aWdhdGlvbiBvZiBwaHlzaWNhbCBwcm9wZXJ0aWVzIG9mIHRoZSBzZW1pY29uZHVjdG9yIG1hdGVyaWFscyB1bmRlciB0aGUgaW5mbHVlbmNlIG9mIGdhbW1hIHJhZGlhdGlvbiBpcyBlc3NlbnRpYWwgZm9yIHRoZSBlZmZlY3RpdmUgZGVzaWduIG9mIGRldmljZXMgZm9yIHRoZSBhcHBsaWNhdGlvbiBpbiB0aGUgcmFkaWF0aW9uIGV4cG9zdXJlIGVudmlyb25tZW50LiBJbiB0aGlzIGFydGljbGUsIGEgcG90ZW50aWFsIGNhbmRpZGF0ZSBmb3Igb3B0b2VsZWN0cm9uaWMgYW5kIHBob3RvbmljIGRldmljZXMsIG9ydGhvcmhvbWJpYyBNb08zIG5hbm9wYXJ0aWNsZXMgd2l0aCBhdmVyYWdlIGNyeXN0YWxsaXRlIHNpemUgb2YgMTM1LjMxwqBubSBzdWNjZXNzZnVsbHkgc3ludGhlc2l6ZWQgYnkgaHlkcm90aGVybWFsIG1ldGhvZC4gVGhlbiwgdGhlIHByb3BlcnRpZXMgb2YgbmFub3BhcnRpY2xlcyBleHBvc2VkIHRvIGxvdyAoMTDCoGtHeSkgYW5kIGhpZ2ggKDEyMMKga0d5KSBhYnNvcmJlZCBkb3NlIG9mIM6zLXJheXMgZnJvbSA2MENvIHNvdXJjZSB3ZXJlIGNoYXJhY3Rlcml6ZWQgYnkgWFJELCBGRVNFTSwgRlRJUiBhbmQgVVbigJNWaXPigJNOSVIgc3BlY3Ryb3Bob3RvbWV0ZXIgYW5kIGVmZmVjdHMgb2YgYWJzb3JiZWQgZG9zZXMgd2FzIGludmVzdGlnYXRlZCBmb3IgdGhlIGZpcnN0IHRpbWUuIEEgc2lnbmlmaWNhbnQgY2hhbmdlIGlzIG9ic2VydmVkIGluIGRpZmZlcmVudCBwaHlzaWNhbCBwcm9wZXJ0aWVzIG9mIM6xLU1vTzMgbmFub3BhcnRpY2xlcyBhZnRlciBnYW1tYSBleHBvc3VyZS4gVGhlIFhSRCBwYXR0ZXJucyByZXZlYWwgdGhlIGF2ZXJhZ2UgY3J5c3RhbGxpdGUgc2l6ZSwgaW50ZW5zaXR5IGFuZCB0aGUgZGVncmVlIG9mIGNyeXN0YWxsaW5pdHkgZGVjcmVhc2UgZm9yIGxvdyBkb3NlICgxMMKga0d5KSBhbmQgaW5jcmVhc2VzIGZvciBoaWdoIGRvc2UgKDEyMMKga0d5KS4gVGhlIGNhbGN1bGF0ZWQgYXZlcmFnZSBjcnlzdGFsbGl0ZSBzaXplIGV4cG9zZWQgdG8gbG93IGFuZCBoaWdoIGRvc2VzIGFyZSAxMjcuNznCoG5tIGFuZCAxMzbCoG5tLCByZXNwZWN0aXZlbHkuIFRoZSBsYXR0aWNlIHN0cmFpbiBhbmQgZGlzbG9jYXRpb24gZGVuc2l0eSwgaG93ZXZlciwgc2hvd3MgdGhlIG9wcG9zaXRlIHRyZW5kIG9mIGNyeXN0YWxsaXRlIHNpemUgd2l0aCBhYnNvcmJlZCBkb3Nlcy4gVGhpcyByZXN1bHQgaXMgZ29vZCBldmlkZW5jZSBmb3IgdGhlIGRldGVyaW9yYXRpb24gb2YgY3J5c3RhbGxpbml0eSBmb3IgbG93IGRvc2UgYW5kIGltcHJvdmVtZW50IGZvciBoaWdoIGRvc2UuIFRoZSBGRVNFTSByZXN1bHRzIHJldmVhbCB0aGUgc2lnbmlmaWNhbnQgZWZmZWN0cyBvZiBnYW1tYSBkb3NlcyBvbiB0aGUgbWljcm9ncmFwaHMgb2YgbGF5ZXJlZCBzdHJ1Y3R1cmUgYW5kIG9uIGdyYWluIHNpemUuIFRoZSBvcHRpY2FsIHN0dWRpZXMgZGlzY2xvc2UgdGhhdCBiYW5kIGdhcCBpbmNyZWFzZXMgZ3JhZHVhbGx5IGZyb20gMi43OCB0byAyLjkwwqBlViwgdGhpcyBiZWhhdmlvciBpcyBhc3NvY2lhdGVkIHdpdGggdGhlIHJlZHVjdGlvbiBvZiBlbGVjdHJvbmljIGxvY2FsaXplZCBzdGF0ZXMuIFRoZXNlIHJlc3VsdHMgc3VnZ2VzdCB0aGF0IM6xLU1vTzMgbmFub3BhcnRpY2xlcyBjb3VsZCB0b2xlcmF0ZSBoaWdoIGRvc2VzIG9mIGdhbW1hIHJhZGlhdGlvbiwgbWFraW5nIGl0IGEgcHJvbWlzaW5nIGNhbmRpZGF0ZSBmb3Igb3B0b2VsZWN0cm9uaWMgYW5kIHBob3RvbmljIGRldmljZXMgZm9yIM6zLXJheSBleHBvc3VyZSBlbnZpcm9ubWVudCBhcHBsaWNhdGlvbnMuIiwicHVibGlzaGVyIjoiU3ByaW5nZXIgTmV3IFlvcmsgTExDIiwiaXNzdWUiOiIzIiwidm9sdW1lIjoiNTEifSwiaXNUZW1wb3JhcnkiOmZhbHNlfV19&quot;,&quot;citationItems&quot;:[{&quot;id&quot;:&quot;eebab435-c3e5-317f-9f98-033f0e4be576&quot;,&quot;itemData&quot;:{&quot;type&quot;:&quot;article-journal&quot;,&quot;id&quot;:&quot;eebab435-c3e5-317f-9f98-033f0e4be576&quot;,&quot;title&quot;:&quot;Structural and optical properties of sol-gel synthesized h-MoO3nanorods treated by gamma radiation&quot;,&quot;author&quot;:[{&quot;family&quot;:&quot;Sen&quot;,&quot;given&quot;:&quot;Sapan Kumar&quot;,&quot;parse-names&quot;:false,&quot;dropping-particle&quot;:&quot;&quot;,&quot;non-dropping-particle&quot;:&quot;&quot;},{&quot;family&quot;:&quot;Mortuza&quot;,&quot;given&quot;:&quot;Abdul&quot;,&quot;parse-names&quot;:false,&quot;dropping-particle&quot;:&quot;Al&quot;,&quot;non-dropping-particle&quot;:&quot;&quot;},{&quot;family&quot;:&quot;Manir&quot;,&quot;given&quot;:&quot;M. S.&quot;,&quot;parse-names&quot;:false,&quot;dropping-particle&quot;:&quot;&quot;,&quot;non-dropping-particle&quot;:&quot;&quot;},{&quot;family&quot;:&quot;Pervez&quot;,&quot;given&quot;:&quot;M. F.&quot;,&quot;parse-names&quot;:false,&quot;dropping-particle&quot;:&quot;&quot;,&quot;non-dropping-particle&quot;:&quot;&quot;},{&quot;family&quot;:&quot;Hossain&quot;,&quot;given&quot;:&quot;S. M.A.I.&quot;,&quot;parse-names&quot;:false,&quot;dropping-particle&quot;:&quot;&quot;,&quot;non-dropping-particle&quot;:&quot;&quot;},{&quot;family&quot;:&quot;Shah Alam&quot;,&quot;given&quot;:&quot;Md&quot;,&quot;parse-names&quot;:false,&quot;dropping-particle&quot;:&quot;&quot;,&quot;non-dropping-particle&quot;:&quot;&quot;},{&quot;family&quot;:&quot;Haque&quot;,&quot;given&quot;:&quot;M. A.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Huda&quot;,&quot;given&quot;:&quot;Ain Ul&quot;,&quot;parse-names&quot;:false,&quot;dropping-particle&quot;:&quot;&quot;,&quot;non-dropping-particle&quot;:&quot;&quot;}],&quot;container-title&quot;:&quot;Nano Express&quot;,&quot;DOI&quot;:&quot;10.1088/2632-959X/aba4f8&quot;,&quot;ISSN&quot;:&quot;2632959X&quot;,&quot;issued&quot;:{&quot;date-parts&quot;:[[2020,9,1]]},&quot;abstract&quot;:&quot;High energy external gamma radiation has always an impact on semiconductor material by altering its physico-chemical properties. In this paper, the effect of gamma-radiation is observed on sol-gel synthesized metastable h-MoO3 nanorods with absorbed dose variation. The irradiated sample shows a remarkable change in their structural parameters such as average crystallite size decreased, strain, and dislocation density increased and so on are confirmed from the x-ray diffraction (XRD). Functional groups and the corresponding vibration and stretching are analyzed from the Fourier transform infrared spectroscopy (FTIR). The change in surface morphology is observed from the field emission scanning electron microscopy (FESEM) image and found no remarkable change. However, the optical band gap decreases with increasing absorbed dose and calculated 2.84 eV, 2.82 eV, 2.80 eV and 2.77 eV for 0 kGy, 40 kGy, 80 kGy, and 120 kGy, respectively by Kubelka-Munk (K-M) function from the diffuse reflectance data of UV-vis-NIR spectrophotometer.&quot;,&quot;publisher&quot;:&quot;Institute of Physics&quot;,&quot;issue&quot;:&quot;2&quot;,&quot;volume&quot;:&quot;1&quot;,&quot;container-title-short&quot;:&quot;&quot;},&quot;isTemporary&quot;:false},{&quot;id&quot;:&quot;e17eb3f3-f88e-313e-8e66-ad513d90aa46&quot;,&quot;itemData&quot;:{&quot;type&quot;:&quot;article-journal&quot;,&quot;id&quot;:&quot;e17eb3f3-f88e-313e-8e66-ad513d90aa46&quot;,&quot;title&quot;:&quot;An investigation of 60Co gamma radiation-induced effects on the properties of nanostructured α-MoO3 for the application in optoelectronic and photonic devices&quot;,&quot;author&quot;:[{&quot;family&quot;:&quot;Sen&quot;,&quot;given&quot;:&quot;Sapan Kumar&quot;,&quot;parse-names&quot;:false,&quot;dropping-particle&quot;:&quot;&quot;,&quot;non-dropping-particle&quot;:&quot;&quot;},{&quot;family&quot;:&quot;Noor&quot;,&quot;given&quot;:&quot;Manifa&quot;,&quot;parse-names&quot;:false,&quot;dropping-particle&quot;:&quot;&quot;,&quot;non-dropping-particle&quot;:&quot;&quot;},{&quot;family&quot;:&quot;Mamun&quot;,&quot;given&quot;:&quot;Md Abdullah&quot;,&quot;parse-names&quot;:false,&quot;dropping-particle&quot;:&quot;&quot;,&quot;non-dropping-particle&quot;:&quot;Al&quot;},{&quot;family&quot;:&quot;Manir&quot;,&quot;given&quot;:&quot;M. S.&quot;,&quot;parse-names&quot;:false,&quot;dropping-particle&quot;:&quot;&quot;,&quot;non-dropping-particle&quot;:&quot;&quot;},{&quot;family&quot;:&quot;Matin&quot;,&quot;given&quot;:&quot;M. A.&quot;,&quot;parse-names&quot;:false,&quot;dropping-particle&quot;:&quot;&quot;,&quot;non-dropping-particle&quot;:&quot;&quot;},{&quot;family&quot;:&quot;Hakim&quot;,&quot;given&quot;:&quot;M. A.&quot;,&quot;parse-names&quot;:false,&quot;dropping-particle&quot;:&quot;&quot;,&quot;non-dropping-particle&quot;:&quot;&quot;},{&quot;family&quot;:&quot;Nur&quot;,&quot;given&quot;:&quot;Salahuddin&quot;,&quot;parse-names&quot;:false,&quot;dropping-particle&quot;:&quot;&quot;,&quot;non-dropping-particle&quot;:&quot;&quot;},{&quot;family&quot;:&quot;Dutta&quot;,&quot;given&quot;:&quot;Supria&quot;,&quot;parse-names&quot;:false,&quot;dropping-particle&quot;:&quot;&quot;,&quot;non-dropping-particle&quot;:&quot;&quot;}],&quot;container-title&quot;:&quot;Optical and Quantum Electronics&quot;,&quot;container-title-short&quot;:&quot;Opt Quantum Electron&quot;,&quot;DOI&quot;:&quot;10.1007/s11082-019-1797-9&quot;,&quot;ISSN&quot;:&quot;1572817X&quot;,&quot;issued&quot;:{&quot;date-parts&quot;:[[2019,3,1]]},&quot;abstract&quot;:&quot;Gamma ray has sufficient energy to ionize and displace of atoms when interacts with optoelectronic and photonic devices that are placed at γ-radiation exposure environment, can be exposed to gamma radiation, resulting the alteration of the physical properties and hence the performances of devices. A comprehensive investigation of physical properties of the semiconductor materials under the influence of gamma radiation is essential for the effective design of devices for the application in the radiation exposure environment. In this article, a potential candidate for optoelectronic and photonic devices, orthorhombic MoO3 nanoparticles with average crystallite size of 135.31 nm successfully synthesized by hydrothermal method. Then, the properties of nanoparticles exposed to low (10 kGy) and high (120 kGy) absorbed dose of γ-rays from 60Co source were characterized by XRD, FESEM, FTIR and UV–Vis–NIR spectrophotometer and effects of absorbed doses was investigated for the first time. A significant change is observed in different physical properties of α-MoO3 nanoparticles after gamma exposure. The XRD patterns reveal the average crystallite size, intensity and the degree of crystallinity decrease for low dose (10 kGy) and increases for high dose (120 kGy). The calculated average crystallite size exposed to low and high doses are 127.79 nm and 136 nm, respectively. The lattice strain and dislocation density, however, shows the opposite trend of crystallite size with absorbed doses. This result is good evidence for the deterioration of crystallinity for low dose and improvement for high dose. The FESEM results reveal the significant effects of gamma doses on the micrographs of layered structure and on grain size. The optical studies disclose that band gap increases gradually from 2.78 to 2.90 eV, this behavior is associated with the reduction of electronic localized states. These results suggest that α-MoO3 nanoparticles could tolerate high doses of gamma radiation, making it a promising candidate for optoelectronic and photonic devices for γ-ray exposure environment applications.&quot;,&quot;publisher&quot;:&quot;Springer New York LLC&quot;,&quot;issue&quot;:&quot;3&quot;,&quot;volume&quot;:&quot;51&quot;},&quot;isTemporary&quot;:false}]},{&quot;citationID&quot;:&quot;MENDELEY_CITATION_60a2848d-7dc0-422a-9153-37062bd1de77&quot;,&quot;properties&quot;:{&quot;noteIndex&quot;:0},&quot;isEdited&quot;:false,&quot;manualOverride&quot;:{&quot;isManuallyOverridden&quot;:false,&quot;citeprocText&quot;:&quot;[57]&quot;,&quot;manualOverrideText&quot;:&quot;&quot;},&quot;citationTag&quot;:&quot;MENDELEY_CITATION_v3_eyJjaXRhdGlvbklEIjoiTUVOREVMRVlfQ0lUQVRJT05fNjBhMjg0OGQtN2RjMC00MjJhLTkxNTMtMzcwNjJiZDFkZTc3IiwicHJvcGVydGllcyI6eyJub3RlSW5kZXgiOjB9LCJpc0VkaXRlZCI6ZmFsc2UsIm1hbnVhbE92ZXJyaWRlIjp7ImlzTWFudWFsbHlPdmVycmlkZGVuIjpmYWxzZSwiY2l0ZXByb2NUZXh0IjoiWzU3XSIsIm1hbnVhbE92ZXJyaWRlVGV4dCI6IiJ9LCJjaXRhdGlvbkl0ZW1zIjpbeyJpZCI6ImUwMDFhYjE2LTNlNGYtM2ExMS1hMmI5LTA1NDEzNzI1OWI4YyIsIml0ZW1EYXRhIjp7InR5cGUiOiJhcnRpY2xlLWpvdXJuYWwiLCJpZCI6ImUwMDFhYjE2LTNlNGYtM2ExMS1hMmI5LTA1NDEzNzI1OWI4YyIsInRpdGxlIjoiRWZmZWN0IG9mIGdhbW1hIGlycmFkaWF0aW9uIG9uIHN0cnVjdHVyYWwsIGVsZWN0cmljYWwgYW5kIGdhcyBzZW5zaW5nIHByb3BlcnRpZXMgb2YgdHVuZ3N0ZW4gb3hpZGUgbmFub3BhcnRpY2xlcyIsImF1dGhvciI6W3siZmFtaWx5IjoiTGF2YW55YSIsImdpdmVuIjoiTi4iLCJwYXJzZS1uYW1lcyI6ZmFsc2UsImRyb3BwaW5nLXBhcnRpY2xlIjoiIiwibm9uLWRyb3BwaW5nLXBhcnRpY2xlIjoiIn0seyJmYW1pbHkiOiJBbml0aGFhIiwiZ2l2ZW4iOiJBLiBDLiIsInBhcnNlLW5hbWVzIjpmYWxzZSwiZHJvcHBpbmctcGFydGljbGUiOiIiLCJub24tZHJvcHBpbmctcGFydGljbGUiOiIifSx7ImZhbWlseSI6IlNla2FyIiwiZ2l2ZW4iOiJDLiIsInBhcnNlLW5hbWVzIjpmYWxzZSwiZHJvcHBpbmctcGFydGljbGUiOiIiLCJub24tZHJvcHBpbmctcGFydGljbGUiOiIifSx7ImZhbWlseSI6IkFzb2thbiIsImdpdmVuIjoiSy4iLCJwYXJzZS1uYW1lcyI6ZmFsc2UsImRyb3BwaW5nLXBhcnRpY2xlIjoiIiwibm9uLWRyb3BwaW5nLXBhcnRpY2xlIjoiIn0seyJmYW1pbHkiOiJCb25hdml0YSIsImdpdmVuIjoiQS4iLCJwYXJzZS1uYW1lcyI6ZmFsc2UsImRyb3BwaW5nLXBhcnRpY2xlIjoiIiwibm9uLWRyb3BwaW5nLXBhcnRpY2xlIjoiIn0seyJmYW1pbHkiOiJEb25hdG8iLCJnaXZlbiI6Ik4uIiwicGFyc2UtbmFtZXMiOmZhbHNlLCJkcm9wcGluZy1wYXJ0aWNsZSI6IiIsIm5vbi1kcm9wcGluZy1wYXJ0aWNsZSI6IiJ9LHsiZmFtaWx5IjoiTGVvbmFyZGkiLCJnaXZlbiI6IlMuIEcuIiwicGFyc2UtbmFtZXMiOmZhbHNlLCJkcm9wcGluZy1wYXJ0aWNsZSI6IiIsIm5vbi1kcm9wcGluZy1wYXJ0aWNsZSI6IiJ9LHsiZmFtaWx5IjoiTmVyaSIsImdpdmVuIjoiRy4iLCJwYXJzZS1uYW1lcyI6ZmFsc2UsImRyb3BwaW5nLXBhcnRpY2xlIjoiIiwibm9uLWRyb3BwaW5nLXBhcnRpY2xlIjoiIn1dLCJjb250YWluZXItdGl0bGUiOiJKb3VybmFsIG9mIEFsbG95cyBhbmQgQ29tcG91bmRzIiwiY29udGFpbmVyLXRpdGxlLXNob3J0IjoiSiBBbGxveXMgQ29tcGQiLCJET0kiOiIxMC4xMDE2L2ouamFsbGNvbS4yMDE2LjA5LjEzNyIsIklTU04iOiIwOTI1ODM4OCIsImlzc3VlZCI6eyJkYXRlLXBhcnRzIjpbWzIwMTddXX0sInBhZ2UiOiIzNjYtMzcyIiwiYWJzdHJhY3QiOiJUdW5nc3RlbiB0cmlveGlkZSBuYW5vcGFydGljbGVzIChXTzNOUHMpIGZpbmQgYSB3aWRlIHZhcmlldHkgb2YgdXNlIGluIGluZHVzdHJpYWwgYXBwbGljYXRpb25zLCBhbmQgcGFydGljdWxhcmx5IHRoZXkgcG9zc2VzcyBnb29kIGdhcyBzZW5zaW5nIGNhcGFiaWxpdGllcy4gSW4gdGhpcyBwYXBlciwgV08zTlBzIGhhdmUgYmVlbiBwcmVwYXJlZCBieSBhIG1pY3Jvd2F2ZSBtZXRob2QgYW5kIHN1Y2Nlc3NpdmVseSBpcnJhZGlhdGVkIHdpdGg2MENvIGdhbW1hIHJheXMgYXQgZGlmZmVyZW50IGRvc2VzICgwLCA1MCBhbmQgMTAwwqBrR3kpLiBUaGUgZWZmZWN0IG9mIGdhbW1hIGlycmFkaWF0aW9uIG9uIHN0cnVjdHVyYWwsIGVsZWN0cmljYWwgYW5kIGdhcyBzZW5zaW5nIHByb3BlcnRpZXMgb2YgaXJyYWRpYXRlZCBXTzNuYW5vcGFydGljbGVzIChOUHMpIHdlcmUgaW52ZXN0aWdhdGVkLiBUaGUgbW9ycGhvbG9naWNhbCBhbmQgbWljcm9zdHJ1Y3R1cmFsIGNoYXJhY3RlcmlzdGljcyB3ZXJlIHN0dWRpZWQgdXNpbmcgdHJhbnNtaXNzaW9uIGVsZWN0cm9uIG1pY3Jvc2NvcHkgKFRFTSksIFgtcmF5IGRpZmZyYWN0aW9uIChYUkQpLCBhbmQgRm91cmllciB0cmFuc2Zvcm0gaW5mcmFyZWQgc3BlY3Ryb3Njb3B5IChGVElSKSwgcmVzcGVjdGl2ZWx5LiBUaGUgcmVzdWx0cyBvZiBjaGFyYWN0ZXJpemF0aW9uIGhhdmUgc2hvd24gdGhhdCDOsy1pcnJhZGlhdGlvbiBpbmR1Y2VzIHNpZ25pZmljYW50IGNoYW5nZXMgaW4gdGhlIFdPM21pY3Jvc3RydWN0dXJlLCBmYXZvcmluZyB0aGUgdGV0cmFnb25hbCB0byB0cmljbGluaWMgdHJhbnNmb3JtYXRpb24sIGFsb25nIHdpdGggYSByZWR1Y3Rpb24gb2YgdGhlIGdyYWluIHNpemUuIFJlc2lzdGl2ZSBzZW5zb3JzIGZhYnJpY2F0ZWQgdXNpbmcgzrMtaXJyYWRpYXRlZCBXTzNOUHMgd2VyZSB0ZXN0ZWQgZm9yIGRldGVjdGlvbiBvZiBOSDMsIENPIGFuZCBDTzJpbiBhaXIuIEl0IHdhcyBmb3VuZCB0aGF0IHRoZSByZXNwb25zZSB0byBOSDNkZWNyZWFzZWQgYWZ0ZXIgzrMtaXJyYWRpYXRpb24sIHdoaWxlIHRoYXQgb2YgQ08yaW5jcmVhc2VkLiBGdXJ0aGVyLCDOsy1pcnJhZGlhdGVkIFdPM2Jhc2VkIHNlbnNvciBleGhpYml0ZWQgaW1wcm92ZWQgcmVjb3ZlcnkgdGltZSBmb3IgTkgzLCB3aGVuIGNvbXBhcmVkIHRvIHRoYXQgb2YgcHJpc3RpbmUgV08zYmFzZWQgc2Vuc29yLiBUaGUgYmVoYXZpb3Igb2JzZXJ2ZWQgc3VnZ2VzdHMgdGhhdCB0aGUgYWNpZC1iYXNlIGNoYXJhY3RlcmlzdGljcyBvZiBXTzNOUHMgc2Vuc2luZyBsYXllciB3ZXJlIGFsc28gbGFyZ2VseSBtb2RpZmllZCBhcyBhIHJlc3VsdHMgb2YgdGhlIHN1cmZhY2UgbWljcm9zdHJ1Y3R1cmUgY2hhbmdlcyBhZnRlciB0aGUgzrMtaXJyYWRpYXRpb24gdHJlYXRtZW50LiBSZXN1bHRzIGRlbW9uc3RyYXRlZCB0aGF0IHRoZSDOsy1pcnJhZGlhdGlvbiBwcm9jZXNzIGNvdWxkIGJlIGFuIGVmZmVjdGl2ZSB0b29sIGZvciB0YWlsb3JpbmcgdGhlIHNlbnNpbmcgcHJvcGVydGllcyBvZiBXTzNOUHMuIiwicHVibGlzaGVyIjoiRWxzZXZpZXIgTHRkIiwidm9sdW1lIjoiNjkzIn0sImlzVGVtcG9yYXJ5IjpmYWxzZX1dfQ==&quot;,&quot;citationItems&quot;:[{&quot;id&quot;:&quot;e001ab16-3e4f-3a11-a2b9-054137259b8c&quot;,&quot;itemData&quot;:{&quot;type&quot;:&quot;article-journal&quot;,&quot;id&quot;:&quot;e001ab16-3e4f-3a11-a2b9-054137259b8c&quot;,&quot;title&quot;:&quot;Effect of gamma irradiation on structural, electrical and gas sensing properties of tungsten oxide nanoparticles&quot;,&quot;author&quot;:[{&quot;family&quot;:&quot;Lavanya&quot;,&quot;given&quot;:&quot;N.&quot;,&quot;parse-names&quot;:false,&quot;dropping-particle&quot;:&quot;&quot;,&quot;non-dropping-particle&quot;:&quot;&quot;},{&quot;family&quot;:&quot;Anithaa&quot;,&quot;given&quot;:&quot;A. C.&quot;,&quot;parse-names&quot;:false,&quot;dropping-particle&quot;:&quot;&quot;,&quot;non-dropping-particle&quot;:&quot;&quot;},{&quot;family&quot;:&quot;Sekar&quot;,&quot;given&quot;:&quot;C.&quot;,&quot;parse-names&quot;:false,&quot;dropping-particle&quot;:&quot;&quot;,&quot;non-dropping-particle&quot;:&quot;&quot;},{&quot;family&quot;:&quot;Asokan&quot;,&quot;given&quot;:&quot;K.&quot;,&quot;parse-names&quot;:false,&quot;dropping-particle&quot;:&quot;&quot;,&quot;non-dropping-particle&quot;:&quot;&quot;},{&quot;family&quot;:&quot;Bonavita&quot;,&quot;given&quot;:&quot;A.&quot;,&quot;parse-names&quot;:false,&quot;dropping-particle&quot;:&quot;&quot;,&quot;non-dropping-particle&quot;:&quot;&quot;},{&quot;family&quot;:&quot;Donato&quot;,&quot;given&quot;:&quot;N.&quot;,&quot;parse-names&quot;:false,&quot;dropping-particle&quot;:&quot;&quot;,&quot;non-dropping-particle&quot;:&quot;&quot;},{&quot;family&quot;:&quot;Leonardi&quot;,&quot;given&quot;:&quot;S. G.&quot;,&quot;parse-names&quot;:false,&quot;dropping-particle&quot;:&quot;&quot;,&quot;non-dropping-particle&quot;:&quot;&quot;},{&quot;family&quot;:&quot;Neri&quot;,&quot;given&quot;:&quot;G.&quot;,&quot;parse-names&quot;:false,&quot;dropping-particle&quot;:&quot;&quot;,&quot;non-dropping-particle&quot;:&quot;&quot;}],&quot;container-title&quot;:&quot;Journal of Alloys and Compounds&quot;,&quot;container-title-short&quot;:&quot;J Alloys Compd&quot;,&quot;DOI&quot;:&quot;10.1016/j.jallcom.2016.09.137&quot;,&quot;ISSN&quot;:&quot;09258388&quot;,&quot;issued&quot;:{&quot;date-parts&quot;:[[2017]]},&quot;page&quot;:&quot;366-372&quot;,&quot;abstract&quot;:&quot;Tungsten trioxide nanoparticles (WO3NPs) find a wide variety of use in industrial applications, and particularly they possess good gas sensing capabilities. In this paper, WO3NPs have been prepared by a microwave method and successively irradiated with60Co gamma rays at different doses (0, 50 and 100 kGy). The effect of gamma irradiation on structural, electrical and gas sensing properties of irradiated WO3nanoparticles (NPs) were investigated. The morphological and microstructural characteristics were studied using transmission electron microscopy (TEM), X-ray diffraction (XRD), and Fourier transform infrared spectroscopy (FTIR), respectively. The results of characterization have shown that γ-irradiation induces significant changes in the WO3microstructure, favoring the tetragonal to triclinic transformation, along with a reduction of the grain size. Resistive sensors fabricated using γ-irradiated WO3NPs were tested for detection of NH3, CO and CO2in air. It was found that the response to NH3decreased after γ-irradiation, while that of CO2increased. Further, γ-irradiated WO3based sensor exhibited improved recovery time for NH3, when compared to that of pristine WO3based sensor. The behavior observed suggests that the acid-base characteristics of WO3NPs sensing layer were also largely modified as a results of the surface microstructure changes after the γ-irradiation treatment. Results demonstrated that the γ-irradiation process could be an effective tool for tailoring the sensing properties of WO3NPs.&quot;,&quot;publisher&quot;:&quot;Elsevier Ltd&quot;,&quot;volume&quot;:&quot;693&quot;},&quot;isTemporary&quot;:false}]},{&quot;citationID&quot;:&quot;MENDELEY_CITATION_1c6bdc18-b7a6-4040-abfd-574073562941&quot;,&quot;properties&quot;:{&quot;noteIndex&quot;:0},&quot;isEdited&quot;:false,&quot;manualOverride&quot;:{&quot;isManuallyOverridden&quot;:false,&quot;citeprocText&quot;:&quot;[58]&quot;,&quot;manualOverrideText&quot;:&quot;&quot;},&quot;citationTag&quot;:&quot;MENDELEY_CITATION_v3_eyJjaXRhdGlvbklEIjoiTUVOREVMRVlfQ0lUQVRJT05fMWM2YmRjMTgtYjdhNi00MDQwLWFiZmQtNTc0MDczNTYyOTQxIiwicHJvcGVydGllcyI6eyJub3RlSW5kZXgiOjB9LCJpc0VkaXRlZCI6ZmFsc2UsIm1hbnVhbE92ZXJyaWRlIjp7ImlzTWFudWFsbHlPdmVycmlkZGVuIjpmYWxzZSwiY2l0ZXByb2NUZXh0IjoiWzU4XSIsIm1hbnVhbE92ZXJyaWRlVGV4dCI6IiJ9LCJjaXRhdGlvbkl0ZW1zIjpbeyJpZCI6IjkzODcyNDFjLTY2NTUtMzAxZS05ZGJkLWYyZmY2MGJjMjc1MCIsIml0ZW1EYXRhIjp7InR5cGUiOiJhcnRpY2xlLWpvdXJuYWwiLCJpZCI6IjkzODcyNDFjLTY2NTUtMzAxZS05ZGJkLWYyZmY2MGJjMjc1MCIsInRpdGxlIjoiQW5hbHlzaXMgb2YgZ2FtbWEgZG9zZSBkZXBlbmRlbnQgbmFub3N0cnVjdHVyZSwgbW9ycGhvbG9naWNhbCwgb3B0aWNhbCBhbmQgZWxlY3RyaWNhbCBwcm9wZXJ0aWVzIG9mIENlTzIgdGhpbiBmaWxtcyIsImF1dGhvciI6W3siZmFtaWx5IjoiQWxkYXdvb2QiLCJnaXZlbiI6IlMuIiwicGFyc2UtbmFtZXMiOmZhbHNlLCJkcm9wcGluZy1wYXJ0aWNsZSI6IiIsIm5vbi1kcm9wcGluZy1wYXJ0aWNsZSI6IiJ9LHsiZmFtaWx5IjoiQWxHYXJhd2kiLCJnaXZlbiI6Ik0uIFMuIiwicGFyc2UtbmFtZXMiOmZhbHNlLCJkcm9wcGluZy1wYXJ0aWNsZSI6IiIsIm5vbi1kcm9wcGluZy1wYXJ0aWNsZSI6IiJ9LHsiZmFtaWx5IjoiU2hhciIsImdpdmVuIjoiTXVoYW1tYWQgQWxpIiwicGFyc2UtbmFtZXMiOmZhbHNlLCJkcm9wcGluZy1wYXJ0aWNsZSI6IiIsIm5vbi1kcm9wcGluZy1wYXJ0aWNsZSI6IiJ9LHsiZmFtaWx5IjoiQWxpIiwiZ2l2ZW4iOiJTeWVkIE1hbnNvb3IiLCJwYXJzZS1uYW1lcyI6ZmFsc2UsImRyb3BwaW5nLXBhcnRpY2xlIjoiIiwibm9uLWRyb3BwaW5nLXBhcnRpY2xlIjoiIn1dLCJjb250YWluZXItdGl0bGUiOiJKb3VybmFsIG9mIEtpbmcgU2F1ZCBVbml2ZXJzaXR5IC0gU2NpZW5jZSIsImNvbnRhaW5lci10aXRsZS1zaG9ydCI6IkogS2luZyBTYXVkIFVuaXYgU2NpIiwiRE9JIjoiMTAuMTAxNi9qLmprc3VzLjIwMjAuMDUuMDA0IiwiSVNTTiI6IjEwMTgzNjQ3IiwiaXNzdWVkIjp7ImRhdGUtcGFydHMiOltbMjAyMCw3LDFdXX0sInBhZ2UiOiIyNjI5LTI2MzQiLCJhYnN0cmFjdCI6IlRoZSBzdHJ1Y3R1cmFsLCBtb3JwaG9sb2dpY2FsLCBvcHRpY2FsIGFuZCBlbGVjdHJpY2FsIHByb3BlcnRpZXMgb2YgQ2VPMiB0aGluIGZpbG1zIGRlcG9zaXRlZCBvbiBnbGFzcyBzdWJzdHJhdGUgdXNpbmcgc3BpbiBjb2F0aW5nIHRlY2huaXF1ZSBhcmUgc3R1ZGllZCB3aXRoIGFuZCB3aXRob3V0IGdhbW1hIGlycmFkaWF0aW9uLiBUaGUgcHJlcGFyZWQgc2FtcGxlcyB3ZXJlIGdhbW1hIGlycmFkaWF0ZWQgd2l0aCA2MENvIGF0IHJvb20gdGVtcGVyYXR1cmUgd2l0aCBkb3NlIHJhbmdlIGZyb20gMCB0byAxMDAga0d5LiBUaGUgcHJpc3RpbmUgYW5kIGdhbW1hIGV4cG9zZWQgc2FtcGxlcyB3ZXJlIGFuYWx5emVkIGJ5IFgtcmF5IGRpZmZyYWN0aW9uIChYUkQpLCBmaWVsZCBlbWlzc2lvbiBzY2FubmluZyBlbGVjdHJvbiBtaWNyb3Njb3BlIChGRVNFTSksIGVuZXJneSBkaXNwZXJzaXZlIFgtcmF5cyAoRURYKSwgVVbigJNWaXMgU3BlY3Ryb3Njb3B5LCBwaG90b2x1bWluZXNjZW5jZSAoUEwpIGFuZCBIYWxsIG1lYXN1cmVtZW50cy4gWFJEIHJlc3VsdHMgY29uZmlybWVkIHRoZSBmYWNlLWNlbnRlcmVkIGN1YmljIHBoYXNlIG9mIENlTzIgZm9yIGFsbCBzYW1wbGVzIGFuZCBzaG93aW5nIHRoZSBkZWNyZWFzZWQgaW4gdGhlIGNyeXN0YWxsaW5pdHkgd2l0aCBnYW1tYSBpcnJhZGlhdGlvbiBkb3NlIHZhbHVlcy4gVGhlIEZFU0VNIGltYWdlcyBzaG93cyB0aGF0IGFmdGVyIGdhbW1hIGV4cG9zdXJlLCB0aGUgQ2VPMiB0aGluIGZpbG1zIHN1cmZhY2UgYmVjYW1lIGNvbXByZXNzZWQsIHNtb290aCBhbmQgdW5pZm9ybS4gVVbigJNWaXMgU3BlY3Ryb3Njb3B5IGRldGVybWluZWQgdGhhdCB0aGUgc2hpZnRpbmcgb2YgZW5lcmd5IGJhbmQgZ2FwIHZhbHVlcyBhY2NyZWRpdGVkIGJ5IGNyZWF0aW5nIG9yIGVyYWRpY2F0aW9uIG9mIGluZHVjZWQgZGVmZWN0cyBpbnNpZGUgdGhlIGVuZXJneSBiYW5kIGdhcC4gUEwgcGVha3MgYXBwZWFyZWQgaW4gcHJpc3RpbmUgYW5kIGlycmFkaWF0ZWQgdGhpbiBmaWxtcyBjYW4gYmUgYWxsb2NhdGVkIHRvIHRoZSBveHlnZW4gcmVsYXRlZCBkZWZlY3RzLiBUaGUgbW9iaWxpdHksIGVsZWN0cmljYWwgcmVzaXN0aXZpdHkgYW5kIGNhcnJpZXIgY29uY2VudHJhdGlvbiB3ZXJlIGVzdGltYXRlZCBmb3IgYWxsIHNhbXBsZSBieSBIYWxsIG1lYXN1cmVtZW50cy4gSXQgd2FzIGZvdW5kIHRoYXQgdGhlIGVsZWN0cmljYWwgcHJvcGVydGllcywgc3VjaCBhcyBhbiBpbmNyZWFzZSBpbiB0aGUgbnVtYmVyIG9mIGNhcnJpZXIgY29uY2VudHJhdGlvbiBhbmQgdGhlIGRlY3JlYXNlIGluIHRoZSByZXNpc3Rpdml0eSwgb2YgdGhlIENlTzIgdGhpbiBmaWxtcyB3ZXJlIGltcHJvdmVkIHdpdGggZ2FtbWEgcmF5cyBpcnJhZGlhdGlvbi4gVGhlIHN0dWR5IHN1Y2Nlc3NmdWxseSBkZW1vbnN0cmF0ZXMgdGhhdCBDZU8yIHRoaW4gZmlsbXMgaXMgYSBwb3RlbnRpYWwgY2FuZGlkYXRlIHRvIGRldGVjdCBnYW1tYSByYWRpYXRpb24gZm9yIGRvc2VtZXRyaWMgYXBwbGljYXRpb24uIiwicHVibGlzaGVyIjoiRWxzZXZpZXIgQi5WLiIsImlzc3VlIjoiNSIsInZvbHVtZSI6IjMyIn0sImlzVGVtcG9yYXJ5IjpmYWxzZX1dfQ==&quot;,&quot;citationItems&quot;:[{&quot;id&quot;:&quot;9387241c-6655-301e-9dbd-f2ff60bc2750&quot;,&quot;itemData&quot;:{&quot;type&quot;:&quot;article-journal&quot;,&quot;id&quot;:&quot;9387241c-6655-301e-9dbd-f2ff60bc2750&quot;,&quot;title&quot;:&quot;Analysis of gamma dose dependent nanostructure, morphological, optical and electrical properties of CeO2 thin films&quot;,&quot;author&quot;:[{&quot;family&quot;:&quot;Aldawood&quot;,&quot;given&quot;:&quot;S.&quot;,&quot;parse-names&quot;:false,&quot;dropping-particle&quot;:&quot;&quot;,&quot;non-dropping-particle&quot;:&quot;&quot;},{&quot;family&quot;:&quot;AlGarawi&quot;,&quot;given&quot;:&quot;M. S.&quot;,&quot;parse-names&quot;:false,&quot;dropping-particle&quot;:&quot;&quot;,&quot;non-dropping-particle&quot;:&quot;&quot;},{&quot;family&quot;:&quot;Shar&quot;,&quot;given&quot;:&quot;Muhammad Ali&quot;,&quot;parse-names&quot;:false,&quot;dropping-particle&quot;:&quot;&quot;,&quot;non-dropping-particle&quot;:&quot;&quot;},{&quot;family&quot;:&quot;Ali&quot;,&quot;given&quot;:&quot;Syed Mansoor&quot;,&quot;parse-names&quot;:false,&quot;dropping-particle&quot;:&quot;&quot;,&quot;non-dropping-particle&quot;:&quot;&quot;}],&quot;container-title&quot;:&quot;Journal of King Saud University - Science&quot;,&quot;container-title-short&quot;:&quot;J King Saud Univ Sci&quot;,&quot;DOI&quot;:&quot;10.1016/j.jksus.2020.05.004&quot;,&quot;ISSN&quot;:&quot;10183647&quot;,&quot;issued&quot;:{&quot;date-parts&quot;:[[2020,7,1]]},&quot;page&quot;:&quot;2629-2634&quot;,&quot;abstract&quot;:&quot;The structural, morphological, optical and electrical properties of CeO2 thin films deposited on glass substrate using spin coating technique are studied with and without gamma irradiation. The prepared samples were gamma irradiated with 60Co at room temperature with dose range from 0 to 100 kGy. The pristine and gamma exposed samples were analyzed by X-ray diffraction (XRD), field emission scanning electron microscope (FESEM), energy dispersive X-rays (EDX), UV–Vis Spectroscopy, photoluminescence (PL) and Hall measurements. XRD results confirmed the face-centered cubic phase of CeO2 for all samples and showing the decreased in the crystallinity with gamma irradiation dose values. The FESEM images shows that after gamma exposure, the CeO2 thin films surface became compressed, smooth and uniform. UV–Vis Spectroscopy determined that the shifting of energy band gap values accredited by creating or eradication of induced defects inside the energy band gap. PL peaks appeared in pristine and irradiated thin films can be allocated to the oxygen related defects. The mobility, electrical resistivity and carrier concentration were estimated for all sample by Hall measurements. It was found that the electrical properties, such as an increase in the number of carrier concentration and the decrease in the resistivity, of the CeO2 thin films were improved with gamma rays irradiation. The study successfully demonstrates that CeO2 thin films is a potential candidate to detect gamma radiation for dosemetric application.&quot;,&quot;publisher&quot;:&quot;Elsevier B.V.&quot;,&quot;issue&quot;:&quot;5&quot;,&quot;volume&quot;:&quot;32&quot;},&quot;isTemporary&quot;:false}]},{&quot;citationID&quot;:&quot;MENDELEY_CITATION_b4d14783-8444-46b3-8ce0-d012db837985&quot;,&quot;properties&quot;:{&quot;noteIndex&quot;:0},&quot;isEdited&quot;:false,&quot;manualOverride&quot;:{&quot;isManuallyOverridden&quot;:false,&quot;citeprocText&quot;:&quot;[59]&quot;,&quot;manualOverrideText&quot;:&quot;&quot;},&quot;citationTag&quot;:&quot;MENDELEY_CITATION_v3_eyJjaXRhdGlvbklEIjoiTUVOREVMRVlfQ0lUQVRJT05fYjRkMTQ3ODMtODQ0NC00NmIzLThjZTAtZDAxMmRiODM3OTg1IiwicHJvcGVydGllcyI6eyJub3RlSW5kZXgiOjB9LCJpc0VkaXRlZCI6ZmFsc2UsIm1hbnVhbE92ZXJyaWRlIjp7ImlzTWFudWFsbHlPdmVycmlkZGVuIjpmYWxzZSwiY2l0ZXByb2NUZXh0IjoiWzU5XSIsIm1hbnVhbE92ZXJyaWRlVGV4dCI6IiJ9LCJjaXRhdGlvbkl0ZW1zIjpbeyJpZCI6Ijk1NWY0ZDQ1LWQ1YjUtMzE4MS05YzE2LTg4YjQ0Y2I5ZTlkNSIsIml0ZW1EYXRhIjp7InR5cGUiOiJhcnRpY2xlLWpvdXJuYWwiLCJpZCI6Ijk1NWY0ZDQ1LWQ1YjUtMzE4MS05YzE2LTg4YjQ0Y2I5ZTlkNSIsInRpdGxlIjoiVGhlIGltcHJvdmVtZW50IGluIHRoZSBlbGVjdHJpY2FsIHByb3BlcnRpZXMgb2YgbmFub3NwaGVyaWNhbCBabk86IEFsIHRoaW4gZmlsbSBleHBvc2VkIHRvIGlycmFkaWF0aW9uIHVzaW5nIGEgQ28tNjAgcmFkaW9pc290b3BlIiwiYXV0aG9yIjpbeyJmYW1pbHkiOiJCYXlkb2dhbiIsImdpdmVuIjoiTi4iLCJwYXJzZS1uYW1lcyI6ZmFsc2UsImRyb3BwaW5nLXBhcnRpY2xlIjoiIiwibm9uLWRyb3BwaW5nLXBhcnRpY2xlIjoiIn0seyJmYW1pbHkiOiJPemRlbWlyIiwiZ2l2ZW4iOiJPLiIsInBhcnNlLW5hbWVzIjpmYWxzZSwiZHJvcHBpbmctcGFydGljbGUiOiIiLCJub24tZHJvcHBpbmctcGFydGljbGUiOiIifSx7ImZhbWlseSI6IkNpbWVub2dsdSIsImdpdmVuIjoiSC4iLCJwYXJzZS1uYW1lcyI6ZmFsc2UsImRyb3BwaW5nLXBhcnRpY2xlIjoiIiwibm9uLWRyb3BwaW5nLXBhcnRpY2xlIjoiIn1dLCJjb250YWluZXItdGl0bGUiOiJSYWRpYXRpb24gUGh5c2ljcyBhbmQgQ2hlbWlzdHJ5IiwiRE9JIjoiMTAuMTAxNi9qLnJhZHBoeXNjaGVtLjIwMTMuMDIuMDQyIiwiSVNTTiI6IjA5Njk4MDZYIiwiaXNzdWVkIjp7ImRhdGUtcGFydHMiOltbMjAxMyw4XV19LCJwYWdlIjoiMjAtMjciLCJhYnN0cmFjdCI6IkFsIGRvcGVkIFpuTyAoWm5POkFsKSB0aGluIGZpbG1zIHdlcmUgcHJlcGFyZWQgdXNpbmcgYSBzb2wtZ2VsIGRpcCBjb2F0aW5nIHRlY2huaXF1ZSBhbmQgZGVwb3NpdGVkIG9uIGJvcm9zaWxpY2F0ZSBnbGFzcyBzdWJzdHJhdGVzLiBUaGUgaXJyYWRpYXRpb24gdHJlYXRtZW50LCB3YXMgY29uZHVjdGVkIHVzaW5nIENvLTYwIHJhZGlvaXNvdG9wZSwgcGxheWVkIGFuIGltcG9ydGFudCByb2xlIGluIGVuaGFuY2luZyBlbGVjdHJpY2FsIHByb3BlcnRpZXMuIFRoZSBhYnNvcmJlZCBkb3NlIHdhcyBhIGtleSBwYXJhbWV0ZXIgdG8gZGVjcmVhc2UgdGhlIGVsZWN0cmljYWwgcmVzaXN0aXZpdHkgYW5kIHRvIGluY3JlYXNlIGNhcnJpZXIgZGVuc2l0eSBhbmQgY2FycmllciBtb2JpbGl0eSBvZiBuYW5vc3BoZXJpY2FsIFpuTzpBbCB0aGluIGZpbG0uIFpuTzpBbCB0aGluIGZpbG0gd2l0aCB0aGUgZG9waW5nIG9mIEFsIGF0IDAuOC4gYXQlIGhhZCB0aGUgbG93ZXN0IGVsZWN0cmljYWwgcmVzaXN0aXZpdHkgYW5kIHRoZSBoaWdoZXN0IG9wdGljYWwgdHJhbnNtaXR0YW5jZSBhZnRlciB0aGUgaXJyYWRpYXRpb24gdHJlYXRtZW50LiBPcHRpY2FsIHByb3BlcnRpZXMsIHN1Y2ggYXMgdHJhbnNtaXR0YW5jZSBhbmQgcmVmbGVjdGFuY2UsIHdlcmUgYWZmZWN0ZWQgYXQgYW4gYWJzb3JiZWQgZG9zZSBvZiAwLjIuIEd5LiBUaGUgY3VydmVzIG9mIG9wdGljYWwgZGVuc2l0eSB3ZXJlIGltcHJvdmVkIGF0IH4zODAsIDQyMCwgYW5kIDUyMC4gbm0gaW4gdmlzaWJsZSByYW5nZSBhZnRlciB0aGUgaXJyYWRpYXRpb24gcHJvY2Vzcy4gQmVzaWRlcywgYW5vdGhlciBjaGFyYWN0ZXJpc3RpYyBvcHRpY2FsIGRlbnNpdHkgYmFuZCBiZXR3ZWVufjkwMCBhbmQgMTEwMC4gbm0gd2FzIGVuaGFuY2VkIGJ5IGdhbW1hIGlycmFkaWF0aW9uLiBJdCBoYXMgYmVlbiBzdWdnZXN0ZWQgdGhhdCB0aGUgbWVjaGFuaXNtIG9mIGFic29ycHRpb24gaXMgcmVsYXRlZCB0byBhbiBhbGxvd2VkIGRpcmVjdCB0cmFuc2l0aW9uIGF0IHRoZSBpcnJhZGlhdGVkIFpuTzpBbCB0aGluIGZpbG0gb24gYm9yb3NpbGljYXRlIGdsYXNzLiBUaGUgb3B0aWNhbCBiYW5kIGdhcCBvZiB0aGUgWm5POkFsIHRoaW4gZmlsbXMgYnJvYWRlbmVkIHdpdGggaW5jcmVhc2luZyBkb3BpbmcgY29uY2VudHJhdGlvbi4gSG93ZXZlciwgdGhlcmUgaXMgYSBkZWNyZWFzZSBpbiBvcHRpY2FsIGVuZXJneSBnYXAgb2YgWm5POkFsIHRoaW4gZmlsbSBhbG9uZyB3aXRoIHRoZSBhYnNvcmJlZCBkb3NlIG9mIHRoZSBmaWxtLiDCqSAyMDEzIEVsc2V2aWVyIEx0ZC4iLCJ2b2x1bWUiOiI4OSIsImNvbnRhaW5lci10aXRsZS1zaG9ydCI6IiJ9LCJpc1RlbXBvcmFyeSI6ZmFsc2V9XX0=&quot;,&quot;citationItems&quot;:[{&quot;id&quot;:&quot;955f4d45-d5b5-3181-9c16-88b44cb9e9d5&quot;,&quot;itemData&quot;:{&quot;type&quot;:&quot;article-journal&quot;,&quot;id&quot;:&quot;955f4d45-d5b5-3181-9c16-88b44cb9e9d5&quot;,&quot;title&quot;:&quot;The improvement in the electrical properties of nanospherical ZnO: Al thin film exposed to irradiation using a Co-60 radioisotope&quot;,&quot;author&quot;:[{&quot;family&quot;:&quot;Baydogan&quot;,&quot;given&quot;:&quot;N.&quot;,&quot;parse-names&quot;:false,&quot;dropping-particle&quot;:&quot;&quot;,&quot;non-dropping-particle&quot;:&quot;&quot;},{&quot;family&quot;:&quot;Ozdemir&quot;,&quot;given&quot;:&quot;O.&quot;,&quot;parse-names&quot;:false,&quot;dropping-particle&quot;:&quot;&quot;,&quot;non-dropping-particle&quot;:&quot;&quot;},{&quot;family&quot;:&quot;Cimenoglu&quot;,&quot;given&quot;:&quot;H.&quot;,&quot;parse-names&quot;:false,&quot;dropping-particle&quot;:&quot;&quot;,&quot;non-dropping-particle&quot;:&quot;&quot;}],&quot;container-title&quot;:&quot;Radiation Physics and Chemistry&quot;,&quot;DOI&quot;:&quot;10.1016/j.radphyschem.2013.02.042&quot;,&quot;ISSN&quot;:&quot;0969806X&quot;,&quot;issued&quot;:{&quot;date-parts&quot;:[[2013,8]]},&quot;page&quot;:&quot;20-27&quot;,&quot;abstract&quot;:&quot;Al doped ZnO (ZnO:Al) thin films were prepared using a sol-gel dip coating technique and deposited on borosilicate glass substrates. The irradiation treatment, was conducted using Co-60 radioisotope, played an important role in enhancing electrical properties. The absorbed dose was a key parameter to decrease the electrical resistivity and to increase carrier density and carrier mobility of nanospherical ZnO:Al thin film. ZnO:Al thin film with the doping of Al at 0.8. at% had the lowest electrical resistivity and the highest optical transmittance after the irradiation treatment. Optical properties, such as transmittance and reflectance, were affected at an absorbed dose of 0.2. Gy. The curves of optical density were improved at ~380, 420, and 520. nm in visible range after the irradiation process. Besides, another characteristic optical density band between~900 and 1100. nm was enhanced by gamma irradiation. It has been suggested that the mechanism of absorption is related to an allowed direct transition at the irradiated ZnO:Al thin film on borosilicate glass. The optical band gap of the ZnO:Al thin films broadened with increasing doping concentration. However, there is a decrease in optical energy gap of ZnO:Al thin film along with the absorbed dose of the film. © 2013 Elsevier Ltd.&quot;,&quot;volume&quot;:&quot;89&quot;,&quot;container-title-short&quot;:&quot;&quot;},&quot;isTemporary&quot;:false}]},{&quot;citationID&quot;:&quot;MENDELEY_CITATION_e545ebaf-951e-4bc2-8031-116885e40dd9&quot;,&quot;properties&quot;:{&quot;noteIndex&quot;:0},&quot;isEdited&quot;:false,&quot;manualOverride&quot;:{&quot;isManuallyOverridden&quot;:false,&quot;citeprocText&quot;:&quot;[13]&quot;,&quot;manualOverrideText&quot;:&quot;&quot;},&quot;citationTag&quot;:&quot;MENDELEY_CITATION_v3_eyJjaXRhdGlvbklEIjoiTUVOREVMRVlfQ0lUQVRJT05fZTU0NWViYWYtOTUxZS00YmMyLTgwMzEtMTE2ODg1ZTQwZGQ5IiwicHJvcGVydGllcyI6eyJub3RlSW5kZXgiOjB9LCJpc0VkaXRlZCI6ZmFsc2UsIm1hbnVhbE92ZXJyaWRlIjp7ImlzTWFudWFsbHlPdmVycmlkZGVuIjpmYWxzZSwiY2l0ZXByb2NUZXh0IjoiWzEzXSIsIm1hbnVhbE92ZXJyaWRlVGV4dCI6IiJ9LCJjaXRhdGlvbkl0ZW1zIjpbeyJpZCI6IjExZWMwYmE0LWJiOGUtMzdmNy04OTkzLTFlMDFlMTdiMTgxOSIsIml0ZW1EYXRhIjp7InR5cGUiOiJhcnRpY2xlLWpvdXJuYWwiLCJpZCI6IjExZWMwYmE0LWJiOGUtMzdmNy04OTkzLTFlMDFlMTdiMTgxOSIsInRpdGxlIjoiSW5mbHVlbmNlIG9mIHRvdGFsIGFic29yYmVkIGRvc2Ugb2YgZ2FtbWEgcmFkaWF0aW9uIG9uIG9wdGljYWwgYmFuZGdhcCBhbmQgc3RydWN0dXJhbCBwcm9wZXJ0aWVzIG9mIE1nLWRvcGVkIHppbmMgb3hpZGUiLCJhdXRob3IiOlt7ImZhbWlseSI6IlBlcnZleiIsImdpdmVuIjoiTS4gRi4iLCJwYXJzZS1uYW1lcyI6ZmFsc2UsImRyb3BwaW5nLXBhcnRpY2xlIjoiIiwibm9uLWRyb3BwaW5nLXBhcnRpY2xlIjoiIn0seyJmYW1pbHkiOiJNaWEiLCJnaXZlbiI6Ik0uIE4uSC4iLCJwYXJzZS1uYW1lcyI6ZmFsc2UsImRyb3BwaW5nLXBhcnRpY2xlIjoiIiwibm9uLWRyb3BwaW5nLXBhcnRpY2xlIjoiIn0seyJmYW1pbHkiOiJIb3NzYWluIiwiZ2l2ZW4iOiJTYXp6YWQiLCJwYXJzZS1uYW1lcyI6ZmFsc2UsImRyb3BwaW5nLXBhcnRpY2xlIjoiIiwibm9uLWRyb3BwaW5nLXBhcnRpY2xlIjoiIn0seyJmYW1pbHkiOiJTYWhhIiwiZ2l2ZW4iOiJTLiBNLksuIiwicGFyc2UtbmFtZXMiOmZhbHNlLCJkcm9wcGluZy1wYXJ0aWNsZSI6IiIsIm5vbi1kcm9wcGluZy1wYXJ0aWNsZSI6IiJ9LHsiZmFtaWx5IjoiQWxpIiwiZ2l2ZW4iOiJNLiBILiIsInBhcnNlLW5hbWVzIjpmYWxzZSwiZHJvcHBpbmctcGFydGljbGUiOiIiLCJub24tZHJvcHBpbmctcGFydGljbGUiOiIifSx7ImZhbWlseSI6IlNhcmtlciIsImdpdmVuIjoiUG9vamEiLCJwYXJzZS1uYW1lcyI6ZmFsc2UsImRyb3BwaW5nLXBhcnRpY2xlIjoiIiwibm9uLWRyb3BwaW5nLXBhcnRpY2xlIjoiIn0seyJmYW1pbHkiOiJIb3NzYWluIiwiZ2l2ZW4iOiJNLiBLaGFsaWQiLCJwYXJzZS1uYW1lcyI6ZmFsc2UsImRyb3BwaW5nLXBhcnRpY2xlIjoiIiwibm9uLWRyb3BwaW5nLXBhcnRpY2xlIjoiIn0seyJmYW1pbHkiOiJNYXRpbiIsImdpdmVuIjoiTS4gQS4iLCJwYXJzZS1uYW1lcyI6ZmFsc2UsImRyb3BwaW5nLXBhcnRpY2xlIjoiIiwibm9uLWRyb3BwaW5nLXBhcnRpY2xlIjoiIn0seyJmYW1pbHkiOiJIb3EiLCJnaXZlbiI6Ik0uIiwicGFyc2UtbmFtZXMiOmZhbHNlLCJkcm9wcGluZy1wYXJ0aWNsZSI6IiIsIm5vbi1kcm9wcGluZy1wYXJ0aWNsZSI6IiJ9LHsiZmFtaWx5IjoiQ2hvd2RodXJ5IiwiZ2l2ZW4iOiJNLiBBLk0uIiwicGFyc2UtbmFtZXMiOmZhbHNlLCJkcm9wcGluZy1wYXJ0aWNsZSI6IiIsIm5vbi1kcm9wcGluZy1wYXJ0aWNsZSI6IiJ9XSwiY29udGFpbmVyLXRpdGxlIjoiT3B0aWsiLCJET0kiOiIxMC4xMDE2L2ouaWpsZW8uMjAxOC4wMi4wNjMiLCJJU1NOIjoiMDAzMDQwMjYiLCJpc3N1ZWQiOnsiZGF0ZS1wYXJ0cyI6W1syMDE4LDYsMV1dfSwicGFnZSI6IjE0MC0xNTAiLCJhYnN0cmFjdCI6IkhpZ2ggZW5lcmd5IHBob3RvbiBvZiBnYW1tYSByYWRpYXRpb24gaW50ZXJhY3RzIHdpdGggbWF0dGVyIGFuZCBhbHRlciBwaHlzaWNhbCBwcm9wZXJ0aWVzIG9mIG1hdGVyaWFscy4gT3B0b2VsZWN0cm9uaWMgYW5kIHBob3RvbmljIGRldmljZXMsIHdoaWNoIGFyZSBwbGFjZWQgYXQgc3BhY2Ugc2F0ZWxsaXRlIGFuZCBuZWFyIHJhZGlhdGlvbiBzb3VyY2UgbGlrZSBhIG51Y2xlYXIgcmVhY3RvciwgY2FuIGJlIGV4cG9zZWQgdG8gZ2FtbWEgcmFkaWF0aW9uLiBFZmZlY3Qgb2YgZ2FtbWEgcmFkaWF0aW9uIG11c3QgYmUgaW52ZXN0aWdhdGVkIGJlZm9yZSBhcHBseWluZyBhIG1hdGVyaWFsIGluIGEgaGlnaCByYWRpYXRpb24gZW52aXJvbm1lbnQuIEluIHRoaXMgcGFwZXIsIGEgcG90ZW50aWFsIG1hdGVyaWFsIGZvciBvcHRvZWxlY3Ryb25pY3MgYW5kIHBob3RvbmljIGRldmljZXMsIE1nLWRvcGVkIFpuTyB0aGluIGZpbG0gb2YgMjAwIG5tIHdhcyBmYWJyaWNhdGVkIG9uIGEgZ2xhc3Mgc2xpZGUgYnkgc29sLWdlbCBzcGluLWNvYXRpbmcgbWV0aG9kIGFuZCBpcnJhZGlhdGVkIHdpdGggNTc5Ljk2IEdpZ2EgZ2FtbWEgcGhvdG9ucyBwZXIgc2Vjb25kIHBlciBjZW50aW1ldGVyIHNxdWFyZSBzdXJmYWNlIGFyZWEgYnkgQ28tNjAgZ2FtbWEgc291cmNlLiBFZmZlY3Qgb2YgYWJzb3JiZWQgZG9zZSBvbiBNZy1kb3BlZCBabk8gdGhpbiBmaWxtIHdhcyBpbnZlc3RpZ2F0ZWQgZm9yIHRoZSBmaXJzdCB0aW1lLiBWYXJpYXRpb24gb2Ygc3VyZmFjZSBtb3JwaG9sb2d5LCBvcHRpY2FsIHByb3BlcnRpZXMsIGFuZCBsYXR0aWNlIHBhcmFtZXRlcnMsIGNhdXNlZCBieSBnYW1tYSByYWRpYXRpb24gYWJzb3JwdGlvbiBkb3NlcyBpbiB0aGUgcmFuZ2Ugb2YgMCBrR3nigJMxMDAga0d5LCB3YXMgYXNzZXNzZWQuIEl0IGlzIG9ic2VydmVkIHRoYXQgc3VyZmFjZSBtb3JwaG9sb2d5IGlzIGNoYW5nZWQgc2lnbmlmaWNhbnRseSB3aXRoIGFic29yYmVkIGRvc2UuIFdpdGggbm9uLWxpbmVhciBhbmQgbW9ub3RvbmljIGZhc2hpb24sIGRpc2xvY2F0aW9uIGRlbnNpdHkgYW5kIGxhdHRpY2Ugc3RyYWluIHRlbmQgdG8gaW5jcmVhc2UsIHdoZXJlYXMgY3J5c3RhbGxpdGUgc2l6ZSBhbmQgYmFuZGdhcCB0ZW5kIHRvIGRlY3JlYXNlIHdpdGggYWJzb3JiZWQgZG9zZS4gVHJhbnNtaXR0YW5jZSBhbmQgYWJzb3JiYW5jZSBzcGVjdHJhIGFyZSBjaGFuZ2VkIGNvbnNpZGVyYWJseSBhcyB3ZWxsLiIsInB1Ymxpc2hlciI6IkVsc2V2aWVyIEdtYkgiLCJ2b2x1bWUiOiIxNjIiLCJjb250YWluZXItdGl0bGUtc2hvcnQiOiJPcHRpayAoU3R1dHRnKSJ9LCJpc1RlbXBvcmFyeSI6ZmFsc2V9XX0=&quot;,&quot;citationItems&quot;:[{&quot;id&quot;:&quot;11ec0ba4-bb8e-37f7-8993-1e01e17b1819&quot;,&quot;itemData&quot;:{&quot;type&quot;:&quot;article-journal&quot;,&quot;id&quot;:&quot;11ec0ba4-bb8e-37f7-8993-1e01e17b1819&quot;,&quot;title&quot;:&quot;Influence of total absorbed dose of gamma radiation on optical bandgap and structural properties of Mg-doped zinc oxide&quot;,&quot;author&quot;:[{&quot;family&quot;:&quot;Pervez&quot;,&quot;given&quot;:&quot;M. F.&quot;,&quot;parse-names&quot;:false,&quot;dropping-particle&quot;:&quot;&quot;,&quot;non-dropping-particle&quot;:&quot;&quot;},{&quot;family&quot;:&quot;Mia&quot;,&quot;given&quot;:&quot;M. N.H.&quot;,&quot;parse-names&quot;:false,&quot;dropping-particle&quot;:&quot;&quot;,&quot;non-dropping-particle&quot;:&quot;&quot;},{&quot;family&quot;:&quot;Hossain&quot;,&quot;given&quot;:&quot;Sazzad&quot;,&quot;parse-names&quot;:false,&quot;dropping-particle&quot;:&quot;&quot;,&quot;non-dropping-particle&quot;:&quot;&quot;},{&quot;family&quot;:&quot;Saha&quot;,&quot;given&quot;:&quot;S. M.K.&quot;,&quot;parse-names&quot;:false,&quot;dropping-particle&quot;:&quot;&quot;,&quot;non-dropping-particle&quot;:&quot;&quot;},{&quot;family&quot;:&quot;Ali&quot;,&quot;given&quot;:&quot;M. H.&quot;,&quot;parse-names&quot;:false,&quot;dropping-particle&quot;:&quot;&quot;,&quot;non-dropping-particle&quot;:&quot;&quot;},{&quot;family&quot;:&quot;Sarker&quot;,&quot;given&quot;:&quot;Pooja&quot;,&quot;parse-names&quot;:false,&quot;dropping-particle&quot;:&quot;&quot;,&quot;non-dropping-particle&quot;:&quot;&quot;},{&quot;family&quot;:&quot;Hossain&quot;,&quot;given&quot;:&quot;M. Khalid&quot;,&quot;parse-names&quot;:false,&quot;dropping-particle&quot;:&quot;&quot;,&quot;non-dropping-particle&quot;:&quot;&quot;},{&quot;family&quot;:&quot;Matin&quot;,&quot;given&quot;:&quot;M. A.&quot;,&quot;parse-names&quot;:false,&quot;dropping-particle&quot;:&quot;&quot;,&quot;non-dropping-particle&quot;:&quot;&quot;},{&quot;family&quot;:&quot;Hoq&quot;,&quot;given&quot;:&quot;M.&quot;,&quot;parse-names&quot;:false,&quot;dropping-particle&quot;:&quot;&quot;,&quot;non-dropping-particle&quot;:&quot;&quot;},{&quot;family&quot;:&quot;Chowdhury&quot;,&quot;given&quot;:&quot;M. A.M.&quot;,&quot;parse-names&quot;:false,&quot;dropping-particle&quot;:&quot;&quot;,&quot;non-dropping-particle&quot;:&quot;&quot;}],&quot;container-title&quot;:&quot;Optik&quot;,&quot;DOI&quot;:&quot;10.1016/j.ijleo.2018.02.063&quot;,&quot;ISSN&quot;:&quot;00304026&quot;,&quot;issued&quot;:{&quot;date-parts&quot;:[[2018,6,1]]},&quot;page&quot;:&quot;140-150&quot;,&quot;abstract&quot;:&quot;High energy photon of gamma radiation interacts with matter and alter physical properties of materials. Optoelectronic and photonic devices, which are placed at space satellite and near radiation source like a nuclear reactor, can be exposed to gamma radiation. Effect of gamma radiation must be investigated before applying a material in a high radiation environment. In this paper, a potential material for optoelectronics and photonic devices, Mg-doped ZnO thin film of 200 nm was fabricated on a glass slide by sol-gel spin-coating method and irradiated with 579.96 Giga gamma photons per second per centimeter square surface area by Co-60 gamma source. Effect of absorbed dose on Mg-doped ZnO thin film was investigated for the first time. Variation of surface morphology, optical properties, and lattice parameters, caused by gamma radiation absorption doses in the range of 0 kGy–100 kGy, was assessed. It is observed that surface morphology is changed significantly with absorbed dose. With non-linear and monotonic fashion, dislocation density and lattice strain tend to increase, whereas crystallite size and bandgap tend to decrease with absorbed dose. Transmittance and absorbance spectra are changed considerably as well.&quot;,&quot;publisher&quot;:&quot;Elsevier GmbH&quot;,&quot;volume&quot;:&quot;162&quot;,&quot;container-title-short&quot;:&quot;Optik (Stuttg)&quot;},&quot;isTemporary&quot;:false}]},{&quot;citationID&quot;:&quot;MENDELEY_CITATION_bc8aa7ae-aa52-40f2-8861-c59aef17ba7c&quot;,&quot;properties&quot;:{&quot;noteIndex&quot;:0},&quot;isEdited&quot;:false,&quot;manualOverride&quot;:{&quot;isManuallyOverridden&quot;:false,&quot;citeprocText&quot;:&quot;[37]&quot;,&quot;manualOverrideText&quot;:&quot;&quot;},&quot;citationTag&quot;:&quot;MENDELEY_CITATION_v3_eyJjaXRhdGlvbklEIjoiTUVOREVMRVlfQ0lUQVRJT05fYmM4YWE3YWUtYWE1Mi00MGYyLTg4NjEtYzU5YWVmMTdiYTdjIiwicHJvcGVydGllcyI6eyJub3RlSW5kZXgiOjB9LCJpc0VkaXRlZCI6ZmFsc2UsIm1hbnVhbE92ZXJyaWRlIjp7ImlzTWFudWFsbHlPdmVycmlkZGVuIjpmYWxzZSwiY2l0ZXByb2NUZXh0IjoiWzM3XSIsIm1hbnVhbE92ZXJyaWRlVGV4dCI6IiJ9LCJjaXRhdGlvbkl0ZW1zIjpbeyJpZCI6IjBiMTk0YWY0LWU2ZTAtMzAyYS1iNGRiLWYxZmIzNzQzOTRmYyIsIml0ZW1EYXRhIjp7InR5cGUiOiJyZXBvcnQiLCJpZCI6IjBiMTk0YWY0LWU2ZTAtMzAyYS1iNGRiLWYxZmIzNzQzOTRmYyIsInRpdGxlIjoiRWZmZWN0IG9mIGdhbW1hIHJhZGlhdGlvbiBvbiB0aGUgcGhvdG9jYXRhbHl0aWMgcHJvcGVydGllcyBvZiBDdSBkb3BlZCB0aXRhbmlhIG5hbm9wYXJ0aWNsZXMiLCJhdXRob3IiOlt7ImZhbWlseSI6IlNhbWV0IiwiZ2l2ZW4iOiJMb2x3YSIsInBhcnNlLW5hbWVzIjpmYWxzZSwiZHJvcHBpbmctcGFydGljbGUiOiIiLCJub24tZHJvcHBpbmctcGFydGljbGUiOiIifSx7ImZhbWlseSI6Ik1hcmNoIiwiZ2l2ZW4iOiJLYXRpYSIsInBhcnNlLW5hbWVzIjpmYWxzZSwiZHJvcHBpbmctcGFydGljbGUiOiIiLCJub24tZHJvcHBpbmctcGFydGljbGUiOiIifSx7ImZhbWlseSI6IkJydW4iLCJnaXZlbiI6Ik5hdGhhbGllIiwicGFyc2UtbmFtZXMiOmZhbHNlLCJkcm9wcGluZy1wYXJ0aWNsZSI6IiIsIm5vbi1kcm9wcGluZy1wYXJ0aWNsZSI6IiJ9LHsiZmFtaWx5IjoiSG9zbmkiLCJnaXZlbiI6IkZhb3V6aSIsInBhcnNlLW5hbWVzIjpmYWxzZSwiZHJvcHBpbmctcGFydGljbGUiOiIiLCJub24tZHJvcHBpbmctcGFydGljbGUiOiIifSx7ImZhbWlseSI6IlN0ZXBoYW4iLCJnaXZlbiI6Ik9kaWxlIiwicGFyc2UtbmFtZXMiOmZhbHNlLCJkcm9wcGluZy1wYXJ0aWNsZSI6IiIsIm5vbi1kcm9wcGluZy1wYXJ0aWNsZSI6IiJ9LHsiZmFtaWx5IjoiQ2h0b3Vyb3UiLCJnaXZlbiI6IlJhZGhvdWFuZSIsInBhcnNlLW5hbWVzIjpmYWxzZSwiZHJvcHBpbmctcGFydGljbGUiOiIiLCJub24tZHJvcHBpbmctcGFydGljbGUiOiIifV0sImFic3RyYWN0IjoiVGhlIGFpbSBvZiB0aGlzIHBhcGVyIGlzIHRvIHN0dWR5IHRoZSBlZmZlY3Qgb2YgZ2FtbWEtcmF5cyBvbiBzdHJ1Y3R1cmFsLCBwaHlzaWNvY2hlbWljYWwsIG9wdGljYWwgYW5kIHBob3RvY2F0YWx5dGljIHBlcmZvcm1hbmNlIG9mIFRpTyAyIG5hbm9wYXJ0aWNsZXMgZG9wZWQgd2l0aCBkaWZmZXJlbnQgY29uY2VudHJhdGlvbnMgb2YgY29wcGVyIHJhbmdpbmcgZnJvbSAwIHRvIDYgYXQuJS4gVGhlIHBvd2RlcnMgaGF2ZSBiZWVuIHByZXBhcmVkIGJ5IHNvbC1nZWwgdGVjaG5pcXVlIGFuZCBhbm5lYWxlZCBhdCA0MDAgwrBDLiBUaGV5IHdlcmUgaXJyYWRpYXRlZCBieSBnYW1tYS1yYXlzIHdpdGggZG9zZXMgdmFyeWluZyBmcm9tIDE0IHRvIDYwIEtHeS4gVGhlc2UgaW52ZXN0aWdhdGlvbnMgY29uZmlybSB0aGUgZm9ybWF0aW9uIG9mIGFuYXRhc2UgVGlPIDIgbmFub3BhcnRpY2xlcyBhbmQgQ3UgMisgaW9uIHN1YnN0aXR1dGlvbiBmb3IgVGkgNCsgc2l0ZXMgd2l0aGluIHRoZSBUaU8gMiBzdHJ1Y3R1cmUuIFRoaXMgc3R1ZHkgYWxzbyBzaG93cyB0aGF0LCBvbmNlIHRoZSBUaU8gMiBzdHJ1Y3R1cmUgaXMgc2F0dXJhdGVkIHdpdGggY29wcGVyLCBhIG1ldGFsbGljIGNvcHBlciBzZWdyZWdhdGlvbiBpcyBmb3JtZWQgYXQgdGhlIGNyeXN0YWxsaXRlIHN1cmZhY2VzLiBBZnRlciBnYW1tYSBpcnJhZGlhdGlvbiwgc2FtcGxlcyBwcmVzZW50IGEgY3J5c3RhbGxpbmUgY29yZSBhbmQgYSBkaXNvcmRlcmVkIHNoZWxsIHN0cnVjdHVyZSBhcyBhIHJlc3VsdCBvZiB0aGUgZm9ybWF0aW9uIG9mIG94eWdlbiB2YWNhbmNpZXMuIFN1Y2ggb3h5Z2VuIHZhY2FuY2llcyBhdCB0aGUgVGlPIDIgbmFub2NyeXN0YWwgc3VyZmFjZSBsZWFkIHRvIGEgcmVtYXJrYWJsZSBlbmhhbmNlbWVudCBvZiB0aGUgcGhvdG9jYXRhbHl0aWMgYWN0aXZpdHkgb2YgQ3UtZG9wZWQgVGlPIDIgY2F0YWx5c3RzLiIsImNvbnRhaW5lci10aXRsZS1zaG9ydCI6IiJ9LCJpc1RlbXBvcmFyeSI6ZmFsc2V9XX0=&quot;,&quot;citationItems&quot;:[{&quot;id&quot;:&quot;0b194af4-e6e0-302a-b4db-f1fb374394fc&quot;,&quot;itemData&quot;:{&quot;type&quot;:&quot;report&quot;,&quot;id&quot;:&quot;0b194af4-e6e0-302a-b4db-f1fb374394fc&quot;,&quot;title&quot;:&quot;Effect of gamma radiation on the photocatalytic properties of Cu doped titania nanoparticles&quot;,&quot;author&quot;:[{&quot;family&quot;:&quot;Samet&quot;,&quot;given&quot;:&quot;Lolwa&quot;,&quot;parse-names&quot;:false,&quot;dropping-particle&quot;:&quot;&quot;,&quot;non-dropping-particle&quot;:&quot;&quot;},{&quot;family&quot;:&quot;March&quot;,&quot;given&quot;:&quot;Katia&quot;,&quot;parse-names&quot;:false,&quot;dropping-particle&quot;:&quot;&quot;,&quot;non-dropping-particle&quot;:&quot;&quot;},{&quot;family&quot;:&quot;Brun&quot;,&quot;given&quot;:&quot;Nathalie&quot;,&quot;parse-names&quot;:false,&quot;dropping-particle&quot;:&quot;&quot;,&quot;non-dropping-particle&quot;:&quot;&quot;},{&quot;family&quot;:&quot;Hosni&quot;,&quot;given&quot;:&quot;Faouzi&quot;,&quot;parse-names&quot;:false,&quot;dropping-particle&quot;:&quot;&quot;,&quot;non-dropping-particle&quot;:&quot;&quot;},{&quot;family&quot;:&quot;Stephan&quot;,&quot;given&quot;:&quot;Odile&quot;,&quot;parse-names&quot;:false,&quot;dropping-particle&quot;:&quot;&quot;,&quot;non-dropping-particle&quot;:&quot;&quot;},{&quot;family&quot;:&quot;Chtourou&quot;,&quot;given&quot;:&quot;Radhouane&quot;,&quot;parse-names&quot;:false,&quot;dropping-particle&quot;:&quot;&quot;,&quot;non-dropping-particle&quot;:&quot;&quot;}],&quot;abstract&quot;:&quot;The aim of this paper is to study the effect of gamma-rays on structural, physicochemical, optical and photocatalytic performance of TiO 2 nanoparticles doped with different concentrations of copper ranging from 0 to 6 at.%. The powders have been prepared by sol-gel technique and annealed at 400 °C. They were irradiated by gamma-rays with doses varying from 14 to 60 KGy. These investigations confirm the formation of anatase TiO 2 nanoparticles and Cu 2+ ion substitution for Ti 4+ sites within the TiO 2 structure. This study also shows that, once the TiO 2 structure is saturated with copper, a metallic copper segregation is formed at the crystallite surfaces. After gamma irradiation, samples present a crystalline core and a disordered shell structure as a result of the formation of oxygen vacancies. Such oxygen vacancies at the TiO 2 nanocrystal surface lead to a remarkable enhancement of the photocatalytic activity of Cu-doped TiO 2 catalysts.&quot;,&quot;container-title-short&quot;:&quot;&quot;},&quot;isTemporary&quot;:false}]},{&quot;citationID&quot;:&quot;MENDELEY_CITATION_baed99b1-9620-4cf0-857c-f0f4a990479f&quot;,&quot;properties&quot;:{&quot;noteIndex&quot;:0},&quot;isEdited&quot;:false,&quot;manualOverride&quot;:{&quot;isManuallyOverridden&quot;:false,&quot;citeprocText&quot;:&quot;[22]&quot;,&quot;manualOverrideText&quot;:&quot;&quot;},&quot;citationTag&quot;:&quot;MENDELEY_CITATION_v3_eyJjaXRhdGlvbklEIjoiTUVOREVMRVlfQ0lUQVRJT05fYmFlZDk5YjEtOTYyMC00Y2YwLTg1N2MtZjBmNGE5OTA0NzlmIiwicHJvcGVydGllcyI6eyJub3RlSW5kZXgiOjB9LCJpc0VkaXRlZCI6ZmFsc2UsIm1hbnVhbE92ZXJyaWRlIjp7ImlzTWFudWFsbHlPdmVycmlkZGVuIjpmYWxzZSwiY2l0ZXByb2NUZXh0IjoiWzIyXSIsIm1hbnVhbE92ZXJyaWRlVGV4dCI6IiJ9LCJjaXRhdGlvbkl0ZW1zIjpbeyJpZCI6IjNiNDAzYjIwLWIzOGQtMzA0Mi1hMDU0LTA3YmQxYWM0ZDc3YyIsIml0ZW1EYXRhIjp7InR5cGUiOiJhcnRpY2xlLWpvdXJuYWwiLCJpZCI6IjNiNDAzYjIwLWIzOGQtMzA0Mi1hMDU0LTA3YmQxYWM0ZDc3YyIsInRpdGxlIjoiU3RydWN0dXJhbCBQcm9wZXJ0aWVzIG9mIChTbjHiiJJ4TWd4TykgVGhpbiBGaWxtcyBhbmQgT3B0aWNhbCBQYXJhbWV0ZXIgRGVwZW5kZW5jZSB3aXRoIEdhbW1hIFJheSBJcnJhZGlhdGlvbiIsImF1dGhvciI6W3siZmFtaWx5IjoiS2hvZGFpciIsImdpdmVuIjoiWmlhZCBULiIsInBhcnNlLW5hbWVzIjpmYWxzZSwiZHJvcHBpbmctcGFydGljbGUiOiIiLCJub24tZHJvcHBpbmctcGFydGljbGUiOiIifSx7ImZhbWlseSI6IkFsLUp1YmJvcmkiLCJnaXZlbiI6Ik11c2h0YXEgQWJlZCIsInBhcnNlLW5hbWVzIjpmYWxzZSwiZHJvcHBpbmctcGFydGljbGUiOiIiLCJub24tZHJvcHBpbmctcGFydGljbGUiOiIifSx7ImZhbWlseSI6Ikhhc3NhbiIsImdpdmVuIjoiQWJkdWxzYWxhbSBNLiIsInBhcnNlLW5hbWVzIjpmYWxzZSwiZHJvcHBpbmctcGFydGljbGUiOiIiLCJub24tZHJvcHBpbmctcGFydGljbGUiOiIifSx7ImZhbWlseSI6IkFsanVib29yaSIsImdpdmVuIjoiTXV0YXogU2FsaWgiLCJwYXJzZS1uYW1lcyI6ZmFsc2UsImRyb3BwaW5nLXBhcnRpY2xlIjoiIiwibm9uLWRyb3BwaW5nLXBhcnRpY2xlIjoiIn0seyJmYW1pbHkiOiJTaGFycmFkIiwiZ2l2ZW4iOiJGYWRoaWwgSS4iLCJwYXJzZS1uYW1lcyI6ZmFsc2UsImRyb3BwaW5nLXBhcnRpY2xlIjoiIiwibm9uLWRyb3BwaW5nLXBhcnRpY2xlIjoiIn1dLCJjb250YWluZXItdGl0bGUiOiJKb3VybmFsIG9mIEVsZWN0cm9uaWMgTWF0ZXJpYWxzIiwiY29udGFpbmVyLXRpdGxlLXNob3J0IjoiSiBFbGVjdHJvbiBNYXRlciIsIkRPSSI6IjEwLjEwMDcvczExNjY0LTAxOC02NzgyLTgiLCJJU1NOIjoiMDM2MTUyMzUiLCJpc3N1ZWQiOnsiZGF0ZS1wYXJ0cyI6W1syMDE5LDEsMTVdXX0sInBhZ2UiOiI2NjktNjc4IiwiYWJzdHJhY3QiOiJUaW4tTWFnbmVzaXVtIG94aWRlIChTbjHiiJJ4TWd4TykgdGhpbiBmaWxtcyB3ZXJlIHByZXBhcmVkIG9uIGdsYXNzIHN1YnN0cmF0ZXMgdXNpbmcgdGhlIGNoZW1pY2FsIHNwcmF5IHB5cm9seXNpcyB0ZWNobmlxdWUsIHdoZXJldXBvbiB0aGUgc2FtcGxlcyB3ZXJlIGlycmFkaWF0ZWQgYnkgZ2FtbWEgcmF5cyB1c2luZyBhIENvLTYwIHJhZGlvYWN0aXZlIHNvdXJjZS4gWC1yYXkgZGlmZnJhY3Rpb24gc2hvd2VkIHRoYXQgYWxsIHByZXBhcmVkIGZpbG1zIHdlcmUgcG9seWNyeXN0YWxsaW5lIGluIG5hdHVyZSB3aXRoIGEgdGV0cmFnb25hbCBzdHJ1Y3R1cmUgYW5kIGEgcHJlZmVyZW50aWFsIGdyb3d0aCBvZiBjcnlzdGFsbGl0ZXMgaW4gdGhlICgxMTApIHBsYW5lLiBJbiBnZW5lcmFsLCB0aGUgYXZlcmFnZSBjcnlzdGFsbGl0ZSBzaXplLCBsYXR0aWNlIGNvbnN0YW50cywgZGlzbG9jYXRpb24gZGVuc2l0eSBhbmQgY3J5c3RhbGxpdGUgZGVuc2l0eSBkZWNyZWFzZWQgd2l0aCBpbmNyZWFzaW5nIE1nIGRvcGluZyBmcm9tIDAlIHRvIDglLiBGdXJ0aGVyLCBhdG9taWMgZm9yY2UgbWljcm9zY29weSBzaG93ZWQgdGhhdCB0aGUgdGhpbiBmaWxtcyB3ZXJlIHNtb290aCBhbmQgaG9tb2dlbm91cy4gVGhlIG9wdGljYWwgcHJvcGVydGllcyB3ZXJlIG9idGFpbmVkIGJ5IHVsdHJhdmlvbGV04oCTdmlzaWJsZSBzcGVjdHJvcGhvdG9tZXRyeSwgYW5kIHRoZSB0cmFuc21pdHRhbmNlIGFuZCBhYnNvcmJhbmNlIHNwZWN0cmEgYmVmb3JlIGFuZCBhZnRlciBnYW1tYSByYXkgaXJyYWRpYXRpb24gd2VyZSBjb21wYXJlZCBmb3IgYWxsIHNhbXBsZXMsIHdoZXJlYnkgdGhlIGFic29ycHRpb24gYW5kIGV4dGluY3Rpb24gY29lZmZpY2llbnRzIGFuZCByZWFsIGFuZCBpbWFnaW5hcnkgcGFydHMgb2YgdGhlIGRpZWxlY3RyaWMgd2VyZSBzdHVkaWVkIGJlZm9yZSBhbmQgYWZ0ZXIgaXJyYWRpYXRpb24uIEl0IHdhcyBmb3VuZCB0aGF0IHRoZSBlbmVyZ3kgYmFuZCBnYXAgdmFsdWVzIGRlY3JlYXNlZCBmcm9tIDMuOTTCoGVWIHRvIDMuNzLCoGVWIHdpdGggaW5jcmVhc2luZyBNZyBkb3BpbmcgZnJvbSAwJSB0byA4JSBiZWZvcmUgaXJyYWRpYXRpb24sIGFuZCBmcm9tIDMuOTLCoGVWIHRvIDMuNTnCoGVWIGFmdGVyIGlycmFkaWF0aW9uLiBBbGwgb3B0aWNhbCBjb25zdGFudHMgaW5jcmVhc2VkIHdpdGggZG9waW5nIHBlcmNlbnRhZ2UgYmVmb3JlIGFuZCBhZnRlciBpcnJhZGlhdGlvbi4gRW5lcmd5LWRpc3BlcnNpdmUgeC1yYXkgc3BlY3Ryb3Njb3B5IHNob3dlZCB0aGF0IGFsbCBzdHJ1Y3R1cmVzIGNvbnRhaW5lZCBTbiBhbmQgTyBlbGVtZW50cyBpbiB0aGUgdW5kb3BlZCBzdGF0ZSwgYW5kIGNvbnRhaW5lZCBTbk8yIGFuZCBNZyBpbiB0aGUgZG9wZWQgc3RhdGUuIiwicHVibGlzaGVyIjoiU3ByaW5nZXIgTmV3IFlvcmsgTExDIiwiaXNzdWUiOiIxIiwidm9sdW1lIjoiNDgifSwiaXNUZW1wb3JhcnkiOmZhbHNlfV19&quot;,&quot;citationItems&quot;:[{&quot;id&quot;:&quot;3b403b20-b38d-3042-a054-07bd1ac4d77c&quot;,&quot;itemData&quot;:{&quot;type&quot;:&quot;article-journal&quot;,&quot;id&quot;:&quot;3b403b20-b38d-3042-a054-07bd1ac4d77c&quot;,&quot;title&quot;:&quot;Structural Properties of (Sn1−xMgxO) Thin Films and Optical Parameter Dependence with Gamma Ray Irradiation&quot;,&quot;author&quot;:[{&quot;family&quot;:&quot;Khodair&quot;,&quot;given&quot;:&quot;Ziad T.&quot;,&quot;parse-names&quot;:false,&quot;dropping-particle&quot;:&quot;&quot;,&quot;non-dropping-particle&quot;:&quot;&quot;},{&quot;family&quot;:&quot;Al-Jubbori&quot;,&quot;given&quot;:&quot;Mushtaq Abed&quot;,&quot;parse-names&quot;:false,&quot;dropping-particle&quot;:&quot;&quot;,&quot;non-dropping-particle&quot;:&quot;&quot;},{&quot;family&quot;:&quot;Hassan&quot;,&quot;given&quot;:&quot;Abdulsalam M.&quot;,&quot;parse-names&quot;:false,&quot;dropping-particle&quot;:&quot;&quot;,&quot;non-dropping-particle&quot;:&quot;&quot;},{&quot;family&quot;:&quot;Aljuboori&quot;,&quot;given&quot;:&quot;Mutaz Salih&quot;,&quot;parse-names&quot;:false,&quot;dropping-particle&quot;:&quot;&quot;,&quot;non-dropping-particle&quot;:&quot;&quot;},{&quot;family&quot;:&quot;Sharrad&quot;,&quot;given&quot;:&quot;Fadhil I.&quot;,&quot;parse-names&quot;:false,&quot;dropping-particle&quot;:&quot;&quot;,&quot;non-dropping-particle&quot;:&quot;&quot;}],&quot;container-title&quot;:&quot;Journal of Electronic Materials&quot;,&quot;container-title-short&quot;:&quot;J Electron Mater&quot;,&quot;DOI&quot;:&quot;10.1007/s11664-018-6782-8&quot;,&quot;ISSN&quot;:&quot;03615235&quot;,&quot;issued&quot;:{&quot;date-parts&quot;:[[2019,1,15]]},&quot;page&quot;:&quot;669-678&quot;,&quot;abstract&quot;:&quot;Tin-Magnesium oxide (Sn1−xMgxO) thin films were prepared on glass substrates using the chemical spray pyrolysis technique, whereupon the samples were irradiated by gamma rays using a Co-60 radioactive source. X-ray diffraction showed that all prepared films were polycrystalline in nature with a tetragonal structure and a preferential growth of crystallites in the (110) plane. In general, the average crystallite size, lattice constants, dislocation density and crystallite density decreased with increasing Mg doping from 0% to 8%. Further, atomic force microscopy showed that the thin films were smooth and homogenous. The optical properties were obtained by ultraviolet–visible spectrophotometry, and the transmittance and absorbance spectra before and after gamma ray irradiation were compared for all samples, whereby the absorption and extinction coefficients and real and imaginary parts of the dielectric were studied before and after irradiation. It was found that the energy band gap values decreased from 3.94 eV to 3.72 eV with increasing Mg doping from 0% to 8% before irradiation, and from 3.92 eV to 3.59 eV after irradiation. All optical constants increased with doping percentage before and after irradiation. Energy-dispersive x-ray spectroscopy showed that all structures contained Sn and O elements in the undoped state, and contained SnO2 and Mg in the doped state.&quot;,&quot;publisher&quot;:&quot;Springer New York LLC&quot;,&quot;issue&quot;:&quot;1&quot;,&quot;volume&quot;:&quot;48&quot;},&quot;isTemporary&quot;:false}]},{&quot;citationID&quot;:&quot;MENDELEY_CITATION_38cce3f1-6f24-4dda-aa3a-0c1e9e7e507d&quot;,&quot;properties&quot;:{&quot;noteIndex&quot;:0},&quot;isEdited&quot;:false,&quot;manualOverride&quot;:{&quot;isManuallyOverridden&quot;:false,&quot;citeprocText&quot;:&quot;[60]&quot;,&quot;manualOverrideText&quot;:&quot;&quot;},&quot;citationTag&quot;:&quot;MENDELEY_CITATION_v3_eyJjaXRhdGlvbklEIjoiTUVOREVMRVlfQ0lUQVRJT05fMzhjY2UzZjEtNmYyNC00ZGRhLWFhM2EtMGMxZTllN2U1MDdkIiwicHJvcGVydGllcyI6eyJub3RlSW5kZXgiOjB9LCJpc0VkaXRlZCI6ZmFsc2UsIm1hbnVhbE92ZXJyaWRlIjp7ImlzTWFudWFsbHlPdmVycmlkZGVuIjpmYWxzZSwiY2l0ZXByb2NUZXh0IjoiWzYwXSIsIm1hbnVhbE92ZXJyaWRlVGV4dCI6IiJ9LCJjaXRhdGlvbkl0ZW1zIjpbeyJpZCI6ImE0MjkxZGRiLTc4NmQtM2MxMS04ZDJhLThhNzVjNmY4NWRjOSIsIml0ZW1EYXRhIjp7InR5cGUiOiJhcnRpY2xlLWpvdXJuYWwiLCJpZCI6ImE0MjkxZGRiLTc4NmQtM2MxMS04ZDJhLThhNzVjNmY4NWRjOSIsInRpdGxlIjoiRWZmZWN0cyBvZiBnYW1tYSBpcnJhZGlhdGlvbnMgb24gcmVhY3RpdmUgcHVsc2VkIGxhc2VyIGRlcG9zaXRlZCB2YW5hZGl1bSBkaW94aWRlIHRoaW4gZmlsbXMiLCJhdXRob3IiOlt7ImZhbWlseSI6Ik1hZGliYSIsImdpdmVuIjoiSS4gRy4iLCJwYXJzZS1uYW1lcyI6ZmFsc2UsImRyb3BwaW5nLXBhcnRpY2xlIjoiIiwibm9uLWRyb3BwaW5nLXBhcnRpY2xlIjoiIn0seyJmYW1pbHkiOiLDiW1vbmQiLCJnaXZlbiI6Ik4uIiwicGFyc2UtbmFtZXMiOmZhbHNlLCJkcm9wcGluZy1wYXJ0aWNsZSI6IiIsIm5vbi1kcm9wcGluZy1wYXJ0aWNsZSI6IiJ9LHsiZmFtaWx5IjoiQ2hha2VyIiwiZ2l2ZW4iOiJNLiIsInBhcnNlLW5hbWVzIjpmYWxzZSwiZHJvcHBpbmctcGFydGljbGUiOiIiLCJub24tZHJvcHBpbmctcGFydGljbGUiOiIifSx7ImZhbWlseSI6IlRoZW1hIiwiZ2l2ZW4iOiJGLiBULiIsInBhcnNlLW5hbWVzIjpmYWxzZSwiZHJvcHBpbmctcGFydGljbGUiOiIiLCJub24tZHJvcHBpbmctcGFydGljbGUiOiIifSx7ImZhbWlseSI6IlRhZGFkamV1IiwiZ2l2ZW4iOiJTLiBJLiIsInBhcnNlLW5hbWVzIjpmYWxzZSwiZHJvcHBpbmctcGFydGljbGUiOiIiLCJub24tZHJvcHBpbmctcGFydGljbGUiOiIifSx7ImZhbWlseSI6Ik11bGxlciIsImdpdmVuIjoiVS4iLCJwYXJzZS1uYW1lcyI6ZmFsc2UsImRyb3BwaW5nLXBhcnRpY2xlIjoiIiwibm9uLWRyb3BwaW5nLXBhcnRpY2xlIjoiIn0seyJmYW1pbHkiOiJab2xsaWtlciIsImdpdmVuIjoiUC4iLCJwYXJzZS1uYW1lcyI6ZmFsc2UsImRyb3BwaW5nLXBhcnRpY2xlIjoiIiwibm9uLWRyb3BwaW5nLXBhcnRpY2xlIjoiIn0seyJmYW1pbHkiOiJCcmF1biIsImdpdmVuIjoiQS4iLCJwYXJzZS1uYW1lcyI6ZmFsc2UsImRyb3BwaW5nLXBhcnRpY2xlIjoiIiwibm9uLWRyb3BwaW5nLXBhcnRpY2xlIjoiIn0seyJmYW1pbHkiOiJLb3RzZWRpIiwiZ2l2ZW4iOiJMLiIsInBhcnNlLW5hbWVzIjpmYWxzZSwiZHJvcHBpbmctcGFydGljbGUiOiIiLCJub24tZHJvcHBpbmctcGFydGljbGUiOiIifSx7ImZhbWlseSI6Ik1hYXphIiwiZ2l2ZW4iOiJNLiIsInBhcnNlLW5hbWVzIjpmYWxzZSwiZHJvcHBpbmctcGFydGljbGUiOiIiLCJub24tZHJvcHBpbmctcGFydGljbGUiOiIifV0sImNvbnRhaW5lci10aXRsZSI6IkFwcGxpZWQgU3VyZmFjZSBTY2llbmNlIiwiY29udGFpbmVyLXRpdGxlLXNob3J0IjoiQXBwbCBTdXJmIFNjaSIsIkRPSSI6IjEwLjEwMTYvai5hcHN1c2MuMjAxNy4wMy4xMzEiLCJJU1NOIjoiMDE2OTQzMzIiLCJpc3N1ZWQiOnsiZGF0ZS1wYXJ0cyI6W1syMDE3LDcsMzFdXX0sInBhZ2UiOiIyNzEtMjc4IiwiYWJzdHJhY3QiOiJWYW5hZGl1bSBveGlkZSBmaWxtcyBhcmUgY29uc2lkZXJlZCBzdWl0YWJsZSBjb2F0aW5ncyBmb3IgdmFyaW91cyBhcHBsaWNhdGlvbnMgc3VjaCBhcyB0aGVybWFsIHByb3RlY3RpdmUgY29hdGluZyBvZiBzbWFsbCBzcGFjZWNyYWZ0cyBiZWNhdXNlIG9mIHRoZWlyIHRoZXJtb2Nocm9taWMgcHJvcGVydGllcy4gV2hpbGUgaW4gb3V0ZXIgc3BhY2UsIHN1Y2ggY29hdGluZyB3aWxsIGJlIGV4cG9zZWQgdG8gY29zbWljIHJhZGlhdGlvbnMgd2hpY2ggaW5jbHVkZSDOsy1yYXlzLiBUbyBzdHVkeSB0aGUgZWZmZWN0IG9mIHRoZXNlIM6zLXJheXMgb24gdGhlIGNvYXRpbmcgcHJvcGVydGllcywgd2UgaGF2ZSBkZXBvc2l0ZWQgdmFuYWRpdW0gZGlveGlkZSAoVk8gMiApIGZpbG1zIG9uIHNpbGljb24gc3Vic3RyYXRlcyBhbmQgc3ViamVjdGVkIHRoZW0gdG8gZXh0ZW5zaXZlIM6zLWlycmFkaWF0aW9ucyB3aXRoIHR5cGljYWwgZG9zZXMgZW5jb3VudGVyZWQgaW4gc3BhY2UgbWlzc2lvbnMuIFRoZSBwcmV2YWxlbnQgY3J5c3RhbGxvZ3JhcGhpYyBwaGFzZSBhZnRlciBpcnJhZGlhdGlvbiByZW1haW5zIHRoZSBtb25vY2xpbmljIFZPIDIgcGhhc2UgYnV0IHRoZSBmaWxtcyBwcmVmZXJlbnRpYWwgb3JpZW50YXRpb24gc2hpZnRzIHRvIGxvd2VyIGFuZ2xlcyBkdWUgdG8gdGhlIHByZXNlbmNlIG9mIGRpc29yZGVyZWQgcmVnaW9ucyBjYXVzZWQgYnkgcmFkaWF0aW9ucy4gUmFtYW4gc3BlY3Ryb3Njb3B5IG1lYXN1cmVtZW50cyBhbHNvIGV2aWRlbmNlcyB0aGF0IHRoZSBWTyAyIHN0cnVjdHVyZSBpcyBzbGlnaHRseSBhZmZlY3RlZCBieSBnYW1tYSBpcnJhZGlhdGlvbi4gSW5kZWVkLCBpbmNyZWFzaW5nIHRoZSBnYW1tYSByYXlzIGRvc2UgbG9jYWxseSBhbHRlcnMgdGhlIGNyeXN0YWxsaW5lIGFuZCBlbGVjdHJvbmljIHN0cnVjdHVyZXMgb2YgdGhlIGZpbG1zIGJ5IG1vZGlmeWluZyB0aGUgVuKAk1YgaW50ZXItZGltZXIgZGlzdGFuY2UsIHdoaWNoIGluIHR1cm5zIGZhdm91cnMgdGhlIHByZXNlbmNlIG9mIHRoZSBWTyAyIG1ldGFsbGljIHBoYXNlLiBGcm9tIHRoZSBYUFMgbWVhc3VyZW1lbnRzIG9mIFYycCBhbmQgTzFzIGNvcmUgbGV2ZWwgc3BlY3RyYSwgYW4gb3hpZGF0aW9uIG9mIHZhbmFkaXVtIGZyb20gViA0KyB0b3dhcmRzIFYgNSsgaXMgcmV2ZWFsZWQuIFRoZSBkYXRhIGFsc28gcmV2ZWFsIGEgaHlkcm94eWxhdGlvbiB1cG9uIGlycmFkaWF0aW9uIHdoaWNoIGlzIGNvcnJvYm9yYXRlZCBieSB0aGUgdmFuaXNoaW5nIG9mIGEgbG93IG94aWRhdGlvbiBzdGF0ZSBwZWFrIG5lYXIgdGhlIEZlcm1pIGVuZXJneSBpbiB0aGUgdmFsZW5jZSBiYW5kLiBPdXIgb2JzZXJ2YXRpb25zIHN1Z2dlc3QgdGhhdCBnYW1tYSByYWRpYXRpb25zIGluZHVjZSB0aGUgZm9ybWF0aW9uIG9mIEZyZW5rZWwgcGFpcnMuIE1vcmVvdmVyLCBUSHogdHJhbnNtaXNzaW9uIG1lYXN1cmVtZW50cyBzaG93IHRoYXQgdGhlIGxvbmcgcmFuZ2Ugc3RydWN0dXJlIG9mIFZPIDIgcmVtYWlucyBpbnRhY3QgYWZ0ZXIgaXJyYWRpYXRpb24gd2hpbHN0IHRoZSBlbGVjdHJpY2FsIG1lYXN1cmVtZW50cyBldmlkZW5jZSB0aGF0IHRoZSBjb2F0aW5nIHJlc2lzdGl2aXR5IGRlY3JlYXNlcyB3aXRoIGdhbW1hIGlycmFkaWF0aW9uIGFuZCB0aGF0IHRoZWlyIHRyYW5zaXRpb24gdGVtcGVyYXR1cmUgaXMgc2xpZ2h0bHkgcmVkdWNlZCBmb3IgaGlnaCBnYW1tYSByYXkgZG9zZXMuIEV2ZW4gdGhvdWdoIGdhbW1hIHJheXMgYXJlIG9ubHkgb25lIG9mIHRoZSBzb3VyY2VzIG9mIHJhZGlhdGlvbnMgdGhhdCBhcmUgZW5jb3VudGVyZWQgaW4gc3BhY2UgZW52aXJvbm1lbnQsIHRoZXNlIHJlc3VsdHMgYXJlIHZlcnkgcHJvbWlzaW5nIHdpdGggcmVnYXJkcyB0byB0aGUgcG90ZW50aWFsIG9mIGludGVncmF0aW9uIG9mIHN1Y2ggVk8gMiBmaWxtcyBhcyBhIHByb3RlY3RpdmUgY29hdGluZyBmb3Igc3BhY2VjcmFmdHMuIiwicHVibGlzaGVyIjoiRWxzZXZpZXIgQi5WLiIsInZvbHVtZSI6IjQxMSJ9LCJpc1RlbXBvcmFyeSI6ZmFsc2V9XX0=&quot;,&quot;citationItems&quot;:[{&quot;id&quot;:&quot;a4291ddb-786d-3c11-8d2a-8a75c6f85dc9&quot;,&quot;itemData&quot;:{&quot;type&quot;:&quot;article-journal&quot;,&quot;id&quot;:&quot;a4291ddb-786d-3c11-8d2a-8a75c6f85dc9&quot;,&quot;title&quot;:&quot;Effects of gamma irradiations on reactive pulsed laser deposited vanadium dioxide thin films&quot;,&quot;author&quot;:[{&quot;family&quot;:&quot;Madiba&quot;,&quot;given&quot;:&quot;I. G.&quot;,&quot;parse-names&quot;:false,&quot;dropping-particle&quot;:&quot;&quot;,&quot;non-dropping-particle&quot;:&quot;&quot;},{&quot;family&quot;:&quot;Émond&quot;,&quot;given&quot;:&quot;N.&quot;,&quot;parse-names&quot;:false,&quot;dropping-particle&quot;:&quot;&quot;,&quot;non-dropping-particle&quot;:&quot;&quot;},{&quot;family&quot;:&quot;Chaker&quot;,&quot;given&quot;:&quot;M.&quot;,&quot;parse-names&quot;:false,&quot;dropping-particle&quot;:&quot;&quot;,&quot;non-dropping-particle&quot;:&quot;&quot;},{&quot;family&quot;:&quot;Thema&quot;,&quot;given&quot;:&quot;F. T.&quot;,&quot;parse-names&quot;:false,&quot;dropping-particle&quot;:&quot;&quot;,&quot;non-dropping-particle&quot;:&quot;&quot;},{&quot;family&quot;:&quot;Tadadjeu&quot;,&quot;given&quot;:&quot;S. I.&quot;,&quot;parse-names&quot;:false,&quot;dropping-particle&quot;:&quot;&quot;,&quot;non-dropping-particle&quot;:&quot;&quot;},{&quot;family&quot;:&quot;Muller&quot;,&quot;given&quot;:&quot;U.&quot;,&quot;parse-names&quot;:false,&quot;dropping-particle&quot;:&quot;&quot;,&quot;non-dropping-particle&quot;:&quot;&quot;},{&quot;family&quot;:&quot;Zolliker&quot;,&quot;given&quot;:&quot;P.&quot;,&quot;parse-names&quot;:false,&quot;dropping-particle&quot;:&quot;&quot;,&quot;non-dropping-particle&quot;:&quot;&quot;},{&quot;family&quot;:&quot;Braun&quot;,&quot;given&quot;:&quot;A.&quot;,&quot;parse-names&quot;:false,&quot;dropping-particle&quot;:&quot;&quot;,&quot;non-dropping-particle&quot;:&quot;&quot;},{&quot;family&quot;:&quot;Kotsedi&quot;,&quot;given&quot;:&quot;L.&quot;,&quot;parse-names&quot;:false,&quot;dropping-particle&quot;:&quot;&quot;,&quot;non-dropping-particle&quot;:&quot;&quot;},{&quot;family&quot;:&quot;Maaza&quot;,&quot;given&quot;:&quot;M.&quot;,&quot;parse-names&quot;:false,&quot;dropping-particle&quot;:&quot;&quot;,&quot;non-dropping-particle&quot;:&quot;&quot;}],&quot;container-title&quot;:&quot;Applied Surface Science&quot;,&quot;container-title-short&quot;:&quot;Appl Surf Sci&quot;,&quot;DOI&quot;:&quot;10.1016/j.apsusc.2017.03.131&quot;,&quot;ISSN&quot;:&quot;01694332&quot;,&quot;issued&quot;:{&quot;date-parts&quot;:[[2017,7,31]]},&quot;page&quot;:&quot;271-278&quot;,&quot;abstract&quot;:&quot;Vanadium oxide films are considered suitable coatings for various applications such as thermal protective coating of small spacecrafts because of their thermochromic properties. While in outer space, such coating will be exposed to cosmic radiations which include γ-rays. To study the effect of these γ-rays on the coating properties, we have deposited vanadium dioxide (VO 2 ) films on silicon substrates and subjected them to extensive γ-irradiations with typical doses encountered in space missions. The prevalent crystallographic phase after irradiation remains the monoclinic VO 2 phase but the films preferential orientation shifts to lower angles due to the presence of disordered regions caused by radiations. Raman spectroscopy measurements also evidences that the VO 2 structure is slightly affected by gamma irradiation. Indeed, increasing the gamma rays dose locally alters the crystalline and electronic structures of the films by modifying the V–V inter-dimer distance, which in turns favours the presence of the VO 2 metallic phase. From the XPS measurements of V2p and O1s core level spectra, an oxidation of vanadium from V 4+ towards V 5+ is revealed. The data also reveal a hydroxylation upon irradiation which is corroborated by the vanishing of a low oxidation state peak near the Fermi energy in the valence band. Our observations suggest that gamma radiations induce the formation of Frenkel pairs. Moreover, THz transmission measurements show that the long range structure of VO 2 remains intact after irradiation whilst the electrical measurements evidence that the coating resistivity decreases with gamma irradiation and that their transition temperature is slightly reduced for high gamma ray doses. Even though gamma rays are only one of the sources of radiations that are encountered in space environment, these results are very promising with regards to the potential of integration of such VO 2 films as a protective coating for spacecrafts.&quot;,&quot;publisher&quot;:&quot;Elsevier B.V.&quot;,&quot;volume&quot;:&quot;411&quot;},&quot;isTemporary&quot;:false}]},{&quot;citationID&quot;:&quot;MENDELEY_CITATION_4214f7fc-61ed-4832-916b-4914b65c0e2f&quot;,&quot;properties&quot;:{&quot;noteIndex&quot;:0},&quot;isEdited&quot;:false,&quot;manualOverride&quot;:{&quot;isManuallyOverridden&quot;:false,&quot;citeprocText&quot;:&quot;[61]&quot;,&quot;manualOverrideText&quot;:&quot;&quot;},&quot;citationTag&quot;:&quot;MENDELEY_CITATION_v3_eyJjaXRhdGlvbklEIjoiTUVOREVMRVlfQ0lUQVRJT05fNDIxNGY3ZmMtNjFlZC00ODMyLTkxNmItNDkxNGI2NWMwZTJmIiwicHJvcGVydGllcyI6eyJub3RlSW5kZXgiOjB9LCJpc0VkaXRlZCI6ZmFsc2UsIm1hbnVhbE92ZXJyaWRlIjp7ImlzTWFudWFsbHlPdmVycmlkZGVuIjpmYWxzZSwiY2l0ZXByb2NUZXh0IjoiWzYxXSIsIm1hbnVhbE92ZXJyaWRlVGV4dCI6IiJ9LCJjaXRhdGlvbkl0ZW1zIjpbeyJpZCI6ImU4YTViN2FlLWZhZWYtMzJiOS1iZmI0LThkOGNiNDNjNmI3NCIsIml0ZW1EYXRhIjp7InR5cGUiOiJyZXBvcnQiLCJpZCI6ImU4YTViN2FlLWZhZWYtMzJiOS1iZmI0LThkOGNiNDNjNmI3NCIsInRpdGxlIjoiR2FtbWEgUmFkaWF0aW9uIEluZHVjZWQgRWZmZWN0cyBpbiBUZU8yIFRoaW4gRmlsbXMiLCJhdXRob3IiOlt7ImZhbWlseSI6Ik9mIiwiZ2l2ZW4iOiJKb3VybmFsIiwicGFyc2UtbmFtZXMiOmZhbHNlLCJkcm9wcGluZy1wYXJ0aWNsZSI6IiIsIm5vbi1kcm9wcGluZy1wYXJ0aWNsZSI6IiJ9LHsiZmFtaWx5Ijoi0KTRltC30LjQutC4IiwiZ2l2ZW4iOiJOYW5vLUFuZCBFbGVjdHJvbmljIFBoeXNpY3Mg0JbRg9GA0L3QsNC7INCd0LDQvdC+LdCi0LAg0JXQu9C10LrRgtGA0L7QvdC90L7RlyIsInBhcnNlLW5hbWVzIjpmYWxzZSwiZHJvcHBpbmctcGFydGljbGUiOiIiLCJub24tZHJvcHBpbmctcGFydGljbGUiOiIifV0sImlzc3VlZCI6eyJkYXRlLXBhcnRzIjpbWzIwMTNdXX0sIm51bWJlci1vZi1wYWdlcyI6IjIwMTgiLCJhYnN0cmFjdCI6IkdhbW1hIHJhZGlhdGlvbiBpbmR1Y2VkIGVmZmVjdHMgb24gZWxlY3RyaWNhbCBhbmQgb3B0aWNhbCBwcm9wZXJ0aWVzIG9mIHRoaW4gZmlsbXMgb2YgdGVsbHVyaXVtIGRpb3hpZGUgKFRlTzIpLCBhIHdpZGUgYmFuZCBnYXAgc2VtaWNvbmR1Y3RvciBtYXRlcmlhbCwgb2YgZGlmZmVyZW50IHRoaWNrbmVzc2VzIHByZXBhcmVkIGJ5IHRoZXJtYWwgZXZhcG9yYXRpb24gbWV0aG9kIGhhdmUgYmVlbiBzdHVkaWVkIGluIGRldGFpbC4gVGhlIGN1cnJlbnQtdm9sdGFnZSBjaGFyYWN0ZXJpc3RpY3MgZm9yIHRoZSB0aGluIGZpbG1zIGJlZm9yZSBhbmQgYWZ0ZXIgZ2FtbWEgaXJyYWRpYXRpb24gd2VyZSBhbmFseXNlZCB0byBvYnRhaW4gbm9ybWFsaXNlZCBjdXJyZW50IHZlcnN1cyBnYW1tYSBkb3NlIHBsb3RzIGF0IGRpZmZlcmVudCBhcHBsaWVkIHZvbHRhZ2VzLiBUaGUgcGxvdHMgb2J0YWluZWQgY2xlYXJseSBzaG93IHRoYXQgdGhlIG5vcm1hbGlzZWQgY3VycmVudCBpbmNyZWFzZXMgYWxtb3N0IGxpbmVhcmx5IHdpdGggdGhlIHJhZGlhdGlvbiBkb3NlIHVwIHRvIGNlcnRhaW4gbGltaXQgYW5kIHRoaXMgbGltaXQgaXMgZm91bmQgdG8gYmUgZGVwZW5kZW50IG9uIHRoaWNrbmVzcyBvZiB0aGUgdGhpbiBmaWxtLiBCZXlvbmQgdGhpcyBsaW1pdCB0aGUgY3VycmVudCBpcyBmb3VuZCB0byBkZWNyZWFzZS4gRm9yIGdhbW1hIHNvdXJjZXMgZW1pdHRpbmcgaGlnaGVyIGdhbW1hIGVuZXJneSwgdGhpcyBsaW5lYXIgYmVoYXZpb3VyIGV4dGVuZHMgdG8gaGlnaGVyIHJhZGlhdGlvbiBkb3Nlcy4gVGhlIG9wdGljYWwgY2hhcmFjdGVyaXphdGlvbiBvZiB0aGUgYXMtZGVwb3NpdGVkIHRoaW4gZmlsbXMgYXMgd2VsbCBhcyBnYW1tYSBpcnJhZGlhdGVkIHRoaW4gZmlsbXMgY2xlYXJseSBzaG93cyB0aGF0IHRoZSBvcHRpY2FsIGJhbmQgZ2FwIGRlY3JlYXNlcyB3aXRoIGluY3JlYXNlIGluIHRoZSBnYW1tYSByYWRpYXRpb24gZG9zZSB1cCB0byBhIGNlcnRhaW4gbGltaXQuIEhvd2V2ZXIsIHRoZSBvcHRpY2FsIGJhbmQgZ2FwIGhhcyBiZWVuIGZvdW5kIHRvIGluY3JlYXNlIGJleW9uZCB0aGlzIGxpbWl0LiBUaGUgb2JzZXJ2ZWQgY2hhbmdlcyBpbiBlbGVjdHJpY2FsIGFuZCBvcHRpY2FsIHByb3BlcnRpZXMgY2xlYXJseSBpbmRpY2F0ZSB0aGUgcG9zc2liaWxpdHkgb2YgdXNpbmcgVGVPMiB0aGluIGZpbG0gYXMgYSBnYW1tYSByYWRpYXRpb24gZG9zaW1ldGVyLiIsImlzc3VlIjoiM3BwIiwidm9sdW1lIjoiNSIsImNvbnRhaW5lci10aXRsZS1zaG9ydCI6IiJ9LCJpc1RlbXBvcmFyeSI6ZmFsc2V9XX0=&quot;,&quot;citationItems&quot;:[{&quot;id&quot;:&quot;e8a5b7ae-faef-32b9-bfb4-8d8cb43c6b74&quot;,&quot;itemData&quot;:{&quot;type&quot;:&quot;report&quot;,&quot;id&quot;:&quot;e8a5b7ae-faef-32b9-bfb4-8d8cb43c6b74&quot;,&quot;title&quot;:&quot;Gamma Radiation Induced Effects in TeO2 Thin Films&quot;,&quot;author&quot;:[{&quot;family&quot;:&quot;Of&quot;,&quot;given&quot;:&quot;Journal&quot;,&quot;parse-names&quot;:false,&quot;dropping-particle&quot;:&quot;&quot;,&quot;non-dropping-particle&quot;:&quot;&quot;},{&quot;family&quot;:&quot;Фізики&quot;,&quot;given&quot;:&quot;Nano-And Electronic Physics Журнал Нано-Та Електронної&quot;,&quot;parse-names&quot;:false,&quot;dropping-particle&quot;:&quot;&quot;,&quot;non-dropping-particle&quot;:&quot;&quot;}],&quot;issued&quot;:{&quot;date-parts&quot;:[[2013]]},&quot;number-of-pages&quot;:&quot;2018&quot;,&quot;abstract&quot;:&quot;Gamma radiation induced effects on electrical and optical properties of thin films of tellurium dioxide (TeO2), a wide band gap semiconductor material, of different thicknesses prepared by thermal evaporation method have been studied in detail. The current-voltage characteristics for the thin films before and after gamma irradiation were analysed to obtain normalised current versus gamma dose plots at different applied voltages. The plots obtained clearly show that the normalised current increases almost linearly with the radiation dose up to certain limit and this limit is found to be dependent on thickness of the thin film. Beyond this limit the current is found to decrease. For gamma sources emitting higher gamma energy, this linear behaviour extends to higher radiation doses. The optical characterization of the as-deposited thin films as well as gamma irradiated thin films clearly shows that the optical band gap decreases with increase in the gamma radiation dose up to a certain limit. However, the optical band gap has been found to increase beyond this limit. The observed changes in electrical and optical properties clearly indicate the possibility of using TeO2 thin film as a gamma radiation dosimeter.&quot;,&quot;issue&quot;:&quot;3pp&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18C25-0BDE-420A-8ECB-9352F8A3D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19</Pages>
  <Words>12199</Words>
  <Characters>69539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68</cp:revision>
  <dcterms:created xsi:type="dcterms:W3CDTF">2023-08-05T18:04:00Z</dcterms:created>
  <dcterms:modified xsi:type="dcterms:W3CDTF">2023-08-31T07:27:00Z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88f9c756-caf7-40be-a9f9-5312b36a442c</vt:lpwstr>
  </property>
</Properties>
</file>