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8B" w:rsidRDefault="00951A76" w:rsidP="00951A76">
      <w:pPr>
        <w:spacing w:after="0"/>
        <w:jc w:val="center"/>
        <w:rPr>
          <w:rFonts w:ascii="Times New Roman" w:hAnsi="Times New Roman" w:cs="Times New Roman"/>
          <w:b/>
          <w:sz w:val="28"/>
        </w:rPr>
      </w:pPr>
      <w:r w:rsidRPr="00951A76">
        <w:rPr>
          <w:rFonts w:ascii="Times New Roman" w:hAnsi="Times New Roman" w:cs="Times New Roman"/>
          <w:b/>
          <w:sz w:val="28"/>
        </w:rPr>
        <w:t>Establishing a bio-</w:t>
      </w:r>
      <w:proofErr w:type="spellStart"/>
      <w:r w:rsidRPr="00951A76">
        <w:rPr>
          <w:rFonts w:ascii="Times New Roman" w:hAnsi="Times New Roman" w:cs="Times New Roman"/>
          <w:b/>
          <w:sz w:val="28"/>
        </w:rPr>
        <w:t>methanization</w:t>
      </w:r>
      <w:proofErr w:type="spellEnd"/>
      <w:r w:rsidRPr="00951A76">
        <w:rPr>
          <w:rFonts w:ascii="Times New Roman" w:hAnsi="Times New Roman" w:cs="Times New Roman"/>
          <w:b/>
          <w:sz w:val="28"/>
        </w:rPr>
        <w:t xml:space="preserve"> facility to produce manure and biogas from solid waste that is organic in nature in rural areas</w:t>
      </w:r>
    </w:p>
    <w:p w:rsidR="00951A76" w:rsidRPr="002370F0" w:rsidRDefault="00951A76" w:rsidP="00951A76">
      <w:pPr>
        <w:widowControl w:val="0"/>
        <w:autoSpaceDE w:val="0"/>
        <w:autoSpaceDN w:val="0"/>
        <w:spacing w:after="0" w:line="244" w:lineRule="exact"/>
        <w:jc w:val="center"/>
        <w:rPr>
          <w:rFonts w:ascii="Times New Roman" w:eastAsia="Calibri" w:hAnsi="Times New Roman" w:cs="Times New Roman"/>
          <w:b/>
          <w:sz w:val="20"/>
          <w:szCs w:val="20"/>
          <w:lang w:val="en-US"/>
        </w:rPr>
      </w:pPr>
      <w:r w:rsidRPr="002370F0">
        <w:rPr>
          <w:rFonts w:ascii="Times New Roman" w:hAnsi="Times New Roman" w:cs="Times New Roman"/>
          <w:sz w:val="20"/>
          <w:szCs w:val="20"/>
        </w:rPr>
        <w:t>Jithendra S</w:t>
      </w:r>
      <w:r w:rsidRPr="002370F0">
        <w:rPr>
          <w:rFonts w:ascii="Times New Roman" w:hAnsi="Times New Roman" w:cs="Times New Roman"/>
          <w:sz w:val="20"/>
          <w:szCs w:val="20"/>
          <w:vertAlign w:val="superscript"/>
        </w:rPr>
        <w:t>1</w:t>
      </w:r>
      <w:r w:rsidRPr="002370F0">
        <w:rPr>
          <w:rFonts w:ascii="Times New Roman" w:hAnsi="Times New Roman" w:cs="Times New Roman"/>
          <w:sz w:val="20"/>
          <w:szCs w:val="20"/>
        </w:rPr>
        <w:t xml:space="preserve">, </w:t>
      </w:r>
      <w:proofErr w:type="spellStart"/>
      <w:r w:rsidRPr="002370F0">
        <w:rPr>
          <w:rFonts w:ascii="Times New Roman" w:hAnsi="Times New Roman" w:cs="Times New Roman"/>
          <w:sz w:val="20"/>
          <w:szCs w:val="20"/>
        </w:rPr>
        <w:t>Jagdish</w:t>
      </w:r>
      <w:proofErr w:type="spellEnd"/>
      <w:r w:rsidRPr="002370F0">
        <w:rPr>
          <w:rFonts w:ascii="Times New Roman" w:hAnsi="Times New Roman" w:cs="Times New Roman"/>
          <w:sz w:val="20"/>
          <w:szCs w:val="20"/>
        </w:rPr>
        <w:t xml:space="preserve"> H Godihal</w:t>
      </w:r>
      <w:r w:rsidRPr="002370F0">
        <w:rPr>
          <w:rFonts w:ascii="Times New Roman" w:hAnsi="Times New Roman" w:cs="Times New Roman"/>
          <w:sz w:val="20"/>
          <w:szCs w:val="20"/>
          <w:vertAlign w:val="superscript"/>
        </w:rPr>
        <w:t>2</w:t>
      </w:r>
    </w:p>
    <w:p w:rsidR="00951A76" w:rsidRPr="002370F0" w:rsidRDefault="00951A76" w:rsidP="00951A76">
      <w:pPr>
        <w:spacing w:after="0" w:line="259" w:lineRule="auto"/>
        <w:jc w:val="center"/>
        <w:rPr>
          <w:rFonts w:ascii="Times New Roman" w:eastAsia="Calibri" w:hAnsi="Times New Roman" w:cs="Times New Roman"/>
          <w:color w:val="2E2E2E"/>
          <w:sz w:val="18"/>
          <w:szCs w:val="18"/>
          <w:lang w:val="en-GB"/>
        </w:rPr>
      </w:pPr>
      <w:r w:rsidRPr="002370F0">
        <w:rPr>
          <w:rFonts w:ascii="Times New Roman" w:eastAsia="Calibri" w:hAnsi="Times New Roman" w:cs="Times New Roman"/>
          <w:color w:val="2E2E2E"/>
          <w:sz w:val="18"/>
          <w:szCs w:val="18"/>
          <w:vertAlign w:val="superscript"/>
          <w:lang w:val="en-GB"/>
        </w:rPr>
        <w:t>1</w:t>
      </w:r>
      <w:r w:rsidRPr="002370F0">
        <w:rPr>
          <w:rFonts w:ascii="Times New Roman" w:eastAsia="Calibri" w:hAnsi="Times New Roman" w:cs="Times New Roman"/>
          <w:color w:val="2E2E2E"/>
          <w:sz w:val="18"/>
          <w:szCs w:val="18"/>
          <w:lang w:val="en-GB"/>
        </w:rPr>
        <w:t>Research Scholar, Civil Engineering Department, Presidency University, Bengaluru</w:t>
      </w:r>
    </w:p>
    <w:p w:rsidR="00951A76" w:rsidRDefault="00951A76" w:rsidP="00951A76">
      <w:pPr>
        <w:spacing w:after="0" w:line="259" w:lineRule="auto"/>
        <w:jc w:val="center"/>
        <w:rPr>
          <w:rFonts w:ascii="Times New Roman" w:eastAsia="Calibri" w:hAnsi="Times New Roman" w:cs="Times New Roman"/>
          <w:color w:val="2E2E2E"/>
          <w:sz w:val="18"/>
          <w:szCs w:val="18"/>
          <w:lang w:val="en-GB"/>
        </w:rPr>
      </w:pPr>
      <w:r w:rsidRPr="002370F0">
        <w:rPr>
          <w:rFonts w:ascii="Times New Roman" w:eastAsia="Calibri" w:hAnsi="Times New Roman" w:cs="Times New Roman"/>
          <w:color w:val="2E2E2E"/>
          <w:sz w:val="18"/>
          <w:szCs w:val="18"/>
          <w:vertAlign w:val="superscript"/>
          <w:lang w:val="en-GB"/>
        </w:rPr>
        <w:t>2</w:t>
      </w:r>
      <w:r w:rsidRPr="002370F0">
        <w:rPr>
          <w:rFonts w:ascii="Times New Roman" w:eastAsia="Calibri" w:hAnsi="Times New Roman" w:cs="Times New Roman"/>
          <w:color w:val="2E2E2E"/>
          <w:sz w:val="18"/>
          <w:szCs w:val="18"/>
          <w:lang w:val="en-GB"/>
        </w:rPr>
        <w:t>Professor, Civil Engineering Department, Presidency University, Bengaluru</w:t>
      </w:r>
    </w:p>
    <w:p w:rsidR="00951A76" w:rsidRDefault="00951A76" w:rsidP="00951A76">
      <w:pPr>
        <w:jc w:val="center"/>
        <w:rPr>
          <w:rFonts w:ascii="Times New Roman" w:hAnsi="Times New Roman" w:cs="Times New Roman"/>
          <w:b/>
          <w:sz w:val="28"/>
        </w:rPr>
      </w:pPr>
    </w:p>
    <w:p w:rsidR="00C96875" w:rsidRDefault="00951A76" w:rsidP="00132927">
      <w:pPr>
        <w:jc w:val="both"/>
        <w:rPr>
          <w:rFonts w:ascii="Times New Roman" w:eastAsia="Calibri" w:hAnsi="Times New Roman" w:cs="Times New Roman"/>
          <w:sz w:val="20"/>
          <w:szCs w:val="20"/>
        </w:rPr>
      </w:pPr>
      <w:r w:rsidRPr="002370F0">
        <w:rPr>
          <w:rFonts w:ascii="Times New Roman" w:hAnsi="Times New Roman" w:cs="Times New Roman"/>
          <w:b/>
          <w:w w:val="95"/>
          <w:sz w:val="20"/>
          <w:szCs w:val="20"/>
        </w:rPr>
        <w:t xml:space="preserve">Abstract: </w:t>
      </w:r>
      <w:r w:rsidR="007E6666">
        <w:rPr>
          <w:rFonts w:ascii="Times New Roman" w:eastAsia="Calibri" w:hAnsi="Times New Roman" w:cs="Times New Roman"/>
          <w:sz w:val="20"/>
          <w:szCs w:val="20"/>
          <w:lang w:val="en-US"/>
        </w:rPr>
        <w:t xml:space="preserve">The </w:t>
      </w:r>
      <w:proofErr w:type="spellStart"/>
      <w:r w:rsidR="007E6666">
        <w:rPr>
          <w:rFonts w:ascii="Times New Roman" w:eastAsia="Calibri" w:hAnsi="Times New Roman" w:cs="Times New Roman"/>
          <w:sz w:val="20"/>
          <w:szCs w:val="20"/>
          <w:lang w:val="en-US"/>
        </w:rPr>
        <w:t>Swach</w:t>
      </w:r>
      <w:proofErr w:type="spellEnd"/>
      <w:r w:rsidR="00C96875" w:rsidRPr="00C96875">
        <w:rPr>
          <w:rFonts w:ascii="Times New Roman" w:eastAsia="Calibri" w:hAnsi="Times New Roman" w:cs="Times New Roman"/>
          <w:sz w:val="20"/>
          <w:szCs w:val="20"/>
          <w:lang w:val="en-US"/>
        </w:rPr>
        <w:t xml:space="preserve"> Bharat Mission was introduced on October 2, 2014, by the Prime Minister of India, in an effort to considerably speed up efforts to attain universal sanitation. Animal waste, food scraps, crop byproducts, market garbage, and </w:t>
      </w:r>
      <w:proofErr w:type="spellStart"/>
      <w:r w:rsidR="00C96875" w:rsidRPr="00C96875">
        <w:rPr>
          <w:rFonts w:ascii="Times New Roman" w:eastAsia="Calibri" w:hAnsi="Times New Roman" w:cs="Times New Roman"/>
          <w:sz w:val="20"/>
          <w:szCs w:val="20"/>
          <w:lang w:val="en-US"/>
        </w:rPr>
        <w:t>faecal</w:t>
      </w:r>
      <w:proofErr w:type="spellEnd"/>
      <w:r w:rsidR="00C96875" w:rsidRPr="00C96875">
        <w:rPr>
          <w:rFonts w:ascii="Times New Roman" w:eastAsia="Calibri" w:hAnsi="Times New Roman" w:cs="Times New Roman"/>
          <w:sz w:val="20"/>
          <w:szCs w:val="20"/>
          <w:lang w:val="en-US"/>
        </w:rPr>
        <w:t xml:space="preserve"> sludge are just a few of the bio-waste types that are produced in great amounts in rural India. There are ar</w:t>
      </w:r>
      <w:r w:rsidR="007E6666">
        <w:rPr>
          <w:rFonts w:ascii="Times New Roman" w:eastAsia="Calibri" w:hAnsi="Times New Roman" w:cs="Times New Roman"/>
          <w:sz w:val="20"/>
          <w:szCs w:val="20"/>
          <w:lang w:val="en-US"/>
        </w:rPr>
        <w:t>ound 310 million livestock 66 million sheep, 135</w:t>
      </w:r>
      <w:r w:rsidR="00C96875" w:rsidRPr="00C96875">
        <w:rPr>
          <w:rFonts w:ascii="Times New Roman" w:eastAsia="Calibri" w:hAnsi="Times New Roman" w:cs="Times New Roman"/>
          <w:sz w:val="20"/>
          <w:szCs w:val="20"/>
          <w:lang w:val="en-US"/>
        </w:rPr>
        <w:t xml:space="preserve"> million </w:t>
      </w:r>
      <w:r w:rsidR="007E6666">
        <w:rPr>
          <w:rFonts w:ascii="Times New Roman" w:eastAsia="Calibri" w:hAnsi="Times New Roman" w:cs="Times New Roman"/>
          <w:sz w:val="20"/>
          <w:szCs w:val="20"/>
          <w:lang w:val="en-US"/>
        </w:rPr>
        <w:t xml:space="preserve">sheep’s, and approximately 10 </w:t>
      </w:r>
      <w:r w:rsidR="00C96875" w:rsidRPr="00C96875">
        <w:rPr>
          <w:rFonts w:ascii="Times New Roman" w:eastAsia="Calibri" w:hAnsi="Times New Roman" w:cs="Times New Roman"/>
          <w:sz w:val="20"/>
          <w:szCs w:val="20"/>
          <w:lang w:val="en-US"/>
        </w:rPr>
        <w:t>million pi</w:t>
      </w:r>
      <w:r w:rsidR="007E6666">
        <w:rPr>
          <w:rFonts w:ascii="Times New Roman" w:eastAsia="Calibri" w:hAnsi="Times New Roman" w:cs="Times New Roman"/>
          <w:sz w:val="20"/>
          <w:szCs w:val="20"/>
          <w:lang w:val="en-US"/>
        </w:rPr>
        <w:t>gs in India, according to the 20</w:t>
      </w:r>
      <w:r w:rsidR="00C96875" w:rsidRPr="00C96875">
        <w:rPr>
          <w:rFonts w:ascii="Times New Roman" w:eastAsia="Calibri" w:hAnsi="Times New Roman" w:cs="Times New Roman"/>
          <w:sz w:val="20"/>
          <w:szCs w:val="20"/>
          <w:lang w:val="en-US"/>
        </w:rPr>
        <w:t>th</w:t>
      </w:r>
      <w:r w:rsidR="007E6666">
        <w:rPr>
          <w:rFonts w:ascii="Times New Roman" w:eastAsia="Calibri" w:hAnsi="Times New Roman" w:cs="Times New Roman"/>
          <w:sz w:val="20"/>
          <w:szCs w:val="20"/>
          <w:lang w:val="en-US"/>
        </w:rPr>
        <w:t xml:space="preserve"> Livestock Census of India, 2015</w:t>
      </w:r>
      <w:r w:rsidR="00C96875" w:rsidRPr="00C96875">
        <w:rPr>
          <w:rFonts w:ascii="Times New Roman" w:eastAsia="Calibri" w:hAnsi="Times New Roman" w:cs="Times New Roman"/>
          <w:sz w:val="20"/>
          <w:szCs w:val="20"/>
          <w:lang w:val="en-US"/>
        </w:rPr>
        <w:t>. A minimum of 5,257 tons of trash are thought to be produced by cattle every day. Additionally, according to estimates from the Indian Agricultural Research Institute, India produced 620 million tons of agricultural leftovers in 2014, of which 100 million tons were burned on farms and 300 million t</w:t>
      </w:r>
      <w:r w:rsidR="00C96875">
        <w:rPr>
          <w:rFonts w:ascii="Times New Roman" w:eastAsia="Calibri" w:hAnsi="Times New Roman" w:cs="Times New Roman"/>
          <w:sz w:val="20"/>
          <w:szCs w:val="20"/>
          <w:lang w:val="en-US"/>
        </w:rPr>
        <w:t>ons were processed as garbage</w:t>
      </w:r>
      <w:r w:rsidRPr="00951A76">
        <w:rPr>
          <w:rFonts w:ascii="Times New Roman" w:eastAsia="Calibri" w:hAnsi="Times New Roman" w:cs="Times New Roman"/>
          <w:sz w:val="20"/>
          <w:szCs w:val="20"/>
          <w:lang w:val="en-US"/>
        </w:rPr>
        <w:t xml:space="preserve">. </w:t>
      </w:r>
      <w:r w:rsidR="00C96875" w:rsidRPr="00C96875">
        <w:rPr>
          <w:rFonts w:ascii="Times New Roman" w:eastAsia="Calibri" w:hAnsi="Times New Roman" w:cs="Times New Roman"/>
          <w:sz w:val="20"/>
          <w:szCs w:val="20"/>
          <w:lang w:val="en-US"/>
        </w:rPr>
        <w:t>The "</w:t>
      </w:r>
      <w:proofErr w:type="spellStart"/>
      <w:r w:rsidR="00C96875" w:rsidRPr="00C96875">
        <w:rPr>
          <w:rFonts w:ascii="Times New Roman" w:eastAsia="Calibri" w:hAnsi="Times New Roman" w:cs="Times New Roman"/>
          <w:sz w:val="20"/>
          <w:szCs w:val="20"/>
          <w:lang w:val="en-US"/>
        </w:rPr>
        <w:t>Galvanising</w:t>
      </w:r>
      <w:proofErr w:type="spellEnd"/>
      <w:r w:rsidR="00C96875" w:rsidRPr="00C96875">
        <w:rPr>
          <w:rFonts w:ascii="Times New Roman" w:eastAsia="Calibri" w:hAnsi="Times New Roman" w:cs="Times New Roman"/>
          <w:sz w:val="20"/>
          <w:szCs w:val="20"/>
          <w:lang w:val="en-US"/>
        </w:rPr>
        <w:t xml:space="preserve"> Organic Bio-Agro Resources </w:t>
      </w:r>
      <w:proofErr w:type="spellStart"/>
      <w:r w:rsidR="00C96875" w:rsidRPr="00C96875">
        <w:rPr>
          <w:rFonts w:ascii="Times New Roman" w:eastAsia="Calibri" w:hAnsi="Times New Roman" w:cs="Times New Roman"/>
          <w:sz w:val="20"/>
          <w:szCs w:val="20"/>
          <w:lang w:val="en-US"/>
        </w:rPr>
        <w:t>Dhan</w:t>
      </w:r>
      <w:proofErr w:type="spellEnd"/>
      <w:r w:rsidR="00C96875" w:rsidRPr="00C96875">
        <w:rPr>
          <w:rFonts w:ascii="Times New Roman" w:eastAsia="Calibri" w:hAnsi="Times New Roman" w:cs="Times New Roman"/>
          <w:sz w:val="20"/>
          <w:szCs w:val="20"/>
          <w:lang w:val="en-US"/>
        </w:rPr>
        <w:t xml:space="preserve">" (GOBAR-DHAN) project was launched as a key component of managing organic waste </w:t>
      </w:r>
      <w:r w:rsidR="00263908" w:rsidRPr="00263908">
        <w:rPr>
          <w:rFonts w:ascii="Times New Roman" w:eastAsia="Calibri" w:hAnsi="Times New Roman" w:cs="Times New Roman"/>
          <w:sz w:val="20"/>
          <w:szCs w:val="20"/>
          <w:lang w:val="en-US"/>
        </w:rPr>
        <w:t>to keep villages clean, enhance people' livelihoods, and produce money and energy by digesting solid waste from agriculture and animal dung</w:t>
      </w:r>
      <w:r w:rsidR="00132927">
        <w:rPr>
          <w:rFonts w:ascii="Times New Roman" w:eastAsia="Calibri" w:hAnsi="Times New Roman" w:cs="Times New Roman"/>
          <w:sz w:val="20"/>
          <w:szCs w:val="20"/>
          <w:lang w:val="en-US"/>
        </w:rPr>
        <w:t>.</w:t>
      </w:r>
      <w:r w:rsidR="00132927" w:rsidRPr="00132927">
        <w:t xml:space="preserve"> </w:t>
      </w:r>
      <w:r w:rsidR="00132927" w:rsidRPr="00132927">
        <w:rPr>
          <w:rFonts w:ascii="Times New Roman" w:eastAsia="Calibri" w:hAnsi="Times New Roman" w:cs="Times New Roman"/>
          <w:sz w:val="20"/>
          <w:szCs w:val="20"/>
        </w:rPr>
        <w:t xml:space="preserve">Anaerobic microbial breakdown of organic material produces biogas, which contains the energy-dense gas methane. This process can provide energy and a nutritious residue that can be utilised as a fertiliser under regulated circumstances. Biogas may be produced and utilised as fuel for vehicles, heat, or power. The method can employ a variety of substrates, and different furnace technologies are available based on the characteristics of the substrate. Methane synthesis is the result of a complicated microbiological process involving a wide variety of microorganisms that frequently collaborate closely due to the restricted growth energy. </w:t>
      </w:r>
      <w:r w:rsidR="00263908" w:rsidRPr="00263908">
        <w:rPr>
          <w:rFonts w:ascii="Times New Roman" w:eastAsia="Calibri" w:hAnsi="Times New Roman" w:cs="Times New Roman"/>
          <w:sz w:val="20"/>
          <w:szCs w:val="20"/>
        </w:rPr>
        <w:t>In addition to operational conditions such as process temperature, entering material influences the microbial populat</w:t>
      </w:r>
      <w:r w:rsidR="00263908">
        <w:rPr>
          <w:rFonts w:ascii="Times New Roman" w:eastAsia="Calibri" w:hAnsi="Times New Roman" w:cs="Times New Roman"/>
          <w:sz w:val="20"/>
          <w:szCs w:val="20"/>
        </w:rPr>
        <w:t>ion structure</w:t>
      </w:r>
      <w:r w:rsidR="00C96875" w:rsidRPr="00C96875">
        <w:rPr>
          <w:rFonts w:ascii="Times New Roman" w:eastAsia="Calibri" w:hAnsi="Times New Roman" w:cs="Times New Roman"/>
          <w:sz w:val="20"/>
          <w:szCs w:val="20"/>
        </w:rPr>
        <w:t>. In order to keep villages clean, it is anticipated that the GOBAR-DHAN plan would work with residents to manage solid waste in villages safely and effectively, particularly bio-agro waste.</w:t>
      </w:r>
    </w:p>
    <w:p w:rsidR="00132927" w:rsidRPr="00545DD8" w:rsidRDefault="00092D52" w:rsidP="00132927">
      <w:pPr>
        <w:jc w:val="both"/>
        <w:rPr>
          <w:rFonts w:ascii="Times New Roman" w:eastAsia="Calibri" w:hAnsi="Times New Roman" w:cs="Times New Roman"/>
          <w:sz w:val="20"/>
          <w:szCs w:val="20"/>
        </w:rPr>
      </w:pPr>
      <w:r w:rsidRPr="00545DD8">
        <w:rPr>
          <w:rFonts w:ascii="Times New Roman" w:hAnsi="Times New Roman" w:cs="Times New Roman"/>
          <w:noProof/>
          <w:sz w:val="28"/>
          <w:lang w:eastAsia="en-IN"/>
        </w:rPr>
        <mc:AlternateContent>
          <mc:Choice Requires="wps">
            <w:drawing>
              <wp:anchor distT="0" distB="0" distL="114300" distR="114300" simplePos="0" relativeHeight="251659264" behindDoc="0" locked="0" layoutInCell="1" allowOverlap="1" wp14:anchorId="30ED7770" wp14:editId="210BC481">
                <wp:simplePos x="0" y="0"/>
                <wp:positionH relativeFrom="column">
                  <wp:posOffset>-142875</wp:posOffset>
                </wp:positionH>
                <wp:positionV relativeFrom="paragraph">
                  <wp:posOffset>402590</wp:posOffset>
                </wp:positionV>
                <wp:extent cx="650367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6503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31.7pt" to="500.8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" strokecolor="black [3040]"/>
            </w:pict>
          </mc:Fallback>
        </mc:AlternateContent>
      </w:r>
      <w:r w:rsidR="00132927">
        <w:rPr>
          <w:rFonts w:ascii="Times New Roman" w:hAnsi="Times New Roman" w:cs="Times New Roman"/>
          <w:b/>
          <w:w w:val="95"/>
          <w:sz w:val="20"/>
          <w:szCs w:val="20"/>
        </w:rPr>
        <w:t>Keywords:</w:t>
      </w:r>
      <w:r w:rsidR="00132927" w:rsidRPr="00132927">
        <w:rPr>
          <w:rFonts w:ascii="Times New Roman" w:eastAsia="Calibri" w:hAnsi="Times New Roman" w:cs="Times New Roman"/>
          <w:sz w:val="20"/>
          <w:szCs w:val="20"/>
          <w:lang w:val="en-US"/>
        </w:rPr>
        <w:t xml:space="preserve"> Galvanizing </w:t>
      </w:r>
      <w:r w:rsidR="00132927">
        <w:rPr>
          <w:rFonts w:ascii="Times New Roman" w:eastAsia="Calibri" w:hAnsi="Times New Roman" w:cs="Times New Roman"/>
          <w:sz w:val="20"/>
          <w:szCs w:val="20"/>
          <w:lang w:val="en-US"/>
        </w:rPr>
        <w:t xml:space="preserve">Organic Bio-Agro Resources </w:t>
      </w:r>
      <w:proofErr w:type="spellStart"/>
      <w:r w:rsidR="00132927">
        <w:rPr>
          <w:rFonts w:ascii="Times New Roman" w:eastAsia="Calibri" w:hAnsi="Times New Roman" w:cs="Times New Roman"/>
          <w:sz w:val="20"/>
          <w:szCs w:val="20"/>
          <w:lang w:val="en-US"/>
        </w:rPr>
        <w:t>Dhan</w:t>
      </w:r>
      <w:proofErr w:type="spellEnd"/>
      <w:r w:rsidR="00132927" w:rsidRPr="00132927">
        <w:rPr>
          <w:rFonts w:ascii="Times New Roman" w:eastAsia="Calibri" w:hAnsi="Times New Roman" w:cs="Times New Roman"/>
          <w:sz w:val="20"/>
          <w:szCs w:val="20"/>
          <w:lang w:val="en-US"/>
        </w:rPr>
        <w:t xml:space="preserve"> (GOBAR-DHAN)</w:t>
      </w:r>
      <w:r w:rsidR="00132927" w:rsidRPr="00132927">
        <w:rPr>
          <w:rFonts w:ascii="Times New Roman" w:hAnsi="Times New Roman" w:cs="Times New Roman"/>
          <w:w w:val="95"/>
          <w:sz w:val="20"/>
          <w:szCs w:val="20"/>
        </w:rPr>
        <w:t xml:space="preserve">, </w:t>
      </w:r>
      <w:r w:rsidR="00132927" w:rsidRPr="00132927">
        <w:rPr>
          <w:rFonts w:ascii="Times New Roman" w:eastAsia="Calibri" w:hAnsi="Times New Roman" w:cs="Times New Roman"/>
          <w:sz w:val="20"/>
          <w:szCs w:val="20"/>
        </w:rPr>
        <w:t>Garbage</w:t>
      </w:r>
      <w:r w:rsidR="00132927" w:rsidRPr="00132927">
        <w:rPr>
          <w:rFonts w:ascii="Times New Roman" w:hAnsi="Times New Roman" w:cs="Times New Roman"/>
          <w:w w:val="95"/>
          <w:sz w:val="20"/>
          <w:szCs w:val="20"/>
        </w:rPr>
        <w:t xml:space="preserve">, </w:t>
      </w:r>
      <w:r w:rsidR="00132927" w:rsidRPr="00545DD8">
        <w:rPr>
          <w:rFonts w:ascii="Times New Roman" w:eastAsia="Calibri" w:hAnsi="Times New Roman" w:cs="Times New Roman"/>
          <w:sz w:val="20"/>
          <w:szCs w:val="20"/>
        </w:rPr>
        <w:t xml:space="preserve">organic </w:t>
      </w:r>
      <w:r w:rsidR="00132927" w:rsidRPr="00132927">
        <w:rPr>
          <w:rFonts w:ascii="Times New Roman" w:eastAsia="Calibri" w:hAnsi="Times New Roman" w:cs="Times New Roman"/>
          <w:sz w:val="20"/>
          <w:szCs w:val="20"/>
        </w:rPr>
        <w:t>waste management</w:t>
      </w:r>
      <w:r w:rsidR="00132927">
        <w:rPr>
          <w:rFonts w:ascii="Times New Roman" w:eastAsia="Calibri" w:hAnsi="Times New Roman" w:cs="Times New Roman"/>
          <w:sz w:val="20"/>
          <w:szCs w:val="20"/>
        </w:rPr>
        <w:t xml:space="preserve">, </w:t>
      </w:r>
      <w:r w:rsidR="00132927" w:rsidRPr="00132927">
        <w:rPr>
          <w:rFonts w:ascii="Times New Roman" w:eastAsia="Calibri" w:hAnsi="Times New Roman" w:cs="Times New Roman"/>
          <w:sz w:val="20"/>
          <w:szCs w:val="20"/>
        </w:rPr>
        <w:t>anaerobic digestion</w:t>
      </w:r>
      <w:r w:rsidR="00132927" w:rsidRPr="00545DD8">
        <w:rPr>
          <w:rFonts w:ascii="Times New Roman" w:eastAsia="Calibri" w:hAnsi="Times New Roman" w:cs="Times New Roman"/>
          <w:sz w:val="20"/>
          <w:szCs w:val="20"/>
        </w:rPr>
        <w:t>.</w:t>
      </w:r>
    </w:p>
    <w:p w:rsidR="00545DD8" w:rsidRPr="00597073" w:rsidRDefault="00545DD8" w:rsidP="00263908">
      <w:pPr>
        <w:jc w:val="both"/>
        <w:rPr>
          <w:rFonts w:ascii="Times New Roman" w:hAnsi="Times New Roman" w:cs="Times New Roman"/>
          <w:b/>
          <w:sz w:val="24"/>
          <w:lang w:val="en-US"/>
        </w:rPr>
      </w:pPr>
      <w:r w:rsidRPr="00545DD8">
        <w:rPr>
          <w:rFonts w:ascii="Times New Roman" w:hAnsi="Times New Roman" w:cs="Times New Roman"/>
          <w:noProof/>
          <w:sz w:val="28"/>
          <w:lang w:eastAsia="en-IN"/>
        </w:rPr>
        <mc:AlternateContent>
          <mc:Choice Requires="wps">
            <w:drawing>
              <wp:anchor distT="0" distB="0" distL="0" distR="0" simplePos="0" relativeHeight="251661312" behindDoc="1" locked="0" layoutInCell="1" allowOverlap="1" wp14:anchorId="01423649" wp14:editId="64294909">
                <wp:simplePos x="0" y="0"/>
                <wp:positionH relativeFrom="page">
                  <wp:posOffset>972185</wp:posOffset>
                </wp:positionH>
                <wp:positionV relativeFrom="paragraph">
                  <wp:posOffset>6741795</wp:posOffset>
                </wp:positionV>
                <wp:extent cx="582866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8665" cy="1270"/>
                        </a:xfrm>
                        <a:custGeom>
                          <a:avLst/>
                          <a:gdLst>
                            <a:gd name="T0" fmla="+- 0 1531 1531"/>
                            <a:gd name="T1" fmla="*/ T0 w 9179"/>
                            <a:gd name="T2" fmla="+- 0 10709 1531"/>
                            <a:gd name="T3" fmla="*/ T2 w 9179"/>
                          </a:gdLst>
                          <a:ahLst/>
                          <a:cxnLst>
                            <a:cxn ang="0">
                              <a:pos x="T1" y="0"/>
                            </a:cxn>
                            <a:cxn ang="0">
                              <a:pos x="T3" y="0"/>
                            </a:cxn>
                          </a:cxnLst>
                          <a:rect l="0" t="0" r="r" b="b"/>
                          <a:pathLst>
                            <a:path w="9179">
                              <a:moveTo>
                                <a:pt x="0" y="0"/>
                              </a:moveTo>
                              <a:lnTo>
                                <a:pt x="9178"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6.55pt;margin-top:530.85pt;width:458.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" path="m,l9178,e" filled="f" strokeweight=".14042mm">
                <v:path arrowok="t" o:connecttype="custom" o:connectlocs="0,0;5828030,0" o:connectangles="0,0"/>
                <w10:wrap type="topAndBottom" anchorx="page"/>
              </v:shape>
            </w:pict>
          </mc:Fallback>
        </mc:AlternateContent>
      </w:r>
      <w:r w:rsidRPr="00545DD8">
        <w:rPr>
          <w:rFonts w:ascii="Times New Roman" w:hAnsi="Times New Roman" w:cs="Times New Roman"/>
          <w:noProof/>
          <w:sz w:val="28"/>
          <w:lang w:eastAsia="en-IN"/>
        </w:rPr>
        <mc:AlternateContent>
          <mc:Choice Requires="wps">
            <w:drawing>
              <wp:anchor distT="0" distB="0" distL="0" distR="0" simplePos="0" relativeHeight="251660288" behindDoc="1" locked="0" layoutInCell="1" allowOverlap="1" wp14:anchorId="1EE3D928" wp14:editId="260E8E47">
                <wp:simplePos x="0" y="0"/>
                <wp:positionH relativeFrom="page">
                  <wp:posOffset>972185</wp:posOffset>
                </wp:positionH>
                <wp:positionV relativeFrom="paragraph">
                  <wp:posOffset>6741795</wp:posOffset>
                </wp:positionV>
                <wp:extent cx="58286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8665" cy="1270"/>
                        </a:xfrm>
                        <a:custGeom>
                          <a:avLst/>
                          <a:gdLst>
                            <a:gd name="T0" fmla="+- 0 1531 1531"/>
                            <a:gd name="T1" fmla="*/ T0 w 9179"/>
                            <a:gd name="T2" fmla="+- 0 10709 1531"/>
                            <a:gd name="T3" fmla="*/ T2 w 9179"/>
                          </a:gdLst>
                          <a:ahLst/>
                          <a:cxnLst>
                            <a:cxn ang="0">
                              <a:pos x="T1" y="0"/>
                            </a:cxn>
                            <a:cxn ang="0">
                              <a:pos x="T3" y="0"/>
                            </a:cxn>
                          </a:cxnLst>
                          <a:rect l="0" t="0" r="r" b="b"/>
                          <a:pathLst>
                            <a:path w="9179">
                              <a:moveTo>
                                <a:pt x="0" y="0"/>
                              </a:moveTo>
                              <a:lnTo>
                                <a:pt x="9178"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76.55pt;margin-top:530.85pt;width:458.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" path="m,l9178,e" filled="f" strokeweight=".14042mm">
                <v:path arrowok="t" o:connecttype="custom" o:connectlocs="0,0;5828030,0" o:connectangles="0,0"/>
                <w10:wrap type="topAndBottom" anchorx="page"/>
              </v:shape>
            </w:pict>
          </mc:Fallback>
        </mc:AlternateContent>
      </w:r>
      <w:r w:rsidRPr="00597073">
        <w:rPr>
          <w:rFonts w:ascii="Times New Roman" w:hAnsi="Times New Roman" w:cs="Times New Roman"/>
          <w:b/>
          <w:bCs/>
          <w:sz w:val="24"/>
          <w:lang w:val="en-US"/>
        </w:rPr>
        <w:t>Introduction</w:t>
      </w:r>
    </w:p>
    <w:p w:rsidR="00951A76" w:rsidRDefault="00545DD8" w:rsidP="00376277">
      <w:pPr>
        <w:jc w:val="both"/>
        <w:rPr>
          <w:rFonts w:ascii="Times New Roman" w:eastAsia="Calibri" w:hAnsi="Times New Roman" w:cs="Times New Roman"/>
          <w:sz w:val="20"/>
          <w:szCs w:val="20"/>
          <w:lang w:val="en-US"/>
        </w:rPr>
      </w:pPr>
      <w:r w:rsidRPr="00545DD8">
        <w:rPr>
          <w:rFonts w:ascii="Times New Roman" w:eastAsia="Calibri" w:hAnsi="Times New Roman" w:cs="Times New Roman"/>
          <w:sz w:val="20"/>
          <w:szCs w:val="20"/>
          <w:lang w:val="en-US"/>
        </w:rPr>
        <w:t>Due to the restricted quantity of energy available for development, the microbiological process that produces methane is complicated and requires a wide variety of bacteria, many of which operate in intimate partnerships. In addition to operating factors like process temperature, the entering material shapes the structure of the microbial population</w:t>
      </w:r>
      <w:r w:rsidR="0038517E">
        <w:rPr>
          <w:rFonts w:ascii="Times New Roman" w:eastAsia="Calibri" w:hAnsi="Times New Roman" w:cs="Times New Roman"/>
          <w:sz w:val="20"/>
          <w:szCs w:val="20"/>
          <w:lang w:val="en-US"/>
        </w:rPr>
        <w:t xml:space="preserve"> [1]</w:t>
      </w:r>
      <w:r w:rsidRPr="00545DD8">
        <w:rPr>
          <w:rFonts w:ascii="Times New Roman" w:eastAsia="Calibri" w:hAnsi="Times New Roman" w:cs="Times New Roman"/>
          <w:sz w:val="20"/>
          <w:szCs w:val="20"/>
          <w:lang w:val="en-US"/>
        </w:rPr>
        <w:t>. An unbalanced microbial population can give rise to instability in processes or even outright failure of the process</w:t>
      </w:r>
      <w:r w:rsidR="0038517E">
        <w:rPr>
          <w:rFonts w:ascii="Times New Roman" w:eastAsia="Calibri" w:hAnsi="Times New Roman" w:cs="Times New Roman"/>
          <w:sz w:val="20"/>
          <w:szCs w:val="20"/>
          <w:lang w:val="en-US"/>
        </w:rPr>
        <w:t xml:space="preserve"> [2]</w:t>
      </w:r>
      <w:r w:rsidRPr="00545DD8">
        <w:rPr>
          <w:rFonts w:ascii="Times New Roman" w:eastAsia="Calibri" w:hAnsi="Times New Roman" w:cs="Times New Roman"/>
          <w:sz w:val="20"/>
          <w:szCs w:val="20"/>
          <w:lang w:val="en-US"/>
        </w:rPr>
        <w:t xml:space="preserve">. Many important factors, such the quality of the gas and the amounts of degradation intermediates, are often examined to guarantee steady operation. </w:t>
      </w:r>
      <w:r w:rsidR="00C96875" w:rsidRPr="00C96875">
        <w:rPr>
          <w:rFonts w:ascii="Times New Roman" w:eastAsia="Calibri" w:hAnsi="Times New Roman" w:cs="Times New Roman"/>
          <w:sz w:val="20"/>
          <w:szCs w:val="20"/>
          <w:lang w:val="en-US"/>
        </w:rPr>
        <w:t xml:space="preserve">Even though the method of anaerobic digestion has been used to create biogas for a long time, </w:t>
      </w:r>
      <w:r w:rsidR="00092D52" w:rsidRPr="00092D52">
        <w:rPr>
          <w:rFonts w:ascii="Times New Roman" w:eastAsia="Calibri" w:hAnsi="Times New Roman" w:cs="Times New Roman"/>
          <w:sz w:val="20"/>
          <w:szCs w:val="20"/>
          <w:lang w:val="en-US"/>
        </w:rPr>
        <w:t xml:space="preserve">there are still a lot of issues that must be addressed. </w:t>
      </w:r>
      <w:r w:rsidR="00C96875" w:rsidRPr="00C96875">
        <w:rPr>
          <w:rFonts w:ascii="Times New Roman" w:eastAsia="Calibri" w:hAnsi="Times New Roman" w:cs="Times New Roman"/>
          <w:sz w:val="20"/>
          <w:szCs w:val="20"/>
          <w:lang w:val="en-US"/>
        </w:rPr>
        <w:t>for the process to optimize operation and gas yields and properly</w:t>
      </w:r>
      <w:r w:rsidR="00C96875">
        <w:rPr>
          <w:rFonts w:ascii="Times New Roman" w:eastAsia="Calibri" w:hAnsi="Times New Roman" w:cs="Times New Roman"/>
          <w:sz w:val="20"/>
          <w:szCs w:val="20"/>
          <w:lang w:val="en-US"/>
        </w:rPr>
        <w:t xml:space="preserve"> utilize the tremendous energy </w:t>
      </w:r>
      <w:r w:rsidR="0038517E">
        <w:rPr>
          <w:rFonts w:ascii="Times New Roman" w:eastAsia="Calibri" w:hAnsi="Times New Roman" w:cs="Times New Roman"/>
          <w:sz w:val="20"/>
          <w:szCs w:val="20"/>
          <w:lang w:val="en-US"/>
        </w:rPr>
        <w:t>[2]</w:t>
      </w:r>
      <w:r>
        <w:rPr>
          <w:rFonts w:ascii="Times New Roman" w:eastAsia="Calibri" w:hAnsi="Times New Roman" w:cs="Times New Roman"/>
          <w:sz w:val="20"/>
          <w:szCs w:val="20"/>
          <w:lang w:val="en-US"/>
        </w:rPr>
        <w:t>.</w:t>
      </w:r>
      <w:r w:rsidR="00376277" w:rsidRPr="00376277">
        <w:t xml:space="preserve"> </w:t>
      </w:r>
      <w:r w:rsidR="00E8680E" w:rsidRPr="00E8680E">
        <w:rPr>
          <w:rFonts w:ascii="Times New Roman" w:eastAsia="Calibri" w:hAnsi="Times New Roman" w:cs="Times New Roman"/>
          <w:sz w:val="20"/>
          <w:szCs w:val="20"/>
          <w:lang w:val="en-US"/>
        </w:rPr>
        <w:t xml:space="preserve">Individual and communal biogas plants can be built in villages/taluk/districts. However, the </w:t>
      </w:r>
      <w:r w:rsidR="00E8680E">
        <w:rPr>
          <w:rFonts w:ascii="Times New Roman" w:eastAsia="Calibri" w:hAnsi="Times New Roman" w:cs="Times New Roman"/>
          <w:sz w:val="20"/>
          <w:szCs w:val="20"/>
          <w:lang w:val="en-US"/>
        </w:rPr>
        <w:t>program</w:t>
      </w:r>
      <w:r w:rsidR="00E8680E" w:rsidRPr="00E8680E">
        <w:rPr>
          <w:rFonts w:ascii="Times New Roman" w:eastAsia="Calibri" w:hAnsi="Times New Roman" w:cs="Times New Roman"/>
          <w:sz w:val="20"/>
          <w:szCs w:val="20"/>
          <w:lang w:val="en-US"/>
        </w:rPr>
        <w:t xml:space="preserve"> requires a minimum of a single prototype community-le</w:t>
      </w:r>
      <w:r w:rsidR="00E8680E">
        <w:rPr>
          <w:rFonts w:ascii="Times New Roman" w:eastAsia="Calibri" w:hAnsi="Times New Roman" w:cs="Times New Roman"/>
          <w:sz w:val="20"/>
          <w:szCs w:val="20"/>
          <w:lang w:val="en-US"/>
        </w:rPr>
        <w:t xml:space="preserve">vel biogas plant each district </w:t>
      </w:r>
      <w:r w:rsidR="0038517E">
        <w:rPr>
          <w:rFonts w:ascii="Times New Roman" w:eastAsia="Calibri" w:hAnsi="Times New Roman" w:cs="Times New Roman"/>
          <w:sz w:val="20"/>
          <w:szCs w:val="20"/>
          <w:lang w:val="en-US"/>
        </w:rPr>
        <w:t>[3]</w:t>
      </w:r>
      <w:r w:rsidR="00376277" w:rsidRPr="00376277">
        <w:rPr>
          <w:rFonts w:ascii="Times New Roman" w:eastAsia="Calibri" w:hAnsi="Times New Roman" w:cs="Times New Roman"/>
          <w:sz w:val="20"/>
          <w:szCs w:val="20"/>
          <w:lang w:val="en-US"/>
        </w:rPr>
        <w:t xml:space="preserve">. </w:t>
      </w:r>
      <w:r w:rsidR="00E8680E" w:rsidRPr="00E8680E">
        <w:rPr>
          <w:rFonts w:ascii="Times New Roman" w:eastAsia="Calibri" w:hAnsi="Times New Roman" w:cs="Times New Roman"/>
          <w:sz w:val="20"/>
          <w:szCs w:val="20"/>
          <w:lang w:val="en-US"/>
        </w:rPr>
        <w:t xml:space="preserve">In </w:t>
      </w:r>
      <w:r w:rsidR="00E8680E">
        <w:rPr>
          <w:rFonts w:ascii="Times New Roman" w:eastAsia="Calibri" w:hAnsi="Times New Roman" w:cs="Times New Roman"/>
          <w:sz w:val="20"/>
          <w:szCs w:val="20"/>
          <w:lang w:val="en-US"/>
        </w:rPr>
        <w:t>coordination with other program</w:t>
      </w:r>
      <w:r w:rsidR="00E8680E" w:rsidRPr="00E8680E">
        <w:rPr>
          <w:rFonts w:ascii="Times New Roman" w:eastAsia="Calibri" w:hAnsi="Times New Roman" w:cs="Times New Roman"/>
          <w:sz w:val="20"/>
          <w:szCs w:val="20"/>
          <w:lang w:val="en-US"/>
        </w:rPr>
        <w:t xml:space="preserve">s like the Ministry of New and Renewable Energy's New </w:t>
      </w:r>
      <w:r w:rsidR="00E8680E">
        <w:rPr>
          <w:rFonts w:ascii="Times New Roman" w:eastAsia="Calibri" w:hAnsi="Times New Roman" w:cs="Times New Roman"/>
          <w:sz w:val="20"/>
          <w:szCs w:val="20"/>
          <w:lang w:val="en-US"/>
        </w:rPr>
        <w:t>National Biogas Manure Program</w:t>
      </w:r>
      <w:r w:rsidR="00E8680E" w:rsidRPr="00E8680E">
        <w:rPr>
          <w:rFonts w:ascii="Times New Roman" w:eastAsia="Calibri" w:hAnsi="Times New Roman" w:cs="Times New Roman"/>
          <w:sz w:val="20"/>
          <w:szCs w:val="20"/>
          <w:lang w:val="en-US"/>
        </w:rPr>
        <w:t>, the States and Districts can design more GOBAR-DHAN projects. To make the model GOBAR-</w:t>
      </w:r>
      <w:proofErr w:type="spellStart"/>
      <w:r w:rsidR="00E8680E" w:rsidRPr="00E8680E">
        <w:rPr>
          <w:rFonts w:ascii="Times New Roman" w:eastAsia="Calibri" w:hAnsi="Times New Roman" w:cs="Times New Roman"/>
          <w:sz w:val="20"/>
          <w:szCs w:val="20"/>
          <w:lang w:val="en-US"/>
        </w:rPr>
        <w:t>Dhan</w:t>
      </w:r>
      <w:proofErr w:type="spellEnd"/>
      <w:r w:rsidR="00E8680E" w:rsidRPr="00E8680E">
        <w:rPr>
          <w:rFonts w:ascii="Times New Roman" w:eastAsia="Calibri" w:hAnsi="Times New Roman" w:cs="Times New Roman"/>
          <w:sz w:val="20"/>
          <w:szCs w:val="20"/>
          <w:lang w:val="en-US"/>
        </w:rPr>
        <w:t xml:space="preserve"> projects long-lasting and to support commercial models, the districts should ideally start community-level initiatives close to </w:t>
      </w:r>
      <w:proofErr w:type="spellStart"/>
      <w:r w:rsidR="00E8680E" w:rsidRPr="00E8680E">
        <w:rPr>
          <w:rFonts w:ascii="Times New Roman" w:eastAsia="Calibri" w:hAnsi="Times New Roman" w:cs="Times New Roman"/>
          <w:sz w:val="20"/>
          <w:szCs w:val="20"/>
          <w:lang w:val="en-US"/>
        </w:rPr>
        <w:t>Gaushalas</w:t>
      </w:r>
      <w:proofErr w:type="spellEnd"/>
      <w:r w:rsidR="00E8680E" w:rsidRPr="00E8680E">
        <w:rPr>
          <w:rFonts w:ascii="Times New Roman" w:eastAsia="Calibri" w:hAnsi="Times New Roman" w:cs="Times New Roman"/>
          <w:sz w:val="20"/>
          <w:szCs w:val="20"/>
          <w:lang w:val="en-US"/>
        </w:rPr>
        <w:t xml:space="preserve"> for an ongoing supply of organic wastes.  </w:t>
      </w:r>
      <w:r w:rsidR="0033785C" w:rsidRPr="0033785C">
        <w:rPr>
          <w:rFonts w:ascii="Times New Roman" w:eastAsia="Calibri" w:hAnsi="Times New Roman" w:cs="Times New Roman"/>
          <w:sz w:val="20"/>
          <w:szCs w:val="20"/>
          <w:lang w:val="en-US"/>
        </w:rPr>
        <w:t>To launch new projects across the town, taluk, and districts levels, suitable busi</w:t>
      </w:r>
      <w:r w:rsidR="0033785C">
        <w:rPr>
          <w:rFonts w:ascii="Times New Roman" w:eastAsia="Calibri" w:hAnsi="Times New Roman" w:cs="Times New Roman"/>
          <w:sz w:val="20"/>
          <w:szCs w:val="20"/>
          <w:lang w:val="en-US"/>
        </w:rPr>
        <w:t xml:space="preserve">ness models should be used </w:t>
      </w:r>
      <w:r w:rsidR="0038517E">
        <w:rPr>
          <w:rFonts w:ascii="Times New Roman" w:eastAsia="Calibri" w:hAnsi="Times New Roman" w:cs="Times New Roman"/>
          <w:sz w:val="20"/>
          <w:szCs w:val="20"/>
          <w:lang w:val="en-US"/>
        </w:rPr>
        <w:t>[4]</w:t>
      </w:r>
      <w:r w:rsidR="00376277" w:rsidRPr="00376277">
        <w:rPr>
          <w:rFonts w:ascii="Times New Roman" w:eastAsia="Calibri" w:hAnsi="Times New Roman" w:cs="Times New Roman"/>
          <w:sz w:val="20"/>
          <w:szCs w:val="20"/>
          <w:lang w:val="en-US"/>
        </w:rPr>
        <w:t xml:space="preserve">. </w:t>
      </w:r>
      <w:r w:rsidR="0033785C" w:rsidRPr="0033785C">
        <w:rPr>
          <w:rFonts w:ascii="Times New Roman" w:eastAsia="Calibri" w:hAnsi="Times New Roman" w:cs="Times New Roman"/>
          <w:sz w:val="20"/>
          <w:szCs w:val="20"/>
          <w:lang w:val="en-US"/>
        </w:rPr>
        <w:t xml:space="preserve">The State/District may also mimic the </w:t>
      </w:r>
      <w:r w:rsidR="00092D52">
        <w:rPr>
          <w:rFonts w:ascii="Times New Roman" w:eastAsia="Calibri" w:hAnsi="Times New Roman" w:cs="Times New Roman"/>
          <w:sz w:val="20"/>
          <w:szCs w:val="20"/>
          <w:lang w:val="en-US"/>
        </w:rPr>
        <w:t xml:space="preserve">pilot </w:t>
      </w:r>
      <w:r w:rsidR="00092D52" w:rsidRPr="0033785C">
        <w:rPr>
          <w:rFonts w:ascii="Times New Roman" w:eastAsia="Calibri" w:hAnsi="Times New Roman" w:cs="Times New Roman"/>
          <w:sz w:val="20"/>
          <w:szCs w:val="20"/>
          <w:lang w:val="en-US"/>
        </w:rPr>
        <w:t>projects</w:t>
      </w:r>
      <w:r w:rsidR="0033785C" w:rsidRPr="0033785C">
        <w:rPr>
          <w:rFonts w:ascii="Times New Roman" w:eastAsia="Calibri" w:hAnsi="Times New Roman" w:cs="Times New Roman"/>
          <w:sz w:val="20"/>
          <w:szCs w:val="20"/>
          <w:lang w:val="en-US"/>
        </w:rPr>
        <w:t xml:space="preserve"> in order to establish new GOBAR-</w:t>
      </w:r>
      <w:proofErr w:type="spellStart"/>
      <w:r w:rsidR="0033785C" w:rsidRPr="0033785C">
        <w:rPr>
          <w:rFonts w:ascii="Times New Roman" w:eastAsia="Calibri" w:hAnsi="Times New Roman" w:cs="Times New Roman"/>
          <w:sz w:val="20"/>
          <w:szCs w:val="20"/>
          <w:lang w:val="en-US"/>
        </w:rPr>
        <w:t>Dhan</w:t>
      </w:r>
      <w:proofErr w:type="spellEnd"/>
      <w:r w:rsidR="0033785C">
        <w:rPr>
          <w:rFonts w:ascii="Times New Roman" w:eastAsia="Calibri" w:hAnsi="Times New Roman" w:cs="Times New Roman"/>
          <w:sz w:val="20"/>
          <w:szCs w:val="20"/>
          <w:lang w:val="en-US"/>
        </w:rPr>
        <w:t xml:space="preserve"> initiatives at the rural areas, </w:t>
      </w:r>
      <w:r w:rsidR="0033785C" w:rsidRPr="0033785C">
        <w:rPr>
          <w:rFonts w:ascii="Times New Roman" w:eastAsia="Calibri" w:hAnsi="Times New Roman" w:cs="Times New Roman"/>
          <w:sz w:val="20"/>
          <w:szCs w:val="20"/>
          <w:lang w:val="en-US"/>
        </w:rPr>
        <w:t>wherever necessary and feasible/viable, using their own money or collaborating with other State or Centra</w:t>
      </w:r>
      <w:r w:rsidR="0033785C">
        <w:rPr>
          <w:rFonts w:ascii="Times New Roman" w:eastAsia="Calibri" w:hAnsi="Times New Roman" w:cs="Times New Roman"/>
          <w:sz w:val="20"/>
          <w:szCs w:val="20"/>
          <w:lang w:val="en-US"/>
        </w:rPr>
        <w:t xml:space="preserve">l Government program </w:t>
      </w:r>
      <w:r w:rsidR="0038517E">
        <w:rPr>
          <w:rFonts w:ascii="Times New Roman" w:eastAsia="Calibri" w:hAnsi="Times New Roman" w:cs="Times New Roman"/>
          <w:sz w:val="20"/>
          <w:szCs w:val="20"/>
          <w:lang w:val="en-US"/>
        </w:rPr>
        <w:t>[5]</w:t>
      </w:r>
      <w:r w:rsidR="00376277">
        <w:rPr>
          <w:rFonts w:ascii="Times New Roman" w:eastAsia="Calibri" w:hAnsi="Times New Roman" w:cs="Times New Roman"/>
          <w:sz w:val="20"/>
          <w:szCs w:val="20"/>
          <w:lang w:val="en-US"/>
        </w:rPr>
        <w:t>.</w:t>
      </w:r>
    </w:p>
    <w:p w:rsidR="00092D52" w:rsidRDefault="00092D52" w:rsidP="00376277">
      <w:pPr>
        <w:jc w:val="both"/>
        <w:rPr>
          <w:rFonts w:ascii="Times New Roman" w:eastAsia="Calibri" w:hAnsi="Times New Roman" w:cs="Times New Roman"/>
          <w:sz w:val="20"/>
          <w:szCs w:val="20"/>
          <w:lang w:val="en-US"/>
        </w:rPr>
      </w:pPr>
    </w:p>
    <w:p w:rsidR="00376277" w:rsidRPr="00597073" w:rsidRDefault="00376277" w:rsidP="00376277">
      <w:pPr>
        <w:numPr>
          <w:ilvl w:val="0"/>
          <w:numId w:val="1"/>
        </w:numPr>
        <w:spacing w:after="0"/>
        <w:jc w:val="both"/>
        <w:rPr>
          <w:rFonts w:ascii="Times New Roman" w:hAnsi="Times New Roman" w:cs="Times New Roman"/>
          <w:b/>
          <w:bCs/>
          <w:sz w:val="24"/>
          <w:lang w:val="en-US"/>
        </w:rPr>
      </w:pPr>
      <w:r w:rsidRPr="00597073">
        <w:rPr>
          <w:rFonts w:ascii="Times New Roman" w:hAnsi="Times New Roman" w:cs="Times New Roman"/>
          <w:b/>
          <w:bCs/>
          <w:sz w:val="24"/>
          <w:lang w:val="en-US"/>
        </w:rPr>
        <w:lastRenderedPageBreak/>
        <w:t>Objectives</w:t>
      </w:r>
    </w:p>
    <w:p w:rsidR="00376277" w:rsidRDefault="0033785C" w:rsidP="006E65CC">
      <w:pPr>
        <w:spacing w:after="0"/>
        <w:ind w:firstLine="360"/>
        <w:jc w:val="both"/>
        <w:rPr>
          <w:rFonts w:ascii="Times New Roman" w:eastAsia="Calibri" w:hAnsi="Times New Roman" w:cs="Times New Roman"/>
          <w:sz w:val="20"/>
          <w:szCs w:val="20"/>
          <w:lang w:val="en-US"/>
        </w:rPr>
      </w:pPr>
      <w:r w:rsidRPr="0033785C">
        <w:rPr>
          <w:rFonts w:ascii="Times New Roman" w:eastAsia="Calibri" w:hAnsi="Times New Roman" w:cs="Times New Roman"/>
          <w:sz w:val="20"/>
          <w:szCs w:val="20"/>
          <w:lang w:val="en-US"/>
        </w:rPr>
        <w:t>The scheme's projected benefit is cleaner communities due to solid waste management, higher regional earnings and jobs, and less environmental impact. As a result, it intends to achieve the following impact</w:t>
      </w:r>
      <w:r w:rsidR="00376277" w:rsidRPr="00376277">
        <w:rPr>
          <w:rFonts w:ascii="Times New Roman" w:eastAsia="Calibri" w:hAnsi="Times New Roman" w:cs="Times New Roman"/>
          <w:sz w:val="20"/>
          <w:szCs w:val="20"/>
          <w:lang w:val="en-US"/>
        </w:rPr>
        <w:t xml:space="preserve">:  </w:t>
      </w:r>
    </w:p>
    <w:p w:rsidR="00BF260B" w:rsidRPr="00BF260B" w:rsidRDefault="00BF260B" w:rsidP="00BF260B">
      <w:pPr>
        <w:pStyle w:val="BodyText"/>
        <w:numPr>
          <w:ilvl w:val="0"/>
          <w:numId w:val="2"/>
        </w:numPr>
        <w:spacing w:before="7" w:line="276" w:lineRule="auto"/>
        <w:jc w:val="both"/>
        <w:rPr>
          <w:rFonts w:eastAsia="Calibri"/>
          <w:sz w:val="20"/>
          <w:szCs w:val="20"/>
        </w:rPr>
      </w:pPr>
      <w:r w:rsidRPr="00BF260B">
        <w:rPr>
          <w:b/>
          <w:sz w:val="20"/>
          <w:szCs w:val="24"/>
        </w:rPr>
        <w:t>Sanitation</w:t>
      </w:r>
      <w:r w:rsidRPr="00BF260B">
        <w:rPr>
          <w:sz w:val="20"/>
          <w:szCs w:val="24"/>
        </w:rPr>
        <w:t>: Improved sanitation via trash reduction in communities and overall cleanliness Farmers will profit from biological processed sludge in biogas generators, which is full of manure, as a substitute to artificial fertilizers</w:t>
      </w:r>
      <w:r w:rsidRPr="00BF260B">
        <w:rPr>
          <w:b/>
          <w:sz w:val="20"/>
          <w:szCs w:val="24"/>
        </w:rPr>
        <w:t xml:space="preserve">. </w:t>
      </w:r>
    </w:p>
    <w:p w:rsidR="00DE67E0" w:rsidRPr="00DE67E0" w:rsidRDefault="00BF260B" w:rsidP="00DE67E0">
      <w:pPr>
        <w:pStyle w:val="BodyText"/>
        <w:numPr>
          <w:ilvl w:val="0"/>
          <w:numId w:val="2"/>
        </w:numPr>
        <w:spacing w:before="7" w:line="276" w:lineRule="auto"/>
        <w:jc w:val="both"/>
        <w:rPr>
          <w:rFonts w:eastAsia="Calibri"/>
          <w:sz w:val="20"/>
          <w:szCs w:val="20"/>
        </w:rPr>
      </w:pPr>
      <w:r w:rsidRPr="00DE67E0">
        <w:rPr>
          <w:b/>
          <w:sz w:val="20"/>
          <w:szCs w:val="24"/>
        </w:rPr>
        <w:t xml:space="preserve">Health: </w:t>
      </w:r>
      <w:r w:rsidRPr="00DE67E0">
        <w:rPr>
          <w:sz w:val="20"/>
          <w:szCs w:val="24"/>
        </w:rPr>
        <w:t xml:space="preserve">Reduced occurrences of plasmodium and other </w:t>
      </w:r>
      <w:r w:rsidR="00944D57" w:rsidRPr="00DE67E0">
        <w:rPr>
          <w:sz w:val="20"/>
          <w:szCs w:val="24"/>
          <w:lang w:val="en-IN"/>
        </w:rPr>
        <w:t xml:space="preserve">asepsis </w:t>
      </w:r>
      <w:r w:rsidR="00944D57" w:rsidRPr="00DE67E0">
        <w:rPr>
          <w:sz w:val="20"/>
          <w:szCs w:val="24"/>
        </w:rPr>
        <w:t>associated</w:t>
      </w:r>
      <w:r w:rsidRPr="00DE67E0">
        <w:rPr>
          <w:sz w:val="20"/>
          <w:szCs w:val="24"/>
        </w:rPr>
        <w:t xml:space="preserve"> disorders by minimizing waste </w:t>
      </w:r>
      <w:r w:rsidR="00DE67E0" w:rsidRPr="00DE67E0">
        <w:rPr>
          <w:sz w:val="20"/>
          <w:szCs w:val="24"/>
          <w:lang w:val="en-IN"/>
        </w:rPr>
        <w:t xml:space="preserve">quiescence </w:t>
      </w:r>
      <w:r w:rsidRPr="00DE67E0">
        <w:rPr>
          <w:sz w:val="20"/>
          <w:szCs w:val="24"/>
        </w:rPr>
        <w:t xml:space="preserve">in communities and increasing indoor air </w:t>
      </w:r>
      <w:r w:rsidR="00DE67E0" w:rsidRPr="00DE67E0">
        <w:rPr>
          <w:sz w:val="20"/>
          <w:szCs w:val="24"/>
        </w:rPr>
        <w:t>characteristics</w:t>
      </w:r>
      <w:r w:rsidRPr="00DE67E0">
        <w:rPr>
          <w:sz w:val="20"/>
          <w:szCs w:val="24"/>
        </w:rPr>
        <w:t xml:space="preserve">, </w:t>
      </w:r>
      <w:r w:rsidR="00DE67E0" w:rsidRPr="00DE67E0">
        <w:rPr>
          <w:sz w:val="20"/>
          <w:szCs w:val="24"/>
        </w:rPr>
        <w:t xml:space="preserve">this is otherwise influenced by manure slurry </w:t>
      </w:r>
      <w:r w:rsidR="00DE67E0">
        <w:rPr>
          <w:sz w:val="20"/>
          <w:szCs w:val="24"/>
        </w:rPr>
        <w:t>&amp;</w:t>
      </w:r>
      <w:r w:rsidR="00DE67E0" w:rsidRPr="00DE67E0">
        <w:rPr>
          <w:sz w:val="20"/>
          <w:szCs w:val="24"/>
        </w:rPr>
        <w:t xml:space="preserve"> fuel combustion. </w:t>
      </w:r>
    </w:p>
    <w:p w:rsidR="00BF260B" w:rsidRPr="00DE67E0" w:rsidRDefault="00BF260B" w:rsidP="00DE67E0">
      <w:pPr>
        <w:pStyle w:val="BodyText"/>
        <w:numPr>
          <w:ilvl w:val="0"/>
          <w:numId w:val="2"/>
        </w:numPr>
        <w:spacing w:before="7" w:line="276" w:lineRule="auto"/>
        <w:jc w:val="both"/>
        <w:rPr>
          <w:rFonts w:eastAsia="Calibri"/>
          <w:sz w:val="20"/>
          <w:szCs w:val="20"/>
        </w:rPr>
      </w:pPr>
      <w:r w:rsidRPr="00DE67E0">
        <w:rPr>
          <w:b/>
          <w:sz w:val="20"/>
          <w:szCs w:val="24"/>
        </w:rPr>
        <w:t xml:space="preserve">Energy: </w:t>
      </w:r>
      <w:r w:rsidRPr="00DE67E0">
        <w:rPr>
          <w:sz w:val="20"/>
          <w:szCs w:val="24"/>
        </w:rPr>
        <w:t xml:space="preserve">Villages become self-sufficient in </w:t>
      </w:r>
      <w:r w:rsidR="00DE67E0" w:rsidRPr="00DE67E0">
        <w:rPr>
          <w:sz w:val="20"/>
          <w:szCs w:val="24"/>
          <w:lang w:val="en-IN"/>
        </w:rPr>
        <w:t xml:space="preserve">green energy </w:t>
      </w:r>
      <w:r w:rsidRPr="00DE67E0">
        <w:rPr>
          <w:sz w:val="20"/>
          <w:szCs w:val="24"/>
        </w:rPr>
        <w:t>by utilizing bio-waste to creat</w:t>
      </w:r>
      <w:r w:rsidR="00DE67E0">
        <w:rPr>
          <w:sz w:val="20"/>
          <w:szCs w:val="24"/>
        </w:rPr>
        <w:t>e bio-energy, reducing fires &amp;</w:t>
      </w:r>
      <w:r w:rsidRPr="00DE67E0">
        <w:rPr>
          <w:sz w:val="20"/>
          <w:szCs w:val="24"/>
        </w:rPr>
        <w:t xml:space="preserve"> reliance on trees</w:t>
      </w:r>
      <w:r w:rsidR="00DE67E0">
        <w:rPr>
          <w:sz w:val="20"/>
          <w:szCs w:val="24"/>
        </w:rPr>
        <w:t>.</w:t>
      </w:r>
    </w:p>
    <w:p w:rsidR="00376277" w:rsidRDefault="00376277" w:rsidP="00DE67E0">
      <w:pPr>
        <w:pStyle w:val="BodyText"/>
        <w:numPr>
          <w:ilvl w:val="0"/>
          <w:numId w:val="2"/>
        </w:numPr>
        <w:spacing w:before="7" w:line="276" w:lineRule="auto"/>
        <w:jc w:val="both"/>
        <w:rPr>
          <w:rFonts w:eastAsia="Calibri"/>
          <w:sz w:val="20"/>
          <w:szCs w:val="20"/>
        </w:rPr>
      </w:pPr>
      <w:r w:rsidRPr="00376277">
        <w:rPr>
          <w:b/>
          <w:sz w:val="20"/>
          <w:szCs w:val="24"/>
        </w:rPr>
        <w:t>Employment:</w:t>
      </w:r>
      <w:r w:rsidRPr="00376277">
        <w:rPr>
          <w:sz w:val="20"/>
          <w:szCs w:val="24"/>
        </w:rPr>
        <w:t xml:space="preserve"> </w:t>
      </w:r>
      <w:r w:rsidR="00DE67E0">
        <w:rPr>
          <w:rFonts w:eastAsia="Calibri"/>
          <w:sz w:val="20"/>
          <w:szCs w:val="20"/>
        </w:rPr>
        <w:t>Rural</w:t>
      </w:r>
      <w:r w:rsidR="00BF260B" w:rsidRPr="00BF260B">
        <w:rPr>
          <w:rFonts w:eastAsia="Calibri"/>
          <w:sz w:val="20"/>
          <w:szCs w:val="20"/>
        </w:rPr>
        <w:t xml:space="preserve"> youths and </w:t>
      </w:r>
      <w:r w:rsidR="00DE67E0" w:rsidRPr="00DE67E0">
        <w:rPr>
          <w:rFonts w:eastAsia="Calibri"/>
          <w:sz w:val="20"/>
          <w:szCs w:val="20"/>
        </w:rPr>
        <w:t xml:space="preserve">skilled to a limited extent </w:t>
      </w:r>
      <w:r w:rsidR="00BF260B" w:rsidRPr="00BF260B">
        <w:rPr>
          <w:rFonts w:eastAsia="Calibri"/>
          <w:sz w:val="20"/>
          <w:szCs w:val="20"/>
        </w:rPr>
        <w:t>technicians can profit from skilling and prospective occupations such as garbage collection, transit to treatment plants, plant management, operation and maintenance, sale and distribution of pro</w:t>
      </w:r>
      <w:r w:rsidR="00C37D33">
        <w:rPr>
          <w:rFonts w:eastAsia="Calibri"/>
          <w:sz w:val="20"/>
          <w:szCs w:val="20"/>
        </w:rPr>
        <w:t>duced biogas and bio-slurry, &amp;</w:t>
      </w:r>
      <w:r w:rsidR="00BF260B" w:rsidRPr="00BF260B">
        <w:rPr>
          <w:rFonts w:eastAsia="Calibri"/>
          <w:sz w:val="20"/>
          <w:szCs w:val="20"/>
        </w:rPr>
        <w:t xml:space="preserve"> so on</w:t>
      </w:r>
      <w:r w:rsidRPr="00376277">
        <w:rPr>
          <w:rFonts w:eastAsia="Calibri"/>
          <w:sz w:val="20"/>
          <w:szCs w:val="20"/>
        </w:rPr>
        <w:t>.</w:t>
      </w:r>
    </w:p>
    <w:p w:rsidR="00376277" w:rsidRDefault="00376277" w:rsidP="00376277">
      <w:pPr>
        <w:pStyle w:val="BodyText"/>
        <w:spacing w:before="7" w:line="276" w:lineRule="auto"/>
        <w:ind w:left="360"/>
        <w:jc w:val="both"/>
        <w:rPr>
          <w:rFonts w:eastAsia="Calibri"/>
          <w:sz w:val="20"/>
          <w:szCs w:val="20"/>
        </w:rPr>
      </w:pPr>
    </w:p>
    <w:p w:rsidR="00376277" w:rsidRPr="00597073" w:rsidRDefault="00376277" w:rsidP="00376277">
      <w:pPr>
        <w:numPr>
          <w:ilvl w:val="0"/>
          <w:numId w:val="1"/>
        </w:numPr>
        <w:spacing w:after="0"/>
        <w:jc w:val="both"/>
        <w:rPr>
          <w:rFonts w:ascii="Times New Roman" w:hAnsi="Times New Roman" w:cs="Times New Roman"/>
          <w:b/>
          <w:bCs/>
          <w:sz w:val="24"/>
          <w:lang w:val="en-US"/>
        </w:rPr>
      </w:pPr>
      <w:r w:rsidRPr="00597073">
        <w:rPr>
          <w:rFonts w:ascii="Times New Roman" w:hAnsi="Times New Roman" w:cs="Times New Roman"/>
          <w:b/>
          <w:bCs/>
          <w:sz w:val="24"/>
          <w:lang w:val="en-US"/>
        </w:rPr>
        <w:t>Planning and Implementation</w:t>
      </w:r>
    </w:p>
    <w:p w:rsidR="006E65CC" w:rsidRDefault="00BF260B" w:rsidP="006E65CC">
      <w:pPr>
        <w:spacing w:after="0"/>
        <w:ind w:firstLine="360"/>
        <w:jc w:val="both"/>
        <w:rPr>
          <w:rFonts w:ascii="Times New Roman" w:eastAsia="Calibri" w:hAnsi="Times New Roman" w:cs="Times New Roman"/>
          <w:sz w:val="20"/>
          <w:szCs w:val="20"/>
          <w:lang w:val="en-US"/>
        </w:rPr>
      </w:pPr>
      <w:r w:rsidRPr="00BF260B">
        <w:rPr>
          <w:rFonts w:ascii="Times New Roman" w:eastAsia="Calibri" w:hAnsi="Times New Roman" w:cs="Times New Roman"/>
          <w:sz w:val="20"/>
          <w:szCs w:val="20"/>
          <w:lang w:val="en-US"/>
        </w:rPr>
        <w:t>The GP could plan unique biogas facilities in all of its communities by identifying families with more than 5 animals and putting cow manure along roadsides. The money for such initiatives will be provided under the MNRE's NNBOMP scheme. For such individual units, biogas production facilities of 1-3 m3 might be planned. If a hamlet has enough common area and a large cow population, biogas plants with capacities of 4-10 m3 might be constructed for the community. The funding standards will be in compliance with th</w:t>
      </w:r>
      <w:r w:rsidR="00C37D33">
        <w:rPr>
          <w:rFonts w:ascii="Times New Roman" w:eastAsia="Calibri" w:hAnsi="Times New Roman" w:cs="Times New Roman"/>
          <w:sz w:val="20"/>
          <w:szCs w:val="20"/>
          <w:lang w:val="en-US"/>
        </w:rPr>
        <w:t>e MNRE's NNBOMP plan. The G.P</w:t>
      </w:r>
      <w:r w:rsidRPr="00BF260B">
        <w:rPr>
          <w:rFonts w:ascii="Times New Roman" w:eastAsia="Calibri" w:hAnsi="Times New Roman" w:cs="Times New Roman"/>
          <w:sz w:val="20"/>
          <w:szCs w:val="20"/>
          <w:lang w:val="en-US"/>
        </w:rPr>
        <w:t xml:space="preserve"> where the initiative is being conducted </w:t>
      </w:r>
      <w:r w:rsidR="00C37D33">
        <w:rPr>
          <w:rFonts w:ascii="Times New Roman" w:eastAsia="Calibri" w:hAnsi="Times New Roman" w:cs="Times New Roman"/>
          <w:sz w:val="20"/>
          <w:szCs w:val="20"/>
          <w:lang w:val="en-US"/>
        </w:rPr>
        <w:t xml:space="preserve">must </w:t>
      </w:r>
      <w:r w:rsidRPr="00BF260B">
        <w:rPr>
          <w:rFonts w:ascii="Times New Roman" w:eastAsia="Calibri" w:hAnsi="Times New Roman" w:cs="Times New Roman"/>
          <w:sz w:val="20"/>
          <w:szCs w:val="20"/>
          <w:lang w:val="en-US"/>
        </w:rPr>
        <w:t>be active in distributing I</w:t>
      </w:r>
      <w:r w:rsidR="00C37D33">
        <w:rPr>
          <w:rFonts w:ascii="Times New Roman" w:eastAsia="Calibri" w:hAnsi="Times New Roman" w:cs="Times New Roman"/>
          <w:sz w:val="20"/>
          <w:szCs w:val="20"/>
          <w:lang w:val="en-US"/>
        </w:rPr>
        <w:t>.</w:t>
      </w:r>
      <w:r w:rsidRPr="00BF260B">
        <w:rPr>
          <w:rFonts w:ascii="Times New Roman" w:eastAsia="Calibri" w:hAnsi="Times New Roman" w:cs="Times New Roman"/>
          <w:sz w:val="20"/>
          <w:szCs w:val="20"/>
          <w:lang w:val="en-US"/>
        </w:rPr>
        <w:t>E</w:t>
      </w:r>
      <w:r w:rsidR="00C37D33">
        <w:rPr>
          <w:rFonts w:ascii="Times New Roman" w:eastAsia="Calibri" w:hAnsi="Times New Roman" w:cs="Times New Roman"/>
          <w:sz w:val="20"/>
          <w:szCs w:val="20"/>
          <w:lang w:val="en-US"/>
        </w:rPr>
        <w:t>.</w:t>
      </w:r>
      <w:r w:rsidRPr="00BF260B">
        <w:rPr>
          <w:rFonts w:ascii="Times New Roman" w:eastAsia="Calibri" w:hAnsi="Times New Roman" w:cs="Times New Roman"/>
          <w:sz w:val="20"/>
          <w:szCs w:val="20"/>
          <w:lang w:val="en-US"/>
        </w:rPr>
        <w:t xml:space="preserve">C and raising </w:t>
      </w:r>
      <w:r w:rsidR="00C37D33" w:rsidRPr="00C37D33">
        <w:rPr>
          <w:rFonts w:ascii="Times New Roman" w:eastAsia="Calibri" w:hAnsi="Times New Roman" w:cs="Times New Roman"/>
          <w:sz w:val="20"/>
          <w:szCs w:val="20"/>
        </w:rPr>
        <w:t>perception</w:t>
      </w:r>
      <w:r w:rsidR="00C37D33">
        <w:rPr>
          <w:rFonts w:ascii="Times New Roman" w:eastAsia="Calibri" w:hAnsi="Times New Roman" w:cs="Times New Roman"/>
          <w:sz w:val="20"/>
          <w:szCs w:val="20"/>
        </w:rPr>
        <w:t>s</w:t>
      </w:r>
      <w:r w:rsidR="00C37D33" w:rsidRPr="00C37D33">
        <w:rPr>
          <w:rFonts w:ascii="Times New Roman" w:eastAsia="Calibri" w:hAnsi="Times New Roman" w:cs="Times New Roman"/>
          <w:sz w:val="20"/>
          <w:szCs w:val="20"/>
          <w:lang w:val="en-US"/>
        </w:rPr>
        <w:t xml:space="preserve"> </w:t>
      </w:r>
      <w:r w:rsidRPr="00BF260B">
        <w:rPr>
          <w:rFonts w:ascii="Times New Roman" w:eastAsia="Calibri" w:hAnsi="Times New Roman" w:cs="Times New Roman"/>
          <w:sz w:val="20"/>
          <w:szCs w:val="20"/>
          <w:lang w:val="en-US"/>
        </w:rPr>
        <w:t xml:space="preserve">about the benefits of waste segregation, biogas, and bio-slurry, as well as providing </w:t>
      </w:r>
      <w:r>
        <w:rPr>
          <w:rFonts w:ascii="Times New Roman" w:eastAsia="Calibri" w:hAnsi="Times New Roman" w:cs="Times New Roman"/>
          <w:sz w:val="20"/>
          <w:szCs w:val="20"/>
          <w:lang w:val="en-US"/>
        </w:rPr>
        <w:t xml:space="preserve">assistance in project </w:t>
      </w:r>
      <w:r w:rsidR="006E65CC" w:rsidRPr="006E65CC">
        <w:rPr>
          <w:rFonts w:ascii="Times New Roman" w:eastAsia="Calibri" w:hAnsi="Times New Roman" w:cs="Times New Roman"/>
          <w:sz w:val="20"/>
          <w:szCs w:val="20"/>
          <w:lang w:val="en-US"/>
        </w:rPr>
        <w:t>managing bio-slurry</w:t>
      </w:r>
      <w:r w:rsidR="0038517E">
        <w:rPr>
          <w:rFonts w:ascii="Times New Roman" w:eastAsia="Calibri" w:hAnsi="Times New Roman" w:cs="Times New Roman"/>
          <w:sz w:val="20"/>
          <w:szCs w:val="20"/>
          <w:lang w:val="en-US"/>
        </w:rPr>
        <w:t xml:space="preserve"> [6]</w:t>
      </w:r>
      <w:r w:rsidR="006E65CC" w:rsidRPr="006E65CC">
        <w:rPr>
          <w:rFonts w:ascii="Times New Roman" w:eastAsia="Calibri" w:hAnsi="Times New Roman" w:cs="Times New Roman"/>
          <w:sz w:val="20"/>
          <w:szCs w:val="20"/>
          <w:lang w:val="en-US"/>
        </w:rPr>
        <w:t xml:space="preserve">. </w:t>
      </w:r>
      <w:r w:rsidRPr="00BF260B">
        <w:rPr>
          <w:rFonts w:ascii="Times New Roman" w:eastAsia="Calibri" w:hAnsi="Times New Roman" w:cs="Times New Roman"/>
          <w:sz w:val="20"/>
          <w:szCs w:val="20"/>
          <w:lang w:val="en-US"/>
        </w:rPr>
        <w:t>GP should also guarantee that plant bio-slurry is not disposed of in drains</w:t>
      </w:r>
      <w:r w:rsidR="00C37D33">
        <w:rPr>
          <w:rFonts w:ascii="Times New Roman" w:eastAsia="Calibri" w:hAnsi="Times New Roman" w:cs="Times New Roman"/>
          <w:sz w:val="20"/>
          <w:szCs w:val="20"/>
          <w:lang w:val="en-US"/>
        </w:rPr>
        <w:t>.</w:t>
      </w:r>
    </w:p>
    <w:p w:rsidR="00BF260B" w:rsidRDefault="00BF260B" w:rsidP="00BF260B">
      <w:pPr>
        <w:spacing w:after="0"/>
        <w:jc w:val="both"/>
        <w:rPr>
          <w:rFonts w:ascii="Times New Roman" w:eastAsia="Calibri" w:hAnsi="Times New Roman" w:cs="Times New Roman"/>
          <w:sz w:val="20"/>
          <w:szCs w:val="20"/>
          <w:lang w:val="en-US"/>
        </w:rPr>
      </w:pPr>
    </w:p>
    <w:p w:rsidR="00EC3195" w:rsidRPr="00EC3195" w:rsidRDefault="00EC3195" w:rsidP="00EC3195">
      <w:pPr>
        <w:numPr>
          <w:ilvl w:val="0"/>
          <w:numId w:val="1"/>
        </w:numPr>
        <w:spacing w:after="0"/>
        <w:jc w:val="both"/>
        <w:rPr>
          <w:rFonts w:ascii="Times New Roman" w:eastAsia="Calibri" w:hAnsi="Times New Roman" w:cs="Times New Roman"/>
          <w:sz w:val="20"/>
          <w:szCs w:val="20"/>
          <w:lang w:val="en-US"/>
        </w:rPr>
      </w:pPr>
      <w:r w:rsidRPr="00597073">
        <w:rPr>
          <w:rFonts w:ascii="Times New Roman" w:hAnsi="Times New Roman" w:cs="Times New Roman"/>
          <w:b/>
          <w:bCs/>
          <w:sz w:val="24"/>
          <w:lang w:val="en-US"/>
        </w:rPr>
        <w:t>Case study</w:t>
      </w:r>
      <w:r w:rsidR="006E65CC">
        <w:rPr>
          <w:rFonts w:ascii="Times New Roman" w:hAnsi="Times New Roman" w:cs="Times New Roman"/>
          <w:b/>
          <w:bCs/>
          <w:sz w:val="28"/>
          <w:lang w:val="en-US"/>
        </w:rPr>
        <w:t xml:space="preserve">: </w:t>
      </w:r>
    </w:p>
    <w:p w:rsidR="006E65CC" w:rsidRDefault="00EC3195" w:rsidP="00EC3195">
      <w:pPr>
        <w:spacing w:after="0"/>
        <w:ind w:left="360" w:firstLine="360"/>
        <w:jc w:val="both"/>
        <w:rPr>
          <w:rFonts w:ascii="Times New Roman" w:eastAsia="Calibri" w:hAnsi="Times New Roman" w:cs="Times New Roman"/>
          <w:sz w:val="20"/>
          <w:szCs w:val="20"/>
          <w:lang w:val="en-US"/>
        </w:rPr>
      </w:pPr>
      <w:r w:rsidRPr="00EC3195">
        <w:rPr>
          <w:rFonts w:ascii="Times New Roman" w:eastAsia="Calibri" w:hAnsi="Times New Roman" w:cs="Times New Roman"/>
          <w:sz w:val="20"/>
          <w:szCs w:val="20"/>
          <w:lang w:val="en-US"/>
        </w:rPr>
        <w:t xml:space="preserve">To undertake integrated Bio-Energy Project through optimal utilization of locally available resources at Shree Guru </w:t>
      </w:r>
      <w:proofErr w:type="spellStart"/>
      <w:r w:rsidRPr="00EC3195">
        <w:rPr>
          <w:rFonts w:ascii="Times New Roman" w:eastAsia="Calibri" w:hAnsi="Times New Roman" w:cs="Times New Roman"/>
          <w:sz w:val="20"/>
          <w:szCs w:val="20"/>
          <w:lang w:val="en-US"/>
        </w:rPr>
        <w:t>Muppinarya</w:t>
      </w:r>
      <w:proofErr w:type="spellEnd"/>
      <w:r w:rsidRPr="00EC3195">
        <w:rPr>
          <w:rFonts w:ascii="Times New Roman" w:eastAsia="Calibri" w:hAnsi="Times New Roman" w:cs="Times New Roman"/>
          <w:sz w:val="20"/>
          <w:szCs w:val="20"/>
          <w:lang w:val="en-US"/>
        </w:rPr>
        <w:t xml:space="preserve"> Ashram </w:t>
      </w:r>
      <w:proofErr w:type="spellStart"/>
      <w:r w:rsidRPr="00EC3195">
        <w:rPr>
          <w:rFonts w:ascii="Times New Roman" w:eastAsia="Calibri" w:hAnsi="Times New Roman" w:cs="Times New Roman"/>
          <w:sz w:val="20"/>
          <w:szCs w:val="20"/>
          <w:lang w:val="en-US"/>
        </w:rPr>
        <w:t>Beeranakere</w:t>
      </w:r>
      <w:proofErr w:type="spellEnd"/>
      <w:r w:rsidRPr="00EC3195">
        <w:rPr>
          <w:rFonts w:ascii="Times New Roman" w:eastAsia="Calibri" w:hAnsi="Times New Roman" w:cs="Times New Roman"/>
          <w:sz w:val="20"/>
          <w:szCs w:val="20"/>
          <w:lang w:val="en-US"/>
        </w:rPr>
        <w:t xml:space="preserve"> Math Taluk- </w:t>
      </w:r>
      <w:proofErr w:type="spellStart"/>
      <w:r w:rsidRPr="00EC3195">
        <w:rPr>
          <w:rFonts w:ascii="Times New Roman" w:eastAsia="Calibri" w:hAnsi="Times New Roman" w:cs="Times New Roman"/>
          <w:sz w:val="20"/>
          <w:szCs w:val="20"/>
          <w:lang w:val="en-US"/>
        </w:rPr>
        <w:t>Shivamogga</w:t>
      </w:r>
      <w:proofErr w:type="spellEnd"/>
      <w:r w:rsidRPr="00EC3195">
        <w:rPr>
          <w:rFonts w:ascii="Times New Roman" w:eastAsia="Calibri" w:hAnsi="Times New Roman" w:cs="Times New Roman"/>
          <w:sz w:val="20"/>
          <w:szCs w:val="20"/>
          <w:lang w:val="en-US"/>
        </w:rPr>
        <w:t xml:space="preserve"> District</w:t>
      </w:r>
      <w:r>
        <w:rPr>
          <w:rFonts w:ascii="Times New Roman" w:eastAsia="Calibri" w:hAnsi="Times New Roman" w:cs="Times New Roman"/>
          <w:sz w:val="20"/>
          <w:szCs w:val="20"/>
          <w:lang w:val="en-US"/>
        </w:rPr>
        <w:t xml:space="preserve"> </w:t>
      </w:r>
      <w:r w:rsidRPr="00EC3195">
        <w:rPr>
          <w:rFonts w:ascii="Times New Roman" w:eastAsia="Calibri" w:hAnsi="Times New Roman" w:cs="Times New Roman"/>
          <w:sz w:val="20"/>
          <w:szCs w:val="20"/>
          <w:lang w:val="en-US"/>
        </w:rPr>
        <w:t xml:space="preserve"> </w:t>
      </w:r>
    </w:p>
    <w:p w:rsidR="00EC3195" w:rsidRPr="00EC3195" w:rsidRDefault="00EC3195" w:rsidP="00EC3195">
      <w:pPr>
        <w:spacing w:after="0"/>
        <w:ind w:left="360" w:firstLine="360"/>
        <w:jc w:val="both"/>
        <w:rPr>
          <w:rFonts w:ascii="Times New Roman" w:eastAsia="Calibri" w:hAnsi="Times New Roman" w:cs="Times New Roman"/>
          <w:sz w:val="20"/>
          <w:szCs w:val="20"/>
          <w:lang w:val="en-US"/>
        </w:rPr>
      </w:pPr>
      <w:proofErr w:type="spellStart"/>
      <w:r w:rsidRPr="00EC3195">
        <w:rPr>
          <w:rFonts w:ascii="Times New Roman" w:eastAsia="Calibri" w:hAnsi="Times New Roman" w:cs="Times New Roman"/>
          <w:sz w:val="20"/>
          <w:szCs w:val="20"/>
          <w:lang w:val="en-US"/>
        </w:rPr>
        <w:t>Beeranakere</w:t>
      </w:r>
      <w:proofErr w:type="spellEnd"/>
      <w:r w:rsidRPr="00EC3195">
        <w:rPr>
          <w:rFonts w:ascii="Times New Roman" w:eastAsia="Calibri" w:hAnsi="Times New Roman" w:cs="Times New Roman"/>
          <w:sz w:val="20"/>
          <w:szCs w:val="20"/>
          <w:lang w:val="en-US"/>
        </w:rPr>
        <w:t xml:space="preserve"> village of </w:t>
      </w:r>
      <w:proofErr w:type="spellStart"/>
      <w:proofErr w:type="gramStart"/>
      <w:r w:rsidRPr="00EC3195">
        <w:rPr>
          <w:rFonts w:ascii="Times New Roman" w:eastAsia="Calibri" w:hAnsi="Times New Roman" w:cs="Times New Roman"/>
          <w:sz w:val="20"/>
          <w:szCs w:val="20"/>
          <w:lang w:val="en-US"/>
        </w:rPr>
        <w:t>Kunchenahalli</w:t>
      </w:r>
      <w:proofErr w:type="spellEnd"/>
      <w:r w:rsidRPr="00EC3195">
        <w:rPr>
          <w:rFonts w:ascii="Times New Roman" w:eastAsia="Calibri" w:hAnsi="Times New Roman" w:cs="Times New Roman"/>
          <w:sz w:val="20"/>
          <w:szCs w:val="20"/>
          <w:lang w:val="en-US"/>
        </w:rPr>
        <w:t xml:space="preserve">  Gram</w:t>
      </w:r>
      <w:proofErr w:type="gramEnd"/>
      <w:r w:rsidRPr="00EC3195">
        <w:rPr>
          <w:rFonts w:ascii="Times New Roman" w:eastAsia="Calibri" w:hAnsi="Times New Roman" w:cs="Times New Roman"/>
          <w:sz w:val="20"/>
          <w:szCs w:val="20"/>
          <w:lang w:val="en-US"/>
        </w:rPr>
        <w:t xml:space="preserve"> </w:t>
      </w:r>
      <w:proofErr w:type="spellStart"/>
      <w:r w:rsidRPr="00EC3195">
        <w:rPr>
          <w:rFonts w:ascii="Times New Roman" w:eastAsia="Calibri" w:hAnsi="Times New Roman" w:cs="Times New Roman"/>
          <w:sz w:val="20"/>
          <w:szCs w:val="20"/>
          <w:lang w:val="en-US"/>
        </w:rPr>
        <w:t>Panchayath</w:t>
      </w:r>
      <w:proofErr w:type="spellEnd"/>
      <w:r w:rsidRPr="00EC3195">
        <w:rPr>
          <w:rFonts w:ascii="Times New Roman" w:eastAsia="Calibri" w:hAnsi="Times New Roman" w:cs="Times New Roman"/>
          <w:sz w:val="20"/>
          <w:szCs w:val="20"/>
          <w:lang w:val="en-US"/>
        </w:rPr>
        <w:t xml:space="preserve"> in   </w:t>
      </w:r>
      <w:proofErr w:type="spellStart"/>
      <w:r w:rsidRPr="00EC3195">
        <w:rPr>
          <w:rFonts w:ascii="Times New Roman" w:eastAsia="Calibri" w:hAnsi="Times New Roman" w:cs="Times New Roman"/>
          <w:sz w:val="20"/>
          <w:szCs w:val="20"/>
          <w:lang w:val="en-US"/>
        </w:rPr>
        <w:t>Shivamogga</w:t>
      </w:r>
      <w:proofErr w:type="spellEnd"/>
      <w:r w:rsidRPr="00EC3195">
        <w:rPr>
          <w:rFonts w:ascii="Times New Roman" w:eastAsia="Calibri" w:hAnsi="Times New Roman" w:cs="Times New Roman"/>
          <w:sz w:val="20"/>
          <w:szCs w:val="20"/>
          <w:lang w:val="en-US"/>
        </w:rPr>
        <w:t xml:space="preserve"> Taluk of </w:t>
      </w:r>
      <w:proofErr w:type="spellStart"/>
      <w:r w:rsidRPr="00EC3195">
        <w:rPr>
          <w:rFonts w:ascii="Times New Roman" w:eastAsia="Calibri" w:hAnsi="Times New Roman" w:cs="Times New Roman"/>
          <w:sz w:val="20"/>
          <w:szCs w:val="20"/>
          <w:lang w:val="en-US"/>
        </w:rPr>
        <w:t>Shimogha</w:t>
      </w:r>
      <w:proofErr w:type="spellEnd"/>
      <w:r w:rsidRPr="00EC3195">
        <w:rPr>
          <w:rFonts w:ascii="Times New Roman" w:eastAsia="Calibri" w:hAnsi="Times New Roman" w:cs="Times New Roman"/>
          <w:sz w:val="20"/>
          <w:szCs w:val="20"/>
          <w:lang w:val="en-US"/>
        </w:rPr>
        <w:t xml:space="preserve"> District has been identified for the Implementation of  GOBAR-DHAN project, The village is 17Kms away from </w:t>
      </w:r>
      <w:proofErr w:type="spellStart"/>
      <w:r w:rsidRPr="00EC3195">
        <w:rPr>
          <w:rFonts w:ascii="Times New Roman" w:eastAsia="Calibri" w:hAnsi="Times New Roman" w:cs="Times New Roman"/>
          <w:sz w:val="20"/>
          <w:szCs w:val="20"/>
          <w:lang w:val="en-US"/>
        </w:rPr>
        <w:t>Shivamogga</w:t>
      </w:r>
      <w:proofErr w:type="spellEnd"/>
      <w:r w:rsidRPr="00EC3195">
        <w:rPr>
          <w:rFonts w:ascii="Times New Roman" w:eastAsia="Calibri" w:hAnsi="Times New Roman" w:cs="Times New Roman"/>
          <w:sz w:val="20"/>
          <w:szCs w:val="20"/>
          <w:lang w:val="en-US"/>
        </w:rPr>
        <w:t xml:space="preserve">  Taluk headquarters.  </w:t>
      </w:r>
    </w:p>
    <w:p w:rsidR="00332194" w:rsidRDefault="00332194" w:rsidP="00332194">
      <w:pPr>
        <w:spacing w:after="0" w:line="360" w:lineRule="auto"/>
        <w:ind w:left="360" w:firstLine="360"/>
        <w:jc w:val="both"/>
        <w:rPr>
          <w:rFonts w:ascii="Times New Roman" w:eastAsia="Calibri" w:hAnsi="Times New Roman" w:cs="Times New Roman"/>
          <w:sz w:val="20"/>
          <w:szCs w:val="20"/>
          <w:lang w:val="en-US"/>
        </w:rPr>
      </w:pPr>
      <w:r w:rsidRPr="00332194">
        <w:rPr>
          <w:rFonts w:ascii="Times New Roman" w:eastAsia="Calibri" w:hAnsi="Times New Roman" w:cs="Times New Roman"/>
          <w:sz w:val="20"/>
          <w:szCs w:val="20"/>
          <w:lang w:val="en-US"/>
        </w:rPr>
        <w:t>Preliminary baseline survey details are as under</w:t>
      </w:r>
    </w:p>
    <w:p w:rsidR="00332194" w:rsidRPr="00837242" w:rsidRDefault="00332194" w:rsidP="00332194">
      <w:pPr>
        <w:pStyle w:val="Caption"/>
        <w:spacing w:before="0" w:after="0"/>
        <w:ind w:left="360"/>
        <w:jc w:val="center"/>
        <w:rPr>
          <w:rFonts w:cs="Times New Roman"/>
          <w:color w:val="000000" w:themeColor="text1"/>
          <w:w w:val="110"/>
          <w:sz w:val="20"/>
        </w:rPr>
      </w:pPr>
      <w:r w:rsidRPr="00837242">
        <w:rPr>
          <w:rFonts w:cs="Times New Roman"/>
          <w:color w:val="000000" w:themeColor="text1"/>
          <w:w w:val="110"/>
          <w:sz w:val="20"/>
        </w:rPr>
        <w:t>Table 1</w:t>
      </w:r>
      <w:r>
        <w:rPr>
          <w:rFonts w:cs="Times New Roman"/>
          <w:color w:val="000000" w:themeColor="text1"/>
          <w:w w:val="110"/>
          <w:sz w:val="20"/>
        </w:rPr>
        <w:t>:</w:t>
      </w:r>
      <w:r w:rsidRPr="00837242">
        <w:rPr>
          <w:rFonts w:cs="Times New Roman"/>
          <w:color w:val="000000" w:themeColor="text1"/>
          <w:w w:val="110"/>
          <w:sz w:val="20"/>
        </w:rPr>
        <w:t xml:space="preserve"> </w:t>
      </w:r>
      <w:r>
        <w:rPr>
          <w:rFonts w:cs="Times New Roman"/>
          <w:color w:val="000000" w:themeColor="text1"/>
          <w:w w:val="110"/>
          <w:sz w:val="20"/>
        </w:rPr>
        <w:t>B</w:t>
      </w:r>
      <w:r w:rsidRPr="00332194">
        <w:rPr>
          <w:rFonts w:cs="Times New Roman"/>
          <w:color w:val="000000" w:themeColor="text1"/>
          <w:w w:val="110"/>
          <w:sz w:val="20"/>
        </w:rPr>
        <w:t>aseline survey details</w:t>
      </w:r>
    </w:p>
    <w:tbl>
      <w:tblPr>
        <w:tblW w:w="4592" w:type="pct"/>
        <w:jc w:val="center"/>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DD9C3"/>
        <w:tblCellMar>
          <w:left w:w="0" w:type="dxa"/>
          <w:right w:w="0" w:type="dxa"/>
        </w:tblCellMar>
        <w:tblLook w:val="04A0" w:firstRow="1" w:lastRow="0" w:firstColumn="1" w:lastColumn="0" w:noHBand="0" w:noVBand="1"/>
      </w:tblPr>
      <w:tblGrid>
        <w:gridCol w:w="710"/>
        <w:gridCol w:w="4915"/>
        <w:gridCol w:w="2674"/>
      </w:tblGrid>
      <w:tr w:rsidR="00332194" w:rsidRPr="00235B9B" w:rsidTr="00332194">
        <w:trPr>
          <w:trHeight w:val="20"/>
          <w:jc w:val="center"/>
        </w:trPr>
        <w:tc>
          <w:tcPr>
            <w:tcW w:w="428" w:type="pct"/>
          </w:tcPr>
          <w:p w:rsidR="00332194" w:rsidRPr="00235B9B" w:rsidRDefault="00332194" w:rsidP="00332194">
            <w:pPr>
              <w:pStyle w:val="ListParagraph"/>
              <w:ind w:left="0" w:firstLine="34"/>
              <w:jc w:val="center"/>
              <w:rPr>
                <w:b/>
                <w:sz w:val="24"/>
              </w:rPr>
            </w:pPr>
            <w:r>
              <w:rPr>
                <w:b/>
                <w:sz w:val="24"/>
              </w:rPr>
              <w:t>Sl.No</w:t>
            </w:r>
          </w:p>
        </w:tc>
        <w:tc>
          <w:tcPr>
            <w:tcW w:w="2961" w:type="pct"/>
            <w:shd w:val="clear" w:color="auto" w:fill="auto"/>
          </w:tcPr>
          <w:p w:rsidR="00332194" w:rsidRPr="00235B9B" w:rsidRDefault="00332194" w:rsidP="00332194">
            <w:pPr>
              <w:pStyle w:val="ListParagraph"/>
              <w:ind w:left="0" w:firstLine="34"/>
              <w:jc w:val="center"/>
              <w:rPr>
                <w:b/>
                <w:sz w:val="24"/>
              </w:rPr>
            </w:pPr>
            <w:r w:rsidRPr="00235B9B">
              <w:rPr>
                <w:b/>
                <w:sz w:val="24"/>
              </w:rPr>
              <w:t>CONTENTS</w:t>
            </w:r>
          </w:p>
        </w:tc>
        <w:tc>
          <w:tcPr>
            <w:tcW w:w="1611" w:type="pct"/>
            <w:shd w:val="clear" w:color="auto" w:fill="auto"/>
            <w:vAlign w:val="center"/>
          </w:tcPr>
          <w:p w:rsidR="00332194" w:rsidRPr="00B51F83" w:rsidRDefault="00332194" w:rsidP="00332194">
            <w:pPr>
              <w:pStyle w:val="ListParagraph"/>
              <w:ind w:left="0"/>
              <w:jc w:val="center"/>
              <w:rPr>
                <w:b/>
                <w:sz w:val="24"/>
              </w:rPr>
            </w:pPr>
            <w:r w:rsidRPr="00B51F83">
              <w:rPr>
                <w:b/>
                <w:sz w:val="24"/>
              </w:rPr>
              <w:t>DETAILS</w:t>
            </w:r>
          </w:p>
        </w:tc>
      </w:tr>
      <w:tr w:rsidR="00332194" w:rsidRPr="00235B9B" w:rsidTr="00332194">
        <w:trPr>
          <w:trHeight w:val="20"/>
          <w:jc w:val="center"/>
        </w:trPr>
        <w:tc>
          <w:tcPr>
            <w:tcW w:w="428" w:type="pct"/>
          </w:tcPr>
          <w:p w:rsidR="00332194" w:rsidRPr="00D4374A" w:rsidRDefault="00332194" w:rsidP="00332194">
            <w:pPr>
              <w:pStyle w:val="ListParagraph"/>
              <w:ind w:left="0" w:firstLine="34"/>
              <w:jc w:val="center"/>
              <w:rPr>
                <w:sz w:val="24"/>
              </w:rPr>
            </w:pPr>
            <w:r>
              <w:rPr>
                <w:sz w:val="24"/>
              </w:rPr>
              <w:t>1</w:t>
            </w:r>
          </w:p>
        </w:tc>
        <w:tc>
          <w:tcPr>
            <w:tcW w:w="2961" w:type="pct"/>
            <w:shd w:val="clear" w:color="auto" w:fill="auto"/>
          </w:tcPr>
          <w:p w:rsidR="00332194" w:rsidRPr="00D4374A" w:rsidRDefault="00332194" w:rsidP="00332194">
            <w:pPr>
              <w:pStyle w:val="ListParagraph"/>
              <w:ind w:left="0" w:firstLine="34"/>
              <w:rPr>
                <w:sz w:val="24"/>
              </w:rPr>
            </w:pPr>
            <w:r w:rsidRPr="00D4374A">
              <w:rPr>
                <w:sz w:val="24"/>
              </w:rPr>
              <w:t>Co-ordinates of the project site</w:t>
            </w:r>
          </w:p>
        </w:tc>
        <w:tc>
          <w:tcPr>
            <w:tcW w:w="1611" w:type="pct"/>
            <w:shd w:val="clear" w:color="auto" w:fill="auto"/>
            <w:vAlign w:val="center"/>
          </w:tcPr>
          <w:p w:rsidR="00332194" w:rsidRPr="00D4374A" w:rsidRDefault="00332194" w:rsidP="00332194">
            <w:pPr>
              <w:pStyle w:val="Heading2"/>
              <w:shd w:val="clear" w:color="auto" w:fill="FFFFFF"/>
              <w:spacing w:before="37"/>
              <w:ind w:hanging="1580"/>
              <w:jc w:val="center"/>
              <w:textAlignment w:val="baseline"/>
              <w:rPr>
                <w:color w:val="000000" w:themeColor="text1"/>
              </w:rPr>
            </w:pPr>
            <w:r>
              <w:rPr>
                <w:color w:val="000000" w:themeColor="text1"/>
              </w:rPr>
              <w:t>Lat-14.03927</w:t>
            </w:r>
          </w:p>
          <w:p w:rsidR="00332194" w:rsidRPr="00D4374A" w:rsidRDefault="00332194" w:rsidP="00332194">
            <w:pPr>
              <w:pStyle w:val="Heading2"/>
              <w:shd w:val="clear" w:color="auto" w:fill="FFFFFF"/>
              <w:spacing w:before="37"/>
              <w:ind w:hanging="1580"/>
              <w:jc w:val="center"/>
              <w:textAlignment w:val="baseline"/>
              <w:rPr>
                <w:color w:val="000000" w:themeColor="text1"/>
              </w:rPr>
            </w:pPr>
            <w:r w:rsidRPr="00D4374A">
              <w:rPr>
                <w:color w:val="000000" w:themeColor="text1"/>
              </w:rPr>
              <w:t>Lon-</w:t>
            </w:r>
            <w:r>
              <w:rPr>
                <w:color w:val="000000" w:themeColor="text1"/>
              </w:rPr>
              <w:t>75.57890</w:t>
            </w:r>
          </w:p>
        </w:tc>
      </w:tr>
      <w:tr w:rsidR="00332194" w:rsidRPr="00235B9B" w:rsidTr="00332194">
        <w:trPr>
          <w:trHeight w:val="263"/>
          <w:jc w:val="center"/>
        </w:trPr>
        <w:tc>
          <w:tcPr>
            <w:tcW w:w="428" w:type="pct"/>
          </w:tcPr>
          <w:p w:rsidR="00332194" w:rsidRPr="00235B9B" w:rsidRDefault="00332194" w:rsidP="00332194">
            <w:pPr>
              <w:pStyle w:val="ListParagraph"/>
              <w:spacing w:before="0"/>
              <w:ind w:left="0" w:firstLine="34"/>
              <w:jc w:val="center"/>
              <w:rPr>
                <w:sz w:val="24"/>
              </w:rPr>
            </w:pPr>
            <w:r>
              <w:rPr>
                <w:sz w:val="24"/>
              </w:rPr>
              <w:t>2</w:t>
            </w:r>
          </w:p>
        </w:tc>
        <w:tc>
          <w:tcPr>
            <w:tcW w:w="2961" w:type="pct"/>
            <w:shd w:val="clear" w:color="auto" w:fill="auto"/>
          </w:tcPr>
          <w:p w:rsidR="00332194" w:rsidRPr="00235B9B" w:rsidRDefault="00332194" w:rsidP="00332194">
            <w:pPr>
              <w:pStyle w:val="ListParagraph"/>
              <w:spacing w:before="0"/>
              <w:ind w:left="0" w:firstLine="34"/>
              <w:rPr>
                <w:sz w:val="24"/>
              </w:rPr>
            </w:pPr>
            <w:r w:rsidRPr="00235B9B">
              <w:rPr>
                <w:sz w:val="24"/>
              </w:rPr>
              <w:t>Project site area</w:t>
            </w:r>
          </w:p>
        </w:tc>
        <w:tc>
          <w:tcPr>
            <w:tcW w:w="1611" w:type="pct"/>
            <w:shd w:val="clear" w:color="auto" w:fill="auto"/>
            <w:vAlign w:val="center"/>
          </w:tcPr>
          <w:p w:rsidR="00332194" w:rsidRPr="002E5744" w:rsidRDefault="00332194" w:rsidP="00332194">
            <w:pPr>
              <w:pStyle w:val="ListParagraph"/>
              <w:spacing w:before="0"/>
              <w:ind w:left="0"/>
              <w:jc w:val="center"/>
              <w:rPr>
                <w:color w:val="000000" w:themeColor="text1"/>
                <w:sz w:val="24"/>
                <w:highlight w:val="red"/>
              </w:rPr>
            </w:pPr>
            <w:r>
              <w:rPr>
                <w:color w:val="000000" w:themeColor="text1"/>
                <w:sz w:val="24"/>
              </w:rPr>
              <w:t>1</w:t>
            </w:r>
            <w:r w:rsidRPr="002E5744">
              <w:rPr>
                <w:color w:val="000000" w:themeColor="text1"/>
                <w:sz w:val="24"/>
              </w:rPr>
              <w:t>0 acre</w:t>
            </w:r>
          </w:p>
        </w:tc>
      </w:tr>
      <w:tr w:rsidR="00332194" w:rsidRPr="00235B9B" w:rsidTr="00332194">
        <w:trPr>
          <w:trHeight w:val="20"/>
          <w:jc w:val="center"/>
        </w:trPr>
        <w:tc>
          <w:tcPr>
            <w:tcW w:w="428" w:type="pct"/>
          </w:tcPr>
          <w:p w:rsidR="00332194" w:rsidRDefault="00332194" w:rsidP="00332194">
            <w:pPr>
              <w:pStyle w:val="ListParagraph"/>
              <w:spacing w:before="0"/>
              <w:ind w:left="0" w:firstLine="34"/>
              <w:jc w:val="center"/>
              <w:rPr>
                <w:sz w:val="24"/>
              </w:rPr>
            </w:pPr>
            <w:r>
              <w:rPr>
                <w:sz w:val="24"/>
              </w:rPr>
              <w:t>3</w:t>
            </w:r>
          </w:p>
        </w:tc>
        <w:tc>
          <w:tcPr>
            <w:tcW w:w="2961" w:type="pct"/>
            <w:shd w:val="clear" w:color="auto" w:fill="auto"/>
          </w:tcPr>
          <w:p w:rsidR="00332194" w:rsidRPr="00235B9B" w:rsidRDefault="00332194" w:rsidP="00332194">
            <w:pPr>
              <w:pStyle w:val="ListParagraph"/>
              <w:spacing w:before="0"/>
              <w:ind w:left="0" w:firstLine="34"/>
              <w:rPr>
                <w:sz w:val="24"/>
              </w:rPr>
            </w:pPr>
            <w:r>
              <w:rPr>
                <w:sz w:val="24"/>
              </w:rPr>
              <w:t>Total households</w:t>
            </w:r>
            <w:r w:rsidRPr="00235B9B">
              <w:rPr>
                <w:sz w:val="24"/>
              </w:rPr>
              <w:t xml:space="preserve"> of the proje</w:t>
            </w:r>
            <w:r>
              <w:rPr>
                <w:sz w:val="24"/>
              </w:rPr>
              <w:t xml:space="preserve">ct </w:t>
            </w:r>
            <w:r w:rsidRPr="00235B9B">
              <w:rPr>
                <w:sz w:val="24"/>
              </w:rPr>
              <w:t>village</w:t>
            </w:r>
          </w:p>
        </w:tc>
        <w:tc>
          <w:tcPr>
            <w:tcW w:w="1611" w:type="pct"/>
            <w:shd w:val="clear" w:color="auto" w:fill="auto"/>
            <w:vAlign w:val="center"/>
          </w:tcPr>
          <w:p w:rsidR="00332194" w:rsidRPr="002E5744" w:rsidRDefault="00332194" w:rsidP="00332194">
            <w:pPr>
              <w:pStyle w:val="ListParagraph"/>
              <w:ind w:left="0"/>
              <w:jc w:val="center"/>
              <w:rPr>
                <w:color w:val="000000" w:themeColor="text1"/>
                <w:sz w:val="24"/>
              </w:rPr>
            </w:pPr>
            <w:r>
              <w:rPr>
                <w:color w:val="000000" w:themeColor="text1"/>
                <w:sz w:val="24"/>
              </w:rPr>
              <w:t>262</w:t>
            </w:r>
          </w:p>
        </w:tc>
      </w:tr>
      <w:tr w:rsidR="00332194" w:rsidRPr="00235B9B" w:rsidTr="00332194">
        <w:trPr>
          <w:trHeight w:val="20"/>
          <w:jc w:val="center"/>
        </w:trPr>
        <w:tc>
          <w:tcPr>
            <w:tcW w:w="428" w:type="pct"/>
          </w:tcPr>
          <w:p w:rsidR="00332194" w:rsidRPr="00235B9B" w:rsidRDefault="00332194" w:rsidP="00332194">
            <w:pPr>
              <w:pStyle w:val="ListParagraph"/>
              <w:spacing w:before="0"/>
              <w:ind w:left="0" w:firstLine="34"/>
              <w:jc w:val="center"/>
              <w:rPr>
                <w:sz w:val="24"/>
              </w:rPr>
            </w:pPr>
            <w:r>
              <w:rPr>
                <w:sz w:val="24"/>
              </w:rPr>
              <w:t>4</w:t>
            </w:r>
          </w:p>
        </w:tc>
        <w:tc>
          <w:tcPr>
            <w:tcW w:w="2961" w:type="pct"/>
            <w:shd w:val="clear" w:color="auto" w:fill="auto"/>
          </w:tcPr>
          <w:p w:rsidR="00332194" w:rsidRPr="00235B9B" w:rsidRDefault="00332194" w:rsidP="00332194">
            <w:pPr>
              <w:pStyle w:val="ListParagraph"/>
              <w:spacing w:before="0"/>
              <w:ind w:left="0" w:firstLine="34"/>
              <w:rPr>
                <w:sz w:val="24"/>
              </w:rPr>
            </w:pPr>
            <w:r w:rsidRPr="00235B9B">
              <w:rPr>
                <w:sz w:val="24"/>
              </w:rPr>
              <w:t>Population of the village</w:t>
            </w:r>
          </w:p>
        </w:tc>
        <w:tc>
          <w:tcPr>
            <w:tcW w:w="1611" w:type="pct"/>
            <w:shd w:val="clear" w:color="auto" w:fill="auto"/>
            <w:vAlign w:val="center"/>
          </w:tcPr>
          <w:p w:rsidR="00332194" w:rsidRPr="00332194" w:rsidRDefault="00332194" w:rsidP="00332194">
            <w:pPr>
              <w:pStyle w:val="ListParagraph"/>
              <w:spacing w:before="0"/>
              <w:ind w:left="0"/>
              <w:jc w:val="center"/>
              <w:rPr>
                <w:sz w:val="24"/>
              </w:rPr>
            </w:pPr>
            <w:r w:rsidRPr="00332194">
              <w:rPr>
                <w:sz w:val="24"/>
              </w:rPr>
              <w:t>963</w:t>
            </w:r>
          </w:p>
        </w:tc>
      </w:tr>
      <w:tr w:rsidR="00332194" w:rsidRPr="00235B9B" w:rsidTr="00332194">
        <w:trPr>
          <w:trHeight w:val="20"/>
          <w:jc w:val="center"/>
        </w:trPr>
        <w:tc>
          <w:tcPr>
            <w:tcW w:w="428" w:type="pct"/>
          </w:tcPr>
          <w:p w:rsidR="00332194" w:rsidRPr="00235B9B" w:rsidRDefault="00332194" w:rsidP="00332194">
            <w:pPr>
              <w:pStyle w:val="ListParagraph"/>
              <w:spacing w:before="0"/>
              <w:ind w:left="0" w:firstLine="34"/>
              <w:jc w:val="center"/>
              <w:rPr>
                <w:sz w:val="24"/>
              </w:rPr>
            </w:pPr>
            <w:r>
              <w:rPr>
                <w:sz w:val="24"/>
              </w:rPr>
              <w:t>5</w:t>
            </w:r>
          </w:p>
        </w:tc>
        <w:tc>
          <w:tcPr>
            <w:tcW w:w="2961" w:type="pct"/>
            <w:shd w:val="clear" w:color="auto" w:fill="auto"/>
          </w:tcPr>
          <w:p w:rsidR="00332194" w:rsidRPr="00235B9B" w:rsidRDefault="00332194" w:rsidP="00332194">
            <w:pPr>
              <w:pStyle w:val="ListParagraph"/>
              <w:spacing w:before="0"/>
              <w:ind w:left="0" w:firstLine="34"/>
              <w:rPr>
                <w:sz w:val="24"/>
              </w:rPr>
            </w:pPr>
            <w:r w:rsidRPr="00235B9B">
              <w:rPr>
                <w:sz w:val="24"/>
              </w:rPr>
              <w:t>Water source availability</w:t>
            </w:r>
          </w:p>
        </w:tc>
        <w:tc>
          <w:tcPr>
            <w:tcW w:w="1611" w:type="pct"/>
            <w:shd w:val="clear" w:color="auto" w:fill="auto"/>
            <w:vAlign w:val="center"/>
          </w:tcPr>
          <w:p w:rsidR="00332194" w:rsidRPr="00332194" w:rsidRDefault="00332194" w:rsidP="00332194">
            <w:pPr>
              <w:pStyle w:val="ListParagraph"/>
              <w:spacing w:before="0"/>
              <w:ind w:left="0"/>
              <w:jc w:val="center"/>
              <w:rPr>
                <w:sz w:val="24"/>
              </w:rPr>
            </w:pPr>
            <w:r w:rsidRPr="00332194">
              <w:rPr>
                <w:sz w:val="24"/>
              </w:rPr>
              <w:t>Bore well</w:t>
            </w:r>
          </w:p>
        </w:tc>
      </w:tr>
      <w:tr w:rsidR="00332194" w:rsidRPr="00235B9B" w:rsidTr="00332194">
        <w:trPr>
          <w:trHeight w:val="20"/>
          <w:jc w:val="center"/>
        </w:trPr>
        <w:tc>
          <w:tcPr>
            <w:tcW w:w="428" w:type="pct"/>
          </w:tcPr>
          <w:p w:rsidR="00332194" w:rsidRDefault="00332194" w:rsidP="00332194">
            <w:pPr>
              <w:pStyle w:val="ListParagraph"/>
              <w:spacing w:before="0"/>
              <w:ind w:left="0" w:firstLine="34"/>
              <w:jc w:val="center"/>
              <w:rPr>
                <w:sz w:val="24"/>
              </w:rPr>
            </w:pPr>
            <w:r>
              <w:rPr>
                <w:sz w:val="24"/>
              </w:rPr>
              <w:t>6</w:t>
            </w:r>
          </w:p>
        </w:tc>
        <w:tc>
          <w:tcPr>
            <w:tcW w:w="2961" w:type="pct"/>
            <w:shd w:val="clear" w:color="auto" w:fill="auto"/>
          </w:tcPr>
          <w:p w:rsidR="00332194" w:rsidRPr="00235B9B" w:rsidRDefault="00332194" w:rsidP="00332194">
            <w:pPr>
              <w:pStyle w:val="ListParagraph"/>
              <w:spacing w:before="0"/>
              <w:ind w:left="0" w:firstLine="34"/>
              <w:rPr>
                <w:sz w:val="24"/>
              </w:rPr>
            </w:pPr>
            <w:r>
              <w:rPr>
                <w:sz w:val="24"/>
              </w:rPr>
              <w:t>Total cattle popula</w:t>
            </w:r>
            <w:r w:rsidRPr="00235B9B">
              <w:rPr>
                <w:sz w:val="24"/>
              </w:rPr>
              <w:t xml:space="preserve">tion of the project site </w:t>
            </w:r>
          </w:p>
        </w:tc>
        <w:tc>
          <w:tcPr>
            <w:tcW w:w="1611" w:type="pct"/>
            <w:shd w:val="clear" w:color="auto" w:fill="auto"/>
            <w:vAlign w:val="center"/>
          </w:tcPr>
          <w:p w:rsidR="00332194" w:rsidRPr="00332194" w:rsidRDefault="00332194" w:rsidP="00332194">
            <w:pPr>
              <w:pStyle w:val="ListParagraph"/>
              <w:spacing w:before="0"/>
              <w:ind w:left="0"/>
              <w:jc w:val="center"/>
              <w:rPr>
                <w:sz w:val="24"/>
              </w:rPr>
            </w:pPr>
            <w:r w:rsidRPr="00332194">
              <w:rPr>
                <w:sz w:val="24"/>
              </w:rPr>
              <w:t>55</w:t>
            </w:r>
          </w:p>
        </w:tc>
      </w:tr>
      <w:tr w:rsidR="00332194" w:rsidRPr="00235B9B" w:rsidTr="00332194">
        <w:trPr>
          <w:trHeight w:val="20"/>
          <w:jc w:val="center"/>
        </w:trPr>
        <w:tc>
          <w:tcPr>
            <w:tcW w:w="428" w:type="pct"/>
          </w:tcPr>
          <w:p w:rsidR="00332194" w:rsidRPr="00235B9B" w:rsidRDefault="00332194" w:rsidP="00332194">
            <w:pPr>
              <w:pStyle w:val="ListParagraph"/>
              <w:spacing w:before="0"/>
              <w:ind w:left="0" w:firstLine="34"/>
              <w:jc w:val="center"/>
              <w:rPr>
                <w:sz w:val="24"/>
              </w:rPr>
            </w:pPr>
            <w:r>
              <w:rPr>
                <w:sz w:val="24"/>
              </w:rPr>
              <w:t>7</w:t>
            </w:r>
          </w:p>
        </w:tc>
        <w:tc>
          <w:tcPr>
            <w:tcW w:w="2961" w:type="pct"/>
            <w:shd w:val="clear" w:color="auto" w:fill="auto"/>
          </w:tcPr>
          <w:p w:rsidR="00332194" w:rsidRPr="00235B9B" w:rsidRDefault="00332194" w:rsidP="00332194">
            <w:pPr>
              <w:pStyle w:val="ListParagraph"/>
              <w:spacing w:before="0"/>
              <w:ind w:left="0" w:firstLine="34"/>
              <w:rPr>
                <w:sz w:val="24"/>
              </w:rPr>
            </w:pPr>
            <w:r w:rsidRPr="00235B9B">
              <w:rPr>
                <w:sz w:val="24"/>
              </w:rPr>
              <w:t>Total Live Stock other  than  cattle’s</w:t>
            </w:r>
          </w:p>
        </w:tc>
        <w:tc>
          <w:tcPr>
            <w:tcW w:w="1611" w:type="pct"/>
            <w:shd w:val="clear" w:color="auto" w:fill="auto"/>
            <w:vAlign w:val="center"/>
          </w:tcPr>
          <w:p w:rsidR="00332194" w:rsidRPr="00332194" w:rsidRDefault="00332194" w:rsidP="00332194">
            <w:pPr>
              <w:pStyle w:val="ListParagraph"/>
              <w:spacing w:before="0"/>
              <w:ind w:left="0"/>
              <w:jc w:val="center"/>
              <w:rPr>
                <w:sz w:val="24"/>
              </w:rPr>
            </w:pPr>
            <w:r w:rsidRPr="00332194">
              <w:rPr>
                <w:sz w:val="24"/>
              </w:rPr>
              <w:t>-</w:t>
            </w:r>
          </w:p>
        </w:tc>
      </w:tr>
      <w:tr w:rsidR="00332194" w:rsidRPr="00235B9B" w:rsidTr="00332194">
        <w:trPr>
          <w:trHeight w:val="20"/>
          <w:jc w:val="center"/>
        </w:trPr>
        <w:tc>
          <w:tcPr>
            <w:tcW w:w="428" w:type="pct"/>
          </w:tcPr>
          <w:p w:rsidR="00332194" w:rsidRDefault="00332194" w:rsidP="00332194">
            <w:pPr>
              <w:pStyle w:val="ListParagraph"/>
              <w:spacing w:before="0"/>
              <w:ind w:left="0" w:firstLine="34"/>
              <w:jc w:val="center"/>
              <w:rPr>
                <w:sz w:val="24"/>
              </w:rPr>
            </w:pPr>
            <w:r>
              <w:rPr>
                <w:sz w:val="24"/>
              </w:rPr>
              <w:t>8</w:t>
            </w:r>
          </w:p>
        </w:tc>
        <w:tc>
          <w:tcPr>
            <w:tcW w:w="2961" w:type="pct"/>
            <w:shd w:val="clear" w:color="auto" w:fill="auto"/>
          </w:tcPr>
          <w:p w:rsidR="00332194" w:rsidRPr="00332194" w:rsidRDefault="00332194" w:rsidP="00332194">
            <w:pPr>
              <w:pStyle w:val="ListParagraph"/>
              <w:spacing w:before="0"/>
              <w:ind w:left="0" w:firstLine="34"/>
              <w:rPr>
                <w:sz w:val="24"/>
              </w:rPr>
            </w:pPr>
            <w:r>
              <w:rPr>
                <w:sz w:val="24"/>
              </w:rPr>
              <w:t>Total Number  of  Hostel</w:t>
            </w:r>
          </w:p>
        </w:tc>
        <w:tc>
          <w:tcPr>
            <w:tcW w:w="1611" w:type="pct"/>
            <w:shd w:val="clear" w:color="auto" w:fill="auto"/>
            <w:vAlign w:val="center"/>
          </w:tcPr>
          <w:p w:rsidR="00332194" w:rsidRPr="00332194" w:rsidRDefault="00332194" w:rsidP="00332194">
            <w:pPr>
              <w:pStyle w:val="ListParagraph"/>
              <w:spacing w:before="0"/>
              <w:ind w:left="0"/>
              <w:jc w:val="center"/>
              <w:rPr>
                <w:sz w:val="24"/>
              </w:rPr>
            </w:pPr>
            <w:r w:rsidRPr="00332194">
              <w:rPr>
                <w:sz w:val="24"/>
              </w:rPr>
              <w:t>0</w:t>
            </w:r>
          </w:p>
        </w:tc>
      </w:tr>
      <w:tr w:rsidR="00332194" w:rsidRPr="00235B9B" w:rsidTr="00332194">
        <w:trPr>
          <w:trHeight w:val="20"/>
          <w:jc w:val="center"/>
        </w:trPr>
        <w:tc>
          <w:tcPr>
            <w:tcW w:w="428" w:type="pct"/>
          </w:tcPr>
          <w:p w:rsidR="00332194" w:rsidRDefault="00332194" w:rsidP="00332194">
            <w:pPr>
              <w:pStyle w:val="ListParagraph"/>
              <w:spacing w:before="0"/>
              <w:ind w:left="0" w:firstLine="34"/>
              <w:jc w:val="center"/>
              <w:rPr>
                <w:sz w:val="24"/>
              </w:rPr>
            </w:pPr>
            <w:r>
              <w:rPr>
                <w:sz w:val="24"/>
              </w:rPr>
              <w:t>9</w:t>
            </w:r>
          </w:p>
        </w:tc>
        <w:tc>
          <w:tcPr>
            <w:tcW w:w="2961" w:type="pct"/>
            <w:shd w:val="clear" w:color="auto" w:fill="auto"/>
          </w:tcPr>
          <w:p w:rsidR="00332194" w:rsidRPr="00235B9B" w:rsidRDefault="00332194" w:rsidP="00332194">
            <w:pPr>
              <w:pStyle w:val="ListParagraph"/>
              <w:spacing w:before="0"/>
              <w:ind w:left="0" w:firstLine="34"/>
              <w:rPr>
                <w:sz w:val="24"/>
              </w:rPr>
            </w:pPr>
            <w:r>
              <w:rPr>
                <w:sz w:val="24"/>
              </w:rPr>
              <w:t xml:space="preserve">Estimated quantity of food waste </w:t>
            </w:r>
            <w:r w:rsidRPr="00235B9B">
              <w:rPr>
                <w:sz w:val="24"/>
              </w:rPr>
              <w:t xml:space="preserve"> in the project area</w:t>
            </w:r>
            <w:r>
              <w:rPr>
                <w:sz w:val="24"/>
              </w:rPr>
              <w:t xml:space="preserve"> </w:t>
            </w:r>
          </w:p>
        </w:tc>
        <w:tc>
          <w:tcPr>
            <w:tcW w:w="1611" w:type="pct"/>
            <w:shd w:val="clear" w:color="auto" w:fill="auto"/>
            <w:vAlign w:val="center"/>
          </w:tcPr>
          <w:p w:rsidR="00332194" w:rsidRPr="00332194" w:rsidRDefault="00332194" w:rsidP="00332194">
            <w:pPr>
              <w:pStyle w:val="ListParagraph"/>
              <w:spacing w:before="0"/>
              <w:ind w:left="0"/>
              <w:jc w:val="center"/>
              <w:rPr>
                <w:sz w:val="24"/>
              </w:rPr>
            </w:pPr>
            <w:r w:rsidRPr="00332194">
              <w:rPr>
                <w:sz w:val="24"/>
              </w:rPr>
              <w:t>12kg/day</w:t>
            </w:r>
          </w:p>
          <w:p w:rsidR="00332194" w:rsidRPr="00332194" w:rsidRDefault="00332194" w:rsidP="00332194">
            <w:pPr>
              <w:pStyle w:val="ListParagraph"/>
              <w:spacing w:before="0"/>
              <w:ind w:left="0"/>
              <w:jc w:val="center"/>
              <w:rPr>
                <w:sz w:val="24"/>
              </w:rPr>
            </w:pPr>
          </w:p>
        </w:tc>
      </w:tr>
      <w:tr w:rsidR="00332194" w:rsidRPr="00235B9B" w:rsidTr="00332194">
        <w:trPr>
          <w:trHeight w:val="20"/>
          <w:jc w:val="center"/>
        </w:trPr>
        <w:tc>
          <w:tcPr>
            <w:tcW w:w="428" w:type="pct"/>
          </w:tcPr>
          <w:p w:rsidR="00332194" w:rsidRPr="00235B9B" w:rsidRDefault="00332194" w:rsidP="00332194">
            <w:pPr>
              <w:pStyle w:val="ListParagraph"/>
              <w:spacing w:before="0"/>
              <w:ind w:left="0" w:firstLine="34"/>
              <w:jc w:val="center"/>
              <w:rPr>
                <w:sz w:val="24"/>
              </w:rPr>
            </w:pPr>
            <w:r>
              <w:rPr>
                <w:sz w:val="24"/>
              </w:rPr>
              <w:t>10</w:t>
            </w:r>
          </w:p>
        </w:tc>
        <w:tc>
          <w:tcPr>
            <w:tcW w:w="2961" w:type="pct"/>
            <w:shd w:val="clear" w:color="auto" w:fill="auto"/>
          </w:tcPr>
          <w:p w:rsidR="00332194" w:rsidRPr="00235B9B" w:rsidRDefault="00332194" w:rsidP="00332194">
            <w:pPr>
              <w:pStyle w:val="ListParagraph"/>
              <w:spacing w:before="0"/>
              <w:ind w:left="0" w:firstLine="34"/>
              <w:rPr>
                <w:sz w:val="24"/>
              </w:rPr>
            </w:pPr>
            <w:r w:rsidRPr="00235B9B">
              <w:rPr>
                <w:sz w:val="24"/>
              </w:rPr>
              <w:t xml:space="preserve">Estimated quantity of cattle dung that can be collectable </w:t>
            </w:r>
          </w:p>
        </w:tc>
        <w:tc>
          <w:tcPr>
            <w:tcW w:w="1611" w:type="pct"/>
            <w:shd w:val="clear" w:color="auto" w:fill="auto"/>
            <w:vAlign w:val="center"/>
          </w:tcPr>
          <w:p w:rsidR="00332194" w:rsidRPr="00332194" w:rsidRDefault="00332194" w:rsidP="00332194">
            <w:pPr>
              <w:pStyle w:val="ListParagraph"/>
              <w:spacing w:before="0"/>
              <w:ind w:left="0"/>
              <w:jc w:val="center"/>
              <w:rPr>
                <w:sz w:val="24"/>
              </w:rPr>
            </w:pPr>
            <w:r w:rsidRPr="00332194">
              <w:rPr>
                <w:sz w:val="24"/>
              </w:rPr>
              <w:t>875 Kg/day</w:t>
            </w:r>
          </w:p>
          <w:p w:rsidR="00332194" w:rsidRPr="00332194" w:rsidRDefault="00332194" w:rsidP="00332194">
            <w:pPr>
              <w:pStyle w:val="ListParagraph"/>
              <w:spacing w:before="0"/>
              <w:ind w:left="0"/>
              <w:jc w:val="center"/>
              <w:rPr>
                <w:sz w:val="24"/>
              </w:rPr>
            </w:pPr>
          </w:p>
        </w:tc>
      </w:tr>
      <w:tr w:rsidR="00332194" w:rsidRPr="00235B9B" w:rsidTr="00332194">
        <w:trPr>
          <w:trHeight w:val="20"/>
          <w:jc w:val="center"/>
        </w:trPr>
        <w:tc>
          <w:tcPr>
            <w:tcW w:w="428" w:type="pct"/>
          </w:tcPr>
          <w:p w:rsidR="00332194" w:rsidRPr="00235B9B" w:rsidRDefault="00332194" w:rsidP="00332194">
            <w:pPr>
              <w:pStyle w:val="ListParagraph"/>
              <w:spacing w:before="0"/>
              <w:ind w:left="0" w:firstLine="34"/>
              <w:jc w:val="center"/>
              <w:rPr>
                <w:sz w:val="24"/>
              </w:rPr>
            </w:pPr>
            <w:r>
              <w:rPr>
                <w:sz w:val="24"/>
              </w:rPr>
              <w:t>11</w:t>
            </w:r>
          </w:p>
        </w:tc>
        <w:tc>
          <w:tcPr>
            <w:tcW w:w="2961" w:type="pct"/>
            <w:shd w:val="clear" w:color="auto" w:fill="auto"/>
          </w:tcPr>
          <w:p w:rsidR="00332194" w:rsidRPr="00235B9B" w:rsidRDefault="00332194" w:rsidP="00332194">
            <w:pPr>
              <w:pStyle w:val="ListParagraph"/>
              <w:spacing w:before="0"/>
              <w:ind w:left="0" w:firstLine="34"/>
              <w:rPr>
                <w:sz w:val="24"/>
              </w:rPr>
            </w:pPr>
            <w:r w:rsidRPr="00235B9B">
              <w:rPr>
                <w:sz w:val="24"/>
              </w:rPr>
              <w:t xml:space="preserve">Estimated quantity of </w:t>
            </w:r>
            <w:r>
              <w:rPr>
                <w:sz w:val="24"/>
              </w:rPr>
              <w:t>wet waste generated from commercials</w:t>
            </w:r>
          </w:p>
        </w:tc>
        <w:tc>
          <w:tcPr>
            <w:tcW w:w="1611" w:type="pct"/>
            <w:shd w:val="clear" w:color="auto" w:fill="auto"/>
            <w:vAlign w:val="center"/>
          </w:tcPr>
          <w:p w:rsidR="00332194" w:rsidRPr="00332194" w:rsidRDefault="00332194" w:rsidP="00332194">
            <w:pPr>
              <w:pStyle w:val="ListParagraph"/>
              <w:spacing w:before="0"/>
              <w:ind w:left="0" w:firstLine="34"/>
              <w:jc w:val="center"/>
              <w:rPr>
                <w:sz w:val="24"/>
              </w:rPr>
            </w:pPr>
            <w:r w:rsidRPr="00332194">
              <w:rPr>
                <w:sz w:val="24"/>
              </w:rPr>
              <w:t>50 Kg/day</w:t>
            </w:r>
          </w:p>
        </w:tc>
      </w:tr>
      <w:tr w:rsidR="00332194" w:rsidRPr="00235B9B" w:rsidTr="00332194">
        <w:trPr>
          <w:trHeight w:val="20"/>
          <w:jc w:val="center"/>
        </w:trPr>
        <w:tc>
          <w:tcPr>
            <w:tcW w:w="428" w:type="pct"/>
          </w:tcPr>
          <w:p w:rsidR="00332194" w:rsidRPr="00235B9B" w:rsidRDefault="00332194" w:rsidP="00332194">
            <w:pPr>
              <w:pStyle w:val="ListParagraph"/>
              <w:spacing w:before="0"/>
              <w:ind w:left="0" w:firstLine="34"/>
              <w:jc w:val="center"/>
              <w:rPr>
                <w:sz w:val="24"/>
              </w:rPr>
            </w:pPr>
            <w:r>
              <w:rPr>
                <w:sz w:val="24"/>
              </w:rPr>
              <w:lastRenderedPageBreak/>
              <w:t>12</w:t>
            </w:r>
          </w:p>
        </w:tc>
        <w:tc>
          <w:tcPr>
            <w:tcW w:w="2961" w:type="pct"/>
            <w:shd w:val="clear" w:color="auto" w:fill="auto"/>
          </w:tcPr>
          <w:p w:rsidR="00332194" w:rsidRDefault="00332194" w:rsidP="00332194">
            <w:pPr>
              <w:pStyle w:val="ListParagraph"/>
              <w:spacing w:before="0"/>
              <w:ind w:left="0" w:firstLine="34"/>
              <w:rPr>
                <w:sz w:val="24"/>
              </w:rPr>
            </w:pPr>
            <w:r w:rsidRPr="00235B9B">
              <w:rPr>
                <w:sz w:val="24"/>
              </w:rPr>
              <w:t xml:space="preserve">Is there availability of Community </w:t>
            </w:r>
            <w:r>
              <w:rPr>
                <w:sz w:val="24"/>
              </w:rPr>
              <w:t>l</w:t>
            </w:r>
            <w:r w:rsidRPr="00235B9B">
              <w:rPr>
                <w:sz w:val="24"/>
              </w:rPr>
              <w:t>and</w:t>
            </w:r>
            <w:r>
              <w:rPr>
                <w:sz w:val="24"/>
              </w:rPr>
              <w:t xml:space="preserve"> </w:t>
            </w:r>
          </w:p>
          <w:p w:rsidR="00332194" w:rsidRPr="00235B9B" w:rsidRDefault="00332194" w:rsidP="00332194">
            <w:pPr>
              <w:pStyle w:val="ListParagraph"/>
              <w:spacing w:before="0"/>
              <w:ind w:left="0" w:firstLine="34"/>
              <w:rPr>
                <w:sz w:val="24"/>
              </w:rPr>
            </w:pPr>
            <w:r w:rsidRPr="00235B9B">
              <w:rPr>
                <w:sz w:val="24"/>
              </w:rPr>
              <w:t xml:space="preserve">If </w:t>
            </w:r>
            <w:r>
              <w:rPr>
                <w:sz w:val="24"/>
              </w:rPr>
              <w:t xml:space="preserve"> </w:t>
            </w:r>
            <w:r w:rsidRPr="00235B9B">
              <w:rPr>
                <w:sz w:val="24"/>
              </w:rPr>
              <w:t>Yes belongs to GP</w:t>
            </w:r>
            <w:r>
              <w:rPr>
                <w:sz w:val="24"/>
              </w:rPr>
              <w:t>-</w:t>
            </w:r>
            <w:r w:rsidRPr="00235B9B">
              <w:rPr>
                <w:sz w:val="24"/>
              </w:rPr>
              <w:t xml:space="preserve"> Yes/No</w:t>
            </w:r>
          </w:p>
        </w:tc>
        <w:tc>
          <w:tcPr>
            <w:tcW w:w="1611" w:type="pct"/>
            <w:shd w:val="clear" w:color="auto" w:fill="auto"/>
            <w:vAlign w:val="center"/>
          </w:tcPr>
          <w:p w:rsidR="00332194" w:rsidRPr="00332194" w:rsidRDefault="00332194" w:rsidP="00332194">
            <w:pPr>
              <w:pStyle w:val="ListParagraph"/>
              <w:spacing w:before="0"/>
              <w:ind w:left="0" w:firstLine="34"/>
              <w:jc w:val="center"/>
              <w:rPr>
                <w:sz w:val="24"/>
              </w:rPr>
            </w:pPr>
            <w:r w:rsidRPr="00332194">
              <w:rPr>
                <w:sz w:val="24"/>
              </w:rPr>
              <w:t>Yes</w:t>
            </w:r>
          </w:p>
          <w:p w:rsidR="00332194" w:rsidRPr="00332194" w:rsidRDefault="00332194" w:rsidP="00332194">
            <w:pPr>
              <w:pStyle w:val="ListParagraph"/>
              <w:spacing w:before="0"/>
              <w:ind w:left="0" w:firstLine="34"/>
              <w:jc w:val="center"/>
              <w:rPr>
                <w:sz w:val="24"/>
              </w:rPr>
            </w:pPr>
            <w:r w:rsidRPr="00332194">
              <w:rPr>
                <w:sz w:val="24"/>
              </w:rPr>
              <w:t>Belongs  to Shree Guru Muppinarya Ashram Beeranakere Math</w:t>
            </w:r>
          </w:p>
        </w:tc>
      </w:tr>
    </w:tbl>
    <w:p w:rsidR="00EC3195" w:rsidRDefault="00EC3195" w:rsidP="00EC3195">
      <w:pPr>
        <w:spacing w:after="0"/>
        <w:ind w:left="360" w:firstLine="360"/>
        <w:jc w:val="both"/>
        <w:rPr>
          <w:rFonts w:ascii="Times New Roman" w:eastAsia="Calibri" w:hAnsi="Times New Roman" w:cs="Times New Roman"/>
          <w:sz w:val="20"/>
          <w:szCs w:val="20"/>
          <w:lang w:val="en-US"/>
        </w:rPr>
      </w:pPr>
    </w:p>
    <w:p w:rsidR="00597073" w:rsidRPr="00597073" w:rsidRDefault="00C05C56" w:rsidP="00C37D33">
      <w:pPr>
        <w:pStyle w:val="ListParagraph"/>
        <w:numPr>
          <w:ilvl w:val="1"/>
          <w:numId w:val="4"/>
        </w:numPr>
        <w:spacing w:before="0" w:line="360" w:lineRule="auto"/>
        <w:jc w:val="both"/>
        <w:rPr>
          <w:b/>
          <w:bCs/>
          <w:sz w:val="28"/>
        </w:rPr>
      </w:pPr>
      <w:r>
        <w:rPr>
          <w:b/>
          <w:bCs/>
          <w:sz w:val="28"/>
        </w:rPr>
        <w:t xml:space="preserve">  </w:t>
      </w:r>
      <w:r w:rsidRPr="00597073">
        <w:rPr>
          <w:b/>
          <w:bCs/>
          <w:sz w:val="24"/>
        </w:rPr>
        <w:t>Proposed Technology</w:t>
      </w:r>
    </w:p>
    <w:p w:rsidR="00B13B47" w:rsidRDefault="00225225" w:rsidP="00E71C19">
      <w:pPr>
        <w:pStyle w:val="ListParagraph"/>
        <w:spacing w:before="0"/>
        <w:ind w:left="299" w:firstLine="76"/>
        <w:jc w:val="both"/>
        <w:rPr>
          <w:rFonts w:eastAsia="Calibri"/>
          <w:sz w:val="20"/>
          <w:szCs w:val="20"/>
        </w:rPr>
      </w:pPr>
      <w:r w:rsidRPr="00225225">
        <w:rPr>
          <w:rFonts w:eastAsia="Calibri"/>
          <w:sz w:val="20"/>
          <w:szCs w:val="20"/>
        </w:rPr>
        <w:t>A plant that produces biogas is where methane is created. Organic matter, such as compost (human or animal) or kitchen waste, is ground up with water and supplied into the plant's intake, where it is utilized for fueling the plant. The big tank (biogas reactor) will subsequently undergo anaerobic fermentat</w:t>
      </w:r>
      <w:r w:rsidR="00B13B47">
        <w:rPr>
          <w:rFonts w:eastAsia="Calibri"/>
          <w:sz w:val="20"/>
          <w:szCs w:val="20"/>
        </w:rPr>
        <w:t>ion to produce biological gas.</w:t>
      </w:r>
      <w:r w:rsidR="00B13B47" w:rsidRPr="00225225">
        <w:rPr>
          <w:rFonts w:eastAsia="Calibri"/>
          <w:sz w:val="20"/>
          <w:szCs w:val="20"/>
        </w:rPr>
        <w:t xml:space="preserve"> Biogas</w:t>
      </w:r>
      <w:r w:rsidRPr="00225225">
        <w:rPr>
          <w:rFonts w:eastAsia="Calibri"/>
          <w:sz w:val="20"/>
          <w:szCs w:val="20"/>
        </w:rPr>
        <w:t xml:space="preserve"> is a gas combination formed by the decomposition of organic waste in a lack of oxygen (anaerobically), mostly methane and carbon dioxide. Biogas may be made from a variety of raw sources, including farm waste, compost, garbage, plant-based </w:t>
      </w:r>
      <w:r w:rsidR="00B13B47">
        <w:rPr>
          <w:rFonts w:eastAsia="Calibri"/>
          <w:sz w:val="20"/>
          <w:szCs w:val="20"/>
        </w:rPr>
        <w:t>garbage</w:t>
      </w:r>
      <w:r w:rsidRPr="00225225">
        <w:rPr>
          <w:rFonts w:eastAsia="Calibri"/>
          <w:sz w:val="20"/>
          <w:szCs w:val="20"/>
        </w:rPr>
        <w:t xml:space="preserve">, green waste, and </w:t>
      </w:r>
      <w:r w:rsidR="00B13B47">
        <w:rPr>
          <w:rFonts w:eastAsia="Calibri"/>
          <w:sz w:val="20"/>
          <w:szCs w:val="20"/>
        </w:rPr>
        <w:t>organic</w:t>
      </w:r>
      <w:r w:rsidRPr="00225225">
        <w:rPr>
          <w:rFonts w:eastAsia="Calibri"/>
          <w:sz w:val="20"/>
          <w:szCs w:val="20"/>
        </w:rPr>
        <w:t xml:space="preserve"> waste. Bioga</w:t>
      </w:r>
      <w:r>
        <w:rPr>
          <w:rFonts w:eastAsia="Calibri"/>
          <w:sz w:val="20"/>
          <w:szCs w:val="20"/>
        </w:rPr>
        <w:t>s is a type of renewable energy</w:t>
      </w:r>
      <w:r w:rsidR="00C23E86" w:rsidRPr="00597073">
        <w:rPr>
          <w:rFonts w:eastAsia="Calibri"/>
          <w:sz w:val="20"/>
          <w:szCs w:val="20"/>
        </w:rPr>
        <w:t xml:space="preserve">. </w:t>
      </w:r>
      <w:r w:rsidRPr="00225225">
        <w:rPr>
          <w:rFonts w:eastAsia="Calibri"/>
          <w:sz w:val="20"/>
          <w:szCs w:val="20"/>
        </w:rPr>
        <w:t xml:space="preserve">It is additionally referred to as "Bio Gas" in India. Anaerobic </w:t>
      </w:r>
      <w:r w:rsidR="00C37D33" w:rsidRPr="00225225">
        <w:rPr>
          <w:rFonts w:eastAsia="Calibri"/>
          <w:sz w:val="20"/>
          <w:szCs w:val="20"/>
        </w:rPr>
        <w:t>digestions</w:t>
      </w:r>
      <w:r w:rsidRPr="00225225">
        <w:rPr>
          <w:rFonts w:eastAsia="Calibri"/>
          <w:sz w:val="20"/>
          <w:szCs w:val="20"/>
        </w:rPr>
        <w:t xml:space="preserve"> with methanogen or anaerobic organisms that decompose matter within an enclosed structure, or fermentation of biodegradable materials, create biogas. An anaerobic digester, biological digester, or bioreactor is the name given to this closed system. </w:t>
      </w:r>
      <w:r w:rsidR="00B13B47" w:rsidRPr="00B13B47">
        <w:rPr>
          <w:rFonts w:eastAsia="Calibri"/>
          <w:sz w:val="20"/>
          <w:szCs w:val="20"/>
        </w:rPr>
        <w:t>Biogas is mostly made</w:t>
      </w:r>
      <w:r w:rsidR="00EA0990">
        <w:rPr>
          <w:rFonts w:eastAsia="Calibri"/>
          <w:sz w:val="20"/>
          <w:szCs w:val="20"/>
        </w:rPr>
        <w:t xml:space="preserve"> up of the gases methane, or CH</w:t>
      </w:r>
      <w:r w:rsidR="00EA0990">
        <w:rPr>
          <w:rFonts w:eastAsia="Calibri"/>
          <w:sz w:val="20"/>
          <w:szCs w:val="20"/>
          <w:vertAlign w:val="subscript"/>
        </w:rPr>
        <w:t>4</w:t>
      </w:r>
      <w:r w:rsidR="00B13B47" w:rsidRPr="00B13B47">
        <w:rPr>
          <w:rFonts w:eastAsia="Calibri"/>
          <w:sz w:val="20"/>
          <w:szCs w:val="20"/>
        </w:rPr>
        <w:t>, and carbon dioxide (CO</w:t>
      </w:r>
      <w:r w:rsidR="00B13B47">
        <w:rPr>
          <w:rFonts w:eastAsia="Calibri"/>
          <w:sz w:val="20"/>
          <w:szCs w:val="20"/>
          <w:vertAlign w:val="subscript"/>
        </w:rPr>
        <w:t>2</w:t>
      </w:r>
      <w:r w:rsidR="00B13B47" w:rsidRPr="00B13B47">
        <w:rPr>
          <w:rFonts w:eastAsia="Calibri"/>
          <w:sz w:val="20"/>
          <w:szCs w:val="20"/>
        </w:rPr>
        <w:t xml:space="preserve">), with trace </w:t>
      </w:r>
      <w:r w:rsidR="00B13B47">
        <w:rPr>
          <w:rFonts w:eastAsia="Calibri"/>
          <w:sz w:val="20"/>
          <w:szCs w:val="20"/>
        </w:rPr>
        <w:t>amounts of hydrogen sulphide (H</w:t>
      </w:r>
      <w:r w:rsidR="00B13B47">
        <w:rPr>
          <w:rFonts w:eastAsia="Calibri"/>
          <w:sz w:val="20"/>
          <w:szCs w:val="20"/>
          <w:vertAlign w:val="subscript"/>
        </w:rPr>
        <w:t>2</w:t>
      </w:r>
      <w:r w:rsidR="00B13B47" w:rsidRPr="00B13B47">
        <w:rPr>
          <w:rFonts w:eastAsia="Calibri"/>
          <w:sz w:val="20"/>
          <w:szCs w:val="20"/>
        </w:rPr>
        <w:t>S), moisture, and siloxanes. Gases such as methane, hydrogen, and carbon monoxide (CO) may all be combusted or oxidized with oxygen. Due to this energy release, biogas may be used as a biofuel; it can be used for any type of heating, including cooking. It may also be utilized to convert energy in petrol into heat and electricity in an engine powered by gasoline.</w:t>
      </w:r>
    </w:p>
    <w:p w:rsidR="00083867" w:rsidRDefault="00E71C19" w:rsidP="00E71C19">
      <w:pPr>
        <w:pStyle w:val="ListParagraph"/>
        <w:spacing w:before="0"/>
        <w:ind w:left="299" w:firstLine="76"/>
        <w:jc w:val="both"/>
        <w:rPr>
          <w:rFonts w:eastAsia="Calibri"/>
          <w:sz w:val="20"/>
          <w:szCs w:val="20"/>
        </w:rPr>
      </w:pPr>
      <w:r w:rsidRPr="00E71C19">
        <w:rPr>
          <w:rFonts w:eastAsia="Calibri"/>
          <w:sz w:val="20"/>
          <w:szCs w:val="20"/>
        </w:rPr>
        <w:t xml:space="preserve"> </w:t>
      </w:r>
      <w:r>
        <w:rPr>
          <w:rFonts w:eastAsia="Calibri"/>
          <w:sz w:val="20"/>
          <w:szCs w:val="20"/>
        </w:rPr>
        <w:t xml:space="preserve"> </w:t>
      </w:r>
      <w:r w:rsidR="00083867" w:rsidRPr="00083867">
        <w:rPr>
          <w:rFonts w:eastAsia="Calibri"/>
          <w:sz w:val="20"/>
          <w:szCs w:val="20"/>
        </w:rPr>
        <w:t>Similar to how natural gas is compressed into CNG and used to power cars, biogas may be compressed once the carbon dioxide has been removed. Biogas may be cleaned and enhanced to natural gas standards when it is converted to bio methane. Because of its continuous cycle of production and consumption and lack of extra carbon dioxide emissions, biogas is regarded as a renewable resource. Organic material changes and is used as it grows. After then, it keeps growing in an infinite loop. When it comes to carbon, the major bio resource absorbs from the atmosphere the same quantity of carbon dioxide that is eventually released when the material is converted to energy.</w:t>
      </w:r>
    </w:p>
    <w:p w:rsidR="00C23E86" w:rsidRPr="00C05C56" w:rsidRDefault="00C23E86" w:rsidP="00E71C19">
      <w:pPr>
        <w:pStyle w:val="ListParagraph"/>
        <w:spacing w:before="0"/>
        <w:ind w:left="299" w:firstLine="76"/>
        <w:jc w:val="both"/>
        <w:rPr>
          <w:b/>
          <w:bCs/>
          <w:sz w:val="28"/>
        </w:rPr>
      </w:pPr>
      <w:r>
        <w:rPr>
          <w:b/>
          <w:bCs/>
          <w:noProof/>
          <w:sz w:val="28"/>
          <w:lang w:val="en-IN" w:eastAsia="en-IN"/>
        </w:rPr>
        <w:drawing>
          <wp:inline distT="0" distB="0" distL="0" distR="0" wp14:anchorId="41C0F54E" wp14:editId="228F8868">
            <wp:extent cx="5314950" cy="2771775"/>
            <wp:effectExtent l="19050" t="19050" r="19050" b="28575"/>
            <wp:docPr id="4" name="Picture 4" descr="C:\Users\LENOVO\Downloads\Various-uses-of-biogas-Williams-2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Various-uses-of-biogas-Williams-20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9205" cy="2773994"/>
                    </a:xfrm>
                    <a:prstGeom prst="rect">
                      <a:avLst/>
                    </a:prstGeom>
                    <a:noFill/>
                    <a:ln>
                      <a:solidFill>
                        <a:schemeClr val="tx1"/>
                      </a:solidFill>
                    </a:ln>
                  </pic:spPr>
                </pic:pic>
              </a:graphicData>
            </a:graphic>
          </wp:inline>
        </w:drawing>
      </w:r>
    </w:p>
    <w:p w:rsidR="00C05C56" w:rsidRDefault="00C23E86" w:rsidP="00C23E86">
      <w:pPr>
        <w:pStyle w:val="Caption"/>
        <w:spacing w:before="0" w:after="0"/>
        <w:ind w:left="360"/>
        <w:jc w:val="center"/>
        <w:rPr>
          <w:rFonts w:cs="Times New Roman"/>
          <w:color w:val="000000" w:themeColor="text1"/>
          <w:w w:val="110"/>
          <w:sz w:val="20"/>
        </w:rPr>
      </w:pPr>
      <w:r w:rsidRPr="00C23E86">
        <w:rPr>
          <w:rFonts w:cs="Times New Roman"/>
          <w:color w:val="000000" w:themeColor="text1"/>
          <w:w w:val="110"/>
          <w:sz w:val="20"/>
        </w:rPr>
        <w:t>Figure1:</w:t>
      </w:r>
      <w:r>
        <w:rPr>
          <w:rFonts w:cs="Times New Roman"/>
          <w:color w:val="000000" w:themeColor="text1"/>
          <w:w w:val="110"/>
          <w:sz w:val="20"/>
        </w:rPr>
        <w:t xml:space="preserve"> </w:t>
      </w:r>
      <w:r w:rsidRPr="00C23E86">
        <w:rPr>
          <w:rFonts w:cs="Times New Roman"/>
          <w:color w:val="000000" w:themeColor="text1"/>
          <w:w w:val="110"/>
          <w:sz w:val="20"/>
        </w:rPr>
        <w:t>Process of Biogas plant</w:t>
      </w:r>
    </w:p>
    <w:p w:rsidR="00C23E86" w:rsidRPr="00C23E86" w:rsidRDefault="00C23E86" w:rsidP="00C23E86">
      <w:pPr>
        <w:pStyle w:val="ListParagraph"/>
        <w:numPr>
          <w:ilvl w:val="1"/>
          <w:numId w:val="4"/>
        </w:numPr>
        <w:jc w:val="both"/>
        <w:rPr>
          <w:b/>
          <w:bCs/>
          <w:sz w:val="28"/>
        </w:rPr>
      </w:pPr>
      <w:r>
        <w:rPr>
          <w:b/>
          <w:bCs/>
          <w:sz w:val="28"/>
        </w:rPr>
        <w:t xml:space="preserve">   </w:t>
      </w:r>
      <w:r w:rsidRPr="00597073">
        <w:rPr>
          <w:b/>
          <w:bCs/>
          <w:sz w:val="24"/>
        </w:rPr>
        <w:t>Construction</w:t>
      </w:r>
      <w:r w:rsidRPr="00C23E86">
        <w:rPr>
          <w:b/>
          <w:bCs/>
          <w:sz w:val="28"/>
        </w:rPr>
        <w:t xml:space="preserve"> </w:t>
      </w:r>
    </w:p>
    <w:p w:rsidR="00C23E86" w:rsidRDefault="00C23E86" w:rsidP="00597073">
      <w:pPr>
        <w:pStyle w:val="ListParagraph"/>
        <w:spacing w:before="0"/>
        <w:ind w:left="375" w:firstLine="0"/>
        <w:jc w:val="both"/>
        <w:rPr>
          <w:sz w:val="24"/>
          <w:szCs w:val="24"/>
        </w:rPr>
      </w:pPr>
      <w:r w:rsidRPr="00C23E86">
        <w:rPr>
          <w:rFonts w:eastAsia="Calibri"/>
          <w:sz w:val="20"/>
          <w:szCs w:val="20"/>
        </w:rPr>
        <w:t>The biogas plant is having the following five sections:</w:t>
      </w:r>
      <w:r>
        <w:rPr>
          <w:sz w:val="24"/>
          <w:szCs w:val="24"/>
        </w:rPr>
        <w:t xml:space="preserve"> </w:t>
      </w:r>
    </w:p>
    <w:p w:rsidR="00C23E86" w:rsidRPr="00597073" w:rsidRDefault="00E71C19" w:rsidP="00E71C19">
      <w:pPr>
        <w:pStyle w:val="BodyText"/>
        <w:numPr>
          <w:ilvl w:val="0"/>
          <w:numId w:val="5"/>
        </w:numPr>
        <w:jc w:val="both"/>
        <w:rPr>
          <w:sz w:val="20"/>
          <w:szCs w:val="24"/>
        </w:rPr>
      </w:pPr>
      <w:r w:rsidRPr="00E71C19">
        <w:rPr>
          <w:sz w:val="20"/>
          <w:szCs w:val="24"/>
        </w:rPr>
        <w:t>The blending tank</w:t>
      </w:r>
      <w:r w:rsidR="00597073">
        <w:rPr>
          <w:sz w:val="20"/>
          <w:szCs w:val="24"/>
        </w:rPr>
        <w:t xml:space="preserve">: </w:t>
      </w:r>
      <w:r w:rsidR="00C23E86" w:rsidRPr="00597073">
        <w:rPr>
          <w:sz w:val="20"/>
          <w:szCs w:val="24"/>
        </w:rPr>
        <w:t xml:space="preserve"> </w:t>
      </w:r>
      <w:r>
        <w:rPr>
          <w:sz w:val="20"/>
          <w:szCs w:val="24"/>
        </w:rPr>
        <w:t>P</w:t>
      </w:r>
      <w:r w:rsidR="00C23E86" w:rsidRPr="00597073">
        <w:rPr>
          <w:sz w:val="20"/>
          <w:szCs w:val="24"/>
        </w:rPr>
        <w:t xml:space="preserve">resent above the ground level. </w:t>
      </w:r>
    </w:p>
    <w:p w:rsidR="00597073" w:rsidRDefault="00E71C19" w:rsidP="00597073">
      <w:pPr>
        <w:pStyle w:val="BodyText"/>
        <w:numPr>
          <w:ilvl w:val="0"/>
          <w:numId w:val="5"/>
        </w:numPr>
        <w:jc w:val="both"/>
        <w:rPr>
          <w:sz w:val="20"/>
          <w:szCs w:val="24"/>
        </w:rPr>
      </w:pPr>
      <w:r>
        <w:rPr>
          <w:sz w:val="20"/>
          <w:szCs w:val="24"/>
        </w:rPr>
        <w:t xml:space="preserve">The </w:t>
      </w:r>
      <w:r w:rsidR="00C23E86" w:rsidRPr="00597073">
        <w:rPr>
          <w:sz w:val="20"/>
          <w:szCs w:val="24"/>
        </w:rPr>
        <w:t xml:space="preserve">Inlet tank: The mixing tank opens underground into a sloping inlet chamber. </w:t>
      </w:r>
    </w:p>
    <w:p w:rsidR="00597073" w:rsidRDefault="00C23E86" w:rsidP="00C27D82">
      <w:pPr>
        <w:pStyle w:val="BodyText"/>
        <w:numPr>
          <w:ilvl w:val="0"/>
          <w:numId w:val="5"/>
        </w:numPr>
        <w:jc w:val="both"/>
        <w:rPr>
          <w:sz w:val="20"/>
          <w:szCs w:val="24"/>
        </w:rPr>
      </w:pPr>
      <w:r w:rsidRPr="00597073">
        <w:rPr>
          <w:sz w:val="20"/>
          <w:szCs w:val="24"/>
        </w:rPr>
        <w:t xml:space="preserve">Digester: </w:t>
      </w:r>
      <w:r w:rsidR="00C27D82" w:rsidRPr="00C27D82">
        <w:rPr>
          <w:sz w:val="20"/>
          <w:szCs w:val="24"/>
        </w:rPr>
        <w:t>A massive tank known as the digester is entered from the inlet chamber's bottom.</w:t>
      </w:r>
      <w:r w:rsidRPr="00597073">
        <w:rPr>
          <w:sz w:val="20"/>
          <w:szCs w:val="24"/>
        </w:rPr>
        <w:t xml:space="preserve"> </w:t>
      </w:r>
      <w:r w:rsidR="00C27D82" w:rsidRPr="00597073">
        <w:rPr>
          <w:sz w:val="20"/>
          <w:szCs w:val="24"/>
        </w:rPr>
        <w:t>This is covered by floating fiber drum.</w:t>
      </w:r>
      <w:r w:rsidRPr="00597073">
        <w:rPr>
          <w:sz w:val="20"/>
          <w:szCs w:val="24"/>
        </w:rPr>
        <w:t xml:space="preserve"> The digester has an outlet with a valve for the supply of biogas.</w:t>
      </w:r>
    </w:p>
    <w:p w:rsidR="00597073" w:rsidRDefault="00E71C19" w:rsidP="00E71C19">
      <w:pPr>
        <w:pStyle w:val="BodyText"/>
        <w:numPr>
          <w:ilvl w:val="0"/>
          <w:numId w:val="5"/>
        </w:numPr>
        <w:jc w:val="both"/>
        <w:rPr>
          <w:sz w:val="20"/>
          <w:szCs w:val="24"/>
        </w:rPr>
      </w:pPr>
      <w:r w:rsidRPr="00E71C19">
        <w:rPr>
          <w:sz w:val="20"/>
          <w:szCs w:val="24"/>
        </w:rPr>
        <w:t>Discharge tank</w:t>
      </w:r>
      <w:r w:rsidR="00C23E86" w:rsidRPr="00597073">
        <w:rPr>
          <w:sz w:val="20"/>
          <w:szCs w:val="24"/>
        </w:rPr>
        <w:t>: The digester opens from below into an outlet chamber.</w:t>
      </w:r>
    </w:p>
    <w:p w:rsidR="00376C2F" w:rsidRPr="00376C2F" w:rsidRDefault="00C7798C" w:rsidP="00376C2F">
      <w:pPr>
        <w:pStyle w:val="BodyText"/>
        <w:numPr>
          <w:ilvl w:val="0"/>
          <w:numId w:val="5"/>
        </w:numPr>
        <w:jc w:val="both"/>
        <w:rPr>
          <w:sz w:val="20"/>
          <w:szCs w:val="24"/>
        </w:rPr>
      </w:pPr>
      <w:r w:rsidRPr="00C7798C">
        <w:rPr>
          <w:sz w:val="20"/>
          <w:szCs w:val="24"/>
        </w:rPr>
        <w:t>Overflow vessel</w:t>
      </w:r>
      <w:r w:rsidR="00C23E86" w:rsidRPr="00597073">
        <w:rPr>
          <w:sz w:val="20"/>
          <w:szCs w:val="24"/>
        </w:rPr>
        <w:t xml:space="preserve">: </w:t>
      </w:r>
      <w:r w:rsidR="00376C2F" w:rsidRPr="00376C2F">
        <w:rPr>
          <w:sz w:val="20"/>
          <w:szCs w:val="24"/>
        </w:rPr>
        <w:t>A tiny overflow tank is accessible from the top of the outlet chamber.</w:t>
      </w:r>
    </w:p>
    <w:p w:rsidR="00597073" w:rsidRPr="004670F4" w:rsidRDefault="004670F4" w:rsidP="00376C2F">
      <w:pPr>
        <w:pStyle w:val="ListParagraph"/>
        <w:numPr>
          <w:ilvl w:val="1"/>
          <w:numId w:val="4"/>
        </w:numPr>
        <w:spacing w:line="360" w:lineRule="auto"/>
        <w:jc w:val="both"/>
        <w:rPr>
          <w:b/>
          <w:bCs/>
          <w:sz w:val="24"/>
        </w:rPr>
      </w:pPr>
      <w:r w:rsidRPr="004670F4">
        <w:rPr>
          <w:b/>
          <w:bCs/>
          <w:sz w:val="28"/>
        </w:rPr>
        <w:lastRenderedPageBreak/>
        <w:t xml:space="preserve">   </w:t>
      </w:r>
      <w:r w:rsidR="00597073" w:rsidRPr="004670F4">
        <w:rPr>
          <w:b/>
          <w:bCs/>
          <w:sz w:val="24"/>
        </w:rPr>
        <w:t xml:space="preserve">Floating-Drum Type / KVIC Model Biogas Plant </w:t>
      </w:r>
    </w:p>
    <w:p w:rsidR="004C569A" w:rsidRDefault="004670F4" w:rsidP="00597073">
      <w:pPr>
        <w:pStyle w:val="ListParagraph"/>
        <w:spacing w:before="0" w:line="276" w:lineRule="auto"/>
        <w:ind w:left="299" w:firstLine="76"/>
        <w:jc w:val="both"/>
        <w:rPr>
          <w:rFonts w:eastAsia="Calibri"/>
          <w:sz w:val="20"/>
          <w:szCs w:val="20"/>
        </w:rPr>
      </w:pPr>
      <w:r w:rsidRPr="004670F4">
        <w:rPr>
          <w:rFonts w:eastAsia="Calibri"/>
          <w:sz w:val="20"/>
          <w:szCs w:val="20"/>
        </w:rPr>
        <w:t xml:space="preserve">The aforementioned </w:t>
      </w:r>
      <w:r w:rsidR="00376C2F">
        <w:rPr>
          <w:rFonts w:eastAsia="Calibri"/>
          <w:sz w:val="20"/>
          <w:szCs w:val="20"/>
        </w:rPr>
        <w:t>p</w:t>
      </w:r>
      <w:r w:rsidR="00376C2F" w:rsidRPr="00376C2F">
        <w:rPr>
          <w:rFonts w:eastAsia="Calibri"/>
          <w:sz w:val="20"/>
          <w:szCs w:val="20"/>
        </w:rPr>
        <w:t>lants have a well-shaped subterranean digester that is connected at the bottom of both sides of a partition wall for its intake and outflow pipes.</w:t>
      </w:r>
      <w:r w:rsidRPr="004670F4">
        <w:rPr>
          <w:rFonts w:eastAsia="Calibri"/>
          <w:sz w:val="20"/>
          <w:szCs w:val="20"/>
        </w:rPr>
        <w:t xml:space="preserve"> </w:t>
      </w:r>
      <w:r w:rsidR="00376C2F" w:rsidRPr="00376C2F">
        <w:rPr>
          <w:rFonts w:eastAsia="Calibri"/>
          <w:sz w:val="20"/>
          <w:szCs w:val="20"/>
        </w:rPr>
        <w:t>The digester features inverted drums (gas holder) made of stainless steel that slides up and down along a guide pipe as gas is gathered and consumed. The digester is stabilized by a wedge-shaped support and orientation structure at the level of the partition wall.</w:t>
      </w:r>
      <w:r w:rsidR="00376C2F">
        <w:rPr>
          <w:rFonts w:eastAsia="Calibri"/>
          <w:sz w:val="20"/>
          <w:szCs w:val="20"/>
        </w:rPr>
        <w:t xml:space="preserve"> </w:t>
      </w:r>
      <w:r w:rsidRPr="004670F4">
        <w:rPr>
          <w:rFonts w:eastAsia="Calibri"/>
          <w:sz w:val="20"/>
          <w:szCs w:val="20"/>
        </w:rPr>
        <w:t>The pressure from the drum's weight causes the gas to go through the pipes and out to the sites of usage.  This model's operating life is comparatively short. The drum must be painted on a regular ba</w:t>
      </w:r>
      <w:r>
        <w:rPr>
          <w:rFonts w:eastAsia="Calibri"/>
          <w:sz w:val="20"/>
          <w:szCs w:val="20"/>
        </w:rPr>
        <w:t>sis to prevent corrosion damage</w:t>
      </w:r>
      <w:r w:rsidR="00597073" w:rsidRPr="00597073">
        <w:rPr>
          <w:rFonts w:eastAsia="Calibri"/>
          <w:sz w:val="20"/>
          <w:szCs w:val="20"/>
        </w:rPr>
        <w:t xml:space="preserve">. </w:t>
      </w:r>
      <w:r w:rsidRPr="004670F4">
        <w:rPr>
          <w:rFonts w:eastAsia="Calibri"/>
          <w:sz w:val="20"/>
          <w:szCs w:val="20"/>
        </w:rPr>
        <w:t>In addition, because the metal sheet gas holder functions as an excellent conductor of heat and the interior temperatures of the digester decreases, this model stops working when the temperature drops below 10 degrees Celsius. To meet the demands of the consumers, these manufacturing facilities can be of any size.</w:t>
      </w:r>
    </w:p>
    <w:p w:rsidR="00597073" w:rsidRDefault="004C569A" w:rsidP="00597073">
      <w:pPr>
        <w:pStyle w:val="ListParagraph"/>
        <w:spacing w:before="0" w:line="276" w:lineRule="auto"/>
        <w:ind w:left="299" w:firstLine="76"/>
        <w:jc w:val="both"/>
        <w:rPr>
          <w:rFonts w:eastAsia="Calibri"/>
          <w:sz w:val="20"/>
          <w:szCs w:val="20"/>
        </w:rPr>
      </w:pPr>
      <w:r>
        <w:rPr>
          <w:rFonts w:eastAsia="Calibri"/>
          <w:noProof/>
          <w:sz w:val="20"/>
          <w:szCs w:val="20"/>
          <w:lang w:val="en-IN" w:eastAsia="en-IN"/>
        </w:rPr>
        <w:drawing>
          <wp:inline distT="0" distB="0" distL="0" distR="0">
            <wp:extent cx="5000625" cy="2514439"/>
            <wp:effectExtent l="19050" t="19050" r="9525" b="19685"/>
            <wp:docPr id="5" name="Picture 5" descr="C:\Users\LENOVO\Downloads\KVIC-floating-drum-plant-biogas-digester-see-footnot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KVIC-floating-drum-plant-biogas-digester-see-footnote-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8411" cy="2513326"/>
                    </a:xfrm>
                    <a:prstGeom prst="rect">
                      <a:avLst/>
                    </a:prstGeom>
                    <a:noFill/>
                    <a:ln>
                      <a:solidFill>
                        <a:schemeClr val="tx1"/>
                      </a:solidFill>
                    </a:ln>
                  </pic:spPr>
                </pic:pic>
              </a:graphicData>
            </a:graphic>
          </wp:inline>
        </w:drawing>
      </w:r>
    </w:p>
    <w:p w:rsidR="004C569A" w:rsidRDefault="004C569A" w:rsidP="004C569A">
      <w:pPr>
        <w:pStyle w:val="Caption"/>
        <w:spacing w:before="0" w:after="0"/>
        <w:ind w:left="360"/>
        <w:jc w:val="center"/>
        <w:rPr>
          <w:rFonts w:cs="Times New Roman"/>
          <w:color w:val="000000" w:themeColor="text1"/>
          <w:w w:val="110"/>
          <w:sz w:val="20"/>
        </w:rPr>
      </w:pPr>
      <w:r w:rsidRPr="00C23E86">
        <w:rPr>
          <w:rFonts w:cs="Times New Roman"/>
          <w:color w:val="000000" w:themeColor="text1"/>
          <w:w w:val="110"/>
          <w:sz w:val="20"/>
        </w:rPr>
        <w:t>Figure</w:t>
      </w:r>
      <w:r>
        <w:rPr>
          <w:rFonts w:cs="Times New Roman"/>
          <w:color w:val="000000" w:themeColor="text1"/>
          <w:w w:val="110"/>
          <w:sz w:val="20"/>
        </w:rPr>
        <w:t xml:space="preserve"> 2</w:t>
      </w:r>
      <w:r w:rsidRPr="00C23E86">
        <w:rPr>
          <w:rFonts w:cs="Times New Roman"/>
          <w:color w:val="000000" w:themeColor="text1"/>
          <w:w w:val="110"/>
          <w:sz w:val="20"/>
        </w:rPr>
        <w:t>:</w:t>
      </w:r>
      <w:r>
        <w:rPr>
          <w:rFonts w:cs="Times New Roman"/>
          <w:color w:val="000000" w:themeColor="text1"/>
          <w:w w:val="110"/>
          <w:sz w:val="20"/>
        </w:rPr>
        <w:t xml:space="preserve"> </w:t>
      </w:r>
      <w:r w:rsidRPr="004C569A">
        <w:rPr>
          <w:rFonts w:cs="Times New Roman"/>
          <w:color w:val="000000" w:themeColor="text1"/>
          <w:w w:val="110"/>
          <w:sz w:val="20"/>
        </w:rPr>
        <w:t>KVIC Model Biogas Plant</w:t>
      </w:r>
      <w:r w:rsidRPr="00C23E86">
        <w:rPr>
          <w:rFonts w:cs="Times New Roman"/>
          <w:color w:val="000000" w:themeColor="text1"/>
          <w:w w:val="110"/>
          <w:sz w:val="20"/>
        </w:rPr>
        <w:t xml:space="preserve"> </w:t>
      </w:r>
    </w:p>
    <w:p w:rsidR="004C569A" w:rsidRDefault="004C569A" w:rsidP="00597073">
      <w:pPr>
        <w:pStyle w:val="ListParagraph"/>
        <w:spacing w:before="0" w:line="276" w:lineRule="auto"/>
        <w:ind w:left="299" w:firstLine="76"/>
        <w:jc w:val="both"/>
        <w:rPr>
          <w:rFonts w:eastAsia="Calibri"/>
          <w:sz w:val="20"/>
          <w:szCs w:val="20"/>
        </w:rPr>
      </w:pPr>
    </w:p>
    <w:p w:rsidR="00597073" w:rsidRPr="00597073" w:rsidRDefault="00597073" w:rsidP="00597073">
      <w:pPr>
        <w:pStyle w:val="ListParagraph"/>
        <w:numPr>
          <w:ilvl w:val="0"/>
          <w:numId w:val="6"/>
        </w:numPr>
        <w:spacing w:before="0" w:line="360" w:lineRule="auto"/>
        <w:ind w:left="426"/>
        <w:jc w:val="both"/>
        <w:rPr>
          <w:rFonts w:eastAsia="Calibri"/>
          <w:color w:val="000000" w:themeColor="text1"/>
          <w:sz w:val="20"/>
          <w:szCs w:val="20"/>
        </w:rPr>
      </w:pPr>
      <w:r w:rsidRPr="00597073">
        <w:rPr>
          <w:b/>
          <w:color w:val="000000" w:themeColor="text1"/>
          <w:sz w:val="24"/>
          <w:szCs w:val="24"/>
        </w:rPr>
        <w:t>Size of the Plant</w:t>
      </w:r>
    </w:p>
    <w:p w:rsidR="00597073" w:rsidRDefault="00597073" w:rsidP="00597073">
      <w:pPr>
        <w:pStyle w:val="ListParagraph"/>
        <w:spacing w:before="0" w:line="276" w:lineRule="auto"/>
        <w:ind w:left="426" w:firstLine="0"/>
        <w:jc w:val="both"/>
        <w:rPr>
          <w:rFonts w:eastAsia="Calibri"/>
          <w:sz w:val="20"/>
          <w:szCs w:val="20"/>
        </w:rPr>
      </w:pPr>
      <w:r w:rsidRPr="00597073">
        <w:rPr>
          <w:rFonts w:eastAsia="Calibri"/>
          <w:sz w:val="20"/>
          <w:szCs w:val="20"/>
        </w:rPr>
        <w:t>Broadly speaking the sustainable kitchen waste availability is more than adequate for the projected feedstock requirements. It is proposed</w:t>
      </w:r>
      <w:r w:rsidR="00462082">
        <w:rPr>
          <w:rFonts w:eastAsia="Calibri"/>
          <w:sz w:val="20"/>
          <w:szCs w:val="20"/>
        </w:rPr>
        <w:t xml:space="preserve"> 40</w:t>
      </w:r>
      <w:r w:rsidR="00462082" w:rsidRPr="006E65CC">
        <w:rPr>
          <w:rFonts w:eastAsia="Calibri"/>
          <w:sz w:val="20"/>
          <w:szCs w:val="20"/>
        </w:rPr>
        <w:t>m3</w:t>
      </w:r>
      <w:r w:rsidR="00462082">
        <w:rPr>
          <w:rFonts w:eastAsia="Calibri"/>
          <w:sz w:val="20"/>
          <w:szCs w:val="20"/>
        </w:rPr>
        <w:t xml:space="preserve"> </w:t>
      </w:r>
      <w:r w:rsidRPr="00597073">
        <w:rPr>
          <w:rFonts w:eastAsia="Calibri"/>
          <w:sz w:val="20"/>
          <w:szCs w:val="20"/>
        </w:rPr>
        <w:t xml:space="preserve">Biogas Plant to treat available feed stock </w:t>
      </w:r>
      <w:r>
        <w:rPr>
          <w:rFonts w:eastAsia="Calibri"/>
          <w:sz w:val="20"/>
          <w:szCs w:val="20"/>
        </w:rPr>
        <w:t>because for 8 Kg of feedstock 1</w:t>
      </w:r>
      <w:r w:rsidRPr="006E65CC">
        <w:rPr>
          <w:rFonts w:eastAsia="Calibri"/>
          <w:sz w:val="20"/>
          <w:szCs w:val="20"/>
        </w:rPr>
        <w:t>m3</w:t>
      </w:r>
      <w:r w:rsidR="00462082">
        <w:rPr>
          <w:rFonts w:eastAsia="Calibri"/>
          <w:sz w:val="20"/>
          <w:szCs w:val="20"/>
        </w:rPr>
        <w:t xml:space="preserve"> biogas will be </w:t>
      </w:r>
      <w:r w:rsidR="00464EEA">
        <w:rPr>
          <w:rFonts w:eastAsia="Calibri"/>
          <w:sz w:val="20"/>
          <w:szCs w:val="20"/>
        </w:rPr>
        <w:t>produced.</w:t>
      </w:r>
      <w:r w:rsidR="00464EEA" w:rsidRPr="00597073">
        <w:rPr>
          <w:rFonts w:eastAsia="Calibri"/>
          <w:sz w:val="20"/>
          <w:szCs w:val="20"/>
        </w:rPr>
        <w:t xml:space="preserve"> </w:t>
      </w:r>
      <w:r w:rsidR="00376C2F">
        <w:rPr>
          <w:rFonts w:eastAsia="Calibri"/>
          <w:sz w:val="20"/>
          <w:szCs w:val="20"/>
        </w:rPr>
        <w:t>D</w:t>
      </w:r>
      <w:r w:rsidR="004670F4" w:rsidRPr="004670F4">
        <w:rPr>
          <w:rFonts w:eastAsia="Calibri"/>
          <w:sz w:val="20"/>
          <w:szCs w:val="20"/>
        </w:rPr>
        <w:t xml:space="preserve">imension of a biogas plant refers to how much biogas (in cubic </w:t>
      </w:r>
      <w:r w:rsidR="00376C2F" w:rsidRPr="004670F4">
        <w:rPr>
          <w:rFonts w:eastAsia="Calibri"/>
          <w:sz w:val="20"/>
          <w:szCs w:val="20"/>
        </w:rPr>
        <w:t>meters</w:t>
      </w:r>
      <w:r w:rsidR="004670F4" w:rsidRPr="004670F4">
        <w:rPr>
          <w:rFonts w:eastAsia="Calibri"/>
          <w:sz w:val="20"/>
          <w:szCs w:val="20"/>
        </w:rPr>
        <w:t xml:space="preserve">) may be produced within in a 24-hour period. It is estimated that a cow produces 15 kg of dung on average, and that 0.04 m3 of biogas may be produced from each </w:t>
      </w:r>
      <w:r w:rsidR="004670F4">
        <w:rPr>
          <w:rFonts w:eastAsia="Calibri"/>
          <w:sz w:val="20"/>
          <w:szCs w:val="20"/>
        </w:rPr>
        <w:t>kilogram</w:t>
      </w:r>
      <w:r w:rsidR="004670F4" w:rsidRPr="004670F4">
        <w:rPr>
          <w:rFonts w:eastAsia="Calibri"/>
          <w:sz w:val="20"/>
          <w:szCs w:val="20"/>
        </w:rPr>
        <w:t xml:space="preserve"> of dung. As a result, around 1.0m3 of biogas is produced using 25 kg of cattle manure.</w:t>
      </w:r>
    </w:p>
    <w:p w:rsidR="00462082" w:rsidRPr="00837242" w:rsidRDefault="00462082" w:rsidP="00462082">
      <w:pPr>
        <w:pStyle w:val="Caption"/>
        <w:spacing w:before="0" w:after="0"/>
        <w:ind w:left="360"/>
        <w:jc w:val="center"/>
        <w:rPr>
          <w:rFonts w:cs="Times New Roman"/>
          <w:color w:val="000000" w:themeColor="text1"/>
          <w:w w:val="110"/>
          <w:sz w:val="20"/>
        </w:rPr>
      </w:pPr>
      <w:r w:rsidRPr="00837242">
        <w:rPr>
          <w:rFonts w:cs="Times New Roman"/>
          <w:color w:val="000000" w:themeColor="text1"/>
          <w:w w:val="110"/>
          <w:sz w:val="20"/>
        </w:rPr>
        <w:t>Table 1</w:t>
      </w:r>
      <w:r>
        <w:rPr>
          <w:rFonts w:cs="Times New Roman"/>
          <w:color w:val="000000" w:themeColor="text1"/>
          <w:w w:val="110"/>
          <w:sz w:val="20"/>
        </w:rPr>
        <w:t>:</w:t>
      </w:r>
      <w:r w:rsidRPr="00837242">
        <w:rPr>
          <w:rFonts w:cs="Times New Roman"/>
          <w:color w:val="000000" w:themeColor="text1"/>
          <w:w w:val="110"/>
          <w:sz w:val="20"/>
        </w:rPr>
        <w:t xml:space="preserve"> </w:t>
      </w:r>
      <w:r>
        <w:rPr>
          <w:rFonts w:cs="Times New Roman"/>
          <w:color w:val="000000" w:themeColor="text1"/>
          <w:w w:val="110"/>
          <w:sz w:val="20"/>
        </w:rPr>
        <w:t>Components</w:t>
      </w:r>
      <w:r w:rsidRPr="00332194">
        <w:rPr>
          <w:rFonts w:cs="Times New Roman"/>
          <w:color w:val="000000" w:themeColor="text1"/>
          <w:w w:val="110"/>
          <w:sz w:val="20"/>
        </w:rPr>
        <w:t xml:space="preserve"> details</w:t>
      </w:r>
    </w:p>
    <w:tbl>
      <w:tblPr>
        <w:tblStyle w:val="TableGrid"/>
        <w:tblW w:w="3394" w:type="pct"/>
        <w:jc w:val="center"/>
        <w:tblInd w:w="-91" w:type="dxa"/>
        <w:tblLook w:val="04A0" w:firstRow="1" w:lastRow="0" w:firstColumn="1" w:lastColumn="0" w:noHBand="0" w:noVBand="1"/>
      </w:tblPr>
      <w:tblGrid>
        <w:gridCol w:w="4710"/>
        <w:gridCol w:w="1563"/>
      </w:tblGrid>
      <w:tr w:rsidR="00597073" w:rsidTr="00462082">
        <w:trPr>
          <w:jc w:val="center"/>
        </w:trPr>
        <w:tc>
          <w:tcPr>
            <w:tcW w:w="3754" w:type="pct"/>
          </w:tcPr>
          <w:p w:rsidR="00597073" w:rsidRPr="00462082" w:rsidRDefault="00462082" w:rsidP="00462082">
            <w:pPr>
              <w:pStyle w:val="ListParagraph"/>
              <w:spacing w:before="0" w:line="276" w:lineRule="auto"/>
              <w:ind w:left="0" w:firstLine="0"/>
              <w:jc w:val="center"/>
              <w:rPr>
                <w:rFonts w:eastAsia="Calibri"/>
                <w:b/>
                <w:color w:val="000000" w:themeColor="text1"/>
                <w:sz w:val="20"/>
                <w:szCs w:val="20"/>
              </w:rPr>
            </w:pPr>
            <w:r w:rsidRPr="00462082">
              <w:rPr>
                <w:rFonts w:eastAsia="Calibri"/>
                <w:b/>
                <w:color w:val="000000" w:themeColor="text1"/>
                <w:sz w:val="20"/>
                <w:szCs w:val="20"/>
              </w:rPr>
              <w:t>COMPONENTS</w:t>
            </w:r>
          </w:p>
        </w:tc>
        <w:tc>
          <w:tcPr>
            <w:tcW w:w="1246" w:type="pct"/>
          </w:tcPr>
          <w:p w:rsidR="00597073" w:rsidRPr="00462082" w:rsidRDefault="00462082" w:rsidP="00462082">
            <w:pPr>
              <w:pStyle w:val="ListParagraph"/>
              <w:spacing w:before="0" w:line="276" w:lineRule="auto"/>
              <w:ind w:left="0" w:firstLine="0"/>
              <w:rPr>
                <w:rFonts w:eastAsia="Calibri"/>
                <w:b/>
                <w:color w:val="000000" w:themeColor="text1"/>
                <w:sz w:val="20"/>
                <w:szCs w:val="20"/>
              </w:rPr>
            </w:pPr>
            <w:r w:rsidRPr="00462082">
              <w:rPr>
                <w:rFonts w:eastAsia="Calibri"/>
                <w:b/>
                <w:color w:val="000000" w:themeColor="text1"/>
                <w:sz w:val="20"/>
                <w:szCs w:val="20"/>
              </w:rPr>
              <w:t>VALVES</w:t>
            </w:r>
          </w:p>
        </w:tc>
      </w:tr>
      <w:tr w:rsidR="00597073" w:rsidTr="00462082">
        <w:trPr>
          <w:jc w:val="center"/>
        </w:trPr>
        <w:tc>
          <w:tcPr>
            <w:tcW w:w="3754"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sidRPr="00597073">
              <w:rPr>
                <w:sz w:val="24"/>
                <w:szCs w:val="24"/>
              </w:rPr>
              <w:t>Available feed stock (food/kitchen waste)</w:t>
            </w:r>
          </w:p>
        </w:tc>
        <w:tc>
          <w:tcPr>
            <w:tcW w:w="1246" w:type="pct"/>
          </w:tcPr>
          <w:p w:rsidR="00597073" w:rsidRPr="00462082" w:rsidRDefault="00462082" w:rsidP="00462082">
            <w:pPr>
              <w:pStyle w:val="BodyText"/>
              <w:spacing w:before="8" w:line="276" w:lineRule="auto"/>
              <w:jc w:val="both"/>
              <w:rPr>
                <w:sz w:val="24"/>
                <w:szCs w:val="24"/>
              </w:rPr>
            </w:pPr>
            <w:r w:rsidRPr="00597073">
              <w:rPr>
                <w:sz w:val="24"/>
                <w:szCs w:val="24"/>
              </w:rPr>
              <w:t>62 kg/day</w:t>
            </w:r>
          </w:p>
        </w:tc>
      </w:tr>
      <w:tr w:rsidR="00597073" w:rsidTr="00462082">
        <w:trPr>
          <w:jc w:val="center"/>
        </w:trPr>
        <w:tc>
          <w:tcPr>
            <w:tcW w:w="3754"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sidRPr="00597073">
              <w:rPr>
                <w:sz w:val="24"/>
                <w:szCs w:val="24"/>
              </w:rPr>
              <w:t>Biogas production from available feed stock</w:t>
            </w:r>
          </w:p>
        </w:tc>
        <w:tc>
          <w:tcPr>
            <w:tcW w:w="1246"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sidRPr="00597073">
              <w:rPr>
                <w:sz w:val="24"/>
                <w:szCs w:val="24"/>
              </w:rPr>
              <w:t>8</w:t>
            </w:r>
            <w:r w:rsidRPr="006E65CC">
              <w:rPr>
                <w:rFonts w:eastAsia="Calibri"/>
                <w:sz w:val="20"/>
                <w:szCs w:val="20"/>
              </w:rPr>
              <w:t>m3</w:t>
            </w:r>
          </w:p>
        </w:tc>
      </w:tr>
      <w:tr w:rsidR="00597073" w:rsidTr="00462082">
        <w:trPr>
          <w:jc w:val="center"/>
        </w:trPr>
        <w:tc>
          <w:tcPr>
            <w:tcW w:w="3754"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sidRPr="00597073">
              <w:rPr>
                <w:sz w:val="24"/>
                <w:szCs w:val="24"/>
              </w:rPr>
              <w:t>Available feed stock (Cattle dung)</w:t>
            </w:r>
          </w:p>
        </w:tc>
        <w:tc>
          <w:tcPr>
            <w:tcW w:w="1246"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sidRPr="00597073">
              <w:rPr>
                <w:sz w:val="24"/>
                <w:szCs w:val="24"/>
              </w:rPr>
              <w:t>900 kg/day</w:t>
            </w:r>
          </w:p>
        </w:tc>
      </w:tr>
      <w:tr w:rsidR="00597073" w:rsidTr="00462082">
        <w:trPr>
          <w:jc w:val="center"/>
        </w:trPr>
        <w:tc>
          <w:tcPr>
            <w:tcW w:w="3754"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sidRPr="00597073">
              <w:rPr>
                <w:sz w:val="24"/>
                <w:szCs w:val="24"/>
              </w:rPr>
              <w:t>Biogas production from available cattle d</w:t>
            </w:r>
            <w:r>
              <w:rPr>
                <w:sz w:val="24"/>
                <w:szCs w:val="24"/>
              </w:rPr>
              <w:t>ung</w:t>
            </w:r>
          </w:p>
        </w:tc>
        <w:tc>
          <w:tcPr>
            <w:tcW w:w="1246"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Pr>
                <w:rFonts w:eastAsia="Calibri"/>
                <w:color w:val="000000" w:themeColor="text1"/>
                <w:sz w:val="20"/>
                <w:szCs w:val="20"/>
              </w:rPr>
              <w:t>36</w:t>
            </w:r>
            <w:r w:rsidRPr="006E65CC">
              <w:rPr>
                <w:rFonts w:eastAsia="Calibri"/>
                <w:sz w:val="20"/>
                <w:szCs w:val="20"/>
              </w:rPr>
              <w:t xml:space="preserve"> m3</w:t>
            </w:r>
          </w:p>
        </w:tc>
      </w:tr>
      <w:tr w:rsidR="00597073" w:rsidTr="00462082">
        <w:trPr>
          <w:jc w:val="center"/>
        </w:trPr>
        <w:tc>
          <w:tcPr>
            <w:tcW w:w="3754"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sidRPr="00597073">
              <w:rPr>
                <w:sz w:val="24"/>
                <w:szCs w:val="24"/>
              </w:rPr>
              <w:t>Total required size of biogas plant</w:t>
            </w:r>
          </w:p>
        </w:tc>
        <w:tc>
          <w:tcPr>
            <w:tcW w:w="1246" w:type="pct"/>
          </w:tcPr>
          <w:p w:rsidR="00597073" w:rsidRDefault="00462082" w:rsidP="00597073">
            <w:pPr>
              <w:pStyle w:val="ListParagraph"/>
              <w:spacing w:before="0" w:line="276" w:lineRule="auto"/>
              <w:ind w:left="0" w:firstLine="0"/>
              <w:jc w:val="both"/>
              <w:rPr>
                <w:rFonts w:eastAsia="Calibri"/>
                <w:color w:val="000000" w:themeColor="text1"/>
                <w:sz w:val="20"/>
                <w:szCs w:val="20"/>
              </w:rPr>
            </w:pPr>
            <w:r>
              <w:rPr>
                <w:rFonts w:eastAsia="Calibri"/>
                <w:color w:val="000000" w:themeColor="text1"/>
                <w:sz w:val="20"/>
                <w:szCs w:val="20"/>
              </w:rPr>
              <w:t>45</w:t>
            </w:r>
            <w:r w:rsidRPr="006E65CC">
              <w:rPr>
                <w:rFonts w:eastAsia="Calibri"/>
                <w:sz w:val="20"/>
                <w:szCs w:val="20"/>
              </w:rPr>
              <w:t xml:space="preserve"> m3</w:t>
            </w:r>
          </w:p>
        </w:tc>
      </w:tr>
    </w:tbl>
    <w:p w:rsidR="00597073" w:rsidRPr="00597073" w:rsidRDefault="00597073" w:rsidP="001803BE">
      <w:pPr>
        <w:pStyle w:val="ListParagraph"/>
        <w:spacing w:before="0" w:line="276" w:lineRule="auto"/>
        <w:ind w:left="426" w:firstLine="0"/>
        <w:jc w:val="center"/>
        <w:rPr>
          <w:rFonts w:eastAsia="Calibri"/>
          <w:color w:val="000000" w:themeColor="text1"/>
          <w:sz w:val="20"/>
          <w:szCs w:val="20"/>
        </w:rPr>
      </w:pPr>
    </w:p>
    <w:p w:rsidR="00364F48" w:rsidRPr="00C923B4" w:rsidRDefault="004C569A" w:rsidP="00376C2F">
      <w:pPr>
        <w:pStyle w:val="ListParagraph"/>
        <w:numPr>
          <w:ilvl w:val="1"/>
          <w:numId w:val="4"/>
        </w:numPr>
        <w:spacing w:line="360" w:lineRule="auto"/>
        <w:jc w:val="both"/>
        <w:rPr>
          <w:b/>
          <w:bCs/>
          <w:sz w:val="24"/>
        </w:rPr>
      </w:pPr>
      <w:r w:rsidRPr="00C923B4">
        <w:rPr>
          <w:b/>
          <w:bCs/>
          <w:sz w:val="24"/>
        </w:rPr>
        <w:t>Site for i</w:t>
      </w:r>
      <w:r w:rsidR="00364F48" w:rsidRPr="00C923B4">
        <w:rPr>
          <w:b/>
          <w:bCs/>
          <w:sz w:val="24"/>
        </w:rPr>
        <w:t xml:space="preserve">nstallation of Biogas Plant </w:t>
      </w:r>
    </w:p>
    <w:p w:rsidR="004C569A" w:rsidRPr="004C569A" w:rsidRDefault="004C569A" w:rsidP="004C569A">
      <w:pPr>
        <w:pStyle w:val="ListParagraph"/>
        <w:spacing w:before="0"/>
        <w:ind w:left="375" w:firstLine="0"/>
        <w:jc w:val="both"/>
        <w:rPr>
          <w:rFonts w:eastAsia="Calibri"/>
          <w:sz w:val="20"/>
          <w:szCs w:val="20"/>
        </w:rPr>
      </w:pPr>
      <w:r w:rsidRPr="00C23E86">
        <w:rPr>
          <w:rFonts w:eastAsia="Calibri"/>
          <w:sz w:val="20"/>
          <w:szCs w:val="20"/>
        </w:rPr>
        <w:t xml:space="preserve">The </w:t>
      </w:r>
      <w:r>
        <w:rPr>
          <w:rFonts w:eastAsia="Calibri"/>
          <w:sz w:val="20"/>
          <w:szCs w:val="20"/>
        </w:rPr>
        <w:t>selection of site for installation of biogas plant is as follows.</w:t>
      </w:r>
    </w:p>
    <w:p w:rsidR="00C923B4" w:rsidRDefault="00C923B4" w:rsidP="00C923B4">
      <w:pPr>
        <w:pStyle w:val="ListParagraph"/>
        <w:widowControl/>
        <w:numPr>
          <w:ilvl w:val="0"/>
          <w:numId w:val="6"/>
        </w:numPr>
        <w:shd w:val="clear" w:color="auto" w:fill="FFFFFF"/>
        <w:autoSpaceDE/>
        <w:autoSpaceDN/>
        <w:spacing w:before="0" w:line="360" w:lineRule="auto"/>
        <w:jc w:val="both"/>
        <w:rPr>
          <w:sz w:val="20"/>
          <w:szCs w:val="24"/>
        </w:rPr>
      </w:pPr>
      <w:r w:rsidRPr="00C923B4">
        <w:rPr>
          <w:sz w:val="20"/>
          <w:szCs w:val="24"/>
        </w:rPr>
        <w:t xml:space="preserve">In order to prevent water from building up close to the biogas plant, the location of the plant is higher than the surrounding area. </w:t>
      </w:r>
    </w:p>
    <w:p w:rsidR="004C569A" w:rsidRPr="004C569A" w:rsidRDefault="004C569A" w:rsidP="00C923B4">
      <w:pPr>
        <w:pStyle w:val="ListParagraph"/>
        <w:widowControl/>
        <w:numPr>
          <w:ilvl w:val="0"/>
          <w:numId w:val="6"/>
        </w:numPr>
        <w:shd w:val="clear" w:color="auto" w:fill="FFFFFF"/>
        <w:autoSpaceDE/>
        <w:autoSpaceDN/>
        <w:spacing w:before="0" w:line="360" w:lineRule="auto"/>
        <w:jc w:val="both"/>
        <w:rPr>
          <w:sz w:val="20"/>
          <w:szCs w:val="24"/>
        </w:rPr>
      </w:pPr>
      <w:r w:rsidRPr="004C569A">
        <w:rPr>
          <w:sz w:val="20"/>
          <w:szCs w:val="24"/>
        </w:rPr>
        <w:t xml:space="preserve"> </w:t>
      </w:r>
      <w:r w:rsidR="00C923B4" w:rsidRPr="00C923B4">
        <w:rPr>
          <w:sz w:val="20"/>
          <w:szCs w:val="24"/>
        </w:rPr>
        <w:t>To prevent foundation fractures, the biogas plant is</w:t>
      </w:r>
      <w:r w:rsidR="00C923B4">
        <w:rPr>
          <w:sz w:val="20"/>
          <w:szCs w:val="24"/>
        </w:rPr>
        <w:t xml:space="preserve"> located distance from the home</w:t>
      </w:r>
      <w:r w:rsidRPr="004C569A">
        <w:rPr>
          <w:sz w:val="20"/>
          <w:szCs w:val="24"/>
        </w:rPr>
        <w:t xml:space="preserve">. </w:t>
      </w:r>
    </w:p>
    <w:p w:rsidR="004C569A" w:rsidRPr="004C569A" w:rsidRDefault="004C569A" w:rsidP="00C923B4">
      <w:pPr>
        <w:pStyle w:val="ListParagraph"/>
        <w:widowControl/>
        <w:numPr>
          <w:ilvl w:val="0"/>
          <w:numId w:val="6"/>
        </w:numPr>
        <w:shd w:val="clear" w:color="auto" w:fill="FFFFFF"/>
        <w:autoSpaceDE/>
        <w:autoSpaceDN/>
        <w:spacing w:before="0" w:line="360" w:lineRule="auto"/>
        <w:jc w:val="both"/>
        <w:rPr>
          <w:sz w:val="20"/>
          <w:szCs w:val="24"/>
        </w:rPr>
      </w:pPr>
      <w:r w:rsidRPr="004C569A">
        <w:rPr>
          <w:sz w:val="20"/>
          <w:szCs w:val="24"/>
        </w:rPr>
        <w:lastRenderedPageBreak/>
        <w:t xml:space="preserve"> </w:t>
      </w:r>
      <w:r w:rsidR="00C923B4" w:rsidRPr="00C923B4">
        <w:rPr>
          <w:sz w:val="20"/>
          <w:szCs w:val="24"/>
        </w:rPr>
        <w:t xml:space="preserve">To reduce the cost of supply gas line and manure carriage, the biogas plant installation location is close </w:t>
      </w:r>
      <w:r w:rsidR="00C923B4">
        <w:rPr>
          <w:sz w:val="20"/>
          <w:szCs w:val="24"/>
        </w:rPr>
        <w:t>to the kitchens and animal shed</w:t>
      </w:r>
      <w:r w:rsidRPr="004C569A">
        <w:rPr>
          <w:sz w:val="20"/>
          <w:szCs w:val="24"/>
        </w:rPr>
        <w:t xml:space="preserve">. </w:t>
      </w:r>
    </w:p>
    <w:p w:rsidR="004C569A" w:rsidRPr="004C569A" w:rsidRDefault="00C923B4" w:rsidP="00C923B4">
      <w:pPr>
        <w:pStyle w:val="ListParagraph"/>
        <w:widowControl/>
        <w:numPr>
          <w:ilvl w:val="0"/>
          <w:numId w:val="6"/>
        </w:numPr>
        <w:shd w:val="clear" w:color="auto" w:fill="FFFFFF"/>
        <w:autoSpaceDE/>
        <w:autoSpaceDN/>
        <w:spacing w:before="0" w:line="360" w:lineRule="auto"/>
        <w:jc w:val="both"/>
        <w:rPr>
          <w:sz w:val="20"/>
          <w:szCs w:val="24"/>
        </w:rPr>
      </w:pPr>
      <w:r w:rsidRPr="00C923B4">
        <w:rPr>
          <w:sz w:val="20"/>
          <w:szCs w:val="24"/>
        </w:rPr>
        <w:t>The location of the biogas plant installation is outside. There are no trees close to the plant, which allows it to receive the maximum benefits of sunshine and prevents tree roots</w:t>
      </w:r>
      <w:r>
        <w:rPr>
          <w:sz w:val="20"/>
          <w:szCs w:val="24"/>
        </w:rPr>
        <w:t xml:space="preserve"> from damaging the biogas plant</w:t>
      </w:r>
      <w:r w:rsidR="004C569A" w:rsidRPr="004C569A">
        <w:rPr>
          <w:sz w:val="20"/>
          <w:szCs w:val="24"/>
        </w:rPr>
        <w:t xml:space="preserve">. </w:t>
      </w:r>
    </w:p>
    <w:p w:rsidR="004C569A" w:rsidRPr="004C569A" w:rsidRDefault="00C923B4" w:rsidP="00C923B4">
      <w:pPr>
        <w:pStyle w:val="ListParagraph"/>
        <w:widowControl/>
        <w:numPr>
          <w:ilvl w:val="0"/>
          <w:numId w:val="6"/>
        </w:numPr>
        <w:shd w:val="clear" w:color="auto" w:fill="FFFFFF"/>
        <w:autoSpaceDE/>
        <w:autoSpaceDN/>
        <w:spacing w:before="0" w:line="360" w:lineRule="auto"/>
        <w:jc w:val="both"/>
        <w:rPr>
          <w:sz w:val="20"/>
          <w:szCs w:val="24"/>
        </w:rPr>
      </w:pPr>
      <w:r w:rsidRPr="00C923B4">
        <w:rPr>
          <w:sz w:val="20"/>
          <w:szCs w:val="24"/>
        </w:rPr>
        <w:t>A biogas plant will be buried in order to p</w:t>
      </w:r>
      <w:r>
        <w:rPr>
          <w:sz w:val="20"/>
          <w:szCs w:val="24"/>
        </w:rPr>
        <w:t>revent dome (gas holder) cracks</w:t>
      </w:r>
      <w:r w:rsidR="004C569A" w:rsidRPr="004C569A">
        <w:rPr>
          <w:sz w:val="20"/>
          <w:szCs w:val="24"/>
        </w:rPr>
        <w:t>.</w:t>
      </w:r>
    </w:p>
    <w:p w:rsidR="004C569A" w:rsidRPr="004C569A" w:rsidRDefault="004C569A" w:rsidP="004C569A">
      <w:pPr>
        <w:pStyle w:val="ListParagraph"/>
        <w:widowControl/>
        <w:numPr>
          <w:ilvl w:val="0"/>
          <w:numId w:val="6"/>
        </w:numPr>
        <w:shd w:val="clear" w:color="auto" w:fill="FFFFFF"/>
        <w:autoSpaceDE/>
        <w:autoSpaceDN/>
        <w:spacing w:before="0" w:line="360" w:lineRule="auto"/>
        <w:jc w:val="both"/>
        <w:rPr>
          <w:sz w:val="20"/>
          <w:szCs w:val="24"/>
        </w:rPr>
      </w:pPr>
      <w:r w:rsidRPr="004C569A">
        <w:rPr>
          <w:sz w:val="20"/>
          <w:szCs w:val="24"/>
        </w:rPr>
        <w:t>The site is 100 m away from the point of gas utilization.</w:t>
      </w:r>
    </w:p>
    <w:p w:rsidR="004C569A" w:rsidRPr="004C569A" w:rsidRDefault="004C569A" w:rsidP="004C569A">
      <w:pPr>
        <w:pStyle w:val="ListParagraph"/>
        <w:widowControl/>
        <w:numPr>
          <w:ilvl w:val="0"/>
          <w:numId w:val="6"/>
        </w:numPr>
        <w:shd w:val="clear" w:color="auto" w:fill="FFFFFF"/>
        <w:autoSpaceDE/>
        <w:autoSpaceDN/>
        <w:spacing w:before="0" w:line="360" w:lineRule="auto"/>
        <w:jc w:val="both"/>
        <w:rPr>
          <w:sz w:val="20"/>
          <w:szCs w:val="24"/>
        </w:rPr>
      </w:pPr>
      <w:r w:rsidRPr="004C569A">
        <w:rPr>
          <w:sz w:val="20"/>
          <w:szCs w:val="24"/>
        </w:rPr>
        <w:t>The site is away from the living spaces because; the kitchen waste may cause health and environmental hazards during transpiration and processing.</w:t>
      </w:r>
    </w:p>
    <w:p w:rsidR="004C569A" w:rsidRPr="004C569A" w:rsidRDefault="004C569A" w:rsidP="004C569A">
      <w:pPr>
        <w:pStyle w:val="ListParagraph"/>
        <w:widowControl/>
        <w:numPr>
          <w:ilvl w:val="0"/>
          <w:numId w:val="6"/>
        </w:numPr>
        <w:shd w:val="clear" w:color="auto" w:fill="FFFFFF"/>
        <w:autoSpaceDE/>
        <w:autoSpaceDN/>
        <w:spacing w:before="0" w:line="360" w:lineRule="auto"/>
        <w:jc w:val="both"/>
        <w:rPr>
          <w:sz w:val="20"/>
          <w:szCs w:val="24"/>
        </w:rPr>
      </w:pPr>
      <w:r w:rsidRPr="004C569A">
        <w:rPr>
          <w:sz w:val="20"/>
          <w:szCs w:val="24"/>
        </w:rPr>
        <w:t>Space is available for Pre-treatment, crushing, chopping with crushing machine, pre- treating etc.</w:t>
      </w:r>
    </w:p>
    <w:p w:rsidR="001803BE" w:rsidRDefault="001803BE" w:rsidP="00C923B4">
      <w:pPr>
        <w:pStyle w:val="ListParagraph"/>
        <w:numPr>
          <w:ilvl w:val="1"/>
          <w:numId w:val="4"/>
        </w:numPr>
        <w:jc w:val="both"/>
        <w:rPr>
          <w:b/>
          <w:bCs/>
          <w:sz w:val="24"/>
        </w:rPr>
      </w:pPr>
      <w:r w:rsidRPr="00C923B4">
        <w:rPr>
          <w:b/>
          <w:bCs/>
          <w:sz w:val="24"/>
        </w:rPr>
        <w:t>Mechanism</w:t>
      </w:r>
      <w:r w:rsidRPr="001803BE">
        <w:rPr>
          <w:b/>
          <w:bCs/>
          <w:sz w:val="24"/>
        </w:rPr>
        <w:t xml:space="preserve"> of Biogas</w:t>
      </w:r>
    </w:p>
    <w:p w:rsidR="001803BE" w:rsidRPr="001803BE" w:rsidRDefault="001803BE" w:rsidP="001803BE">
      <w:pPr>
        <w:pStyle w:val="ListParagraph"/>
        <w:spacing w:line="360" w:lineRule="auto"/>
        <w:ind w:left="375" w:firstLine="0"/>
        <w:jc w:val="both"/>
        <w:rPr>
          <w:bCs/>
          <w:sz w:val="24"/>
        </w:rPr>
      </w:pPr>
      <w:r w:rsidRPr="001803BE">
        <w:rPr>
          <w:bCs/>
          <w:sz w:val="20"/>
        </w:rPr>
        <w:t xml:space="preserve">Mechanism of biogas plant characterized under following points </w:t>
      </w:r>
    </w:p>
    <w:p w:rsidR="00C923B4" w:rsidRDefault="001803BE" w:rsidP="00C923B4">
      <w:pPr>
        <w:pStyle w:val="ListParagraph"/>
        <w:widowControl/>
        <w:numPr>
          <w:ilvl w:val="0"/>
          <w:numId w:val="7"/>
        </w:numPr>
        <w:shd w:val="clear" w:color="auto" w:fill="FFFFFF"/>
        <w:autoSpaceDE/>
        <w:autoSpaceDN/>
        <w:spacing w:before="100" w:beforeAutospacing="1" w:after="100" w:afterAutospacing="1" w:line="360" w:lineRule="auto"/>
        <w:jc w:val="both"/>
        <w:rPr>
          <w:sz w:val="20"/>
          <w:szCs w:val="20"/>
        </w:rPr>
      </w:pPr>
      <w:r w:rsidRPr="00C923B4">
        <w:rPr>
          <w:b/>
          <w:sz w:val="20"/>
          <w:szCs w:val="20"/>
        </w:rPr>
        <w:t>Receiving unit</w:t>
      </w:r>
      <w:r w:rsidR="00C923B4" w:rsidRPr="00C923B4">
        <w:rPr>
          <w:sz w:val="20"/>
          <w:szCs w:val="20"/>
        </w:rPr>
        <w:t> -</w:t>
      </w:r>
      <w:r w:rsidRPr="00C923B4">
        <w:rPr>
          <w:sz w:val="20"/>
          <w:szCs w:val="20"/>
        </w:rPr>
        <w:t xml:space="preserve"> </w:t>
      </w:r>
      <w:r w:rsidR="00C923B4" w:rsidRPr="00C923B4">
        <w:rPr>
          <w:sz w:val="20"/>
          <w:szCs w:val="20"/>
        </w:rPr>
        <w:t>Sludge, lipids, and other organic materials can all be supplied to the biogas plant as the substrate receiving unit.</w:t>
      </w:r>
    </w:p>
    <w:p w:rsidR="00C923B4" w:rsidRDefault="00C923B4" w:rsidP="00C923B4">
      <w:pPr>
        <w:pStyle w:val="ListParagraph"/>
        <w:widowControl/>
        <w:numPr>
          <w:ilvl w:val="0"/>
          <w:numId w:val="7"/>
        </w:numPr>
        <w:shd w:val="clear" w:color="auto" w:fill="FFFFFF"/>
        <w:autoSpaceDE/>
        <w:autoSpaceDN/>
        <w:spacing w:before="100" w:beforeAutospacing="1" w:after="100" w:afterAutospacing="1" w:line="360" w:lineRule="auto"/>
        <w:jc w:val="both"/>
        <w:rPr>
          <w:sz w:val="20"/>
          <w:szCs w:val="20"/>
        </w:rPr>
      </w:pPr>
      <w:r w:rsidRPr="00C923B4">
        <w:rPr>
          <w:sz w:val="20"/>
          <w:szCs w:val="20"/>
        </w:rPr>
        <w:t>Renewable resources like maize, beets, or grass serve as feed both for animals like pigs and cows and also for the microbes that live in the biogas plant.</w:t>
      </w:r>
    </w:p>
    <w:p w:rsidR="001803BE" w:rsidRPr="001803BE" w:rsidRDefault="001803BE" w:rsidP="00C923B4">
      <w:pPr>
        <w:pStyle w:val="ListParagraph"/>
        <w:widowControl/>
        <w:numPr>
          <w:ilvl w:val="0"/>
          <w:numId w:val="7"/>
        </w:numPr>
        <w:shd w:val="clear" w:color="auto" w:fill="FFFFFF"/>
        <w:autoSpaceDE/>
        <w:autoSpaceDN/>
        <w:spacing w:before="100" w:beforeAutospacing="1" w:after="100" w:afterAutospacing="1" w:line="360" w:lineRule="auto"/>
        <w:jc w:val="both"/>
        <w:rPr>
          <w:sz w:val="20"/>
          <w:szCs w:val="20"/>
        </w:rPr>
      </w:pPr>
      <w:r w:rsidRPr="001803BE">
        <w:rPr>
          <w:sz w:val="20"/>
          <w:szCs w:val="20"/>
        </w:rPr>
        <w:t>Manure and dung are also fed into the biogas plant.</w:t>
      </w:r>
    </w:p>
    <w:p w:rsidR="001803BE" w:rsidRPr="001803BE" w:rsidRDefault="001803BE" w:rsidP="00C923B4">
      <w:pPr>
        <w:pStyle w:val="ListParagraph"/>
        <w:widowControl/>
        <w:numPr>
          <w:ilvl w:val="0"/>
          <w:numId w:val="7"/>
        </w:numPr>
        <w:shd w:val="clear" w:color="auto" w:fill="FFFFFF"/>
        <w:autoSpaceDE/>
        <w:autoSpaceDN/>
        <w:spacing w:before="100" w:beforeAutospacing="1" w:after="100" w:afterAutospacing="1" w:line="360" w:lineRule="auto"/>
        <w:jc w:val="both"/>
        <w:rPr>
          <w:sz w:val="20"/>
          <w:szCs w:val="20"/>
        </w:rPr>
      </w:pPr>
      <w:r w:rsidRPr="001803BE">
        <w:rPr>
          <w:b/>
          <w:sz w:val="20"/>
          <w:szCs w:val="20"/>
        </w:rPr>
        <w:t>Digester/Pre storage</w:t>
      </w:r>
      <w:r w:rsidRPr="001803BE">
        <w:rPr>
          <w:sz w:val="20"/>
          <w:szCs w:val="20"/>
        </w:rPr>
        <w:t xml:space="preserve"> - </w:t>
      </w:r>
      <w:r w:rsidR="00C923B4" w:rsidRPr="00C923B4">
        <w:rPr>
          <w:sz w:val="20"/>
          <w:szCs w:val="20"/>
        </w:rPr>
        <w:t>The substrate is broken down by the microorganisms in the Digester at a temperature of around 38 to 40 °C, without the presence of light or oxygen. Methane is the primary component of the biogas produced by this fermentation process. But the biogas also inclu</w:t>
      </w:r>
      <w:r w:rsidR="00C923B4">
        <w:rPr>
          <w:sz w:val="20"/>
          <w:szCs w:val="20"/>
        </w:rPr>
        <w:t>des corrosive hydrogen sulphide</w:t>
      </w:r>
      <w:r w:rsidRPr="001803BE">
        <w:rPr>
          <w:sz w:val="20"/>
          <w:szCs w:val="20"/>
        </w:rPr>
        <w:t xml:space="preserve">. </w:t>
      </w:r>
    </w:p>
    <w:p w:rsidR="00794315" w:rsidRPr="00794315" w:rsidRDefault="001803BE" w:rsidP="00794315">
      <w:pPr>
        <w:pStyle w:val="ListParagraph"/>
        <w:numPr>
          <w:ilvl w:val="0"/>
          <w:numId w:val="7"/>
        </w:numPr>
        <w:shd w:val="clear" w:color="auto" w:fill="FFFFFF"/>
        <w:spacing w:before="100" w:beforeAutospacing="1" w:after="100" w:afterAutospacing="1" w:line="360" w:lineRule="auto"/>
        <w:jc w:val="both"/>
        <w:rPr>
          <w:sz w:val="20"/>
          <w:szCs w:val="20"/>
        </w:rPr>
      </w:pPr>
      <w:r w:rsidRPr="001803BE">
        <w:rPr>
          <w:b/>
          <w:sz w:val="20"/>
          <w:szCs w:val="20"/>
        </w:rPr>
        <w:t>Gas storage dome</w:t>
      </w:r>
      <w:r w:rsidRPr="001803BE">
        <w:rPr>
          <w:sz w:val="20"/>
          <w:szCs w:val="20"/>
        </w:rPr>
        <w:t xml:space="preserve"> - </w:t>
      </w:r>
      <w:r w:rsidR="00794315" w:rsidRPr="00794315">
        <w:rPr>
          <w:sz w:val="20"/>
          <w:szCs w:val="20"/>
        </w:rPr>
        <w:t>Once the substrate has fermented, it is moved to the storage tank for fermentation byproducts, where it can be collected and used in other ways.</w:t>
      </w:r>
    </w:p>
    <w:p w:rsidR="00794315" w:rsidRPr="00794315" w:rsidRDefault="00794315" w:rsidP="00794315">
      <w:pPr>
        <w:pStyle w:val="ListParagraph"/>
        <w:numPr>
          <w:ilvl w:val="0"/>
          <w:numId w:val="7"/>
        </w:numPr>
        <w:shd w:val="clear" w:color="auto" w:fill="FFFFFF"/>
        <w:spacing w:before="100" w:beforeAutospacing="1" w:after="100" w:afterAutospacing="1" w:line="360" w:lineRule="auto"/>
        <w:jc w:val="both"/>
        <w:rPr>
          <w:sz w:val="20"/>
          <w:szCs w:val="20"/>
        </w:rPr>
      </w:pPr>
      <w:r w:rsidRPr="00794315">
        <w:rPr>
          <w:sz w:val="20"/>
          <w:szCs w:val="20"/>
        </w:rPr>
        <w:t>Remaining materials can be used to make high-quality fertilizer. The benefit: Because biogas manure is less viscous, it seeps into the ground more rapidly. Additionally, the fermentation byproduct frequently has a higher fertilizer value and is less overpowering to the sense of smell. But another choice is to dry it and then use it as dry fertilizer.</w:t>
      </w:r>
    </w:p>
    <w:p w:rsidR="001803BE" w:rsidRPr="001803BE" w:rsidRDefault="00794315" w:rsidP="00794315">
      <w:pPr>
        <w:pStyle w:val="ListParagraph"/>
        <w:widowControl/>
        <w:numPr>
          <w:ilvl w:val="0"/>
          <w:numId w:val="7"/>
        </w:numPr>
        <w:shd w:val="clear" w:color="auto" w:fill="FFFFFF"/>
        <w:autoSpaceDE/>
        <w:autoSpaceDN/>
        <w:spacing w:before="100" w:beforeAutospacing="1" w:after="100" w:afterAutospacing="1" w:line="360" w:lineRule="auto"/>
        <w:jc w:val="both"/>
        <w:rPr>
          <w:sz w:val="20"/>
          <w:szCs w:val="20"/>
        </w:rPr>
      </w:pPr>
      <w:r w:rsidRPr="00794315">
        <w:rPr>
          <w:sz w:val="20"/>
          <w:szCs w:val="20"/>
        </w:rPr>
        <w:t>The tank's floating drum is used to store the biogas before it is burnt in the combined heat and power plant (CHP) to produce electricity and heat. The electrical grid receives the electricity right away</w:t>
      </w:r>
      <w:proofErr w:type="gramStart"/>
      <w:r w:rsidRPr="00794315">
        <w:rPr>
          <w:sz w:val="20"/>
          <w:szCs w:val="20"/>
        </w:rPr>
        <w:t>.</w:t>
      </w:r>
      <w:r w:rsidR="001803BE" w:rsidRPr="001803BE">
        <w:rPr>
          <w:sz w:val="20"/>
          <w:szCs w:val="20"/>
        </w:rPr>
        <w:t>.</w:t>
      </w:r>
      <w:proofErr w:type="gramEnd"/>
    </w:p>
    <w:p w:rsidR="001803BE" w:rsidRPr="001803BE" w:rsidRDefault="00794315" w:rsidP="00794315">
      <w:pPr>
        <w:pStyle w:val="ListParagraph"/>
        <w:widowControl/>
        <w:numPr>
          <w:ilvl w:val="0"/>
          <w:numId w:val="7"/>
        </w:numPr>
        <w:shd w:val="clear" w:color="auto" w:fill="FFFFFF"/>
        <w:autoSpaceDE/>
        <w:autoSpaceDN/>
        <w:spacing w:before="100" w:beforeAutospacing="1" w:after="100" w:afterAutospacing="1" w:line="360" w:lineRule="auto"/>
        <w:jc w:val="both"/>
        <w:rPr>
          <w:sz w:val="20"/>
          <w:szCs w:val="20"/>
        </w:rPr>
      </w:pPr>
      <w:r w:rsidRPr="00794315">
        <w:rPr>
          <w:sz w:val="20"/>
          <w:szCs w:val="20"/>
        </w:rPr>
        <w:t>The heat produced can be used to heat a structure, dry wood, or harvest items</w:t>
      </w:r>
      <w:r w:rsidR="001803BE" w:rsidRPr="001803BE">
        <w:rPr>
          <w:sz w:val="20"/>
          <w:szCs w:val="20"/>
        </w:rPr>
        <w:t>.</w:t>
      </w:r>
    </w:p>
    <w:p w:rsidR="00794315" w:rsidRDefault="00794315" w:rsidP="00794315">
      <w:pPr>
        <w:pStyle w:val="ListParagraph"/>
        <w:widowControl/>
        <w:numPr>
          <w:ilvl w:val="0"/>
          <w:numId w:val="7"/>
        </w:numPr>
        <w:shd w:val="clear" w:color="auto" w:fill="FFFFFF"/>
        <w:autoSpaceDE/>
        <w:autoSpaceDN/>
        <w:spacing w:before="100" w:beforeAutospacing="1" w:after="100" w:afterAutospacing="1" w:line="360" w:lineRule="auto"/>
        <w:jc w:val="both"/>
        <w:rPr>
          <w:sz w:val="20"/>
          <w:szCs w:val="20"/>
        </w:rPr>
      </w:pPr>
      <w:r>
        <w:rPr>
          <w:sz w:val="20"/>
          <w:szCs w:val="20"/>
        </w:rPr>
        <w:t>Biogas processing.</w:t>
      </w:r>
    </w:p>
    <w:p w:rsidR="001803BE" w:rsidRDefault="001803BE" w:rsidP="00794315">
      <w:pPr>
        <w:pStyle w:val="ListParagraph"/>
        <w:widowControl/>
        <w:numPr>
          <w:ilvl w:val="0"/>
          <w:numId w:val="7"/>
        </w:numPr>
        <w:shd w:val="clear" w:color="auto" w:fill="FFFFFF"/>
        <w:autoSpaceDE/>
        <w:autoSpaceDN/>
        <w:spacing w:before="100" w:beforeAutospacing="1" w:after="100" w:afterAutospacing="1" w:line="360" w:lineRule="auto"/>
        <w:jc w:val="both"/>
        <w:rPr>
          <w:sz w:val="20"/>
          <w:szCs w:val="20"/>
        </w:rPr>
      </w:pPr>
      <w:r w:rsidRPr="001803BE">
        <w:rPr>
          <w:sz w:val="20"/>
          <w:szCs w:val="20"/>
        </w:rPr>
        <w:t>Gas supply to the national grid or gas filling stations</w:t>
      </w:r>
    </w:p>
    <w:p w:rsidR="001803BE" w:rsidRPr="001803BE" w:rsidRDefault="001803BE" w:rsidP="001803BE">
      <w:pPr>
        <w:shd w:val="clear" w:color="auto" w:fill="FFFFFF"/>
        <w:spacing w:before="100" w:beforeAutospacing="1" w:after="100" w:afterAutospacing="1" w:line="360" w:lineRule="auto"/>
        <w:jc w:val="both"/>
        <w:rPr>
          <w:sz w:val="20"/>
          <w:szCs w:val="20"/>
        </w:rPr>
      </w:pPr>
      <w:r>
        <w:rPr>
          <w:noProof/>
          <w:sz w:val="24"/>
          <w:szCs w:val="24"/>
          <w:lang w:eastAsia="en-IN"/>
        </w:rPr>
        <w:lastRenderedPageBreak/>
        <w:drawing>
          <wp:inline distT="0" distB="0" distL="0" distR="0" wp14:anchorId="5729E988" wp14:editId="7DF0DA19">
            <wp:extent cx="5654675" cy="3321050"/>
            <wp:effectExtent l="19050" t="0" r="317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654675" cy="3321050"/>
                    </a:xfrm>
                    <a:prstGeom prst="rect">
                      <a:avLst/>
                    </a:prstGeom>
                    <a:noFill/>
                    <a:ln w="9525">
                      <a:noFill/>
                      <a:miter lim="800000"/>
                      <a:headEnd/>
                      <a:tailEnd/>
                    </a:ln>
                  </pic:spPr>
                </pic:pic>
              </a:graphicData>
            </a:graphic>
          </wp:inline>
        </w:drawing>
      </w:r>
    </w:p>
    <w:p w:rsidR="001803BE" w:rsidRPr="001803BE" w:rsidRDefault="001803BE" w:rsidP="001803BE">
      <w:pPr>
        <w:pStyle w:val="Caption"/>
        <w:spacing w:before="0" w:after="0"/>
        <w:ind w:left="360"/>
        <w:jc w:val="center"/>
        <w:rPr>
          <w:rFonts w:cs="Times New Roman"/>
          <w:color w:val="000000" w:themeColor="text1"/>
          <w:w w:val="110"/>
          <w:sz w:val="20"/>
        </w:rPr>
      </w:pPr>
      <w:r w:rsidRPr="00C23E86">
        <w:rPr>
          <w:rFonts w:cs="Times New Roman"/>
          <w:color w:val="000000" w:themeColor="text1"/>
          <w:w w:val="110"/>
          <w:sz w:val="20"/>
        </w:rPr>
        <w:t>Figure</w:t>
      </w:r>
      <w:r>
        <w:rPr>
          <w:rFonts w:cs="Times New Roman"/>
          <w:color w:val="000000" w:themeColor="text1"/>
          <w:w w:val="110"/>
          <w:sz w:val="20"/>
        </w:rPr>
        <w:t xml:space="preserve"> 3</w:t>
      </w:r>
      <w:r w:rsidRPr="00C23E86">
        <w:rPr>
          <w:rFonts w:cs="Times New Roman"/>
          <w:color w:val="000000" w:themeColor="text1"/>
          <w:w w:val="110"/>
          <w:sz w:val="20"/>
        </w:rPr>
        <w:t>:</w:t>
      </w:r>
      <w:r>
        <w:rPr>
          <w:rFonts w:cs="Times New Roman"/>
          <w:color w:val="000000" w:themeColor="text1"/>
          <w:w w:val="110"/>
          <w:sz w:val="20"/>
        </w:rPr>
        <w:t xml:space="preserve"> </w:t>
      </w:r>
      <w:r w:rsidRPr="001803BE">
        <w:rPr>
          <w:rFonts w:cs="Times New Roman"/>
          <w:color w:val="000000" w:themeColor="text1"/>
          <w:w w:val="110"/>
          <w:sz w:val="20"/>
          <w:lang w:val="en-US"/>
        </w:rPr>
        <w:t>Mechanism in the digester</w:t>
      </w:r>
    </w:p>
    <w:p w:rsidR="00597073" w:rsidRPr="001803BE" w:rsidRDefault="00597073" w:rsidP="00597073">
      <w:pPr>
        <w:pStyle w:val="BodyText"/>
        <w:spacing w:before="8" w:line="360" w:lineRule="auto"/>
        <w:ind w:left="299"/>
        <w:jc w:val="both"/>
        <w:rPr>
          <w:rFonts w:ascii="Palladio Uralic"/>
          <w:sz w:val="24"/>
          <w:szCs w:val="24"/>
        </w:rPr>
      </w:pPr>
    </w:p>
    <w:p w:rsidR="001803BE" w:rsidRDefault="001803BE" w:rsidP="00597073">
      <w:pPr>
        <w:pStyle w:val="BodyText"/>
        <w:spacing w:before="8" w:line="360" w:lineRule="auto"/>
        <w:ind w:left="299"/>
        <w:jc w:val="both"/>
        <w:rPr>
          <w:rFonts w:ascii="Palladio Uralic"/>
          <w:sz w:val="24"/>
          <w:szCs w:val="24"/>
        </w:rPr>
      </w:pPr>
    </w:p>
    <w:p w:rsidR="00F54CB9" w:rsidRPr="00F54CB9" w:rsidRDefault="001803BE" w:rsidP="00F54CB9">
      <w:pPr>
        <w:pStyle w:val="ListParagraph"/>
        <w:numPr>
          <w:ilvl w:val="1"/>
          <w:numId w:val="4"/>
        </w:numPr>
        <w:spacing w:before="0" w:line="360" w:lineRule="auto"/>
        <w:jc w:val="both"/>
        <w:rPr>
          <w:b/>
          <w:bCs/>
          <w:sz w:val="28"/>
        </w:rPr>
      </w:pPr>
      <w:r>
        <w:rPr>
          <w:b/>
          <w:sz w:val="28"/>
          <w:szCs w:val="24"/>
        </w:rPr>
        <w:t>Analysis and Discussion</w:t>
      </w:r>
    </w:p>
    <w:p w:rsidR="00F54CB9" w:rsidRPr="00F54CB9" w:rsidRDefault="00F54CB9" w:rsidP="00F54CB9">
      <w:pPr>
        <w:pStyle w:val="ListParagraph"/>
        <w:spacing w:before="0" w:line="276" w:lineRule="auto"/>
        <w:ind w:left="375" w:firstLine="0"/>
        <w:jc w:val="both"/>
        <w:rPr>
          <w:b/>
          <w:szCs w:val="24"/>
        </w:rPr>
      </w:pPr>
      <w:r w:rsidRPr="00F54CB9">
        <w:rPr>
          <w:b/>
          <w:szCs w:val="24"/>
        </w:rPr>
        <w:t>Assessing the potential for Installation of Community Level Biogas</w:t>
      </w:r>
      <w:r>
        <w:rPr>
          <w:b/>
          <w:szCs w:val="24"/>
        </w:rPr>
        <w:t xml:space="preserve"> in </w:t>
      </w:r>
      <w:r w:rsidRPr="00F54CB9">
        <w:rPr>
          <w:b/>
          <w:szCs w:val="24"/>
        </w:rPr>
        <w:t>Shree Guru Muppinarya Ashram Beeranakere Math</w:t>
      </w:r>
      <w:r>
        <w:rPr>
          <w:b/>
          <w:szCs w:val="24"/>
        </w:rPr>
        <w:t xml:space="preserve"> </w:t>
      </w:r>
      <w:r w:rsidRPr="00F54CB9">
        <w:rPr>
          <w:b/>
          <w:szCs w:val="24"/>
        </w:rPr>
        <w:t>Beeranakere</w:t>
      </w:r>
    </w:p>
    <w:p w:rsidR="001803BE" w:rsidRPr="00F54CB9" w:rsidRDefault="001803BE" w:rsidP="001803BE">
      <w:pPr>
        <w:pStyle w:val="ListParagraph"/>
        <w:spacing w:before="0" w:line="276" w:lineRule="auto"/>
        <w:ind w:left="375" w:firstLine="0"/>
        <w:jc w:val="both"/>
        <w:rPr>
          <w:b/>
          <w:bCs/>
        </w:rPr>
      </w:pPr>
    </w:p>
    <w:tbl>
      <w:tblPr>
        <w:tblStyle w:val="TableGrid"/>
        <w:tblW w:w="5000" w:type="pct"/>
        <w:tblLook w:val="01E0" w:firstRow="1" w:lastRow="1" w:firstColumn="1" w:lastColumn="1" w:noHBand="0" w:noVBand="0"/>
      </w:tblPr>
      <w:tblGrid>
        <w:gridCol w:w="942"/>
        <w:gridCol w:w="5248"/>
        <w:gridCol w:w="3052"/>
      </w:tblGrid>
      <w:tr w:rsidR="00F54CB9" w:rsidTr="00433C5D">
        <w:trPr>
          <w:trHeight w:val="23"/>
        </w:trPr>
        <w:tc>
          <w:tcPr>
            <w:tcW w:w="510" w:type="pct"/>
            <w:vAlign w:val="center"/>
          </w:tcPr>
          <w:p w:rsidR="00F54CB9" w:rsidRDefault="00F54CB9" w:rsidP="00976FD8">
            <w:pPr>
              <w:pStyle w:val="TableParagraph"/>
              <w:ind w:left="110"/>
              <w:jc w:val="center"/>
            </w:pPr>
            <w:r>
              <w:t>1</w:t>
            </w:r>
          </w:p>
        </w:tc>
        <w:tc>
          <w:tcPr>
            <w:tcW w:w="2839" w:type="pct"/>
            <w:vAlign w:val="center"/>
          </w:tcPr>
          <w:p w:rsidR="00F54CB9" w:rsidRDefault="00376C2F" w:rsidP="00F54CB9">
            <w:pPr>
              <w:pStyle w:val="TableParagraph"/>
              <w:spacing w:before="20"/>
              <w:ind w:left="206" w:right="72"/>
            </w:pPr>
            <w:r w:rsidRPr="00376C2F">
              <w:rPr>
                <w:w w:val="110"/>
              </w:rPr>
              <w:t xml:space="preserve">Access to the project's intended site </w:t>
            </w:r>
            <w:proofErr w:type="spellStart"/>
            <w:r w:rsidR="00F54CB9">
              <w:rPr>
                <w:w w:val="110"/>
              </w:rPr>
              <w:t>Kutcha</w:t>
            </w:r>
            <w:proofErr w:type="spellEnd"/>
            <w:r w:rsidR="00F54CB9">
              <w:rPr>
                <w:w w:val="110"/>
              </w:rPr>
              <w:t xml:space="preserve"> Road</w:t>
            </w:r>
          </w:p>
        </w:tc>
        <w:tc>
          <w:tcPr>
            <w:tcW w:w="1651" w:type="pct"/>
            <w:vAlign w:val="center"/>
          </w:tcPr>
          <w:p w:rsidR="00F54CB9" w:rsidRDefault="00F54CB9" w:rsidP="00F54CB9">
            <w:pPr>
              <w:pStyle w:val="TableParagraph"/>
            </w:pPr>
            <w:r>
              <w:rPr>
                <w:w w:val="110"/>
              </w:rPr>
              <w:t>Well connected</w:t>
            </w:r>
            <w:r>
              <w:t xml:space="preserve">, </w:t>
            </w:r>
            <w:r>
              <w:rPr>
                <w:w w:val="110"/>
              </w:rPr>
              <w:t>Back side of From dining hall</w:t>
            </w:r>
          </w:p>
        </w:tc>
      </w:tr>
      <w:tr w:rsidR="00F54CB9" w:rsidTr="00433C5D">
        <w:trPr>
          <w:trHeight w:val="23"/>
        </w:trPr>
        <w:tc>
          <w:tcPr>
            <w:tcW w:w="5000" w:type="pct"/>
            <w:gridSpan w:val="3"/>
            <w:vAlign w:val="center"/>
          </w:tcPr>
          <w:p w:rsidR="00F54CB9" w:rsidRPr="00F54CB9" w:rsidRDefault="00F54CB9" w:rsidP="00976FD8">
            <w:pPr>
              <w:pStyle w:val="TableParagraph"/>
              <w:spacing w:before="0"/>
              <w:ind w:left="110"/>
              <w:jc w:val="center"/>
              <w:rPr>
                <w:b/>
              </w:rPr>
            </w:pPr>
            <w:r w:rsidRPr="00F54CB9">
              <w:rPr>
                <w:b/>
              </w:rPr>
              <w:t>AVAILABILITY OF WATER AND ELECTRICITY</w:t>
            </w:r>
          </w:p>
        </w:tc>
      </w:tr>
      <w:tr w:rsidR="00F54CB9" w:rsidTr="00433C5D">
        <w:trPr>
          <w:trHeight w:val="23"/>
        </w:trPr>
        <w:tc>
          <w:tcPr>
            <w:tcW w:w="510" w:type="pct"/>
            <w:vAlign w:val="center"/>
          </w:tcPr>
          <w:p w:rsidR="00F54CB9" w:rsidRPr="00976FD8" w:rsidRDefault="00F54CB9" w:rsidP="00976FD8">
            <w:pPr>
              <w:pStyle w:val="TableParagraph"/>
              <w:spacing w:before="0"/>
              <w:jc w:val="center"/>
              <w:rPr>
                <w:sz w:val="20"/>
              </w:rPr>
            </w:pPr>
            <w:r w:rsidRPr="00976FD8">
              <w:rPr>
                <w:sz w:val="20"/>
              </w:rPr>
              <w:t>2</w:t>
            </w:r>
          </w:p>
        </w:tc>
        <w:tc>
          <w:tcPr>
            <w:tcW w:w="2839" w:type="pct"/>
            <w:vAlign w:val="center"/>
          </w:tcPr>
          <w:p w:rsidR="00F54CB9" w:rsidRPr="00976FD8" w:rsidRDefault="00572C97" w:rsidP="00976FD8">
            <w:pPr>
              <w:pStyle w:val="TableParagraph"/>
              <w:spacing w:before="0"/>
            </w:pPr>
            <w:r>
              <w:t>W</w:t>
            </w:r>
            <w:r w:rsidR="00F54CB9" w:rsidRPr="00976FD8">
              <w:t>ater source</w:t>
            </w:r>
            <w:r>
              <w:t xml:space="preserve"> at the site</w:t>
            </w:r>
            <w:r w:rsidR="00F54CB9" w:rsidRPr="00976FD8">
              <w:t>:</w:t>
            </w:r>
          </w:p>
        </w:tc>
        <w:tc>
          <w:tcPr>
            <w:tcW w:w="1651" w:type="pct"/>
            <w:vAlign w:val="center"/>
          </w:tcPr>
          <w:p w:rsidR="00F54CB9" w:rsidRPr="00976FD8" w:rsidRDefault="00F54CB9" w:rsidP="00976FD8">
            <w:pPr>
              <w:pStyle w:val="TableParagraph"/>
              <w:spacing w:before="0"/>
            </w:pPr>
            <w:r w:rsidRPr="00976FD8">
              <w:t>Bore well</w:t>
            </w:r>
          </w:p>
        </w:tc>
      </w:tr>
      <w:tr w:rsidR="00F54CB9" w:rsidTr="00433C5D">
        <w:trPr>
          <w:trHeight w:val="23"/>
        </w:trPr>
        <w:tc>
          <w:tcPr>
            <w:tcW w:w="510" w:type="pct"/>
            <w:vAlign w:val="center"/>
          </w:tcPr>
          <w:p w:rsidR="00F54CB9" w:rsidRPr="00976FD8" w:rsidRDefault="00F54CB9" w:rsidP="00976FD8">
            <w:pPr>
              <w:pStyle w:val="TableParagraph"/>
              <w:spacing w:before="0"/>
              <w:jc w:val="center"/>
              <w:rPr>
                <w:sz w:val="20"/>
              </w:rPr>
            </w:pPr>
            <w:r w:rsidRPr="00976FD8">
              <w:rPr>
                <w:sz w:val="20"/>
              </w:rPr>
              <w:t>3</w:t>
            </w:r>
          </w:p>
        </w:tc>
        <w:tc>
          <w:tcPr>
            <w:tcW w:w="2839" w:type="pct"/>
            <w:vAlign w:val="center"/>
          </w:tcPr>
          <w:p w:rsidR="00F54CB9" w:rsidRPr="00976FD8" w:rsidRDefault="00572C97" w:rsidP="00572C97">
            <w:pPr>
              <w:pStyle w:val="TableParagraph"/>
              <w:spacing w:before="0"/>
              <w:ind w:right="1721"/>
            </w:pPr>
            <w:r>
              <w:t>W</w:t>
            </w:r>
            <w:r w:rsidR="00F54CB9" w:rsidRPr="00976FD8">
              <w:t>ater source</w:t>
            </w:r>
            <w:r>
              <w:t xml:space="preserve"> away from the site</w:t>
            </w:r>
            <w:r w:rsidR="00F54CB9" w:rsidRPr="00976FD8">
              <w:t>:</w:t>
            </w:r>
          </w:p>
        </w:tc>
        <w:tc>
          <w:tcPr>
            <w:tcW w:w="1651" w:type="pct"/>
            <w:vAlign w:val="center"/>
          </w:tcPr>
          <w:p w:rsidR="00F54CB9" w:rsidRPr="00976FD8" w:rsidRDefault="00F54CB9" w:rsidP="00976FD8">
            <w:pPr>
              <w:pStyle w:val="TableParagraph"/>
              <w:spacing w:before="0"/>
            </w:pPr>
            <w:r w:rsidRPr="00976FD8">
              <w:t>Tanks</w:t>
            </w:r>
          </w:p>
        </w:tc>
      </w:tr>
      <w:tr w:rsidR="00F54CB9" w:rsidTr="00433C5D">
        <w:trPr>
          <w:trHeight w:val="23"/>
        </w:trPr>
        <w:tc>
          <w:tcPr>
            <w:tcW w:w="510" w:type="pct"/>
            <w:vAlign w:val="center"/>
          </w:tcPr>
          <w:p w:rsidR="00F54CB9" w:rsidRPr="00976FD8" w:rsidRDefault="00F54CB9" w:rsidP="00976FD8">
            <w:pPr>
              <w:pStyle w:val="TableParagraph"/>
              <w:spacing w:before="0"/>
              <w:jc w:val="center"/>
              <w:rPr>
                <w:sz w:val="20"/>
              </w:rPr>
            </w:pPr>
            <w:r w:rsidRPr="00976FD8">
              <w:rPr>
                <w:sz w:val="20"/>
              </w:rPr>
              <w:t>4</w:t>
            </w:r>
          </w:p>
        </w:tc>
        <w:tc>
          <w:tcPr>
            <w:tcW w:w="2839" w:type="pct"/>
            <w:vAlign w:val="center"/>
          </w:tcPr>
          <w:p w:rsidR="00F54CB9" w:rsidRPr="00976FD8" w:rsidRDefault="00572C97" w:rsidP="00976FD8">
            <w:pPr>
              <w:pStyle w:val="TableParagraph"/>
              <w:spacing w:before="0"/>
              <w:ind w:right="2459"/>
            </w:pPr>
            <w:r>
              <w:t>Length</w:t>
            </w:r>
            <w:r w:rsidR="00F54CB9" w:rsidRPr="00976FD8">
              <w:t xml:space="preserve"> in meters:</w:t>
            </w:r>
          </w:p>
        </w:tc>
        <w:tc>
          <w:tcPr>
            <w:tcW w:w="1651" w:type="pct"/>
            <w:vAlign w:val="center"/>
          </w:tcPr>
          <w:p w:rsidR="00F54CB9" w:rsidRPr="00976FD8" w:rsidRDefault="00F54CB9" w:rsidP="00976FD8">
            <w:pPr>
              <w:pStyle w:val="TableParagraph"/>
              <w:spacing w:before="0"/>
            </w:pPr>
            <w:r w:rsidRPr="00976FD8">
              <w:t xml:space="preserve">250 </w:t>
            </w:r>
            <w:proofErr w:type="spellStart"/>
            <w:r w:rsidRPr="00976FD8">
              <w:t>Mts</w:t>
            </w:r>
            <w:proofErr w:type="spellEnd"/>
          </w:p>
        </w:tc>
      </w:tr>
      <w:tr w:rsidR="00F54CB9" w:rsidTr="00433C5D">
        <w:trPr>
          <w:trHeight w:val="23"/>
        </w:trPr>
        <w:tc>
          <w:tcPr>
            <w:tcW w:w="510" w:type="pct"/>
            <w:vAlign w:val="center"/>
          </w:tcPr>
          <w:p w:rsidR="00F54CB9" w:rsidRPr="00976FD8" w:rsidRDefault="00976FD8" w:rsidP="00976FD8">
            <w:pPr>
              <w:pStyle w:val="TableParagraph"/>
              <w:spacing w:before="0"/>
              <w:jc w:val="center"/>
              <w:rPr>
                <w:sz w:val="20"/>
              </w:rPr>
            </w:pPr>
            <w:r w:rsidRPr="00976FD8">
              <w:rPr>
                <w:sz w:val="20"/>
              </w:rPr>
              <w:t>5</w:t>
            </w:r>
          </w:p>
        </w:tc>
        <w:tc>
          <w:tcPr>
            <w:tcW w:w="2839" w:type="pct"/>
            <w:vAlign w:val="center"/>
          </w:tcPr>
          <w:p w:rsidR="00F54CB9" w:rsidRPr="00976FD8" w:rsidRDefault="00F54CB9" w:rsidP="00976FD8">
            <w:pPr>
              <w:pStyle w:val="TableParagraph"/>
              <w:spacing w:before="0"/>
            </w:pPr>
            <w:r w:rsidRPr="00976FD8">
              <w:t>Availability of electricity connection (Yes/No)</w:t>
            </w:r>
          </w:p>
        </w:tc>
        <w:tc>
          <w:tcPr>
            <w:tcW w:w="1651" w:type="pct"/>
            <w:vAlign w:val="center"/>
          </w:tcPr>
          <w:p w:rsidR="00F54CB9" w:rsidRPr="00976FD8" w:rsidRDefault="00976FD8" w:rsidP="00976FD8">
            <w:pPr>
              <w:pStyle w:val="TableParagraph"/>
              <w:spacing w:before="0"/>
              <w:ind w:right="107"/>
            </w:pPr>
            <w:r w:rsidRPr="00976FD8">
              <w:t xml:space="preserve"> </w:t>
            </w:r>
            <w:r w:rsidR="00F54CB9" w:rsidRPr="00976FD8">
              <w:t>yes</w:t>
            </w:r>
          </w:p>
        </w:tc>
      </w:tr>
      <w:tr w:rsidR="00F54CB9" w:rsidTr="00433C5D">
        <w:trPr>
          <w:trHeight w:val="358"/>
        </w:trPr>
        <w:tc>
          <w:tcPr>
            <w:tcW w:w="5000" w:type="pct"/>
            <w:gridSpan w:val="3"/>
            <w:vAlign w:val="center"/>
          </w:tcPr>
          <w:p w:rsidR="00F54CB9" w:rsidRPr="00AB5941" w:rsidRDefault="00F54CB9" w:rsidP="00976FD8">
            <w:pPr>
              <w:pStyle w:val="TableParagraph"/>
              <w:spacing w:before="0"/>
              <w:ind w:left="110"/>
              <w:jc w:val="center"/>
              <w:rPr>
                <w:b/>
              </w:rPr>
            </w:pPr>
            <w:r w:rsidRPr="00976FD8">
              <w:rPr>
                <w:b/>
              </w:rPr>
              <w:t>AVAILABILITY OF RAW MATERIALS AT ON SITE</w:t>
            </w:r>
          </w:p>
        </w:tc>
      </w:tr>
      <w:tr w:rsidR="00F54CB9" w:rsidTr="00433C5D">
        <w:trPr>
          <w:trHeight w:val="23"/>
        </w:trPr>
        <w:tc>
          <w:tcPr>
            <w:tcW w:w="510" w:type="pct"/>
            <w:vAlign w:val="center"/>
          </w:tcPr>
          <w:p w:rsidR="00F54CB9" w:rsidRDefault="00976FD8" w:rsidP="00976FD8">
            <w:pPr>
              <w:pStyle w:val="TableParagraph"/>
              <w:spacing w:before="0"/>
              <w:jc w:val="center"/>
              <w:rPr>
                <w:sz w:val="20"/>
              </w:rPr>
            </w:pPr>
            <w:r>
              <w:rPr>
                <w:sz w:val="20"/>
              </w:rPr>
              <w:t xml:space="preserve">  6</w:t>
            </w:r>
          </w:p>
        </w:tc>
        <w:tc>
          <w:tcPr>
            <w:tcW w:w="2839" w:type="pct"/>
            <w:vAlign w:val="center"/>
          </w:tcPr>
          <w:p w:rsidR="00F54CB9" w:rsidRPr="00976FD8" w:rsidRDefault="00F54CB9" w:rsidP="00976FD8">
            <w:pPr>
              <w:pStyle w:val="TableParagraph"/>
              <w:spacing w:before="29"/>
              <w:ind w:left="206"/>
              <w:rPr>
                <w:w w:val="110"/>
              </w:rPr>
            </w:pPr>
            <w:r>
              <w:rPr>
                <w:w w:val="110"/>
              </w:rPr>
              <w:t>Waste available from Cattle shed</w:t>
            </w:r>
          </w:p>
        </w:tc>
        <w:tc>
          <w:tcPr>
            <w:tcW w:w="1651" w:type="pct"/>
          </w:tcPr>
          <w:p w:rsidR="00F54CB9" w:rsidRPr="00976FD8" w:rsidRDefault="00F54CB9" w:rsidP="00976FD8">
            <w:pPr>
              <w:pStyle w:val="TableParagraph"/>
              <w:spacing w:before="29"/>
              <w:ind w:left="206" w:right="112"/>
              <w:rPr>
                <w:w w:val="110"/>
              </w:rPr>
            </w:pPr>
            <w:r>
              <w:rPr>
                <w:w w:val="110"/>
              </w:rPr>
              <w:t>Kg/Day</w:t>
            </w:r>
          </w:p>
        </w:tc>
      </w:tr>
      <w:tr w:rsidR="00F54CB9" w:rsidTr="00433C5D">
        <w:trPr>
          <w:trHeight w:val="301"/>
        </w:trPr>
        <w:tc>
          <w:tcPr>
            <w:tcW w:w="510" w:type="pct"/>
            <w:vAlign w:val="center"/>
          </w:tcPr>
          <w:p w:rsidR="00F54CB9" w:rsidRDefault="00976FD8" w:rsidP="00976FD8">
            <w:pPr>
              <w:pStyle w:val="TableParagraph"/>
              <w:spacing w:before="0"/>
              <w:ind w:left="110"/>
              <w:jc w:val="center"/>
            </w:pPr>
            <w:r>
              <w:t>7</w:t>
            </w:r>
          </w:p>
        </w:tc>
        <w:tc>
          <w:tcPr>
            <w:tcW w:w="2839" w:type="pct"/>
            <w:vAlign w:val="center"/>
          </w:tcPr>
          <w:p w:rsidR="00F54CB9" w:rsidRPr="00976FD8" w:rsidRDefault="00F54CB9" w:rsidP="00976FD8">
            <w:pPr>
              <w:pStyle w:val="TableParagraph"/>
              <w:spacing w:before="0"/>
              <w:ind w:left="206"/>
              <w:rPr>
                <w:w w:val="110"/>
              </w:rPr>
            </w:pPr>
            <w:r w:rsidRPr="00976FD8">
              <w:rPr>
                <w:w w:val="110"/>
              </w:rPr>
              <w:t>Cows : 45</w:t>
            </w:r>
          </w:p>
        </w:tc>
        <w:tc>
          <w:tcPr>
            <w:tcW w:w="1651" w:type="pct"/>
          </w:tcPr>
          <w:p w:rsidR="00F54CB9" w:rsidRPr="00976FD8" w:rsidRDefault="00F54CB9" w:rsidP="00976FD8">
            <w:pPr>
              <w:pStyle w:val="TableParagraph"/>
              <w:spacing w:before="29"/>
              <w:ind w:left="206" w:right="113"/>
              <w:rPr>
                <w:w w:val="110"/>
              </w:rPr>
            </w:pPr>
            <w:r w:rsidRPr="00976FD8">
              <w:rPr>
                <w:w w:val="110"/>
              </w:rPr>
              <w:t>900</w:t>
            </w:r>
          </w:p>
        </w:tc>
      </w:tr>
      <w:tr w:rsidR="00F54CB9" w:rsidTr="00433C5D">
        <w:trPr>
          <w:trHeight w:val="23"/>
        </w:trPr>
        <w:tc>
          <w:tcPr>
            <w:tcW w:w="510" w:type="pct"/>
            <w:vAlign w:val="center"/>
          </w:tcPr>
          <w:p w:rsidR="00F54CB9" w:rsidRDefault="00976FD8" w:rsidP="00976FD8">
            <w:pPr>
              <w:pStyle w:val="TableParagraph"/>
              <w:spacing w:before="0"/>
              <w:ind w:left="110"/>
              <w:jc w:val="center"/>
            </w:pPr>
            <w:r>
              <w:t>8</w:t>
            </w:r>
          </w:p>
        </w:tc>
        <w:tc>
          <w:tcPr>
            <w:tcW w:w="2839" w:type="pct"/>
            <w:vAlign w:val="center"/>
          </w:tcPr>
          <w:p w:rsidR="00F54CB9" w:rsidRPr="00976FD8" w:rsidRDefault="00F54CB9" w:rsidP="00976FD8">
            <w:pPr>
              <w:pStyle w:val="TableParagraph"/>
              <w:spacing w:before="0"/>
              <w:ind w:left="206"/>
            </w:pPr>
            <w:r w:rsidRPr="00976FD8">
              <w:t>Calf :</w:t>
            </w:r>
          </w:p>
        </w:tc>
        <w:tc>
          <w:tcPr>
            <w:tcW w:w="1651" w:type="pct"/>
          </w:tcPr>
          <w:p w:rsidR="00F54CB9" w:rsidRPr="00976FD8" w:rsidRDefault="00976FD8" w:rsidP="00976FD8">
            <w:pPr>
              <w:pStyle w:val="TableParagraph"/>
              <w:spacing w:before="0"/>
              <w:ind w:left="206" w:right="110"/>
            </w:pPr>
            <w:r w:rsidRPr="00976FD8">
              <w:t>-</w:t>
            </w:r>
          </w:p>
        </w:tc>
      </w:tr>
      <w:tr w:rsidR="00F54CB9" w:rsidTr="00433C5D">
        <w:trPr>
          <w:trHeight w:val="23"/>
        </w:trPr>
        <w:tc>
          <w:tcPr>
            <w:tcW w:w="510" w:type="pct"/>
            <w:vAlign w:val="center"/>
          </w:tcPr>
          <w:p w:rsidR="00F54CB9" w:rsidRDefault="00976FD8" w:rsidP="00976FD8">
            <w:pPr>
              <w:pStyle w:val="TableParagraph"/>
              <w:spacing w:before="0"/>
              <w:ind w:left="110"/>
              <w:jc w:val="center"/>
            </w:pPr>
            <w:r>
              <w:t>9</w:t>
            </w:r>
          </w:p>
        </w:tc>
        <w:tc>
          <w:tcPr>
            <w:tcW w:w="2839" w:type="pct"/>
            <w:vAlign w:val="center"/>
          </w:tcPr>
          <w:p w:rsidR="00F54CB9" w:rsidRPr="00976FD8" w:rsidRDefault="00F54CB9" w:rsidP="00976FD8">
            <w:pPr>
              <w:pStyle w:val="TableParagraph"/>
              <w:spacing w:before="0"/>
              <w:ind w:left="206"/>
            </w:pPr>
            <w:r w:rsidRPr="00976FD8">
              <w:t>Waste available from Kitchen and Dining hall</w:t>
            </w:r>
          </w:p>
        </w:tc>
        <w:tc>
          <w:tcPr>
            <w:tcW w:w="1651" w:type="pct"/>
            <w:vMerge w:val="restart"/>
          </w:tcPr>
          <w:p w:rsidR="00F54CB9" w:rsidRPr="00976FD8" w:rsidRDefault="00F54CB9" w:rsidP="00976FD8">
            <w:pPr>
              <w:pStyle w:val="TableParagraph"/>
              <w:tabs>
                <w:tab w:val="left" w:pos="982"/>
                <w:tab w:val="center" w:pos="1631"/>
              </w:tabs>
              <w:spacing w:before="0"/>
              <w:ind w:left="206" w:right="112"/>
            </w:pPr>
          </w:p>
          <w:p w:rsidR="00F54CB9" w:rsidRPr="00976FD8" w:rsidRDefault="00F54CB9" w:rsidP="00976FD8">
            <w:pPr>
              <w:pStyle w:val="TableParagraph"/>
              <w:tabs>
                <w:tab w:val="left" w:pos="982"/>
                <w:tab w:val="center" w:pos="1631"/>
              </w:tabs>
              <w:spacing w:before="0"/>
              <w:ind w:left="206" w:right="112"/>
            </w:pPr>
            <w:r w:rsidRPr="00976FD8">
              <w:t>30</w:t>
            </w:r>
          </w:p>
        </w:tc>
      </w:tr>
      <w:tr w:rsidR="00F54CB9" w:rsidTr="00433C5D">
        <w:trPr>
          <w:trHeight w:val="23"/>
        </w:trPr>
        <w:tc>
          <w:tcPr>
            <w:tcW w:w="510" w:type="pct"/>
            <w:vAlign w:val="center"/>
          </w:tcPr>
          <w:p w:rsidR="00F54CB9" w:rsidRDefault="00976FD8" w:rsidP="00976FD8">
            <w:pPr>
              <w:pStyle w:val="TableParagraph"/>
              <w:spacing w:before="0"/>
              <w:ind w:left="110"/>
              <w:jc w:val="center"/>
            </w:pPr>
            <w:r>
              <w:t>10</w:t>
            </w:r>
          </w:p>
        </w:tc>
        <w:tc>
          <w:tcPr>
            <w:tcW w:w="2839" w:type="pct"/>
            <w:vAlign w:val="center"/>
          </w:tcPr>
          <w:p w:rsidR="00F54CB9" w:rsidRPr="00976FD8" w:rsidRDefault="00F54CB9" w:rsidP="00976FD8">
            <w:pPr>
              <w:pStyle w:val="TableParagraph"/>
              <w:spacing w:before="0"/>
              <w:ind w:left="206"/>
            </w:pPr>
            <w:r w:rsidRPr="00976FD8">
              <w:t>Cooked Rice and left over food</w:t>
            </w:r>
          </w:p>
        </w:tc>
        <w:tc>
          <w:tcPr>
            <w:tcW w:w="1651" w:type="pct"/>
            <w:vMerge/>
          </w:tcPr>
          <w:p w:rsidR="00F54CB9" w:rsidRPr="00976FD8" w:rsidRDefault="00F54CB9" w:rsidP="00976FD8">
            <w:pPr>
              <w:pStyle w:val="TableParagraph"/>
              <w:spacing w:before="0"/>
              <w:ind w:left="206" w:right="110"/>
            </w:pPr>
          </w:p>
        </w:tc>
      </w:tr>
      <w:tr w:rsidR="00F54CB9" w:rsidTr="00433C5D">
        <w:trPr>
          <w:trHeight w:val="23"/>
        </w:trPr>
        <w:tc>
          <w:tcPr>
            <w:tcW w:w="510" w:type="pct"/>
            <w:vAlign w:val="center"/>
          </w:tcPr>
          <w:p w:rsidR="00F54CB9" w:rsidRDefault="00976FD8" w:rsidP="00976FD8">
            <w:pPr>
              <w:pStyle w:val="TableParagraph"/>
              <w:spacing w:before="0"/>
              <w:ind w:left="110"/>
              <w:jc w:val="center"/>
            </w:pPr>
            <w:r>
              <w:t>11</w:t>
            </w:r>
          </w:p>
        </w:tc>
        <w:tc>
          <w:tcPr>
            <w:tcW w:w="2839" w:type="pct"/>
            <w:vAlign w:val="center"/>
          </w:tcPr>
          <w:p w:rsidR="00F54CB9" w:rsidRPr="00976FD8" w:rsidRDefault="00F54CB9" w:rsidP="00976FD8">
            <w:pPr>
              <w:pStyle w:val="TableParagraph"/>
              <w:spacing w:before="0"/>
              <w:ind w:left="206"/>
            </w:pPr>
            <w:r w:rsidRPr="00976FD8">
              <w:t>Vegetables peels</w:t>
            </w:r>
          </w:p>
        </w:tc>
        <w:tc>
          <w:tcPr>
            <w:tcW w:w="1651" w:type="pct"/>
          </w:tcPr>
          <w:p w:rsidR="00F54CB9" w:rsidRPr="00976FD8" w:rsidRDefault="00F54CB9" w:rsidP="00976FD8">
            <w:pPr>
              <w:pStyle w:val="TableParagraph"/>
              <w:spacing w:before="0"/>
              <w:ind w:left="206" w:right="110"/>
            </w:pPr>
            <w:r w:rsidRPr="00976FD8">
              <w:t>20</w:t>
            </w:r>
          </w:p>
        </w:tc>
      </w:tr>
      <w:tr w:rsidR="00F54CB9" w:rsidTr="00433C5D">
        <w:trPr>
          <w:trHeight w:val="23"/>
        </w:trPr>
        <w:tc>
          <w:tcPr>
            <w:tcW w:w="510" w:type="pct"/>
            <w:vAlign w:val="center"/>
          </w:tcPr>
          <w:p w:rsidR="00F54CB9" w:rsidRDefault="00976FD8" w:rsidP="00976FD8">
            <w:pPr>
              <w:pStyle w:val="TableParagraph"/>
              <w:spacing w:before="0"/>
              <w:ind w:left="110"/>
              <w:jc w:val="center"/>
            </w:pPr>
            <w:r>
              <w:t>12</w:t>
            </w:r>
          </w:p>
        </w:tc>
        <w:tc>
          <w:tcPr>
            <w:tcW w:w="2839" w:type="pct"/>
            <w:vAlign w:val="center"/>
          </w:tcPr>
          <w:p w:rsidR="00F54CB9" w:rsidRPr="00976FD8" w:rsidRDefault="00F54CB9" w:rsidP="00976FD8">
            <w:pPr>
              <w:pStyle w:val="TableParagraph"/>
              <w:spacing w:before="0"/>
              <w:ind w:left="206"/>
            </w:pPr>
            <w:r w:rsidRPr="00976FD8">
              <w:t>Food served Banana Leaves</w:t>
            </w:r>
          </w:p>
        </w:tc>
        <w:tc>
          <w:tcPr>
            <w:tcW w:w="1651" w:type="pct"/>
          </w:tcPr>
          <w:p w:rsidR="00F54CB9" w:rsidRPr="00976FD8" w:rsidRDefault="00F54CB9" w:rsidP="00976FD8">
            <w:pPr>
              <w:pStyle w:val="TableParagraph"/>
              <w:spacing w:before="0"/>
              <w:ind w:left="206"/>
            </w:pPr>
            <w:r w:rsidRPr="00976FD8">
              <w:t>-</w:t>
            </w:r>
          </w:p>
        </w:tc>
      </w:tr>
      <w:tr w:rsidR="00F54CB9" w:rsidRPr="00976FD8" w:rsidTr="00433C5D">
        <w:trPr>
          <w:trHeight w:val="23"/>
        </w:trPr>
        <w:tc>
          <w:tcPr>
            <w:tcW w:w="510" w:type="pct"/>
            <w:vAlign w:val="center"/>
          </w:tcPr>
          <w:p w:rsidR="00F54CB9" w:rsidRPr="00976FD8" w:rsidRDefault="00976FD8" w:rsidP="00976FD8">
            <w:pPr>
              <w:pStyle w:val="TableParagraph"/>
              <w:spacing w:before="0"/>
              <w:ind w:left="110"/>
              <w:jc w:val="center"/>
            </w:pPr>
            <w:r w:rsidRPr="00976FD8">
              <w:t>13</w:t>
            </w:r>
          </w:p>
        </w:tc>
        <w:tc>
          <w:tcPr>
            <w:tcW w:w="2839" w:type="pct"/>
            <w:vAlign w:val="center"/>
          </w:tcPr>
          <w:p w:rsidR="00F54CB9" w:rsidRPr="00976FD8" w:rsidRDefault="00976FD8" w:rsidP="00976FD8">
            <w:pPr>
              <w:pStyle w:val="TableParagraph"/>
              <w:spacing w:before="29"/>
              <w:ind w:left="110"/>
            </w:pPr>
            <w:r>
              <w:t xml:space="preserve">  </w:t>
            </w:r>
            <w:r w:rsidR="00F54CB9" w:rsidRPr="00976FD8">
              <w:t>Flowers</w:t>
            </w:r>
          </w:p>
        </w:tc>
        <w:tc>
          <w:tcPr>
            <w:tcW w:w="1651" w:type="pct"/>
          </w:tcPr>
          <w:p w:rsidR="00F54CB9" w:rsidRPr="00976FD8" w:rsidRDefault="00F54CB9" w:rsidP="00976FD8">
            <w:pPr>
              <w:pStyle w:val="TableParagraph"/>
              <w:spacing w:before="29"/>
              <w:ind w:left="110" w:right="113"/>
            </w:pPr>
            <w:r w:rsidRPr="00976FD8">
              <w:t>-</w:t>
            </w:r>
          </w:p>
        </w:tc>
      </w:tr>
      <w:tr w:rsidR="00F54CB9" w:rsidTr="00433C5D">
        <w:trPr>
          <w:trHeight w:val="23"/>
        </w:trPr>
        <w:tc>
          <w:tcPr>
            <w:tcW w:w="510" w:type="pct"/>
            <w:vAlign w:val="center"/>
          </w:tcPr>
          <w:p w:rsidR="00F54CB9" w:rsidRDefault="00F54CB9" w:rsidP="00976FD8">
            <w:pPr>
              <w:pStyle w:val="TableParagraph"/>
              <w:spacing w:before="0"/>
              <w:jc w:val="center"/>
              <w:rPr>
                <w:sz w:val="20"/>
              </w:rPr>
            </w:pPr>
          </w:p>
        </w:tc>
        <w:tc>
          <w:tcPr>
            <w:tcW w:w="2839" w:type="pct"/>
          </w:tcPr>
          <w:p w:rsidR="00F54CB9" w:rsidRPr="00013810" w:rsidRDefault="00F54CB9" w:rsidP="00433C5D">
            <w:pPr>
              <w:pStyle w:val="TableParagraph"/>
              <w:spacing w:before="0"/>
              <w:ind w:left="105"/>
              <w:jc w:val="center"/>
              <w:rPr>
                <w:b/>
              </w:rPr>
            </w:pPr>
            <w:r w:rsidRPr="00013810">
              <w:rPr>
                <w:b/>
                <w:w w:val="105"/>
              </w:rPr>
              <w:t xml:space="preserve">Total </w:t>
            </w:r>
            <w:r>
              <w:rPr>
                <w:b/>
                <w:w w:val="105"/>
              </w:rPr>
              <w:t>Onsite Biomass Generation</w:t>
            </w:r>
            <w:r w:rsidRPr="00013810">
              <w:rPr>
                <w:b/>
                <w:w w:val="105"/>
              </w:rPr>
              <w:t>(A)</w:t>
            </w:r>
          </w:p>
        </w:tc>
        <w:tc>
          <w:tcPr>
            <w:tcW w:w="1651" w:type="pct"/>
          </w:tcPr>
          <w:p w:rsidR="00F54CB9" w:rsidRPr="00DF7F1D" w:rsidRDefault="00F54CB9" w:rsidP="00433C5D">
            <w:pPr>
              <w:pStyle w:val="TableParagraph"/>
              <w:spacing w:before="0"/>
              <w:ind w:left="124" w:right="113"/>
              <w:rPr>
                <w:b/>
              </w:rPr>
            </w:pPr>
            <w:r>
              <w:rPr>
                <w:b/>
              </w:rPr>
              <w:t>950</w:t>
            </w:r>
          </w:p>
        </w:tc>
      </w:tr>
    </w:tbl>
    <w:p w:rsidR="00597073" w:rsidRDefault="00597073" w:rsidP="00597073">
      <w:pPr>
        <w:ind w:left="-76"/>
        <w:jc w:val="both"/>
        <w:rPr>
          <w:b/>
          <w:bCs/>
          <w:sz w:val="28"/>
        </w:rPr>
      </w:pPr>
    </w:p>
    <w:p w:rsidR="00976FD8" w:rsidRDefault="00976FD8" w:rsidP="00597073">
      <w:pPr>
        <w:ind w:left="-76"/>
        <w:jc w:val="both"/>
        <w:rPr>
          <w:b/>
          <w:bCs/>
          <w:sz w:val="28"/>
        </w:rPr>
      </w:pPr>
    </w:p>
    <w:tbl>
      <w:tblPr>
        <w:tblStyle w:val="TableGrid"/>
        <w:tblW w:w="0" w:type="auto"/>
        <w:tblInd w:w="-76" w:type="dxa"/>
        <w:tblLook w:val="04A0" w:firstRow="1" w:lastRow="0" w:firstColumn="1" w:lastColumn="0" w:noHBand="0" w:noVBand="1"/>
      </w:tblPr>
      <w:tblGrid>
        <w:gridCol w:w="1035"/>
        <w:gridCol w:w="5126"/>
        <w:gridCol w:w="3081"/>
      </w:tblGrid>
      <w:tr w:rsidR="00976FD8" w:rsidTr="00057CA9">
        <w:tc>
          <w:tcPr>
            <w:tcW w:w="9242" w:type="dxa"/>
            <w:gridSpan w:val="3"/>
          </w:tcPr>
          <w:p w:rsidR="00976FD8" w:rsidRDefault="00976FD8" w:rsidP="00976FD8">
            <w:pPr>
              <w:pStyle w:val="TableParagraph"/>
              <w:spacing w:before="0"/>
              <w:ind w:left="110"/>
              <w:jc w:val="center"/>
              <w:rPr>
                <w:b/>
                <w:bCs/>
                <w:sz w:val="28"/>
              </w:rPr>
            </w:pPr>
            <w:r w:rsidRPr="00976FD8">
              <w:rPr>
                <w:b/>
              </w:rPr>
              <w:lastRenderedPageBreak/>
              <w:t>AVAILABILITY OF RAW MATERIALS</w:t>
            </w:r>
            <w:r>
              <w:rPr>
                <w:b/>
              </w:rPr>
              <w:t xml:space="preserve"> </w:t>
            </w:r>
            <w:r w:rsidRPr="00976FD8">
              <w:rPr>
                <w:b/>
              </w:rPr>
              <w:t xml:space="preserve"> OFF SITE</w:t>
            </w:r>
          </w:p>
        </w:tc>
      </w:tr>
      <w:tr w:rsidR="00976FD8" w:rsidTr="00A33A81">
        <w:tc>
          <w:tcPr>
            <w:tcW w:w="1035" w:type="dxa"/>
          </w:tcPr>
          <w:p w:rsidR="00976FD8" w:rsidRPr="00433C5D" w:rsidRDefault="00976FD8" w:rsidP="00976FD8">
            <w:pPr>
              <w:pStyle w:val="TableParagraph"/>
              <w:spacing w:before="0"/>
              <w:jc w:val="center"/>
            </w:pPr>
            <w:r w:rsidRPr="00433C5D">
              <w:t>1</w:t>
            </w:r>
          </w:p>
        </w:tc>
        <w:tc>
          <w:tcPr>
            <w:tcW w:w="5126" w:type="dxa"/>
            <w:vAlign w:val="center"/>
          </w:tcPr>
          <w:p w:rsidR="00976FD8" w:rsidRPr="00433C5D" w:rsidRDefault="00976FD8" w:rsidP="004E24E7">
            <w:pPr>
              <w:rPr>
                <w:rFonts w:ascii="Times New Roman" w:eastAsia="Times New Roman" w:hAnsi="Times New Roman" w:cs="Times New Roman"/>
                <w:lang w:val="en-US"/>
              </w:rPr>
            </w:pPr>
            <w:r w:rsidRPr="00433C5D">
              <w:rPr>
                <w:rFonts w:ascii="Times New Roman" w:eastAsia="Times New Roman" w:hAnsi="Times New Roman" w:cs="Times New Roman"/>
                <w:lang w:val="en-US"/>
              </w:rPr>
              <w:t xml:space="preserve"> Households</w:t>
            </w:r>
          </w:p>
        </w:tc>
        <w:tc>
          <w:tcPr>
            <w:tcW w:w="3081" w:type="dxa"/>
          </w:tcPr>
          <w:p w:rsidR="00976FD8" w:rsidRPr="00976FD8" w:rsidRDefault="00433C5D" w:rsidP="00597073">
            <w:pPr>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w:t>
            </w:r>
          </w:p>
        </w:tc>
      </w:tr>
      <w:tr w:rsidR="00976FD8" w:rsidTr="00A33A81">
        <w:tc>
          <w:tcPr>
            <w:tcW w:w="1035" w:type="dxa"/>
          </w:tcPr>
          <w:p w:rsidR="00976FD8" w:rsidRPr="00433C5D" w:rsidRDefault="00976FD8" w:rsidP="00976FD8">
            <w:pPr>
              <w:pStyle w:val="TableParagraph"/>
              <w:spacing w:before="0"/>
              <w:jc w:val="center"/>
            </w:pPr>
            <w:r w:rsidRPr="00433C5D">
              <w:t>2</w:t>
            </w:r>
          </w:p>
        </w:tc>
        <w:tc>
          <w:tcPr>
            <w:tcW w:w="5126" w:type="dxa"/>
            <w:vAlign w:val="center"/>
          </w:tcPr>
          <w:p w:rsidR="00976FD8" w:rsidRPr="00433C5D" w:rsidRDefault="00976FD8" w:rsidP="004E24E7">
            <w:pPr>
              <w:rPr>
                <w:rFonts w:ascii="Times New Roman" w:eastAsia="Times New Roman" w:hAnsi="Times New Roman" w:cs="Times New Roman"/>
                <w:lang w:val="en-US"/>
              </w:rPr>
            </w:pPr>
            <w:r w:rsidRPr="00433C5D">
              <w:rPr>
                <w:rFonts w:ascii="Times New Roman" w:eastAsia="Times New Roman" w:hAnsi="Times New Roman" w:cs="Times New Roman"/>
                <w:lang w:val="en-US"/>
              </w:rPr>
              <w:t xml:space="preserve"> Bulk generator (adjoining </w:t>
            </w:r>
            <w:proofErr w:type="spellStart"/>
            <w:r w:rsidRPr="00433C5D">
              <w:rPr>
                <w:rFonts w:ascii="Times New Roman" w:eastAsia="Times New Roman" w:hAnsi="Times New Roman" w:cs="Times New Roman"/>
                <w:lang w:val="en-US"/>
              </w:rPr>
              <w:t>gaushala</w:t>
            </w:r>
            <w:proofErr w:type="spellEnd"/>
            <w:r w:rsidRPr="00433C5D">
              <w:rPr>
                <w:rFonts w:ascii="Times New Roman" w:eastAsia="Times New Roman" w:hAnsi="Times New Roman" w:cs="Times New Roman"/>
                <w:lang w:val="en-US"/>
              </w:rPr>
              <w:t>, markets, etc.</w:t>
            </w:r>
            <w:r w:rsidR="00433C5D" w:rsidRPr="00433C5D">
              <w:rPr>
                <w:rFonts w:ascii="Times New Roman" w:eastAsia="Times New Roman" w:hAnsi="Times New Roman" w:cs="Times New Roman"/>
                <w:lang w:val="en-US"/>
              </w:rPr>
              <w:t>)</w:t>
            </w:r>
          </w:p>
        </w:tc>
        <w:tc>
          <w:tcPr>
            <w:tcW w:w="3081" w:type="dxa"/>
          </w:tcPr>
          <w:p w:rsidR="00976FD8" w:rsidRPr="00976FD8" w:rsidRDefault="00433C5D" w:rsidP="00597073">
            <w:pPr>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w:t>
            </w:r>
          </w:p>
        </w:tc>
      </w:tr>
      <w:tr w:rsidR="00976FD8" w:rsidTr="00A33A81">
        <w:tc>
          <w:tcPr>
            <w:tcW w:w="1035" w:type="dxa"/>
          </w:tcPr>
          <w:p w:rsidR="00976FD8" w:rsidRPr="00433C5D" w:rsidRDefault="00976FD8" w:rsidP="00976FD8">
            <w:pPr>
              <w:pStyle w:val="TableParagraph"/>
              <w:spacing w:before="0"/>
              <w:jc w:val="center"/>
            </w:pPr>
            <w:r w:rsidRPr="00433C5D">
              <w:t>3</w:t>
            </w:r>
          </w:p>
        </w:tc>
        <w:tc>
          <w:tcPr>
            <w:tcW w:w="5126" w:type="dxa"/>
            <w:vAlign w:val="center"/>
          </w:tcPr>
          <w:p w:rsidR="00976FD8" w:rsidRPr="00433C5D" w:rsidRDefault="00976FD8" w:rsidP="004E24E7">
            <w:pPr>
              <w:rPr>
                <w:rFonts w:ascii="Times New Roman" w:eastAsia="Times New Roman" w:hAnsi="Times New Roman" w:cs="Times New Roman"/>
                <w:lang w:val="en-US"/>
              </w:rPr>
            </w:pPr>
            <w:r w:rsidRPr="00433C5D">
              <w:rPr>
                <w:rFonts w:ascii="Times New Roman" w:eastAsia="Times New Roman" w:hAnsi="Times New Roman" w:cs="Times New Roman"/>
                <w:lang w:val="en-US"/>
              </w:rPr>
              <w:t xml:space="preserve"> Hotels</w:t>
            </w:r>
          </w:p>
        </w:tc>
        <w:tc>
          <w:tcPr>
            <w:tcW w:w="3081" w:type="dxa"/>
          </w:tcPr>
          <w:p w:rsidR="00976FD8" w:rsidRPr="00976FD8" w:rsidRDefault="00433C5D" w:rsidP="00597073">
            <w:pPr>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2</w:t>
            </w:r>
          </w:p>
        </w:tc>
      </w:tr>
      <w:tr w:rsidR="00976FD8" w:rsidTr="00A33A81">
        <w:tc>
          <w:tcPr>
            <w:tcW w:w="1035" w:type="dxa"/>
          </w:tcPr>
          <w:p w:rsidR="00976FD8" w:rsidRPr="00433C5D" w:rsidRDefault="00976FD8" w:rsidP="00976FD8">
            <w:pPr>
              <w:pStyle w:val="TableParagraph"/>
              <w:spacing w:before="0"/>
              <w:jc w:val="center"/>
            </w:pPr>
            <w:r w:rsidRPr="00433C5D">
              <w:t>4</w:t>
            </w:r>
          </w:p>
        </w:tc>
        <w:tc>
          <w:tcPr>
            <w:tcW w:w="5126" w:type="dxa"/>
            <w:vAlign w:val="center"/>
          </w:tcPr>
          <w:p w:rsidR="00976FD8" w:rsidRPr="00433C5D" w:rsidRDefault="00976FD8" w:rsidP="004E24E7">
            <w:pPr>
              <w:rPr>
                <w:rFonts w:ascii="Times New Roman" w:eastAsia="Times New Roman" w:hAnsi="Times New Roman" w:cs="Times New Roman"/>
                <w:lang w:val="en-US"/>
              </w:rPr>
            </w:pPr>
            <w:r w:rsidRPr="00433C5D">
              <w:rPr>
                <w:rFonts w:ascii="Times New Roman" w:eastAsia="Times New Roman" w:hAnsi="Times New Roman" w:cs="Times New Roman"/>
                <w:lang w:val="en-US"/>
              </w:rPr>
              <w:t xml:space="preserve"> Shops</w:t>
            </w:r>
          </w:p>
        </w:tc>
        <w:tc>
          <w:tcPr>
            <w:tcW w:w="3081" w:type="dxa"/>
          </w:tcPr>
          <w:p w:rsidR="00976FD8" w:rsidRPr="00976FD8" w:rsidRDefault="00433C5D" w:rsidP="00597073">
            <w:pPr>
              <w:jc w:val="both"/>
              <w:rPr>
                <w:rFonts w:ascii="Times New Roman" w:eastAsia="Times New Roman" w:hAnsi="Times New Roman" w:cs="Times New Roman"/>
                <w:sz w:val="20"/>
                <w:lang w:val="en-US"/>
              </w:rPr>
            </w:pPr>
            <w:r>
              <w:rPr>
                <w:rFonts w:ascii="Times New Roman" w:eastAsia="Times New Roman" w:hAnsi="Times New Roman" w:cs="Times New Roman"/>
                <w:sz w:val="20"/>
                <w:lang w:val="en-US"/>
              </w:rPr>
              <w:t>10</w:t>
            </w:r>
          </w:p>
        </w:tc>
      </w:tr>
      <w:tr w:rsidR="00976FD8" w:rsidTr="00A33A81">
        <w:tc>
          <w:tcPr>
            <w:tcW w:w="1035" w:type="dxa"/>
          </w:tcPr>
          <w:p w:rsidR="00976FD8" w:rsidRPr="00976FD8" w:rsidRDefault="00976FD8" w:rsidP="00976FD8">
            <w:pPr>
              <w:pStyle w:val="TableParagraph"/>
              <w:spacing w:before="0"/>
              <w:jc w:val="center"/>
              <w:rPr>
                <w:sz w:val="20"/>
              </w:rPr>
            </w:pPr>
          </w:p>
        </w:tc>
        <w:tc>
          <w:tcPr>
            <w:tcW w:w="5126" w:type="dxa"/>
            <w:vAlign w:val="center"/>
          </w:tcPr>
          <w:p w:rsidR="00976FD8" w:rsidRPr="00433C5D" w:rsidRDefault="00433C5D" w:rsidP="004E24E7">
            <w:pPr>
              <w:rPr>
                <w:rFonts w:ascii="Times New Roman" w:hAnsi="Times New Roman" w:cs="Times New Roman"/>
                <w:b/>
                <w:w w:val="110"/>
              </w:rPr>
            </w:pPr>
            <w:r>
              <w:rPr>
                <w:rFonts w:ascii="Times New Roman" w:hAnsi="Times New Roman" w:cs="Times New Roman"/>
                <w:b/>
                <w:w w:val="105"/>
              </w:rPr>
              <w:t xml:space="preserve">Total </w:t>
            </w:r>
            <w:r w:rsidR="00976FD8" w:rsidRPr="00433C5D">
              <w:rPr>
                <w:rFonts w:ascii="Times New Roman" w:hAnsi="Times New Roman" w:cs="Times New Roman"/>
                <w:b/>
                <w:w w:val="105"/>
              </w:rPr>
              <w:t>Offsite Biomass Generation</w:t>
            </w:r>
            <w:r>
              <w:rPr>
                <w:rFonts w:ascii="Times New Roman" w:hAnsi="Times New Roman" w:cs="Times New Roman"/>
                <w:b/>
                <w:w w:val="105"/>
              </w:rPr>
              <w:t>(B)</w:t>
            </w:r>
          </w:p>
        </w:tc>
        <w:tc>
          <w:tcPr>
            <w:tcW w:w="3081" w:type="dxa"/>
          </w:tcPr>
          <w:p w:rsidR="00976FD8" w:rsidRPr="00433C5D" w:rsidRDefault="00433C5D" w:rsidP="00597073">
            <w:pPr>
              <w:jc w:val="both"/>
              <w:rPr>
                <w:rFonts w:ascii="Times New Roman" w:hAnsi="Times New Roman" w:cs="Times New Roman"/>
                <w:b/>
                <w:bCs/>
              </w:rPr>
            </w:pPr>
            <w:r w:rsidRPr="00433C5D">
              <w:rPr>
                <w:rFonts w:ascii="Times New Roman" w:hAnsi="Times New Roman" w:cs="Times New Roman"/>
                <w:b/>
                <w:bCs/>
              </w:rPr>
              <w:t>12</w:t>
            </w:r>
          </w:p>
        </w:tc>
      </w:tr>
      <w:tr w:rsidR="00433C5D" w:rsidTr="00A33A81">
        <w:tc>
          <w:tcPr>
            <w:tcW w:w="1035" w:type="dxa"/>
          </w:tcPr>
          <w:p w:rsidR="00433C5D" w:rsidRPr="00976FD8" w:rsidRDefault="00433C5D" w:rsidP="00976FD8">
            <w:pPr>
              <w:pStyle w:val="TableParagraph"/>
              <w:spacing w:before="0"/>
              <w:jc w:val="center"/>
              <w:rPr>
                <w:sz w:val="20"/>
              </w:rPr>
            </w:pPr>
          </w:p>
        </w:tc>
        <w:tc>
          <w:tcPr>
            <w:tcW w:w="5126" w:type="dxa"/>
            <w:vAlign w:val="center"/>
          </w:tcPr>
          <w:p w:rsidR="00433C5D" w:rsidRDefault="00433C5D" w:rsidP="004E24E7">
            <w:pPr>
              <w:rPr>
                <w:b/>
                <w:w w:val="105"/>
              </w:rPr>
            </w:pPr>
            <w:r w:rsidRPr="00433C5D">
              <w:rPr>
                <w:rFonts w:ascii="Times New Roman" w:hAnsi="Times New Roman" w:cs="Times New Roman"/>
                <w:b/>
                <w:w w:val="105"/>
              </w:rPr>
              <w:t>Grand Total(A+B)</w:t>
            </w:r>
          </w:p>
        </w:tc>
        <w:tc>
          <w:tcPr>
            <w:tcW w:w="3081" w:type="dxa"/>
          </w:tcPr>
          <w:p w:rsidR="00433C5D" w:rsidRPr="00433C5D" w:rsidRDefault="00433C5D" w:rsidP="00597073">
            <w:pPr>
              <w:jc w:val="both"/>
              <w:rPr>
                <w:rFonts w:ascii="Times New Roman" w:hAnsi="Times New Roman" w:cs="Times New Roman"/>
                <w:b/>
                <w:bCs/>
              </w:rPr>
            </w:pPr>
            <w:r>
              <w:rPr>
                <w:rFonts w:ascii="Times New Roman" w:hAnsi="Times New Roman" w:cs="Times New Roman"/>
                <w:b/>
                <w:bCs/>
              </w:rPr>
              <w:t>962</w:t>
            </w:r>
          </w:p>
        </w:tc>
      </w:tr>
    </w:tbl>
    <w:p w:rsidR="00976FD8" w:rsidRDefault="00976FD8" w:rsidP="00597073">
      <w:pPr>
        <w:ind w:left="-76"/>
        <w:jc w:val="both"/>
        <w:rPr>
          <w:b/>
          <w:bCs/>
          <w:sz w:val="28"/>
        </w:rPr>
      </w:pPr>
    </w:p>
    <w:tbl>
      <w:tblPr>
        <w:tblStyle w:val="TableGrid"/>
        <w:tblW w:w="5000" w:type="pct"/>
        <w:tblLook w:val="01E0" w:firstRow="1" w:lastRow="1" w:firstColumn="1" w:lastColumn="1" w:noHBand="0" w:noVBand="0"/>
      </w:tblPr>
      <w:tblGrid>
        <w:gridCol w:w="942"/>
        <w:gridCol w:w="5248"/>
        <w:gridCol w:w="3052"/>
      </w:tblGrid>
      <w:tr w:rsidR="00433C5D" w:rsidTr="00433C5D">
        <w:trPr>
          <w:trHeight w:val="23"/>
        </w:trPr>
        <w:tc>
          <w:tcPr>
            <w:tcW w:w="5000" w:type="pct"/>
            <w:gridSpan w:val="3"/>
            <w:vAlign w:val="center"/>
          </w:tcPr>
          <w:p w:rsidR="00433C5D" w:rsidRPr="00F54CB9" w:rsidRDefault="00433C5D" w:rsidP="004E24E7">
            <w:pPr>
              <w:pStyle w:val="TableParagraph"/>
              <w:spacing w:before="0"/>
              <w:ind w:left="110"/>
              <w:jc w:val="center"/>
              <w:rPr>
                <w:b/>
              </w:rPr>
            </w:pPr>
            <w:r w:rsidRPr="00ED7081">
              <w:rPr>
                <w:b/>
                <w:w w:val="115"/>
              </w:rPr>
              <w:t>CURRENT WASTE DISPOSAL MECHANISM</w:t>
            </w:r>
          </w:p>
        </w:tc>
      </w:tr>
      <w:tr w:rsidR="00433C5D" w:rsidTr="00433C5D">
        <w:trPr>
          <w:trHeight w:val="23"/>
        </w:trPr>
        <w:tc>
          <w:tcPr>
            <w:tcW w:w="510" w:type="pct"/>
            <w:vAlign w:val="center"/>
          </w:tcPr>
          <w:p w:rsidR="00433C5D" w:rsidRPr="00976FD8" w:rsidRDefault="00433C5D" w:rsidP="004E24E7">
            <w:pPr>
              <w:pStyle w:val="TableParagraph"/>
              <w:spacing w:before="0"/>
              <w:jc w:val="center"/>
              <w:rPr>
                <w:sz w:val="20"/>
              </w:rPr>
            </w:pPr>
            <w:r>
              <w:rPr>
                <w:sz w:val="20"/>
              </w:rPr>
              <w:t>1</w:t>
            </w:r>
          </w:p>
        </w:tc>
        <w:tc>
          <w:tcPr>
            <w:tcW w:w="2839" w:type="pct"/>
            <w:vAlign w:val="center"/>
          </w:tcPr>
          <w:p w:rsidR="00433C5D" w:rsidRPr="00976FD8" w:rsidRDefault="00433C5D" w:rsidP="004E24E7">
            <w:pPr>
              <w:pStyle w:val="TableParagraph"/>
              <w:spacing w:before="0"/>
            </w:pPr>
            <w:r>
              <w:t>Wet waste</w:t>
            </w:r>
          </w:p>
        </w:tc>
        <w:tc>
          <w:tcPr>
            <w:tcW w:w="1651" w:type="pct"/>
            <w:vAlign w:val="center"/>
          </w:tcPr>
          <w:p w:rsidR="00433C5D" w:rsidRPr="00976FD8" w:rsidRDefault="00433C5D" w:rsidP="004E24E7">
            <w:pPr>
              <w:pStyle w:val="TableParagraph"/>
              <w:spacing w:before="0"/>
            </w:pPr>
            <w:r>
              <w:t>Composting</w:t>
            </w:r>
          </w:p>
        </w:tc>
      </w:tr>
      <w:tr w:rsidR="00433C5D" w:rsidTr="00433C5D">
        <w:trPr>
          <w:trHeight w:val="23"/>
        </w:trPr>
        <w:tc>
          <w:tcPr>
            <w:tcW w:w="510" w:type="pct"/>
            <w:vAlign w:val="center"/>
          </w:tcPr>
          <w:p w:rsidR="00433C5D" w:rsidRPr="00976FD8" w:rsidRDefault="00433C5D" w:rsidP="004E24E7">
            <w:pPr>
              <w:pStyle w:val="TableParagraph"/>
              <w:spacing w:before="0"/>
              <w:jc w:val="center"/>
              <w:rPr>
                <w:sz w:val="20"/>
              </w:rPr>
            </w:pPr>
            <w:r>
              <w:rPr>
                <w:sz w:val="20"/>
              </w:rPr>
              <w:t>2</w:t>
            </w:r>
          </w:p>
        </w:tc>
        <w:tc>
          <w:tcPr>
            <w:tcW w:w="2839" w:type="pct"/>
            <w:vAlign w:val="center"/>
          </w:tcPr>
          <w:p w:rsidR="00433C5D" w:rsidRPr="00976FD8" w:rsidRDefault="00433C5D" w:rsidP="004E24E7">
            <w:pPr>
              <w:pStyle w:val="TableParagraph"/>
              <w:spacing w:before="0"/>
              <w:ind w:right="2459"/>
            </w:pPr>
            <w:r>
              <w:t>Dry waste</w:t>
            </w:r>
          </w:p>
        </w:tc>
        <w:tc>
          <w:tcPr>
            <w:tcW w:w="1651" w:type="pct"/>
            <w:vAlign w:val="center"/>
          </w:tcPr>
          <w:p w:rsidR="00433C5D" w:rsidRPr="00976FD8" w:rsidRDefault="00433C5D" w:rsidP="004E24E7">
            <w:pPr>
              <w:pStyle w:val="TableParagraph"/>
              <w:spacing w:before="0"/>
            </w:pPr>
            <w:r>
              <w:t>Handed over to SWM unit</w:t>
            </w:r>
          </w:p>
        </w:tc>
      </w:tr>
      <w:tr w:rsidR="00433C5D" w:rsidTr="00433C5D">
        <w:trPr>
          <w:trHeight w:val="23"/>
        </w:trPr>
        <w:tc>
          <w:tcPr>
            <w:tcW w:w="510" w:type="pct"/>
            <w:vAlign w:val="center"/>
          </w:tcPr>
          <w:p w:rsidR="00433C5D" w:rsidRPr="00976FD8" w:rsidRDefault="00433C5D" w:rsidP="004E24E7">
            <w:pPr>
              <w:pStyle w:val="TableParagraph"/>
              <w:spacing w:before="0"/>
              <w:jc w:val="center"/>
              <w:rPr>
                <w:sz w:val="20"/>
              </w:rPr>
            </w:pPr>
            <w:r>
              <w:rPr>
                <w:sz w:val="20"/>
              </w:rPr>
              <w:t>3</w:t>
            </w:r>
          </w:p>
        </w:tc>
        <w:tc>
          <w:tcPr>
            <w:tcW w:w="2839" w:type="pct"/>
            <w:vAlign w:val="center"/>
          </w:tcPr>
          <w:p w:rsidR="00433C5D" w:rsidRPr="00976FD8" w:rsidRDefault="00433C5D" w:rsidP="004E24E7">
            <w:pPr>
              <w:pStyle w:val="TableParagraph"/>
              <w:spacing w:before="0"/>
              <w:ind w:right="2459"/>
            </w:pPr>
            <w:r>
              <w:t>Liquid waste</w:t>
            </w:r>
          </w:p>
        </w:tc>
        <w:tc>
          <w:tcPr>
            <w:tcW w:w="1651" w:type="pct"/>
            <w:vAlign w:val="center"/>
          </w:tcPr>
          <w:p w:rsidR="00433C5D" w:rsidRPr="00976FD8" w:rsidRDefault="00433C5D" w:rsidP="004E24E7">
            <w:pPr>
              <w:pStyle w:val="TableParagraph"/>
              <w:spacing w:before="0"/>
            </w:pPr>
            <w:r>
              <w:t>Septic tank and soak pit</w:t>
            </w:r>
          </w:p>
        </w:tc>
      </w:tr>
      <w:tr w:rsidR="00433C5D" w:rsidTr="00433C5D">
        <w:trPr>
          <w:trHeight w:val="181"/>
        </w:trPr>
        <w:tc>
          <w:tcPr>
            <w:tcW w:w="5000" w:type="pct"/>
            <w:gridSpan w:val="3"/>
            <w:vAlign w:val="center"/>
          </w:tcPr>
          <w:p w:rsidR="00433C5D" w:rsidRPr="00AB5941" w:rsidRDefault="00433C5D" w:rsidP="004E24E7">
            <w:pPr>
              <w:pStyle w:val="TableParagraph"/>
              <w:spacing w:before="0"/>
              <w:ind w:left="110"/>
              <w:jc w:val="center"/>
              <w:rPr>
                <w:b/>
              </w:rPr>
            </w:pPr>
            <w:r>
              <w:rPr>
                <w:w w:val="110"/>
              </w:rPr>
              <w:t xml:space="preserve">         </w:t>
            </w:r>
            <w:r w:rsidRPr="00ED7081">
              <w:rPr>
                <w:b/>
                <w:w w:val="110"/>
              </w:rPr>
              <w:t>AVAILABLE SITE FOR INSTALLMENT OF BIO-GAS PLANT</w:t>
            </w:r>
          </w:p>
        </w:tc>
      </w:tr>
      <w:tr w:rsidR="00433C5D" w:rsidTr="00433C5D">
        <w:trPr>
          <w:trHeight w:val="23"/>
        </w:trPr>
        <w:tc>
          <w:tcPr>
            <w:tcW w:w="510" w:type="pct"/>
            <w:vAlign w:val="center"/>
          </w:tcPr>
          <w:p w:rsidR="00433C5D" w:rsidRDefault="00433C5D" w:rsidP="00433C5D">
            <w:pPr>
              <w:pStyle w:val="TableParagraph"/>
              <w:spacing w:before="0"/>
              <w:jc w:val="center"/>
              <w:rPr>
                <w:sz w:val="20"/>
              </w:rPr>
            </w:pPr>
            <w:r>
              <w:rPr>
                <w:sz w:val="20"/>
              </w:rPr>
              <w:t xml:space="preserve"> 4</w:t>
            </w:r>
          </w:p>
        </w:tc>
        <w:tc>
          <w:tcPr>
            <w:tcW w:w="2839" w:type="pct"/>
          </w:tcPr>
          <w:p w:rsidR="00433C5D" w:rsidRPr="00E058BC" w:rsidRDefault="00433C5D" w:rsidP="00433C5D">
            <w:pPr>
              <w:pStyle w:val="TableParagraph"/>
              <w:spacing w:before="0"/>
            </w:pPr>
            <w:r w:rsidRPr="00E058BC">
              <w:t>Length of site</w:t>
            </w:r>
          </w:p>
        </w:tc>
        <w:tc>
          <w:tcPr>
            <w:tcW w:w="1651" w:type="pct"/>
          </w:tcPr>
          <w:p w:rsidR="00433C5D" w:rsidRDefault="00433C5D" w:rsidP="00433C5D">
            <w:pPr>
              <w:pStyle w:val="TableParagraph"/>
              <w:spacing w:before="0"/>
              <w:jc w:val="both"/>
            </w:pPr>
            <w:r>
              <w:t>100 m</w:t>
            </w:r>
          </w:p>
        </w:tc>
      </w:tr>
      <w:tr w:rsidR="00433C5D" w:rsidTr="00433C5D">
        <w:trPr>
          <w:trHeight w:val="301"/>
        </w:trPr>
        <w:tc>
          <w:tcPr>
            <w:tcW w:w="510" w:type="pct"/>
            <w:vAlign w:val="center"/>
          </w:tcPr>
          <w:p w:rsidR="00433C5D" w:rsidRDefault="00433C5D" w:rsidP="00433C5D">
            <w:pPr>
              <w:pStyle w:val="TableParagraph"/>
              <w:spacing w:before="0"/>
              <w:ind w:left="110"/>
            </w:pPr>
            <w:r>
              <w:t xml:space="preserve">    5</w:t>
            </w:r>
          </w:p>
        </w:tc>
        <w:tc>
          <w:tcPr>
            <w:tcW w:w="2839" w:type="pct"/>
            <w:vAlign w:val="center"/>
          </w:tcPr>
          <w:p w:rsidR="00433C5D" w:rsidRPr="00E058BC" w:rsidRDefault="00433C5D" w:rsidP="00433C5D">
            <w:pPr>
              <w:pStyle w:val="TableParagraph"/>
              <w:spacing w:before="0"/>
            </w:pPr>
            <w:r w:rsidRPr="00E058BC">
              <w:t>Width</w:t>
            </w:r>
          </w:p>
        </w:tc>
        <w:tc>
          <w:tcPr>
            <w:tcW w:w="1651" w:type="pct"/>
          </w:tcPr>
          <w:p w:rsidR="00433C5D" w:rsidRDefault="00433C5D" w:rsidP="00433C5D">
            <w:pPr>
              <w:pStyle w:val="TableParagraph"/>
              <w:spacing w:before="0"/>
              <w:jc w:val="both"/>
            </w:pPr>
            <w:r>
              <w:t>20 m</w:t>
            </w:r>
          </w:p>
        </w:tc>
      </w:tr>
      <w:tr w:rsidR="00433C5D" w:rsidTr="00433C5D">
        <w:trPr>
          <w:trHeight w:val="23"/>
        </w:trPr>
        <w:tc>
          <w:tcPr>
            <w:tcW w:w="510" w:type="pct"/>
            <w:vAlign w:val="center"/>
          </w:tcPr>
          <w:p w:rsidR="00433C5D" w:rsidRDefault="00433C5D" w:rsidP="00433C5D">
            <w:pPr>
              <w:pStyle w:val="TableParagraph"/>
              <w:spacing w:before="0"/>
              <w:ind w:left="110"/>
              <w:jc w:val="center"/>
            </w:pPr>
            <w:r>
              <w:t>6</w:t>
            </w:r>
          </w:p>
        </w:tc>
        <w:tc>
          <w:tcPr>
            <w:tcW w:w="2839" w:type="pct"/>
          </w:tcPr>
          <w:p w:rsidR="00433C5D" w:rsidRPr="00E058BC" w:rsidRDefault="00433C5D" w:rsidP="00433C5D">
            <w:pPr>
              <w:pStyle w:val="TableParagraph"/>
              <w:spacing w:before="0"/>
            </w:pPr>
            <w:r w:rsidRPr="00E058BC">
              <w:t>Area</w:t>
            </w:r>
          </w:p>
        </w:tc>
        <w:tc>
          <w:tcPr>
            <w:tcW w:w="1651" w:type="pct"/>
          </w:tcPr>
          <w:p w:rsidR="00433C5D" w:rsidRPr="00433C5D" w:rsidRDefault="00433C5D" w:rsidP="00433C5D">
            <w:pPr>
              <w:pStyle w:val="TableParagraph"/>
              <w:spacing w:before="0"/>
              <w:jc w:val="both"/>
              <w:rPr>
                <w:vertAlign w:val="superscript"/>
              </w:rPr>
            </w:pPr>
            <w:r>
              <w:t>200 m</w:t>
            </w:r>
            <w:r>
              <w:rPr>
                <w:vertAlign w:val="superscript"/>
              </w:rPr>
              <w:t>2</w:t>
            </w:r>
          </w:p>
        </w:tc>
      </w:tr>
      <w:tr w:rsidR="00433C5D" w:rsidTr="00433C5D">
        <w:trPr>
          <w:trHeight w:val="23"/>
        </w:trPr>
        <w:tc>
          <w:tcPr>
            <w:tcW w:w="5000" w:type="pct"/>
            <w:gridSpan w:val="3"/>
            <w:vAlign w:val="center"/>
          </w:tcPr>
          <w:p w:rsidR="00433C5D" w:rsidRPr="00976FD8" w:rsidRDefault="00433C5D" w:rsidP="004E24E7">
            <w:pPr>
              <w:pStyle w:val="TableParagraph"/>
              <w:spacing w:before="0"/>
              <w:ind w:left="206" w:right="110"/>
            </w:pPr>
            <w:r>
              <w:rPr>
                <w:b/>
                <w:w w:val="110"/>
              </w:rPr>
              <w:t xml:space="preserve">                       </w:t>
            </w:r>
            <w:r w:rsidRPr="00ED7081">
              <w:rPr>
                <w:b/>
                <w:w w:val="110"/>
              </w:rPr>
              <w:t>PRESENT ENERGY</w:t>
            </w:r>
            <w:r>
              <w:rPr>
                <w:w w:val="110"/>
              </w:rPr>
              <w:t xml:space="preserve"> </w:t>
            </w:r>
            <w:r w:rsidRPr="00ED7081">
              <w:rPr>
                <w:b/>
                <w:w w:val="110"/>
              </w:rPr>
              <w:t>CONSUMPTION FOR COOKING</w:t>
            </w:r>
          </w:p>
        </w:tc>
      </w:tr>
      <w:tr w:rsidR="00433C5D" w:rsidTr="00433C5D">
        <w:trPr>
          <w:trHeight w:val="371"/>
        </w:trPr>
        <w:tc>
          <w:tcPr>
            <w:tcW w:w="510" w:type="pct"/>
            <w:vAlign w:val="center"/>
          </w:tcPr>
          <w:p w:rsidR="00433C5D" w:rsidRPr="00433C5D" w:rsidRDefault="00433C5D" w:rsidP="00433C5D">
            <w:pPr>
              <w:pStyle w:val="TableParagraph"/>
              <w:spacing w:before="0"/>
              <w:jc w:val="center"/>
              <w:rPr>
                <w:sz w:val="20"/>
              </w:rPr>
            </w:pPr>
            <w:r w:rsidRPr="00433C5D">
              <w:rPr>
                <w:sz w:val="20"/>
              </w:rPr>
              <w:t>7</w:t>
            </w:r>
          </w:p>
        </w:tc>
        <w:tc>
          <w:tcPr>
            <w:tcW w:w="2839" w:type="pct"/>
            <w:vAlign w:val="center"/>
          </w:tcPr>
          <w:p w:rsidR="00433C5D" w:rsidRPr="00433C5D" w:rsidRDefault="00433C5D" w:rsidP="00433C5D">
            <w:pPr>
              <w:pStyle w:val="TableParagraph"/>
              <w:spacing w:before="0"/>
              <w:rPr>
                <w:sz w:val="20"/>
              </w:rPr>
            </w:pPr>
            <w:r w:rsidRPr="00433C5D">
              <w:rPr>
                <w:sz w:val="20"/>
              </w:rPr>
              <w:t xml:space="preserve">Quantity of LPG used per day : Kgs/day </w:t>
            </w:r>
          </w:p>
        </w:tc>
        <w:tc>
          <w:tcPr>
            <w:tcW w:w="1651" w:type="pct"/>
            <w:vAlign w:val="center"/>
          </w:tcPr>
          <w:p w:rsidR="00433C5D" w:rsidRPr="00433C5D" w:rsidRDefault="00433C5D" w:rsidP="00433C5D">
            <w:pPr>
              <w:pStyle w:val="TableParagraph"/>
              <w:spacing w:before="0"/>
              <w:rPr>
                <w:sz w:val="20"/>
              </w:rPr>
            </w:pPr>
            <w:r w:rsidRPr="00433C5D">
              <w:rPr>
                <w:sz w:val="20"/>
              </w:rPr>
              <w:t>3.0 Kg/Day</w:t>
            </w:r>
          </w:p>
        </w:tc>
      </w:tr>
      <w:tr w:rsidR="00433C5D" w:rsidTr="00AB6324">
        <w:trPr>
          <w:trHeight w:val="23"/>
        </w:trPr>
        <w:tc>
          <w:tcPr>
            <w:tcW w:w="510" w:type="pct"/>
            <w:vAlign w:val="center"/>
          </w:tcPr>
          <w:p w:rsidR="00433C5D" w:rsidRDefault="00433C5D" w:rsidP="00433C5D">
            <w:pPr>
              <w:pStyle w:val="TableParagraph"/>
              <w:spacing w:before="0"/>
              <w:ind w:left="110"/>
              <w:jc w:val="center"/>
            </w:pPr>
            <w:r>
              <w:t>8</w:t>
            </w:r>
          </w:p>
        </w:tc>
        <w:tc>
          <w:tcPr>
            <w:tcW w:w="2839" w:type="pct"/>
            <w:vAlign w:val="center"/>
          </w:tcPr>
          <w:p w:rsidR="00433C5D" w:rsidRDefault="00433C5D" w:rsidP="00433C5D">
            <w:pPr>
              <w:pStyle w:val="TableParagraph"/>
              <w:spacing w:before="0"/>
            </w:pPr>
            <w:r w:rsidRPr="00433C5D">
              <w:t>Biomass used kgs/day</w:t>
            </w:r>
          </w:p>
        </w:tc>
        <w:tc>
          <w:tcPr>
            <w:tcW w:w="1651" w:type="pct"/>
            <w:vAlign w:val="center"/>
          </w:tcPr>
          <w:p w:rsidR="00433C5D" w:rsidRPr="00433C5D" w:rsidRDefault="00433C5D" w:rsidP="00433C5D">
            <w:pPr>
              <w:pStyle w:val="TableParagraph"/>
              <w:spacing w:before="0"/>
            </w:pPr>
            <w:r w:rsidRPr="00433C5D">
              <w:t>25 Kg/Day</w:t>
            </w:r>
          </w:p>
        </w:tc>
      </w:tr>
      <w:tr w:rsidR="0043524A" w:rsidTr="0043524A">
        <w:trPr>
          <w:trHeight w:val="23"/>
        </w:trPr>
        <w:tc>
          <w:tcPr>
            <w:tcW w:w="5000" w:type="pct"/>
            <w:gridSpan w:val="3"/>
            <w:vAlign w:val="center"/>
          </w:tcPr>
          <w:p w:rsidR="0043524A" w:rsidRPr="0043524A" w:rsidRDefault="0043524A" w:rsidP="0043524A">
            <w:pPr>
              <w:pStyle w:val="TableParagraph"/>
              <w:spacing w:before="0"/>
              <w:ind w:left="206" w:right="110"/>
              <w:jc w:val="center"/>
            </w:pPr>
            <w:r w:rsidRPr="0043524A">
              <w:rPr>
                <w:b/>
                <w:w w:val="110"/>
              </w:rPr>
              <w:t>COLLECTION MECHANISM</w:t>
            </w:r>
          </w:p>
        </w:tc>
      </w:tr>
      <w:tr w:rsidR="0043524A" w:rsidTr="0043524A">
        <w:trPr>
          <w:trHeight w:val="23"/>
        </w:trPr>
        <w:tc>
          <w:tcPr>
            <w:tcW w:w="510" w:type="pct"/>
            <w:vAlign w:val="center"/>
          </w:tcPr>
          <w:p w:rsidR="0043524A" w:rsidRPr="0043524A" w:rsidRDefault="0043524A" w:rsidP="0043524A">
            <w:pPr>
              <w:pStyle w:val="TableParagraph"/>
              <w:spacing w:before="0"/>
              <w:ind w:left="110"/>
              <w:jc w:val="center"/>
            </w:pPr>
            <w:r w:rsidRPr="0043524A">
              <w:t>9</w:t>
            </w:r>
          </w:p>
        </w:tc>
        <w:tc>
          <w:tcPr>
            <w:tcW w:w="2839" w:type="pct"/>
            <w:vAlign w:val="center"/>
          </w:tcPr>
          <w:p w:rsidR="0043524A" w:rsidRPr="00433C5D" w:rsidRDefault="0043524A" w:rsidP="0043524A">
            <w:pPr>
              <w:pStyle w:val="TableParagraph"/>
              <w:spacing w:before="0"/>
              <w:ind w:right="110"/>
              <w:rPr>
                <w:b/>
                <w:w w:val="110"/>
              </w:rPr>
            </w:pPr>
            <w:r>
              <w:rPr>
                <w:w w:val="110"/>
              </w:rPr>
              <w:t xml:space="preserve">Method of collection </w:t>
            </w:r>
          </w:p>
        </w:tc>
        <w:tc>
          <w:tcPr>
            <w:tcW w:w="1651" w:type="pct"/>
            <w:vAlign w:val="center"/>
          </w:tcPr>
          <w:p w:rsidR="0043524A" w:rsidRPr="0043524A" w:rsidRDefault="0043524A" w:rsidP="0043524A">
            <w:pPr>
              <w:pStyle w:val="TableParagraph"/>
              <w:spacing w:before="0"/>
              <w:ind w:left="206" w:right="110"/>
              <w:rPr>
                <w:w w:val="110"/>
              </w:rPr>
            </w:pPr>
            <w:r w:rsidRPr="0043524A">
              <w:rPr>
                <w:w w:val="110"/>
              </w:rPr>
              <w:t>Auto</w:t>
            </w:r>
          </w:p>
        </w:tc>
      </w:tr>
      <w:tr w:rsidR="00377062" w:rsidTr="00377062">
        <w:trPr>
          <w:trHeight w:val="23"/>
        </w:trPr>
        <w:tc>
          <w:tcPr>
            <w:tcW w:w="5000" w:type="pct"/>
            <w:gridSpan w:val="3"/>
            <w:vAlign w:val="center"/>
          </w:tcPr>
          <w:p w:rsidR="00377062" w:rsidRPr="0043524A" w:rsidRDefault="00377062" w:rsidP="00377062">
            <w:pPr>
              <w:pStyle w:val="TableParagraph"/>
              <w:spacing w:before="0"/>
              <w:ind w:left="206" w:right="110"/>
              <w:jc w:val="center"/>
              <w:rPr>
                <w:w w:val="110"/>
              </w:rPr>
            </w:pPr>
            <w:r w:rsidRPr="00377062">
              <w:rPr>
                <w:b/>
              </w:rPr>
              <w:t>BIO-GAS TECHNOLGY USED</w:t>
            </w:r>
          </w:p>
        </w:tc>
      </w:tr>
      <w:tr w:rsidR="00377062" w:rsidTr="00377062">
        <w:trPr>
          <w:trHeight w:val="23"/>
        </w:trPr>
        <w:tc>
          <w:tcPr>
            <w:tcW w:w="5000" w:type="pct"/>
            <w:gridSpan w:val="3"/>
            <w:vAlign w:val="center"/>
          </w:tcPr>
          <w:p w:rsidR="00377062" w:rsidRPr="0043524A" w:rsidRDefault="00377062" w:rsidP="00572C97">
            <w:pPr>
              <w:pStyle w:val="TableParagraph"/>
              <w:spacing w:before="0"/>
              <w:ind w:right="110"/>
              <w:rPr>
                <w:w w:val="110"/>
              </w:rPr>
            </w:pPr>
            <w:r w:rsidRPr="00AD5CD7">
              <w:rPr>
                <w:w w:val="110"/>
              </w:rPr>
              <w:t>Technology</w:t>
            </w:r>
            <w:r w:rsidR="00572C97">
              <w:rPr>
                <w:w w:val="110"/>
              </w:rPr>
              <w:t xml:space="preserve"> types</w:t>
            </w:r>
          </w:p>
        </w:tc>
      </w:tr>
      <w:tr w:rsidR="00377062" w:rsidTr="0043524A">
        <w:trPr>
          <w:trHeight w:val="23"/>
        </w:trPr>
        <w:tc>
          <w:tcPr>
            <w:tcW w:w="510" w:type="pct"/>
            <w:vAlign w:val="center"/>
          </w:tcPr>
          <w:p w:rsidR="00377062" w:rsidRPr="0043524A" w:rsidRDefault="00377062" w:rsidP="0043524A">
            <w:pPr>
              <w:pStyle w:val="TableParagraph"/>
              <w:spacing w:before="0"/>
              <w:ind w:left="110"/>
              <w:jc w:val="center"/>
            </w:pPr>
            <w:r>
              <w:t>1</w:t>
            </w:r>
          </w:p>
        </w:tc>
        <w:tc>
          <w:tcPr>
            <w:tcW w:w="2839" w:type="pct"/>
            <w:vAlign w:val="center"/>
          </w:tcPr>
          <w:p w:rsidR="00377062" w:rsidRDefault="00377062" w:rsidP="00377062">
            <w:pPr>
              <w:pStyle w:val="TableParagraph"/>
              <w:spacing w:before="29"/>
              <w:rPr>
                <w:w w:val="110"/>
              </w:rPr>
            </w:pPr>
            <w:r w:rsidRPr="00AD5CD7">
              <w:rPr>
                <w:w w:val="110"/>
              </w:rPr>
              <w:t>Fixed Dome Biogas plant</w:t>
            </w:r>
          </w:p>
        </w:tc>
        <w:tc>
          <w:tcPr>
            <w:tcW w:w="1651" w:type="pct"/>
            <w:vMerge w:val="restart"/>
            <w:vAlign w:val="center"/>
          </w:tcPr>
          <w:p w:rsidR="00377062" w:rsidRPr="0043524A" w:rsidRDefault="00377062" w:rsidP="0043524A">
            <w:pPr>
              <w:pStyle w:val="TableParagraph"/>
              <w:spacing w:before="0"/>
              <w:ind w:left="206" w:right="110"/>
              <w:rPr>
                <w:w w:val="110"/>
              </w:rPr>
            </w:pPr>
            <w:r w:rsidRPr="00377062">
              <w:t>Floating dome design biogas plant</w:t>
            </w:r>
          </w:p>
        </w:tc>
      </w:tr>
      <w:tr w:rsidR="00377062" w:rsidTr="0043524A">
        <w:trPr>
          <w:trHeight w:val="23"/>
        </w:trPr>
        <w:tc>
          <w:tcPr>
            <w:tcW w:w="510" w:type="pct"/>
            <w:vAlign w:val="center"/>
          </w:tcPr>
          <w:p w:rsidR="00377062" w:rsidRPr="0043524A" w:rsidRDefault="00377062" w:rsidP="0043524A">
            <w:pPr>
              <w:pStyle w:val="TableParagraph"/>
              <w:spacing w:before="0"/>
              <w:ind w:left="110"/>
              <w:jc w:val="center"/>
            </w:pPr>
            <w:r>
              <w:t>2</w:t>
            </w:r>
          </w:p>
        </w:tc>
        <w:tc>
          <w:tcPr>
            <w:tcW w:w="2839" w:type="pct"/>
            <w:vAlign w:val="center"/>
          </w:tcPr>
          <w:p w:rsidR="00377062" w:rsidRDefault="00377062" w:rsidP="00377062">
            <w:pPr>
              <w:pStyle w:val="TableParagraph"/>
              <w:spacing w:before="29"/>
              <w:rPr>
                <w:w w:val="110"/>
              </w:rPr>
            </w:pPr>
            <w:r w:rsidRPr="00AD5CD7">
              <w:rPr>
                <w:w w:val="110"/>
              </w:rPr>
              <w:t>Fl</w:t>
            </w:r>
            <w:r>
              <w:rPr>
                <w:w w:val="110"/>
              </w:rPr>
              <w:t>oating Dome Design Biogas Plant</w:t>
            </w:r>
          </w:p>
        </w:tc>
        <w:tc>
          <w:tcPr>
            <w:tcW w:w="1651" w:type="pct"/>
            <w:vMerge/>
            <w:vAlign w:val="center"/>
          </w:tcPr>
          <w:p w:rsidR="00377062" w:rsidRPr="0043524A" w:rsidRDefault="00377062" w:rsidP="0043524A">
            <w:pPr>
              <w:pStyle w:val="TableParagraph"/>
              <w:spacing w:before="0"/>
              <w:ind w:left="206" w:right="110"/>
              <w:rPr>
                <w:w w:val="110"/>
              </w:rPr>
            </w:pPr>
          </w:p>
        </w:tc>
      </w:tr>
      <w:tr w:rsidR="00377062" w:rsidTr="0043524A">
        <w:trPr>
          <w:trHeight w:val="23"/>
        </w:trPr>
        <w:tc>
          <w:tcPr>
            <w:tcW w:w="510" w:type="pct"/>
            <w:vAlign w:val="center"/>
          </w:tcPr>
          <w:p w:rsidR="00377062" w:rsidRPr="0043524A" w:rsidRDefault="00377062" w:rsidP="0043524A">
            <w:pPr>
              <w:pStyle w:val="TableParagraph"/>
              <w:spacing w:before="0"/>
              <w:ind w:left="110"/>
              <w:jc w:val="center"/>
            </w:pPr>
            <w:r>
              <w:t>3</w:t>
            </w:r>
          </w:p>
        </w:tc>
        <w:tc>
          <w:tcPr>
            <w:tcW w:w="2839" w:type="pct"/>
            <w:vAlign w:val="center"/>
          </w:tcPr>
          <w:p w:rsidR="00377062" w:rsidRDefault="00377062" w:rsidP="00377062">
            <w:pPr>
              <w:pStyle w:val="TableParagraph"/>
              <w:spacing w:before="29"/>
              <w:rPr>
                <w:w w:val="110"/>
              </w:rPr>
            </w:pPr>
            <w:r w:rsidRPr="00AD5CD7">
              <w:rPr>
                <w:w w:val="110"/>
              </w:rPr>
              <w:t>Prefabricated model Biogas Plant</w:t>
            </w:r>
          </w:p>
        </w:tc>
        <w:tc>
          <w:tcPr>
            <w:tcW w:w="1651" w:type="pct"/>
            <w:vMerge/>
            <w:vAlign w:val="center"/>
          </w:tcPr>
          <w:p w:rsidR="00377062" w:rsidRPr="0043524A" w:rsidRDefault="00377062" w:rsidP="0043524A">
            <w:pPr>
              <w:pStyle w:val="TableParagraph"/>
              <w:spacing w:before="0"/>
              <w:ind w:left="206" w:right="110"/>
              <w:rPr>
                <w:w w:val="110"/>
              </w:rPr>
            </w:pPr>
          </w:p>
        </w:tc>
      </w:tr>
      <w:tr w:rsidR="00377062" w:rsidTr="0043524A">
        <w:trPr>
          <w:trHeight w:val="23"/>
        </w:trPr>
        <w:tc>
          <w:tcPr>
            <w:tcW w:w="510" w:type="pct"/>
            <w:vAlign w:val="center"/>
          </w:tcPr>
          <w:p w:rsidR="00377062" w:rsidRPr="0043524A" w:rsidRDefault="00377062" w:rsidP="0043524A">
            <w:pPr>
              <w:pStyle w:val="TableParagraph"/>
              <w:spacing w:before="0"/>
              <w:ind w:left="110"/>
              <w:jc w:val="center"/>
            </w:pPr>
            <w:r>
              <w:t>4</w:t>
            </w:r>
          </w:p>
        </w:tc>
        <w:tc>
          <w:tcPr>
            <w:tcW w:w="2839" w:type="pct"/>
            <w:vAlign w:val="center"/>
          </w:tcPr>
          <w:p w:rsidR="00377062" w:rsidRDefault="00377062" w:rsidP="00377062">
            <w:pPr>
              <w:pStyle w:val="TableParagraph"/>
              <w:spacing w:before="29"/>
              <w:rPr>
                <w:w w:val="110"/>
              </w:rPr>
            </w:pPr>
            <w:r w:rsidRPr="00AD5CD7">
              <w:rPr>
                <w:w w:val="110"/>
              </w:rPr>
              <w:t>Bag Type Biogas Plant (Flexi model)</w:t>
            </w:r>
          </w:p>
        </w:tc>
        <w:tc>
          <w:tcPr>
            <w:tcW w:w="1651" w:type="pct"/>
            <w:vMerge/>
            <w:vAlign w:val="center"/>
          </w:tcPr>
          <w:p w:rsidR="00377062" w:rsidRPr="0043524A" w:rsidRDefault="00377062" w:rsidP="0043524A">
            <w:pPr>
              <w:pStyle w:val="TableParagraph"/>
              <w:spacing w:before="0"/>
              <w:ind w:left="206" w:right="110"/>
              <w:rPr>
                <w:w w:val="110"/>
              </w:rPr>
            </w:pPr>
          </w:p>
        </w:tc>
      </w:tr>
      <w:tr w:rsidR="00377062" w:rsidTr="0043524A">
        <w:trPr>
          <w:trHeight w:val="23"/>
        </w:trPr>
        <w:tc>
          <w:tcPr>
            <w:tcW w:w="510" w:type="pct"/>
            <w:vAlign w:val="center"/>
          </w:tcPr>
          <w:p w:rsidR="00377062" w:rsidRPr="0043524A" w:rsidRDefault="00377062" w:rsidP="0043524A">
            <w:pPr>
              <w:pStyle w:val="TableParagraph"/>
              <w:spacing w:before="0"/>
              <w:ind w:left="110"/>
              <w:jc w:val="center"/>
            </w:pPr>
            <w:r>
              <w:t>5</w:t>
            </w:r>
          </w:p>
        </w:tc>
        <w:tc>
          <w:tcPr>
            <w:tcW w:w="2839" w:type="pct"/>
            <w:vAlign w:val="center"/>
          </w:tcPr>
          <w:p w:rsidR="00377062" w:rsidRDefault="00377062" w:rsidP="0043524A">
            <w:pPr>
              <w:pStyle w:val="TableParagraph"/>
              <w:spacing w:before="0"/>
              <w:ind w:right="110"/>
              <w:rPr>
                <w:w w:val="110"/>
              </w:rPr>
            </w:pPr>
            <w:r>
              <w:rPr>
                <w:w w:val="110"/>
              </w:rPr>
              <w:t>Capacity of Biogas Plant</w:t>
            </w:r>
          </w:p>
        </w:tc>
        <w:tc>
          <w:tcPr>
            <w:tcW w:w="1651" w:type="pct"/>
            <w:vAlign w:val="center"/>
          </w:tcPr>
          <w:p w:rsidR="00377062" w:rsidRPr="0043524A" w:rsidRDefault="00377062" w:rsidP="00377062">
            <w:pPr>
              <w:pStyle w:val="TableParagraph"/>
              <w:spacing w:before="0"/>
              <w:ind w:right="110"/>
              <w:rPr>
                <w:w w:val="110"/>
              </w:rPr>
            </w:pPr>
            <w:r>
              <w:t>45</w:t>
            </w:r>
            <w:r w:rsidRPr="00E6646F">
              <w:t>M</w:t>
            </w:r>
            <w:r w:rsidRPr="00E6646F">
              <w:rPr>
                <w:vertAlign w:val="superscript"/>
              </w:rPr>
              <w:t>3</w:t>
            </w:r>
          </w:p>
        </w:tc>
      </w:tr>
      <w:tr w:rsidR="00377062" w:rsidTr="00D0502C">
        <w:trPr>
          <w:trHeight w:val="796"/>
        </w:trPr>
        <w:tc>
          <w:tcPr>
            <w:tcW w:w="510" w:type="pct"/>
            <w:vAlign w:val="center"/>
          </w:tcPr>
          <w:p w:rsidR="00377062" w:rsidRPr="0043524A" w:rsidRDefault="00377062" w:rsidP="0043524A">
            <w:pPr>
              <w:pStyle w:val="TableParagraph"/>
              <w:spacing w:before="0"/>
              <w:ind w:left="110"/>
              <w:jc w:val="center"/>
            </w:pPr>
            <w:r>
              <w:t>6</w:t>
            </w:r>
          </w:p>
        </w:tc>
        <w:tc>
          <w:tcPr>
            <w:tcW w:w="2839" w:type="pct"/>
            <w:vAlign w:val="center"/>
          </w:tcPr>
          <w:p w:rsidR="00377062" w:rsidRDefault="00377062" w:rsidP="0043524A">
            <w:pPr>
              <w:pStyle w:val="TableParagraph"/>
              <w:spacing w:before="0"/>
              <w:ind w:right="110"/>
              <w:rPr>
                <w:w w:val="110"/>
              </w:rPr>
            </w:pPr>
            <w:r>
              <w:rPr>
                <w:w w:val="110"/>
              </w:rPr>
              <w:t>Size of the Digester</w:t>
            </w:r>
          </w:p>
        </w:tc>
        <w:tc>
          <w:tcPr>
            <w:tcW w:w="1651" w:type="pct"/>
            <w:vAlign w:val="center"/>
          </w:tcPr>
          <w:p w:rsidR="00377062" w:rsidRDefault="00377062" w:rsidP="00377062">
            <w:pPr>
              <w:pStyle w:val="TableParagraph"/>
              <w:spacing w:before="0"/>
            </w:pPr>
            <w:r>
              <w:t xml:space="preserve">3.65 m </w:t>
            </w:r>
            <w:r w:rsidRPr="00E6646F">
              <w:t>depth</w:t>
            </w:r>
          </w:p>
          <w:p w:rsidR="00377062" w:rsidRPr="00377062" w:rsidRDefault="00377062" w:rsidP="00377062">
            <w:pPr>
              <w:pStyle w:val="TableParagraph"/>
              <w:spacing w:before="0"/>
            </w:pPr>
            <w:r>
              <w:t>1.82 m</w:t>
            </w:r>
            <w:r w:rsidRPr="00E6646F">
              <w:t xml:space="preserve"> radius</w:t>
            </w:r>
          </w:p>
        </w:tc>
      </w:tr>
      <w:tr w:rsidR="00377062" w:rsidTr="0043524A">
        <w:trPr>
          <w:trHeight w:val="23"/>
        </w:trPr>
        <w:tc>
          <w:tcPr>
            <w:tcW w:w="510" w:type="pct"/>
            <w:vAlign w:val="center"/>
          </w:tcPr>
          <w:p w:rsidR="00377062" w:rsidRPr="0043524A" w:rsidRDefault="00377062" w:rsidP="00377062">
            <w:pPr>
              <w:pStyle w:val="TableParagraph"/>
              <w:spacing w:before="0"/>
            </w:pPr>
          </w:p>
        </w:tc>
        <w:tc>
          <w:tcPr>
            <w:tcW w:w="2839" w:type="pct"/>
            <w:vAlign w:val="center"/>
          </w:tcPr>
          <w:p w:rsidR="00377062" w:rsidRDefault="00377062" w:rsidP="00377062">
            <w:pPr>
              <w:pStyle w:val="TableParagraph"/>
              <w:spacing w:before="29"/>
              <w:rPr>
                <w:w w:val="110"/>
              </w:rPr>
            </w:pPr>
            <w:r w:rsidRPr="00AD5CD7">
              <w:rPr>
                <w:w w:val="110"/>
              </w:rPr>
              <w:t>Biogas slurry whether to be used as: Production</w:t>
            </w:r>
          </w:p>
        </w:tc>
        <w:tc>
          <w:tcPr>
            <w:tcW w:w="1651" w:type="pct"/>
            <w:vAlign w:val="center"/>
          </w:tcPr>
          <w:p w:rsidR="00377062" w:rsidRPr="0043524A" w:rsidRDefault="00377062" w:rsidP="0043524A">
            <w:pPr>
              <w:pStyle w:val="TableParagraph"/>
              <w:spacing w:before="0"/>
              <w:ind w:left="206" w:right="110"/>
              <w:rPr>
                <w:w w:val="110"/>
              </w:rPr>
            </w:pPr>
          </w:p>
        </w:tc>
      </w:tr>
      <w:tr w:rsidR="00A7505D" w:rsidTr="0043524A">
        <w:trPr>
          <w:trHeight w:val="23"/>
        </w:trPr>
        <w:tc>
          <w:tcPr>
            <w:tcW w:w="510" w:type="pct"/>
            <w:vAlign w:val="center"/>
          </w:tcPr>
          <w:p w:rsidR="00A7505D" w:rsidRPr="0043524A" w:rsidRDefault="00A7505D" w:rsidP="0043524A">
            <w:pPr>
              <w:pStyle w:val="TableParagraph"/>
              <w:spacing w:before="0"/>
              <w:ind w:left="110"/>
              <w:jc w:val="center"/>
            </w:pPr>
            <w:r>
              <w:t>7</w:t>
            </w:r>
          </w:p>
        </w:tc>
        <w:tc>
          <w:tcPr>
            <w:tcW w:w="2839" w:type="pct"/>
            <w:vAlign w:val="center"/>
          </w:tcPr>
          <w:p w:rsidR="00A7505D" w:rsidRDefault="00A7505D" w:rsidP="0043524A">
            <w:pPr>
              <w:pStyle w:val="TableParagraph"/>
              <w:spacing w:before="0"/>
              <w:ind w:right="110"/>
              <w:rPr>
                <w:w w:val="110"/>
              </w:rPr>
            </w:pPr>
            <w:r w:rsidRPr="00AD5CD7">
              <w:rPr>
                <w:w w:val="110"/>
              </w:rPr>
              <w:t>Liquid bio-slurry(or)</w:t>
            </w:r>
          </w:p>
        </w:tc>
        <w:tc>
          <w:tcPr>
            <w:tcW w:w="1651" w:type="pct"/>
            <w:vMerge w:val="restart"/>
            <w:vAlign w:val="center"/>
          </w:tcPr>
          <w:p w:rsidR="00A7505D" w:rsidRPr="00A7505D" w:rsidRDefault="00A7505D" w:rsidP="00A7505D">
            <w:pPr>
              <w:widowControl w:val="0"/>
              <w:autoSpaceDE w:val="0"/>
              <w:autoSpaceDN w:val="0"/>
              <w:ind w:left="110"/>
              <w:jc w:val="center"/>
              <w:rPr>
                <w:rFonts w:ascii="Times New Roman" w:eastAsia="Times New Roman" w:hAnsi="Times New Roman" w:cs="Times New Roman"/>
                <w:lang w:val="en-US"/>
              </w:rPr>
            </w:pPr>
            <w:r w:rsidRPr="00A7505D">
              <w:rPr>
                <w:rFonts w:ascii="Times New Roman" w:eastAsia="Times New Roman" w:hAnsi="Times New Roman" w:cs="Times New Roman"/>
                <w:lang w:val="en-US"/>
              </w:rPr>
              <w:t>Liquid bio slurry</w:t>
            </w:r>
          </w:p>
        </w:tc>
      </w:tr>
      <w:tr w:rsidR="00A7505D" w:rsidTr="0043524A">
        <w:trPr>
          <w:trHeight w:val="23"/>
        </w:trPr>
        <w:tc>
          <w:tcPr>
            <w:tcW w:w="510" w:type="pct"/>
            <w:vAlign w:val="center"/>
          </w:tcPr>
          <w:p w:rsidR="00A7505D" w:rsidRPr="0043524A" w:rsidRDefault="00A7505D" w:rsidP="0043524A">
            <w:pPr>
              <w:pStyle w:val="TableParagraph"/>
              <w:spacing w:before="0"/>
              <w:ind w:left="110"/>
              <w:jc w:val="center"/>
            </w:pPr>
            <w:r>
              <w:t>8</w:t>
            </w:r>
          </w:p>
        </w:tc>
        <w:tc>
          <w:tcPr>
            <w:tcW w:w="2839" w:type="pct"/>
            <w:vAlign w:val="center"/>
          </w:tcPr>
          <w:p w:rsidR="00A7505D" w:rsidRDefault="00A7505D" w:rsidP="0043524A">
            <w:pPr>
              <w:pStyle w:val="TableParagraph"/>
              <w:spacing w:before="0"/>
              <w:ind w:right="110"/>
              <w:rPr>
                <w:w w:val="110"/>
              </w:rPr>
            </w:pPr>
            <w:r w:rsidRPr="00AD5CD7">
              <w:rPr>
                <w:w w:val="110"/>
              </w:rPr>
              <w:t>Solid/dewatered/dried slurry fertilizer</w:t>
            </w:r>
          </w:p>
        </w:tc>
        <w:tc>
          <w:tcPr>
            <w:tcW w:w="1651" w:type="pct"/>
            <w:vMerge/>
            <w:vAlign w:val="center"/>
          </w:tcPr>
          <w:p w:rsidR="00A7505D" w:rsidRPr="0043524A" w:rsidRDefault="00A7505D" w:rsidP="0043524A">
            <w:pPr>
              <w:pStyle w:val="TableParagraph"/>
              <w:spacing w:before="0"/>
              <w:ind w:left="206" w:right="110"/>
              <w:rPr>
                <w:w w:val="110"/>
              </w:rPr>
            </w:pPr>
          </w:p>
        </w:tc>
      </w:tr>
      <w:tr w:rsidR="00377062" w:rsidTr="0043524A">
        <w:trPr>
          <w:trHeight w:val="23"/>
        </w:trPr>
        <w:tc>
          <w:tcPr>
            <w:tcW w:w="510" w:type="pct"/>
            <w:vAlign w:val="center"/>
          </w:tcPr>
          <w:p w:rsidR="00377062" w:rsidRPr="0043524A" w:rsidRDefault="00A7505D" w:rsidP="0043524A">
            <w:pPr>
              <w:pStyle w:val="TableParagraph"/>
              <w:spacing w:before="0"/>
              <w:ind w:left="110"/>
              <w:jc w:val="center"/>
            </w:pPr>
            <w:r>
              <w:t>9</w:t>
            </w:r>
          </w:p>
        </w:tc>
        <w:tc>
          <w:tcPr>
            <w:tcW w:w="2839" w:type="pct"/>
            <w:vAlign w:val="center"/>
          </w:tcPr>
          <w:p w:rsidR="00377062" w:rsidRDefault="00A7505D" w:rsidP="0043524A">
            <w:pPr>
              <w:pStyle w:val="TableParagraph"/>
              <w:spacing w:before="0"/>
              <w:ind w:right="110"/>
              <w:rPr>
                <w:w w:val="110"/>
              </w:rPr>
            </w:pPr>
            <w:r w:rsidRPr="00AD5CD7">
              <w:rPr>
                <w:w w:val="110"/>
              </w:rPr>
              <w:t>Biogas slurry management</w:t>
            </w:r>
          </w:p>
        </w:tc>
        <w:tc>
          <w:tcPr>
            <w:tcW w:w="1651" w:type="pct"/>
            <w:vAlign w:val="center"/>
          </w:tcPr>
          <w:p w:rsidR="00377062" w:rsidRPr="0043524A" w:rsidRDefault="00A7505D" w:rsidP="0043524A">
            <w:pPr>
              <w:pStyle w:val="TableParagraph"/>
              <w:spacing w:before="0"/>
              <w:ind w:left="206" w:right="110"/>
              <w:rPr>
                <w:w w:val="110"/>
              </w:rPr>
            </w:pPr>
            <w:r>
              <w:t xml:space="preserve">Application along with other </w:t>
            </w:r>
            <w:proofErr w:type="spellStart"/>
            <w:r>
              <w:t>agri</w:t>
            </w:r>
            <w:proofErr w:type="spellEnd"/>
            <w:r>
              <w:t xml:space="preserve"> waste to produce manure</w:t>
            </w:r>
          </w:p>
        </w:tc>
      </w:tr>
      <w:tr w:rsidR="00A7505D" w:rsidTr="0043524A">
        <w:trPr>
          <w:trHeight w:val="23"/>
        </w:trPr>
        <w:tc>
          <w:tcPr>
            <w:tcW w:w="510" w:type="pct"/>
            <w:vAlign w:val="center"/>
          </w:tcPr>
          <w:p w:rsidR="00A7505D" w:rsidRPr="0043524A" w:rsidRDefault="00A7505D" w:rsidP="0043524A">
            <w:pPr>
              <w:pStyle w:val="TableParagraph"/>
              <w:spacing w:before="0"/>
              <w:ind w:left="110"/>
              <w:jc w:val="center"/>
            </w:pPr>
            <w:r>
              <w:t>10</w:t>
            </w:r>
          </w:p>
        </w:tc>
        <w:tc>
          <w:tcPr>
            <w:tcW w:w="2839" w:type="pct"/>
            <w:vAlign w:val="center"/>
          </w:tcPr>
          <w:p w:rsidR="00A7505D" w:rsidRDefault="00A7505D" w:rsidP="0043524A">
            <w:pPr>
              <w:pStyle w:val="TableParagraph"/>
              <w:spacing w:before="0"/>
              <w:ind w:right="110"/>
              <w:rPr>
                <w:w w:val="110"/>
              </w:rPr>
            </w:pPr>
            <w:r w:rsidRPr="00AD5CD7">
              <w:rPr>
                <w:w w:val="110"/>
              </w:rPr>
              <w:t>Biogas Storage</w:t>
            </w:r>
          </w:p>
        </w:tc>
        <w:tc>
          <w:tcPr>
            <w:tcW w:w="1651" w:type="pct"/>
            <w:vAlign w:val="center"/>
          </w:tcPr>
          <w:p w:rsidR="00A7505D" w:rsidRPr="0043524A" w:rsidRDefault="00A7505D" w:rsidP="0043524A">
            <w:pPr>
              <w:pStyle w:val="TableParagraph"/>
              <w:spacing w:before="0"/>
              <w:ind w:left="206" w:right="110"/>
              <w:rPr>
                <w:w w:val="110"/>
              </w:rPr>
            </w:pPr>
            <w:r>
              <w:t>Fiber floating drum</w:t>
            </w:r>
          </w:p>
        </w:tc>
      </w:tr>
    </w:tbl>
    <w:p w:rsidR="00976FD8" w:rsidRDefault="00976FD8" w:rsidP="00597073">
      <w:pPr>
        <w:ind w:left="-76"/>
        <w:jc w:val="both"/>
        <w:rPr>
          <w:b/>
          <w:bCs/>
          <w:sz w:val="28"/>
        </w:rPr>
      </w:pPr>
    </w:p>
    <w:p w:rsidR="00A7505D" w:rsidRPr="00A7505D" w:rsidRDefault="00614BC2" w:rsidP="00A7505D">
      <w:pPr>
        <w:pStyle w:val="ListParagraph"/>
        <w:numPr>
          <w:ilvl w:val="1"/>
          <w:numId w:val="4"/>
        </w:numPr>
        <w:spacing w:before="0" w:line="360" w:lineRule="auto"/>
        <w:jc w:val="both"/>
        <w:rPr>
          <w:b/>
          <w:sz w:val="28"/>
          <w:szCs w:val="24"/>
        </w:rPr>
      </w:pPr>
      <w:r>
        <w:rPr>
          <w:b/>
          <w:sz w:val="28"/>
          <w:szCs w:val="24"/>
        </w:rPr>
        <w:t xml:space="preserve">  </w:t>
      </w:r>
      <w:r w:rsidR="00A7505D" w:rsidRPr="00A7505D">
        <w:rPr>
          <w:b/>
          <w:sz w:val="28"/>
          <w:szCs w:val="24"/>
        </w:rPr>
        <w:t>Capital Cost of the plant</w:t>
      </w:r>
    </w:p>
    <w:tbl>
      <w:tblPr>
        <w:tblStyle w:val="TableGrid"/>
        <w:tblW w:w="9394" w:type="dxa"/>
        <w:tblInd w:w="-76" w:type="dxa"/>
        <w:tblLook w:val="04A0" w:firstRow="1" w:lastRow="0" w:firstColumn="1" w:lastColumn="0" w:noHBand="0" w:noVBand="1"/>
      </w:tblPr>
      <w:tblGrid>
        <w:gridCol w:w="2348"/>
        <w:gridCol w:w="2348"/>
        <w:gridCol w:w="2349"/>
        <w:gridCol w:w="2349"/>
      </w:tblGrid>
      <w:tr w:rsidR="00A7505D" w:rsidTr="00614BC2">
        <w:trPr>
          <w:trHeight w:val="512"/>
        </w:trPr>
        <w:tc>
          <w:tcPr>
            <w:tcW w:w="2348" w:type="dxa"/>
            <w:vAlign w:val="center"/>
          </w:tcPr>
          <w:p w:rsidR="00A7505D" w:rsidRPr="00A7505D" w:rsidRDefault="00A7505D" w:rsidP="00614BC2">
            <w:pPr>
              <w:pStyle w:val="TableParagraph"/>
              <w:spacing w:before="29"/>
              <w:jc w:val="center"/>
              <w:rPr>
                <w:b/>
                <w:w w:val="110"/>
              </w:rPr>
            </w:pPr>
            <w:r w:rsidRPr="00A7505D">
              <w:rPr>
                <w:b/>
                <w:w w:val="110"/>
              </w:rPr>
              <w:t>SL.NO</w:t>
            </w:r>
          </w:p>
        </w:tc>
        <w:tc>
          <w:tcPr>
            <w:tcW w:w="2348" w:type="dxa"/>
            <w:vAlign w:val="center"/>
          </w:tcPr>
          <w:p w:rsidR="00A7505D" w:rsidRPr="00A7505D" w:rsidRDefault="00A7505D" w:rsidP="00614BC2">
            <w:pPr>
              <w:pStyle w:val="TableParagraph"/>
              <w:spacing w:before="29"/>
              <w:jc w:val="center"/>
              <w:rPr>
                <w:b/>
                <w:w w:val="110"/>
              </w:rPr>
            </w:pPr>
            <w:r w:rsidRPr="00A7505D">
              <w:rPr>
                <w:b/>
                <w:w w:val="110"/>
              </w:rPr>
              <w:t>PARTICULARS</w:t>
            </w:r>
          </w:p>
        </w:tc>
        <w:tc>
          <w:tcPr>
            <w:tcW w:w="2349" w:type="dxa"/>
            <w:vAlign w:val="center"/>
          </w:tcPr>
          <w:p w:rsidR="00A7505D" w:rsidRPr="00A7505D" w:rsidRDefault="00A7505D" w:rsidP="00614BC2">
            <w:pPr>
              <w:pStyle w:val="TableParagraph"/>
              <w:spacing w:before="29"/>
              <w:jc w:val="center"/>
              <w:rPr>
                <w:b/>
                <w:w w:val="110"/>
              </w:rPr>
            </w:pPr>
            <w:r w:rsidRPr="00A7505D">
              <w:rPr>
                <w:b/>
                <w:w w:val="110"/>
              </w:rPr>
              <w:t>QTY</w:t>
            </w:r>
          </w:p>
        </w:tc>
        <w:tc>
          <w:tcPr>
            <w:tcW w:w="2349" w:type="dxa"/>
            <w:vAlign w:val="center"/>
          </w:tcPr>
          <w:p w:rsidR="00A7505D" w:rsidRPr="00A7505D" w:rsidRDefault="00A7505D" w:rsidP="00614BC2">
            <w:pPr>
              <w:pStyle w:val="TableParagraph"/>
              <w:spacing w:before="29"/>
              <w:jc w:val="center"/>
              <w:rPr>
                <w:b/>
                <w:w w:val="110"/>
              </w:rPr>
            </w:pPr>
            <w:r w:rsidRPr="00A7505D">
              <w:rPr>
                <w:b/>
                <w:w w:val="110"/>
              </w:rPr>
              <w:t>COST</w:t>
            </w:r>
          </w:p>
        </w:tc>
      </w:tr>
      <w:tr w:rsidR="00A7505D" w:rsidTr="00A7505D">
        <w:trPr>
          <w:trHeight w:val="597"/>
        </w:trPr>
        <w:tc>
          <w:tcPr>
            <w:tcW w:w="2348" w:type="dxa"/>
            <w:vAlign w:val="center"/>
          </w:tcPr>
          <w:p w:rsidR="00A7505D" w:rsidRPr="00A7505D" w:rsidRDefault="00A7505D" w:rsidP="00A7505D">
            <w:pPr>
              <w:jc w:val="center"/>
              <w:rPr>
                <w:rFonts w:ascii="Times New Roman" w:hAnsi="Times New Roman" w:cs="Times New Roman"/>
                <w:bCs/>
                <w:sz w:val="28"/>
              </w:rPr>
            </w:pPr>
            <w:r w:rsidRPr="00A7505D">
              <w:rPr>
                <w:rFonts w:ascii="Times New Roman" w:hAnsi="Times New Roman" w:cs="Times New Roman"/>
                <w:bCs/>
                <w:sz w:val="28"/>
              </w:rPr>
              <w:t>1</w:t>
            </w:r>
          </w:p>
        </w:tc>
        <w:tc>
          <w:tcPr>
            <w:tcW w:w="2348" w:type="dxa"/>
            <w:vAlign w:val="center"/>
          </w:tcPr>
          <w:p w:rsidR="00A7505D" w:rsidRPr="00A7505D" w:rsidRDefault="00A7505D" w:rsidP="00A7505D">
            <w:pPr>
              <w:pStyle w:val="TableParagraph"/>
              <w:spacing w:before="0"/>
              <w:jc w:val="center"/>
              <w:rPr>
                <w:w w:val="110"/>
              </w:rPr>
            </w:pPr>
            <w:r w:rsidRPr="00B15738">
              <w:rPr>
                <w:w w:val="110"/>
              </w:rPr>
              <w:t>Cost of the plants</w:t>
            </w:r>
          </w:p>
        </w:tc>
        <w:tc>
          <w:tcPr>
            <w:tcW w:w="2349" w:type="dxa"/>
            <w:vAlign w:val="center"/>
          </w:tcPr>
          <w:p w:rsidR="00A7505D" w:rsidRPr="00A7505D" w:rsidRDefault="00A7505D" w:rsidP="00A7505D">
            <w:pPr>
              <w:pStyle w:val="TableParagraph"/>
              <w:spacing w:before="0"/>
              <w:jc w:val="center"/>
              <w:rPr>
                <w:w w:val="110"/>
              </w:rPr>
            </w:pPr>
            <w:r>
              <w:t>45</w:t>
            </w:r>
            <w:r w:rsidRPr="00E6646F">
              <w:t>M</w:t>
            </w:r>
            <w:r w:rsidRPr="00E6646F">
              <w:rPr>
                <w:vertAlign w:val="superscript"/>
              </w:rPr>
              <w:t>3</w:t>
            </w:r>
          </w:p>
        </w:tc>
        <w:tc>
          <w:tcPr>
            <w:tcW w:w="2349" w:type="dxa"/>
            <w:vAlign w:val="center"/>
          </w:tcPr>
          <w:p w:rsidR="00A7505D" w:rsidRDefault="00A7505D" w:rsidP="00A7505D">
            <w:pPr>
              <w:jc w:val="center"/>
              <w:rPr>
                <w:b/>
                <w:bCs/>
                <w:sz w:val="28"/>
              </w:rPr>
            </w:pPr>
            <w:r>
              <w:rPr>
                <w:sz w:val="24"/>
                <w:szCs w:val="24"/>
              </w:rPr>
              <w:t>11,25,000</w:t>
            </w:r>
          </w:p>
        </w:tc>
      </w:tr>
      <w:tr w:rsidR="00A7505D" w:rsidTr="00A7505D">
        <w:trPr>
          <w:trHeight w:val="503"/>
        </w:trPr>
        <w:tc>
          <w:tcPr>
            <w:tcW w:w="2348" w:type="dxa"/>
          </w:tcPr>
          <w:p w:rsidR="00A7505D" w:rsidRDefault="00A7505D" w:rsidP="00597073">
            <w:pPr>
              <w:jc w:val="both"/>
              <w:rPr>
                <w:b/>
                <w:bCs/>
                <w:sz w:val="28"/>
              </w:rPr>
            </w:pPr>
          </w:p>
        </w:tc>
        <w:tc>
          <w:tcPr>
            <w:tcW w:w="2348" w:type="dxa"/>
            <w:vAlign w:val="center"/>
          </w:tcPr>
          <w:p w:rsidR="00A7505D" w:rsidRPr="00A7505D" w:rsidRDefault="00A7505D" w:rsidP="00A7505D">
            <w:pPr>
              <w:pStyle w:val="TableParagraph"/>
              <w:spacing w:before="0"/>
              <w:ind w:left="206" w:right="110"/>
              <w:jc w:val="center"/>
              <w:rPr>
                <w:b/>
                <w:bCs/>
                <w:sz w:val="24"/>
                <w:szCs w:val="24"/>
              </w:rPr>
            </w:pPr>
            <w:r w:rsidRPr="00A7505D">
              <w:rPr>
                <w:b/>
                <w:w w:val="110"/>
                <w:sz w:val="24"/>
                <w:szCs w:val="24"/>
              </w:rPr>
              <w:t>Total</w:t>
            </w:r>
          </w:p>
        </w:tc>
        <w:tc>
          <w:tcPr>
            <w:tcW w:w="2349" w:type="dxa"/>
            <w:vAlign w:val="center"/>
          </w:tcPr>
          <w:p w:rsidR="00A7505D" w:rsidRDefault="00A7505D" w:rsidP="00A7505D">
            <w:pPr>
              <w:jc w:val="center"/>
              <w:rPr>
                <w:b/>
                <w:bCs/>
                <w:sz w:val="28"/>
              </w:rPr>
            </w:pPr>
          </w:p>
        </w:tc>
        <w:tc>
          <w:tcPr>
            <w:tcW w:w="2349" w:type="dxa"/>
            <w:vAlign w:val="center"/>
          </w:tcPr>
          <w:p w:rsidR="00A7505D" w:rsidRPr="00A7505D" w:rsidRDefault="00A7505D" w:rsidP="00A7505D">
            <w:pPr>
              <w:jc w:val="center"/>
              <w:rPr>
                <w:rFonts w:ascii="Times New Roman" w:hAnsi="Times New Roman" w:cs="Times New Roman"/>
                <w:b/>
                <w:bCs/>
                <w:sz w:val="28"/>
              </w:rPr>
            </w:pPr>
            <w:r w:rsidRPr="00A7505D">
              <w:rPr>
                <w:rFonts w:ascii="Times New Roman" w:hAnsi="Times New Roman" w:cs="Times New Roman"/>
                <w:b/>
                <w:sz w:val="24"/>
                <w:szCs w:val="24"/>
              </w:rPr>
              <w:t>11,25,000</w:t>
            </w:r>
          </w:p>
        </w:tc>
      </w:tr>
    </w:tbl>
    <w:p w:rsidR="0043524A" w:rsidRDefault="0043524A" w:rsidP="00597073">
      <w:pPr>
        <w:ind w:left="-76"/>
        <w:jc w:val="both"/>
        <w:rPr>
          <w:b/>
          <w:bCs/>
          <w:sz w:val="28"/>
        </w:rPr>
      </w:pPr>
    </w:p>
    <w:p w:rsidR="00A7505D" w:rsidRPr="00A7505D" w:rsidRDefault="00A7505D" w:rsidP="00A7505D">
      <w:pPr>
        <w:pStyle w:val="ListParagraph"/>
        <w:numPr>
          <w:ilvl w:val="1"/>
          <w:numId w:val="4"/>
        </w:numPr>
        <w:spacing w:before="0" w:line="360" w:lineRule="auto"/>
        <w:jc w:val="both"/>
        <w:rPr>
          <w:b/>
          <w:sz w:val="28"/>
          <w:szCs w:val="24"/>
        </w:rPr>
      </w:pPr>
      <w:r w:rsidRPr="00A7505D">
        <w:rPr>
          <w:b/>
          <w:sz w:val="28"/>
          <w:szCs w:val="24"/>
        </w:rPr>
        <w:lastRenderedPageBreak/>
        <w:t xml:space="preserve">Annual Income  </w:t>
      </w:r>
    </w:p>
    <w:tbl>
      <w:tblPr>
        <w:tblStyle w:val="TableGrid"/>
        <w:tblpPr w:leftFromText="180" w:rightFromText="180" w:vertAnchor="text" w:horzAnchor="margin" w:tblpXSpec="right" w:tblpY="389"/>
        <w:tblW w:w="5000" w:type="pct"/>
        <w:tblLook w:val="01E0" w:firstRow="1" w:lastRow="1" w:firstColumn="1" w:lastColumn="1" w:noHBand="0" w:noVBand="0"/>
      </w:tblPr>
      <w:tblGrid>
        <w:gridCol w:w="911"/>
        <w:gridCol w:w="3998"/>
        <w:gridCol w:w="1418"/>
        <w:gridCol w:w="7"/>
        <w:gridCol w:w="2908"/>
      </w:tblGrid>
      <w:tr w:rsidR="00A7505D" w:rsidRPr="00AE2309" w:rsidTr="00A7505D">
        <w:trPr>
          <w:trHeight w:val="464"/>
        </w:trPr>
        <w:tc>
          <w:tcPr>
            <w:tcW w:w="493" w:type="pct"/>
          </w:tcPr>
          <w:p w:rsidR="00A7505D" w:rsidRPr="00AE2309" w:rsidRDefault="00A7505D" w:rsidP="00A7505D">
            <w:pPr>
              <w:pStyle w:val="TableParagraph"/>
              <w:ind w:left="110"/>
              <w:jc w:val="center"/>
              <w:rPr>
                <w:b/>
              </w:rPr>
            </w:pPr>
            <w:r w:rsidRPr="00AE2309">
              <w:rPr>
                <w:b/>
              </w:rPr>
              <w:t>Sl.No</w:t>
            </w:r>
          </w:p>
        </w:tc>
        <w:tc>
          <w:tcPr>
            <w:tcW w:w="2163" w:type="pct"/>
          </w:tcPr>
          <w:p w:rsidR="00A7505D" w:rsidRPr="00AE2309" w:rsidRDefault="00A7505D" w:rsidP="00A7505D">
            <w:pPr>
              <w:pStyle w:val="TableParagraph"/>
              <w:ind w:left="110"/>
              <w:jc w:val="center"/>
              <w:rPr>
                <w:b/>
                <w:w w:val="105"/>
              </w:rPr>
            </w:pPr>
            <w:r w:rsidRPr="00AE2309">
              <w:rPr>
                <w:b/>
                <w:w w:val="105"/>
              </w:rPr>
              <w:t>Items</w:t>
            </w:r>
          </w:p>
        </w:tc>
        <w:tc>
          <w:tcPr>
            <w:tcW w:w="767" w:type="pct"/>
          </w:tcPr>
          <w:p w:rsidR="00A7505D" w:rsidRPr="00AE2309" w:rsidRDefault="00A7505D" w:rsidP="00A7505D">
            <w:pPr>
              <w:pStyle w:val="TableParagraph"/>
              <w:ind w:left="110"/>
              <w:jc w:val="center"/>
              <w:rPr>
                <w:b/>
                <w:w w:val="105"/>
              </w:rPr>
            </w:pPr>
          </w:p>
        </w:tc>
        <w:tc>
          <w:tcPr>
            <w:tcW w:w="1577" w:type="pct"/>
            <w:gridSpan w:val="2"/>
          </w:tcPr>
          <w:p w:rsidR="00A7505D" w:rsidRPr="00AE2309" w:rsidRDefault="00A7505D" w:rsidP="00A7505D">
            <w:pPr>
              <w:pStyle w:val="TableParagraph"/>
              <w:ind w:left="110"/>
              <w:jc w:val="center"/>
              <w:rPr>
                <w:b/>
              </w:rPr>
            </w:pPr>
            <w:r w:rsidRPr="00AE2309">
              <w:rPr>
                <w:b/>
                <w:w w:val="105"/>
              </w:rPr>
              <w:t>Unit cost (</w:t>
            </w:r>
            <w:proofErr w:type="spellStart"/>
            <w:r w:rsidRPr="00AE2309">
              <w:rPr>
                <w:b/>
                <w:w w:val="105"/>
              </w:rPr>
              <w:t>Rs</w:t>
            </w:r>
            <w:proofErr w:type="spellEnd"/>
            <w:r w:rsidRPr="00AE2309">
              <w:rPr>
                <w:b/>
                <w:w w:val="105"/>
              </w:rPr>
              <w:t>.)</w:t>
            </w:r>
          </w:p>
        </w:tc>
      </w:tr>
      <w:tr w:rsidR="00A7505D" w:rsidRPr="00AE2309" w:rsidTr="00A7505D">
        <w:trPr>
          <w:trHeight w:val="20"/>
        </w:trPr>
        <w:tc>
          <w:tcPr>
            <w:tcW w:w="493" w:type="pct"/>
            <w:vAlign w:val="center"/>
          </w:tcPr>
          <w:p w:rsidR="00A7505D" w:rsidRPr="00AE2309" w:rsidRDefault="00A7505D" w:rsidP="00A7505D">
            <w:pPr>
              <w:pStyle w:val="TableParagraph"/>
              <w:ind w:left="110"/>
            </w:pPr>
            <w:r w:rsidRPr="00AE2309">
              <w:t>1</w:t>
            </w:r>
          </w:p>
        </w:tc>
        <w:tc>
          <w:tcPr>
            <w:tcW w:w="2163" w:type="pct"/>
            <w:vAlign w:val="center"/>
          </w:tcPr>
          <w:p w:rsidR="00A7505D" w:rsidRPr="00A7505D" w:rsidRDefault="00A7505D" w:rsidP="00A7505D">
            <w:pPr>
              <w:pStyle w:val="TableParagraph"/>
              <w:spacing w:before="29"/>
              <w:rPr>
                <w:w w:val="110"/>
              </w:rPr>
            </w:pPr>
            <w:r w:rsidRPr="00A7505D">
              <w:rPr>
                <w:w w:val="110"/>
              </w:rPr>
              <w:t>Manpower</w:t>
            </w:r>
          </w:p>
        </w:tc>
        <w:tc>
          <w:tcPr>
            <w:tcW w:w="767" w:type="pct"/>
            <w:vAlign w:val="center"/>
          </w:tcPr>
          <w:p w:rsidR="00A7505D" w:rsidRPr="00AE2309" w:rsidRDefault="00A7505D" w:rsidP="00A7505D">
            <w:pPr>
              <w:pStyle w:val="TableParagraph"/>
              <w:spacing w:before="29"/>
              <w:rPr>
                <w:w w:val="110"/>
              </w:rPr>
            </w:pPr>
            <w:r w:rsidRPr="00AE2309">
              <w:rPr>
                <w:w w:val="110"/>
              </w:rPr>
              <w:t>1</w:t>
            </w:r>
          </w:p>
        </w:tc>
        <w:tc>
          <w:tcPr>
            <w:tcW w:w="1577" w:type="pct"/>
            <w:gridSpan w:val="2"/>
            <w:vAlign w:val="center"/>
          </w:tcPr>
          <w:p w:rsidR="00A7505D" w:rsidRPr="00A7505D" w:rsidRDefault="00A7505D" w:rsidP="00A7505D">
            <w:pPr>
              <w:pStyle w:val="TableParagraph"/>
              <w:spacing w:before="29"/>
              <w:rPr>
                <w:w w:val="110"/>
              </w:rPr>
            </w:pPr>
            <w:r w:rsidRPr="00A7505D">
              <w:rPr>
                <w:w w:val="110"/>
              </w:rPr>
              <w:t>10,000</w:t>
            </w:r>
          </w:p>
        </w:tc>
      </w:tr>
      <w:tr w:rsidR="00A7505D" w:rsidRPr="00AE2309" w:rsidTr="00A7505D">
        <w:trPr>
          <w:trHeight w:val="20"/>
        </w:trPr>
        <w:tc>
          <w:tcPr>
            <w:tcW w:w="493" w:type="pct"/>
            <w:vAlign w:val="center"/>
          </w:tcPr>
          <w:p w:rsidR="00A7505D" w:rsidRPr="00AE2309" w:rsidRDefault="00A7505D" w:rsidP="00A7505D">
            <w:pPr>
              <w:pStyle w:val="TableParagraph"/>
              <w:spacing w:before="137"/>
              <w:ind w:left="110"/>
            </w:pPr>
            <w:r w:rsidRPr="00AE2309">
              <w:t>2</w:t>
            </w:r>
          </w:p>
        </w:tc>
        <w:tc>
          <w:tcPr>
            <w:tcW w:w="2163" w:type="pct"/>
            <w:vAlign w:val="center"/>
          </w:tcPr>
          <w:p w:rsidR="00A7505D" w:rsidRPr="00A7505D" w:rsidRDefault="00A7505D" w:rsidP="00A7505D">
            <w:pPr>
              <w:pStyle w:val="TableParagraph"/>
              <w:spacing w:before="29"/>
              <w:rPr>
                <w:w w:val="110"/>
              </w:rPr>
            </w:pPr>
            <w:r w:rsidRPr="00AE2309">
              <w:rPr>
                <w:w w:val="110"/>
              </w:rPr>
              <w:t>Electricity</w:t>
            </w:r>
          </w:p>
        </w:tc>
        <w:tc>
          <w:tcPr>
            <w:tcW w:w="767" w:type="pct"/>
            <w:vAlign w:val="center"/>
          </w:tcPr>
          <w:p w:rsidR="00A7505D" w:rsidRPr="00AE2309" w:rsidRDefault="00A7505D" w:rsidP="00A7505D">
            <w:pPr>
              <w:pStyle w:val="TableParagraph"/>
              <w:spacing w:before="29"/>
              <w:rPr>
                <w:w w:val="110"/>
              </w:rPr>
            </w:pPr>
            <w:r w:rsidRPr="00AE2309">
              <w:rPr>
                <w:w w:val="110"/>
              </w:rPr>
              <w:t>1 unit</w:t>
            </w:r>
          </w:p>
        </w:tc>
        <w:tc>
          <w:tcPr>
            <w:tcW w:w="1577" w:type="pct"/>
            <w:gridSpan w:val="2"/>
            <w:vAlign w:val="center"/>
          </w:tcPr>
          <w:p w:rsidR="00A7505D" w:rsidRPr="00A7505D" w:rsidRDefault="00A7505D" w:rsidP="00A7505D">
            <w:pPr>
              <w:pStyle w:val="TableParagraph"/>
              <w:spacing w:before="29"/>
              <w:rPr>
                <w:w w:val="110"/>
              </w:rPr>
            </w:pPr>
            <w:r w:rsidRPr="00A7505D">
              <w:rPr>
                <w:w w:val="110"/>
              </w:rPr>
              <w:t>1000</w:t>
            </w:r>
          </w:p>
        </w:tc>
      </w:tr>
      <w:tr w:rsidR="00A7505D" w:rsidRPr="00AE2309" w:rsidTr="00A7505D">
        <w:trPr>
          <w:trHeight w:val="20"/>
        </w:trPr>
        <w:tc>
          <w:tcPr>
            <w:tcW w:w="493" w:type="pct"/>
            <w:vAlign w:val="center"/>
          </w:tcPr>
          <w:p w:rsidR="00A7505D" w:rsidRPr="00AE2309" w:rsidRDefault="00A7505D" w:rsidP="00A7505D">
            <w:pPr>
              <w:pStyle w:val="TableParagraph"/>
              <w:ind w:left="110"/>
            </w:pPr>
            <w:r w:rsidRPr="00AE2309">
              <w:t>3</w:t>
            </w:r>
          </w:p>
        </w:tc>
        <w:tc>
          <w:tcPr>
            <w:tcW w:w="2163" w:type="pct"/>
            <w:vAlign w:val="center"/>
          </w:tcPr>
          <w:p w:rsidR="00A7505D" w:rsidRPr="00A7505D" w:rsidRDefault="00A7505D" w:rsidP="00A7505D">
            <w:pPr>
              <w:pStyle w:val="TableParagraph"/>
              <w:spacing w:before="29"/>
              <w:rPr>
                <w:w w:val="110"/>
              </w:rPr>
            </w:pPr>
            <w:r w:rsidRPr="00AE2309">
              <w:rPr>
                <w:w w:val="110"/>
              </w:rPr>
              <w:t>Water</w:t>
            </w:r>
          </w:p>
        </w:tc>
        <w:tc>
          <w:tcPr>
            <w:tcW w:w="767" w:type="pct"/>
            <w:vAlign w:val="center"/>
          </w:tcPr>
          <w:p w:rsidR="00A7505D" w:rsidRPr="00AE2309" w:rsidRDefault="00A7505D" w:rsidP="00A7505D">
            <w:pPr>
              <w:pStyle w:val="TableParagraph"/>
              <w:spacing w:before="29"/>
              <w:rPr>
                <w:w w:val="110"/>
              </w:rPr>
            </w:pPr>
            <w:r w:rsidRPr="00AE2309">
              <w:rPr>
                <w:w w:val="110"/>
              </w:rPr>
              <w:t>--</w:t>
            </w:r>
          </w:p>
        </w:tc>
        <w:tc>
          <w:tcPr>
            <w:tcW w:w="1577" w:type="pct"/>
            <w:gridSpan w:val="2"/>
            <w:vAlign w:val="center"/>
          </w:tcPr>
          <w:p w:rsidR="00A7505D" w:rsidRPr="00A7505D" w:rsidRDefault="00A7505D" w:rsidP="00A7505D">
            <w:pPr>
              <w:pStyle w:val="TableParagraph"/>
              <w:spacing w:before="29"/>
              <w:rPr>
                <w:w w:val="110"/>
              </w:rPr>
            </w:pPr>
            <w:r w:rsidRPr="00A7505D">
              <w:rPr>
                <w:w w:val="110"/>
              </w:rPr>
              <w:t>1000</w:t>
            </w:r>
          </w:p>
        </w:tc>
      </w:tr>
      <w:tr w:rsidR="00A7505D" w:rsidRPr="00AE2309" w:rsidTr="00A7505D">
        <w:trPr>
          <w:trHeight w:val="20"/>
        </w:trPr>
        <w:tc>
          <w:tcPr>
            <w:tcW w:w="493" w:type="pct"/>
            <w:vAlign w:val="center"/>
          </w:tcPr>
          <w:p w:rsidR="00A7505D" w:rsidRPr="00AE2309" w:rsidRDefault="00A7505D" w:rsidP="00A7505D">
            <w:pPr>
              <w:pStyle w:val="TableParagraph"/>
              <w:ind w:left="110"/>
            </w:pPr>
            <w:r w:rsidRPr="00AE2309">
              <w:t>4</w:t>
            </w:r>
          </w:p>
        </w:tc>
        <w:tc>
          <w:tcPr>
            <w:tcW w:w="2163" w:type="pct"/>
            <w:vAlign w:val="center"/>
          </w:tcPr>
          <w:p w:rsidR="00A7505D" w:rsidRPr="00A7505D" w:rsidRDefault="00A7505D" w:rsidP="00A7505D">
            <w:pPr>
              <w:pStyle w:val="TableParagraph"/>
              <w:spacing w:before="29"/>
              <w:rPr>
                <w:w w:val="110"/>
              </w:rPr>
            </w:pPr>
            <w:r w:rsidRPr="00AE2309">
              <w:rPr>
                <w:w w:val="110"/>
              </w:rPr>
              <w:t xml:space="preserve">Chemical (commercial grade </w:t>
            </w:r>
            <w:proofErr w:type="spellStart"/>
            <w:r w:rsidRPr="00AE2309">
              <w:rPr>
                <w:w w:val="110"/>
              </w:rPr>
              <w:t>NaOH</w:t>
            </w:r>
            <w:proofErr w:type="spellEnd"/>
            <w:r w:rsidRPr="00AE2309">
              <w:rPr>
                <w:w w:val="110"/>
              </w:rPr>
              <w:t>)</w:t>
            </w:r>
          </w:p>
        </w:tc>
        <w:tc>
          <w:tcPr>
            <w:tcW w:w="767" w:type="pct"/>
            <w:vAlign w:val="center"/>
          </w:tcPr>
          <w:p w:rsidR="00A7505D" w:rsidRPr="00AE2309" w:rsidRDefault="00A7505D" w:rsidP="00A7505D">
            <w:pPr>
              <w:pStyle w:val="TableParagraph"/>
              <w:spacing w:before="29"/>
              <w:rPr>
                <w:w w:val="110"/>
              </w:rPr>
            </w:pPr>
            <w:r w:rsidRPr="00AE2309">
              <w:rPr>
                <w:w w:val="110"/>
              </w:rPr>
              <w:t>--</w:t>
            </w:r>
          </w:p>
        </w:tc>
        <w:tc>
          <w:tcPr>
            <w:tcW w:w="1577" w:type="pct"/>
            <w:gridSpan w:val="2"/>
            <w:vAlign w:val="center"/>
          </w:tcPr>
          <w:p w:rsidR="00A7505D" w:rsidRPr="00A7505D" w:rsidRDefault="00A7505D" w:rsidP="00A7505D">
            <w:pPr>
              <w:pStyle w:val="TableParagraph"/>
              <w:spacing w:before="29"/>
              <w:rPr>
                <w:w w:val="110"/>
              </w:rPr>
            </w:pPr>
            <w:r w:rsidRPr="00A7505D">
              <w:rPr>
                <w:w w:val="110"/>
              </w:rPr>
              <w:t>--</w:t>
            </w:r>
          </w:p>
        </w:tc>
      </w:tr>
      <w:tr w:rsidR="00A7505D" w:rsidRPr="00AE2309" w:rsidTr="00A7505D">
        <w:trPr>
          <w:trHeight w:val="460"/>
        </w:trPr>
        <w:tc>
          <w:tcPr>
            <w:tcW w:w="493" w:type="pct"/>
          </w:tcPr>
          <w:p w:rsidR="00A7505D" w:rsidRPr="00AE2309" w:rsidRDefault="00A7505D" w:rsidP="00A7505D">
            <w:pPr>
              <w:pStyle w:val="TableParagraph"/>
              <w:ind w:left="110"/>
              <w:rPr>
                <w:w w:val="110"/>
              </w:rPr>
            </w:pPr>
          </w:p>
        </w:tc>
        <w:tc>
          <w:tcPr>
            <w:tcW w:w="2934" w:type="pct"/>
            <w:gridSpan w:val="3"/>
          </w:tcPr>
          <w:p w:rsidR="00A7505D" w:rsidRPr="00AE2309" w:rsidRDefault="00A7505D" w:rsidP="00A7505D">
            <w:pPr>
              <w:pStyle w:val="TableParagraph"/>
              <w:jc w:val="right"/>
            </w:pPr>
            <w:r w:rsidRPr="00A7505D">
              <w:rPr>
                <w:b/>
                <w:w w:val="110"/>
                <w:sz w:val="24"/>
                <w:szCs w:val="24"/>
              </w:rPr>
              <w:t>Total</w:t>
            </w:r>
          </w:p>
        </w:tc>
        <w:tc>
          <w:tcPr>
            <w:tcW w:w="1573" w:type="pct"/>
          </w:tcPr>
          <w:p w:rsidR="00A7505D" w:rsidRPr="00AE2309" w:rsidRDefault="00A7505D" w:rsidP="00A7505D">
            <w:pPr>
              <w:pStyle w:val="TableParagraph"/>
            </w:pPr>
            <w:r w:rsidRPr="00AE2309">
              <w:rPr>
                <w:w w:val="110"/>
              </w:rPr>
              <w:t xml:space="preserve"> </w:t>
            </w:r>
            <w:r>
              <w:rPr>
                <w:w w:val="110"/>
              </w:rPr>
              <w:t>12000</w:t>
            </w:r>
          </w:p>
        </w:tc>
      </w:tr>
      <w:tr w:rsidR="00A7505D" w:rsidTr="00A7505D">
        <w:trPr>
          <w:trHeight w:val="460"/>
        </w:trPr>
        <w:tc>
          <w:tcPr>
            <w:tcW w:w="493" w:type="pct"/>
          </w:tcPr>
          <w:p w:rsidR="00A7505D" w:rsidRPr="00AE2309" w:rsidRDefault="00A7505D" w:rsidP="00A7505D">
            <w:pPr>
              <w:pStyle w:val="TableParagraph"/>
              <w:ind w:left="110"/>
              <w:rPr>
                <w:w w:val="110"/>
              </w:rPr>
            </w:pPr>
          </w:p>
        </w:tc>
        <w:tc>
          <w:tcPr>
            <w:tcW w:w="2934" w:type="pct"/>
            <w:gridSpan w:val="3"/>
          </w:tcPr>
          <w:p w:rsidR="00A7505D" w:rsidRPr="00A7505D" w:rsidRDefault="00A7505D" w:rsidP="00A7505D">
            <w:pPr>
              <w:pStyle w:val="TableParagraph"/>
              <w:jc w:val="right"/>
              <w:rPr>
                <w:b/>
                <w:w w:val="110"/>
                <w:sz w:val="24"/>
                <w:szCs w:val="24"/>
              </w:rPr>
            </w:pPr>
            <w:r w:rsidRPr="00A7505D">
              <w:rPr>
                <w:b/>
                <w:w w:val="110"/>
                <w:sz w:val="24"/>
                <w:szCs w:val="24"/>
              </w:rPr>
              <w:t>Yearly</w:t>
            </w:r>
          </w:p>
        </w:tc>
        <w:tc>
          <w:tcPr>
            <w:tcW w:w="1573" w:type="pct"/>
          </w:tcPr>
          <w:p w:rsidR="00A7505D" w:rsidRDefault="00A7505D" w:rsidP="00A7505D">
            <w:pPr>
              <w:pStyle w:val="TableParagraph"/>
              <w:rPr>
                <w:w w:val="110"/>
              </w:rPr>
            </w:pPr>
            <w:r>
              <w:rPr>
                <w:w w:val="110"/>
              </w:rPr>
              <w:t>1,44,000</w:t>
            </w:r>
          </w:p>
        </w:tc>
      </w:tr>
      <w:tr w:rsidR="00A7505D" w:rsidTr="00A7505D">
        <w:trPr>
          <w:trHeight w:val="356"/>
        </w:trPr>
        <w:tc>
          <w:tcPr>
            <w:tcW w:w="5000" w:type="pct"/>
            <w:gridSpan w:val="5"/>
          </w:tcPr>
          <w:p w:rsidR="00A7505D" w:rsidRPr="00A7505D" w:rsidRDefault="00A7505D" w:rsidP="00A7505D">
            <w:pPr>
              <w:pStyle w:val="TableParagraph"/>
              <w:jc w:val="center"/>
              <w:rPr>
                <w:b/>
              </w:rPr>
            </w:pPr>
            <w:r w:rsidRPr="00A7505D">
              <w:rPr>
                <w:b/>
              </w:rPr>
              <w:t>Land requirement for 45 M3</w:t>
            </w:r>
          </w:p>
        </w:tc>
      </w:tr>
      <w:tr w:rsidR="00A7505D" w:rsidTr="00A7505D">
        <w:trPr>
          <w:trHeight w:val="356"/>
        </w:trPr>
        <w:tc>
          <w:tcPr>
            <w:tcW w:w="2656" w:type="pct"/>
            <w:gridSpan w:val="2"/>
            <w:vAlign w:val="center"/>
          </w:tcPr>
          <w:p w:rsidR="00A7505D" w:rsidRPr="00DF3B44" w:rsidRDefault="00A7505D" w:rsidP="00A7505D">
            <w:pPr>
              <w:pStyle w:val="TableParagraph"/>
              <w:spacing w:before="0"/>
              <w:ind w:left="110"/>
              <w:jc w:val="center"/>
            </w:pPr>
            <w:r w:rsidRPr="00DF3B44">
              <w:rPr>
                <w:w w:val="105"/>
              </w:rPr>
              <w:t>Capacity of the plant (kg/day)</w:t>
            </w:r>
          </w:p>
        </w:tc>
        <w:tc>
          <w:tcPr>
            <w:tcW w:w="2344" w:type="pct"/>
            <w:gridSpan w:val="3"/>
            <w:vAlign w:val="center"/>
          </w:tcPr>
          <w:p w:rsidR="00A7505D" w:rsidRPr="00DF3B44" w:rsidRDefault="00A7505D" w:rsidP="00A7505D">
            <w:pPr>
              <w:pStyle w:val="TableParagraph"/>
              <w:spacing w:before="0"/>
              <w:ind w:left="110"/>
              <w:jc w:val="center"/>
            </w:pPr>
            <w:r w:rsidRPr="00DF3B44">
              <w:rPr>
                <w:w w:val="105"/>
              </w:rPr>
              <w:t>Land requirement (m</w:t>
            </w:r>
            <w:r w:rsidRPr="00DF3B44">
              <w:rPr>
                <w:w w:val="105"/>
                <w:position w:val="6"/>
                <w:sz w:val="13"/>
              </w:rPr>
              <w:t>2</w:t>
            </w:r>
            <w:r w:rsidRPr="00DF3B44">
              <w:rPr>
                <w:w w:val="105"/>
              </w:rPr>
              <w:t>)</w:t>
            </w:r>
          </w:p>
        </w:tc>
      </w:tr>
      <w:tr w:rsidR="00A7505D" w:rsidTr="00A7505D">
        <w:trPr>
          <w:trHeight w:val="356"/>
        </w:trPr>
        <w:tc>
          <w:tcPr>
            <w:tcW w:w="2656" w:type="pct"/>
            <w:gridSpan w:val="2"/>
            <w:vAlign w:val="center"/>
          </w:tcPr>
          <w:p w:rsidR="00A7505D" w:rsidRPr="00AE2309" w:rsidRDefault="00DF3B44" w:rsidP="00A7505D">
            <w:pPr>
              <w:pStyle w:val="TableParagraph"/>
              <w:spacing w:before="0"/>
              <w:ind w:left="110"/>
              <w:jc w:val="center"/>
              <w:rPr>
                <w:b/>
                <w:w w:val="105"/>
              </w:rPr>
            </w:pPr>
            <w:r>
              <w:rPr>
                <w:b/>
                <w:w w:val="105"/>
              </w:rPr>
              <w:t>962</w:t>
            </w:r>
          </w:p>
        </w:tc>
        <w:tc>
          <w:tcPr>
            <w:tcW w:w="2344" w:type="pct"/>
            <w:gridSpan w:val="3"/>
            <w:vAlign w:val="center"/>
          </w:tcPr>
          <w:p w:rsidR="00A7505D" w:rsidRPr="00AE2309" w:rsidRDefault="00DF3B44" w:rsidP="00A7505D">
            <w:pPr>
              <w:pStyle w:val="TableParagraph"/>
              <w:spacing w:before="0"/>
              <w:ind w:left="110"/>
              <w:jc w:val="center"/>
              <w:rPr>
                <w:b/>
                <w:w w:val="105"/>
              </w:rPr>
            </w:pPr>
            <w:r>
              <w:rPr>
                <w:b/>
                <w:w w:val="105"/>
              </w:rPr>
              <w:t>50</w:t>
            </w:r>
          </w:p>
        </w:tc>
      </w:tr>
    </w:tbl>
    <w:p w:rsidR="00A7505D" w:rsidRPr="00A7505D" w:rsidRDefault="00A7505D" w:rsidP="00A7505D">
      <w:pPr>
        <w:pStyle w:val="ListParagraph"/>
        <w:spacing w:before="0" w:line="360" w:lineRule="auto"/>
        <w:ind w:left="375" w:firstLine="0"/>
        <w:jc w:val="both"/>
        <w:rPr>
          <w:b/>
          <w:sz w:val="28"/>
          <w:szCs w:val="24"/>
        </w:rPr>
      </w:pPr>
      <w:bookmarkStart w:id="0" w:name="_GoBack"/>
      <w:bookmarkEnd w:id="0"/>
    </w:p>
    <w:p w:rsidR="00A7505D" w:rsidRDefault="002A4BC5" w:rsidP="00572C97">
      <w:pPr>
        <w:pStyle w:val="ListParagraph"/>
        <w:numPr>
          <w:ilvl w:val="1"/>
          <w:numId w:val="4"/>
        </w:numPr>
        <w:spacing w:before="0" w:line="360" w:lineRule="auto"/>
        <w:jc w:val="both"/>
        <w:rPr>
          <w:b/>
          <w:bCs/>
          <w:sz w:val="28"/>
        </w:rPr>
      </w:pPr>
      <w:r>
        <w:rPr>
          <w:b/>
          <w:bCs/>
          <w:sz w:val="28"/>
        </w:rPr>
        <w:t xml:space="preserve">  CONCLUSION</w:t>
      </w:r>
    </w:p>
    <w:p w:rsidR="00794315" w:rsidRDefault="00794315" w:rsidP="00572C97">
      <w:pPr>
        <w:shd w:val="clear" w:color="auto" w:fill="FFFFFF"/>
        <w:spacing w:after="0" w:line="360" w:lineRule="auto"/>
        <w:ind w:firstLine="360"/>
        <w:jc w:val="both"/>
        <w:rPr>
          <w:sz w:val="24"/>
          <w:szCs w:val="24"/>
        </w:rPr>
      </w:pPr>
      <w:r w:rsidRPr="00794315">
        <w:rPr>
          <w:rFonts w:ascii="STIXGeneral-Regular" w:hAnsi="STIXGeneral-Regular"/>
          <w:color w:val="000000"/>
          <w:shd w:val="clear" w:color="auto" w:fill="FFFFFF"/>
        </w:rPr>
        <w:t xml:space="preserve">Biogas technology is a viable worldwide enterprise, owing to the availability of established production methods and uses, and also because of promising future technologies. Because of the abundant supply of cheap feedstock’s and the accessibility of a broad spectrum of biogas uses including heating, producing electricity, use as gasoline, and raw material for further processing and production of sustainable chemicals such as hydrogen and carbon dioxide, as well as biofuels, biogas technology is viable and sustainable. Biogas production is flexible in terms of size, ranging from small-scale to large-scale industrial digesters, and a wide variety of possible feedstock allows it to be produced everywhere in the world. Biogas production and consumption are increasing internationally, and it has the potential to be a leading affordable alternative for producing sustainable bioenergy. </w:t>
      </w:r>
      <w:r w:rsidR="0016594F">
        <w:rPr>
          <w:sz w:val="24"/>
          <w:szCs w:val="24"/>
        </w:rPr>
        <w:t>Main advantages of Bio-gas plant are</w:t>
      </w:r>
    </w:p>
    <w:p w:rsidR="00794315" w:rsidRDefault="00794315" w:rsidP="00794315">
      <w:pPr>
        <w:pStyle w:val="ListParagraph"/>
        <w:numPr>
          <w:ilvl w:val="0"/>
          <w:numId w:val="12"/>
        </w:numPr>
        <w:shd w:val="clear" w:color="auto" w:fill="FFFFFF"/>
        <w:spacing w:line="360" w:lineRule="auto"/>
        <w:jc w:val="both"/>
        <w:rPr>
          <w:sz w:val="24"/>
          <w:szCs w:val="24"/>
        </w:rPr>
      </w:pPr>
      <w:r w:rsidRPr="00794315">
        <w:rPr>
          <w:sz w:val="24"/>
          <w:szCs w:val="24"/>
        </w:rPr>
        <w:t xml:space="preserve">It is an environmentally benign fuel, and the raw materials needed for biogas generation are abundant in communities. </w:t>
      </w:r>
    </w:p>
    <w:p w:rsidR="00794315" w:rsidRDefault="00794315" w:rsidP="00794315">
      <w:pPr>
        <w:pStyle w:val="ListParagraph"/>
        <w:numPr>
          <w:ilvl w:val="0"/>
          <w:numId w:val="12"/>
        </w:numPr>
        <w:shd w:val="clear" w:color="auto" w:fill="FFFFFF"/>
        <w:spacing w:line="360" w:lineRule="auto"/>
        <w:jc w:val="both"/>
        <w:rPr>
          <w:sz w:val="24"/>
          <w:szCs w:val="24"/>
        </w:rPr>
      </w:pPr>
      <w:r w:rsidRPr="00794315">
        <w:rPr>
          <w:sz w:val="24"/>
          <w:szCs w:val="24"/>
        </w:rPr>
        <w:t>It not only generates biogas but also provides nutrient-rich slurry for agricultural cultivation.</w:t>
      </w:r>
    </w:p>
    <w:p w:rsidR="00794315" w:rsidRDefault="00794315" w:rsidP="00794315">
      <w:pPr>
        <w:pStyle w:val="ListParagraph"/>
        <w:numPr>
          <w:ilvl w:val="0"/>
          <w:numId w:val="12"/>
        </w:numPr>
        <w:shd w:val="clear" w:color="auto" w:fill="FFFFFF"/>
        <w:spacing w:line="360" w:lineRule="auto"/>
        <w:jc w:val="both"/>
        <w:rPr>
          <w:sz w:val="24"/>
          <w:szCs w:val="24"/>
        </w:rPr>
      </w:pPr>
      <w:r w:rsidRPr="00794315">
        <w:rPr>
          <w:sz w:val="24"/>
          <w:szCs w:val="24"/>
        </w:rPr>
        <w:t>It reduces the health risks of smoke in poorly ventilated rural families who cook with dung cake and firewood.</w:t>
      </w:r>
    </w:p>
    <w:p w:rsidR="002A4BC5" w:rsidRDefault="00794315" w:rsidP="00794315">
      <w:pPr>
        <w:pStyle w:val="ListParagraph"/>
        <w:numPr>
          <w:ilvl w:val="0"/>
          <w:numId w:val="12"/>
        </w:numPr>
        <w:shd w:val="clear" w:color="auto" w:fill="FFFFFF"/>
        <w:spacing w:line="360" w:lineRule="auto"/>
        <w:jc w:val="both"/>
        <w:rPr>
          <w:sz w:val="24"/>
          <w:szCs w:val="24"/>
        </w:rPr>
      </w:pPr>
      <w:r w:rsidRPr="00794315">
        <w:rPr>
          <w:sz w:val="24"/>
          <w:szCs w:val="24"/>
        </w:rPr>
        <w:t>It contributes to environmental cleanliness by eliminating open piles of manure and other waste products that attract flies, insects, and illnesses.</w:t>
      </w:r>
    </w:p>
    <w:p w:rsidR="00794315" w:rsidRPr="00794315" w:rsidRDefault="00794315" w:rsidP="00794315">
      <w:pPr>
        <w:pStyle w:val="ListParagraph"/>
        <w:shd w:val="clear" w:color="auto" w:fill="FFFFFF"/>
        <w:spacing w:line="360" w:lineRule="auto"/>
        <w:ind w:left="720" w:firstLine="0"/>
        <w:jc w:val="both"/>
        <w:rPr>
          <w:sz w:val="24"/>
          <w:szCs w:val="24"/>
        </w:rPr>
      </w:pPr>
    </w:p>
    <w:p w:rsidR="0038517E" w:rsidRPr="0038517E" w:rsidRDefault="0038517E" w:rsidP="0038517E">
      <w:pPr>
        <w:spacing w:line="360" w:lineRule="auto"/>
        <w:jc w:val="both"/>
        <w:rPr>
          <w:rFonts w:ascii="Times New Roman" w:hAnsi="Times New Roman" w:cs="Times New Roman"/>
          <w:b/>
          <w:bCs/>
          <w:sz w:val="28"/>
        </w:rPr>
      </w:pPr>
      <w:r>
        <w:rPr>
          <w:rFonts w:ascii="Times New Roman" w:hAnsi="Times New Roman" w:cs="Times New Roman"/>
          <w:b/>
          <w:bCs/>
          <w:sz w:val="28"/>
        </w:rPr>
        <w:t>Reference</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 xml:space="preserve">M. Mohammad, W. W. </w:t>
      </w:r>
      <w:proofErr w:type="spellStart"/>
      <w:r w:rsidRPr="0038517E">
        <w:rPr>
          <w:rFonts w:ascii="STIXGeneral-Regular" w:eastAsia="Times New Roman" w:hAnsi="STIXGeneral-Regular" w:cs="Times New Roman"/>
          <w:color w:val="000000"/>
          <w:sz w:val="24"/>
          <w:szCs w:val="24"/>
          <w:lang w:eastAsia="en-IN"/>
        </w:rPr>
        <w:t>Mohamad</w:t>
      </w:r>
      <w:proofErr w:type="spellEnd"/>
      <w:r w:rsidRPr="0038517E">
        <w:rPr>
          <w:rFonts w:ascii="STIXGeneral-Regular" w:eastAsia="Times New Roman" w:hAnsi="STIXGeneral-Regular" w:cs="Times New Roman"/>
          <w:color w:val="000000"/>
          <w:sz w:val="24"/>
          <w:szCs w:val="24"/>
          <w:lang w:eastAsia="en-IN"/>
        </w:rPr>
        <w:t xml:space="preserve"> </w:t>
      </w:r>
      <w:proofErr w:type="spellStart"/>
      <w:r w:rsidRPr="0038517E">
        <w:rPr>
          <w:rFonts w:ascii="STIXGeneral-Regular" w:eastAsia="Times New Roman" w:hAnsi="STIXGeneral-Regular" w:cs="Times New Roman"/>
          <w:color w:val="000000"/>
          <w:sz w:val="24"/>
          <w:szCs w:val="24"/>
          <w:lang w:eastAsia="en-IN"/>
        </w:rPr>
        <w:t>Ishak</w:t>
      </w:r>
      <w:proofErr w:type="spellEnd"/>
      <w:r w:rsidRPr="0038517E">
        <w:rPr>
          <w:rFonts w:ascii="STIXGeneral-Regular" w:eastAsia="Times New Roman" w:hAnsi="STIXGeneral-Regular" w:cs="Times New Roman"/>
          <w:color w:val="000000"/>
          <w:sz w:val="24"/>
          <w:szCs w:val="24"/>
          <w:lang w:eastAsia="en-IN"/>
        </w:rPr>
        <w:t xml:space="preserve">, S. I. </w:t>
      </w:r>
      <w:proofErr w:type="spellStart"/>
      <w:r w:rsidRPr="0038517E">
        <w:rPr>
          <w:rFonts w:ascii="STIXGeneral-Regular" w:eastAsia="Times New Roman" w:hAnsi="STIXGeneral-Regular" w:cs="Times New Roman"/>
          <w:color w:val="000000"/>
          <w:sz w:val="24"/>
          <w:szCs w:val="24"/>
          <w:lang w:eastAsia="en-IN"/>
        </w:rPr>
        <w:t>Mustapa</w:t>
      </w:r>
      <w:proofErr w:type="spellEnd"/>
      <w:r w:rsidRPr="0038517E">
        <w:rPr>
          <w:rFonts w:ascii="STIXGeneral-Regular" w:eastAsia="Times New Roman" w:hAnsi="STIXGeneral-Regular" w:cs="Times New Roman"/>
          <w:color w:val="000000"/>
          <w:sz w:val="24"/>
          <w:szCs w:val="24"/>
          <w:lang w:eastAsia="en-IN"/>
        </w:rPr>
        <w:t xml:space="preserve">, and B. V. </w:t>
      </w:r>
      <w:proofErr w:type="spellStart"/>
      <w:r w:rsidRPr="0038517E">
        <w:rPr>
          <w:rFonts w:ascii="STIXGeneral-Regular" w:eastAsia="Times New Roman" w:hAnsi="STIXGeneral-Regular" w:cs="Times New Roman"/>
          <w:color w:val="000000"/>
          <w:sz w:val="24"/>
          <w:szCs w:val="24"/>
          <w:lang w:eastAsia="en-IN"/>
        </w:rPr>
        <w:t>Ayodele</w:t>
      </w:r>
      <w:proofErr w:type="spellEnd"/>
      <w:r w:rsidRPr="0038517E">
        <w:rPr>
          <w:rFonts w:ascii="STIXGeneral-Regular" w:eastAsia="Times New Roman" w:hAnsi="STIXGeneral-Regular" w:cs="Times New Roman"/>
          <w:color w:val="000000"/>
          <w:sz w:val="24"/>
          <w:szCs w:val="24"/>
          <w:lang w:eastAsia="en-IN"/>
        </w:rPr>
        <w:t>, “Natural gas as a key alternative energy source in sustainable renewable energy transition: a mini review,” </w:t>
      </w:r>
      <w:r w:rsidRPr="0038517E">
        <w:rPr>
          <w:rFonts w:ascii="STIXGeneral-Regular" w:eastAsia="Times New Roman" w:hAnsi="STIXGeneral-Regular" w:cs="Times New Roman"/>
          <w:i/>
          <w:iCs/>
          <w:color w:val="000000"/>
          <w:sz w:val="24"/>
          <w:szCs w:val="24"/>
          <w:lang w:eastAsia="en-IN"/>
        </w:rPr>
        <w:t>Frontiers in Energy Research</w:t>
      </w:r>
      <w:r w:rsidRPr="0038517E">
        <w:rPr>
          <w:rFonts w:ascii="STIXGeneral-Regular" w:eastAsia="Times New Roman" w:hAnsi="STIXGeneral-Regular" w:cs="Times New Roman"/>
          <w:color w:val="000000"/>
          <w:sz w:val="24"/>
          <w:szCs w:val="24"/>
          <w:lang w:eastAsia="en-IN"/>
        </w:rPr>
        <w:t>, vol. 9, 2021.</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 xml:space="preserve">C. </w:t>
      </w:r>
      <w:proofErr w:type="spellStart"/>
      <w:r w:rsidRPr="0038517E">
        <w:rPr>
          <w:rFonts w:ascii="STIXGeneral-Regular" w:eastAsia="Times New Roman" w:hAnsi="STIXGeneral-Regular" w:cs="Times New Roman"/>
          <w:color w:val="000000"/>
          <w:sz w:val="24"/>
          <w:szCs w:val="24"/>
          <w:lang w:eastAsia="en-IN"/>
        </w:rPr>
        <w:t>Gürsan</w:t>
      </w:r>
      <w:proofErr w:type="spellEnd"/>
      <w:r w:rsidRPr="0038517E">
        <w:rPr>
          <w:rFonts w:ascii="STIXGeneral-Regular" w:eastAsia="Times New Roman" w:hAnsi="STIXGeneral-Regular" w:cs="Times New Roman"/>
          <w:color w:val="000000"/>
          <w:sz w:val="24"/>
          <w:szCs w:val="24"/>
          <w:lang w:eastAsia="en-IN"/>
        </w:rPr>
        <w:t xml:space="preserve"> and V. de </w:t>
      </w:r>
      <w:proofErr w:type="spellStart"/>
      <w:r w:rsidRPr="0038517E">
        <w:rPr>
          <w:rFonts w:ascii="STIXGeneral-Regular" w:eastAsia="Times New Roman" w:hAnsi="STIXGeneral-Regular" w:cs="Times New Roman"/>
          <w:color w:val="000000"/>
          <w:sz w:val="24"/>
          <w:szCs w:val="24"/>
          <w:lang w:eastAsia="en-IN"/>
        </w:rPr>
        <w:t>Gooyert</w:t>
      </w:r>
      <w:proofErr w:type="spellEnd"/>
      <w:r w:rsidRPr="0038517E">
        <w:rPr>
          <w:rFonts w:ascii="STIXGeneral-Regular" w:eastAsia="Times New Roman" w:hAnsi="STIXGeneral-Regular" w:cs="Times New Roman"/>
          <w:color w:val="000000"/>
          <w:sz w:val="24"/>
          <w:szCs w:val="24"/>
          <w:lang w:eastAsia="en-IN"/>
        </w:rPr>
        <w:t>, “The systemic impact of a transition fuel: Does natural gas help or hinder the energy transition?” </w:t>
      </w:r>
      <w:r w:rsidRPr="0038517E">
        <w:rPr>
          <w:rFonts w:ascii="STIXGeneral-Regular" w:eastAsia="Times New Roman" w:hAnsi="STIXGeneral-Regular" w:cs="Times New Roman"/>
          <w:i/>
          <w:iCs/>
          <w:color w:val="000000"/>
          <w:sz w:val="24"/>
          <w:szCs w:val="24"/>
          <w:lang w:eastAsia="en-IN"/>
        </w:rPr>
        <w:t>Renewable and Sustainable Energy Reviews</w:t>
      </w:r>
      <w:r w:rsidRPr="0038517E">
        <w:rPr>
          <w:rFonts w:ascii="STIXGeneral-Regular" w:eastAsia="Times New Roman" w:hAnsi="STIXGeneral-Regular" w:cs="Times New Roman"/>
          <w:color w:val="000000"/>
          <w:sz w:val="24"/>
          <w:szCs w:val="24"/>
          <w:lang w:eastAsia="en-IN"/>
        </w:rPr>
        <w:t>, vol. 138, p. 110552, 2021.</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 xml:space="preserve">A. </w:t>
      </w:r>
      <w:proofErr w:type="spellStart"/>
      <w:r w:rsidRPr="0038517E">
        <w:rPr>
          <w:rFonts w:ascii="STIXGeneral-Regular" w:eastAsia="Times New Roman" w:hAnsi="STIXGeneral-Regular" w:cs="Times New Roman"/>
          <w:color w:val="000000"/>
          <w:sz w:val="24"/>
          <w:szCs w:val="24"/>
          <w:lang w:eastAsia="en-IN"/>
        </w:rPr>
        <w:t>Azam</w:t>
      </w:r>
      <w:proofErr w:type="spellEnd"/>
      <w:r w:rsidRPr="0038517E">
        <w:rPr>
          <w:rFonts w:ascii="STIXGeneral-Regular" w:eastAsia="Times New Roman" w:hAnsi="STIXGeneral-Regular" w:cs="Times New Roman"/>
          <w:color w:val="000000"/>
          <w:sz w:val="24"/>
          <w:szCs w:val="24"/>
          <w:lang w:eastAsia="en-IN"/>
        </w:rPr>
        <w:t xml:space="preserve">, M. </w:t>
      </w:r>
      <w:proofErr w:type="spellStart"/>
      <w:r w:rsidRPr="0038517E">
        <w:rPr>
          <w:rFonts w:ascii="STIXGeneral-Regular" w:eastAsia="Times New Roman" w:hAnsi="STIXGeneral-Regular" w:cs="Times New Roman"/>
          <w:color w:val="000000"/>
          <w:sz w:val="24"/>
          <w:szCs w:val="24"/>
          <w:lang w:eastAsia="en-IN"/>
        </w:rPr>
        <w:t>Rafiq</w:t>
      </w:r>
      <w:proofErr w:type="spellEnd"/>
      <w:r w:rsidRPr="0038517E">
        <w:rPr>
          <w:rFonts w:ascii="STIXGeneral-Regular" w:eastAsia="Times New Roman" w:hAnsi="STIXGeneral-Regular" w:cs="Times New Roman"/>
          <w:color w:val="000000"/>
          <w:sz w:val="24"/>
          <w:szCs w:val="24"/>
          <w:lang w:eastAsia="en-IN"/>
        </w:rPr>
        <w:t xml:space="preserve">, M. </w:t>
      </w:r>
      <w:proofErr w:type="spellStart"/>
      <w:r w:rsidRPr="0038517E">
        <w:rPr>
          <w:rFonts w:ascii="STIXGeneral-Regular" w:eastAsia="Times New Roman" w:hAnsi="STIXGeneral-Regular" w:cs="Times New Roman"/>
          <w:color w:val="000000"/>
          <w:sz w:val="24"/>
          <w:szCs w:val="24"/>
          <w:lang w:eastAsia="en-IN"/>
        </w:rPr>
        <w:t>Shafique</w:t>
      </w:r>
      <w:proofErr w:type="spellEnd"/>
      <w:r w:rsidRPr="0038517E">
        <w:rPr>
          <w:rFonts w:ascii="STIXGeneral-Regular" w:eastAsia="Times New Roman" w:hAnsi="STIXGeneral-Regular" w:cs="Times New Roman"/>
          <w:color w:val="000000"/>
          <w:sz w:val="24"/>
          <w:szCs w:val="24"/>
          <w:lang w:eastAsia="en-IN"/>
        </w:rPr>
        <w:t>, and J. Yuan, “Renewable electricity generation and economic growth nexus in developing countries: An ARDL approach,” </w:t>
      </w:r>
      <w:r w:rsidRPr="0038517E">
        <w:rPr>
          <w:rFonts w:ascii="STIXGeneral-Regular" w:eastAsia="Times New Roman" w:hAnsi="STIXGeneral-Regular" w:cs="Times New Roman"/>
          <w:i/>
          <w:iCs/>
          <w:color w:val="000000"/>
          <w:sz w:val="24"/>
          <w:szCs w:val="24"/>
          <w:lang w:eastAsia="en-IN"/>
        </w:rPr>
        <w:t>Economic Research-</w:t>
      </w:r>
      <w:proofErr w:type="spellStart"/>
      <w:r w:rsidRPr="0038517E">
        <w:rPr>
          <w:rFonts w:ascii="STIXGeneral-Regular" w:eastAsia="Times New Roman" w:hAnsi="STIXGeneral-Regular" w:cs="Times New Roman"/>
          <w:i/>
          <w:iCs/>
          <w:color w:val="000000"/>
          <w:sz w:val="24"/>
          <w:szCs w:val="24"/>
          <w:lang w:eastAsia="en-IN"/>
        </w:rPr>
        <w:t>Ekonomska</w:t>
      </w:r>
      <w:proofErr w:type="spellEnd"/>
      <w:r w:rsidRPr="0038517E">
        <w:rPr>
          <w:rFonts w:ascii="STIXGeneral-Regular" w:eastAsia="Times New Roman" w:hAnsi="STIXGeneral-Regular" w:cs="Times New Roman"/>
          <w:i/>
          <w:iCs/>
          <w:color w:val="000000"/>
          <w:sz w:val="24"/>
          <w:szCs w:val="24"/>
          <w:lang w:eastAsia="en-IN"/>
        </w:rPr>
        <w:t xml:space="preserve"> </w:t>
      </w:r>
      <w:proofErr w:type="spellStart"/>
      <w:r w:rsidRPr="0038517E">
        <w:rPr>
          <w:rFonts w:ascii="STIXGeneral-Regular" w:eastAsia="Times New Roman" w:hAnsi="STIXGeneral-Regular" w:cs="Times New Roman"/>
          <w:i/>
          <w:iCs/>
          <w:color w:val="000000"/>
          <w:sz w:val="24"/>
          <w:szCs w:val="24"/>
          <w:lang w:eastAsia="en-IN"/>
        </w:rPr>
        <w:t>Istraživanja</w:t>
      </w:r>
      <w:proofErr w:type="spellEnd"/>
      <w:r w:rsidRPr="0038517E">
        <w:rPr>
          <w:rFonts w:ascii="STIXGeneral-Regular" w:eastAsia="Times New Roman" w:hAnsi="STIXGeneral-Regular" w:cs="Times New Roman"/>
          <w:color w:val="000000"/>
          <w:sz w:val="24"/>
          <w:szCs w:val="24"/>
          <w:lang w:eastAsia="en-IN"/>
        </w:rPr>
        <w:t>, vol. 34, no. 1, pp. 2423–2446, 2021.</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 xml:space="preserve">S. </w:t>
      </w:r>
      <w:proofErr w:type="spellStart"/>
      <w:r w:rsidRPr="0038517E">
        <w:rPr>
          <w:rFonts w:ascii="STIXGeneral-Regular" w:eastAsia="Times New Roman" w:hAnsi="STIXGeneral-Regular" w:cs="Times New Roman"/>
          <w:color w:val="000000"/>
          <w:sz w:val="24"/>
          <w:szCs w:val="24"/>
          <w:lang w:eastAsia="en-IN"/>
        </w:rPr>
        <w:t>Sahota</w:t>
      </w:r>
      <w:proofErr w:type="spellEnd"/>
      <w:r w:rsidRPr="0038517E">
        <w:rPr>
          <w:rFonts w:ascii="STIXGeneral-Regular" w:eastAsia="Times New Roman" w:hAnsi="STIXGeneral-Regular" w:cs="Times New Roman"/>
          <w:color w:val="000000"/>
          <w:sz w:val="24"/>
          <w:szCs w:val="24"/>
          <w:lang w:eastAsia="en-IN"/>
        </w:rPr>
        <w:t xml:space="preserve">, G. Shah, P. </w:t>
      </w:r>
      <w:proofErr w:type="spellStart"/>
      <w:r w:rsidRPr="0038517E">
        <w:rPr>
          <w:rFonts w:ascii="STIXGeneral-Regular" w:eastAsia="Times New Roman" w:hAnsi="STIXGeneral-Regular" w:cs="Times New Roman"/>
          <w:color w:val="000000"/>
          <w:sz w:val="24"/>
          <w:szCs w:val="24"/>
          <w:lang w:eastAsia="en-IN"/>
        </w:rPr>
        <w:t>Ghosh</w:t>
      </w:r>
      <w:proofErr w:type="spellEnd"/>
      <w:r w:rsidRPr="0038517E">
        <w:rPr>
          <w:rFonts w:ascii="STIXGeneral-Regular" w:eastAsia="Times New Roman" w:hAnsi="STIXGeneral-Regular" w:cs="Times New Roman"/>
          <w:color w:val="000000"/>
          <w:sz w:val="24"/>
          <w:szCs w:val="24"/>
          <w:lang w:eastAsia="en-IN"/>
        </w:rPr>
        <w:t xml:space="preserve"> et al., “Review of trends in biogas </w:t>
      </w:r>
      <w:proofErr w:type="spellStart"/>
      <w:r w:rsidRPr="0038517E">
        <w:rPr>
          <w:rFonts w:ascii="STIXGeneral-Regular" w:eastAsia="Times New Roman" w:hAnsi="STIXGeneral-Regular" w:cs="Times New Roman"/>
          <w:color w:val="000000"/>
          <w:sz w:val="24"/>
          <w:szCs w:val="24"/>
          <w:lang w:eastAsia="en-IN"/>
        </w:rPr>
        <w:t>upgradation</w:t>
      </w:r>
      <w:proofErr w:type="spellEnd"/>
      <w:r w:rsidRPr="0038517E">
        <w:rPr>
          <w:rFonts w:ascii="STIXGeneral-Regular" w:eastAsia="Times New Roman" w:hAnsi="STIXGeneral-Regular" w:cs="Times New Roman"/>
          <w:color w:val="000000"/>
          <w:sz w:val="24"/>
          <w:szCs w:val="24"/>
          <w:lang w:eastAsia="en-IN"/>
        </w:rPr>
        <w:t xml:space="preserve"> technologies and future perspectives,” </w:t>
      </w:r>
      <w:proofErr w:type="spellStart"/>
      <w:r w:rsidRPr="0038517E">
        <w:rPr>
          <w:rFonts w:ascii="STIXGeneral-Regular" w:eastAsia="Times New Roman" w:hAnsi="STIXGeneral-Regular" w:cs="Times New Roman"/>
          <w:i/>
          <w:iCs/>
          <w:color w:val="000000"/>
          <w:sz w:val="24"/>
          <w:szCs w:val="24"/>
          <w:lang w:eastAsia="en-IN"/>
        </w:rPr>
        <w:t>Bioresource</w:t>
      </w:r>
      <w:proofErr w:type="spellEnd"/>
      <w:r w:rsidRPr="0038517E">
        <w:rPr>
          <w:rFonts w:ascii="STIXGeneral-Regular" w:eastAsia="Times New Roman" w:hAnsi="STIXGeneral-Regular" w:cs="Times New Roman"/>
          <w:i/>
          <w:iCs/>
          <w:color w:val="000000"/>
          <w:sz w:val="24"/>
          <w:szCs w:val="24"/>
          <w:lang w:eastAsia="en-IN"/>
        </w:rPr>
        <w:t xml:space="preserve"> Technology Reports</w:t>
      </w:r>
      <w:r w:rsidRPr="0038517E">
        <w:rPr>
          <w:rFonts w:ascii="STIXGeneral-Regular" w:eastAsia="Times New Roman" w:hAnsi="STIXGeneral-Regular" w:cs="Times New Roman"/>
          <w:color w:val="000000"/>
          <w:sz w:val="24"/>
          <w:szCs w:val="24"/>
          <w:lang w:eastAsia="en-IN"/>
        </w:rPr>
        <w:t>, vol. 1, pp. 79–88, 2018.</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 xml:space="preserve">V. Moreau and F. </w:t>
      </w:r>
      <w:proofErr w:type="spellStart"/>
      <w:r w:rsidRPr="0038517E">
        <w:rPr>
          <w:rFonts w:ascii="STIXGeneral-Regular" w:eastAsia="Times New Roman" w:hAnsi="STIXGeneral-Regular" w:cs="Times New Roman"/>
          <w:color w:val="000000"/>
          <w:sz w:val="24"/>
          <w:szCs w:val="24"/>
          <w:lang w:eastAsia="en-IN"/>
        </w:rPr>
        <w:t>Vuille</w:t>
      </w:r>
      <w:proofErr w:type="spellEnd"/>
      <w:r w:rsidRPr="0038517E">
        <w:rPr>
          <w:rFonts w:ascii="STIXGeneral-Regular" w:eastAsia="Times New Roman" w:hAnsi="STIXGeneral-Regular" w:cs="Times New Roman"/>
          <w:color w:val="000000"/>
          <w:sz w:val="24"/>
          <w:szCs w:val="24"/>
          <w:lang w:eastAsia="en-IN"/>
        </w:rPr>
        <w:t>, “Decoupling energy use and economic growth: Counter evidence from structural effects and embodied energy in trade,” </w:t>
      </w:r>
      <w:r w:rsidRPr="0038517E">
        <w:rPr>
          <w:rFonts w:ascii="STIXGeneral-Regular" w:eastAsia="Times New Roman" w:hAnsi="STIXGeneral-Regular" w:cs="Times New Roman"/>
          <w:i/>
          <w:iCs/>
          <w:color w:val="000000"/>
          <w:sz w:val="24"/>
          <w:szCs w:val="24"/>
          <w:lang w:eastAsia="en-IN"/>
        </w:rPr>
        <w:t>Applied Energy</w:t>
      </w:r>
      <w:r w:rsidRPr="0038517E">
        <w:rPr>
          <w:rFonts w:ascii="STIXGeneral-Regular" w:eastAsia="Times New Roman" w:hAnsi="STIXGeneral-Regular" w:cs="Times New Roman"/>
          <w:color w:val="000000"/>
          <w:sz w:val="24"/>
          <w:szCs w:val="24"/>
          <w:lang w:eastAsia="en-IN"/>
        </w:rPr>
        <w:t>, vol. 215, pp. 54–62, 2022.</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 xml:space="preserve">R. Kumar, R. </w:t>
      </w:r>
      <w:proofErr w:type="spellStart"/>
      <w:r w:rsidRPr="0038517E">
        <w:rPr>
          <w:rFonts w:ascii="STIXGeneral-Regular" w:eastAsia="Times New Roman" w:hAnsi="STIXGeneral-Regular" w:cs="Times New Roman"/>
          <w:color w:val="000000"/>
          <w:sz w:val="24"/>
          <w:szCs w:val="24"/>
          <w:lang w:eastAsia="en-IN"/>
        </w:rPr>
        <w:t>Jilte</w:t>
      </w:r>
      <w:proofErr w:type="spellEnd"/>
      <w:r w:rsidRPr="0038517E">
        <w:rPr>
          <w:rFonts w:ascii="STIXGeneral-Regular" w:eastAsia="Times New Roman" w:hAnsi="STIXGeneral-Regular" w:cs="Times New Roman"/>
          <w:color w:val="000000"/>
          <w:sz w:val="24"/>
          <w:szCs w:val="24"/>
          <w:lang w:eastAsia="en-IN"/>
        </w:rPr>
        <w:t xml:space="preserve">, and M. H. </w:t>
      </w:r>
      <w:proofErr w:type="spellStart"/>
      <w:r w:rsidRPr="0038517E">
        <w:rPr>
          <w:rFonts w:ascii="STIXGeneral-Regular" w:eastAsia="Times New Roman" w:hAnsi="STIXGeneral-Regular" w:cs="Times New Roman"/>
          <w:color w:val="000000"/>
          <w:sz w:val="24"/>
          <w:szCs w:val="24"/>
          <w:lang w:eastAsia="en-IN"/>
        </w:rPr>
        <w:t>Ahmadi</w:t>
      </w:r>
      <w:proofErr w:type="spellEnd"/>
      <w:r w:rsidRPr="0038517E">
        <w:rPr>
          <w:rFonts w:ascii="STIXGeneral-Regular" w:eastAsia="Times New Roman" w:hAnsi="STIXGeneral-Regular" w:cs="Times New Roman"/>
          <w:color w:val="000000"/>
          <w:sz w:val="24"/>
          <w:szCs w:val="24"/>
          <w:lang w:eastAsia="en-IN"/>
        </w:rPr>
        <w:t>, “Electricity alternative for e-rickshaws: an approach towards green city,” </w:t>
      </w:r>
      <w:r w:rsidRPr="0038517E">
        <w:rPr>
          <w:rFonts w:ascii="STIXGeneral-Regular" w:eastAsia="Times New Roman" w:hAnsi="STIXGeneral-Regular" w:cs="Times New Roman"/>
          <w:i/>
          <w:iCs/>
          <w:color w:val="000000"/>
          <w:sz w:val="24"/>
          <w:szCs w:val="24"/>
          <w:lang w:eastAsia="en-IN"/>
        </w:rPr>
        <w:t>International Journal of Intelligent Enterprise (IJIE)</w:t>
      </w:r>
      <w:r w:rsidRPr="0038517E">
        <w:rPr>
          <w:rFonts w:ascii="STIXGeneral-Regular" w:eastAsia="Times New Roman" w:hAnsi="STIXGeneral-Regular" w:cs="Times New Roman"/>
          <w:color w:val="000000"/>
          <w:sz w:val="24"/>
          <w:szCs w:val="24"/>
          <w:lang w:eastAsia="en-IN"/>
        </w:rPr>
        <w:t>, vol. 5, no. 4, pp. 333–344, 2018.</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 xml:space="preserve">S. </w:t>
      </w:r>
      <w:proofErr w:type="spellStart"/>
      <w:r w:rsidRPr="0038517E">
        <w:rPr>
          <w:rFonts w:ascii="STIXGeneral-Regular" w:eastAsia="Times New Roman" w:hAnsi="STIXGeneral-Regular" w:cs="Times New Roman"/>
          <w:color w:val="000000"/>
          <w:sz w:val="24"/>
          <w:szCs w:val="24"/>
          <w:lang w:eastAsia="en-IN"/>
        </w:rPr>
        <w:t>Achinas</w:t>
      </w:r>
      <w:proofErr w:type="spellEnd"/>
      <w:r w:rsidRPr="0038517E">
        <w:rPr>
          <w:rFonts w:ascii="STIXGeneral-Regular" w:eastAsia="Times New Roman" w:hAnsi="STIXGeneral-Regular" w:cs="Times New Roman"/>
          <w:color w:val="000000"/>
          <w:sz w:val="24"/>
          <w:szCs w:val="24"/>
          <w:lang w:eastAsia="en-IN"/>
        </w:rPr>
        <w:t xml:space="preserve">, V. </w:t>
      </w:r>
      <w:proofErr w:type="spellStart"/>
      <w:r w:rsidRPr="0038517E">
        <w:rPr>
          <w:rFonts w:ascii="STIXGeneral-Regular" w:eastAsia="Times New Roman" w:hAnsi="STIXGeneral-Regular" w:cs="Times New Roman"/>
          <w:color w:val="000000"/>
          <w:sz w:val="24"/>
          <w:szCs w:val="24"/>
          <w:lang w:eastAsia="en-IN"/>
        </w:rPr>
        <w:t>Achinas</w:t>
      </w:r>
      <w:proofErr w:type="spellEnd"/>
      <w:r w:rsidRPr="0038517E">
        <w:rPr>
          <w:rFonts w:ascii="STIXGeneral-Regular" w:eastAsia="Times New Roman" w:hAnsi="STIXGeneral-Regular" w:cs="Times New Roman"/>
          <w:color w:val="000000"/>
          <w:sz w:val="24"/>
          <w:szCs w:val="24"/>
          <w:lang w:eastAsia="en-IN"/>
        </w:rPr>
        <w:t xml:space="preserve">, and G. J. W. </w:t>
      </w:r>
      <w:proofErr w:type="spellStart"/>
      <w:r w:rsidRPr="0038517E">
        <w:rPr>
          <w:rFonts w:ascii="STIXGeneral-Regular" w:eastAsia="Times New Roman" w:hAnsi="STIXGeneral-Regular" w:cs="Times New Roman"/>
          <w:color w:val="000000"/>
          <w:sz w:val="24"/>
          <w:szCs w:val="24"/>
          <w:lang w:eastAsia="en-IN"/>
        </w:rPr>
        <w:t>Euverink</w:t>
      </w:r>
      <w:proofErr w:type="spellEnd"/>
      <w:r w:rsidRPr="0038517E">
        <w:rPr>
          <w:rFonts w:ascii="STIXGeneral-Regular" w:eastAsia="Times New Roman" w:hAnsi="STIXGeneral-Regular" w:cs="Times New Roman"/>
          <w:color w:val="000000"/>
          <w:sz w:val="24"/>
          <w:szCs w:val="24"/>
          <w:lang w:eastAsia="en-IN"/>
        </w:rPr>
        <w:t>, “</w:t>
      </w:r>
      <w:proofErr w:type="spellStart"/>
      <w:r w:rsidRPr="0038517E">
        <w:rPr>
          <w:rFonts w:ascii="STIXGeneral-Regular" w:eastAsia="Times New Roman" w:hAnsi="STIXGeneral-Regular" w:cs="Times New Roman"/>
          <w:color w:val="000000"/>
          <w:sz w:val="24"/>
          <w:szCs w:val="24"/>
          <w:lang w:eastAsia="en-IN"/>
        </w:rPr>
        <w:t>Atechnological</w:t>
      </w:r>
      <w:proofErr w:type="spellEnd"/>
      <w:r w:rsidRPr="0038517E">
        <w:rPr>
          <w:rFonts w:ascii="STIXGeneral-Regular" w:eastAsia="Times New Roman" w:hAnsi="STIXGeneral-Regular" w:cs="Times New Roman"/>
          <w:color w:val="000000"/>
          <w:sz w:val="24"/>
          <w:szCs w:val="24"/>
          <w:lang w:eastAsia="en-IN"/>
        </w:rPr>
        <w:t xml:space="preserve"> overview of biogas production from </w:t>
      </w:r>
      <w:proofErr w:type="spellStart"/>
      <w:r w:rsidRPr="0038517E">
        <w:rPr>
          <w:rFonts w:ascii="STIXGeneral-Regular" w:eastAsia="Times New Roman" w:hAnsi="STIXGeneral-Regular" w:cs="Times New Roman"/>
          <w:color w:val="000000"/>
          <w:sz w:val="24"/>
          <w:szCs w:val="24"/>
          <w:lang w:eastAsia="en-IN"/>
        </w:rPr>
        <w:t>biowaste</w:t>
      </w:r>
      <w:proofErr w:type="spellEnd"/>
      <w:r w:rsidRPr="0038517E">
        <w:rPr>
          <w:rFonts w:ascii="STIXGeneral-Regular" w:eastAsia="Times New Roman" w:hAnsi="STIXGeneral-Regular" w:cs="Times New Roman"/>
          <w:color w:val="000000"/>
          <w:sz w:val="24"/>
          <w:szCs w:val="24"/>
          <w:lang w:eastAsia="en-IN"/>
        </w:rPr>
        <w:t>,” </w:t>
      </w:r>
      <w:r w:rsidRPr="0038517E">
        <w:rPr>
          <w:rFonts w:ascii="STIXGeneral-Regular" w:eastAsia="Times New Roman" w:hAnsi="STIXGeneral-Regular" w:cs="Times New Roman"/>
          <w:i/>
          <w:iCs/>
          <w:color w:val="000000"/>
          <w:sz w:val="24"/>
          <w:szCs w:val="24"/>
          <w:lang w:eastAsia="en-IN"/>
        </w:rPr>
        <w:t>Engineering</w:t>
      </w:r>
      <w:r w:rsidRPr="0038517E">
        <w:rPr>
          <w:rFonts w:ascii="STIXGeneral-Regular" w:eastAsia="Times New Roman" w:hAnsi="STIXGeneral-Regular" w:cs="Times New Roman"/>
          <w:color w:val="000000"/>
          <w:sz w:val="24"/>
          <w:szCs w:val="24"/>
          <w:lang w:eastAsia="en-IN"/>
        </w:rPr>
        <w:t>, vol. 3, no. 3, pp. 299–307, 2017.</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G. Pasternak, “Chapter 9- Electrochemical approach for biogas upgrading,” </w:t>
      </w:r>
      <w:r w:rsidRPr="0038517E">
        <w:rPr>
          <w:rFonts w:ascii="STIXGeneral-Regular" w:eastAsia="Times New Roman" w:hAnsi="STIXGeneral-Regular" w:cs="Times New Roman"/>
          <w:i/>
          <w:iCs/>
          <w:color w:val="000000"/>
          <w:sz w:val="24"/>
          <w:szCs w:val="24"/>
          <w:lang w:eastAsia="en-IN"/>
        </w:rPr>
        <w:t>Emerging Technologies and Biological Systems for Biogas Upgrading</w:t>
      </w:r>
      <w:r w:rsidRPr="0038517E">
        <w:rPr>
          <w:rFonts w:ascii="STIXGeneral-Regular" w:eastAsia="Times New Roman" w:hAnsi="STIXGeneral-Regular" w:cs="Times New Roman"/>
          <w:color w:val="000000"/>
          <w:sz w:val="24"/>
          <w:szCs w:val="24"/>
          <w:lang w:eastAsia="en-IN"/>
        </w:rPr>
        <w:t>, Academic Press, pp. 223–254, 2021.</w:t>
      </w:r>
    </w:p>
    <w:p w:rsid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D. J. Stevens, </w:t>
      </w:r>
      <w:r w:rsidRPr="0038517E">
        <w:rPr>
          <w:rFonts w:ascii="STIXGeneral-Regular" w:eastAsia="Times New Roman" w:hAnsi="STIXGeneral-Regular" w:cs="Times New Roman"/>
          <w:i/>
          <w:iCs/>
          <w:color w:val="000000"/>
          <w:sz w:val="24"/>
          <w:szCs w:val="24"/>
          <w:lang w:eastAsia="en-IN"/>
        </w:rPr>
        <w:t>Hot gas conditioning: recent progress with larger-scale biomass gasification systems</w:t>
      </w:r>
      <w:r w:rsidRPr="0038517E">
        <w:rPr>
          <w:rFonts w:ascii="STIXGeneral-Regular" w:eastAsia="Times New Roman" w:hAnsi="STIXGeneral-Regular" w:cs="Times New Roman"/>
          <w:color w:val="000000"/>
          <w:sz w:val="24"/>
          <w:szCs w:val="24"/>
          <w:lang w:eastAsia="en-IN"/>
        </w:rPr>
        <w:t>, National Renewable Energy Lab. (NREL), USA, 2001, </w:t>
      </w:r>
    </w:p>
    <w:p w:rsidR="0038517E" w:rsidRPr="0038517E" w:rsidRDefault="0038517E" w:rsidP="0038517E">
      <w:pPr>
        <w:numPr>
          <w:ilvl w:val="0"/>
          <w:numId w:val="11"/>
        </w:numPr>
        <w:shd w:val="clear" w:color="auto" w:fill="FFFFFF"/>
        <w:spacing w:after="0" w:line="360" w:lineRule="atLeast"/>
        <w:ind w:left="0"/>
        <w:jc w:val="both"/>
        <w:rPr>
          <w:rFonts w:ascii="STIXGeneral-Regular" w:eastAsia="Times New Roman" w:hAnsi="STIXGeneral-Regular" w:cs="Times New Roman"/>
          <w:color w:val="000000"/>
          <w:sz w:val="24"/>
          <w:szCs w:val="24"/>
          <w:lang w:eastAsia="en-IN"/>
        </w:rPr>
      </w:pPr>
      <w:r w:rsidRPr="0038517E">
        <w:rPr>
          <w:rFonts w:ascii="STIXGeneral-Regular" w:eastAsia="Times New Roman" w:hAnsi="STIXGeneral-Regular" w:cs="Times New Roman"/>
          <w:color w:val="000000"/>
          <w:sz w:val="24"/>
          <w:szCs w:val="24"/>
          <w:lang w:eastAsia="en-IN"/>
        </w:rPr>
        <w:t xml:space="preserve"> R. F. T. </w:t>
      </w:r>
      <w:proofErr w:type="spellStart"/>
      <w:r w:rsidRPr="0038517E">
        <w:rPr>
          <w:rFonts w:ascii="STIXGeneral-Regular" w:eastAsia="Times New Roman" w:hAnsi="STIXGeneral-Regular" w:cs="Times New Roman"/>
          <w:color w:val="000000"/>
          <w:sz w:val="24"/>
          <w:szCs w:val="24"/>
          <w:lang w:eastAsia="en-IN"/>
        </w:rPr>
        <w:t>Tagne</w:t>
      </w:r>
      <w:proofErr w:type="spellEnd"/>
      <w:r w:rsidRPr="0038517E">
        <w:rPr>
          <w:rFonts w:ascii="STIXGeneral-Regular" w:eastAsia="Times New Roman" w:hAnsi="STIXGeneral-Regular" w:cs="Times New Roman"/>
          <w:color w:val="000000"/>
          <w:sz w:val="24"/>
          <w:szCs w:val="24"/>
          <w:lang w:eastAsia="en-IN"/>
        </w:rPr>
        <w:t xml:space="preserve">, X. Dong, S. G. </w:t>
      </w:r>
      <w:proofErr w:type="spellStart"/>
      <w:r w:rsidRPr="0038517E">
        <w:rPr>
          <w:rFonts w:ascii="STIXGeneral-Regular" w:eastAsia="Times New Roman" w:hAnsi="STIXGeneral-Regular" w:cs="Times New Roman"/>
          <w:color w:val="000000"/>
          <w:sz w:val="24"/>
          <w:szCs w:val="24"/>
          <w:lang w:eastAsia="en-IN"/>
        </w:rPr>
        <w:t>Anagho</w:t>
      </w:r>
      <w:proofErr w:type="spellEnd"/>
      <w:r w:rsidRPr="0038517E">
        <w:rPr>
          <w:rFonts w:ascii="STIXGeneral-Regular" w:eastAsia="Times New Roman" w:hAnsi="STIXGeneral-Regular" w:cs="Times New Roman"/>
          <w:color w:val="000000"/>
          <w:sz w:val="24"/>
          <w:szCs w:val="24"/>
          <w:lang w:eastAsia="en-IN"/>
        </w:rPr>
        <w:t xml:space="preserve">, S. Kaiser, and S. </w:t>
      </w:r>
      <w:proofErr w:type="spellStart"/>
      <w:r w:rsidRPr="0038517E">
        <w:rPr>
          <w:rFonts w:ascii="STIXGeneral-Regular" w:eastAsia="Times New Roman" w:hAnsi="STIXGeneral-Regular" w:cs="Times New Roman"/>
          <w:color w:val="000000"/>
          <w:sz w:val="24"/>
          <w:szCs w:val="24"/>
          <w:lang w:eastAsia="en-IN"/>
        </w:rPr>
        <w:t>Ulgiati</w:t>
      </w:r>
      <w:proofErr w:type="spellEnd"/>
      <w:r w:rsidRPr="0038517E">
        <w:rPr>
          <w:rFonts w:ascii="STIXGeneral-Regular" w:eastAsia="Times New Roman" w:hAnsi="STIXGeneral-Regular" w:cs="Times New Roman"/>
          <w:color w:val="000000"/>
          <w:sz w:val="24"/>
          <w:szCs w:val="24"/>
          <w:lang w:eastAsia="en-IN"/>
        </w:rPr>
        <w:t>, “Technologies, challenges and perspectives of biogas production within an agricultural context. The case of China and Africa,” </w:t>
      </w:r>
      <w:r w:rsidRPr="0038517E">
        <w:rPr>
          <w:rFonts w:ascii="STIXGeneral-Regular" w:eastAsia="Times New Roman" w:hAnsi="STIXGeneral-Regular" w:cs="Times New Roman"/>
          <w:i/>
          <w:iCs/>
          <w:color w:val="000000"/>
          <w:sz w:val="24"/>
          <w:szCs w:val="24"/>
          <w:lang w:eastAsia="en-IN"/>
        </w:rPr>
        <w:t>Environment, Development and Sustainability</w:t>
      </w:r>
      <w:r w:rsidRPr="0038517E">
        <w:rPr>
          <w:rFonts w:ascii="STIXGeneral-Regular" w:eastAsia="Times New Roman" w:hAnsi="STIXGeneral-Regular" w:cs="Times New Roman"/>
          <w:color w:val="000000"/>
          <w:sz w:val="24"/>
          <w:szCs w:val="24"/>
          <w:lang w:eastAsia="en-IN"/>
        </w:rPr>
        <w:t>, vol. 23, no. 10, pp. 14799–14826, 2021, 10.1007/s10668-021-01272-9.</w:t>
      </w:r>
    </w:p>
    <w:p w:rsidR="0038517E" w:rsidRPr="00597073" w:rsidRDefault="0038517E" w:rsidP="002A4BC5">
      <w:pPr>
        <w:pStyle w:val="ListParagraph"/>
        <w:spacing w:before="0" w:line="360" w:lineRule="auto"/>
        <w:ind w:left="375" w:firstLine="0"/>
        <w:jc w:val="both"/>
        <w:rPr>
          <w:b/>
          <w:bCs/>
          <w:sz w:val="28"/>
        </w:rPr>
      </w:pPr>
    </w:p>
    <w:sectPr w:rsidR="0038517E" w:rsidRPr="00597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ladio Uralic">
    <w:altName w:val="Times New Roman"/>
    <w:charset w:val="00"/>
    <w:family w:val="auto"/>
    <w:pitch w:val="variable"/>
  </w:font>
  <w:font w:name="STIXGeneral-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C31C4"/>
    <w:multiLevelType w:val="hybridMultilevel"/>
    <w:tmpl w:val="27C414D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14940B7"/>
    <w:multiLevelType w:val="hybridMultilevel"/>
    <w:tmpl w:val="D5D02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432442"/>
    <w:multiLevelType w:val="multilevel"/>
    <w:tmpl w:val="89F29026"/>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sz w:val="28"/>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64" w:hanging="144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724" w:hanging="1800"/>
      </w:pPr>
      <w:rPr>
        <w:rFonts w:hint="default"/>
      </w:rPr>
    </w:lvl>
    <w:lvl w:ilvl="8">
      <w:start w:val="1"/>
      <w:numFmt w:val="decimal"/>
      <w:lvlText w:val="%1.%2.%3.%4.%5.%6.%7.%8.%9"/>
      <w:lvlJc w:val="left"/>
      <w:pPr>
        <w:ind w:left="2084" w:hanging="2160"/>
      </w:pPr>
      <w:rPr>
        <w:rFonts w:hint="default"/>
      </w:rPr>
    </w:lvl>
  </w:abstractNum>
  <w:abstractNum w:abstractNumId="3">
    <w:nsid w:val="1E752F0A"/>
    <w:multiLevelType w:val="hybridMultilevel"/>
    <w:tmpl w:val="DC845192"/>
    <w:lvl w:ilvl="0" w:tplc="32C0737C">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
    <w:nsid w:val="2ADE4F6F"/>
    <w:multiLevelType w:val="multilevel"/>
    <w:tmpl w:val="5838EAB4"/>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sz w:val="24"/>
      </w:rPr>
    </w:lvl>
    <w:lvl w:ilvl="2">
      <w:start w:val="1"/>
      <w:numFmt w:val="decimal"/>
      <w:lvlText w:val="%1.%2.%3"/>
      <w:lvlJc w:val="left"/>
      <w:pPr>
        <w:ind w:left="644" w:hanging="720"/>
      </w:pPr>
      <w:rPr>
        <w:rFonts w:hint="default"/>
      </w:rPr>
    </w:lvl>
    <w:lvl w:ilvl="3">
      <w:start w:val="1"/>
      <w:numFmt w:val="decimal"/>
      <w:lvlText w:val="%1.%2.%3.%4"/>
      <w:lvlJc w:val="left"/>
      <w:pPr>
        <w:ind w:left="1004" w:hanging="108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364" w:hanging="1440"/>
      </w:pPr>
      <w:rPr>
        <w:rFonts w:hint="default"/>
      </w:rPr>
    </w:lvl>
    <w:lvl w:ilvl="6">
      <w:start w:val="1"/>
      <w:numFmt w:val="decimal"/>
      <w:lvlText w:val="%1.%2.%3.%4.%5.%6.%7"/>
      <w:lvlJc w:val="left"/>
      <w:pPr>
        <w:ind w:left="1364" w:hanging="1440"/>
      </w:pPr>
      <w:rPr>
        <w:rFonts w:hint="default"/>
      </w:rPr>
    </w:lvl>
    <w:lvl w:ilvl="7">
      <w:start w:val="1"/>
      <w:numFmt w:val="decimal"/>
      <w:lvlText w:val="%1.%2.%3.%4.%5.%6.%7.%8"/>
      <w:lvlJc w:val="left"/>
      <w:pPr>
        <w:ind w:left="1724" w:hanging="1800"/>
      </w:pPr>
      <w:rPr>
        <w:rFonts w:hint="default"/>
      </w:rPr>
    </w:lvl>
    <w:lvl w:ilvl="8">
      <w:start w:val="1"/>
      <w:numFmt w:val="decimal"/>
      <w:lvlText w:val="%1.%2.%3.%4.%5.%6.%7.%8.%9"/>
      <w:lvlJc w:val="left"/>
      <w:pPr>
        <w:ind w:left="2084" w:hanging="2160"/>
      </w:pPr>
      <w:rPr>
        <w:rFonts w:hint="default"/>
      </w:rPr>
    </w:lvl>
  </w:abstractNum>
  <w:abstractNum w:abstractNumId="5">
    <w:nsid w:val="2B0B038A"/>
    <w:multiLevelType w:val="hybridMultilevel"/>
    <w:tmpl w:val="BC56EA40"/>
    <w:lvl w:ilvl="0" w:tplc="FA6A6338">
      <w:start w:val="1"/>
      <w:numFmt w:val="lowerLetter"/>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6">
    <w:nsid w:val="380D7C41"/>
    <w:multiLevelType w:val="hybridMultilevel"/>
    <w:tmpl w:val="24506AB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7">
    <w:nsid w:val="3B3E03A9"/>
    <w:multiLevelType w:val="multilevel"/>
    <w:tmpl w:val="3A9CD0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5BD1487"/>
    <w:multiLevelType w:val="hybridMultilevel"/>
    <w:tmpl w:val="AE7A1CD4"/>
    <w:lvl w:ilvl="0" w:tplc="46B8930A">
      <w:start w:val="1"/>
      <w:numFmt w:val="decimal"/>
      <w:lvlText w:val="%1."/>
      <w:lvlJc w:val="left"/>
      <w:pPr>
        <w:ind w:left="360" w:hanging="360"/>
      </w:pPr>
      <w:rPr>
        <w:rFonts w:hint="default"/>
        <w:b/>
        <w:i w:val="0"/>
        <w:sz w:val="24"/>
      </w:rPr>
    </w:lvl>
    <w:lvl w:ilvl="1" w:tplc="44EA33E6">
      <w:start w:val="1"/>
      <w:numFmt w:val="decimal"/>
      <w:lvlText w:val="%2.1"/>
      <w:lvlJc w:val="left"/>
      <w:pPr>
        <w:ind w:left="1189" w:hanging="360"/>
      </w:pPr>
      <w:rPr>
        <w:rFonts w:hint="default"/>
      </w:rPr>
    </w:lvl>
    <w:lvl w:ilvl="2" w:tplc="4009001B">
      <w:start w:val="1"/>
      <w:numFmt w:val="lowerRoman"/>
      <w:lvlText w:val="%3."/>
      <w:lvlJc w:val="right"/>
      <w:pPr>
        <w:ind w:left="1598" w:hanging="180"/>
      </w:pPr>
    </w:lvl>
    <w:lvl w:ilvl="3" w:tplc="4009000F" w:tentative="1">
      <w:start w:val="1"/>
      <w:numFmt w:val="decimal"/>
      <w:lvlText w:val="%4."/>
      <w:lvlJc w:val="left"/>
      <w:pPr>
        <w:ind w:left="2629" w:hanging="360"/>
      </w:pPr>
    </w:lvl>
    <w:lvl w:ilvl="4" w:tplc="40090019" w:tentative="1">
      <w:start w:val="1"/>
      <w:numFmt w:val="lowerLetter"/>
      <w:lvlText w:val="%5."/>
      <w:lvlJc w:val="left"/>
      <w:pPr>
        <w:ind w:left="3349" w:hanging="360"/>
      </w:pPr>
    </w:lvl>
    <w:lvl w:ilvl="5" w:tplc="4009001B" w:tentative="1">
      <w:start w:val="1"/>
      <w:numFmt w:val="lowerRoman"/>
      <w:lvlText w:val="%6."/>
      <w:lvlJc w:val="right"/>
      <w:pPr>
        <w:ind w:left="4069" w:hanging="180"/>
      </w:pPr>
    </w:lvl>
    <w:lvl w:ilvl="6" w:tplc="4009000F" w:tentative="1">
      <w:start w:val="1"/>
      <w:numFmt w:val="decimal"/>
      <w:lvlText w:val="%7."/>
      <w:lvlJc w:val="left"/>
      <w:pPr>
        <w:ind w:left="4789" w:hanging="360"/>
      </w:pPr>
    </w:lvl>
    <w:lvl w:ilvl="7" w:tplc="40090019" w:tentative="1">
      <w:start w:val="1"/>
      <w:numFmt w:val="lowerLetter"/>
      <w:lvlText w:val="%8."/>
      <w:lvlJc w:val="left"/>
      <w:pPr>
        <w:ind w:left="5509" w:hanging="360"/>
      </w:pPr>
    </w:lvl>
    <w:lvl w:ilvl="8" w:tplc="4009001B" w:tentative="1">
      <w:start w:val="1"/>
      <w:numFmt w:val="lowerRoman"/>
      <w:lvlText w:val="%9."/>
      <w:lvlJc w:val="right"/>
      <w:pPr>
        <w:ind w:left="6229" w:hanging="180"/>
      </w:pPr>
    </w:lvl>
  </w:abstractNum>
  <w:abstractNum w:abstractNumId="9">
    <w:nsid w:val="470849D9"/>
    <w:multiLevelType w:val="hybridMultilevel"/>
    <w:tmpl w:val="A1721B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61344F0A"/>
    <w:multiLevelType w:val="hybridMultilevel"/>
    <w:tmpl w:val="E2DEFDB6"/>
    <w:lvl w:ilvl="0" w:tplc="40090001">
      <w:start w:val="1"/>
      <w:numFmt w:val="bullet"/>
      <w:lvlText w:val=""/>
      <w:lvlJc w:val="left"/>
      <w:pPr>
        <w:ind w:left="1095" w:hanging="360"/>
      </w:pPr>
      <w:rPr>
        <w:rFonts w:ascii="Symbol" w:hAnsi="Symbol" w:hint="default"/>
      </w:rPr>
    </w:lvl>
    <w:lvl w:ilvl="1" w:tplc="40090003" w:tentative="1">
      <w:start w:val="1"/>
      <w:numFmt w:val="bullet"/>
      <w:lvlText w:val="o"/>
      <w:lvlJc w:val="left"/>
      <w:pPr>
        <w:ind w:left="1815" w:hanging="360"/>
      </w:pPr>
      <w:rPr>
        <w:rFonts w:ascii="Courier New" w:hAnsi="Courier New" w:cs="Courier New" w:hint="default"/>
      </w:rPr>
    </w:lvl>
    <w:lvl w:ilvl="2" w:tplc="40090005" w:tentative="1">
      <w:start w:val="1"/>
      <w:numFmt w:val="bullet"/>
      <w:lvlText w:val=""/>
      <w:lvlJc w:val="left"/>
      <w:pPr>
        <w:ind w:left="2535" w:hanging="360"/>
      </w:pPr>
      <w:rPr>
        <w:rFonts w:ascii="Wingdings" w:hAnsi="Wingdings" w:hint="default"/>
      </w:rPr>
    </w:lvl>
    <w:lvl w:ilvl="3" w:tplc="40090001" w:tentative="1">
      <w:start w:val="1"/>
      <w:numFmt w:val="bullet"/>
      <w:lvlText w:val=""/>
      <w:lvlJc w:val="left"/>
      <w:pPr>
        <w:ind w:left="3255" w:hanging="360"/>
      </w:pPr>
      <w:rPr>
        <w:rFonts w:ascii="Symbol" w:hAnsi="Symbol" w:hint="default"/>
      </w:rPr>
    </w:lvl>
    <w:lvl w:ilvl="4" w:tplc="40090003" w:tentative="1">
      <w:start w:val="1"/>
      <w:numFmt w:val="bullet"/>
      <w:lvlText w:val="o"/>
      <w:lvlJc w:val="left"/>
      <w:pPr>
        <w:ind w:left="3975" w:hanging="360"/>
      </w:pPr>
      <w:rPr>
        <w:rFonts w:ascii="Courier New" w:hAnsi="Courier New" w:cs="Courier New" w:hint="default"/>
      </w:rPr>
    </w:lvl>
    <w:lvl w:ilvl="5" w:tplc="40090005" w:tentative="1">
      <w:start w:val="1"/>
      <w:numFmt w:val="bullet"/>
      <w:lvlText w:val=""/>
      <w:lvlJc w:val="left"/>
      <w:pPr>
        <w:ind w:left="4695" w:hanging="360"/>
      </w:pPr>
      <w:rPr>
        <w:rFonts w:ascii="Wingdings" w:hAnsi="Wingdings" w:hint="default"/>
      </w:rPr>
    </w:lvl>
    <w:lvl w:ilvl="6" w:tplc="40090001" w:tentative="1">
      <w:start w:val="1"/>
      <w:numFmt w:val="bullet"/>
      <w:lvlText w:val=""/>
      <w:lvlJc w:val="left"/>
      <w:pPr>
        <w:ind w:left="5415" w:hanging="360"/>
      </w:pPr>
      <w:rPr>
        <w:rFonts w:ascii="Symbol" w:hAnsi="Symbol" w:hint="default"/>
      </w:rPr>
    </w:lvl>
    <w:lvl w:ilvl="7" w:tplc="40090003" w:tentative="1">
      <w:start w:val="1"/>
      <w:numFmt w:val="bullet"/>
      <w:lvlText w:val="o"/>
      <w:lvlJc w:val="left"/>
      <w:pPr>
        <w:ind w:left="6135" w:hanging="360"/>
      </w:pPr>
      <w:rPr>
        <w:rFonts w:ascii="Courier New" w:hAnsi="Courier New" w:cs="Courier New" w:hint="default"/>
      </w:rPr>
    </w:lvl>
    <w:lvl w:ilvl="8" w:tplc="40090005" w:tentative="1">
      <w:start w:val="1"/>
      <w:numFmt w:val="bullet"/>
      <w:lvlText w:val=""/>
      <w:lvlJc w:val="left"/>
      <w:pPr>
        <w:ind w:left="6855" w:hanging="360"/>
      </w:pPr>
      <w:rPr>
        <w:rFonts w:ascii="Wingdings" w:hAnsi="Wingdings" w:hint="default"/>
      </w:rPr>
    </w:lvl>
  </w:abstractNum>
  <w:abstractNum w:abstractNumId="11">
    <w:nsid w:val="68750FE6"/>
    <w:multiLevelType w:val="hybridMultilevel"/>
    <w:tmpl w:val="FB522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4"/>
  </w:num>
  <w:num w:numId="5">
    <w:abstractNumId w:val="6"/>
  </w:num>
  <w:num w:numId="6">
    <w:abstractNumId w:val="10"/>
  </w:num>
  <w:num w:numId="7">
    <w:abstractNumId w:val="0"/>
  </w:num>
  <w:num w:numId="8">
    <w:abstractNumId w:val="5"/>
  </w:num>
  <w:num w:numId="9">
    <w:abstractNumId w:val="3"/>
  </w:num>
  <w:num w:numId="10">
    <w:abstractNumId w:val="2"/>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15"/>
    <w:rsid w:val="00083867"/>
    <w:rsid w:val="00092D52"/>
    <w:rsid w:val="00132927"/>
    <w:rsid w:val="0016594F"/>
    <w:rsid w:val="001803BE"/>
    <w:rsid w:val="00225225"/>
    <w:rsid w:val="00263908"/>
    <w:rsid w:val="002A4BC5"/>
    <w:rsid w:val="00332194"/>
    <w:rsid w:val="0033785C"/>
    <w:rsid w:val="00364F48"/>
    <w:rsid w:val="00376277"/>
    <w:rsid w:val="00376C2F"/>
    <w:rsid w:val="00377062"/>
    <w:rsid w:val="0038517E"/>
    <w:rsid w:val="00433C5D"/>
    <w:rsid w:val="0043524A"/>
    <w:rsid w:val="00462082"/>
    <w:rsid w:val="00464EEA"/>
    <w:rsid w:val="004670F4"/>
    <w:rsid w:val="004C569A"/>
    <w:rsid w:val="0052034F"/>
    <w:rsid w:val="00545DD8"/>
    <w:rsid w:val="00572C97"/>
    <w:rsid w:val="00597073"/>
    <w:rsid w:val="00614BC2"/>
    <w:rsid w:val="006E65CC"/>
    <w:rsid w:val="00794315"/>
    <w:rsid w:val="007977DE"/>
    <w:rsid w:val="007E6666"/>
    <w:rsid w:val="00944D57"/>
    <w:rsid w:val="00951A76"/>
    <w:rsid w:val="00976FD8"/>
    <w:rsid w:val="00A7505D"/>
    <w:rsid w:val="00B13B47"/>
    <w:rsid w:val="00BF260B"/>
    <w:rsid w:val="00C0168B"/>
    <w:rsid w:val="00C05C56"/>
    <w:rsid w:val="00C23E86"/>
    <w:rsid w:val="00C27D82"/>
    <w:rsid w:val="00C37D33"/>
    <w:rsid w:val="00C7798C"/>
    <w:rsid w:val="00C923B4"/>
    <w:rsid w:val="00C96875"/>
    <w:rsid w:val="00D87715"/>
    <w:rsid w:val="00DE67E0"/>
    <w:rsid w:val="00DF3B44"/>
    <w:rsid w:val="00E71C19"/>
    <w:rsid w:val="00E8680E"/>
    <w:rsid w:val="00EA0990"/>
    <w:rsid w:val="00EC3195"/>
    <w:rsid w:val="00F54C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332194"/>
    <w:pPr>
      <w:widowControl w:val="0"/>
      <w:autoSpaceDE w:val="0"/>
      <w:autoSpaceDN w:val="0"/>
      <w:spacing w:before="101" w:after="0" w:line="240" w:lineRule="auto"/>
      <w:ind w:left="1721" w:hanging="361"/>
      <w:outlineLvl w:val="1"/>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C23E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627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376277"/>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1"/>
    <w:rsid w:val="0033219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32194"/>
    <w:pPr>
      <w:widowControl w:val="0"/>
      <w:autoSpaceDE w:val="0"/>
      <w:autoSpaceDN w:val="0"/>
      <w:spacing w:before="120" w:after="0" w:line="240" w:lineRule="auto"/>
      <w:ind w:left="1721" w:hanging="361"/>
    </w:pPr>
    <w:rPr>
      <w:rFonts w:ascii="Times New Roman" w:eastAsia="Times New Roman" w:hAnsi="Times New Roman" w:cs="Times New Roman"/>
      <w:lang w:val="en-US"/>
    </w:rPr>
  </w:style>
  <w:style w:type="paragraph" w:styleId="Caption">
    <w:name w:val="caption"/>
    <w:aliases w:val="Caption-Table,Char,Caption Char Char Char Char Char Char Char,Caption1 Char Char,Char Char Char Char Char Char,Char Char Char Char Char Char Char Char Char,Char Char Char Char Char Char Char Char Char Char Char,Annexure,Caption Char Char, Char"/>
    <w:basedOn w:val="Normal"/>
    <w:next w:val="Normal"/>
    <w:link w:val="CaptionChar"/>
    <w:uiPriority w:val="35"/>
    <w:unhideWhenUsed/>
    <w:qFormat/>
    <w:rsid w:val="00332194"/>
    <w:pPr>
      <w:spacing w:before="120" w:after="120" w:line="240" w:lineRule="auto"/>
      <w:jc w:val="both"/>
    </w:pPr>
    <w:rPr>
      <w:rFonts w:ascii="Times New Roman" w:hAnsi="Times New Roman"/>
      <w:i/>
      <w:iCs/>
      <w:color w:val="1F497D" w:themeColor="text2"/>
      <w:sz w:val="18"/>
      <w:szCs w:val="18"/>
    </w:rPr>
  </w:style>
  <w:style w:type="character" w:customStyle="1" w:styleId="CaptionChar">
    <w:name w:val="Caption Char"/>
    <w:aliases w:val="Caption-Table Char,Char Char,Caption Char Char Char Char Char Char Char Char,Caption1 Char Char Char,Char Char Char Char Char Char Char,Char Char Char Char Char Char Char Char Char Char,Annexure Char,Caption Char Char Char, Char Char"/>
    <w:link w:val="Caption"/>
    <w:uiPriority w:val="35"/>
    <w:locked/>
    <w:rsid w:val="00332194"/>
    <w:rPr>
      <w:rFonts w:ascii="Times New Roman" w:hAnsi="Times New Roman"/>
      <w:i/>
      <w:iCs/>
      <w:color w:val="1F497D" w:themeColor="text2"/>
      <w:sz w:val="18"/>
      <w:szCs w:val="18"/>
    </w:rPr>
  </w:style>
  <w:style w:type="character" w:customStyle="1" w:styleId="Heading3Char">
    <w:name w:val="Heading 3 Char"/>
    <w:basedOn w:val="DefaultParagraphFont"/>
    <w:link w:val="Heading3"/>
    <w:uiPriority w:val="9"/>
    <w:semiHidden/>
    <w:rsid w:val="00C23E8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23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86"/>
    <w:rPr>
      <w:rFonts w:ascii="Tahoma" w:hAnsi="Tahoma" w:cs="Tahoma"/>
      <w:sz w:val="16"/>
      <w:szCs w:val="16"/>
    </w:rPr>
  </w:style>
  <w:style w:type="table" w:styleId="TableGrid">
    <w:name w:val="Table Grid"/>
    <w:basedOn w:val="TableNormal"/>
    <w:uiPriority w:val="59"/>
    <w:rsid w:val="0059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54CB9"/>
    <w:pPr>
      <w:widowControl w:val="0"/>
      <w:autoSpaceDE w:val="0"/>
      <w:autoSpaceDN w:val="0"/>
      <w:spacing w:before="140" w:after="0" w:line="240" w:lineRule="auto"/>
    </w:pPr>
    <w:rPr>
      <w:rFonts w:ascii="Times New Roman" w:eastAsia="Times New Roman" w:hAnsi="Times New Roman" w:cs="Times New Roman"/>
      <w:lang w:val="en-US"/>
    </w:rPr>
  </w:style>
  <w:style w:type="paragraph" w:customStyle="1" w:styleId="referencetext">
    <w:name w:val="referencetext"/>
    <w:basedOn w:val="Normal"/>
    <w:rsid w:val="003851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8517E"/>
    <w:rPr>
      <w:color w:val="0000FF"/>
      <w:u w:val="single"/>
    </w:rPr>
  </w:style>
  <w:style w:type="character" w:customStyle="1" w:styleId="sep">
    <w:name w:val="sep"/>
    <w:basedOn w:val="DefaultParagraphFont"/>
    <w:rsid w:val="00385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332194"/>
    <w:pPr>
      <w:widowControl w:val="0"/>
      <w:autoSpaceDE w:val="0"/>
      <w:autoSpaceDN w:val="0"/>
      <w:spacing w:before="101" w:after="0" w:line="240" w:lineRule="auto"/>
      <w:ind w:left="1721" w:hanging="361"/>
      <w:outlineLvl w:val="1"/>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C23E8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6277"/>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376277"/>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1"/>
    <w:rsid w:val="0033219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32194"/>
    <w:pPr>
      <w:widowControl w:val="0"/>
      <w:autoSpaceDE w:val="0"/>
      <w:autoSpaceDN w:val="0"/>
      <w:spacing w:before="120" w:after="0" w:line="240" w:lineRule="auto"/>
      <w:ind w:left="1721" w:hanging="361"/>
    </w:pPr>
    <w:rPr>
      <w:rFonts w:ascii="Times New Roman" w:eastAsia="Times New Roman" w:hAnsi="Times New Roman" w:cs="Times New Roman"/>
      <w:lang w:val="en-US"/>
    </w:rPr>
  </w:style>
  <w:style w:type="paragraph" w:styleId="Caption">
    <w:name w:val="caption"/>
    <w:aliases w:val="Caption-Table,Char,Caption Char Char Char Char Char Char Char,Caption1 Char Char,Char Char Char Char Char Char,Char Char Char Char Char Char Char Char Char,Char Char Char Char Char Char Char Char Char Char Char,Annexure,Caption Char Char, Char"/>
    <w:basedOn w:val="Normal"/>
    <w:next w:val="Normal"/>
    <w:link w:val="CaptionChar"/>
    <w:uiPriority w:val="35"/>
    <w:unhideWhenUsed/>
    <w:qFormat/>
    <w:rsid w:val="00332194"/>
    <w:pPr>
      <w:spacing w:before="120" w:after="120" w:line="240" w:lineRule="auto"/>
      <w:jc w:val="both"/>
    </w:pPr>
    <w:rPr>
      <w:rFonts w:ascii="Times New Roman" w:hAnsi="Times New Roman"/>
      <w:i/>
      <w:iCs/>
      <w:color w:val="1F497D" w:themeColor="text2"/>
      <w:sz w:val="18"/>
      <w:szCs w:val="18"/>
    </w:rPr>
  </w:style>
  <w:style w:type="character" w:customStyle="1" w:styleId="CaptionChar">
    <w:name w:val="Caption Char"/>
    <w:aliases w:val="Caption-Table Char,Char Char,Caption Char Char Char Char Char Char Char Char,Caption1 Char Char Char,Char Char Char Char Char Char Char,Char Char Char Char Char Char Char Char Char Char,Annexure Char,Caption Char Char Char, Char Char"/>
    <w:link w:val="Caption"/>
    <w:uiPriority w:val="35"/>
    <w:locked/>
    <w:rsid w:val="00332194"/>
    <w:rPr>
      <w:rFonts w:ascii="Times New Roman" w:hAnsi="Times New Roman"/>
      <w:i/>
      <w:iCs/>
      <w:color w:val="1F497D" w:themeColor="text2"/>
      <w:sz w:val="18"/>
      <w:szCs w:val="18"/>
    </w:rPr>
  </w:style>
  <w:style w:type="character" w:customStyle="1" w:styleId="Heading3Char">
    <w:name w:val="Heading 3 Char"/>
    <w:basedOn w:val="DefaultParagraphFont"/>
    <w:link w:val="Heading3"/>
    <w:uiPriority w:val="9"/>
    <w:semiHidden/>
    <w:rsid w:val="00C23E86"/>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23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E86"/>
    <w:rPr>
      <w:rFonts w:ascii="Tahoma" w:hAnsi="Tahoma" w:cs="Tahoma"/>
      <w:sz w:val="16"/>
      <w:szCs w:val="16"/>
    </w:rPr>
  </w:style>
  <w:style w:type="table" w:styleId="TableGrid">
    <w:name w:val="Table Grid"/>
    <w:basedOn w:val="TableNormal"/>
    <w:uiPriority w:val="59"/>
    <w:rsid w:val="00597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54CB9"/>
    <w:pPr>
      <w:widowControl w:val="0"/>
      <w:autoSpaceDE w:val="0"/>
      <w:autoSpaceDN w:val="0"/>
      <w:spacing w:before="140" w:after="0" w:line="240" w:lineRule="auto"/>
    </w:pPr>
    <w:rPr>
      <w:rFonts w:ascii="Times New Roman" w:eastAsia="Times New Roman" w:hAnsi="Times New Roman" w:cs="Times New Roman"/>
      <w:lang w:val="en-US"/>
    </w:rPr>
  </w:style>
  <w:style w:type="paragraph" w:customStyle="1" w:styleId="referencetext">
    <w:name w:val="referencetext"/>
    <w:basedOn w:val="Normal"/>
    <w:rsid w:val="003851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8517E"/>
    <w:rPr>
      <w:color w:val="0000FF"/>
      <w:u w:val="single"/>
    </w:rPr>
  </w:style>
  <w:style w:type="character" w:customStyle="1" w:styleId="sep">
    <w:name w:val="sep"/>
    <w:basedOn w:val="DefaultParagraphFont"/>
    <w:rsid w:val="0038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490361">
      <w:bodyDiv w:val="1"/>
      <w:marLeft w:val="0"/>
      <w:marRight w:val="0"/>
      <w:marTop w:val="0"/>
      <w:marBottom w:val="0"/>
      <w:divBdr>
        <w:top w:val="none" w:sz="0" w:space="0" w:color="auto"/>
        <w:left w:val="none" w:sz="0" w:space="0" w:color="auto"/>
        <w:bottom w:val="none" w:sz="0" w:space="0" w:color="auto"/>
        <w:right w:val="none" w:sz="0" w:space="0" w:color="auto"/>
      </w:divBdr>
      <w:divsChild>
        <w:div w:id="291181322">
          <w:marLeft w:val="0"/>
          <w:marRight w:val="0"/>
          <w:marTop w:val="0"/>
          <w:marBottom w:val="0"/>
          <w:divBdr>
            <w:top w:val="none" w:sz="0" w:space="0" w:color="auto"/>
            <w:left w:val="none" w:sz="0" w:space="0" w:color="auto"/>
            <w:bottom w:val="none" w:sz="0" w:space="0" w:color="auto"/>
            <w:right w:val="none" w:sz="0" w:space="0" w:color="auto"/>
          </w:divBdr>
        </w:div>
        <w:div w:id="1683779441">
          <w:marLeft w:val="0"/>
          <w:marRight w:val="0"/>
          <w:marTop w:val="0"/>
          <w:marBottom w:val="0"/>
          <w:divBdr>
            <w:top w:val="none" w:sz="0" w:space="0" w:color="auto"/>
            <w:left w:val="none" w:sz="0" w:space="0" w:color="auto"/>
            <w:bottom w:val="none" w:sz="0" w:space="0" w:color="auto"/>
            <w:right w:val="none" w:sz="0" w:space="0" w:color="auto"/>
          </w:divBdr>
        </w:div>
        <w:div w:id="1521160028">
          <w:marLeft w:val="0"/>
          <w:marRight w:val="0"/>
          <w:marTop w:val="0"/>
          <w:marBottom w:val="0"/>
          <w:divBdr>
            <w:top w:val="none" w:sz="0" w:space="0" w:color="auto"/>
            <w:left w:val="none" w:sz="0" w:space="0" w:color="auto"/>
            <w:bottom w:val="none" w:sz="0" w:space="0" w:color="auto"/>
            <w:right w:val="none" w:sz="0" w:space="0" w:color="auto"/>
          </w:divBdr>
        </w:div>
        <w:div w:id="1383941116">
          <w:marLeft w:val="0"/>
          <w:marRight w:val="0"/>
          <w:marTop w:val="0"/>
          <w:marBottom w:val="0"/>
          <w:divBdr>
            <w:top w:val="none" w:sz="0" w:space="0" w:color="auto"/>
            <w:left w:val="none" w:sz="0" w:space="0" w:color="auto"/>
            <w:bottom w:val="none" w:sz="0" w:space="0" w:color="auto"/>
            <w:right w:val="none" w:sz="0" w:space="0" w:color="auto"/>
          </w:divBdr>
        </w:div>
        <w:div w:id="905382835">
          <w:marLeft w:val="0"/>
          <w:marRight w:val="0"/>
          <w:marTop w:val="0"/>
          <w:marBottom w:val="0"/>
          <w:divBdr>
            <w:top w:val="none" w:sz="0" w:space="0" w:color="auto"/>
            <w:left w:val="none" w:sz="0" w:space="0" w:color="auto"/>
            <w:bottom w:val="none" w:sz="0" w:space="0" w:color="auto"/>
            <w:right w:val="none" w:sz="0" w:space="0" w:color="auto"/>
          </w:divBdr>
        </w:div>
        <w:div w:id="1680962268">
          <w:marLeft w:val="0"/>
          <w:marRight w:val="0"/>
          <w:marTop w:val="0"/>
          <w:marBottom w:val="0"/>
          <w:divBdr>
            <w:top w:val="none" w:sz="0" w:space="0" w:color="auto"/>
            <w:left w:val="none" w:sz="0" w:space="0" w:color="auto"/>
            <w:bottom w:val="none" w:sz="0" w:space="0" w:color="auto"/>
            <w:right w:val="none" w:sz="0" w:space="0" w:color="auto"/>
          </w:divBdr>
        </w:div>
        <w:div w:id="204870412">
          <w:marLeft w:val="0"/>
          <w:marRight w:val="0"/>
          <w:marTop w:val="0"/>
          <w:marBottom w:val="0"/>
          <w:divBdr>
            <w:top w:val="none" w:sz="0" w:space="0" w:color="auto"/>
            <w:left w:val="none" w:sz="0" w:space="0" w:color="auto"/>
            <w:bottom w:val="none" w:sz="0" w:space="0" w:color="auto"/>
            <w:right w:val="none" w:sz="0" w:space="0" w:color="auto"/>
          </w:divBdr>
        </w:div>
        <w:div w:id="789787722">
          <w:marLeft w:val="0"/>
          <w:marRight w:val="0"/>
          <w:marTop w:val="0"/>
          <w:marBottom w:val="0"/>
          <w:divBdr>
            <w:top w:val="none" w:sz="0" w:space="0" w:color="auto"/>
            <w:left w:val="none" w:sz="0" w:space="0" w:color="auto"/>
            <w:bottom w:val="none" w:sz="0" w:space="0" w:color="auto"/>
            <w:right w:val="none" w:sz="0" w:space="0" w:color="auto"/>
          </w:divBdr>
        </w:div>
        <w:div w:id="453325512">
          <w:marLeft w:val="0"/>
          <w:marRight w:val="0"/>
          <w:marTop w:val="0"/>
          <w:marBottom w:val="0"/>
          <w:divBdr>
            <w:top w:val="none" w:sz="0" w:space="0" w:color="auto"/>
            <w:left w:val="none" w:sz="0" w:space="0" w:color="auto"/>
            <w:bottom w:val="none" w:sz="0" w:space="0" w:color="auto"/>
            <w:right w:val="none" w:sz="0" w:space="0" w:color="auto"/>
          </w:divBdr>
        </w:div>
        <w:div w:id="1254626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9</Pages>
  <Words>3113</Words>
  <Characters>17748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cp:revision>
  <dcterms:created xsi:type="dcterms:W3CDTF">2023-08-02T09:13:00Z</dcterms:created>
  <dcterms:modified xsi:type="dcterms:W3CDTF">2023-08-09T06:22:00Z</dcterms:modified>
</cp:coreProperties>
</file>