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6221" w14:textId="1D704C23" w:rsidR="005559BB" w:rsidRPr="00F329A9" w:rsidRDefault="005559BB" w:rsidP="00DC75D3">
      <w:pPr>
        <w:tabs>
          <w:tab w:val="left" w:pos="8364"/>
        </w:tabs>
        <w:spacing w:before="73"/>
        <w:ind w:left="567" w:right="801"/>
        <w:jc w:val="center"/>
        <w:rPr>
          <w:rFonts w:ascii="Times New Roman" w:hAnsi="Times New Roman" w:cs="Times New Roman"/>
          <w:b/>
          <w:sz w:val="36"/>
        </w:rPr>
      </w:pPr>
      <w:r w:rsidRPr="00F329A9">
        <w:rPr>
          <w:rFonts w:ascii="Times New Roman" w:hAnsi="Times New Roman" w:cs="Times New Roman"/>
          <w:b/>
          <w:sz w:val="36"/>
        </w:rPr>
        <w:t xml:space="preserve">FEASIBILITY AND </w:t>
      </w:r>
      <w:r w:rsidR="004D79A2">
        <w:rPr>
          <w:rFonts w:ascii="Times New Roman" w:hAnsi="Times New Roman" w:cs="Times New Roman"/>
          <w:b/>
          <w:sz w:val="36"/>
        </w:rPr>
        <w:t xml:space="preserve">ECONOMIC ASPECTS </w:t>
      </w:r>
      <w:r w:rsidRPr="00F329A9">
        <w:rPr>
          <w:rFonts w:ascii="Times New Roman" w:hAnsi="Times New Roman" w:cs="Times New Roman"/>
          <w:b/>
          <w:sz w:val="36"/>
        </w:rPr>
        <w:t>OF WIND</w:t>
      </w:r>
      <w:r w:rsidR="004D79A2">
        <w:rPr>
          <w:rFonts w:ascii="Times New Roman" w:hAnsi="Times New Roman" w:cs="Times New Roman"/>
          <w:b/>
          <w:sz w:val="36"/>
        </w:rPr>
        <w:t xml:space="preserve"> FARM INSTALLATION</w:t>
      </w:r>
      <w:r w:rsidRPr="00F329A9">
        <w:rPr>
          <w:rFonts w:ascii="Times New Roman" w:hAnsi="Times New Roman" w:cs="Times New Roman"/>
          <w:b/>
          <w:sz w:val="36"/>
        </w:rPr>
        <w:t xml:space="preserve"> IN THE STATE OF</w:t>
      </w:r>
      <w:r w:rsidRPr="00F329A9">
        <w:rPr>
          <w:rFonts w:ascii="Times New Roman" w:hAnsi="Times New Roman" w:cs="Times New Roman"/>
          <w:b/>
          <w:spacing w:val="-1"/>
          <w:sz w:val="36"/>
        </w:rPr>
        <w:t xml:space="preserve"> </w:t>
      </w:r>
      <w:r w:rsidRPr="00F329A9">
        <w:rPr>
          <w:rFonts w:ascii="Times New Roman" w:hAnsi="Times New Roman" w:cs="Times New Roman"/>
          <w:b/>
          <w:sz w:val="36"/>
        </w:rPr>
        <w:t>JHARKHAND</w:t>
      </w:r>
    </w:p>
    <w:p w14:paraId="0308F22A" w14:textId="77777777" w:rsidR="002A44A0" w:rsidRPr="00F329A9" w:rsidRDefault="002A44A0" w:rsidP="00DC75D3">
      <w:pPr>
        <w:ind w:right="801"/>
        <w:rPr>
          <w:rFonts w:ascii="Times New Roman" w:hAnsi="Times New Roman" w:cs="Times New Roman"/>
          <w:sz w:val="24"/>
          <w:szCs w:val="24"/>
        </w:rPr>
      </w:pPr>
    </w:p>
    <w:p w14:paraId="108A578A" w14:textId="4D471571" w:rsidR="000A798E" w:rsidRPr="00F329A9" w:rsidRDefault="000A798E" w:rsidP="00DC75D3">
      <w:pPr>
        <w:ind w:right="801"/>
        <w:jc w:val="center"/>
        <w:rPr>
          <w:rFonts w:ascii="Times New Roman" w:hAnsi="Times New Roman" w:cs="Times New Roman"/>
          <w:sz w:val="36"/>
          <w:szCs w:val="36"/>
        </w:rPr>
      </w:pPr>
      <w:r w:rsidRPr="00F329A9">
        <w:rPr>
          <w:rFonts w:ascii="Times New Roman" w:hAnsi="Times New Roman" w:cs="Times New Roman"/>
          <w:sz w:val="36"/>
          <w:szCs w:val="36"/>
        </w:rPr>
        <w:t>ABSTRACT</w:t>
      </w:r>
    </w:p>
    <w:p w14:paraId="7BBAD038" w14:textId="47015753" w:rsidR="000A798E" w:rsidRDefault="000A798E" w:rsidP="003475AC">
      <w:pPr>
        <w:pStyle w:val="BodyText"/>
        <w:spacing w:line="360" w:lineRule="auto"/>
        <w:ind w:left="284" w:right="517"/>
        <w:jc w:val="both"/>
        <w:rPr>
          <w:rFonts w:eastAsia="Arial"/>
          <w:color w:val="000000"/>
          <w:lang w:eastAsia="en-IN"/>
        </w:rPr>
      </w:pPr>
    </w:p>
    <w:p w14:paraId="4DF1957F" w14:textId="15A4A88E" w:rsidR="00AB7C91" w:rsidRDefault="000C754B" w:rsidP="00942C57">
      <w:pPr>
        <w:pStyle w:val="BodyText"/>
        <w:tabs>
          <w:tab w:val="left" w:pos="9639"/>
        </w:tabs>
        <w:spacing w:line="480" w:lineRule="auto"/>
        <w:ind w:left="284" w:right="801"/>
        <w:jc w:val="both"/>
        <w:rPr>
          <w:rFonts w:eastAsia="Arial"/>
          <w:color w:val="000000"/>
          <w:lang w:eastAsia="en-IN"/>
        </w:rPr>
      </w:pPr>
      <w:r>
        <w:rPr>
          <w:rFonts w:eastAsia="Arial"/>
          <w:color w:val="000000"/>
          <w:lang w:eastAsia="en-IN"/>
        </w:rPr>
        <w:t xml:space="preserve">In ancient time people does not know that what is an electricity means no any knowledge of an electricity. But in 600 BC finally we came to know </w:t>
      </w:r>
      <w:r w:rsidR="001069AE">
        <w:rPr>
          <w:rFonts w:eastAsia="Arial"/>
          <w:color w:val="000000"/>
          <w:lang w:eastAsia="en-IN"/>
        </w:rPr>
        <w:t xml:space="preserve">that </w:t>
      </w:r>
      <w:r w:rsidR="003409BC">
        <w:rPr>
          <w:rFonts w:eastAsia="Arial"/>
          <w:color w:val="000000"/>
          <w:lang w:eastAsia="en-IN"/>
        </w:rPr>
        <w:t>what is an electricity</w:t>
      </w:r>
      <w:r w:rsidR="001069AE">
        <w:rPr>
          <w:rFonts w:eastAsia="Arial"/>
          <w:color w:val="000000"/>
          <w:lang w:eastAsia="en-IN"/>
        </w:rPr>
        <w:t xml:space="preserve">. </w:t>
      </w:r>
      <w:r>
        <w:rPr>
          <w:rFonts w:eastAsia="Arial"/>
          <w:color w:val="000000"/>
          <w:lang w:eastAsia="en-IN"/>
        </w:rPr>
        <w:t xml:space="preserve">we do lot of things and utilized for </w:t>
      </w:r>
      <w:r w:rsidR="001069AE">
        <w:rPr>
          <w:rFonts w:eastAsia="Arial"/>
          <w:color w:val="000000"/>
          <w:lang w:eastAsia="en-IN"/>
        </w:rPr>
        <w:t>our daily purposes</w:t>
      </w:r>
      <w:r w:rsidR="003409BC">
        <w:rPr>
          <w:rFonts w:eastAsia="Arial"/>
          <w:color w:val="000000"/>
          <w:lang w:eastAsia="en-IN"/>
        </w:rPr>
        <w:t xml:space="preserve"> by the help of an energy sources</w:t>
      </w:r>
      <w:r w:rsidR="001069AE">
        <w:rPr>
          <w:rFonts w:eastAsia="Arial"/>
          <w:color w:val="000000"/>
          <w:lang w:eastAsia="en-IN"/>
        </w:rPr>
        <w:t>. In ancient time they use</w:t>
      </w:r>
      <w:r w:rsidR="003901DE">
        <w:rPr>
          <w:rFonts w:eastAsia="Arial"/>
          <w:color w:val="000000"/>
          <w:lang w:eastAsia="en-IN"/>
        </w:rPr>
        <w:t>d</w:t>
      </w:r>
      <w:r w:rsidR="001069AE">
        <w:rPr>
          <w:rFonts w:eastAsia="Arial"/>
          <w:color w:val="000000"/>
          <w:lang w:eastAsia="en-IN"/>
        </w:rPr>
        <w:t xml:space="preserve"> for many purp</w:t>
      </w:r>
      <w:r w:rsidR="003901DE">
        <w:rPr>
          <w:rFonts w:eastAsia="Arial"/>
          <w:color w:val="000000"/>
          <w:lang w:eastAsia="en-IN"/>
        </w:rPr>
        <w:t>o</w:t>
      </w:r>
      <w:r w:rsidR="001069AE">
        <w:rPr>
          <w:rFonts w:eastAsia="Arial"/>
          <w:color w:val="000000"/>
          <w:lang w:eastAsia="en-IN"/>
        </w:rPr>
        <w:t>se</w:t>
      </w:r>
      <w:r w:rsidR="003409BC">
        <w:rPr>
          <w:rFonts w:eastAsia="Arial"/>
          <w:color w:val="000000"/>
          <w:lang w:eastAsia="en-IN"/>
        </w:rPr>
        <w:t>s</w:t>
      </w:r>
      <w:r w:rsidR="001069AE">
        <w:rPr>
          <w:rFonts w:eastAsia="Arial"/>
          <w:color w:val="000000"/>
          <w:lang w:eastAsia="en-IN"/>
        </w:rPr>
        <w:t xml:space="preserve"> such as farming, water sources, helps at night to visible, pumping water and many more things for </w:t>
      </w:r>
      <w:r w:rsidR="003409BC">
        <w:rPr>
          <w:rFonts w:eastAsia="Arial"/>
          <w:color w:val="000000"/>
          <w:lang w:eastAsia="en-IN"/>
        </w:rPr>
        <w:t>utilized</w:t>
      </w:r>
      <w:r w:rsidR="003901DE">
        <w:rPr>
          <w:rFonts w:eastAsia="Arial"/>
          <w:color w:val="000000"/>
          <w:lang w:eastAsia="en-IN"/>
        </w:rPr>
        <w:t>. Today’s date we are getting an electricity from many sources like RES &amp; NRES. Due to NRES its effects global warming day by day</w:t>
      </w:r>
      <w:r w:rsidR="00AB7C91">
        <w:rPr>
          <w:rFonts w:eastAsia="Arial"/>
          <w:color w:val="000000"/>
          <w:lang w:eastAsia="en-IN"/>
        </w:rPr>
        <w:t xml:space="preserve"> </w:t>
      </w:r>
      <w:r w:rsidR="003901DE">
        <w:rPr>
          <w:rFonts w:eastAsia="Arial"/>
          <w:color w:val="000000"/>
          <w:lang w:eastAsia="en-IN"/>
        </w:rPr>
        <w:t>which make a whole in our ozone layer due to that its effects peoples</w:t>
      </w:r>
      <w:r w:rsidR="003409BC">
        <w:rPr>
          <w:rFonts w:eastAsia="Arial"/>
          <w:color w:val="000000"/>
          <w:lang w:eastAsia="en-IN"/>
        </w:rPr>
        <w:t xml:space="preserve">, </w:t>
      </w:r>
      <w:r w:rsidR="003901DE">
        <w:rPr>
          <w:rFonts w:eastAsia="Arial"/>
          <w:color w:val="000000"/>
          <w:lang w:eastAsia="en-IN"/>
        </w:rPr>
        <w:t>animals, &amp; all living organism</w:t>
      </w:r>
      <w:r w:rsidR="00805330">
        <w:rPr>
          <w:rFonts w:eastAsia="Arial"/>
          <w:color w:val="000000"/>
          <w:lang w:eastAsia="en-IN"/>
        </w:rPr>
        <w:t xml:space="preserve">. Not in </w:t>
      </w:r>
      <w:r w:rsidR="00AB7C91">
        <w:rPr>
          <w:rFonts w:eastAsia="Arial"/>
          <w:color w:val="000000"/>
          <w:lang w:eastAsia="en-IN"/>
        </w:rPr>
        <w:t>I</w:t>
      </w:r>
      <w:r w:rsidR="00805330">
        <w:rPr>
          <w:rFonts w:eastAsia="Arial"/>
          <w:color w:val="000000"/>
          <w:lang w:eastAsia="en-IN"/>
        </w:rPr>
        <w:t>ndia but all over the world each Country Government are investing in RES.</w:t>
      </w:r>
      <w:r w:rsidR="00E16AC0">
        <w:rPr>
          <w:rFonts w:eastAsia="Arial"/>
          <w:color w:val="000000"/>
          <w:lang w:eastAsia="en-IN"/>
        </w:rPr>
        <w:t xml:space="preserve"> From RES we can generate an electricity from nature </w:t>
      </w:r>
      <w:r w:rsidR="00AB7C91">
        <w:rPr>
          <w:rFonts w:eastAsia="Arial"/>
          <w:color w:val="000000"/>
          <w:lang w:eastAsia="en-IN"/>
        </w:rPr>
        <w:t xml:space="preserve">&amp; </w:t>
      </w:r>
      <w:r w:rsidR="00E16AC0">
        <w:rPr>
          <w:rFonts w:eastAsia="Arial"/>
          <w:color w:val="000000"/>
          <w:lang w:eastAsia="en-IN"/>
        </w:rPr>
        <w:t>also its reduce</w:t>
      </w:r>
      <w:r w:rsidR="00C12511">
        <w:rPr>
          <w:rFonts w:eastAsia="Arial"/>
          <w:color w:val="000000"/>
          <w:lang w:eastAsia="en-IN"/>
        </w:rPr>
        <w:t>d</w:t>
      </w:r>
      <w:r w:rsidR="00E16AC0">
        <w:rPr>
          <w:rFonts w:eastAsia="Arial"/>
          <w:color w:val="000000"/>
          <w:lang w:eastAsia="en-IN"/>
        </w:rPr>
        <w:t xml:space="preserve"> cost of generation energy sources</w:t>
      </w:r>
      <w:r w:rsidR="00C12511">
        <w:rPr>
          <w:rFonts w:eastAsia="Arial"/>
          <w:color w:val="000000"/>
          <w:lang w:eastAsia="en-IN"/>
        </w:rPr>
        <w:t xml:space="preserve"> as compared to NRES. The RES which</w:t>
      </w:r>
      <w:r w:rsidR="00AB7C91">
        <w:rPr>
          <w:rFonts w:eastAsia="Arial"/>
          <w:color w:val="000000"/>
          <w:lang w:eastAsia="en-IN"/>
        </w:rPr>
        <w:t xml:space="preserve"> </w:t>
      </w:r>
      <w:r w:rsidR="003500D7">
        <w:rPr>
          <w:rFonts w:eastAsia="Arial"/>
          <w:color w:val="000000"/>
          <w:lang w:eastAsia="en-IN"/>
        </w:rPr>
        <w:t>give’s</w:t>
      </w:r>
      <w:r w:rsidR="00AB7C91">
        <w:rPr>
          <w:rFonts w:eastAsia="Arial"/>
          <w:color w:val="000000"/>
          <w:lang w:eastAsia="en-IN"/>
        </w:rPr>
        <w:t xml:space="preserve"> a clean energy and also fulfill the demand of consumers.</w:t>
      </w:r>
    </w:p>
    <w:p w14:paraId="76921BFB" w14:textId="77777777" w:rsidR="000C754B" w:rsidRDefault="000C754B" w:rsidP="00942C57">
      <w:pPr>
        <w:pStyle w:val="BodyText"/>
        <w:tabs>
          <w:tab w:val="left" w:pos="9639"/>
        </w:tabs>
        <w:spacing w:line="360" w:lineRule="auto"/>
        <w:ind w:left="284" w:right="801"/>
        <w:jc w:val="both"/>
        <w:rPr>
          <w:rFonts w:eastAsia="Arial"/>
          <w:color w:val="000000"/>
          <w:lang w:eastAsia="en-IN"/>
        </w:rPr>
      </w:pPr>
    </w:p>
    <w:p w14:paraId="1A02F445" w14:textId="77777777" w:rsidR="000C754B" w:rsidRDefault="000C754B" w:rsidP="00942C57">
      <w:pPr>
        <w:pStyle w:val="BodyText"/>
        <w:tabs>
          <w:tab w:val="left" w:pos="9639"/>
        </w:tabs>
        <w:spacing w:line="360" w:lineRule="auto"/>
        <w:ind w:left="284" w:right="801"/>
        <w:jc w:val="both"/>
        <w:rPr>
          <w:rFonts w:eastAsia="Arial"/>
          <w:color w:val="000000"/>
          <w:lang w:eastAsia="en-IN"/>
        </w:rPr>
      </w:pPr>
    </w:p>
    <w:p w14:paraId="03FC0179" w14:textId="77777777" w:rsidR="000C754B" w:rsidRDefault="000C754B" w:rsidP="00942C57">
      <w:pPr>
        <w:pStyle w:val="BodyText"/>
        <w:tabs>
          <w:tab w:val="left" w:pos="9639"/>
        </w:tabs>
        <w:spacing w:line="360" w:lineRule="auto"/>
        <w:ind w:left="284" w:right="801"/>
        <w:jc w:val="both"/>
        <w:rPr>
          <w:rFonts w:eastAsia="Arial"/>
          <w:color w:val="000000"/>
          <w:lang w:eastAsia="en-IN"/>
        </w:rPr>
      </w:pPr>
    </w:p>
    <w:p w14:paraId="77CD43DF" w14:textId="77777777" w:rsidR="000C754B" w:rsidRDefault="000C754B" w:rsidP="00942C57">
      <w:pPr>
        <w:pStyle w:val="BodyText"/>
        <w:tabs>
          <w:tab w:val="left" w:pos="9639"/>
        </w:tabs>
        <w:spacing w:line="360" w:lineRule="auto"/>
        <w:ind w:left="284" w:right="801"/>
        <w:jc w:val="both"/>
        <w:rPr>
          <w:rFonts w:eastAsia="Arial"/>
          <w:color w:val="000000"/>
          <w:lang w:eastAsia="en-IN"/>
        </w:rPr>
      </w:pPr>
    </w:p>
    <w:p w14:paraId="725E38CD" w14:textId="77777777" w:rsidR="000C754B" w:rsidRDefault="000C754B" w:rsidP="00942C57">
      <w:pPr>
        <w:pStyle w:val="BodyText"/>
        <w:tabs>
          <w:tab w:val="left" w:pos="9639"/>
        </w:tabs>
        <w:spacing w:line="360" w:lineRule="auto"/>
        <w:ind w:left="284" w:right="801"/>
        <w:jc w:val="both"/>
        <w:rPr>
          <w:rFonts w:eastAsia="Arial"/>
          <w:color w:val="000000"/>
          <w:lang w:eastAsia="en-IN"/>
        </w:rPr>
      </w:pPr>
    </w:p>
    <w:p w14:paraId="167A5EE9" w14:textId="77777777" w:rsidR="000C754B" w:rsidRDefault="000C754B" w:rsidP="003475AC">
      <w:pPr>
        <w:pStyle w:val="BodyText"/>
        <w:spacing w:line="360" w:lineRule="auto"/>
        <w:ind w:left="284" w:right="517"/>
        <w:jc w:val="both"/>
        <w:rPr>
          <w:rFonts w:eastAsia="Arial"/>
          <w:color w:val="000000"/>
          <w:lang w:eastAsia="en-IN"/>
        </w:rPr>
      </w:pPr>
    </w:p>
    <w:p w14:paraId="2EB5AF21" w14:textId="77777777" w:rsidR="000C754B" w:rsidRDefault="000C754B" w:rsidP="003475AC">
      <w:pPr>
        <w:pStyle w:val="BodyText"/>
        <w:spacing w:line="360" w:lineRule="auto"/>
        <w:ind w:left="284" w:right="517"/>
        <w:jc w:val="both"/>
        <w:rPr>
          <w:rFonts w:eastAsia="Arial"/>
          <w:color w:val="000000"/>
          <w:lang w:eastAsia="en-IN"/>
        </w:rPr>
      </w:pPr>
    </w:p>
    <w:p w14:paraId="740383AB" w14:textId="77777777" w:rsidR="000C754B" w:rsidRDefault="000C754B" w:rsidP="003475AC">
      <w:pPr>
        <w:pStyle w:val="BodyText"/>
        <w:spacing w:line="360" w:lineRule="auto"/>
        <w:ind w:left="284" w:right="517"/>
        <w:jc w:val="both"/>
        <w:rPr>
          <w:rFonts w:eastAsia="Arial"/>
          <w:color w:val="000000"/>
          <w:lang w:eastAsia="en-IN"/>
        </w:rPr>
      </w:pPr>
    </w:p>
    <w:p w14:paraId="1E23CADE" w14:textId="77777777" w:rsidR="000C754B" w:rsidRDefault="000C754B" w:rsidP="003475AC">
      <w:pPr>
        <w:pStyle w:val="BodyText"/>
        <w:spacing w:line="360" w:lineRule="auto"/>
        <w:ind w:left="284" w:right="517"/>
        <w:jc w:val="both"/>
        <w:rPr>
          <w:rFonts w:eastAsia="Arial"/>
          <w:color w:val="000000"/>
          <w:lang w:eastAsia="en-IN"/>
        </w:rPr>
      </w:pPr>
    </w:p>
    <w:p w14:paraId="3302B345" w14:textId="77777777" w:rsidR="0058736E" w:rsidRDefault="0058736E" w:rsidP="003475AC">
      <w:pPr>
        <w:ind w:right="517"/>
        <w:rPr>
          <w:rFonts w:ascii="Times New Roman" w:eastAsia="Arial" w:hAnsi="Times New Roman" w:cs="Times New Roman"/>
          <w:color w:val="000000"/>
          <w:sz w:val="24"/>
          <w:szCs w:val="24"/>
          <w:lang w:eastAsia="en-IN"/>
        </w:rPr>
      </w:pPr>
      <w:bookmarkStart w:id="0" w:name="_Hlk75698159"/>
    </w:p>
    <w:p w14:paraId="14DEEEE6" w14:textId="151D45C5" w:rsidR="009C0A46" w:rsidRPr="00252052" w:rsidRDefault="0058736E" w:rsidP="003475AC">
      <w:pPr>
        <w:ind w:right="517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en-IN"/>
        </w:rPr>
        <w:t xml:space="preserve">    </w:t>
      </w:r>
      <w:r w:rsidR="00804880" w:rsidRPr="0025205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="009C0A46" w:rsidRPr="00252052">
        <w:rPr>
          <w:rFonts w:ascii="Times New Roman" w:hAnsi="Times New Roman" w:cs="Times New Roman"/>
          <w:b/>
          <w:bCs/>
          <w:sz w:val="28"/>
          <w:szCs w:val="28"/>
          <w:lang w:val="en-US"/>
        </w:rPr>
        <w:t>Introduction</w:t>
      </w:r>
      <w:bookmarkEnd w:id="0"/>
    </w:p>
    <w:p w14:paraId="1823A1CC" w14:textId="05E40B99" w:rsidR="0058736E" w:rsidRPr="00F329A9" w:rsidRDefault="00DE00DB" w:rsidP="00A11B50">
      <w:pPr>
        <w:pStyle w:val="BodyText"/>
        <w:spacing w:before="192" w:line="480" w:lineRule="auto"/>
        <w:ind w:left="284" w:right="801"/>
        <w:jc w:val="both"/>
      </w:pPr>
      <w:r>
        <w:lastRenderedPageBreak/>
        <w:t>Generation of power by the h</w:t>
      </w:r>
      <w:r w:rsidR="0058736E">
        <w:t>e</w:t>
      </w:r>
      <w:r>
        <w:t xml:space="preserve">lp of wind </w:t>
      </w:r>
      <w:r w:rsidR="00BF464C">
        <w:t>which</w:t>
      </w:r>
      <w:r>
        <w:t xml:space="preserve"> we </w:t>
      </w:r>
      <w:r w:rsidR="00E82F6B">
        <w:t>a</w:t>
      </w:r>
      <w:r>
        <w:t xml:space="preserve">re getting </w:t>
      </w:r>
      <w:r w:rsidR="00E82F6B">
        <w:t xml:space="preserve">from nature or we can say </w:t>
      </w:r>
      <w:r>
        <w:t>RES. The WPP</w:t>
      </w:r>
      <w:r w:rsidR="0058736E">
        <w:t xml:space="preserve"> </w:t>
      </w:r>
      <w:r>
        <w:t>(Wind power plant) which convert KE (Kinetic Energy) into RE (Rotating Energy) So by the help of rotating blades its transfer the energy</w:t>
      </w:r>
      <w:r w:rsidR="0058736E">
        <w:t xml:space="preserve"> to generator.</w:t>
      </w:r>
      <w:r w:rsidR="00E82F6B">
        <w:t xml:space="preserve"> It’s convert {KE – ME} &amp; the generator converts{ME – EE}</w:t>
      </w:r>
      <w:r w:rsidR="0058736E">
        <w:t xml:space="preserve"> the WPP Growth very fast since 2001.</w:t>
      </w:r>
    </w:p>
    <w:p w14:paraId="64053A99" w14:textId="37A5DA05" w:rsidR="00A11B50" w:rsidRDefault="00804880" w:rsidP="00A11B50">
      <w:pPr>
        <w:spacing w:after="0"/>
        <w:ind w:left="284" w:right="8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57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D6F01" w:rsidRPr="001B57CA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C2E1F" w:rsidRPr="001B57CA">
        <w:rPr>
          <w:rFonts w:ascii="Times New Roman" w:hAnsi="Times New Roman" w:cs="Times New Roman"/>
          <w:b/>
          <w:bCs/>
          <w:sz w:val="28"/>
          <w:szCs w:val="28"/>
        </w:rPr>
        <w:t>Wind power plant</w:t>
      </w:r>
      <w:r w:rsidR="00252052" w:rsidRPr="001B57CA">
        <w:rPr>
          <w:rFonts w:ascii="Times New Roman" w:hAnsi="Times New Roman" w:cs="Times New Roman"/>
          <w:b/>
          <w:bCs/>
          <w:sz w:val="28"/>
          <w:szCs w:val="28"/>
        </w:rPr>
        <w:t xml:space="preserve"> and its working</w:t>
      </w:r>
    </w:p>
    <w:p w14:paraId="17B8B0D9" w14:textId="77777777" w:rsidR="00BF464C" w:rsidRPr="001B57CA" w:rsidRDefault="00BF464C" w:rsidP="00A11B50">
      <w:pPr>
        <w:spacing w:after="0"/>
        <w:ind w:left="284" w:right="8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E986C" w14:textId="750032F1" w:rsidR="0058558D" w:rsidRDefault="007A3809" w:rsidP="00A11B50">
      <w:pPr>
        <w:pStyle w:val="BodyText"/>
        <w:spacing w:line="480" w:lineRule="auto"/>
        <w:ind w:left="284" w:right="801" w:hanging="284"/>
        <w:jc w:val="both"/>
      </w:pPr>
      <w:r>
        <w:t xml:space="preserve">     </w:t>
      </w:r>
      <w:r w:rsidR="00C9636A">
        <w:t xml:space="preserve">WM </w:t>
      </w:r>
      <w:r>
        <w:t>(Wind mill) / WPP (Wind power plant) that convert</w:t>
      </w:r>
      <w:r w:rsidR="00C732F8">
        <w:t xml:space="preserve"> </w:t>
      </w:r>
      <w:r>
        <w:t>(KE-ME) &amp; generator</w:t>
      </w:r>
      <w:r w:rsidR="00C732F8">
        <w:t xml:space="preserve"> that converts (ME–     EE). It is shown in the figure that how its working, how to GE (Generate Electricity)</w:t>
      </w:r>
      <w:r w:rsidR="00E82F6B">
        <w:t>.</w:t>
      </w:r>
      <w:r w:rsidR="00C732F8">
        <w:t>The WPP Blades has there own structure known as AFS</w:t>
      </w:r>
      <w:r w:rsidR="003954D1">
        <w:t xml:space="preserve"> </w:t>
      </w:r>
      <w:r w:rsidR="00C732F8">
        <w:t>(A</w:t>
      </w:r>
      <w:r w:rsidR="003954D1">
        <w:t>ir</w:t>
      </w:r>
      <w:r w:rsidR="00C732F8">
        <w:t xml:space="preserve"> Fl</w:t>
      </w:r>
      <w:r w:rsidR="003954D1">
        <w:t>ow</w:t>
      </w:r>
      <w:r w:rsidR="00C732F8">
        <w:t xml:space="preserve"> Structure)</w:t>
      </w:r>
      <w:r w:rsidR="003954D1">
        <w:t xml:space="preserve"> from which laminar flow can be minimize. If we talk about the WB (Wind Blade) &amp; its tower its depend upon the </w:t>
      </w:r>
      <w:r w:rsidR="00E82F6B">
        <w:t xml:space="preserve">power </w:t>
      </w:r>
      <w:r w:rsidR="003954D1">
        <w:t xml:space="preserve">production </w:t>
      </w:r>
      <w:r w:rsidR="00E82F6B">
        <w:t>of WM</w:t>
      </w:r>
      <w:r w:rsidR="003954D1">
        <w:t>,</w:t>
      </w:r>
      <w:r w:rsidR="00E82F6B">
        <w:t xml:space="preserve"> Air, </w:t>
      </w:r>
      <w:r w:rsidR="003954D1">
        <w:t>Areas to setup the WPP.</w:t>
      </w:r>
    </w:p>
    <w:p w14:paraId="318810D7" w14:textId="77777777" w:rsidR="0058558D" w:rsidRDefault="0058736E" w:rsidP="00C732F8">
      <w:pPr>
        <w:pStyle w:val="BodyText"/>
        <w:spacing w:line="360" w:lineRule="auto"/>
        <w:ind w:left="284" w:right="801" w:hanging="284"/>
        <w:jc w:val="both"/>
      </w:pPr>
      <w:r>
        <w:t xml:space="preserve">      </w:t>
      </w:r>
    </w:p>
    <w:tbl>
      <w:tblPr>
        <w:tblStyle w:val="TableGrid0"/>
        <w:tblW w:w="0" w:type="auto"/>
        <w:tblInd w:w="284" w:type="dxa"/>
        <w:tblLook w:val="04A0" w:firstRow="1" w:lastRow="0" w:firstColumn="1" w:lastColumn="0" w:noHBand="0" w:noVBand="1"/>
      </w:tblPr>
      <w:tblGrid>
        <w:gridCol w:w="2334"/>
        <w:gridCol w:w="2334"/>
        <w:gridCol w:w="2335"/>
        <w:gridCol w:w="2335"/>
      </w:tblGrid>
      <w:tr w:rsidR="0058558D" w14:paraId="32D9F30E" w14:textId="77777777" w:rsidTr="00BF464C">
        <w:trPr>
          <w:trHeight w:val="637"/>
        </w:trPr>
        <w:tc>
          <w:tcPr>
            <w:tcW w:w="2334" w:type="dxa"/>
          </w:tcPr>
          <w:p w14:paraId="58F3733F" w14:textId="77777777" w:rsidR="0058558D" w:rsidRPr="00E15C74" w:rsidRDefault="00E15C74" w:rsidP="00E1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74">
              <w:rPr>
                <w:rFonts w:ascii="Times New Roman" w:hAnsi="Times New Roman" w:cs="Times New Roman"/>
                <w:sz w:val="24"/>
                <w:szCs w:val="24"/>
              </w:rPr>
              <w:t>SN</w:t>
            </w:r>
          </w:p>
          <w:p w14:paraId="7811F32E" w14:textId="0208968E" w:rsidR="00E15C74" w:rsidRDefault="00E15C74" w:rsidP="00E15C74">
            <w:pPr>
              <w:jc w:val="center"/>
            </w:pPr>
            <w:r w:rsidRPr="00E15C74">
              <w:rPr>
                <w:rFonts w:ascii="Times New Roman" w:hAnsi="Times New Roman" w:cs="Times New Roman"/>
                <w:sz w:val="24"/>
                <w:szCs w:val="24"/>
              </w:rPr>
              <w:t>(Serial numbers)</w:t>
            </w:r>
          </w:p>
        </w:tc>
        <w:tc>
          <w:tcPr>
            <w:tcW w:w="2334" w:type="dxa"/>
          </w:tcPr>
          <w:p w14:paraId="7873658E" w14:textId="0B18D5D3" w:rsidR="00E15C74" w:rsidRPr="00E15C74" w:rsidRDefault="00E15C74" w:rsidP="00E1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74">
              <w:rPr>
                <w:rFonts w:ascii="Times New Roman" w:hAnsi="Times New Roman" w:cs="Times New Roman"/>
                <w:sz w:val="24"/>
                <w:szCs w:val="24"/>
              </w:rPr>
              <w:t>MWPPM</w:t>
            </w:r>
          </w:p>
          <w:p w14:paraId="63AB20D2" w14:textId="2F44CABB" w:rsidR="0058558D" w:rsidRDefault="00E15C74" w:rsidP="00E15C74">
            <w:pPr>
              <w:jc w:val="center"/>
            </w:pPr>
            <w:r w:rsidRPr="00E15C74">
              <w:rPr>
                <w:rFonts w:ascii="Times New Roman" w:hAnsi="Times New Roman" w:cs="Times New Roman"/>
                <w:sz w:val="24"/>
                <w:szCs w:val="24"/>
              </w:rPr>
              <w:t>(Mega wa</w:t>
            </w:r>
            <w:r w:rsidR="00C11F2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15C74">
              <w:rPr>
                <w:rFonts w:ascii="Times New Roman" w:hAnsi="Times New Roman" w:cs="Times New Roman"/>
                <w:sz w:val="24"/>
                <w:szCs w:val="24"/>
              </w:rPr>
              <w:t>t production per minute)</w:t>
            </w:r>
          </w:p>
        </w:tc>
        <w:tc>
          <w:tcPr>
            <w:tcW w:w="2335" w:type="dxa"/>
          </w:tcPr>
          <w:p w14:paraId="2BEFBFAC" w14:textId="77777777" w:rsidR="0058558D" w:rsidRPr="00E15C74" w:rsidRDefault="00E15C74" w:rsidP="00E1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74">
              <w:rPr>
                <w:rFonts w:ascii="Times New Roman" w:hAnsi="Times New Roman" w:cs="Times New Roman"/>
                <w:sz w:val="24"/>
                <w:szCs w:val="24"/>
              </w:rPr>
              <w:t>WPPTS</w:t>
            </w:r>
          </w:p>
          <w:p w14:paraId="371714E5" w14:textId="60B703A2" w:rsidR="00E15C74" w:rsidRPr="00E15C74" w:rsidRDefault="00E15C74" w:rsidP="00E15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74">
              <w:rPr>
                <w:rFonts w:ascii="Times New Roman" w:hAnsi="Times New Roman" w:cs="Times New Roman"/>
                <w:sz w:val="24"/>
                <w:szCs w:val="24"/>
              </w:rPr>
              <w:t>(Wind power plant tower size)</w:t>
            </w:r>
          </w:p>
        </w:tc>
        <w:tc>
          <w:tcPr>
            <w:tcW w:w="2335" w:type="dxa"/>
          </w:tcPr>
          <w:p w14:paraId="701005B1" w14:textId="77777777" w:rsidR="0058558D" w:rsidRPr="00E15C74" w:rsidRDefault="00E15C74" w:rsidP="00E15C74">
            <w:pPr>
              <w:jc w:val="center"/>
              <w:rPr>
                <w:rFonts w:ascii="Times New Roman" w:hAnsi="Times New Roman" w:cs="Times New Roman"/>
              </w:rPr>
            </w:pPr>
            <w:r w:rsidRPr="00E15C74">
              <w:rPr>
                <w:rFonts w:ascii="Times New Roman" w:hAnsi="Times New Roman" w:cs="Times New Roman"/>
              </w:rPr>
              <w:t>WPPBS</w:t>
            </w:r>
          </w:p>
          <w:p w14:paraId="0B8971A8" w14:textId="5BC02C99" w:rsidR="00E15C74" w:rsidRPr="00E15C74" w:rsidRDefault="00E15C74" w:rsidP="00E15C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C74">
              <w:rPr>
                <w:rFonts w:ascii="Times New Roman" w:hAnsi="Times New Roman" w:cs="Times New Roman"/>
                <w:sz w:val="24"/>
                <w:szCs w:val="24"/>
              </w:rPr>
              <w:t>(Wind power plant blade size)</w:t>
            </w:r>
          </w:p>
        </w:tc>
      </w:tr>
      <w:tr w:rsidR="0058558D" w14:paraId="47BA0F53" w14:textId="77777777" w:rsidTr="00BF464C">
        <w:trPr>
          <w:trHeight w:val="558"/>
        </w:trPr>
        <w:tc>
          <w:tcPr>
            <w:tcW w:w="2334" w:type="dxa"/>
          </w:tcPr>
          <w:p w14:paraId="6E4E1C53" w14:textId="6F8EFD4D" w:rsidR="0058558D" w:rsidRDefault="008C050D" w:rsidP="008C050D">
            <w:pPr>
              <w:pStyle w:val="BodyText"/>
              <w:spacing w:line="360" w:lineRule="auto"/>
              <w:ind w:right="801"/>
              <w:jc w:val="center"/>
            </w:pPr>
            <w:r>
              <w:t>1</w:t>
            </w:r>
          </w:p>
        </w:tc>
        <w:tc>
          <w:tcPr>
            <w:tcW w:w="2334" w:type="dxa"/>
          </w:tcPr>
          <w:p w14:paraId="45A19DDA" w14:textId="30CCCE45" w:rsidR="0058558D" w:rsidRPr="00B90046" w:rsidRDefault="00B31AEC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1MW-2MW</w:t>
            </w:r>
          </w:p>
        </w:tc>
        <w:tc>
          <w:tcPr>
            <w:tcW w:w="2335" w:type="dxa"/>
          </w:tcPr>
          <w:p w14:paraId="64319E38" w14:textId="1CF190C9" w:rsidR="0058558D" w:rsidRPr="00B90046" w:rsidRDefault="009B733E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175F-220F</w:t>
            </w:r>
          </w:p>
        </w:tc>
        <w:tc>
          <w:tcPr>
            <w:tcW w:w="2335" w:type="dxa"/>
          </w:tcPr>
          <w:p w14:paraId="5E8FA501" w14:textId="0E9C7583" w:rsidR="0058558D" w:rsidRPr="00B90046" w:rsidRDefault="009B733E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75F-266F</w:t>
            </w:r>
          </w:p>
        </w:tc>
      </w:tr>
      <w:tr w:rsidR="0058558D" w14:paraId="278F829C" w14:textId="77777777" w:rsidTr="00BF464C">
        <w:trPr>
          <w:trHeight w:val="637"/>
        </w:trPr>
        <w:tc>
          <w:tcPr>
            <w:tcW w:w="2334" w:type="dxa"/>
          </w:tcPr>
          <w:p w14:paraId="47EAB593" w14:textId="5B98677C" w:rsidR="0058558D" w:rsidRDefault="008C050D" w:rsidP="008C050D">
            <w:pPr>
              <w:pStyle w:val="BodyText"/>
              <w:spacing w:line="360" w:lineRule="auto"/>
              <w:ind w:right="801"/>
              <w:jc w:val="center"/>
            </w:pPr>
            <w:r>
              <w:t>2</w:t>
            </w:r>
          </w:p>
        </w:tc>
        <w:tc>
          <w:tcPr>
            <w:tcW w:w="2334" w:type="dxa"/>
          </w:tcPr>
          <w:p w14:paraId="12449AC0" w14:textId="5FE512EB" w:rsidR="0058558D" w:rsidRPr="00B90046" w:rsidRDefault="00B31AEC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3MW-4MW</w:t>
            </w:r>
          </w:p>
        </w:tc>
        <w:tc>
          <w:tcPr>
            <w:tcW w:w="2335" w:type="dxa"/>
          </w:tcPr>
          <w:p w14:paraId="6CF18320" w14:textId="76472CD1" w:rsidR="0058558D" w:rsidRPr="00B90046" w:rsidRDefault="009B733E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275F-425F</w:t>
            </w:r>
          </w:p>
        </w:tc>
        <w:tc>
          <w:tcPr>
            <w:tcW w:w="2335" w:type="dxa"/>
          </w:tcPr>
          <w:p w14:paraId="0840587E" w14:textId="42CA3903" w:rsidR="0058558D" w:rsidRPr="00B90046" w:rsidRDefault="009B733E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275F-</w:t>
            </w:r>
            <w:r w:rsidR="00B501DF" w:rsidRPr="00B90046">
              <w:rPr>
                <w:rFonts w:ascii="Times New Roman" w:hAnsi="Times New Roman" w:cs="Times New Roman"/>
                <w:sz w:val="24"/>
                <w:szCs w:val="24"/>
              </w:rPr>
              <w:t>300F</w:t>
            </w:r>
          </w:p>
        </w:tc>
      </w:tr>
      <w:tr w:rsidR="0058558D" w14:paraId="01C39C8B" w14:textId="77777777" w:rsidTr="00BF464C">
        <w:trPr>
          <w:trHeight w:val="637"/>
        </w:trPr>
        <w:tc>
          <w:tcPr>
            <w:tcW w:w="2334" w:type="dxa"/>
          </w:tcPr>
          <w:p w14:paraId="47927449" w14:textId="00C6EB46" w:rsidR="0058558D" w:rsidRDefault="008C050D" w:rsidP="008C050D">
            <w:pPr>
              <w:pStyle w:val="BodyText"/>
              <w:spacing w:line="360" w:lineRule="auto"/>
              <w:ind w:right="801"/>
              <w:jc w:val="center"/>
            </w:pPr>
            <w:r>
              <w:t>3</w:t>
            </w:r>
          </w:p>
        </w:tc>
        <w:tc>
          <w:tcPr>
            <w:tcW w:w="2334" w:type="dxa"/>
          </w:tcPr>
          <w:p w14:paraId="5883F7A6" w14:textId="349A3A5B" w:rsidR="0058558D" w:rsidRPr="00B90046" w:rsidRDefault="00B31AEC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5MW-6MW</w:t>
            </w:r>
          </w:p>
        </w:tc>
        <w:tc>
          <w:tcPr>
            <w:tcW w:w="2335" w:type="dxa"/>
          </w:tcPr>
          <w:p w14:paraId="59C0810E" w14:textId="0130FBEB" w:rsidR="0058558D" w:rsidRPr="00B90046" w:rsidRDefault="009B733E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465F-510F</w:t>
            </w:r>
          </w:p>
        </w:tc>
        <w:tc>
          <w:tcPr>
            <w:tcW w:w="2335" w:type="dxa"/>
          </w:tcPr>
          <w:p w14:paraId="4923E98D" w14:textId="6C120B1B" w:rsidR="0058558D" w:rsidRPr="00B90046" w:rsidRDefault="00B501DF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335F-375F</w:t>
            </w:r>
          </w:p>
        </w:tc>
      </w:tr>
      <w:tr w:rsidR="0058558D" w14:paraId="778D97A5" w14:textId="77777777" w:rsidTr="00BF464C">
        <w:trPr>
          <w:trHeight w:val="657"/>
        </w:trPr>
        <w:tc>
          <w:tcPr>
            <w:tcW w:w="2334" w:type="dxa"/>
          </w:tcPr>
          <w:p w14:paraId="48593D90" w14:textId="6A3C8D21" w:rsidR="0058558D" w:rsidRDefault="008C050D" w:rsidP="008C050D">
            <w:pPr>
              <w:pStyle w:val="BodyText"/>
              <w:spacing w:line="360" w:lineRule="auto"/>
              <w:ind w:right="801"/>
              <w:jc w:val="center"/>
            </w:pPr>
            <w:r>
              <w:t>4</w:t>
            </w:r>
          </w:p>
        </w:tc>
        <w:tc>
          <w:tcPr>
            <w:tcW w:w="2334" w:type="dxa"/>
          </w:tcPr>
          <w:p w14:paraId="229B9894" w14:textId="070CA794" w:rsidR="0058558D" w:rsidRPr="00B90046" w:rsidRDefault="00B31AEC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7MW-8MW</w:t>
            </w:r>
          </w:p>
        </w:tc>
        <w:tc>
          <w:tcPr>
            <w:tcW w:w="2335" w:type="dxa"/>
          </w:tcPr>
          <w:p w14:paraId="46393963" w14:textId="7F791015" w:rsidR="0058558D" w:rsidRPr="00B90046" w:rsidRDefault="009B733E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545F-625F</w:t>
            </w:r>
          </w:p>
        </w:tc>
        <w:tc>
          <w:tcPr>
            <w:tcW w:w="2335" w:type="dxa"/>
          </w:tcPr>
          <w:p w14:paraId="1C5B59B8" w14:textId="0ED12004" w:rsidR="0058558D" w:rsidRPr="00B90046" w:rsidRDefault="00B501DF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395F-477F</w:t>
            </w:r>
          </w:p>
        </w:tc>
      </w:tr>
      <w:tr w:rsidR="0058558D" w14:paraId="14FA79B5" w14:textId="77777777" w:rsidTr="00BF464C">
        <w:trPr>
          <w:trHeight w:val="637"/>
        </w:trPr>
        <w:tc>
          <w:tcPr>
            <w:tcW w:w="2334" w:type="dxa"/>
          </w:tcPr>
          <w:p w14:paraId="0DFF90CD" w14:textId="2FFF2DBE" w:rsidR="0058558D" w:rsidRDefault="008C050D" w:rsidP="008C050D">
            <w:pPr>
              <w:pStyle w:val="BodyText"/>
              <w:spacing w:line="360" w:lineRule="auto"/>
              <w:ind w:right="801"/>
              <w:jc w:val="center"/>
            </w:pPr>
            <w:r>
              <w:t>5</w:t>
            </w:r>
          </w:p>
        </w:tc>
        <w:tc>
          <w:tcPr>
            <w:tcW w:w="2334" w:type="dxa"/>
          </w:tcPr>
          <w:p w14:paraId="2062C5B1" w14:textId="3C09C244" w:rsidR="0058558D" w:rsidRPr="00B90046" w:rsidRDefault="009B733E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31AEC" w:rsidRPr="00B90046">
              <w:rPr>
                <w:rFonts w:ascii="Times New Roman" w:hAnsi="Times New Roman" w:cs="Times New Roman"/>
                <w:sz w:val="24"/>
                <w:szCs w:val="24"/>
              </w:rPr>
              <w:t>MW-10MW</w:t>
            </w:r>
          </w:p>
        </w:tc>
        <w:tc>
          <w:tcPr>
            <w:tcW w:w="2335" w:type="dxa"/>
          </w:tcPr>
          <w:p w14:paraId="0846DA24" w14:textId="1B8A865C" w:rsidR="0058558D" w:rsidRPr="00B90046" w:rsidRDefault="009B733E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640F-705F</w:t>
            </w:r>
          </w:p>
        </w:tc>
        <w:tc>
          <w:tcPr>
            <w:tcW w:w="2335" w:type="dxa"/>
          </w:tcPr>
          <w:p w14:paraId="212B4B75" w14:textId="19398F67" w:rsidR="0058558D" w:rsidRPr="00B90046" w:rsidRDefault="00B501DF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515F-580F</w:t>
            </w:r>
          </w:p>
        </w:tc>
      </w:tr>
      <w:tr w:rsidR="0058558D" w14:paraId="3E5FB1F7" w14:textId="77777777" w:rsidTr="00BF464C">
        <w:trPr>
          <w:trHeight w:val="637"/>
        </w:trPr>
        <w:tc>
          <w:tcPr>
            <w:tcW w:w="2334" w:type="dxa"/>
          </w:tcPr>
          <w:p w14:paraId="681BE30D" w14:textId="6B8A8F8A" w:rsidR="0058558D" w:rsidRDefault="008C050D" w:rsidP="008C050D">
            <w:pPr>
              <w:pStyle w:val="BodyText"/>
              <w:spacing w:line="360" w:lineRule="auto"/>
              <w:ind w:right="801"/>
              <w:jc w:val="center"/>
            </w:pPr>
            <w:r>
              <w:t>6</w:t>
            </w:r>
          </w:p>
        </w:tc>
        <w:tc>
          <w:tcPr>
            <w:tcW w:w="2334" w:type="dxa"/>
          </w:tcPr>
          <w:p w14:paraId="10E262CF" w14:textId="5FDC9936" w:rsidR="0058558D" w:rsidRPr="00B90046" w:rsidRDefault="00B31AEC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15MW-17MW</w:t>
            </w:r>
          </w:p>
        </w:tc>
        <w:tc>
          <w:tcPr>
            <w:tcW w:w="2335" w:type="dxa"/>
          </w:tcPr>
          <w:p w14:paraId="57F5670E" w14:textId="565744CC" w:rsidR="0058558D" w:rsidRPr="00B90046" w:rsidRDefault="009B733E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745F-830F</w:t>
            </w:r>
          </w:p>
        </w:tc>
        <w:tc>
          <w:tcPr>
            <w:tcW w:w="2335" w:type="dxa"/>
          </w:tcPr>
          <w:p w14:paraId="7C7F6557" w14:textId="5447EECB" w:rsidR="0058558D" w:rsidRPr="00B90046" w:rsidRDefault="00B501DF" w:rsidP="00B90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046">
              <w:rPr>
                <w:rFonts w:ascii="Times New Roman" w:hAnsi="Times New Roman" w:cs="Times New Roman"/>
                <w:sz w:val="24"/>
                <w:szCs w:val="24"/>
              </w:rPr>
              <w:t>620F-735F</w:t>
            </w:r>
          </w:p>
        </w:tc>
      </w:tr>
    </w:tbl>
    <w:p w14:paraId="7B9B43D7" w14:textId="77777777" w:rsidR="00713CBA" w:rsidRDefault="00713CBA" w:rsidP="0058558D">
      <w:pPr>
        <w:pStyle w:val="BodyText"/>
        <w:spacing w:line="360" w:lineRule="auto"/>
        <w:ind w:left="284" w:right="801" w:hanging="284"/>
        <w:jc w:val="center"/>
      </w:pPr>
    </w:p>
    <w:p w14:paraId="79F1EB49" w14:textId="56FE1155" w:rsidR="00B00467" w:rsidRDefault="00713CBA" w:rsidP="0058558D">
      <w:pPr>
        <w:pStyle w:val="BodyText"/>
        <w:spacing w:line="360" w:lineRule="auto"/>
        <w:ind w:left="284" w:right="801" w:hanging="284"/>
        <w:jc w:val="center"/>
      </w:pPr>
      <w:r>
        <w:t xml:space="preserve">Table 2.1 </w:t>
      </w:r>
      <w:r w:rsidR="00B90046">
        <w:t>{</w:t>
      </w:r>
      <w:r>
        <w:t>Towers and Blades detail</w:t>
      </w:r>
      <w:r w:rsidR="00B90046">
        <w:t>}</w:t>
      </w:r>
    </w:p>
    <w:p w14:paraId="7B87DAC3" w14:textId="0B2C883B" w:rsidR="002D5ED4" w:rsidRDefault="0058558D" w:rsidP="0058558D">
      <w:pPr>
        <w:pStyle w:val="BodyText"/>
        <w:spacing w:line="360" w:lineRule="auto"/>
        <w:ind w:left="284" w:right="801" w:hanging="284"/>
        <w:jc w:val="center"/>
      </w:pPr>
      <w:r w:rsidRPr="00F329A9">
        <w:rPr>
          <w:noProof/>
        </w:rPr>
        <w:drawing>
          <wp:anchor distT="0" distB="0" distL="114300" distR="114300" simplePos="0" relativeHeight="251654144" behindDoc="0" locked="0" layoutInCell="1" allowOverlap="1" wp14:anchorId="3D83BF26" wp14:editId="1A098997">
            <wp:simplePos x="0" y="0"/>
            <wp:positionH relativeFrom="column">
              <wp:posOffset>170180</wp:posOffset>
            </wp:positionH>
            <wp:positionV relativeFrom="paragraph">
              <wp:posOffset>5080</wp:posOffset>
            </wp:positionV>
            <wp:extent cx="5913120" cy="3032760"/>
            <wp:effectExtent l="0" t="0" r="0" b="0"/>
            <wp:wrapSquare wrapText="bothSides"/>
            <wp:docPr id="19425550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555035" name="Picture 19425550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63D5C" w14:textId="5D47CB7C" w:rsidR="0058558D" w:rsidRDefault="0058558D" w:rsidP="0058558D">
      <w:pPr>
        <w:pStyle w:val="BodyText"/>
        <w:spacing w:line="360" w:lineRule="auto"/>
        <w:ind w:right="801"/>
      </w:pPr>
    </w:p>
    <w:p w14:paraId="2BB9CAB7" w14:textId="2A59942D" w:rsidR="002D5ED4" w:rsidRDefault="002D5ED4" w:rsidP="00E15C74">
      <w:pPr>
        <w:pStyle w:val="BodyText"/>
        <w:spacing w:line="360" w:lineRule="auto"/>
        <w:ind w:right="801"/>
        <w:jc w:val="center"/>
      </w:pPr>
      <w:r w:rsidRPr="00F329A9">
        <w:t xml:space="preserve">Fig </w:t>
      </w:r>
      <w:r w:rsidR="00E82F6B">
        <w:t xml:space="preserve">2 </w:t>
      </w:r>
      <w:r w:rsidR="009C1334">
        <w:t>{</w:t>
      </w:r>
      <w:r w:rsidRPr="00F329A9">
        <w:t>a</w:t>
      </w:r>
      <w:r w:rsidR="009C1334">
        <w:t>}</w:t>
      </w:r>
    </w:p>
    <w:p w14:paraId="0E0D86E6" w14:textId="5E2451B8" w:rsidR="00713CBA" w:rsidRDefault="00713CBA" w:rsidP="00E15C74">
      <w:pPr>
        <w:pStyle w:val="BodyText"/>
        <w:spacing w:line="360" w:lineRule="auto"/>
        <w:ind w:right="801"/>
        <w:jc w:val="center"/>
      </w:pPr>
      <w:r>
        <w:rPr>
          <w:noProof/>
        </w:rPr>
        <w:drawing>
          <wp:anchor distT="0" distB="0" distL="114300" distR="114300" simplePos="0" relativeHeight="251702784" behindDoc="0" locked="0" layoutInCell="1" allowOverlap="1" wp14:anchorId="4DDB0F51" wp14:editId="663698A8">
            <wp:simplePos x="0" y="0"/>
            <wp:positionH relativeFrom="margin">
              <wp:align>left</wp:align>
            </wp:positionH>
            <wp:positionV relativeFrom="paragraph">
              <wp:posOffset>80010</wp:posOffset>
            </wp:positionV>
            <wp:extent cx="5928360" cy="4625340"/>
            <wp:effectExtent l="0" t="0" r="0" b="3810"/>
            <wp:wrapSquare wrapText="bothSides"/>
            <wp:docPr id="1171717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717769" name="Picture 117171776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93DF17" w14:textId="7CA5AE25" w:rsidR="00713CBA" w:rsidRDefault="00713CBA" w:rsidP="00E15C74">
      <w:pPr>
        <w:pStyle w:val="BodyText"/>
        <w:spacing w:line="360" w:lineRule="auto"/>
        <w:ind w:right="801"/>
        <w:jc w:val="center"/>
      </w:pPr>
    </w:p>
    <w:p w14:paraId="0291DE32" w14:textId="05C9E3E9" w:rsidR="00713CBA" w:rsidRDefault="00713CBA" w:rsidP="00E15C74">
      <w:pPr>
        <w:pStyle w:val="BodyText"/>
        <w:spacing w:line="360" w:lineRule="auto"/>
        <w:ind w:right="801"/>
        <w:jc w:val="center"/>
      </w:pPr>
    </w:p>
    <w:p w14:paraId="4A33E8F9" w14:textId="0E8D5073" w:rsidR="00713CBA" w:rsidRDefault="00713CBA" w:rsidP="00E15C74">
      <w:pPr>
        <w:pStyle w:val="BodyText"/>
        <w:spacing w:line="360" w:lineRule="auto"/>
        <w:ind w:right="801"/>
        <w:jc w:val="center"/>
      </w:pPr>
    </w:p>
    <w:p w14:paraId="1D096E9A" w14:textId="6ED78C0A" w:rsidR="00713CBA" w:rsidRDefault="00713CBA" w:rsidP="00E15C74">
      <w:pPr>
        <w:pStyle w:val="BodyText"/>
        <w:spacing w:line="360" w:lineRule="auto"/>
        <w:ind w:right="801"/>
        <w:jc w:val="center"/>
      </w:pPr>
    </w:p>
    <w:p w14:paraId="1C04413E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5C9E4C4B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536624B8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3B424D1D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6A717643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3ADA6017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6678700C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0BAC6FCE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3CDD697E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4000D8C8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5AD99461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6A18618E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3397885B" w14:textId="77777777" w:rsidR="00713CBA" w:rsidRDefault="00713CBA" w:rsidP="00E15C74">
      <w:pPr>
        <w:pStyle w:val="BodyText"/>
        <w:spacing w:line="360" w:lineRule="auto"/>
        <w:ind w:right="801"/>
        <w:jc w:val="center"/>
      </w:pPr>
    </w:p>
    <w:p w14:paraId="16178AEF" w14:textId="374AE2F3" w:rsidR="00713CBA" w:rsidRPr="00F329A9" w:rsidRDefault="00713CBA" w:rsidP="00F6717F">
      <w:pPr>
        <w:pStyle w:val="BodyText"/>
        <w:spacing w:line="360" w:lineRule="auto"/>
        <w:ind w:right="801"/>
        <w:jc w:val="center"/>
      </w:pPr>
      <w:r w:rsidRPr="00F329A9">
        <w:t xml:space="preserve">Fig </w:t>
      </w:r>
      <w:r w:rsidR="00E82F6B">
        <w:t>2</w:t>
      </w:r>
      <w:r w:rsidR="009C1334">
        <w:t>{</w:t>
      </w:r>
      <w:r>
        <w:t>a</w:t>
      </w:r>
      <w:r w:rsidR="009C1334">
        <w:t>}</w:t>
      </w:r>
      <w:r>
        <w:t xml:space="preserve"> &amp; </w:t>
      </w:r>
      <w:r w:rsidR="00E82F6B">
        <w:t>2</w:t>
      </w:r>
      <w:r w:rsidR="009C1334">
        <w:t>{</w:t>
      </w:r>
      <w:r>
        <w:t>b</w:t>
      </w:r>
      <w:r w:rsidR="009C1334">
        <w:t>}</w:t>
      </w:r>
      <w:r w:rsidRPr="00F329A9">
        <w:t xml:space="preserve"> Working of wind power plant</w:t>
      </w:r>
      <w:r w:rsidR="00F6717F">
        <w:t>s.</w:t>
      </w:r>
    </w:p>
    <w:p w14:paraId="32C8BC2E" w14:textId="77EFE051" w:rsidR="002A4948" w:rsidRPr="001239EE" w:rsidRDefault="004B16CE" w:rsidP="004B16CE">
      <w:pPr>
        <w:spacing w:line="480" w:lineRule="auto"/>
        <w:ind w:left="284" w:right="801"/>
        <w:jc w:val="both"/>
        <w:rPr>
          <w:rFonts w:ascii="Times New Roman" w:hAnsi="Times New Roman" w:cs="Times New Roman"/>
          <w:sz w:val="24"/>
          <w:szCs w:val="24"/>
        </w:rPr>
      </w:pPr>
      <w:r w:rsidRPr="00F329A9">
        <w:rPr>
          <w:noProof/>
        </w:rPr>
        <w:drawing>
          <wp:anchor distT="0" distB="0" distL="0" distR="0" simplePos="0" relativeHeight="251698688" behindDoc="0" locked="0" layoutInCell="1" allowOverlap="1" wp14:anchorId="7C05C060" wp14:editId="46829D92">
            <wp:simplePos x="0" y="0"/>
            <wp:positionH relativeFrom="page">
              <wp:posOffset>2979420</wp:posOffset>
            </wp:positionH>
            <wp:positionV relativeFrom="paragraph">
              <wp:posOffset>3235960</wp:posOffset>
            </wp:positionV>
            <wp:extent cx="1744980" cy="2042160"/>
            <wp:effectExtent l="0" t="0" r="7620" b="0"/>
            <wp:wrapTopAndBottom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9A9">
        <w:rPr>
          <w:noProof/>
        </w:rPr>
        <w:drawing>
          <wp:anchor distT="0" distB="0" distL="0" distR="0" simplePos="0" relativeHeight="251700736" behindDoc="0" locked="0" layoutInCell="1" allowOverlap="1" wp14:anchorId="63133F59" wp14:editId="003F2AAA">
            <wp:simplePos x="0" y="0"/>
            <wp:positionH relativeFrom="page">
              <wp:posOffset>5052060</wp:posOffset>
            </wp:positionH>
            <wp:positionV relativeFrom="paragraph">
              <wp:posOffset>3243580</wp:posOffset>
            </wp:positionV>
            <wp:extent cx="1689100" cy="2026920"/>
            <wp:effectExtent l="0" t="0" r="6350" b="0"/>
            <wp:wrapTopAndBottom/>
            <wp:docPr id="2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9A9">
        <w:rPr>
          <w:noProof/>
        </w:rPr>
        <w:drawing>
          <wp:anchor distT="0" distB="0" distL="114300" distR="114300" simplePos="0" relativeHeight="251643392" behindDoc="0" locked="0" layoutInCell="1" allowOverlap="1" wp14:anchorId="40CCD762" wp14:editId="1A195F00">
            <wp:simplePos x="0" y="0"/>
            <wp:positionH relativeFrom="column">
              <wp:posOffset>185420</wp:posOffset>
            </wp:positionH>
            <wp:positionV relativeFrom="paragraph">
              <wp:posOffset>3235960</wp:posOffset>
            </wp:positionV>
            <wp:extent cx="1752600" cy="2057400"/>
            <wp:effectExtent l="0" t="0" r="0" b="0"/>
            <wp:wrapSquare wrapText="bothSides"/>
            <wp:docPr id="15153402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340239" name="Picture 151534023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22" r="1"/>
                    <a:stretch/>
                  </pic:blipFill>
                  <pic:spPr bwMode="auto">
                    <a:xfrm>
                      <a:off x="0" y="0"/>
                      <a:ext cx="1752600" cy="205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948" w:rsidRPr="001239EE">
        <w:rPr>
          <w:rFonts w:ascii="Times New Roman" w:hAnsi="Times New Roman" w:cs="Times New Roman"/>
          <w:sz w:val="24"/>
          <w:szCs w:val="24"/>
        </w:rPr>
        <w:t xml:space="preserve">The wind Blades rotates very slowly </w:t>
      </w:r>
      <w:r w:rsidR="001239EE" w:rsidRPr="001239EE">
        <w:rPr>
          <w:rFonts w:ascii="Times New Roman" w:hAnsi="Times New Roman" w:cs="Times New Roman"/>
          <w:sz w:val="24"/>
          <w:szCs w:val="24"/>
        </w:rPr>
        <w:t>I</w:t>
      </w:r>
      <w:r w:rsidR="002A4948" w:rsidRPr="001239EE">
        <w:rPr>
          <w:rFonts w:ascii="Times New Roman" w:hAnsi="Times New Roman" w:cs="Times New Roman"/>
          <w:sz w:val="24"/>
          <w:szCs w:val="24"/>
        </w:rPr>
        <w:t>ts turns per minutes around 8 RPM – 10 RPM or 8 RPM – 12 RPM</w:t>
      </w:r>
      <w:r w:rsidR="001239EE">
        <w:rPr>
          <w:rFonts w:ascii="Times New Roman" w:hAnsi="Times New Roman" w:cs="Times New Roman"/>
          <w:sz w:val="24"/>
          <w:szCs w:val="24"/>
        </w:rPr>
        <w:t xml:space="preserve">. </w:t>
      </w:r>
      <w:r w:rsidR="002A4948" w:rsidRPr="001239EE">
        <w:rPr>
          <w:rFonts w:ascii="Times New Roman" w:hAnsi="Times New Roman" w:cs="Times New Roman"/>
          <w:sz w:val="24"/>
          <w:szCs w:val="24"/>
        </w:rPr>
        <w:t xml:space="preserve">But </w:t>
      </w:r>
      <w:r w:rsidR="00E82F6B">
        <w:rPr>
          <w:rFonts w:ascii="Times New Roman" w:hAnsi="Times New Roman" w:cs="Times New Roman"/>
          <w:sz w:val="24"/>
          <w:szCs w:val="24"/>
        </w:rPr>
        <w:t xml:space="preserve">if </w:t>
      </w:r>
      <w:r w:rsidR="002A4948" w:rsidRPr="001239EE">
        <w:rPr>
          <w:rFonts w:ascii="Times New Roman" w:hAnsi="Times New Roman" w:cs="Times New Roman"/>
          <w:sz w:val="24"/>
          <w:szCs w:val="24"/>
        </w:rPr>
        <w:t>we</w:t>
      </w:r>
      <w:r w:rsidR="00E960CB">
        <w:rPr>
          <w:rFonts w:ascii="Times New Roman" w:hAnsi="Times New Roman" w:cs="Times New Roman"/>
          <w:sz w:val="24"/>
          <w:szCs w:val="24"/>
        </w:rPr>
        <w:t xml:space="preserve"> </w:t>
      </w:r>
      <w:r w:rsidR="002A4948" w:rsidRPr="001239EE">
        <w:rPr>
          <w:rFonts w:ascii="Times New Roman" w:hAnsi="Times New Roman" w:cs="Times New Roman"/>
          <w:sz w:val="24"/>
          <w:szCs w:val="24"/>
        </w:rPr>
        <w:t>talk about the Thermal power generation station its rotates i</w:t>
      </w:r>
      <w:r w:rsidR="00E82F6B">
        <w:rPr>
          <w:rFonts w:ascii="Times New Roman" w:hAnsi="Times New Roman" w:cs="Times New Roman"/>
          <w:sz w:val="24"/>
          <w:szCs w:val="24"/>
        </w:rPr>
        <w:t>s</w:t>
      </w:r>
      <w:r w:rsidR="002A4948" w:rsidRPr="001239EE">
        <w:rPr>
          <w:rFonts w:ascii="Times New Roman" w:hAnsi="Times New Roman" w:cs="Times New Roman"/>
          <w:sz w:val="24"/>
          <w:szCs w:val="24"/>
        </w:rPr>
        <w:t xml:space="preserve"> around 3000 RPM. If we are generating an electricity at the speed of 8 RPM – 12 RPM thus its cannot able to generate an electricity for huge amount.so that you can e</w:t>
      </w:r>
      <w:r w:rsidR="00E960CB">
        <w:rPr>
          <w:rFonts w:ascii="Times New Roman" w:hAnsi="Times New Roman" w:cs="Times New Roman"/>
          <w:sz w:val="24"/>
          <w:szCs w:val="24"/>
        </w:rPr>
        <w:t>a</w:t>
      </w:r>
      <w:r w:rsidR="002A4948" w:rsidRPr="001239EE">
        <w:rPr>
          <w:rFonts w:ascii="Times New Roman" w:hAnsi="Times New Roman" w:cs="Times New Roman"/>
          <w:sz w:val="24"/>
          <w:szCs w:val="24"/>
        </w:rPr>
        <w:t xml:space="preserve">sily seen in the diagram that there is a </w:t>
      </w:r>
      <w:r w:rsidR="002B0A6D" w:rsidRPr="001239EE">
        <w:rPr>
          <w:rFonts w:ascii="Times New Roman" w:hAnsi="Times New Roman" w:cs="Times New Roman"/>
          <w:sz w:val="24"/>
          <w:szCs w:val="24"/>
        </w:rPr>
        <w:t xml:space="preserve">Nacelle </w:t>
      </w:r>
      <w:r w:rsidR="00E82F6B">
        <w:rPr>
          <w:rFonts w:ascii="Times New Roman" w:hAnsi="Times New Roman" w:cs="Times New Roman"/>
          <w:sz w:val="24"/>
          <w:szCs w:val="24"/>
        </w:rPr>
        <w:t xml:space="preserve">part </w:t>
      </w:r>
      <w:r w:rsidR="002B0A6D" w:rsidRPr="001239EE">
        <w:rPr>
          <w:rFonts w:ascii="Times New Roman" w:hAnsi="Times New Roman" w:cs="Times New Roman"/>
          <w:sz w:val="24"/>
          <w:szCs w:val="24"/>
        </w:rPr>
        <w:t>which automatic move there direction wh</w:t>
      </w:r>
      <w:r w:rsidR="001239EE" w:rsidRPr="001239EE">
        <w:rPr>
          <w:rFonts w:ascii="Times New Roman" w:hAnsi="Times New Roman" w:cs="Times New Roman"/>
          <w:sz w:val="24"/>
          <w:szCs w:val="24"/>
        </w:rPr>
        <w:t xml:space="preserve">ere </w:t>
      </w:r>
      <w:r w:rsidR="002B0A6D" w:rsidRPr="001239EE">
        <w:rPr>
          <w:rFonts w:ascii="Times New Roman" w:hAnsi="Times New Roman" w:cs="Times New Roman"/>
          <w:sz w:val="24"/>
          <w:szCs w:val="24"/>
        </w:rPr>
        <w:t>airy direction is moving</w:t>
      </w:r>
      <w:r w:rsidR="00E960CB">
        <w:rPr>
          <w:rFonts w:ascii="Times New Roman" w:hAnsi="Times New Roman" w:cs="Times New Roman"/>
          <w:sz w:val="24"/>
          <w:szCs w:val="24"/>
        </w:rPr>
        <w:t xml:space="preserve"> </w:t>
      </w:r>
      <w:r w:rsidR="002B0A6D" w:rsidRPr="001239EE">
        <w:rPr>
          <w:rFonts w:ascii="Times New Roman" w:hAnsi="Times New Roman" w:cs="Times New Roman"/>
          <w:sz w:val="24"/>
          <w:szCs w:val="24"/>
        </w:rPr>
        <w:t xml:space="preserve">the blades are connected to the shaft &amp; shaft connected to gear box which increase the revolution of blade 1000 RPM – 1500 RPM. The generators converts </w:t>
      </w:r>
      <w:r w:rsidR="00E960CB">
        <w:rPr>
          <w:rFonts w:ascii="Times New Roman" w:hAnsi="Times New Roman" w:cs="Times New Roman"/>
          <w:sz w:val="24"/>
          <w:szCs w:val="24"/>
        </w:rPr>
        <w:t>(</w:t>
      </w:r>
      <w:r w:rsidR="002B0A6D" w:rsidRPr="001239EE">
        <w:rPr>
          <w:rFonts w:ascii="Times New Roman" w:hAnsi="Times New Roman" w:cs="Times New Roman"/>
          <w:sz w:val="24"/>
          <w:szCs w:val="24"/>
        </w:rPr>
        <w:t>ME-EE) some controllers are also there which send the sig</w:t>
      </w:r>
      <w:r w:rsidR="00E960CB">
        <w:rPr>
          <w:rFonts w:ascii="Times New Roman" w:hAnsi="Times New Roman" w:cs="Times New Roman"/>
          <w:sz w:val="24"/>
          <w:szCs w:val="24"/>
        </w:rPr>
        <w:t xml:space="preserve">nals </w:t>
      </w:r>
      <w:r w:rsidR="002B0A6D" w:rsidRPr="001239EE">
        <w:rPr>
          <w:rFonts w:ascii="Times New Roman" w:hAnsi="Times New Roman" w:cs="Times New Roman"/>
          <w:sz w:val="24"/>
          <w:szCs w:val="24"/>
        </w:rPr>
        <w:t>to the control room</w:t>
      </w:r>
      <w:r w:rsidR="00E82F6B">
        <w:rPr>
          <w:rFonts w:ascii="Times New Roman" w:hAnsi="Times New Roman" w:cs="Times New Roman"/>
          <w:sz w:val="24"/>
          <w:szCs w:val="24"/>
        </w:rPr>
        <w:t>. The Anemometer tell the directions of air that in which direction air is flowing</w:t>
      </w:r>
      <w:r w:rsidR="006E01AD">
        <w:rPr>
          <w:rFonts w:ascii="Times New Roman" w:hAnsi="Times New Roman" w:cs="Times New Roman"/>
          <w:sz w:val="24"/>
          <w:szCs w:val="24"/>
        </w:rPr>
        <w:t>.</w:t>
      </w:r>
      <w:r w:rsidR="002B0A6D" w:rsidRPr="001239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504D3A" w14:textId="77777777" w:rsidR="006C2B4C" w:rsidRDefault="00E80E80" w:rsidP="006C2B4C">
      <w:pPr>
        <w:pStyle w:val="BodyText"/>
        <w:tabs>
          <w:tab w:val="left" w:pos="9639"/>
        </w:tabs>
        <w:spacing w:before="206" w:line="360" w:lineRule="auto"/>
        <w:ind w:right="517"/>
        <w:jc w:val="both"/>
      </w:pPr>
      <w:r>
        <w:t xml:space="preserve">            </w:t>
      </w:r>
    </w:p>
    <w:p w14:paraId="662B38C8" w14:textId="6C48E058" w:rsidR="006C2B4C" w:rsidRPr="00F329A9" w:rsidRDefault="00B565D7" w:rsidP="006C2B4C">
      <w:pPr>
        <w:pStyle w:val="BodyText"/>
        <w:tabs>
          <w:tab w:val="left" w:pos="9639"/>
        </w:tabs>
        <w:spacing w:before="206" w:line="360" w:lineRule="auto"/>
        <w:ind w:right="517"/>
        <w:jc w:val="center"/>
      </w:pPr>
      <w:r w:rsidRPr="00F329A9">
        <w:t xml:space="preserve">Fig </w:t>
      </w:r>
      <w:r w:rsidR="00AF3B03">
        <w:t>{</w:t>
      </w:r>
      <w:r w:rsidR="00B478E9">
        <w:t>c</w:t>
      </w:r>
      <w:r w:rsidR="00AF3B03">
        <w:t>}</w:t>
      </w:r>
      <w:r w:rsidRPr="00F329A9">
        <w:t>:</w:t>
      </w:r>
      <w:r w:rsidR="00E80E80">
        <w:t xml:space="preserve"> ON</w:t>
      </w:r>
      <w:r w:rsidR="00041FFE">
        <w:t>S</w:t>
      </w:r>
      <w:r w:rsidR="00E80E80">
        <w:t xml:space="preserve">WPP </w:t>
      </w:r>
      <w:r w:rsidR="007911FD">
        <w:t xml:space="preserve">   </w:t>
      </w:r>
      <w:r w:rsidRPr="00F329A9">
        <w:rPr>
          <w:spacing w:val="55"/>
        </w:rPr>
        <w:t xml:space="preserve"> </w:t>
      </w:r>
      <w:bookmarkStart w:id="1" w:name="_Hlk144198438"/>
      <w:r w:rsidR="00E80E80">
        <w:rPr>
          <w:spacing w:val="55"/>
        </w:rPr>
        <w:t xml:space="preserve">              </w:t>
      </w:r>
      <w:r w:rsidRPr="00F329A9">
        <w:t xml:space="preserve">Fig </w:t>
      </w:r>
      <w:r w:rsidR="00AF3B03">
        <w:t>{</w:t>
      </w:r>
      <w:r w:rsidR="00B478E9">
        <w:t>d</w:t>
      </w:r>
      <w:r w:rsidR="00AF3B03">
        <w:t>}</w:t>
      </w:r>
      <w:r w:rsidR="00041FFE">
        <w:t xml:space="preserve"> </w:t>
      </w:r>
      <w:r w:rsidRPr="00F329A9">
        <w:t>:</w:t>
      </w:r>
      <w:r w:rsidR="00041FFE">
        <w:t xml:space="preserve"> </w:t>
      </w:r>
      <w:r w:rsidR="007911FD">
        <w:t>O</w:t>
      </w:r>
      <w:r w:rsidR="00E80E80">
        <w:t>SWPP</w:t>
      </w:r>
      <w:r w:rsidR="007911FD">
        <w:t xml:space="preserve"> </w:t>
      </w:r>
      <w:bookmarkEnd w:id="1"/>
      <w:r w:rsidR="007911FD">
        <w:t xml:space="preserve">   </w:t>
      </w:r>
      <w:r w:rsidR="00E80E80">
        <w:t xml:space="preserve">                       </w:t>
      </w:r>
      <w:r w:rsidR="006C2B4C">
        <w:t xml:space="preserve">    </w:t>
      </w:r>
      <w:r w:rsidR="006C2B4C" w:rsidRPr="00F329A9">
        <w:t xml:space="preserve">Fig </w:t>
      </w:r>
      <w:r w:rsidR="00AF3B03">
        <w:t>{</w:t>
      </w:r>
      <w:r w:rsidR="006C2B4C">
        <w:t>e</w:t>
      </w:r>
      <w:r w:rsidR="00AF3B03">
        <w:t>}</w:t>
      </w:r>
      <w:r w:rsidR="006C2B4C">
        <w:t xml:space="preserve"> </w:t>
      </w:r>
      <w:r w:rsidR="006C2B4C" w:rsidRPr="00F329A9">
        <w:t>:</w:t>
      </w:r>
      <w:r w:rsidR="006C2B4C">
        <w:t xml:space="preserve"> NSWPP</w:t>
      </w:r>
    </w:p>
    <w:p w14:paraId="2BFC4A36" w14:textId="77777777" w:rsidR="006C2B4C" w:rsidRDefault="006C2B4C" w:rsidP="007911FD">
      <w:pPr>
        <w:widowControl w:val="0"/>
        <w:tabs>
          <w:tab w:val="left" w:pos="907"/>
        </w:tabs>
        <w:autoSpaceDE w:val="0"/>
        <w:autoSpaceDN w:val="0"/>
        <w:spacing w:after="0"/>
        <w:ind w:right="801"/>
        <w:rPr>
          <w:rFonts w:ascii="Times New Roman" w:hAnsi="Times New Roman" w:cs="Times New Roman"/>
          <w:b/>
          <w:bCs/>
          <w:sz w:val="28"/>
          <w:szCs w:val="28"/>
        </w:rPr>
      </w:pPr>
    </w:p>
    <w:p w14:paraId="1FFE852F" w14:textId="5FC31758" w:rsidR="00E80E80" w:rsidRPr="00041FFE" w:rsidRDefault="00041FFE" w:rsidP="00041FFE">
      <w:pPr>
        <w:pStyle w:val="ListParagraph"/>
        <w:widowControl w:val="0"/>
        <w:numPr>
          <w:ilvl w:val="0"/>
          <w:numId w:val="63"/>
        </w:numPr>
        <w:tabs>
          <w:tab w:val="left" w:pos="907"/>
        </w:tabs>
        <w:autoSpaceDE w:val="0"/>
        <w:autoSpaceDN w:val="0"/>
        <w:spacing w:after="0"/>
        <w:ind w:right="801"/>
        <w:rPr>
          <w:rFonts w:ascii="Times New Roman" w:hAnsi="Times New Roman" w:cs="Times New Roman"/>
          <w:b/>
          <w:bCs/>
          <w:sz w:val="24"/>
          <w:szCs w:val="24"/>
        </w:rPr>
      </w:pPr>
      <w:r w:rsidRPr="00041FFE">
        <w:rPr>
          <w:rFonts w:ascii="Times New Roman" w:hAnsi="Times New Roman" w:cs="Times New Roman"/>
          <w:sz w:val="24"/>
          <w:szCs w:val="24"/>
        </w:rPr>
        <w:t xml:space="preserve">ONSWPP = </w:t>
      </w:r>
      <w:r>
        <w:rPr>
          <w:rFonts w:ascii="Times New Roman" w:hAnsi="Times New Roman" w:cs="Times New Roman"/>
          <w:sz w:val="24"/>
          <w:szCs w:val="24"/>
        </w:rPr>
        <w:t>{</w:t>
      </w:r>
      <w:r w:rsidRPr="00041FFE">
        <w:rPr>
          <w:rFonts w:ascii="Times New Roman" w:hAnsi="Times New Roman" w:cs="Times New Roman"/>
          <w:sz w:val="24"/>
          <w:szCs w:val="24"/>
        </w:rPr>
        <w:t>On shore wind power plants</w:t>
      </w:r>
      <w:r>
        <w:rPr>
          <w:rFonts w:ascii="Times New Roman" w:hAnsi="Times New Roman" w:cs="Times New Roman"/>
          <w:sz w:val="24"/>
          <w:szCs w:val="24"/>
        </w:rPr>
        <w:t>}</w:t>
      </w:r>
    </w:p>
    <w:p w14:paraId="552977F7" w14:textId="432B5454" w:rsidR="00041FFE" w:rsidRPr="00041FFE" w:rsidRDefault="00041FFE" w:rsidP="00041FFE">
      <w:pPr>
        <w:pStyle w:val="ListParagraph"/>
        <w:widowControl w:val="0"/>
        <w:numPr>
          <w:ilvl w:val="0"/>
          <w:numId w:val="63"/>
        </w:numPr>
        <w:tabs>
          <w:tab w:val="left" w:pos="907"/>
        </w:tabs>
        <w:autoSpaceDE w:val="0"/>
        <w:autoSpaceDN w:val="0"/>
        <w:spacing w:after="0"/>
        <w:ind w:right="8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OSWPP = {Off shore wind power plants}</w:t>
      </w:r>
    </w:p>
    <w:p w14:paraId="7AD73BC3" w14:textId="2FD2B80A" w:rsidR="00041FFE" w:rsidRPr="00BF464C" w:rsidRDefault="00041FFE" w:rsidP="00041FFE">
      <w:pPr>
        <w:pStyle w:val="ListParagraph"/>
        <w:widowControl w:val="0"/>
        <w:numPr>
          <w:ilvl w:val="0"/>
          <w:numId w:val="63"/>
        </w:numPr>
        <w:tabs>
          <w:tab w:val="left" w:pos="907"/>
        </w:tabs>
        <w:autoSpaceDE w:val="0"/>
        <w:autoSpaceDN w:val="0"/>
        <w:spacing w:after="0"/>
        <w:ind w:right="80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NSWPP = {Near shore wind power plants}</w:t>
      </w:r>
    </w:p>
    <w:p w14:paraId="38E34ECC" w14:textId="77777777" w:rsidR="00BF464C" w:rsidRPr="00BF464C" w:rsidRDefault="00BF464C" w:rsidP="00BF464C">
      <w:pPr>
        <w:pStyle w:val="ListParagraph"/>
        <w:widowControl w:val="0"/>
        <w:tabs>
          <w:tab w:val="left" w:pos="907"/>
        </w:tabs>
        <w:autoSpaceDE w:val="0"/>
        <w:autoSpaceDN w:val="0"/>
        <w:spacing w:after="0"/>
        <w:ind w:left="864" w:right="801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5B0B9" w14:textId="59C5CF69" w:rsidR="005505D4" w:rsidRDefault="00BF464C" w:rsidP="005505D4">
      <w:pPr>
        <w:pStyle w:val="ListParagraph"/>
        <w:widowControl w:val="0"/>
        <w:tabs>
          <w:tab w:val="left" w:pos="567"/>
        </w:tabs>
        <w:autoSpaceDE w:val="0"/>
        <w:autoSpaceDN w:val="0"/>
        <w:spacing w:after="0" w:line="480" w:lineRule="auto"/>
        <w:ind w:left="426" w:right="8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Anywhere we cannot able to setup the WPP, Airey places matter</w:t>
      </w:r>
      <w:r w:rsidR="006C2B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So before setup the WPP Planning is very necessary. The minimum speed should be </w:t>
      </w:r>
      <w:r w:rsidR="006E01AD">
        <w:rPr>
          <w:rFonts w:ascii="Times New Roman" w:hAnsi="Times New Roman" w:cs="Times New Roman"/>
          <w:sz w:val="24"/>
          <w:szCs w:val="24"/>
        </w:rPr>
        <w:t>10 km/h – 15km/h</w:t>
      </w:r>
      <w:r>
        <w:rPr>
          <w:rFonts w:ascii="Times New Roman" w:hAnsi="Times New Roman" w:cs="Times New Roman"/>
          <w:sz w:val="24"/>
          <w:szCs w:val="24"/>
        </w:rPr>
        <w:t xml:space="preserve"> So that a small amount of energy sources can be generated to fesible </w:t>
      </w:r>
      <w:r w:rsidR="006E01AD">
        <w:rPr>
          <w:rFonts w:ascii="Times New Roman" w:hAnsi="Times New Roman" w:cs="Times New Roman"/>
          <w:sz w:val="24"/>
          <w:szCs w:val="24"/>
        </w:rPr>
        <w:t>for district’s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01AD">
        <w:rPr>
          <w:rFonts w:ascii="Times New Roman" w:hAnsi="Times New Roman" w:cs="Times New Roman"/>
          <w:sz w:val="24"/>
          <w:szCs w:val="24"/>
        </w:rPr>
        <w:t xml:space="preserve">But if we talk about the high amount of wind generation the speed should be minimum 50 km/h to 60km/h </w:t>
      </w:r>
      <w:r>
        <w:rPr>
          <w:rFonts w:ascii="Times New Roman" w:hAnsi="Times New Roman" w:cs="Times New Roman"/>
          <w:sz w:val="24"/>
          <w:szCs w:val="24"/>
        </w:rPr>
        <w:t>Higher airey  places are good for setup the WPP.</w:t>
      </w:r>
    </w:p>
    <w:p w14:paraId="1CAE3465" w14:textId="5F65EEF6" w:rsidR="009475A3" w:rsidRDefault="00667E0E" w:rsidP="005505D4">
      <w:pPr>
        <w:pStyle w:val="ListParagraph"/>
        <w:widowControl w:val="0"/>
        <w:tabs>
          <w:tab w:val="left" w:pos="567"/>
        </w:tabs>
        <w:autoSpaceDE w:val="0"/>
        <w:autoSpaceDN w:val="0"/>
        <w:spacing w:after="0" w:line="480" w:lineRule="auto"/>
        <w:ind w:left="426" w:right="8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703808" behindDoc="0" locked="0" layoutInCell="1" allowOverlap="1" wp14:anchorId="53DDC99D" wp14:editId="1B3837D8">
            <wp:simplePos x="0" y="0"/>
            <wp:positionH relativeFrom="column">
              <wp:posOffset>261620</wp:posOffset>
            </wp:positionH>
            <wp:positionV relativeFrom="paragraph">
              <wp:posOffset>408940</wp:posOffset>
            </wp:positionV>
            <wp:extent cx="5844540" cy="3307080"/>
            <wp:effectExtent l="0" t="0" r="3810" b="7620"/>
            <wp:wrapSquare wrapText="bothSides"/>
            <wp:docPr id="15418693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869383" name="Picture 154186938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454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B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21540" w:rsidRPr="00121540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21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5A3" w:rsidRPr="00F23B7D">
        <w:rPr>
          <w:rFonts w:ascii="Times New Roman" w:hAnsi="Times New Roman" w:cs="Times New Roman"/>
          <w:b/>
          <w:bCs/>
          <w:sz w:val="28"/>
          <w:szCs w:val="28"/>
        </w:rPr>
        <w:t>Challenges and Opportunity</w:t>
      </w:r>
    </w:p>
    <w:p w14:paraId="119573C1" w14:textId="77777777" w:rsidR="00667E0E" w:rsidRDefault="00667E0E" w:rsidP="00667E0E">
      <w:pPr>
        <w:pStyle w:val="BodyText"/>
        <w:spacing w:before="169"/>
        <w:ind w:left="542" w:right="801"/>
        <w:jc w:val="center"/>
      </w:pPr>
      <w:r w:rsidRPr="00F329A9">
        <w:t>Fig</w:t>
      </w:r>
      <w:r w:rsidRPr="00F329A9">
        <w:rPr>
          <w:spacing w:val="-2"/>
        </w:rPr>
        <w:t xml:space="preserve"> </w:t>
      </w:r>
      <w:r>
        <w:t>3.1</w:t>
      </w:r>
      <w:r w:rsidRPr="00F329A9">
        <w:t>:</w:t>
      </w:r>
      <w:r w:rsidRPr="00F329A9">
        <w:rPr>
          <w:spacing w:val="-1"/>
        </w:rPr>
        <w:t xml:space="preserve"> </w:t>
      </w:r>
      <w:r w:rsidRPr="00F329A9">
        <w:t>Challenges in</w:t>
      </w:r>
      <w:r w:rsidRPr="00F329A9">
        <w:rPr>
          <w:spacing w:val="-4"/>
        </w:rPr>
        <w:t xml:space="preserve"> </w:t>
      </w:r>
      <w:r w:rsidRPr="00F329A9">
        <w:t>wind</w:t>
      </w:r>
      <w:r w:rsidRPr="00F329A9">
        <w:rPr>
          <w:spacing w:val="57"/>
        </w:rPr>
        <w:t xml:space="preserve"> </w:t>
      </w:r>
      <w:r w:rsidRPr="00F329A9">
        <w:t>generation</w:t>
      </w:r>
    </w:p>
    <w:p w14:paraId="536111AF" w14:textId="328625D3" w:rsidR="005505D4" w:rsidRDefault="005505D4" w:rsidP="005505D4">
      <w:pPr>
        <w:pStyle w:val="ListParagraph"/>
        <w:widowControl w:val="0"/>
        <w:tabs>
          <w:tab w:val="left" w:pos="567"/>
        </w:tabs>
        <w:autoSpaceDE w:val="0"/>
        <w:autoSpaceDN w:val="0"/>
        <w:spacing w:after="0" w:line="480" w:lineRule="auto"/>
        <w:ind w:left="426" w:right="8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C8AD5" w14:textId="4BE4D5C7" w:rsidR="00E33D8A" w:rsidRPr="008637A4" w:rsidRDefault="00396FE2" w:rsidP="004A46A0">
      <w:pPr>
        <w:pStyle w:val="ListParagraph"/>
        <w:widowControl w:val="0"/>
        <w:numPr>
          <w:ilvl w:val="0"/>
          <w:numId w:val="64"/>
        </w:numPr>
        <w:tabs>
          <w:tab w:val="left" w:pos="907"/>
        </w:tabs>
        <w:autoSpaceDE w:val="0"/>
        <w:autoSpaceDN w:val="0"/>
        <w:spacing w:after="0" w:line="480" w:lineRule="auto"/>
        <w:ind w:right="8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It’s a very difficulty to chose places to setup the WPP. Reasons WPP is totally dependent upon Air. Without air it’s not possible to generate energy sources.</w:t>
      </w:r>
      <w:r w:rsidR="008637A4">
        <w:rPr>
          <w:rFonts w:ascii="Times New Roman" w:hAnsi="Times New Roman" w:cs="Times New Roman"/>
          <w:sz w:val="24"/>
          <w:szCs w:val="24"/>
        </w:rPr>
        <w:t xml:space="preserve"> So that it’s a big issue to setup the WPP anywhere.</w:t>
      </w:r>
    </w:p>
    <w:p w14:paraId="408CE648" w14:textId="3E0049DD" w:rsidR="008637A4" w:rsidRPr="00716D18" w:rsidRDefault="00716D18" w:rsidP="004A46A0">
      <w:pPr>
        <w:pStyle w:val="ListParagraph"/>
        <w:widowControl w:val="0"/>
        <w:numPr>
          <w:ilvl w:val="0"/>
          <w:numId w:val="64"/>
        </w:numPr>
        <w:tabs>
          <w:tab w:val="left" w:pos="907"/>
        </w:tabs>
        <w:autoSpaceDE w:val="0"/>
        <w:autoSpaceDN w:val="0"/>
        <w:spacing w:after="0" w:line="480" w:lineRule="auto"/>
        <w:ind w:right="8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It’s produces humming and irritating’s sounds which effects all living organism’s specially Human beings. Also its kills thousands of birds per months also its effects farming. </w:t>
      </w:r>
    </w:p>
    <w:p w14:paraId="27A4D275" w14:textId="4A211D34" w:rsidR="00716D18" w:rsidRPr="00396FE2" w:rsidRDefault="00716D18" w:rsidP="004A46A0">
      <w:pPr>
        <w:pStyle w:val="ListParagraph"/>
        <w:widowControl w:val="0"/>
        <w:numPr>
          <w:ilvl w:val="0"/>
          <w:numId w:val="64"/>
        </w:numPr>
        <w:tabs>
          <w:tab w:val="left" w:pos="907"/>
        </w:tabs>
        <w:autoSpaceDE w:val="0"/>
        <w:autoSpaceDN w:val="0"/>
        <w:spacing w:after="0" w:line="480" w:lineRule="auto"/>
        <w:ind w:right="80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To prevent the birds we are using a radian on its blade so that birds can be easily able to seen from such a far distance and they never came near to thr WPPB</w:t>
      </w:r>
      <w:r w:rsidR="004A46A0">
        <w:rPr>
          <w:rFonts w:ascii="Times New Roman" w:hAnsi="Times New Roman" w:cs="Times New Roman"/>
          <w:sz w:val="24"/>
          <w:szCs w:val="24"/>
        </w:rPr>
        <w:t xml:space="preserve"> { Wind power plants blades}</w:t>
      </w:r>
    </w:p>
    <w:p w14:paraId="708D81FA" w14:textId="08638C10" w:rsidR="005D682B" w:rsidRPr="00F329A9" w:rsidRDefault="004A46A0" w:rsidP="00ED0DEB">
      <w:pPr>
        <w:pStyle w:val="BodyText"/>
        <w:spacing w:before="169"/>
        <w:ind w:right="51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8B6D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23B7D">
        <w:rPr>
          <w:b/>
          <w:bCs/>
          <w:sz w:val="28"/>
          <w:szCs w:val="28"/>
        </w:rPr>
        <w:t>4</w:t>
      </w:r>
      <w:r w:rsidR="005D682B" w:rsidRPr="00F329A9">
        <w:rPr>
          <w:b/>
          <w:bCs/>
          <w:sz w:val="28"/>
          <w:szCs w:val="28"/>
        </w:rPr>
        <w:t>. Literature Survey</w:t>
      </w:r>
    </w:p>
    <w:p w14:paraId="0E9FC7D2" w14:textId="77777777" w:rsidR="005B4007" w:rsidRDefault="005B4007" w:rsidP="00C2508D">
      <w:pPr>
        <w:ind w:right="5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5D4ED20" w14:textId="1254812D" w:rsidR="00362FA6" w:rsidRDefault="00F6594F" w:rsidP="009B5AAB">
      <w:pPr>
        <w:pStyle w:val="ListParagraph"/>
        <w:numPr>
          <w:ilvl w:val="0"/>
          <w:numId w:val="66"/>
        </w:numPr>
        <w:spacing w:line="480" w:lineRule="auto"/>
        <w:ind w:right="80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3B03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B5AAB" w:rsidRPr="00AF3B03">
        <w:rPr>
          <w:rFonts w:ascii="Times New Roman" w:hAnsi="Times New Roman" w:cs="Times New Roman"/>
          <w:sz w:val="24"/>
          <w:szCs w:val="24"/>
          <w:lang w:val="en-US"/>
        </w:rPr>
        <w:t>terms’</w:t>
      </w:r>
      <w:r w:rsidRPr="00AF3B03">
        <w:rPr>
          <w:rFonts w:ascii="Times New Roman" w:hAnsi="Times New Roman" w:cs="Times New Roman"/>
          <w:sz w:val="24"/>
          <w:szCs w:val="24"/>
          <w:lang w:val="en-US"/>
        </w:rPr>
        <w:t xml:space="preserve"> of generation </w:t>
      </w:r>
      <w:r w:rsidR="00AF3B03" w:rsidRPr="00AF3B03">
        <w:rPr>
          <w:rFonts w:ascii="Times New Roman" w:hAnsi="Times New Roman" w:cs="Times New Roman"/>
          <w:sz w:val="24"/>
          <w:szCs w:val="24"/>
        </w:rPr>
        <w:t>India</w:t>
      </w:r>
      <w:r w:rsidRPr="00AF3B03">
        <w:rPr>
          <w:rFonts w:ascii="Times New Roman" w:hAnsi="Times New Roman" w:cs="Times New Roman"/>
          <w:sz w:val="24"/>
          <w:szCs w:val="24"/>
          <w:lang w:val="en-US"/>
        </w:rPr>
        <w:t xml:space="preserve"> produce 7500 MW but consumed 34</w:t>
      </w:r>
      <w:r w:rsidR="007C7EAE" w:rsidRPr="00AF3B03">
        <w:rPr>
          <w:rFonts w:ascii="Times New Roman" w:hAnsi="Times New Roman" w:cs="Times New Roman"/>
          <w:sz w:val="24"/>
          <w:szCs w:val="24"/>
          <w:lang w:val="en-US"/>
        </w:rPr>
        <w:t>15 MW only.</w:t>
      </w:r>
      <w:r w:rsidRPr="00AF3B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7EAE" w:rsidRPr="00AF3B03">
        <w:rPr>
          <w:rFonts w:ascii="Times New Roman" w:hAnsi="Times New Roman" w:cs="Times New Roman"/>
          <w:sz w:val="24"/>
          <w:szCs w:val="24"/>
          <w:lang w:val="en-US"/>
        </w:rPr>
        <w:t xml:space="preserve">India </w:t>
      </w:r>
      <w:r w:rsidRPr="00AF3B03">
        <w:rPr>
          <w:rFonts w:ascii="Times New Roman" w:hAnsi="Times New Roman" w:cs="Times New Roman"/>
          <w:sz w:val="24"/>
          <w:szCs w:val="24"/>
          <w:lang w:val="en-US"/>
        </w:rPr>
        <w:t xml:space="preserve">became 4th largest country in the world &amp; in consumption 3rd. Still the </w:t>
      </w:r>
      <w:r w:rsidR="007C7EAE" w:rsidRPr="00AF3B03">
        <w:rPr>
          <w:rFonts w:ascii="Times New Roman" w:hAnsi="Times New Roman" w:cs="Times New Roman"/>
          <w:sz w:val="24"/>
          <w:szCs w:val="24"/>
          <w:lang w:val="en-US"/>
        </w:rPr>
        <w:t>remaining</w:t>
      </w:r>
      <w:r w:rsidRPr="00AF3B03">
        <w:rPr>
          <w:rFonts w:ascii="Times New Roman" w:hAnsi="Times New Roman" w:cs="Times New Roman"/>
          <w:sz w:val="24"/>
          <w:szCs w:val="24"/>
          <w:lang w:val="en-US"/>
        </w:rPr>
        <w:t xml:space="preserve"> energy sources are sells to other country so that </w:t>
      </w:r>
      <w:r w:rsidR="007C7EAE" w:rsidRPr="00AF3B03">
        <w:rPr>
          <w:rFonts w:ascii="Times New Roman" w:hAnsi="Times New Roman" w:cs="Times New Roman"/>
          <w:sz w:val="24"/>
          <w:szCs w:val="24"/>
          <w:lang w:val="en-US"/>
        </w:rPr>
        <w:t>they gets benefits</w:t>
      </w:r>
      <w:r w:rsidR="00362FA6" w:rsidRPr="009B5AA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58A90A81" w14:textId="7B5E9D71" w:rsidR="009B5AAB" w:rsidRPr="005B7D50" w:rsidRDefault="009B5AAB" w:rsidP="009B5AAB">
      <w:pPr>
        <w:pStyle w:val="ListParagraph"/>
        <w:numPr>
          <w:ilvl w:val="0"/>
          <w:numId w:val="66"/>
        </w:numPr>
        <w:spacing w:line="480" w:lineRule="auto"/>
        <w:ind w:right="80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After surveying and studying finally   I came to know that till 2050 the RES {Renewable energy sources} will take place over NRES {Non renewable energy sources} which is very good </w:t>
      </w:r>
      <w:r w:rsidR="00AF3B03">
        <w:rPr>
          <w:rFonts w:ascii="Times New Roman" w:eastAsia="Times New Roman" w:hAnsi="Times New Roman" w:cs="Times New Roman"/>
          <w:sz w:val="24"/>
          <w:szCs w:val="24"/>
          <w:lang w:val="en-US"/>
        </w:rPr>
        <w:t>news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The NRES Effects the global warming which makes whole in ozone layers. If continuously we depend upon NRES thus Its destroyed every things in nature, </w:t>
      </w:r>
      <w:r w:rsidR="00AF3B03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uman beings and all living organism.</w:t>
      </w:r>
    </w:p>
    <w:p w14:paraId="553F3F5F" w14:textId="2D70B277" w:rsidR="008D3525" w:rsidRPr="008D3525" w:rsidRDefault="009B5AAB" w:rsidP="008D3525">
      <w:pPr>
        <w:pStyle w:val="ListParagraph"/>
        <w:numPr>
          <w:ilvl w:val="0"/>
          <w:numId w:val="66"/>
        </w:numPr>
        <w:spacing w:line="480" w:lineRule="auto"/>
        <w:ind w:right="80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To </w:t>
      </w:r>
      <w:r w:rsidR="00762540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etup the </w:t>
      </w:r>
      <w:r w:rsidR="005B7D50">
        <w:rPr>
          <w:rFonts w:ascii="Times New Roman" w:eastAsia="Times New Roman" w:hAnsi="Times New Roman" w:cs="Times New Roman"/>
          <w:sz w:val="24"/>
          <w:szCs w:val="24"/>
          <w:lang w:val="en-US"/>
        </w:rPr>
        <w:t>WFPP {Wind farm power plants}</w:t>
      </w:r>
      <w:r w:rsidR="00EB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its cost </w:t>
      </w:r>
      <w:r w:rsidR="0076254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is </w:t>
      </w:r>
      <w:r w:rsidR="00EB1C29">
        <w:rPr>
          <w:rFonts w:ascii="Times New Roman" w:eastAsia="Times New Roman" w:hAnsi="Times New Roman" w:cs="Times New Roman"/>
          <w:sz w:val="24"/>
          <w:szCs w:val="24"/>
          <w:lang w:val="en-US"/>
        </w:rPr>
        <w:t>too much high. If we talk a</w:t>
      </w:r>
      <w:r w:rsidR="006F5C38">
        <w:rPr>
          <w:rFonts w:ascii="Times New Roman" w:eastAsia="Times New Roman" w:hAnsi="Times New Roman" w:cs="Times New Roman"/>
          <w:sz w:val="24"/>
          <w:szCs w:val="24"/>
          <w:lang w:val="en-US"/>
        </w:rPr>
        <w:t>bout</w:t>
      </w:r>
      <w:r w:rsidR="00EB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single wind  pole of 5.5 MW</w:t>
      </w:r>
      <w:r w:rsidR="006F5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PP {Mega watt production power} </w:t>
      </w:r>
      <w:r w:rsidR="00EB1C2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thus its cost around 15 Crore – 20 Crore think how much its costly</w:t>
      </w:r>
      <w:r w:rsidR="00C61B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B1C29" w:rsidRPr="006F5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but this  OWMT {One wind mill tower} fulfill around 40000 Homes </w:t>
      </w:r>
      <w:r w:rsidR="006F5C38" w:rsidRPr="006F5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yearly very easy if the airy </w:t>
      </w:r>
      <w:r w:rsidR="00C61B90">
        <w:rPr>
          <w:rFonts w:ascii="Times New Roman" w:eastAsia="Times New Roman" w:hAnsi="Times New Roman" w:cs="Times New Roman"/>
          <w:sz w:val="24"/>
          <w:szCs w:val="24"/>
          <w:lang w:val="en-US"/>
        </w:rPr>
        <w:t>conditions</w:t>
      </w:r>
      <w:r w:rsidR="006F5C38" w:rsidRPr="006F5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very good. Its clean energy, reliable</w:t>
      </w:r>
      <w:r w:rsidR="00F35F3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&amp; </w:t>
      </w:r>
      <w:r w:rsidR="006F5C38" w:rsidRPr="006F5C3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polluted free </w:t>
      </w:r>
      <w:r w:rsidR="008D352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1BF273C4" w14:textId="77777777" w:rsidR="008D3525" w:rsidRPr="00C12ED7" w:rsidRDefault="008D3525" w:rsidP="004B16CE">
      <w:pPr>
        <w:pStyle w:val="BodyText"/>
        <w:spacing w:before="4"/>
        <w:ind w:left="426" w:right="-16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C12ED7">
        <w:rPr>
          <w:b/>
          <w:bCs/>
          <w:sz w:val="28"/>
          <w:szCs w:val="28"/>
        </w:rPr>
        <w:t>.  Mathematical Calculation of Wind Velocity</w:t>
      </w:r>
    </w:p>
    <w:p w14:paraId="3F4FF314" w14:textId="77777777" w:rsidR="008D3525" w:rsidRPr="00F329A9" w:rsidRDefault="008D3525" w:rsidP="004B16CE">
      <w:pPr>
        <w:pStyle w:val="BodyText"/>
        <w:spacing w:before="4"/>
        <w:ind w:left="426" w:right="-166"/>
        <w:rPr>
          <w:b/>
          <w:bCs/>
        </w:rPr>
      </w:pPr>
    </w:p>
    <w:p w14:paraId="586793AC" w14:textId="680800C6" w:rsidR="008D3525" w:rsidRDefault="008D3525" w:rsidP="009D6C68">
      <w:pPr>
        <w:pStyle w:val="BodyText"/>
        <w:spacing w:before="1" w:line="480" w:lineRule="auto"/>
        <w:ind w:left="426" w:right="801"/>
      </w:pPr>
      <w:r>
        <w:t xml:space="preserve">Mathematical example solutions taken from the state of </w:t>
      </w:r>
      <w:r w:rsidR="00C56DBA">
        <w:t xml:space="preserve">Gumla </w:t>
      </w:r>
      <w:r>
        <w:t>districts of year 201</w:t>
      </w:r>
      <w:r w:rsidR="00C56DBA">
        <w:t>8</w:t>
      </w:r>
      <w:r>
        <w:t xml:space="preserve"> January</w:t>
      </w:r>
      <w:r w:rsidR="00CE316F">
        <w:t xml:space="preserve"> o</w:t>
      </w:r>
      <w:r>
        <w:t>n the basis of daily &amp; hourly wise.</w:t>
      </w:r>
    </w:p>
    <w:p w14:paraId="17BC429D" w14:textId="77777777" w:rsidR="008D3525" w:rsidRDefault="008D3525" w:rsidP="009D6C68">
      <w:pPr>
        <w:pStyle w:val="BodyText"/>
        <w:spacing w:before="1" w:line="360" w:lineRule="auto"/>
        <w:ind w:left="426" w:right="801"/>
      </w:pPr>
    </w:p>
    <w:p w14:paraId="1899042E" w14:textId="7D5519C6" w:rsidR="008D3525" w:rsidRDefault="009D09E5" w:rsidP="009D6C68">
      <w:pPr>
        <w:pStyle w:val="BodyText"/>
        <w:spacing w:line="480" w:lineRule="auto"/>
        <w:ind w:left="426" w:right="801"/>
      </w:pPr>
      <w:r>
        <w:t>9</w:t>
      </w:r>
      <w:r w:rsidR="00C56DBA">
        <w:t>.2+</w:t>
      </w:r>
      <w:r>
        <w:t>8</w:t>
      </w:r>
      <w:r w:rsidR="00C56DBA">
        <w:t>.2+7.1+</w:t>
      </w:r>
      <w:r>
        <w:t>7</w:t>
      </w:r>
      <w:r w:rsidR="00C56DBA">
        <w:t>.2+8.6+6.3+2.2+2.6+</w:t>
      </w:r>
      <w:r>
        <w:t>7</w:t>
      </w:r>
      <w:r w:rsidR="00C56DBA">
        <w:t>.5+5.7+</w:t>
      </w:r>
      <w:r>
        <w:t>9.2+6.9+6.5+3.4+3.7+11.3+2.8+7.5+7.3+9.5+2.0+1.7+2.8+6.4+5.2+6.5+5.1+9.5+8.6+9.4+6.3</w:t>
      </w:r>
    </w:p>
    <w:p w14:paraId="41421242" w14:textId="77777777" w:rsidR="008D3525" w:rsidRDefault="008D3525" w:rsidP="009D6C68">
      <w:pPr>
        <w:pStyle w:val="BodyText"/>
        <w:spacing w:before="4"/>
        <w:ind w:left="426" w:right="801"/>
      </w:pPr>
      <w:r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34C033CF" wp14:editId="4C905361">
                <wp:simplePos x="0" y="0"/>
                <wp:positionH relativeFrom="page">
                  <wp:posOffset>1155700</wp:posOffset>
                </wp:positionH>
                <wp:positionV relativeFrom="paragraph">
                  <wp:posOffset>135890</wp:posOffset>
                </wp:positionV>
                <wp:extent cx="5786755" cy="1270"/>
                <wp:effectExtent l="0" t="0" r="0" b="0"/>
                <wp:wrapTopAndBottom/>
                <wp:docPr id="942356266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6755" cy="1270"/>
                        </a:xfrm>
                        <a:custGeom>
                          <a:avLst/>
                          <a:gdLst>
                            <a:gd name="T0" fmla="+- 0 1820 1820"/>
                            <a:gd name="T1" fmla="*/ T0 w 9113"/>
                            <a:gd name="T2" fmla="+- 0 9804 1820"/>
                            <a:gd name="T3" fmla="*/ T2 w 9113"/>
                            <a:gd name="T4" fmla="+- 0 9813 1820"/>
                            <a:gd name="T5" fmla="*/ T4 w 9113"/>
                            <a:gd name="T6" fmla="+- 0 10932 1820"/>
                            <a:gd name="T7" fmla="*/ T6 w 91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13">
                              <a:moveTo>
                                <a:pt x="0" y="0"/>
                              </a:moveTo>
                              <a:lnTo>
                                <a:pt x="7984" y="0"/>
                              </a:lnTo>
                              <a:moveTo>
                                <a:pt x="7993" y="0"/>
                              </a:moveTo>
                              <a:lnTo>
                                <a:pt x="9112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54AAD" id="Freeform: Shape 1" o:spid="_x0000_s1026" style="position:absolute;margin-left:91pt;margin-top:10.7pt;width:455.65pt;height:.1pt;z-index:-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/28wIAAAIHAAAOAAAAZHJzL2Uyb0RvYy54bWysVW1v2yAQ/j5p/wHxcVPjl7w4iepUU7tO&#10;k7p1UrMfQDCOrWFgQOJ0v34H2EnqtlI1zR/QwT083D0H58urQ8PRnmlTS5HjZBRjxASVRS22Of65&#10;vr2YY2QsEQXhUrAcPzKDr1bv3122aslSWUleMI2ARJhlq3JcWauWUWRoxRpiRlIxAc5S6oZYmOpt&#10;VGjSAnvDozSOZ1ErdaG0pMwYWL0JTrzy/GXJqL0vS8Ms4jmG2KwftR83boxWl2S51URVNe3CIP8Q&#10;RUNqAYceqW6IJWin62dUTU21NLK0IyqbSJZlTZnPAbJJ4kE2DxVRzOcC4hh1lMn8P1r6ff+gfmgX&#10;ulF3kv4yoEjUKrM8etzEAAZt2m+ygBqSnZU+2UOpG7cT0kAHr+njUVN2sIjC4jSbz7LpFCMKviTN&#10;vOQRWfZ76c7YL0x6HrK/MzZUpADL61kgQRo4dA3VKxsOxfl4gWKUzNMwdBU8wpIe9iFC6xi1aJEk&#10;4yEo7UGeazGPJ55wCBv3MMeVvsI16UEdVzJ+kQsUCOE7rskrXLMeFHKMF+P0RbKsxzmy2RkZCLvt&#10;pSNVryY9iE5OsBBxTzP2BVTSuMKtQbS+csAAICf9K1gQ5c1YSPrNWMhpiA2xdKFreMvDV6wxgle8&#10;CXVTxLqMXejORG2Ofe3dQiP3bC29yw6uKhxy8nJxjsoWc6juWVS9+7RBebpssXgqywnQbwlACAju&#10;3jNGiMGFDC8vGD4Nl/3Z4xDytubcvw4uXHJAlc19GY3kdeG8LkGjt5trrtGeuJbnP6cPsD2BKW3s&#10;DTFVwBVgBRW13InCn1IxUnzubEtqHmzg4XA9fItwXcF1WrPcyOIROoSWocHCD8Hew1ByCYFSXiuM&#10;Kqn/DNccDnoZeDBqoQnn2PzeEc0w4l8FdLlFMpm4ru0nk2mWwkSfezbnHiIoUOXYYrjjzry2odPv&#10;lK63FZyUeLmE/AQdrKxdq/F5hOi7CTRar1b3U3Cd/HzuUadf1+ovAAAA//8DAFBLAwQUAAYACAAA&#10;ACEAfbVSVeEAAAAKAQAADwAAAGRycy9kb3ducmV2LnhtbEyPwW7CMBBE75X4B2srcSsOSYUgxEFV&#10;ERKiaqtCOXAz8TaJsNdp7ED693VO7XFmR7NvslVvNLti62pLAqaTCBhSYVVNpYDPw+ZhDsx5SUpq&#10;SyjgBx2s8tFdJlNlb/SB170vWSghl0oBlfdNyrkrKjTSTWyDFG5ftjXSB9mWXLXyFsqN5nEUzbiR&#10;NYUPlWzwucLisu+MgGL3vj5tF4eX7+NrZ97iZLPe6aMQ4/v+aQnMY+//wjDgB3TIA9PZdqQc00HP&#10;47DFC4inj8CGQLRIEmDnwZkBzzP+f0L+CwAA//8DAFBLAQItABQABgAIAAAAIQC2gziS/gAAAOEB&#10;AAATAAAAAAAAAAAAAAAAAAAAAABbQ29udGVudF9UeXBlc10ueG1sUEsBAi0AFAAGAAgAAAAhADj9&#10;If/WAAAAlAEAAAsAAAAAAAAAAAAAAAAALwEAAF9yZWxzLy5yZWxzUEsBAi0AFAAGAAgAAAAhAF4P&#10;T/bzAgAAAgcAAA4AAAAAAAAAAAAAAAAALgIAAGRycy9lMm9Eb2MueG1sUEsBAi0AFAAGAAgAAAAh&#10;AH21UlXhAAAACgEAAA8AAAAAAAAAAAAAAAAATQUAAGRycy9kb3ducmV2LnhtbFBLBQYAAAAABAAE&#10;APMAAABbBgAAAAA=&#10;" path="m,l7984,t9,l9112,e" filled="f" strokeweight=".31328mm">
                <v:stroke dashstyle="dash"/>
                <v:path arrowok="t" o:connecttype="custom" o:connectlocs="0,0;5069840,0;5075555,0;5786120,0" o:connectangles="0,0,0,0"/>
                <w10:wrap type="topAndBottom" anchorx="page"/>
              </v:shape>
            </w:pict>
          </mc:Fallback>
        </mc:AlternateContent>
      </w:r>
    </w:p>
    <w:p w14:paraId="1EC334A3" w14:textId="77777777" w:rsidR="008D3525" w:rsidRDefault="008D3525" w:rsidP="009D6C68">
      <w:pPr>
        <w:pStyle w:val="BodyText"/>
        <w:spacing w:before="108"/>
        <w:ind w:left="426" w:right="801"/>
        <w:jc w:val="center"/>
      </w:pPr>
      <w:r>
        <w:t>31</w:t>
      </w:r>
    </w:p>
    <w:p w14:paraId="41C70FB5" w14:textId="77777777" w:rsidR="008D3525" w:rsidRDefault="008D3525" w:rsidP="004B16CE">
      <w:pPr>
        <w:pStyle w:val="BodyText"/>
        <w:spacing w:before="4"/>
        <w:ind w:left="426" w:right="-166"/>
      </w:pPr>
    </w:p>
    <w:p w14:paraId="0CB258F7" w14:textId="072875F8" w:rsidR="008D3525" w:rsidRDefault="008D3525" w:rsidP="004B16CE">
      <w:pPr>
        <w:pStyle w:val="BodyText"/>
        <w:spacing w:before="90"/>
        <w:ind w:left="426" w:right="-166"/>
      </w:pPr>
      <w:r>
        <w:t>=</w:t>
      </w:r>
      <w:r>
        <w:rPr>
          <w:spacing w:val="-1"/>
        </w:rPr>
        <w:t xml:space="preserve"> </w:t>
      </w:r>
      <w:r w:rsidR="007C29D9">
        <w:rPr>
          <w:spacing w:val="-1"/>
        </w:rPr>
        <w:t xml:space="preserve">        </w:t>
      </w:r>
      <w:r w:rsidR="009D09E5">
        <w:t>196.23</w:t>
      </w:r>
    </w:p>
    <w:p w14:paraId="29D4287E" w14:textId="50DBDE1D" w:rsidR="007C29D9" w:rsidRDefault="007C29D9" w:rsidP="004B16CE">
      <w:pPr>
        <w:pStyle w:val="BodyText"/>
        <w:spacing w:before="90"/>
        <w:ind w:left="426" w:right="-166"/>
      </w:pPr>
      <w:r>
        <w:t>------------------------------</w:t>
      </w:r>
    </w:p>
    <w:p w14:paraId="6D902097" w14:textId="3D7CA72C" w:rsidR="007C29D9" w:rsidRDefault="007C29D9" w:rsidP="004B16CE">
      <w:pPr>
        <w:pStyle w:val="BodyText"/>
        <w:spacing w:before="90"/>
        <w:ind w:left="426" w:right="-166"/>
      </w:pPr>
      <w:r>
        <w:t xml:space="preserve">              31</w:t>
      </w:r>
    </w:p>
    <w:p w14:paraId="696A1EAE" w14:textId="77777777" w:rsidR="00CE316F" w:rsidRDefault="00CE316F" w:rsidP="004B16CE">
      <w:pPr>
        <w:pStyle w:val="BodyText"/>
        <w:spacing w:before="90"/>
        <w:ind w:left="426" w:right="-166"/>
      </w:pPr>
    </w:p>
    <w:p w14:paraId="310BB6C6" w14:textId="77777777" w:rsidR="008D3525" w:rsidRDefault="008D3525" w:rsidP="004B16CE">
      <w:pPr>
        <w:pStyle w:val="BodyText"/>
        <w:spacing w:before="3"/>
        <w:ind w:left="426" w:right="-166"/>
      </w:pPr>
    </w:p>
    <w:p w14:paraId="296FA8DE" w14:textId="518B7D0A" w:rsidR="008D3525" w:rsidRDefault="008D3525" w:rsidP="004B16CE">
      <w:pPr>
        <w:pStyle w:val="BodyText"/>
        <w:spacing w:before="1"/>
        <w:ind w:left="426" w:right="-166"/>
      </w:pPr>
      <w:r>
        <w:t>=</w:t>
      </w:r>
      <w:r w:rsidR="007C29D9">
        <w:t xml:space="preserve">        </w:t>
      </w:r>
      <w:r>
        <w:rPr>
          <w:spacing w:val="-1"/>
        </w:rPr>
        <w:t xml:space="preserve"> </w:t>
      </w:r>
      <w:r w:rsidR="009D09E5">
        <w:t>6.33</w:t>
      </w:r>
    </w:p>
    <w:p w14:paraId="3BAE0572" w14:textId="77777777" w:rsidR="008D3525" w:rsidRDefault="008D3525" w:rsidP="004B16CE">
      <w:pPr>
        <w:pStyle w:val="BodyText"/>
        <w:spacing w:before="4"/>
        <w:ind w:left="284" w:right="-450"/>
      </w:pPr>
    </w:p>
    <w:p w14:paraId="1E13B41E" w14:textId="77777777" w:rsidR="008D3525" w:rsidRPr="00F329A9" w:rsidRDefault="008D3525" w:rsidP="008D3525">
      <w:pPr>
        <w:pStyle w:val="BodyText"/>
        <w:spacing w:before="4"/>
        <w:ind w:right="-166"/>
      </w:pPr>
    </w:p>
    <w:p w14:paraId="74F1A43C" w14:textId="77777777" w:rsidR="008D3525" w:rsidRPr="00F329A9" w:rsidRDefault="008D3525" w:rsidP="008D3525">
      <w:pPr>
        <w:pStyle w:val="BodyText"/>
        <w:spacing w:before="4"/>
        <w:ind w:right="-166"/>
      </w:pPr>
    </w:p>
    <w:p w14:paraId="69839DB7" w14:textId="080789F9" w:rsidR="008D3525" w:rsidRPr="008D3525" w:rsidRDefault="008D3525" w:rsidP="008D3525">
      <w:pPr>
        <w:rPr>
          <w:rFonts w:eastAsia="Times New Roman"/>
          <w:lang w:val="en-US"/>
        </w:rPr>
        <w:sectPr w:rsidR="008D3525" w:rsidRPr="008D3525">
          <w:pgSz w:w="11940" w:h="16860"/>
          <w:pgMar w:top="1420" w:right="460" w:bottom="1200" w:left="1040" w:header="0" w:footer="1004" w:gutter="0"/>
          <w:cols w:space="720"/>
        </w:sectPr>
      </w:pPr>
    </w:p>
    <w:p w14:paraId="2FA149FC" w14:textId="734F3C99" w:rsidR="00D75E8D" w:rsidRPr="007C29D9" w:rsidRDefault="00D75E8D" w:rsidP="007C29D9">
      <w:pPr>
        <w:rPr>
          <w:rFonts w:ascii="Times New Roman" w:hAnsi="Times New Roman" w:cs="Times New Roman"/>
          <w:sz w:val="24"/>
          <w:szCs w:val="24"/>
        </w:rPr>
      </w:pPr>
      <w:r w:rsidRPr="007C29D9">
        <w:rPr>
          <w:rFonts w:ascii="Times New Roman" w:hAnsi="Times New Roman" w:cs="Times New Roman"/>
          <w:sz w:val="24"/>
          <w:szCs w:val="24"/>
        </w:rPr>
        <w:t>Table</w:t>
      </w:r>
      <w:r w:rsidR="00C12ED7" w:rsidRPr="007C29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C29D9">
        <w:rPr>
          <w:rFonts w:ascii="Times New Roman" w:hAnsi="Times New Roman" w:cs="Times New Roman"/>
          <w:spacing w:val="-4"/>
          <w:sz w:val="24"/>
          <w:szCs w:val="24"/>
        </w:rPr>
        <w:t xml:space="preserve">5.1 </w:t>
      </w:r>
      <w:r w:rsidRPr="007C29D9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46551438"/>
      <w:r w:rsidR="004F34BC" w:rsidRPr="007C29D9">
        <w:rPr>
          <w:rFonts w:ascii="Times New Roman" w:hAnsi="Times New Roman" w:cs="Times New Roman"/>
          <w:sz w:val="24"/>
          <w:szCs w:val="24"/>
        </w:rPr>
        <w:t xml:space="preserve">An </w:t>
      </w:r>
      <w:r w:rsidR="007C29D9">
        <w:rPr>
          <w:rFonts w:ascii="Times New Roman" w:hAnsi="Times New Roman" w:cs="Times New Roman"/>
          <w:sz w:val="24"/>
          <w:szCs w:val="24"/>
        </w:rPr>
        <w:t>{AAWV}Average annual wind velocity</w:t>
      </w:r>
      <w:r w:rsidR="004F34BC" w:rsidRPr="007C29D9">
        <w:rPr>
          <w:rFonts w:ascii="Times New Roman" w:hAnsi="Times New Roman" w:cs="Times New Roman"/>
          <w:sz w:val="24"/>
          <w:szCs w:val="24"/>
        </w:rPr>
        <w:t xml:space="preserve"> for </w:t>
      </w:r>
      <w:r w:rsidR="007C29D9">
        <w:rPr>
          <w:rFonts w:ascii="Times New Roman" w:hAnsi="Times New Roman" w:cs="Times New Roman"/>
          <w:sz w:val="24"/>
          <w:szCs w:val="24"/>
        </w:rPr>
        <w:t>{24}</w:t>
      </w:r>
      <w:r w:rsidR="004F34BC" w:rsidRPr="007C29D9">
        <w:rPr>
          <w:rFonts w:ascii="Times New Roman" w:hAnsi="Times New Roman" w:cs="Times New Roman"/>
          <w:sz w:val="24"/>
          <w:szCs w:val="24"/>
        </w:rPr>
        <w:t>districts of Jharkhand year 2K18.</w:t>
      </w:r>
      <w:bookmarkEnd w:id="2"/>
    </w:p>
    <w:tbl>
      <w:tblPr>
        <w:tblpPr w:leftFromText="180" w:rightFromText="180" w:vertAnchor="text" w:tblpX="5" w:tblpY="60"/>
        <w:tblW w:w="9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8"/>
        <w:gridCol w:w="654"/>
        <w:gridCol w:w="687"/>
        <w:gridCol w:w="737"/>
        <w:gridCol w:w="769"/>
        <w:gridCol w:w="769"/>
        <w:gridCol w:w="686"/>
        <w:gridCol w:w="660"/>
        <w:gridCol w:w="671"/>
        <w:gridCol w:w="660"/>
        <w:gridCol w:w="658"/>
        <w:gridCol w:w="663"/>
        <w:gridCol w:w="625"/>
      </w:tblGrid>
      <w:tr w:rsidR="0025798A" w:rsidRPr="00F329A9" w14:paraId="09F0CF00" w14:textId="77777777" w:rsidTr="00C70720">
        <w:trPr>
          <w:trHeight w:val="654"/>
        </w:trPr>
        <w:tc>
          <w:tcPr>
            <w:tcW w:w="1348" w:type="dxa"/>
          </w:tcPr>
          <w:p w14:paraId="18220D3B" w14:textId="6D625298" w:rsidR="00C70720" w:rsidRPr="00C70720" w:rsidRDefault="00C70720" w:rsidP="00C7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0836286E" w14:textId="2AA1B178" w:rsidR="00601F31" w:rsidRPr="00C70720" w:rsidRDefault="00C70720" w:rsidP="00C7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</w:t>
            </w:r>
            <w:r w:rsidR="00601F31" w:rsidRPr="00C70720">
              <w:rPr>
                <w:rFonts w:ascii="Times New Roman" w:hAnsi="Times New Roman" w:cs="Times New Roman"/>
                <w:sz w:val="24"/>
                <w:szCs w:val="24"/>
              </w:rPr>
              <w:t>Dist</w:t>
            </w: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BB64" w14:textId="77777777" w:rsidR="00C70720" w:rsidRPr="00C70720" w:rsidRDefault="00C70720" w:rsidP="00C7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14:paraId="20B9B232" w14:textId="6708BF24" w:rsidR="00601F31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{Jan}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D036" w14:textId="77777777" w:rsidR="00C70720" w:rsidRPr="00C70720" w:rsidRDefault="00601F31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0EF5DE6A" w14:textId="5B651603" w:rsidR="00601F31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{Feb}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FCB6" w14:textId="77777777" w:rsidR="00C70720" w:rsidRPr="00C70720" w:rsidRDefault="00601F31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09624F78" w14:textId="500A4BC1" w:rsidR="00601F31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{Mar}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147A" w14:textId="77777777" w:rsidR="00C70720" w:rsidRPr="00C70720" w:rsidRDefault="00601F31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B8F6299" w14:textId="11D3A48B" w:rsidR="00601F31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{Apr}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FB75" w14:textId="77777777" w:rsidR="00C70720" w:rsidRPr="00C70720" w:rsidRDefault="00601F31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66C63D4E" w14:textId="0A8A7E11" w:rsidR="00601F31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{May}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0704" w14:textId="77777777" w:rsidR="00C70720" w:rsidRPr="00C70720" w:rsidRDefault="00601F31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70720" w:rsidRPr="00C70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2ABC3D" w14:textId="3945BAEE" w:rsidR="00601F31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{Jun}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6A3" w14:textId="77777777" w:rsidR="00C70720" w:rsidRPr="00C70720" w:rsidRDefault="00601F31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14:paraId="2884675F" w14:textId="6516F406" w:rsidR="00601F31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{July}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DF4A" w14:textId="77777777" w:rsidR="00C70720" w:rsidRPr="00C70720" w:rsidRDefault="00601F31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A7E80F9" w14:textId="5BE5E9BD" w:rsidR="00601F31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{Aug}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A641" w14:textId="77777777" w:rsidR="00C70720" w:rsidRPr="00C70720" w:rsidRDefault="00601F31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6226CC03" w14:textId="5336D560" w:rsidR="00601F31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{Sep}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418" w14:textId="77777777" w:rsidR="00C70720" w:rsidRPr="00C70720" w:rsidRDefault="00601F31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056D7D2A" w14:textId="3C8AF869" w:rsidR="00601F31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{Oct}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9A2A" w14:textId="77777777" w:rsidR="00C70720" w:rsidRPr="00C70720" w:rsidRDefault="00601F31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54676137" w14:textId="5B6BFF4A" w:rsidR="00601F31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{Nov}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BB0B9" w14:textId="77777777" w:rsidR="00C70720" w:rsidRPr="00C70720" w:rsidRDefault="00601F31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1D095439" w14:textId="389797A7" w:rsidR="00601F31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{De}</w:t>
            </w:r>
          </w:p>
        </w:tc>
      </w:tr>
      <w:tr w:rsidR="0025798A" w:rsidRPr="00F329A9" w14:paraId="70C68EF9" w14:textId="77777777" w:rsidTr="00C70720">
        <w:trPr>
          <w:trHeight w:val="394"/>
        </w:trPr>
        <w:tc>
          <w:tcPr>
            <w:tcW w:w="1348" w:type="dxa"/>
          </w:tcPr>
          <w:p w14:paraId="7641E0A1" w14:textId="6A6D26E2" w:rsidR="00436608" w:rsidRPr="00F329A9" w:rsidRDefault="00436608" w:rsidP="00B4763F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D{</w:t>
            </w:r>
            <w:r w:rsidRPr="00F329A9">
              <w:rPr>
                <w:sz w:val="24"/>
                <w:szCs w:val="24"/>
              </w:rPr>
              <w:t>Dhanba</w:t>
            </w:r>
            <w:r w:rsidR="00B4763F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537214" w14:textId="21EA594F" w:rsidR="00436608" w:rsidRPr="00805E65" w:rsidRDefault="00436608" w:rsidP="00436608">
            <w:pPr>
              <w:pStyle w:val="TableParagraph"/>
              <w:ind w:left="96" w:right="60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7.66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C5132" w14:textId="3670F701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D39C2B" w14:textId="26C0A9E5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AEF85" w14:textId="48428970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3893F" w14:textId="3B9F5FF6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2.83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951E1D" w14:textId="6C3124C6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10B69" w14:textId="345CB9EA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2.82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FA2EB" w14:textId="645514C1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A012B" w14:textId="2F0A2CA5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3B8266" w14:textId="345F8B70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2.84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064A3C" w14:textId="507504D4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ACF12" w14:textId="34471B3F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2.83</w:t>
            </w:r>
          </w:p>
        </w:tc>
      </w:tr>
      <w:tr w:rsidR="0025798A" w:rsidRPr="00F329A9" w14:paraId="588C33BF" w14:textId="77777777" w:rsidTr="00C70720">
        <w:trPr>
          <w:trHeight w:val="389"/>
        </w:trPr>
        <w:tc>
          <w:tcPr>
            <w:tcW w:w="1348" w:type="dxa"/>
          </w:tcPr>
          <w:p w14:paraId="0C67D176" w14:textId="63D4B334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{</w:t>
            </w:r>
            <w:r w:rsidRPr="00F329A9">
              <w:rPr>
                <w:sz w:val="24"/>
                <w:szCs w:val="24"/>
              </w:rPr>
              <w:t>Ranchi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B4EBF" w14:textId="26ED1EBF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9.87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8B5AD" w14:textId="71C15D93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E81D7" w14:textId="222FC897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806B3" w14:textId="1E2F09D2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5C297" w14:textId="0D988347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6F238" w14:textId="2EF0E0EF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7469A" w14:textId="69F1F5C2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C703D" w14:textId="026DF184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ABC63" w14:textId="4ED706DB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9EEEB" w14:textId="2A2ED85A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8F75C1" w14:textId="622EC88A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5326C" w14:textId="37D039CA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15.1</w:t>
            </w:r>
          </w:p>
        </w:tc>
      </w:tr>
      <w:tr w:rsidR="0025798A" w:rsidRPr="00F329A9" w14:paraId="44EBC2E6" w14:textId="77777777" w:rsidTr="00C70720">
        <w:trPr>
          <w:trHeight w:val="394"/>
        </w:trPr>
        <w:tc>
          <w:tcPr>
            <w:tcW w:w="1348" w:type="dxa"/>
          </w:tcPr>
          <w:p w14:paraId="15AA106A" w14:textId="71EBC427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{</w:t>
            </w:r>
            <w:r w:rsidRPr="00F329A9">
              <w:rPr>
                <w:sz w:val="24"/>
                <w:szCs w:val="24"/>
              </w:rPr>
              <w:t>Bokaro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466CF" w14:textId="4A45C430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9.53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8E4CC" w14:textId="71843C0D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E3888" w14:textId="7900BE06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B8BC0" w14:textId="2C86DD66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D367E" w14:textId="4CE85737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04F46" w14:textId="0866A590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DFF8E" w14:textId="64EA2ADA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B1BD3C" w14:textId="067AC71D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567B0" w14:textId="2F3555D0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789F4" w14:textId="2C29E1D5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42644" w14:textId="5DC976FA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CC343" w14:textId="14E6436B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14.7</w:t>
            </w:r>
          </w:p>
        </w:tc>
      </w:tr>
      <w:tr w:rsidR="0025798A" w:rsidRPr="00F329A9" w14:paraId="047308BF" w14:textId="77777777" w:rsidTr="00C70720">
        <w:trPr>
          <w:trHeight w:val="394"/>
        </w:trPr>
        <w:tc>
          <w:tcPr>
            <w:tcW w:w="1348" w:type="dxa"/>
          </w:tcPr>
          <w:p w14:paraId="23A0B810" w14:textId="1C79D814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D{</w:t>
            </w:r>
            <w:r w:rsidRPr="00F329A9">
              <w:rPr>
                <w:sz w:val="24"/>
                <w:szCs w:val="24"/>
              </w:rPr>
              <w:t>Deogha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214BA" w14:textId="60B5173E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21863" w14:textId="1E498848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E4843" w14:textId="05FDF512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6F1F4" w14:textId="7AAF6EE1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CFFA5" w14:textId="373DA88C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84D42" w14:textId="5377D19C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98C188" w14:textId="36B123D7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454F1A" w14:textId="44B8C499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F88A56" w14:textId="7F5B0515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FE2AE" w14:textId="61DEFF39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7F418" w14:textId="42F20CA4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C101E" w14:textId="5ADBCEBC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25798A" w:rsidRPr="00F329A9" w14:paraId="76E043B7" w14:textId="77777777" w:rsidTr="00C70720">
        <w:trPr>
          <w:trHeight w:val="394"/>
        </w:trPr>
        <w:tc>
          <w:tcPr>
            <w:tcW w:w="1348" w:type="dxa"/>
          </w:tcPr>
          <w:p w14:paraId="4C23438E" w14:textId="7AD74A0D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Giridhi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E372F4" w14:textId="3D96F65C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7.31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DE8B6" w14:textId="63760F1F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56183" w14:textId="432F0116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ABECB" w14:textId="7D498740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067AA5" w14:textId="08D68F6D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BBA06" w14:textId="2A48EEBD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3C46DA" w14:textId="4AFB8D98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70EC3" w14:textId="2F73DE41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7E0217" w14:textId="0B223BE2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0F7D" w14:textId="3B5FFF87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5EDCC" w14:textId="6CDAC13F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09E92" w14:textId="1F347A9C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25798A" w:rsidRPr="00F329A9" w14:paraId="0544EE93" w14:textId="77777777" w:rsidTr="00C70720">
        <w:trPr>
          <w:trHeight w:val="394"/>
        </w:trPr>
        <w:tc>
          <w:tcPr>
            <w:tcW w:w="1348" w:type="dxa"/>
          </w:tcPr>
          <w:p w14:paraId="1492CD47" w14:textId="3040D06E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HZB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D9D1C4" w14:textId="3B507BBA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9.81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13626" w14:textId="19A76C3C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749DC" w14:textId="46EFEF38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F97902" w14:textId="7DB924BC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3ED69" w14:textId="42C347FE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7AB03" w14:textId="58ADB350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C88914" w14:textId="1AC4EE50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23.2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3F88D3" w14:textId="0FF73C45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70E835" w14:textId="1ACFE84E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92621" w14:textId="350FA585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8708C" w14:textId="344DA719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252F3" w14:textId="2210445F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15.3</w:t>
            </w:r>
          </w:p>
        </w:tc>
      </w:tr>
      <w:tr w:rsidR="0025798A" w:rsidRPr="00F329A9" w14:paraId="7D85350D" w14:textId="77777777" w:rsidTr="00C70720">
        <w:trPr>
          <w:trHeight w:val="389"/>
        </w:trPr>
        <w:tc>
          <w:tcPr>
            <w:tcW w:w="1348" w:type="dxa"/>
          </w:tcPr>
          <w:p w14:paraId="40813D04" w14:textId="20D3DFCA" w:rsidR="00436608" w:rsidRPr="00F329A9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R{</w:t>
            </w:r>
            <w:r w:rsidRPr="00F329A9">
              <w:rPr>
                <w:sz w:val="24"/>
                <w:szCs w:val="24"/>
              </w:rPr>
              <w:t>Ramgar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0EA476" w14:textId="440F7E3D" w:rsidR="00436608" w:rsidRPr="00805E65" w:rsidRDefault="00436608" w:rsidP="00436608">
            <w:pPr>
              <w:pStyle w:val="TableParagraph"/>
              <w:spacing w:line="268" w:lineRule="exact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C80CD3" w14:textId="75799883" w:rsidR="00436608" w:rsidRPr="00805E65" w:rsidRDefault="00436608" w:rsidP="0043660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A0B8D7" w14:textId="54DCD06D" w:rsidR="00436608" w:rsidRPr="00805E65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0072C" w14:textId="3634C2BC" w:rsidR="00436608" w:rsidRPr="00805E65" w:rsidRDefault="00436608" w:rsidP="0043660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FDF27" w14:textId="211F77AC" w:rsidR="00436608" w:rsidRPr="00805E65" w:rsidRDefault="00436608" w:rsidP="0043660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0AF8A" w14:textId="4F3EBF00" w:rsidR="00436608" w:rsidRPr="00805E65" w:rsidRDefault="00436608" w:rsidP="0043660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B08D7" w14:textId="353241B6" w:rsidR="00436608" w:rsidRPr="00805E65" w:rsidRDefault="00436608" w:rsidP="00436608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23.6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EF36E" w14:textId="640FAD5F" w:rsidR="00436608" w:rsidRPr="00805E65" w:rsidRDefault="00436608" w:rsidP="00436608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9D75D6" w14:textId="487AEF93" w:rsidR="00436608" w:rsidRPr="00805E65" w:rsidRDefault="00436608" w:rsidP="0043660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E7964" w14:textId="2F45C0FB" w:rsidR="00436608" w:rsidRPr="00805E65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43EBAF" w14:textId="22092A36" w:rsidR="00436608" w:rsidRPr="00805E65" w:rsidRDefault="00436608" w:rsidP="0043660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58A3F" w14:textId="54A528F7" w:rsidR="00436608" w:rsidRPr="00805E65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18.8</w:t>
            </w:r>
          </w:p>
        </w:tc>
      </w:tr>
      <w:tr w:rsidR="0025798A" w:rsidRPr="00F329A9" w14:paraId="311492ED" w14:textId="77777777" w:rsidTr="00C70720">
        <w:trPr>
          <w:trHeight w:val="394"/>
        </w:trPr>
        <w:tc>
          <w:tcPr>
            <w:tcW w:w="1348" w:type="dxa"/>
          </w:tcPr>
          <w:p w14:paraId="7A512D54" w14:textId="3B43C263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{</w:t>
            </w:r>
            <w:r w:rsidRPr="00F329A9">
              <w:rPr>
                <w:sz w:val="24"/>
                <w:szCs w:val="24"/>
              </w:rPr>
              <w:t>Dumka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4E83A" w14:textId="5F217348" w:rsidR="00436608" w:rsidRPr="00805E65" w:rsidRDefault="00436608" w:rsidP="00436608">
            <w:pPr>
              <w:pStyle w:val="TableParagraph"/>
              <w:ind w:left="96" w:right="60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6.33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DC486" w14:textId="21506C0C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91F25" w14:textId="254DC880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9.11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ECBFCE" w14:textId="34119C8F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73B38" w14:textId="22AFED6C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2.31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7B712" w14:textId="5234090C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724AD" w14:textId="314BEFC5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6D37F" w14:textId="493A2D4F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C7007" w14:textId="57E91A3F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27B8E" w14:textId="24A0C7F8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AED93" w14:textId="472429D8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18E4F7" w14:textId="51661883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25798A" w:rsidRPr="00F329A9" w14:paraId="68D1B549" w14:textId="77777777" w:rsidTr="00C70720">
        <w:trPr>
          <w:trHeight w:val="394"/>
        </w:trPr>
        <w:tc>
          <w:tcPr>
            <w:tcW w:w="1348" w:type="dxa"/>
          </w:tcPr>
          <w:p w14:paraId="7D55549A" w14:textId="318529F4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{</w:t>
            </w:r>
            <w:r w:rsidRPr="00F329A9">
              <w:rPr>
                <w:sz w:val="24"/>
                <w:szCs w:val="24"/>
              </w:rPr>
              <w:t>Khunti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B953A" w14:textId="7D9B260B" w:rsidR="00436608" w:rsidRPr="00805E65" w:rsidRDefault="00436608" w:rsidP="00436608">
            <w:pPr>
              <w:pStyle w:val="TableParagraph"/>
              <w:ind w:left="96" w:right="60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8A085" w14:textId="79FB69E5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2EEFA" w14:textId="3D1A792B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6AC70" w14:textId="3BA72D94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12.9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D20055" w14:textId="178C6122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386D6" w14:textId="7F770B12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87DEF" w14:textId="14F0BAD0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440A85" w14:textId="723B680B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49936" w14:textId="6C136DD2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68110" w14:textId="40690CFF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12117D" w14:textId="19246848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35B79C" w14:textId="24C15D3D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</w:tr>
      <w:tr w:rsidR="0025798A" w:rsidRPr="00F329A9" w14:paraId="4FF27A6D" w14:textId="77777777" w:rsidTr="00C70720">
        <w:trPr>
          <w:trHeight w:val="394"/>
        </w:trPr>
        <w:tc>
          <w:tcPr>
            <w:tcW w:w="1348" w:type="dxa"/>
          </w:tcPr>
          <w:p w14:paraId="502494A6" w14:textId="5CA7553F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Gumla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678A0F" w14:textId="2922A0CA" w:rsidR="00436608" w:rsidRPr="00805E65" w:rsidRDefault="00436608" w:rsidP="00436608">
            <w:pPr>
              <w:pStyle w:val="TableParagraph"/>
              <w:ind w:left="96" w:right="60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6.22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282E8C" w14:textId="307F1EA1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EAD8A" w14:textId="17C6D7A3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8.64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46A90" w14:textId="424B5730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4.87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98F194" w14:textId="5F5CB782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787763" w14:textId="02F8E5B9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88C26A" w14:textId="2191A87A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75838" w14:textId="6BF901A0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200B9F" w14:textId="4AC03589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6AC433" w14:textId="4AD29D83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5D8E0" w14:textId="0CF19524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E0F6B" w14:textId="2AF344CB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25798A" w:rsidRPr="00F329A9" w14:paraId="659CD8DC" w14:textId="77777777" w:rsidTr="00C70720">
        <w:trPr>
          <w:trHeight w:val="389"/>
        </w:trPr>
        <w:tc>
          <w:tcPr>
            <w:tcW w:w="1348" w:type="dxa"/>
          </w:tcPr>
          <w:p w14:paraId="244F796C" w14:textId="0E476783" w:rsidR="00436608" w:rsidRPr="00F329A9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L{</w:t>
            </w:r>
            <w:r w:rsidRPr="00F329A9">
              <w:rPr>
                <w:sz w:val="24"/>
                <w:szCs w:val="24"/>
              </w:rPr>
              <w:t>Loharda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F1E533" w14:textId="345D6291" w:rsidR="00436608" w:rsidRPr="00805E65" w:rsidRDefault="00436608" w:rsidP="00436608">
            <w:pPr>
              <w:pStyle w:val="TableParagraph"/>
              <w:spacing w:line="268" w:lineRule="exact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29B83" w14:textId="747E9EF6" w:rsidR="00436608" w:rsidRPr="00805E65" w:rsidRDefault="00436608" w:rsidP="0043660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44BD18" w14:textId="38A549CA" w:rsidR="00436608" w:rsidRPr="00805E65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706A7" w14:textId="380C9F21" w:rsidR="00436608" w:rsidRPr="00805E65" w:rsidRDefault="00436608" w:rsidP="0043660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712B5" w14:textId="5741792C" w:rsidR="00436608" w:rsidRPr="00805E65" w:rsidRDefault="00436608" w:rsidP="0043660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55BA8" w14:textId="05D27211" w:rsidR="00436608" w:rsidRPr="00805E65" w:rsidRDefault="00436608" w:rsidP="0043660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DA14D3" w14:textId="756EAAEC" w:rsidR="00436608" w:rsidRPr="00805E65" w:rsidRDefault="00436608" w:rsidP="00436608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23.2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5D9F7F" w14:textId="31A01B24" w:rsidR="00436608" w:rsidRPr="00805E65" w:rsidRDefault="00436608" w:rsidP="00436608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BC917F" w14:textId="663E1436" w:rsidR="00436608" w:rsidRPr="00805E65" w:rsidRDefault="00436608" w:rsidP="0043660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267E1E" w14:textId="769A372D" w:rsidR="00436608" w:rsidRPr="00805E65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11B96" w14:textId="1543B834" w:rsidR="00436608" w:rsidRPr="00805E65" w:rsidRDefault="00436608" w:rsidP="0043660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4C4FC4" w14:textId="61FE6A4C" w:rsidR="00436608" w:rsidRPr="00805E65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14.8</w:t>
            </w:r>
          </w:p>
        </w:tc>
      </w:tr>
      <w:tr w:rsidR="0025798A" w:rsidRPr="00F329A9" w14:paraId="5051959A" w14:textId="77777777" w:rsidTr="00C70720">
        <w:trPr>
          <w:trHeight w:val="389"/>
        </w:trPr>
        <w:tc>
          <w:tcPr>
            <w:tcW w:w="1348" w:type="dxa"/>
          </w:tcPr>
          <w:p w14:paraId="4D3854C6" w14:textId="79D29D07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{</w:t>
            </w:r>
            <w:r w:rsidRPr="00F329A9">
              <w:rPr>
                <w:sz w:val="24"/>
                <w:szCs w:val="24"/>
              </w:rPr>
              <w:t>Palamu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191C81" w14:textId="7840C36B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7.62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73BE8" w14:textId="6795C998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21238" w14:textId="7863B172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1A725" w14:textId="239B4B77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5DDC7" w14:textId="17AAE12F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A02FE" w14:textId="118D9075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1BE90" w14:textId="7EEB9DCF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88708E" w14:textId="30120F14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2D40C" w14:textId="3FD935ED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3.91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DAFBF" w14:textId="0AF69FC4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3.92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BEEA2" w14:textId="325BCD70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AE71D3" w14:textId="06E5141D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2.03</w:t>
            </w:r>
          </w:p>
        </w:tc>
      </w:tr>
      <w:tr w:rsidR="0025798A" w:rsidRPr="00F329A9" w14:paraId="07CC2FDF" w14:textId="77777777" w:rsidTr="00C70720">
        <w:trPr>
          <w:trHeight w:val="394"/>
        </w:trPr>
        <w:tc>
          <w:tcPr>
            <w:tcW w:w="1348" w:type="dxa"/>
          </w:tcPr>
          <w:p w14:paraId="64E508A3" w14:textId="1FDF009E" w:rsidR="00436608" w:rsidRPr="00F329A9" w:rsidRDefault="00436608" w:rsidP="004366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{</w:t>
            </w:r>
            <w:r w:rsidRPr="00F329A9">
              <w:rPr>
                <w:sz w:val="24"/>
                <w:szCs w:val="24"/>
              </w:rPr>
              <w:t>Jamtara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89514C" w14:textId="1D414885" w:rsidR="00436608" w:rsidRPr="00805E65" w:rsidRDefault="00436608" w:rsidP="00436608">
            <w:pPr>
              <w:pStyle w:val="TableParagraph"/>
              <w:spacing w:line="275" w:lineRule="exact"/>
              <w:ind w:left="96" w:right="60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0A2A8" w14:textId="6C87E1B1" w:rsidR="00436608" w:rsidRPr="00805E65" w:rsidRDefault="00436608" w:rsidP="00436608">
            <w:pPr>
              <w:pStyle w:val="TableParagraph"/>
              <w:spacing w:line="275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CDCE6" w14:textId="33EA392A" w:rsidR="00436608" w:rsidRPr="00805E65" w:rsidRDefault="00436608" w:rsidP="004366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4.97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3438A" w14:textId="3B9FCF75" w:rsidR="00436608" w:rsidRPr="00805E65" w:rsidRDefault="00436608" w:rsidP="00436608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3.25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2D2C2" w14:textId="7CE6951D" w:rsidR="00436608" w:rsidRPr="00805E65" w:rsidRDefault="00436608" w:rsidP="00436608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3.97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C3D36" w14:textId="34F38308" w:rsidR="00436608" w:rsidRPr="00805E65" w:rsidRDefault="00436608" w:rsidP="00436608">
            <w:pPr>
              <w:pStyle w:val="TableParagraph"/>
              <w:spacing w:line="275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C50733" w14:textId="7CF6895E" w:rsidR="00436608" w:rsidRPr="00805E65" w:rsidRDefault="00436608" w:rsidP="00436608">
            <w:pPr>
              <w:pStyle w:val="TableParagraph"/>
              <w:spacing w:line="275" w:lineRule="exact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4.16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B20D69" w14:textId="1900D595" w:rsidR="00436608" w:rsidRPr="00805E65" w:rsidRDefault="00436608" w:rsidP="00436608">
            <w:pPr>
              <w:pStyle w:val="TableParagraph"/>
              <w:spacing w:line="275" w:lineRule="exact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4.03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B965D6" w14:textId="500E8779" w:rsidR="00436608" w:rsidRPr="00805E65" w:rsidRDefault="00436608" w:rsidP="00436608">
            <w:pPr>
              <w:pStyle w:val="TableParagraph"/>
              <w:spacing w:line="275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4A3C7" w14:textId="58701EB2" w:rsidR="00436608" w:rsidRPr="00805E65" w:rsidRDefault="00436608" w:rsidP="004366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3.53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BC575" w14:textId="60568886" w:rsidR="00436608" w:rsidRPr="00805E65" w:rsidRDefault="00436608" w:rsidP="00436608">
            <w:pPr>
              <w:pStyle w:val="TableParagraph"/>
              <w:spacing w:line="275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2.58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3143D" w14:textId="72C0722A" w:rsidR="00436608" w:rsidRPr="00805E65" w:rsidRDefault="00436608" w:rsidP="00436608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3.28</w:t>
            </w:r>
          </w:p>
        </w:tc>
      </w:tr>
      <w:tr w:rsidR="0025798A" w:rsidRPr="00F329A9" w14:paraId="04D58BB9" w14:textId="77777777" w:rsidTr="00C70720">
        <w:trPr>
          <w:trHeight w:val="394"/>
        </w:trPr>
        <w:tc>
          <w:tcPr>
            <w:tcW w:w="1348" w:type="dxa"/>
          </w:tcPr>
          <w:p w14:paraId="3F552AF8" w14:textId="6F9D0A12" w:rsidR="00436608" w:rsidRPr="00F329A9" w:rsidRDefault="00436608" w:rsidP="0043660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P{</w:t>
            </w:r>
            <w:r w:rsidRPr="00F329A9">
              <w:rPr>
                <w:sz w:val="24"/>
                <w:szCs w:val="24"/>
              </w:rPr>
              <w:t>Paku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E4555" w14:textId="5BE8AE44" w:rsidR="00436608" w:rsidRPr="00805E65" w:rsidRDefault="00436608" w:rsidP="00436608">
            <w:pPr>
              <w:pStyle w:val="TableParagraph"/>
              <w:spacing w:line="273" w:lineRule="exact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7.92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6B488" w14:textId="08724E08" w:rsidR="00436608" w:rsidRPr="00805E65" w:rsidRDefault="00436608" w:rsidP="00436608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989967" w14:textId="24284EE4" w:rsidR="00436608" w:rsidRPr="00805E65" w:rsidRDefault="00436608" w:rsidP="0043660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1CFA6" w14:textId="39674D55" w:rsidR="00436608" w:rsidRPr="00805E65" w:rsidRDefault="00436608" w:rsidP="00436608">
            <w:pPr>
              <w:pStyle w:val="TableParagraph"/>
              <w:spacing w:line="273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6.27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7D4DE" w14:textId="4B0E7AD0" w:rsidR="00436608" w:rsidRPr="00805E65" w:rsidRDefault="00436608" w:rsidP="00436608">
            <w:pPr>
              <w:pStyle w:val="TableParagraph"/>
              <w:spacing w:line="273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3E2005" w14:textId="058A5B9A" w:rsidR="00436608" w:rsidRPr="00805E65" w:rsidRDefault="00436608" w:rsidP="00436608">
            <w:pPr>
              <w:pStyle w:val="TableParagraph"/>
              <w:spacing w:line="273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F16D1" w14:textId="27E8D4D9" w:rsidR="00436608" w:rsidRPr="00805E65" w:rsidRDefault="00436608" w:rsidP="00436608">
            <w:pPr>
              <w:pStyle w:val="TableParagraph"/>
              <w:spacing w:line="273" w:lineRule="exact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4.93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FB0FD7" w14:textId="2A3A61A0" w:rsidR="00436608" w:rsidRPr="00805E65" w:rsidRDefault="00436608" w:rsidP="00436608">
            <w:pPr>
              <w:pStyle w:val="TableParagraph"/>
              <w:spacing w:line="273" w:lineRule="exact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9B829E" w14:textId="1CBFF3F8" w:rsidR="00436608" w:rsidRPr="00805E65" w:rsidRDefault="00436608" w:rsidP="00436608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EEED99" w14:textId="0AFF3774" w:rsidR="00436608" w:rsidRPr="00805E65" w:rsidRDefault="00436608" w:rsidP="0043660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1DC659" w14:textId="7BFF261E" w:rsidR="00436608" w:rsidRPr="00805E65" w:rsidRDefault="00436608" w:rsidP="00436608">
            <w:pPr>
              <w:pStyle w:val="TableParagraph"/>
              <w:spacing w:line="273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3.75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F0DE9" w14:textId="066649F5" w:rsidR="00436608" w:rsidRPr="00805E65" w:rsidRDefault="00436608" w:rsidP="00436608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4.31</w:t>
            </w:r>
          </w:p>
        </w:tc>
      </w:tr>
      <w:tr w:rsidR="0025798A" w:rsidRPr="00F329A9" w14:paraId="6F685025" w14:textId="77777777" w:rsidTr="00C70720">
        <w:trPr>
          <w:trHeight w:val="394"/>
        </w:trPr>
        <w:tc>
          <w:tcPr>
            <w:tcW w:w="1348" w:type="dxa"/>
          </w:tcPr>
          <w:p w14:paraId="0F5DF726" w14:textId="7DCFAD0F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S{</w:t>
            </w:r>
            <w:r w:rsidRPr="00F329A9">
              <w:rPr>
                <w:sz w:val="24"/>
                <w:szCs w:val="24"/>
              </w:rPr>
              <w:t>Simdega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F3676" w14:textId="1D2FF5A0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1.91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9158C" w14:textId="53EEC8C0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C7D0A" w14:textId="0A984E7C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5D907" w14:textId="1007B1A2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3A6B3" w14:textId="12364B60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F13F7" w14:textId="47F66C34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DDD25" w14:textId="53A1E7EC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9BC5F" w14:textId="054B2B32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C3984" w14:textId="2FC4C434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74EDA" w14:textId="2AA7CAB8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8C920" w14:textId="0218C7CB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8B8DA" w14:textId="0BB56D26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25798A" w:rsidRPr="00F329A9" w14:paraId="44231EA6" w14:textId="77777777" w:rsidTr="00C70720">
        <w:trPr>
          <w:trHeight w:val="394"/>
        </w:trPr>
        <w:tc>
          <w:tcPr>
            <w:tcW w:w="1348" w:type="dxa"/>
          </w:tcPr>
          <w:p w14:paraId="0FD78A30" w14:textId="232F11AF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G{</w:t>
            </w:r>
            <w:r w:rsidRPr="00F329A9">
              <w:rPr>
                <w:sz w:val="24"/>
                <w:szCs w:val="24"/>
              </w:rPr>
              <w:t>Garhwa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D18E5" w14:textId="4A28F956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8.81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0F1A4" w14:textId="20F2415C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13025B" w14:textId="08C22AE9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E5EEA" w14:textId="1BF4E0DF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9.53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9BE23E" w14:textId="1C6395A5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10.28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336F2" w14:textId="33708B1F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8.95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FB444" w14:textId="7F95F63B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26.5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339B7" w14:textId="37142AB2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5A1757" w14:textId="1BB6D2D9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E5A18" w14:textId="4FC37CB0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21.2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31D5D" w14:textId="19934C13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A600A" w14:textId="42DA2A1A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19.5</w:t>
            </w:r>
          </w:p>
        </w:tc>
      </w:tr>
      <w:tr w:rsidR="0025798A" w:rsidRPr="00F329A9" w14:paraId="6FAC17F5" w14:textId="77777777" w:rsidTr="00C70720">
        <w:trPr>
          <w:trHeight w:val="394"/>
        </w:trPr>
        <w:tc>
          <w:tcPr>
            <w:tcW w:w="1348" w:type="dxa"/>
          </w:tcPr>
          <w:p w14:paraId="125B96EE" w14:textId="1CB3FAC8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G{</w:t>
            </w:r>
            <w:r w:rsidRPr="00F329A9">
              <w:rPr>
                <w:sz w:val="24"/>
                <w:szCs w:val="24"/>
              </w:rPr>
              <w:t>Godda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9ED05" w14:textId="468DFFF0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5.32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6BA60" w14:textId="50A06185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4.87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8BB61" w14:textId="33CA0229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6.67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97584" w14:textId="67C1A660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3.84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E3DC5" w14:textId="0B1895A8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4.76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468DC" w14:textId="49320D45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7A5E7" w14:textId="2033F599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6.52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44AA3" w14:textId="0461A6C8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02024" w14:textId="314802FA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6.42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DBF25" w14:textId="32A6ECC4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4.53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AE5E1" w14:textId="48D5DAAB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3.22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1B0E5" w14:textId="4F32A631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4.66</w:t>
            </w:r>
          </w:p>
        </w:tc>
      </w:tr>
      <w:tr w:rsidR="0025798A" w:rsidRPr="00F329A9" w14:paraId="1249486B" w14:textId="77777777" w:rsidTr="00C70720">
        <w:trPr>
          <w:trHeight w:val="394"/>
        </w:trPr>
        <w:tc>
          <w:tcPr>
            <w:tcW w:w="1348" w:type="dxa"/>
          </w:tcPr>
          <w:p w14:paraId="381FF8E2" w14:textId="3FA87EBB" w:rsidR="00436608" w:rsidRPr="00F329A9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{</w:t>
            </w:r>
            <w:r w:rsidRPr="00F329A9">
              <w:rPr>
                <w:sz w:val="24"/>
                <w:szCs w:val="24"/>
              </w:rPr>
              <w:t>Chatra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9BB8B7" w14:textId="651E77FF" w:rsidR="00436608" w:rsidRPr="00805E65" w:rsidRDefault="00436608" w:rsidP="00436608">
            <w:pPr>
              <w:pStyle w:val="TableParagraph"/>
              <w:spacing w:line="268" w:lineRule="exact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A0A51" w14:textId="5CEE5571" w:rsidR="00436608" w:rsidRPr="00805E65" w:rsidRDefault="00436608" w:rsidP="0043660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A83FF" w14:textId="3E50A7CB" w:rsidR="00436608" w:rsidRPr="00805E65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E67472" w14:textId="3741E51F" w:rsidR="00436608" w:rsidRPr="00805E65" w:rsidRDefault="00436608" w:rsidP="0043660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E3D11" w14:textId="75FFAFF3" w:rsidR="00436608" w:rsidRPr="00805E65" w:rsidRDefault="00436608" w:rsidP="0043660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96E33" w14:textId="6D0DE760" w:rsidR="00436608" w:rsidRPr="00805E65" w:rsidRDefault="00436608" w:rsidP="0043660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556C5" w14:textId="49722F82" w:rsidR="00436608" w:rsidRPr="00805E65" w:rsidRDefault="00436608" w:rsidP="00436608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15.8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E9EE8" w14:textId="3C955BC7" w:rsidR="00436608" w:rsidRPr="00805E65" w:rsidRDefault="00436608" w:rsidP="00436608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2EDDE" w14:textId="48EEBB0F" w:rsidR="00436608" w:rsidRPr="00805E65" w:rsidRDefault="00436608" w:rsidP="0043660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C3157" w14:textId="098AF928" w:rsidR="00436608" w:rsidRPr="00805E65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DD2B1" w14:textId="33852AAE" w:rsidR="00436608" w:rsidRPr="00805E65" w:rsidRDefault="00436608" w:rsidP="0043660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87BFC" w14:textId="5B4459CA" w:rsidR="00436608" w:rsidRPr="00805E65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10.3</w:t>
            </w:r>
          </w:p>
        </w:tc>
      </w:tr>
      <w:tr w:rsidR="0025798A" w:rsidRPr="00F329A9" w14:paraId="0CD0D758" w14:textId="77777777" w:rsidTr="00C70720">
        <w:trPr>
          <w:trHeight w:val="394"/>
        </w:trPr>
        <w:tc>
          <w:tcPr>
            <w:tcW w:w="1348" w:type="dxa"/>
          </w:tcPr>
          <w:p w14:paraId="206BEA7E" w14:textId="530C7AE7" w:rsidR="00436608" w:rsidRPr="00F329A9" w:rsidRDefault="00436608" w:rsidP="0025798A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S{</w:t>
            </w:r>
            <w:r w:rsidRPr="00F329A9">
              <w:rPr>
                <w:sz w:val="24"/>
                <w:szCs w:val="24"/>
              </w:rPr>
              <w:t>Sahibgan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FB166" w14:textId="5724EC16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576C9" w14:textId="3E81E893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AE9F7" w14:textId="18C42E6A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6E869E" w14:textId="39355846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2F25BB" w14:textId="4E883F02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73199" w14:textId="5BE617CD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C6C367" w14:textId="252BF8C7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17.6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313F8" w14:textId="22F3B3F3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1EADB" w14:textId="7A4B39F4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BC4A0" w14:textId="32FB4D30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330BB5" w14:textId="6DCCF48A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519EF" w14:textId="6ACE449F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22.3</w:t>
            </w:r>
          </w:p>
        </w:tc>
      </w:tr>
      <w:tr w:rsidR="0025798A" w:rsidRPr="00F329A9" w14:paraId="4FD722F6" w14:textId="77777777" w:rsidTr="00C70720">
        <w:trPr>
          <w:trHeight w:val="394"/>
        </w:trPr>
        <w:tc>
          <w:tcPr>
            <w:tcW w:w="1348" w:type="dxa"/>
          </w:tcPr>
          <w:p w14:paraId="42E20590" w14:textId="6DCFFEB1" w:rsidR="00436608" w:rsidRPr="00F329A9" w:rsidRDefault="00436608" w:rsidP="0043660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KQR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C40CC" w14:textId="062B7696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4EC9FF" w14:textId="4C70FE7B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A80716" w14:textId="25DF920C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18.6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4D3D2" w14:textId="0CF29647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DF10CF" w14:textId="517BD2F2" w:rsidR="00436608" w:rsidRPr="00805E65" w:rsidRDefault="00436608" w:rsidP="00436608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48FCC" w14:textId="16586DC0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D3A3C" w14:textId="59771E70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8FECD3" w14:textId="49D797A9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D0E5B" w14:textId="6EE21A97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C7947" w14:textId="7322F7C8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54AF6" w14:textId="1F88A746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97700" w14:textId="68357F29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10.3</w:t>
            </w:r>
          </w:p>
        </w:tc>
      </w:tr>
      <w:tr w:rsidR="0025798A" w:rsidRPr="00F329A9" w14:paraId="3FBA0B83" w14:textId="77777777" w:rsidTr="00C70720">
        <w:trPr>
          <w:trHeight w:val="394"/>
        </w:trPr>
        <w:tc>
          <w:tcPr>
            <w:tcW w:w="1348" w:type="dxa"/>
          </w:tcPr>
          <w:p w14:paraId="0B652571" w14:textId="5F6AC3E2" w:rsidR="00436608" w:rsidRPr="00F329A9" w:rsidRDefault="00436608" w:rsidP="0043660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LTHR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5A0D02" w14:textId="23E492D9" w:rsidR="00436608" w:rsidRPr="00805E65" w:rsidRDefault="00436608" w:rsidP="00436608">
            <w:pPr>
              <w:pStyle w:val="TableParagraph"/>
              <w:spacing w:line="271" w:lineRule="exact"/>
              <w:ind w:left="96" w:right="60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4.68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1DEF8" w14:textId="12E266BA" w:rsidR="00436608" w:rsidRPr="00805E65" w:rsidRDefault="00436608" w:rsidP="00436608">
            <w:pPr>
              <w:pStyle w:val="TableParagraph"/>
              <w:spacing w:line="271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39062" w14:textId="128BA386" w:rsidR="00436608" w:rsidRPr="00805E65" w:rsidRDefault="00436608" w:rsidP="0043660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6D398" w14:textId="120CF6C4" w:rsidR="00436608" w:rsidRPr="00805E65" w:rsidRDefault="00436608" w:rsidP="00436608">
            <w:pPr>
              <w:pStyle w:val="TableParagraph"/>
              <w:spacing w:line="271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5.21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05FD0" w14:textId="166381B1" w:rsidR="00436608" w:rsidRPr="00805E65" w:rsidRDefault="00436608" w:rsidP="00436608">
            <w:pPr>
              <w:pStyle w:val="TableParagraph"/>
              <w:spacing w:line="271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5.21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8701F" w14:textId="02731788" w:rsidR="00436608" w:rsidRPr="00805E65" w:rsidRDefault="00436608" w:rsidP="00436608">
            <w:pPr>
              <w:pStyle w:val="TableParagraph"/>
              <w:spacing w:line="271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9252FE" w14:textId="145A60AD" w:rsidR="00436608" w:rsidRPr="00805E65" w:rsidRDefault="00436608" w:rsidP="00436608">
            <w:pPr>
              <w:pStyle w:val="TableParagraph"/>
              <w:spacing w:line="271" w:lineRule="exact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4.21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6AC2B" w14:textId="6A3B7D07" w:rsidR="00436608" w:rsidRPr="00805E65" w:rsidRDefault="00436608" w:rsidP="00436608">
            <w:pPr>
              <w:pStyle w:val="TableParagraph"/>
              <w:spacing w:line="271" w:lineRule="exact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7DBEB" w14:textId="07385E85" w:rsidR="00436608" w:rsidRPr="00805E65" w:rsidRDefault="00436608" w:rsidP="00436608">
            <w:pPr>
              <w:pStyle w:val="TableParagraph"/>
              <w:spacing w:line="271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C883B" w14:textId="188EDA27" w:rsidR="00436608" w:rsidRPr="00805E65" w:rsidRDefault="00436608" w:rsidP="0043660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4.92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D332AC" w14:textId="3B53C8BC" w:rsidR="00436608" w:rsidRPr="00805E65" w:rsidRDefault="00436608" w:rsidP="00436608">
            <w:pPr>
              <w:pStyle w:val="TableParagraph"/>
              <w:spacing w:line="271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1.47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BD868" w14:textId="1848A17A" w:rsidR="00436608" w:rsidRPr="00805E65" w:rsidRDefault="00436608" w:rsidP="0043660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2.11</w:t>
            </w:r>
          </w:p>
        </w:tc>
      </w:tr>
      <w:tr w:rsidR="0025798A" w:rsidRPr="00F329A9" w14:paraId="4F2FEB03" w14:textId="77777777" w:rsidTr="00C70720">
        <w:trPr>
          <w:trHeight w:val="841"/>
        </w:trPr>
        <w:tc>
          <w:tcPr>
            <w:tcW w:w="1348" w:type="dxa"/>
          </w:tcPr>
          <w:p w14:paraId="5F32AD15" w14:textId="1DE9B169" w:rsidR="00436608" w:rsidRPr="00F329A9" w:rsidRDefault="00436608" w:rsidP="00436608">
            <w:pPr>
              <w:pStyle w:val="TableParagraph"/>
              <w:spacing w:before="1" w:line="256" w:lineRule="auto"/>
              <w:ind w:right="1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SKW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26DE9D" w14:textId="35677C3E" w:rsidR="00436608" w:rsidRPr="00805E65" w:rsidRDefault="00436608" w:rsidP="00436608">
            <w:pPr>
              <w:pStyle w:val="TableParagraph"/>
              <w:spacing w:line="268" w:lineRule="exact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6.99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6FAAA" w14:textId="5E1635D5" w:rsidR="00436608" w:rsidRPr="00805E65" w:rsidRDefault="00436608" w:rsidP="0043660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9.33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B0621" w14:textId="151C0805" w:rsidR="00436608" w:rsidRPr="00805E65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66E692" w14:textId="6F6C60E9" w:rsidR="00436608" w:rsidRPr="00805E65" w:rsidRDefault="00436608" w:rsidP="0043660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84CED" w14:textId="2BCEB438" w:rsidR="00436608" w:rsidRPr="00805E65" w:rsidRDefault="00436608" w:rsidP="0043660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9BEA6D" w14:textId="33E49FA3" w:rsidR="00436608" w:rsidRPr="00805E65" w:rsidRDefault="00436608" w:rsidP="00436608">
            <w:pPr>
              <w:pStyle w:val="TableParagraph"/>
              <w:spacing w:line="268" w:lineRule="exact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D38A2" w14:textId="64CCFB24" w:rsidR="00436608" w:rsidRPr="00805E65" w:rsidRDefault="00436608" w:rsidP="00436608">
            <w:pPr>
              <w:pStyle w:val="TableParagraph"/>
              <w:spacing w:line="268" w:lineRule="exact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25AF2" w14:textId="26CB867F" w:rsidR="00436608" w:rsidRPr="00805E65" w:rsidRDefault="00436608" w:rsidP="00436608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7C350" w14:textId="68F3779F" w:rsidR="00436608" w:rsidRPr="00805E65" w:rsidRDefault="00436608" w:rsidP="0043660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CC642" w14:textId="5F410585" w:rsidR="00436608" w:rsidRPr="00805E65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9.31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BE7E8F" w14:textId="5C7DBBB2" w:rsidR="00436608" w:rsidRPr="00805E65" w:rsidRDefault="00436608" w:rsidP="00436608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A10B6" w14:textId="5E968995" w:rsidR="00436608" w:rsidRPr="00805E65" w:rsidRDefault="00436608" w:rsidP="00436608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7.21</w:t>
            </w:r>
          </w:p>
        </w:tc>
      </w:tr>
      <w:tr w:rsidR="0025798A" w:rsidRPr="00F329A9" w14:paraId="472E5C83" w14:textId="77777777" w:rsidTr="00C70720">
        <w:trPr>
          <w:trHeight w:val="801"/>
        </w:trPr>
        <w:tc>
          <w:tcPr>
            <w:tcW w:w="1348" w:type="dxa"/>
          </w:tcPr>
          <w:p w14:paraId="7C57A435" w14:textId="2947C9BC" w:rsidR="00436608" w:rsidRPr="00F329A9" w:rsidRDefault="00436608" w:rsidP="00436608">
            <w:pPr>
              <w:pStyle w:val="TableParagraph"/>
              <w:spacing w:before="1" w:line="237" w:lineRule="auto"/>
              <w:ind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ESB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438874" w14:textId="502904E0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6.64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D6A614" w14:textId="50ACE6DB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10.55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E223C" w14:textId="14214577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430E2" w14:textId="5B729AE7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13.32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B44D2F" w14:textId="56AD845B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11.84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1B9F4" w14:textId="59BB7B3D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769C2" w14:textId="0873A762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9.97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10015" w14:textId="57E9145F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CFFD8" w14:textId="537E5C2F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FCF9F" w14:textId="7F3C1D64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8.61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5CCB8C" w14:textId="40407306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6.51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F989F4" w14:textId="03898407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6.52</w:t>
            </w:r>
          </w:p>
        </w:tc>
      </w:tr>
      <w:tr w:rsidR="0025798A" w:rsidRPr="00F329A9" w14:paraId="7068C86A" w14:textId="77777777" w:rsidTr="00C70720">
        <w:trPr>
          <w:trHeight w:val="771"/>
        </w:trPr>
        <w:tc>
          <w:tcPr>
            <w:tcW w:w="1348" w:type="dxa"/>
          </w:tcPr>
          <w:p w14:paraId="589FE5A1" w14:textId="4212FACD" w:rsidR="00436608" w:rsidRPr="00F329A9" w:rsidRDefault="00436608" w:rsidP="00436608">
            <w:pPr>
              <w:pStyle w:val="TableParagraph"/>
              <w:spacing w:line="274" w:lineRule="exact"/>
              <w:ind w:right="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WSB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93BBE" w14:textId="4D9AA1A9" w:rsidR="00436608" w:rsidRPr="00805E65" w:rsidRDefault="00436608" w:rsidP="00436608">
            <w:pPr>
              <w:pStyle w:val="TableParagraph"/>
              <w:ind w:left="96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7.31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B58ADD" w14:textId="4038B52C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7.85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D2BE3" w14:textId="5A8B3E96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950A6" w14:textId="2AECE606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7B816" w14:textId="5D412C60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ADFE49" w14:textId="2850418F" w:rsidR="00436608" w:rsidRPr="00805E65" w:rsidRDefault="00436608" w:rsidP="00436608">
            <w:pPr>
              <w:pStyle w:val="TableParagraph"/>
              <w:ind w:left="12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8.41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0E546" w14:textId="29EFC6E5" w:rsidR="00436608" w:rsidRPr="00805E65" w:rsidRDefault="00436608" w:rsidP="00436608">
            <w:pPr>
              <w:pStyle w:val="TableParagraph"/>
              <w:ind w:left="12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9.37</w:t>
            </w: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689576" w14:textId="6EADFEA7" w:rsidR="00436608" w:rsidRPr="00805E65" w:rsidRDefault="00436608" w:rsidP="00436608">
            <w:pPr>
              <w:pStyle w:val="TableParagraph"/>
              <w:ind w:left="12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A79FB" w14:textId="3823E113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648CE" w14:textId="792782CA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9.41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3F0A3" w14:textId="7BD1711F" w:rsidR="00436608" w:rsidRPr="00805E65" w:rsidRDefault="00436608" w:rsidP="00436608">
            <w:pPr>
              <w:pStyle w:val="TableParagraph"/>
              <w:ind w:left="11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8.28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362FA" w14:textId="2CEDA846" w:rsidR="00436608" w:rsidRPr="00805E65" w:rsidRDefault="00436608" w:rsidP="00436608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7.24</w:t>
            </w:r>
          </w:p>
        </w:tc>
      </w:tr>
    </w:tbl>
    <w:p w14:paraId="35AB4A82" w14:textId="77777777" w:rsidR="00C70720" w:rsidRDefault="00C70720" w:rsidP="002A75FD">
      <w:pPr>
        <w:pStyle w:val="BodyText"/>
        <w:spacing w:before="7"/>
      </w:pPr>
    </w:p>
    <w:p w14:paraId="12D30A1C" w14:textId="77777777" w:rsidR="00C70720" w:rsidRDefault="00C70720" w:rsidP="002A75FD">
      <w:pPr>
        <w:pStyle w:val="BodyText"/>
        <w:spacing w:before="7"/>
      </w:pPr>
    </w:p>
    <w:p w14:paraId="7CE04E0B" w14:textId="77777777" w:rsidR="00C70720" w:rsidRDefault="00C70720" w:rsidP="002A75FD">
      <w:pPr>
        <w:pStyle w:val="BodyText"/>
        <w:spacing w:before="7"/>
      </w:pPr>
    </w:p>
    <w:p w14:paraId="74B53726" w14:textId="77777777" w:rsidR="00C70720" w:rsidRDefault="00C70720" w:rsidP="002A75FD">
      <w:pPr>
        <w:pStyle w:val="BodyText"/>
        <w:spacing w:before="7"/>
      </w:pPr>
    </w:p>
    <w:p w14:paraId="2BC25BED" w14:textId="77777777" w:rsidR="00C70720" w:rsidRDefault="00C70720" w:rsidP="002A75FD">
      <w:pPr>
        <w:pStyle w:val="BodyText"/>
        <w:spacing w:before="7"/>
      </w:pPr>
    </w:p>
    <w:p w14:paraId="5DD1CF87" w14:textId="6711AA62" w:rsidR="00D75E8D" w:rsidRDefault="00D75E8D" w:rsidP="002A75FD">
      <w:pPr>
        <w:pStyle w:val="BodyText"/>
        <w:spacing w:before="7"/>
      </w:pPr>
      <w:r w:rsidRPr="00F329A9">
        <w:t xml:space="preserve">Table </w:t>
      </w:r>
      <w:r w:rsidR="002B237E">
        <w:t xml:space="preserve">5.2 </w:t>
      </w:r>
      <w:r w:rsidRPr="00F329A9">
        <w:t>:</w:t>
      </w:r>
      <w:r w:rsidRPr="00F329A9">
        <w:rPr>
          <w:spacing w:val="5"/>
        </w:rPr>
        <w:t xml:space="preserve"> </w:t>
      </w:r>
      <w:r w:rsidR="002B237E" w:rsidRPr="007C29D9">
        <w:t xml:space="preserve">An </w:t>
      </w:r>
      <w:r w:rsidR="002B237E">
        <w:t>{AAWV}Average annual wind velocity</w:t>
      </w:r>
      <w:r w:rsidR="002B237E" w:rsidRPr="007C29D9">
        <w:t xml:space="preserve"> for </w:t>
      </w:r>
      <w:r w:rsidR="002B237E">
        <w:t>{24}</w:t>
      </w:r>
      <w:r w:rsidR="002B237E" w:rsidRPr="007C29D9">
        <w:t>districts of Jharkhand year 2K1</w:t>
      </w:r>
      <w:r w:rsidR="002B237E">
        <w:t>9</w:t>
      </w:r>
      <w:r w:rsidR="002B237E" w:rsidRPr="007C29D9">
        <w:t>.</w:t>
      </w:r>
    </w:p>
    <w:p w14:paraId="0DDF025E" w14:textId="77777777" w:rsidR="002B237E" w:rsidRPr="00F329A9" w:rsidRDefault="002B237E" w:rsidP="002A75FD">
      <w:pPr>
        <w:pStyle w:val="BodyText"/>
        <w:spacing w:before="7"/>
      </w:pPr>
    </w:p>
    <w:tbl>
      <w:tblPr>
        <w:tblW w:w="96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7"/>
        <w:gridCol w:w="639"/>
        <w:gridCol w:w="643"/>
        <w:gridCol w:w="746"/>
        <w:gridCol w:w="751"/>
        <w:gridCol w:w="751"/>
        <w:gridCol w:w="667"/>
        <w:gridCol w:w="644"/>
        <w:gridCol w:w="651"/>
        <w:gridCol w:w="644"/>
        <w:gridCol w:w="642"/>
        <w:gridCol w:w="650"/>
        <w:gridCol w:w="635"/>
      </w:tblGrid>
      <w:tr w:rsidR="00C70720" w:rsidRPr="00F329A9" w14:paraId="51B6F6EA" w14:textId="77777777" w:rsidTr="00436608">
        <w:trPr>
          <w:trHeight w:val="720"/>
        </w:trPr>
        <w:tc>
          <w:tcPr>
            <w:tcW w:w="1537" w:type="dxa"/>
          </w:tcPr>
          <w:p w14:paraId="3580DA9C" w14:textId="77777777" w:rsidR="00C70720" w:rsidRPr="00C70720" w:rsidRDefault="00C70720" w:rsidP="00C7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6DAF04C6" w14:textId="2B4F5EA7" w:rsidR="00C70720" w:rsidRPr="00F329A9" w:rsidRDefault="00C70720" w:rsidP="00C70720">
            <w:pPr>
              <w:jc w:val="center"/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{Dist}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E730" w14:textId="77777777" w:rsidR="00C70720" w:rsidRPr="00C70720" w:rsidRDefault="00C70720" w:rsidP="00C70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14:paraId="6E571065" w14:textId="4E27F0F5" w:rsidR="00C70720" w:rsidRPr="00F329A9" w:rsidRDefault="00C70720" w:rsidP="00C70720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{Jan}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BCA5" w14:textId="77777777" w:rsidR="00C70720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1D1CE542" w14:textId="4078F762" w:rsidR="00C70720" w:rsidRPr="00F329A9" w:rsidRDefault="00C70720" w:rsidP="00C70720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{Feb}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44BD" w14:textId="77777777" w:rsidR="00C70720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7893E479" w14:textId="40D4F435" w:rsidR="00C70720" w:rsidRPr="00F329A9" w:rsidRDefault="00C70720" w:rsidP="00C70720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{Mar}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5E4F" w14:textId="77777777" w:rsidR="00C70720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5CB0EB71" w14:textId="3093DA5C" w:rsidR="00C70720" w:rsidRPr="00F329A9" w:rsidRDefault="00C70720" w:rsidP="00C70720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{Apr}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CD736" w14:textId="77777777" w:rsidR="00C70720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0A454710" w14:textId="5A48F9A6" w:rsidR="00C70720" w:rsidRPr="00F329A9" w:rsidRDefault="00C70720" w:rsidP="00C70720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{May}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6A3" w14:textId="77777777" w:rsidR="00C70720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</w:p>
          <w:p w14:paraId="1EC3F1B4" w14:textId="1CA2E32F" w:rsidR="00C70720" w:rsidRPr="00F329A9" w:rsidRDefault="00C70720" w:rsidP="00C70720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{Jun}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3EFE" w14:textId="77777777" w:rsidR="00C70720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14:paraId="5E1C4567" w14:textId="7B676399" w:rsidR="00C70720" w:rsidRPr="00F329A9" w:rsidRDefault="00C70720" w:rsidP="00C70720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{July}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CFCE" w14:textId="77777777" w:rsidR="00C70720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D9F7767" w14:textId="3ACBF763" w:rsidR="00C70720" w:rsidRPr="00F329A9" w:rsidRDefault="00C70720" w:rsidP="00C70720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{Au</w:t>
            </w:r>
            <w:r w:rsidR="0040115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A22D" w14:textId="77777777" w:rsidR="00C70720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69B49557" w14:textId="635C6CA4" w:rsidR="00C70720" w:rsidRPr="00F329A9" w:rsidRDefault="00C70720" w:rsidP="00C70720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{Sep}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B6AD" w14:textId="77777777" w:rsidR="00C70720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4FD20C3D" w14:textId="5B2D08A7" w:rsidR="00C70720" w:rsidRPr="00F329A9" w:rsidRDefault="00C70720" w:rsidP="00C70720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{Oct}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C79B" w14:textId="77777777" w:rsidR="00C70720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482C4DA3" w14:textId="22668DB0" w:rsidR="00C70720" w:rsidRPr="00F329A9" w:rsidRDefault="00C70720" w:rsidP="00C70720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{Nov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FE42" w14:textId="77777777" w:rsidR="00C70720" w:rsidRPr="00C70720" w:rsidRDefault="00C70720" w:rsidP="00C7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66AB3902" w14:textId="7EDDF3B4" w:rsidR="00C70720" w:rsidRPr="00F329A9" w:rsidRDefault="00C70720" w:rsidP="00C70720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{De}</w:t>
            </w:r>
          </w:p>
        </w:tc>
      </w:tr>
      <w:tr w:rsidR="00C70720" w:rsidRPr="00F329A9" w14:paraId="2DB5C526" w14:textId="77777777" w:rsidTr="00436608">
        <w:trPr>
          <w:trHeight w:val="431"/>
        </w:trPr>
        <w:tc>
          <w:tcPr>
            <w:tcW w:w="1537" w:type="dxa"/>
          </w:tcPr>
          <w:p w14:paraId="732B4C24" w14:textId="449FCFA9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{</w:t>
            </w:r>
            <w:r w:rsidRPr="00F329A9">
              <w:rPr>
                <w:sz w:val="24"/>
                <w:szCs w:val="24"/>
              </w:rPr>
              <w:t>Dhanbad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F14F8D0" w14:textId="146690EB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A2798" w14:textId="56D34CBC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DB881" w14:textId="0333B16D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8.92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CBEEDF" w14:textId="712A5000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3.09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97E230" w14:textId="7F4C130C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CD2AF9" w14:textId="2483BEA7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65CA3" w14:textId="6D35D9EB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2.67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CAC50" w14:textId="45F5F0A0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B3D65" w14:textId="071D0577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2.87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EF3EB4" w14:textId="7F6769D0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2.82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4578B4" w14:textId="3D534A9F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447DD" w14:textId="3F628B8E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2.93</w:t>
            </w:r>
          </w:p>
        </w:tc>
      </w:tr>
      <w:tr w:rsidR="00C70720" w:rsidRPr="00F329A9" w14:paraId="64AD6FA0" w14:textId="77777777" w:rsidTr="00436608">
        <w:trPr>
          <w:trHeight w:val="431"/>
        </w:trPr>
        <w:tc>
          <w:tcPr>
            <w:tcW w:w="1537" w:type="dxa"/>
          </w:tcPr>
          <w:p w14:paraId="31591C45" w14:textId="40A55A07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{</w:t>
            </w:r>
            <w:r w:rsidRPr="00F329A9">
              <w:rPr>
                <w:sz w:val="24"/>
                <w:szCs w:val="24"/>
              </w:rPr>
              <w:t>Ranchi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9E5843" w14:textId="41017545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CC9F8" w14:textId="4147A8B1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CD21CF" w14:textId="751F6EA8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11.87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96DF90" w14:textId="51E5137F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B5739" w14:textId="5C29E1B3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E2396" w14:textId="4DC485D0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482868" w14:textId="42E18C1C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24.7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2DB60" w14:textId="666EDB65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6B131" w14:textId="45E39891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86AEF" w14:textId="4760DB93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B2D42" w14:textId="69D47BA1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44666" w14:textId="1797B88A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C70720" w:rsidRPr="00F329A9" w14:paraId="719C760B" w14:textId="77777777" w:rsidTr="00436608">
        <w:trPr>
          <w:trHeight w:val="435"/>
        </w:trPr>
        <w:tc>
          <w:tcPr>
            <w:tcW w:w="1537" w:type="dxa"/>
          </w:tcPr>
          <w:p w14:paraId="6CA02C48" w14:textId="046009A6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{</w:t>
            </w:r>
            <w:r w:rsidRPr="00F329A9">
              <w:rPr>
                <w:sz w:val="24"/>
                <w:szCs w:val="24"/>
              </w:rPr>
              <w:t>Bokaro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FBA38" w14:textId="328F52EF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8.92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27DE1E" w14:textId="3F6D7BA2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114B1" w14:textId="662CC366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03A472" w14:textId="5E51202E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84A3B" w14:textId="694C75C7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4A8B4" w14:textId="354F30CE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58D11D" w14:textId="3A101CB0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24.2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B2991" w14:textId="17295B37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5665F5" w14:textId="289D0734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25062" w14:textId="2B2A0E8A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27420" w14:textId="077C83E7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CDD621" w14:textId="4EDCD822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</w:tr>
      <w:tr w:rsidR="00C70720" w:rsidRPr="00F329A9" w14:paraId="38ED3F5F" w14:textId="77777777" w:rsidTr="00436608">
        <w:trPr>
          <w:trHeight w:val="435"/>
        </w:trPr>
        <w:tc>
          <w:tcPr>
            <w:tcW w:w="1537" w:type="dxa"/>
          </w:tcPr>
          <w:p w14:paraId="1A697DD5" w14:textId="18F72526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{</w:t>
            </w:r>
            <w:r w:rsidRPr="00F329A9">
              <w:rPr>
                <w:sz w:val="24"/>
                <w:szCs w:val="24"/>
              </w:rPr>
              <w:t>Deoghar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0D1557" w14:textId="095C786E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F896F3" w14:textId="3B84D2E7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3DB24" w14:textId="719BB192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9.76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BADF73" w14:textId="7CF81D14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B23C8" w14:textId="55808FF6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883CC" w14:textId="401FA869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2.32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2528A3" w14:textId="198C8808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1.99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4D50C" w14:textId="3F4B641D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E1369" w14:textId="4A4C71C5" w:rsidR="00C70720" w:rsidRPr="00805E65" w:rsidRDefault="00C70720" w:rsidP="00C70720">
            <w:pPr>
              <w:pStyle w:val="TableParagraph"/>
              <w:ind w:left="102" w:right="238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B8C1E" w14:textId="71B5661C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3B472C" w14:textId="571B2E51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62885" w14:textId="48CCB3DD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C70720" w:rsidRPr="00F329A9" w14:paraId="44463505" w14:textId="77777777" w:rsidTr="00436608">
        <w:trPr>
          <w:trHeight w:val="435"/>
        </w:trPr>
        <w:tc>
          <w:tcPr>
            <w:tcW w:w="1537" w:type="dxa"/>
          </w:tcPr>
          <w:p w14:paraId="00A4FD2D" w14:textId="10578291" w:rsidR="00C70720" w:rsidRPr="00F329A9" w:rsidRDefault="00C70720" w:rsidP="00C7072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Giridhi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15CC5" w14:textId="701D0856" w:rsidR="00C70720" w:rsidRPr="00805E65" w:rsidRDefault="00C70720" w:rsidP="00C7072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0DEF6" w14:textId="24D5D064" w:rsidR="00C70720" w:rsidRPr="00805E65" w:rsidRDefault="00C70720" w:rsidP="00C70720">
            <w:pPr>
              <w:pStyle w:val="TableParagraph"/>
              <w:spacing w:line="271" w:lineRule="exact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6702A" w14:textId="39A85DA0" w:rsidR="00C70720" w:rsidRPr="00805E65" w:rsidRDefault="00C70720" w:rsidP="00C70720">
            <w:pPr>
              <w:pStyle w:val="TableParagraph"/>
              <w:spacing w:line="271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9CB35" w14:textId="0B1CA00A" w:rsidR="00C70720" w:rsidRPr="00805E65" w:rsidRDefault="00C70720" w:rsidP="00C70720">
            <w:pPr>
              <w:pStyle w:val="TableParagraph"/>
              <w:spacing w:line="271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D582D3" w14:textId="64345C19" w:rsidR="00C70720" w:rsidRPr="00805E65" w:rsidRDefault="00C70720" w:rsidP="00C70720">
            <w:pPr>
              <w:pStyle w:val="TableParagraph"/>
              <w:spacing w:line="271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1.87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08B8F0" w14:textId="47BE1B53" w:rsidR="00C70720" w:rsidRPr="00805E65" w:rsidRDefault="00C70720" w:rsidP="00C70720">
            <w:pPr>
              <w:pStyle w:val="TableParagraph"/>
              <w:spacing w:line="271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AB9253" w14:textId="632B1CBC" w:rsidR="00C70720" w:rsidRPr="00805E65" w:rsidRDefault="00C70720" w:rsidP="00C70720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94A67" w14:textId="07FA537C" w:rsidR="00C70720" w:rsidRPr="00805E65" w:rsidRDefault="00C70720" w:rsidP="00C70720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8197F" w14:textId="296160D7" w:rsidR="00C70720" w:rsidRPr="00805E65" w:rsidRDefault="00C70720" w:rsidP="00C70720">
            <w:pPr>
              <w:pStyle w:val="TableParagraph"/>
              <w:spacing w:line="271" w:lineRule="exact"/>
              <w:ind w:left="102" w:right="238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07134C" w14:textId="17CCD2B4" w:rsidR="00C70720" w:rsidRPr="00805E65" w:rsidRDefault="00C70720" w:rsidP="00C70720">
            <w:pPr>
              <w:pStyle w:val="TableParagraph"/>
              <w:spacing w:line="271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C35AE" w14:textId="27BBF884" w:rsidR="00C70720" w:rsidRPr="00805E65" w:rsidRDefault="00C70720" w:rsidP="00C70720">
            <w:pPr>
              <w:pStyle w:val="TableParagraph"/>
              <w:spacing w:line="271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443B5" w14:textId="7139B179" w:rsidR="00C70720" w:rsidRPr="00805E65" w:rsidRDefault="00C70720" w:rsidP="00C70720">
            <w:pPr>
              <w:pStyle w:val="TableParagraph"/>
              <w:spacing w:line="271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C70720" w:rsidRPr="00F329A9" w14:paraId="779DEBB2" w14:textId="77777777" w:rsidTr="00436608">
        <w:trPr>
          <w:trHeight w:val="431"/>
        </w:trPr>
        <w:tc>
          <w:tcPr>
            <w:tcW w:w="1537" w:type="dxa"/>
          </w:tcPr>
          <w:p w14:paraId="546CD87C" w14:textId="3CC5FFF2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HZB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9EB74" w14:textId="47D2D344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ABC3F" w14:textId="1F3F6279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4A782" w14:textId="5DB18DED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B1258" w14:textId="7F9EB25B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BBE5D" w14:textId="062D5788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2F47E" w14:textId="1483A34C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A3F2C" w14:textId="191C5881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21.6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633B5" w14:textId="6F7C01AF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A6D7C" w14:textId="035998F4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18.8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719DE" w14:textId="1F4D7E37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8421A" w14:textId="7AEFD8F2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0C9ADD" w14:textId="5E62BB5E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15.3</w:t>
            </w:r>
          </w:p>
        </w:tc>
      </w:tr>
      <w:tr w:rsidR="00C70720" w:rsidRPr="00F329A9" w14:paraId="333AC5FE" w14:textId="77777777" w:rsidTr="00436608">
        <w:trPr>
          <w:trHeight w:val="431"/>
        </w:trPr>
        <w:tc>
          <w:tcPr>
            <w:tcW w:w="1537" w:type="dxa"/>
          </w:tcPr>
          <w:p w14:paraId="0067FC96" w14:textId="5A210E3E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{</w:t>
            </w:r>
            <w:r w:rsidRPr="00F329A9">
              <w:rPr>
                <w:sz w:val="24"/>
                <w:szCs w:val="24"/>
              </w:rPr>
              <w:t>Ramgarh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1AFC7" w14:textId="0B15365A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1425B" w14:textId="77E12364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B75DA" w14:textId="1317A00D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4E909" w14:textId="0C63DBC8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3CEAFE" w14:textId="6DF33EF3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FDB40" w14:textId="27C2F26E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B234F" w14:textId="7CDB2D11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24.3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64752" w14:textId="7F5CCD79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AE26A" w14:textId="2643952B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CDD3E" w14:textId="09BE4FFE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05A1B" w14:textId="650F6DAE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D9BB2" w14:textId="1BEFA513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19.3</w:t>
            </w:r>
          </w:p>
        </w:tc>
      </w:tr>
      <w:tr w:rsidR="00C70720" w:rsidRPr="00F329A9" w14:paraId="648BC500" w14:textId="77777777" w:rsidTr="00436608">
        <w:trPr>
          <w:trHeight w:val="431"/>
        </w:trPr>
        <w:tc>
          <w:tcPr>
            <w:tcW w:w="1537" w:type="dxa"/>
          </w:tcPr>
          <w:p w14:paraId="70CA824E" w14:textId="760A2CAF" w:rsidR="00C70720" w:rsidRPr="00F329A9" w:rsidRDefault="00C70720" w:rsidP="00C707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{</w:t>
            </w:r>
            <w:r w:rsidRPr="00F329A9">
              <w:rPr>
                <w:sz w:val="24"/>
                <w:szCs w:val="24"/>
              </w:rPr>
              <w:t>Dumka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5CCCB" w14:textId="539C7CDA" w:rsidR="00C70720" w:rsidRPr="00805E65" w:rsidRDefault="00C70720" w:rsidP="00C707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E554C" w14:textId="356EA4D1" w:rsidR="00C70720" w:rsidRPr="00805E65" w:rsidRDefault="00C70720" w:rsidP="00C70720">
            <w:pPr>
              <w:pStyle w:val="TableParagraph"/>
              <w:spacing w:line="268" w:lineRule="exact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B1E60" w14:textId="70B5B5CC" w:rsidR="00C70720" w:rsidRPr="00805E65" w:rsidRDefault="00C70720" w:rsidP="00C70720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9.32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91394" w14:textId="060C4514" w:rsidR="00C70720" w:rsidRPr="00805E65" w:rsidRDefault="00C70720" w:rsidP="00C70720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0F247" w14:textId="1FC2CE62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B5BA4" w14:textId="0F744F56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B79838" w14:textId="7C143F86" w:rsidR="00C70720" w:rsidRPr="00805E65" w:rsidRDefault="00C70720" w:rsidP="00C70720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756B7" w14:textId="2FD5FB1B" w:rsidR="00C70720" w:rsidRPr="00805E65" w:rsidRDefault="00C70720" w:rsidP="00C70720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67111" w14:textId="3F0F055D" w:rsidR="00C70720" w:rsidRPr="00805E65" w:rsidRDefault="00C70720" w:rsidP="00C70720">
            <w:pPr>
              <w:pStyle w:val="TableParagraph"/>
              <w:spacing w:line="268" w:lineRule="exact"/>
              <w:ind w:left="102" w:right="238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C5C32" w14:textId="3E4D905C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9E980" w14:textId="40A7EF84" w:rsidR="00C70720" w:rsidRPr="00805E65" w:rsidRDefault="00C70720" w:rsidP="00C70720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FDB46" w14:textId="059C697B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C70720" w:rsidRPr="00F329A9" w14:paraId="0C63CD5E" w14:textId="77777777" w:rsidTr="00436608">
        <w:trPr>
          <w:trHeight w:val="435"/>
        </w:trPr>
        <w:tc>
          <w:tcPr>
            <w:tcW w:w="1537" w:type="dxa"/>
          </w:tcPr>
          <w:p w14:paraId="61117028" w14:textId="6E5CF817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{</w:t>
            </w:r>
            <w:r w:rsidRPr="00F329A9">
              <w:rPr>
                <w:sz w:val="24"/>
                <w:szCs w:val="24"/>
              </w:rPr>
              <w:t>Khunti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8A298" w14:textId="5C8754F2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288EB" w14:textId="4ED2A9C5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B8832" w14:textId="02C7CCF4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84C46D" w14:textId="460E4CB6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05068" w14:textId="2DA1B212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97235" w14:textId="2F391FC0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2F3F95" w14:textId="3D83DFF8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7194A" w14:textId="0733F10F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1DD68" w14:textId="6EB37642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7E175" w14:textId="75CCA973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3116F3" w14:textId="478D9B23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A5321" w14:textId="1E855905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13.7</w:t>
            </w:r>
          </w:p>
        </w:tc>
      </w:tr>
      <w:tr w:rsidR="00C70720" w:rsidRPr="00F329A9" w14:paraId="59A21B0F" w14:textId="77777777" w:rsidTr="00436608">
        <w:trPr>
          <w:trHeight w:val="431"/>
        </w:trPr>
        <w:tc>
          <w:tcPr>
            <w:tcW w:w="1537" w:type="dxa"/>
          </w:tcPr>
          <w:p w14:paraId="6BCA4159" w14:textId="5C3458A0" w:rsidR="00C70720" w:rsidRPr="00F329A9" w:rsidRDefault="00C70720" w:rsidP="00C707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Gumla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39E7FF" w14:textId="7CB4DD58" w:rsidR="00C70720" w:rsidRPr="00805E65" w:rsidRDefault="00C70720" w:rsidP="00C707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5F46F" w14:textId="419C7294" w:rsidR="00C70720" w:rsidRPr="00805E65" w:rsidRDefault="00C70720" w:rsidP="00C70720">
            <w:pPr>
              <w:pStyle w:val="TableParagraph"/>
              <w:spacing w:line="268" w:lineRule="exact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F1527" w14:textId="29E46A1D" w:rsidR="00C70720" w:rsidRPr="00805E65" w:rsidRDefault="00C70720" w:rsidP="00C70720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9.32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DB2FF1" w14:textId="3AC7A5EA" w:rsidR="00C70720" w:rsidRPr="00805E65" w:rsidRDefault="00C70720" w:rsidP="00C70720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B01EC" w14:textId="1834D182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159E9E" w14:textId="3D56375A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2CBBE" w14:textId="2F964A58" w:rsidR="00C70720" w:rsidRPr="00805E65" w:rsidRDefault="00C70720" w:rsidP="00C70720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F28A4" w14:textId="33AED2DC" w:rsidR="00C70720" w:rsidRPr="00805E65" w:rsidRDefault="00C70720" w:rsidP="00C70720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70347" w14:textId="54DC00F0" w:rsidR="00C70720" w:rsidRPr="00805E65" w:rsidRDefault="00C70720" w:rsidP="00C70720">
            <w:pPr>
              <w:pStyle w:val="TableParagraph"/>
              <w:spacing w:line="268" w:lineRule="exact"/>
              <w:ind w:left="102" w:right="238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D5A39D" w14:textId="171CC7D0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F2C2A8" w14:textId="462A3B1F" w:rsidR="00C70720" w:rsidRPr="00805E65" w:rsidRDefault="00C70720" w:rsidP="00C70720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22945A" w14:textId="5D2AF5D1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1.99</w:t>
            </w:r>
          </w:p>
        </w:tc>
      </w:tr>
      <w:tr w:rsidR="00C70720" w:rsidRPr="00F329A9" w14:paraId="29662BC7" w14:textId="77777777" w:rsidTr="00436608">
        <w:trPr>
          <w:trHeight w:val="431"/>
        </w:trPr>
        <w:tc>
          <w:tcPr>
            <w:tcW w:w="1537" w:type="dxa"/>
          </w:tcPr>
          <w:p w14:paraId="3AF4EA89" w14:textId="658EC220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L{</w:t>
            </w:r>
            <w:r w:rsidRPr="00F329A9">
              <w:rPr>
                <w:sz w:val="24"/>
                <w:szCs w:val="24"/>
              </w:rPr>
              <w:t>Lohardaga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6CAC" w14:textId="54253FCC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9.52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3F9B3" w14:textId="340D4C07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EFB21" w14:textId="7D2A76FD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F62F" w14:textId="6123CEEE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F530B4" w14:textId="35C66697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A5C1A" w14:textId="175A7870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8C553F" w14:textId="04CB2267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F18D8" w14:textId="7FF3885B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8F0D5" w14:textId="3CC2FB14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BF777" w14:textId="1F26F706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17323" w14:textId="34DF62F8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AD691" w14:textId="78E48A00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</w:tr>
      <w:tr w:rsidR="00C70720" w:rsidRPr="00F329A9" w14:paraId="617F032C" w14:textId="77777777" w:rsidTr="00436608">
        <w:trPr>
          <w:trHeight w:val="431"/>
        </w:trPr>
        <w:tc>
          <w:tcPr>
            <w:tcW w:w="1537" w:type="dxa"/>
          </w:tcPr>
          <w:p w14:paraId="4FAA467C" w14:textId="634C312A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{</w:t>
            </w:r>
            <w:r w:rsidRPr="00F329A9">
              <w:rPr>
                <w:sz w:val="24"/>
                <w:szCs w:val="24"/>
              </w:rPr>
              <w:t>Palamu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EF10A" w14:textId="728F0DE5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7.39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1FF5A" w14:textId="7514F99B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21.5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DD6B2" w14:textId="40B8B368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22A94" w14:textId="08C77F9E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4.11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884748" w14:textId="687773EA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2374FE" w14:textId="49A6B598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4.52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BF3F6" w14:textId="1B915D0A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DB0D58" w14:textId="32AB13C9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4.65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BAECE" w14:textId="6822E6FA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3.17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DD367" w14:textId="1E03E04F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3E398" w14:textId="15C10839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1.33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F1B82" w14:textId="29653E29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1.31</w:t>
            </w:r>
          </w:p>
        </w:tc>
      </w:tr>
      <w:tr w:rsidR="00C70720" w:rsidRPr="00F329A9" w14:paraId="382596C5" w14:textId="77777777" w:rsidTr="00436608">
        <w:trPr>
          <w:trHeight w:val="432"/>
        </w:trPr>
        <w:tc>
          <w:tcPr>
            <w:tcW w:w="1537" w:type="dxa"/>
          </w:tcPr>
          <w:p w14:paraId="60A98A9F" w14:textId="0F67A0CA" w:rsidR="00C70720" w:rsidRPr="00F329A9" w:rsidRDefault="00C70720" w:rsidP="00C707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{</w:t>
            </w:r>
            <w:r w:rsidRPr="00F329A9">
              <w:rPr>
                <w:sz w:val="24"/>
                <w:szCs w:val="24"/>
              </w:rPr>
              <w:t>Jamtara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7D538" w14:textId="2C0E815D" w:rsidR="00C70720" w:rsidRPr="00805E65" w:rsidRDefault="00C70720" w:rsidP="00C707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BAEEA" w14:textId="438597CA" w:rsidR="00C70720" w:rsidRPr="00805E65" w:rsidRDefault="00C70720" w:rsidP="00C70720">
            <w:pPr>
              <w:pStyle w:val="TableParagraph"/>
              <w:spacing w:line="275" w:lineRule="exact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5.22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24497" w14:textId="771CF366" w:rsidR="00C70720" w:rsidRPr="00805E65" w:rsidRDefault="00C70720" w:rsidP="00C70720">
            <w:pPr>
              <w:pStyle w:val="TableParagraph"/>
              <w:spacing w:line="275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E18D1" w14:textId="2CB29A26" w:rsidR="00C70720" w:rsidRPr="00805E65" w:rsidRDefault="00C70720" w:rsidP="00C70720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3.22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ADA1A" w14:textId="5AD074A7" w:rsidR="00C70720" w:rsidRPr="00805E65" w:rsidRDefault="00C70720" w:rsidP="00C70720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3.52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DD88F" w14:textId="0A180423" w:rsidR="00C70720" w:rsidRPr="00805E65" w:rsidRDefault="00C70720" w:rsidP="00C70720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4.87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09B9DE" w14:textId="5663618B" w:rsidR="00C70720" w:rsidRPr="00805E65" w:rsidRDefault="00C70720" w:rsidP="00C70720">
            <w:pPr>
              <w:pStyle w:val="TableParagraph"/>
              <w:spacing w:line="275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4.65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C6446" w14:textId="3DA1FF7E" w:rsidR="00C70720" w:rsidRPr="00805E65" w:rsidRDefault="00C70720" w:rsidP="00C70720">
            <w:pPr>
              <w:pStyle w:val="TableParagraph"/>
              <w:spacing w:line="275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F971C" w14:textId="0AD35121" w:rsidR="00C70720" w:rsidRPr="00805E65" w:rsidRDefault="00C70720" w:rsidP="00C70720">
            <w:pPr>
              <w:pStyle w:val="TableParagraph"/>
              <w:spacing w:line="275" w:lineRule="exact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50A87" w14:textId="67DC15FC" w:rsidR="00C70720" w:rsidRPr="00805E65" w:rsidRDefault="00C70720" w:rsidP="00C70720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3.09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1B276" w14:textId="01444AD4" w:rsidR="00C70720" w:rsidRPr="00805E65" w:rsidRDefault="00C70720" w:rsidP="00C70720">
            <w:pPr>
              <w:pStyle w:val="TableParagraph"/>
              <w:spacing w:line="275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83567" w14:textId="33F7582B" w:rsidR="00C70720" w:rsidRPr="00805E65" w:rsidRDefault="00C70720" w:rsidP="00C70720">
            <w:pPr>
              <w:pStyle w:val="TableParagraph"/>
              <w:spacing w:line="275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3.09</w:t>
            </w:r>
          </w:p>
        </w:tc>
      </w:tr>
      <w:tr w:rsidR="00C70720" w:rsidRPr="00F329A9" w14:paraId="30E25B41" w14:textId="77777777" w:rsidTr="00436608">
        <w:trPr>
          <w:trHeight w:val="435"/>
        </w:trPr>
        <w:tc>
          <w:tcPr>
            <w:tcW w:w="1537" w:type="dxa"/>
          </w:tcPr>
          <w:p w14:paraId="1515E20E" w14:textId="71DD5CE4" w:rsidR="00C70720" w:rsidRPr="00F329A9" w:rsidRDefault="00C70720" w:rsidP="00C7072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P{</w:t>
            </w:r>
            <w:r w:rsidRPr="00F329A9">
              <w:rPr>
                <w:sz w:val="24"/>
                <w:szCs w:val="24"/>
              </w:rPr>
              <w:t>Pakur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DE870" w14:textId="32FE4975" w:rsidR="00C70720" w:rsidRPr="00805E65" w:rsidRDefault="00C70720" w:rsidP="00C70720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8.11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AD0C0" w14:textId="6054D8B1" w:rsidR="00C70720" w:rsidRPr="00805E65" w:rsidRDefault="00C70720" w:rsidP="00C70720">
            <w:pPr>
              <w:pStyle w:val="TableParagraph"/>
              <w:spacing w:line="273" w:lineRule="exact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73B33" w14:textId="3209F5ED" w:rsidR="00C70720" w:rsidRPr="00805E65" w:rsidRDefault="00C70720" w:rsidP="00C70720">
            <w:pPr>
              <w:pStyle w:val="TableParagraph"/>
              <w:spacing w:line="273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11A1" w14:textId="432C4B61" w:rsidR="00C70720" w:rsidRPr="00805E65" w:rsidRDefault="00C70720" w:rsidP="00C70720">
            <w:pPr>
              <w:pStyle w:val="TableParagraph"/>
              <w:spacing w:line="273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6.19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C424D" w14:textId="1554B09E" w:rsidR="00C70720" w:rsidRPr="00805E65" w:rsidRDefault="00C70720" w:rsidP="00C70720">
            <w:pPr>
              <w:pStyle w:val="TableParagraph"/>
              <w:spacing w:line="273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5.86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7864A2" w14:textId="6D0851D9" w:rsidR="00C70720" w:rsidRPr="00805E65" w:rsidRDefault="00C70720" w:rsidP="00C70720">
            <w:pPr>
              <w:pStyle w:val="TableParagraph"/>
              <w:spacing w:line="273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B95A77" w14:textId="7338D15D" w:rsidR="00C70720" w:rsidRPr="00805E65" w:rsidRDefault="00C70720" w:rsidP="00C70720">
            <w:pPr>
              <w:pStyle w:val="TableParagraph"/>
              <w:spacing w:line="273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0693D" w14:textId="65C4CD67" w:rsidR="00C70720" w:rsidRPr="00805E65" w:rsidRDefault="00C70720" w:rsidP="00C70720">
            <w:pPr>
              <w:pStyle w:val="TableParagraph"/>
              <w:spacing w:line="273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2131D" w14:textId="4A08C28E" w:rsidR="00C70720" w:rsidRPr="00805E65" w:rsidRDefault="00C70720" w:rsidP="00C70720">
            <w:pPr>
              <w:pStyle w:val="TableParagraph"/>
              <w:spacing w:line="273" w:lineRule="exact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5.39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42417" w14:textId="4D1CAF21" w:rsidR="00C70720" w:rsidRPr="00805E65" w:rsidRDefault="00C70720" w:rsidP="00C70720">
            <w:pPr>
              <w:pStyle w:val="TableParagraph"/>
              <w:spacing w:line="273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95734" w14:textId="60777441" w:rsidR="00C70720" w:rsidRPr="00805E65" w:rsidRDefault="00C70720" w:rsidP="00C70720">
            <w:pPr>
              <w:pStyle w:val="TableParagraph"/>
              <w:spacing w:line="273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33F5A" w14:textId="61B3D7B3" w:rsidR="00C70720" w:rsidRPr="00805E65" w:rsidRDefault="00C70720" w:rsidP="00C70720">
            <w:pPr>
              <w:pStyle w:val="TableParagraph"/>
              <w:spacing w:line="273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4.26</w:t>
            </w:r>
          </w:p>
        </w:tc>
      </w:tr>
      <w:tr w:rsidR="00C70720" w:rsidRPr="00F329A9" w14:paraId="525798F9" w14:textId="77777777" w:rsidTr="00436608">
        <w:trPr>
          <w:trHeight w:val="431"/>
        </w:trPr>
        <w:tc>
          <w:tcPr>
            <w:tcW w:w="1537" w:type="dxa"/>
          </w:tcPr>
          <w:p w14:paraId="76D3943E" w14:textId="5540A596" w:rsidR="00C70720" w:rsidRPr="00F329A9" w:rsidRDefault="00C70720" w:rsidP="00C707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{</w:t>
            </w:r>
            <w:r w:rsidRPr="00F329A9">
              <w:rPr>
                <w:sz w:val="24"/>
                <w:szCs w:val="24"/>
              </w:rPr>
              <w:t>Simdega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B013D" w14:textId="4B66D20E" w:rsidR="00C70720" w:rsidRPr="00805E65" w:rsidRDefault="00C70720" w:rsidP="00C707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1.46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9B5E99" w14:textId="42954FBB" w:rsidR="00C70720" w:rsidRPr="00805E65" w:rsidRDefault="00C70720" w:rsidP="00C70720">
            <w:pPr>
              <w:pStyle w:val="TableParagraph"/>
              <w:spacing w:line="268" w:lineRule="exact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1.32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8DA78" w14:textId="7520A14E" w:rsidR="00C70720" w:rsidRPr="00805E65" w:rsidRDefault="00C70720" w:rsidP="00C70720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1DAA0" w14:textId="7FD92E82" w:rsidR="00C70720" w:rsidRPr="00805E65" w:rsidRDefault="00C70720" w:rsidP="00C70720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D0C56" w14:textId="49DA3720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F1269" w14:textId="538190E1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A237D0" w14:textId="2C9FE1CE" w:rsidR="00C70720" w:rsidRPr="00805E65" w:rsidRDefault="00C70720" w:rsidP="00C70720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3EF18" w14:textId="0CA65C0E" w:rsidR="00C70720" w:rsidRPr="00805E65" w:rsidRDefault="00C70720" w:rsidP="00C70720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383EF6" w14:textId="65262BBF" w:rsidR="00C70720" w:rsidRPr="00805E65" w:rsidRDefault="00C70720" w:rsidP="00C70720">
            <w:pPr>
              <w:pStyle w:val="TableParagraph"/>
              <w:spacing w:line="268" w:lineRule="exact"/>
              <w:ind w:left="102" w:right="238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45C01" w14:textId="0469341A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A56C5" w14:textId="53008AA2" w:rsidR="00C70720" w:rsidRPr="00805E65" w:rsidRDefault="00C70720" w:rsidP="00C70720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FBD8D" w14:textId="56D343BD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C70720" w:rsidRPr="00F329A9" w14:paraId="27D84192" w14:textId="77777777" w:rsidTr="00436608">
        <w:trPr>
          <w:trHeight w:val="431"/>
        </w:trPr>
        <w:tc>
          <w:tcPr>
            <w:tcW w:w="1537" w:type="dxa"/>
          </w:tcPr>
          <w:p w14:paraId="05945EA1" w14:textId="3730685D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Garhwa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EF59F" w14:textId="01DA902B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8.87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191E6" w14:textId="38D96151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72D26" w14:textId="067733E7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BE9BE" w14:textId="260ED65F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02D6D2" w14:textId="2242CFDB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10.27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F803FD" w14:textId="782CDA20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9.11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DE89D" w14:textId="6BB8E819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26.2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1917F" w14:textId="2FACE545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24.5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879365" w14:textId="16E447FC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23.2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E76DD" w14:textId="4EAA3FB3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21.4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2C8B7" w14:textId="745A95DC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21.2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AD273" w14:textId="5233FEF9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20.4</w:t>
            </w:r>
          </w:p>
        </w:tc>
      </w:tr>
      <w:tr w:rsidR="00C70720" w:rsidRPr="00F329A9" w14:paraId="5F118182" w14:textId="77777777" w:rsidTr="00436608">
        <w:trPr>
          <w:trHeight w:val="431"/>
        </w:trPr>
        <w:tc>
          <w:tcPr>
            <w:tcW w:w="1537" w:type="dxa"/>
          </w:tcPr>
          <w:p w14:paraId="2E5855EE" w14:textId="5F71D8C1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G{</w:t>
            </w:r>
            <w:r w:rsidRPr="00F329A9">
              <w:rPr>
                <w:sz w:val="24"/>
                <w:szCs w:val="24"/>
              </w:rPr>
              <w:t>Godda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567C7" w14:textId="2FC97F95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5.82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AE861" w14:textId="60304AE6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5.02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4195B8" w14:textId="37B6363E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6.87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9B4CB" w14:textId="644BB672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39C0BD" w14:textId="47A33005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4.39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3E933" w14:textId="5A760C47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6.71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3641DD" w14:textId="7DC1DF2C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6.25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898A55" w14:textId="119BA3F5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6.51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CD0EB" w14:textId="1AEDA2FB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6.33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37B2E5" w14:textId="29923AC5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D6C7C5" w14:textId="69E56B42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3.57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A9C78" w14:textId="2150BF0F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4.09</w:t>
            </w:r>
          </w:p>
        </w:tc>
      </w:tr>
      <w:tr w:rsidR="00C70720" w:rsidRPr="00F329A9" w14:paraId="3C09E5F9" w14:textId="77777777" w:rsidTr="00436608">
        <w:trPr>
          <w:trHeight w:val="435"/>
        </w:trPr>
        <w:tc>
          <w:tcPr>
            <w:tcW w:w="1537" w:type="dxa"/>
          </w:tcPr>
          <w:p w14:paraId="3DA230DE" w14:textId="243FF3D6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{</w:t>
            </w:r>
            <w:r w:rsidRPr="00F329A9">
              <w:rPr>
                <w:sz w:val="24"/>
                <w:szCs w:val="24"/>
              </w:rPr>
              <w:t>Chatra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989EC" w14:textId="31BE747F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CCAF9" w14:textId="72880200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B37AB1" w14:textId="66C1C058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68FAD" w14:textId="31FCE409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29C3D" w14:textId="4DC4EE9B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19.7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E0B96F" w14:textId="17029923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6B909" w14:textId="59B98B9C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53C59" w14:textId="3E2DCCD8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9175F" w14:textId="7E1846E4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9266DD" w14:textId="0464A386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0ED7A" w14:textId="23E2078D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315D8" w14:textId="314864B8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14.2</w:t>
            </w:r>
          </w:p>
        </w:tc>
      </w:tr>
      <w:tr w:rsidR="00C70720" w:rsidRPr="00F329A9" w14:paraId="480B0CFA" w14:textId="77777777" w:rsidTr="00436608">
        <w:trPr>
          <w:trHeight w:val="431"/>
        </w:trPr>
        <w:tc>
          <w:tcPr>
            <w:tcW w:w="1537" w:type="dxa"/>
          </w:tcPr>
          <w:p w14:paraId="62C84783" w14:textId="04A914C7" w:rsidR="00C70720" w:rsidRPr="00F329A9" w:rsidRDefault="00C70720" w:rsidP="00C707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{</w:t>
            </w:r>
            <w:r w:rsidRPr="00F329A9">
              <w:rPr>
                <w:sz w:val="24"/>
                <w:szCs w:val="24"/>
              </w:rPr>
              <w:t>Sahibganj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6C666D" w14:textId="414CBF09" w:rsidR="00C70720" w:rsidRPr="00805E65" w:rsidRDefault="00C70720" w:rsidP="00C707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22469" w14:textId="38498E18" w:rsidR="00C70720" w:rsidRPr="00805E65" w:rsidRDefault="00C70720" w:rsidP="00C70720">
            <w:pPr>
              <w:pStyle w:val="TableParagraph"/>
              <w:spacing w:line="268" w:lineRule="exact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BAE8E" w14:textId="78DCEFAE" w:rsidR="00C70720" w:rsidRPr="00805E65" w:rsidRDefault="00C70720" w:rsidP="00C70720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45255" w14:textId="4EE3D28F" w:rsidR="00C70720" w:rsidRPr="00805E65" w:rsidRDefault="00C70720" w:rsidP="00C70720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174B11" w14:textId="1511849B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A789E4" w14:textId="5C18DAD1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1CAF1" w14:textId="408F59B8" w:rsidR="00C70720" w:rsidRPr="00805E65" w:rsidRDefault="00C70720" w:rsidP="00C70720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B35498" w14:textId="5671C0DC" w:rsidR="00C70720" w:rsidRPr="00805E65" w:rsidRDefault="00C70720" w:rsidP="00C70720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12B47" w14:textId="650089AB" w:rsidR="00C70720" w:rsidRPr="00805E65" w:rsidRDefault="00C70720" w:rsidP="00C70720">
            <w:pPr>
              <w:pStyle w:val="TableParagraph"/>
              <w:spacing w:line="268" w:lineRule="exact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23.3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6178A" w14:textId="60AE457A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E1CD52" w14:textId="18AC49CA" w:rsidR="00C70720" w:rsidRPr="00805E65" w:rsidRDefault="00C70720" w:rsidP="00C70720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E8180" w14:textId="24979683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21</w:t>
            </w:r>
          </w:p>
        </w:tc>
      </w:tr>
      <w:tr w:rsidR="00C70720" w:rsidRPr="00F329A9" w14:paraId="3D78AAB2" w14:textId="77777777" w:rsidTr="00436608">
        <w:trPr>
          <w:trHeight w:val="435"/>
        </w:trPr>
        <w:tc>
          <w:tcPr>
            <w:tcW w:w="1537" w:type="dxa"/>
          </w:tcPr>
          <w:p w14:paraId="6AFDA7DD" w14:textId="477C89D8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KQR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1DA958" w14:textId="6675E80B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669B7" w14:textId="5453E0A3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255AB" w14:textId="30DDA39C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D3FD5" w14:textId="41DA5BB5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E6CFDA" w14:textId="70FD05E5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19.6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0D99A" w14:textId="35D8058C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8C902" w14:textId="3B59A04E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F3FFF6" w14:textId="78679F02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F369E" w14:textId="3A4C054A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F125B" w14:textId="1173C193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0076C" w14:textId="20D5E824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99653" w14:textId="49376859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11.6</w:t>
            </w:r>
          </w:p>
        </w:tc>
      </w:tr>
      <w:tr w:rsidR="00C70720" w:rsidRPr="00F329A9" w14:paraId="552902EF" w14:textId="77777777" w:rsidTr="00436608">
        <w:trPr>
          <w:trHeight w:val="431"/>
        </w:trPr>
        <w:tc>
          <w:tcPr>
            <w:tcW w:w="1537" w:type="dxa"/>
          </w:tcPr>
          <w:p w14:paraId="59393F83" w14:textId="0FC0F1D9" w:rsidR="00C70720" w:rsidRPr="00F329A9" w:rsidRDefault="00C70720" w:rsidP="00C707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LTHR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65E0F" w14:textId="6DAAEBCE" w:rsidR="00C70720" w:rsidRPr="00805E65" w:rsidRDefault="00C70720" w:rsidP="00C7072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6.11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931448" w14:textId="512536FF" w:rsidR="00C70720" w:rsidRPr="00805E65" w:rsidRDefault="00C70720" w:rsidP="00C70720">
            <w:pPr>
              <w:pStyle w:val="TableParagraph"/>
              <w:spacing w:line="268" w:lineRule="exact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DD5CA" w14:textId="1BBBA38A" w:rsidR="00C70720" w:rsidRPr="00805E65" w:rsidRDefault="00C70720" w:rsidP="00C70720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7F72BC" w14:textId="087DA2E1" w:rsidR="00C70720" w:rsidRPr="00805E65" w:rsidRDefault="00C70720" w:rsidP="00C70720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173A9" w14:textId="56DE38A0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4.98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EDA4F" w14:textId="262F3662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29E038" w14:textId="7C46026C" w:rsidR="00C70720" w:rsidRPr="00805E65" w:rsidRDefault="00C70720" w:rsidP="00C70720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3.87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B7DD0" w14:textId="24D7EB9D" w:rsidR="00C70720" w:rsidRPr="00805E65" w:rsidRDefault="00C70720" w:rsidP="00C70720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4.55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67A9E" w14:textId="0A769B9D" w:rsidR="00C70720" w:rsidRPr="00805E65" w:rsidRDefault="00C70720" w:rsidP="00C70720">
            <w:pPr>
              <w:pStyle w:val="TableParagraph"/>
              <w:spacing w:line="268" w:lineRule="exact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3.66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AC203" w14:textId="033C84A5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3.37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71B2EC" w14:textId="43B960AB" w:rsidR="00C70720" w:rsidRPr="00805E65" w:rsidRDefault="00C70720" w:rsidP="00C70720">
            <w:pPr>
              <w:pStyle w:val="TableParagraph"/>
              <w:spacing w:line="268" w:lineRule="exact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1.96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9ECAA" w14:textId="39BE58D7" w:rsidR="00C70720" w:rsidRPr="00805E65" w:rsidRDefault="00C70720" w:rsidP="00C70720">
            <w:pPr>
              <w:pStyle w:val="TableParagraph"/>
              <w:spacing w:line="268" w:lineRule="exact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1.99</w:t>
            </w:r>
          </w:p>
        </w:tc>
      </w:tr>
      <w:tr w:rsidR="00C70720" w:rsidRPr="00F329A9" w14:paraId="2A89E710" w14:textId="77777777" w:rsidTr="00436608">
        <w:trPr>
          <w:trHeight w:val="909"/>
        </w:trPr>
        <w:tc>
          <w:tcPr>
            <w:tcW w:w="1537" w:type="dxa"/>
          </w:tcPr>
          <w:p w14:paraId="5740D97B" w14:textId="780AC528" w:rsidR="00C70720" w:rsidRPr="00F329A9" w:rsidRDefault="00C70720" w:rsidP="00C7072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SKW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41F52" w14:textId="5662FCFB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26C3F" w14:textId="2E9010F6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9.34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F969D" w14:textId="67E776CB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51C3D4" w14:textId="35C54A40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257BD" w14:textId="6CBE406E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CAF3A" w14:textId="59BAAB3A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10.55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AF512" w14:textId="6947C63B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78ABCC" w14:textId="018CB06F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39F7B" w14:textId="0D59547D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E9FA83" w14:textId="370B01CC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9.12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C62B5" w14:textId="3C50D1E7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7.72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3A1FB" w14:textId="03916489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6.99</w:t>
            </w:r>
          </w:p>
        </w:tc>
      </w:tr>
      <w:tr w:rsidR="00C70720" w:rsidRPr="00F329A9" w14:paraId="0A046B6A" w14:textId="77777777" w:rsidTr="00436608">
        <w:trPr>
          <w:trHeight w:val="876"/>
        </w:trPr>
        <w:tc>
          <w:tcPr>
            <w:tcW w:w="1537" w:type="dxa"/>
          </w:tcPr>
          <w:p w14:paraId="0772123B" w14:textId="503A79A1" w:rsidR="00C70720" w:rsidRPr="00F329A9" w:rsidRDefault="00C70720" w:rsidP="00C70720">
            <w:pPr>
              <w:pStyle w:val="TableParagraph"/>
              <w:spacing w:before="1" w:line="237" w:lineRule="auto"/>
              <w:ind w:right="2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ESB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320480" w14:textId="7BCA9888" w:rsidR="00C70720" w:rsidRPr="00805E65" w:rsidRDefault="00C70720" w:rsidP="00C70720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6.65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E37CA4" w14:textId="264AA586" w:rsidR="00C70720" w:rsidRPr="00805E65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9.52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166C2" w14:textId="18BCD2EF" w:rsidR="00C70720" w:rsidRPr="00805E65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11.5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00FC0" w14:textId="1EF4D8B8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8E22F" w14:textId="322ABFAB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A1013" w14:textId="2D07DF22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9.33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78212" w14:textId="2207F74A" w:rsidR="00C70720" w:rsidRPr="00805E65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9.69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5A5DB" w14:textId="58D842AA" w:rsidR="00C70720" w:rsidRPr="00805E65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8C10A" w14:textId="4D05D115" w:rsidR="00C70720" w:rsidRPr="00805E65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A2677C" w14:textId="779F133B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8EB7E" w14:textId="2CB1C109" w:rsidR="00C70720" w:rsidRPr="00805E65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1F2CBF" w14:textId="3A4740D3" w:rsidR="00C70720" w:rsidRPr="00805E65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6.31</w:t>
            </w:r>
          </w:p>
        </w:tc>
      </w:tr>
      <w:tr w:rsidR="00C70720" w:rsidRPr="00F329A9" w14:paraId="753AE431" w14:textId="77777777" w:rsidTr="00436608">
        <w:trPr>
          <w:trHeight w:val="835"/>
        </w:trPr>
        <w:tc>
          <w:tcPr>
            <w:tcW w:w="1537" w:type="dxa"/>
          </w:tcPr>
          <w:p w14:paraId="281E39BD" w14:textId="6E58F71E" w:rsidR="00C70720" w:rsidRPr="00F329A9" w:rsidRDefault="00C70720" w:rsidP="00C70720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WSB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9CB2C" w14:textId="5A8EAE3A" w:rsidR="00C70720" w:rsidRPr="00F329A9" w:rsidRDefault="00C70720" w:rsidP="00C70720">
            <w:pPr>
              <w:pStyle w:val="TableParagraph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7.06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1423B5" w14:textId="2EBEBD2A" w:rsidR="00C70720" w:rsidRPr="00F329A9" w:rsidRDefault="00C70720" w:rsidP="00C70720">
            <w:pPr>
              <w:pStyle w:val="TableParagraph"/>
              <w:ind w:left="97" w:right="65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8.93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AD6F5" w14:textId="666BC2C8" w:rsidR="00C70720" w:rsidRPr="00F329A9" w:rsidRDefault="00C70720" w:rsidP="00C70720">
            <w:pPr>
              <w:pStyle w:val="TableParagraph"/>
              <w:ind w:left="118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11.3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546AC" w14:textId="4F1C5A48" w:rsidR="00C70720" w:rsidRPr="00F329A9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75343E" w14:textId="0DC05E04" w:rsidR="00C70720" w:rsidRPr="00F329A9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14.3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1D663" w14:textId="27E37B79" w:rsidR="00C70720" w:rsidRPr="00F329A9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9.51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A5FB8" w14:textId="5D049763" w:rsidR="00C70720" w:rsidRPr="00F329A9" w:rsidRDefault="00C70720" w:rsidP="00C70720">
            <w:pPr>
              <w:pStyle w:val="TableParagraph"/>
              <w:ind w:left="127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9.55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6E1D2" w14:textId="1430A748" w:rsidR="00C70720" w:rsidRPr="00F329A9" w:rsidRDefault="00C70720" w:rsidP="00C70720">
            <w:pPr>
              <w:pStyle w:val="TableParagraph"/>
              <w:ind w:left="125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9.62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72162D" w14:textId="298E215E" w:rsidR="00C70720" w:rsidRPr="00F329A9" w:rsidRDefault="00C70720" w:rsidP="00C70720">
            <w:pPr>
              <w:pStyle w:val="TableParagraph"/>
              <w:ind w:left="102" w:right="61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9.86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96A80" w14:textId="4CA2CD11" w:rsidR="00C70720" w:rsidRPr="00F329A9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9.61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7AC82" w14:textId="1CA1EEAD" w:rsidR="00C70720" w:rsidRPr="00F329A9" w:rsidRDefault="00C70720" w:rsidP="00C70720">
            <w:pPr>
              <w:pStyle w:val="TableParagraph"/>
              <w:ind w:left="123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7.69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71C262" w14:textId="0B4E3319" w:rsidR="00C70720" w:rsidRPr="00F329A9" w:rsidRDefault="00C70720" w:rsidP="00C70720">
            <w:pPr>
              <w:pStyle w:val="TableParagraph"/>
              <w:ind w:left="12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7.53</w:t>
            </w:r>
          </w:p>
        </w:tc>
      </w:tr>
    </w:tbl>
    <w:p w14:paraId="307FE31A" w14:textId="77777777" w:rsidR="001D08F1" w:rsidRDefault="001D08F1" w:rsidP="00953006">
      <w:pPr>
        <w:ind w:right="-166"/>
        <w:rPr>
          <w:rFonts w:ascii="Times New Roman" w:hAnsi="Times New Roman" w:cs="Times New Roman"/>
          <w:sz w:val="24"/>
          <w:szCs w:val="24"/>
        </w:rPr>
      </w:pPr>
    </w:p>
    <w:p w14:paraId="793F7C20" w14:textId="09634A84" w:rsidR="00807D31" w:rsidRPr="00F329A9" w:rsidRDefault="00807D31" w:rsidP="00953006">
      <w:pPr>
        <w:ind w:right="-166"/>
        <w:rPr>
          <w:rFonts w:ascii="Times New Roman" w:hAnsi="Times New Roman" w:cs="Times New Roman"/>
        </w:rPr>
      </w:pPr>
      <w:r w:rsidRPr="00805E65">
        <w:rPr>
          <w:rFonts w:ascii="Times New Roman" w:hAnsi="Times New Roman" w:cs="Times New Roman"/>
          <w:sz w:val="24"/>
          <w:szCs w:val="24"/>
        </w:rPr>
        <w:t>Table</w:t>
      </w:r>
      <w:r w:rsidRPr="00805E6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237E">
        <w:rPr>
          <w:rFonts w:ascii="Times New Roman" w:hAnsi="Times New Roman" w:cs="Times New Roman"/>
          <w:sz w:val="24"/>
          <w:szCs w:val="24"/>
        </w:rPr>
        <w:t xml:space="preserve">5.3 </w:t>
      </w:r>
      <w:r w:rsidR="00C95F48" w:rsidRPr="00805E65">
        <w:rPr>
          <w:rFonts w:ascii="Times New Roman" w:hAnsi="Times New Roman" w:cs="Times New Roman"/>
          <w:sz w:val="24"/>
          <w:szCs w:val="24"/>
        </w:rPr>
        <w:t>:</w:t>
      </w:r>
      <w:r w:rsidR="002B237E">
        <w:rPr>
          <w:rFonts w:ascii="Times New Roman" w:hAnsi="Times New Roman" w:cs="Times New Roman"/>
          <w:sz w:val="24"/>
          <w:szCs w:val="24"/>
        </w:rPr>
        <w:t xml:space="preserve"> </w:t>
      </w:r>
      <w:r w:rsidRPr="00805E65">
        <w:rPr>
          <w:rFonts w:ascii="Times New Roman" w:hAnsi="Times New Roman" w:cs="Times New Roman"/>
          <w:sz w:val="24"/>
          <w:szCs w:val="24"/>
        </w:rPr>
        <w:t xml:space="preserve"> </w:t>
      </w:r>
      <w:r w:rsidR="002B237E" w:rsidRPr="007C29D9">
        <w:rPr>
          <w:rFonts w:ascii="Times New Roman" w:hAnsi="Times New Roman" w:cs="Times New Roman"/>
          <w:sz w:val="24"/>
          <w:szCs w:val="24"/>
        </w:rPr>
        <w:t xml:space="preserve">An </w:t>
      </w:r>
      <w:r w:rsidR="002B237E">
        <w:rPr>
          <w:rFonts w:ascii="Times New Roman" w:hAnsi="Times New Roman" w:cs="Times New Roman"/>
          <w:sz w:val="24"/>
          <w:szCs w:val="24"/>
        </w:rPr>
        <w:t>{AAWV}Average annual wind velocity</w:t>
      </w:r>
      <w:r w:rsidR="002B237E" w:rsidRPr="007C29D9">
        <w:rPr>
          <w:rFonts w:ascii="Times New Roman" w:hAnsi="Times New Roman" w:cs="Times New Roman"/>
          <w:sz w:val="24"/>
          <w:szCs w:val="24"/>
        </w:rPr>
        <w:t xml:space="preserve"> for </w:t>
      </w:r>
      <w:r w:rsidR="002B237E">
        <w:rPr>
          <w:rFonts w:ascii="Times New Roman" w:hAnsi="Times New Roman" w:cs="Times New Roman"/>
          <w:sz w:val="24"/>
          <w:szCs w:val="24"/>
        </w:rPr>
        <w:t>{24}</w:t>
      </w:r>
      <w:r w:rsidR="002B237E" w:rsidRPr="007C29D9">
        <w:rPr>
          <w:rFonts w:ascii="Times New Roman" w:hAnsi="Times New Roman" w:cs="Times New Roman"/>
          <w:sz w:val="24"/>
          <w:szCs w:val="24"/>
        </w:rPr>
        <w:t>districts of Jharkhand year 2K</w:t>
      </w:r>
      <w:r w:rsidR="002B237E">
        <w:rPr>
          <w:rFonts w:ascii="Times New Roman" w:hAnsi="Times New Roman" w:cs="Times New Roman"/>
          <w:sz w:val="24"/>
          <w:szCs w:val="24"/>
        </w:rPr>
        <w:t>20</w:t>
      </w:r>
      <w:r w:rsidR="002B237E" w:rsidRPr="007C29D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8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640"/>
        <w:gridCol w:w="644"/>
        <w:gridCol w:w="747"/>
        <w:gridCol w:w="755"/>
        <w:gridCol w:w="752"/>
        <w:gridCol w:w="669"/>
        <w:gridCol w:w="645"/>
        <w:gridCol w:w="649"/>
        <w:gridCol w:w="644"/>
        <w:gridCol w:w="644"/>
        <w:gridCol w:w="647"/>
        <w:gridCol w:w="635"/>
      </w:tblGrid>
      <w:tr w:rsidR="004B16CE" w:rsidRPr="00F329A9" w14:paraId="336F81D3" w14:textId="77777777" w:rsidTr="0025798A">
        <w:trPr>
          <w:trHeight w:val="722"/>
        </w:trPr>
        <w:tc>
          <w:tcPr>
            <w:tcW w:w="1513" w:type="dxa"/>
          </w:tcPr>
          <w:p w14:paraId="1AA6A7BC" w14:textId="77777777" w:rsidR="004B16CE" w:rsidRPr="00C70720" w:rsidRDefault="004B16CE" w:rsidP="004B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294C5BCC" w14:textId="067DA886" w:rsidR="004B16CE" w:rsidRPr="00F329A9" w:rsidRDefault="004B16CE" w:rsidP="004B16CE">
            <w:pPr>
              <w:jc w:val="center"/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{Dist}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CC43" w14:textId="77777777" w:rsidR="004B16CE" w:rsidRPr="00C70720" w:rsidRDefault="004B16CE" w:rsidP="004B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14:paraId="716A6C7C" w14:textId="08C6E6EF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{Jan}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01F7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1AD0C6E9" w14:textId="02D641D7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{Feb}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982A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566BA7D8" w14:textId="0EE272E8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{Mar}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EB33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7B12E314" w14:textId="7471D0DA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{Apr}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266B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1E9E7FC3" w14:textId="62DCAE03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{May}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8C72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</w:p>
          <w:p w14:paraId="41981B4E" w14:textId="4774C5B5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{Jun}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97DA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14:paraId="035C5369" w14:textId="34BB8400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{July}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CCDE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7F88EFB" w14:textId="2852F5CF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{Au</w:t>
            </w:r>
            <w:r w:rsidR="0040115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851C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6591F09F" w14:textId="5C252629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{Sep}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5EC6E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2AC901DE" w14:textId="67BC0343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{Oct}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103C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7C597005" w14:textId="45D33BE3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{N</w:t>
            </w:r>
            <w:r w:rsidR="00401155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F545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0E2B6FDF" w14:textId="1B5FFAB1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{De</w:t>
            </w:r>
            <w:r w:rsidR="0040115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4B16CE" w:rsidRPr="00F329A9" w14:paraId="2783EEF0" w14:textId="77777777" w:rsidTr="0025798A">
        <w:trPr>
          <w:trHeight w:val="434"/>
        </w:trPr>
        <w:tc>
          <w:tcPr>
            <w:tcW w:w="1513" w:type="dxa"/>
          </w:tcPr>
          <w:p w14:paraId="57D43DE3" w14:textId="7A7ABE74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{</w:t>
            </w:r>
            <w:r w:rsidRPr="00F329A9">
              <w:rPr>
                <w:sz w:val="24"/>
                <w:szCs w:val="24"/>
              </w:rPr>
              <w:t>Dhanbad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71D30" w14:textId="11D3198C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6.99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07673F" w14:textId="6A87BA0B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0A731" w14:textId="73F91BF3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ACB55" w14:textId="36B21EF5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74F20" w14:textId="6A5A6336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2.64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350E6" w14:textId="289CF007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734BF7" w14:textId="27B0F51E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2.59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61659" w14:textId="4AB838B2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44972" w14:textId="1863D25E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27096" w14:textId="488A217C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2.58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25D9A0" w14:textId="76337ADE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2.78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A8C44" w14:textId="2FFD9B46" w:rsidR="004B16CE" w:rsidRPr="00805E65" w:rsidRDefault="004B16CE" w:rsidP="004B16CE">
            <w:pPr>
              <w:pStyle w:val="TableParagraph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2.98</w:t>
            </w:r>
          </w:p>
        </w:tc>
      </w:tr>
      <w:tr w:rsidR="004B16CE" w:rsidRPr="00F329A9" w14:paraId="61ED5096" w14:textId="77777777" w:rsidTr="0025798A">
        <w:trPr>
          <w:trHeight w:val="434"/>
        </w:trPr>
        <w:tc>
          <w:tcPr>
            <w:tcW w:w="1513" w:type="dxa"/>
          </w:tcPr>
          <w:p w14:paraId="0B7225B0" w14:textId="51E96652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{</w:t>
            </w:r>
            <w:r w:rsidRPr="00F329A9">
              <w:rPr>
                <w:sz w:val="24"/>
                <w:szCs w:val="24"/>
              </w:rPr>
              <w:t>Ranchi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C82C4" w14:textId="0306DE98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D16B07" w14:textId="75351753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3AC81" w14:textId="10CCCD9B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DBD35" w14:textId="1BF86FEE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508D46" w14:textId="24EAAEEA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86303" w14:textId="5A451C5A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B46DB" w14:textId="285D7E44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A9EE17" w14:textId="25C1BAD1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FBA7A" w14:textId="14289BAD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1B729" w14:textId="74E8F4B7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C5564" w14:textId="28010B84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4D1B1" w14:textId="4B238452" w:rsidR="004B16CE" w:rsidRPr="00805E65" w:rsidRDefault="004B16CE" w:rsidP="004B16CE">
            <w:pPr>
              <w:pStyle w:val="TableParagraph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</w:t>
            </w:r>
          </w:p>
        </w:tc>
      </w:tr>
      <w:tr w:rsidR="004B16CE" w:rsidRPr="00F329A9" w14:paraId="6C40DDA8" w14:textId="77777777" w:rsidTr="0025798A">
        <w:trPr>
          <w:trHeight w:val="436"/>
        </w:trPr>
        <w:tc>
          <w:tcPr>
            <w:tcW w:w="1513" w:type="dxa"/>
          </w:tcPr>
          <w:p w14:paraId="683969CD" w14:textId="02072D23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{</w:t>
            </w:r>
            <w:r w:rsidRPr="00F329A9">
              <w:rPr>
                <w:sz w:val="24"/>
                <w:szCs w:val="24"/>
              </w:rPr>
              <w:t>Bokaro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CB91B" w14:textId="2C980E90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9.62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7646A2" w14:textId="60737CCF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07836" w14:textId="4987EA83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094C5" w14:textId="7E3C9135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A8371D" w14:textId="749B947D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71C70" w14:textId="0F9C7187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AEAC6" w14:textId="7FBC1417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D91F6" w14:textId="6D5BC491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1550A6" w14:textId="7490E596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C3D8AD" w14:textId="75C48F85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5C6607" w14:textId="10C2CE0A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2D3B7" w14:textId="1C671EB1" w:rsidR="004B16CE" w:rsidRPr="00805E65" w:rsidRDefault="004B16CE" w:rsidP="004B16CE">
            <w:pPr>
              <w:pStyle w:val="TableParagraph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14.6</w:t>
            </w:r>
          </w:p>
        </w:tc>
      </w:tr>
      <w:tr w:rsidR="004B16CE" w:rsidRPr="00F329A9" w14:paraId="23A83F51" w14:textId="77777777" w:rsidTr="0025798A">
        <w:trPr>
          <w:trHeight w:val="436"/>
        </w:trPr>
        <w:tc>
          <w:tcPr>
            <w:tcW w:w="1513" w:type="dxa"/>
          </w:tcPr>
          <w:p w14:paraId="0F846F7E" w14:textId="685B46EB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{</w:t>
            </w:r>
            <w:r w:rsidRPr="00F329A9">
              <w:rPr>
                <w:sz w:val="24"/>
                <w:szCs w:val="24"/>
              </w:rPr>
              <w:t>Deoghar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5F92E" w14:textId="3B112399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7.13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2553B1" w14:textId="1B8F805F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08A26A" w14:textId="6B3C838B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B92C0" w14:textId="0B8F4CD5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9AC37" w14:textId="1383390F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072FF" w14:textId="2C30B856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8A99B" w14:textId="641C8472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F7AA6" w14:textId="3511F503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0F5E4" w14:textId="0CF147A3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B5FF85" w14:textId="1F560000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88D66" w14:textId="414AB3ED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5541B" w14:textId="744A67A5" w:rsidR="004B16CE" w:rsidRPr="00805E65" w:rsidRDefault="004B16CE" w:rsidP="004B16CE">
            <w:pPr>
              <w:pStyle w:val="TableParagraph"/>
              <w:ind w:left="111" w:right="236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</w:t>
            </w:r>
          </w:p>
        </w:tc>
      </w:tr>
      <w:tr w:rsidR="004B16CE" w:rsidRPr="00F329A9" w14:paraId="4CEB1DCB" w14:textId="77777777" w:rsidTr="0025798A">
        <w:trPr>
          <w:trHeight w:val="436"/>
        </w:trPr>
        <w:tc>
          <w:tcPr>
            <w:tcW w:w="1513" w:type="dxa"/>
          </w:tcPr>
          <w:p w14:paraId="0891C00D" w14:textId="10BC8FDA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Giridhi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8159FC" w14:textId="6DCA75C7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5F948" w14:textId="3231EE33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905BC" w14:textId="408BF783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E018C" w14:textId="54A34663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3.46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8E2244" w14:textId="16D03017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C54C56" w14:textId="4BD199F4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E83F0" w14:textId="430BF6F0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88267" w14:textId="3D0D3219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F78C4" w14:textId="3E47CBEA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8DEC0" w14:textId="636699E3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66D00" w14:textId="722A770C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C07F94" w14:textId="6E9C1123" w:rsidR="004B16CE" w:rsidRPr="00805E65" w:rsidRDefault="004B16CE" w:rsidP="004B16CE">
            <w:pPr>
              <w:pStyle w:val="TableParagraph"/>
              <w:ind w:left="111" w:right="236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</w:t>
            </w:r>
          </w:p>
        </w:tc>
      </w:tr>
      <w:tr w:rsidR="004B16CE" w:rsidRPr="00F329A9" w14:paraId="25A13A92" w14:textId="77777777" w:rsidTr="0025798A">
        <w:trPr>
          <w:trHeight w:val="436"/>
        </w:trPr>
        <w:tc>
          <w:tcPr>
            <w:tcW w:w="1513" w:type="dxa"/>
          </w:tcPr>
          <w:p w14:paraId="72E2C418" w14:textId="2CE74695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HZB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9B446" w14:textId="1B06C544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D5961B" w14:textId="11481644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C57E3" w14:textId="158AE3D5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468BF" w14:textId="0C530D8B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33397" w14:textId="693B3295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EF748" w14:textId="1F107AF6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214D51" w14:textId="5649FA5F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9FCCD5" w14:textId="6F16E188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1C7E4" w14:textId="5BD70222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DE5EB9" w14:textId="6279C990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4EACD" w14:textId="753672C6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07D3C" w14:textId="44DE117D" w:rsidR="004B16CE" w:rsidRPr="00805E65" w:rsidRDefault="004B16CE" w:rsidP="004B16CE">
            <w:pPr>
              <w:pStyle w:val="TableParagraph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</w:tr>
      <w:tr w:rsidR="004B16CE" w:rsidRPr="00F329A9" w14:paraId="7BB63903" w14:textId="77777777" w:rsidTr="0025798A">
        <w:trPr>
          <w:trHeight w:val="432"/>
        </w:trPr>
        <w:tc>
          <w:tcPr>
            <w:tcW w:w="1513" w:type="dxa"/>
          </w:tcPr>
          <w:p w14:paraId="3550A95D" w14:textId="3F8B984C" w:rsidR="004B16CE" w:rsidRPr="00F329A9" w:rsidRDefault="004B16CE" w:rsidP="004B16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{</w:t>
            </w:r>
            <w:r w:rsidRPr="00F329A9">
              <w:rPr>
                <w:sz w:val="24"/>
                <w:szCs w:val="24"/>
              </w:rPr>
              <w:t>Ramgarh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E22B5" w14:textId="3A81A795" w:rsidR="004B16CE" w:rsidRPr="00805E65" w:rsidRDefault="004B16CE" w:rsidP="004B16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6765B" w14:textId="56DE4238" w:rsidR="004B16CE" w:rsidRPr="00805E65" w:rsidRDefault="004B16CE" w:rsidP="004B16CE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783F5" w14:textId="279F3796" w:rsidR="004B16CE" w:rsidRPr="00805E65" w:rsidRDefault="004B16CE" w:rsidP="004B16CE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E346F" w14:textId="222435C8" w:rsidR="004B16CE" w:rsidRPr="00805E65" w:rsidRDefault="004B16CE" w:rsidP="004B16CE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E456A" w14:textId="62300DA6" w:rsidR="004B16CE" w:rsidRPr="00805E65" w:rsidRDefault="004B16CE" w:rsidP="004B16CE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9CB19" w14:textId="68888AE5" w:rsidR="004B16CE" w:rsidRPr="00805E65" w:rsidRDefault="004B16CE" w:rsidP="004B16CE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164E3" w14:textId="59455B1E" w:rsidR="004B16CE" w:rsidRPr="00805E65" w:rsidRDefault="004B16CE" w:rsidP="004B16C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81408" w14:textId="54C56544" w:rsidR="004B16CE" w:rsidRPr="00805E65" w:rsidRDefault="004B16CE" w:rsidP="004B16CE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256042" w14:textId="33CAB39A" w:rsidR="004B16CE" w:rsidRPr="00805E65" w:rsidRDefault="004B16CE" w:rsidP="004B16CE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A864A" w14:textId="0258E2E1" w:rsidR="004B16CE" w:rsidRPr="00805E65" w:rsidRDefault="004B16CE" w:rsidP="004B16CE">
            <w:pPr>
              <w:pStyle w:val="TableParagraph"/>
              <w:spacing w:line="268" w:lineRule="exact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E9535" w14:textId="2704939A" w:rsidR="004B16CE" w:rsidRPr="00805E65" w:rsidRDefault="004B16CE" w:rsidP="004B16C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1EE14E" w14:textId="759F47D2" w:rsidR="004B16CE" w:rsidRPr="00805E65" w:rsidRDefault="004B16CE" w:rsidP="004B16CE">
            <w:pPr>
              <w:pStyle w:val="TableParagraph"/>
              <w:spacing w:line="268" w:lineRule="exact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17.6</w:t>
            </w:r>
          </w:p>
        </w:tc>
      </w:tr>
      <w:tr w:rsidR="004B16CE" w:rsidRPr="00F329A9" w14:paraId="04A9F9E1" w14:textId="77777777" w:rsidTr="0025798A">
        <w:trPr>
          <w:trHeight w:val="436"/>
        </w:trPr>
        <w:tc>
          <w:tcPr>
            <w:tcW w:w="1513" w:type="dxa"/>
          </w:tcPr>
          <w:p w14:paraId="18B61377" w14:textId="695E711A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{</w:t>
            </w:r>
            <w:r w:rsidRPr="00F329A9">
              <w:rPr>
                <w:sz w:val="24"/>
                <w:szCs w:val="24"/>
              </w:rPr>
              <w:t>Dumka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57AF3" w14:textId="7A934211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A7106" w14:textId="7E5A6CE6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EEE96" w14:textId="6E10B4F4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3D0A1" w14:textId="11FAE928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1.32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765B0" w14:textId="61CF6863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74E96D" w14:textId="6CE49B64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2BE84B" w14:textId="192A4E15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B5C17" w14:textId="07022DC2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8A5D5" w14:textId="79A232CE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EE784" w14:textId="5E84060A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14BEFF" w14:textId="09E89B8E" w:rsidR="004B16CE" w:rsidRPr="00805E65" w:rsidRDefault="004B16CE" w:rsidP="004B16CE">
            <w:pPr>
              <w:pStyle w:val="TableParagraph"/>
              <w:ind w:left="19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002D9" w14:textId="3BA45BF8" w:rsidR="004B16CE" w:rsidRPr="00805E65" w:rsidRDefault="004B16CE" w:rsidP="004B16CE">
            <w:pPr>
              <w:pStyle w:val="TableParagraph"/>
              <w:ind w:left="55" w:right="60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4B16CE" w:rsidRPr="00F329A9" w14:paraId="0AC0FE24" w14:textId="77777777" w:rsidTr="0025798A">
        <w:trPr>
          <w:trHeight w:val="436"/>
        </w:trPr>
        <w:tc>
          <w:tcPr>
            <w:tcW w:w="1513" w:type="dxa"/>
          </w:tcPr>
          <w:p w14:paraId="07E3E550" w14:textId="6725D5F3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{</w:t>
            </w:r>
            <w:r w:rsidRPr="00F329A9">
              <w:rPr>
                <w:sz w:val="24"/>
                <w:szCs w:val="24"/>
              </w:rPr>
              <w:t>Khunti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0E6DC" w14:textId="2B691A94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9.87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5539F" w14:textId="7A2D5F4D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65E276" w14:textId="39AE0E60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DB1B1" w14:textId="656A4706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86B190" w14:textId="39339C54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6A81F" w14:textId="0C01129E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7C79B1" w14:textId="2033F18C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53944" w14:textId="03C6398A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2C7DB" w14:textId="669A2704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A1AD0" w14:textId="42D7B406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2379E0" w14:textId="68220F69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757D2" w14:textId="7DB6290D" w:rsidR="004B16CE" w:rsidRPr="00805E65" w:rsidRDefault="004B16CE" w:rsidP="004B16CE">
            <w:pPr>
              <w:pStyle w:val="TableParagraph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13.5</w:t>
            </w:r>
          </w:p>
        </w:tc>
      </w:tr>
      <w:tr w:rsidR="004B16CE" w:rsidRPr="00F329A9" w14:paraId="635370BD" w14:textId="77777777" w:rsidTr="0025798A">
        <w:trPr>
          <w:trHeight w:val="436"/>
        </w:trPr>
        <w:tc>
          <w:tcPr>
            <w:tcW w:w="1513" w:type="dxa"/>
          </w:tcPr>
          <w:p w14:paraId="28E25F4E" w14:textId="318DAD82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Gumla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6EFDF8" w14:textId="5051C5DE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4.93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1C346" w14:textId="6C20B016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D2667" w14:textId="3D101F0C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370C51" w14:textId="2E83EE4B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06388" w14:textId="16599268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725A9" w14:textId="05526D7C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4C824A" w14:textId="463EEF62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F05B5" w14:textId="77726B6C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FACCC6" w14:textId="7B9012DB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E6E25" w14:textId="613048E1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44D59" w14:textId="1468BA2E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B802E2" w14:textId="6278B3D6" w:rsidR="004B16CE" w:rsidRPr="00805E65" w:rsidRDefault="004B16CE" w:rsidP="004B16CE">
            <w:pPr>
              <w:pStyle w:val="TableParagraph"/>
              <w:ind w:left="111" w:right="236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</w:t>
            </w:r>
          </w:p>
        </w:tc>
      </w:tr>
      <w:tr w:rsidR="004B16CE" w:rsidRPr="00F329A9" w14:paraId="0D7AAE21" w14:textId="77777777" w:rsidTr="0025798A">
        <w:trPr>
          <w:trHeight w:val="434"/>
        </w:trPr>
        <w:tc>
          <w:tcPr>
            <w:tcW w:w="1513" w:type="dxa"/>
          </w:tcPr>
          <w:p w14:paraId="1318FE4B" w14:textId="4901807A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L{</w:t>
            </w:r>
            <w:r w:rsidRPr="00F329A9">
              <w:rPr>
                <w:sz w:val="24"/>
                <w:szCs w:val="24"/>
              </w:rPr>
              <w:t>Lohardag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051D9" w14:textId="78AFD533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9.67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0BA0F" w14:textId="0C92FD1E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DED58D" w14:textId="7E051779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33EB1" w14:textId="24628A46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8D62E" w14:textId="735F6915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D804D" w14:textId="2E4F39AD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EFB86E" w14:textId="30645CD1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24.5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31F1E" w14:textId="154995E5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4D7C7F" w14:textId="43082F1C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DC943" w14:textId="2C041280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EE0DD" w14:textId="33467D5C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549BD" w14:textId="3244097D" w:rsidR="004B16CE" w:rsidRPr="00805E65" w:rsidRDefault="004B16CE" w:rsidP="004B16CE">
            <w:pPr>
              <w:pStyle w:val="TableParagraph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</w:tr>
      <w:tr w:rsidR="004B16CE" w:rsidRPr="00F329A9" w14:paraId="3AF49627" w14:textId="77777777" w:rsidTr="0025798A">
        <w:trPr>
          <w:trHeight w:val="432"/>
        </w:trPr>
        <w:tc>
          <w:tcPr>
            <w:tcW w:w="1513" w:type="dxa"/>
          </w:tcPr>
          <w:p w14:paraId="3676F2FE" w14:textId="5722AB2F" w:rsidR="004B16CE" w:rsidRPr="00F329A9" w:rsidRDefault="004B16CE" w:rsidP="004B16C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{</w:t>
            </w:r>
            <w:r w:rsidRPr="00F329A9">
              <w:rPr>
                <w:sz w:val="24"/>
                <w:szCs w:val="24"/>
              </w:rPr>
              <w:t>Palamu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54CD4C" w14:textId="772CDCCB" w:rsidR="004B16CE" w:rsidRPr="00805E65" w:rsidRDefault="004B16CE" w:rsidP="004B16C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7.01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499FA" w14:textId="0F1F5687" w:rsidR="004B16CE" w:rsidRPr="00805E65" w:rsidRDefault="004B16CE" w:rsidP="004B16CE">
            <w:pPr>
              <w:pStyle w:val="TableParagraph"/>
              <w:spacing w:line="271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21.5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3DC98" w14:textId="40473968" w:rsidR="004B16CE" w:rsidRPr="00805E65" w:rsidRDefault="004B16CE" w:rsidP="004B16CE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285B7" w14:textId="077225BF" w:rsidR="004B16CE" w:rsidRPr="00805E65" w:rsidRDefault="004B16CE" w:rsidP="004B16CE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6.11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096CC" w14:textId="411ED77E" w:rsidR="004B16CE" w:rsidRPr="00805E65" w:rsidRDefault="004B16CE" w:rsidP="004B16CE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5.52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05D75D" w14:textId="573DE513" w:rsidR="004B16CE" w:rsidRPr="00805E65" w:rsidRDefault="004B16CE" w:rsidP="004B16CE">
            <w:pPr>
              <w:pStyle w:val="TableParagraph"/>
              <w:spacing w:line="271" w:lineRule="exact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4.62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240105" w14:textId="7C89DDBE" w:rsidR="004B16CE" w:rsidRPr="00805E65" w:rsidRDefault="004B16CE" w:rsidP="004B16CE">
            <w:pPr>
              <w:pStyle w:val="TableParagraph"/>
              <w:spacing w:line="271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4.52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80EC9" w14:textId="500CCC0A" w:rsidR="004B16CE" w:rsidRPr="00805E65" w:rsidRDefault="004B16CE" w:rsidP="004B16CE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6BF30F" w14:textId="15FC8BF4" w:rsidR="004B16CE" w:rsidRPr="00805E65" w:rsidRDefault="004B16CE" w:rsidP="004B16CE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3.26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86F92" w14:textId="1491CDD6" w:rsidR="004B16CE" w:rsidRPr="00805E65" w:rsidRDefault="004B16CE" w:rsidP="004B16CE">
            <w:pPr>
              <w:pStyle w:val="TableParagraph"/>
              <w:spacing w:line="271" w:lineRule="exact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3.51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D2E2C" w14:textId="38923514" w:rsidR="004B16CE" w:rsidRPr="00805E65" w:rsidRDefault="004B16CE" w:rsidP="004B16CE">
            <w:pPr>
              <w:pStyle w:val="TableParagraph"/>
              <w:spacing w:line="271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1.92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12AD2" w14:textId="5C0B0BCB" w:rsidR="004B16CE" w:rsidRPr="00805E65" w:rsidRDefault="004B16CE" w:rsidP="004B16CE">
            <w:pPr>
              <w:pStyle w:val="TableParagraph"/>
              <w:spacing w:line="271" w:lineRule="exact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1.86</w:t>
            </w:r>
          </w:p>
        </w:tc>
      </w:tr>
      <w:tr w:rsidR="004B16CE" w:rsidRPr="00F329A9" w14:paraId="5FC25761" w14:textId="77777777" w:rsidTr="0025798A">
        <w:trPr>
          <w:trHeight w:val="436"/>
        </w:trPr>
        <w:tc>
          <w:tcPr>
            <w:tcW w:w="1513" w:type="dxa"/>
          </w:tcPr>
          <w:p w14:paraId="5431242B" w14:textId="680DFBE5" w:rsidR="004B16CE" w:rsidRPr="00F329A9" w:rsidRDefault="004B16CE" w:rsidP="004B16C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{</w:t>
            </w:r>
            <w:r w:rsidRPr="00F329A9">
              <w:rPr>
                <w:sz w:val="24"/>
                <w:szCs w:val="24"/>
              </w:rPr>
              <w:t>Jamtara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562D4" w14:textId="2ED0482F" w:rsidR="004B16CE" w:rsidRPr="00805E65" w:rsidRDefault="004B16CE" w:rsidP="004B16C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D5DB9" w14:textId="076DF9F6" w:rsidR="004B16CE" w:rsidRPr="00805E65" w:rsidRDefault="004B16CE" w:rsidP="004B16CE">
            <w:pPr>
              <w:pStyle w:val="TableParagraph"/>
              <w:spacing w:before="1" w:line="240" w:lineRule="auto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313BAE" w14:textId="211AFF67" w:rsidR="004B16CE" w:rsidRPr="00805E65" w:rsidRDefault="004B16CE" w:rsidP="004B16CE">
            <w:pPr>
              <w:pStyle w:val="TableParagraph"/>
              <w:spacing w:before="1" w:line="240" w:lineRule="auto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CB41E6" w14:textId="23C4CC44" w:rsidR="004B16CE" w:rsidRPr="00805E65" w:rsidRDefault="004B16CE" w:rsidP="004B16CE">
            <w:pPr>
              <w:pStyle w:val="TableParagraph"/>
              <w:spacing w:before="1" w:line="240" w:lineRule="auto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3.14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ABFD87" w14:textId="4FDD08DF" w:rsidR="004B16CE" w:rsidRPr="00805E65" w:rsidRDefault="004B16CE" w:rsidP="004B16CE">
            <w:pPr>
              <w:pStyle w:val="TableParagraph"/>
              <w:spacing w:before="1" w:line="240" w:lineRule="auto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3.28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2A103D" w14:textId="6DAA2761" w:rsidR="004B16CE" w:rsidRPr="00805E65" w:rsidRDefault="004B16CE" w:rsidP="004B16CE">
            <w:pPr>
              <w:pStyle w:val="TableParagraph"/>
              <w:spacing w:before="1" w:line="240" w:lineRule="auto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DD916" w14:textId="33B5A24F" w:rsidR="004B16CE" w:rsidRPr="00805E65" w:rsidRDefault="004B16CE" w:rsidP="004B16CE">
            <w:pPr>
              <w:pStyle w:val="TableParagraph"/>
              <w:spacing w:before="1" w:line="240" w:lineRule="auto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E149C" w14:textId="5A208418" w:rsidR="004B16CE" w:rsidRPr="00805E65" w:rsidRDefault="004B16CE" w:rsidP="004B16CE">
            <w:pPr>
              <w:pStyle w:val="TableParagraph"/>
              <w:spacing w:before="1" w:line="240" w:lineRule="auto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4.66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A962A3" w14:textId="2C786CEE" w:rsidR="004B16CE" w:rsidRPr="00805E65" w:rsidRDefault="004B16CE" w:rsidP="004B16CE">
            <w:pPr>
              <w:pStyle w:val="TableParagraph"/>
              <w:spacing w:before="1" w:line="240" w:lineRule="auto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3.28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9E960" w14:textId="22F7A2A1" w:rsidR="004B16CE" w:rsidRPr="00805E65" w:rsidRDefault="004B16CE" w:rsidP="004B16CE">
            <w:pPr>
              <w:pStyle w:val="TableParagraph"/>
              <w:spacing w:before="1" w:line="240" w:lineRule="auto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2.87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BAB968" w14:textId="1126CEDC" w:rsidR="004B16CE" w:rsidRPr="00805E65" w:rsidRDefault="004B16CE" w:rsidP="004B16CE">
            <w:pPr>
              <w:pStyle w:val="TableParagraph"/>
              <w:spacing w:before="1" w:line="240" w:lineRule="auto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2.32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780BB" w14:textId="18DA95A2" w:rsidR="004B16CE" w:rsidRPr="00805E65" w:rsidRDefault="004B16CE" w:rsidP="004B16CE">
            <w:pPr>
              <w:pStyle w:val="TableParagraph"/>
              <w:spacing w:before="1" w:line="240" w:lineRule="auto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3.11</w:t>
            </w:r>
          </w:p>
        </w:tc>
      </w:tr>
      <w:tr w:rsidR="004B16CE" w:rsidRPr="00F329A9" w14:paraId="5BEF5AB6" w14:textId="77777777" w:rsidTr="0025798A">
        <w:trPr>
          <w:trHeight w:val="436"/>
        </w:trPr>
        <w:tc>
          <w:tcPr>
            <w:tcW w:w="1513" w:type="dxa"/>
          </w:tcPr>
          <w:p w14:paraId="3D9F0F16" w14:textId="0F591940" w:rsidR="004B16CE" w:rsidRPr="00F329A9" w:rsidRDefault="004B16CE" w:rsidP="004B16C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P{</w:t>
            </w:r>
            <w:r w:rsidRPr="00F329A9">
              <w:rPr>
                <w:sz w:val="24"/>
                <w:szCs w:val="24"/>
              </w:rPr>
              <w:t>Pakur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129995" w14:textId="14AB14D0" w:rsidR="004B16CE" w:rsidRPr="00805E65" w:rsidRDefault="004B16CE" w:rsidP="004B16C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9AB3C2" w14:textId="024A2271" w:rsidR="004B16CE" w:rsidRPr="00805E65" w:rsidRDefault="004B16CE" w:rsidP="004B16CE">
            <w:pPr>
              <w:pStyle w:val="TableParagraph"/>
              <w:spacing w:line="273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EF006" w14:textId="71180956" w:rsidR="004B16CE" w:rsidRPr="00805E65" w:rsidRDefault="004B16CE" w:rsidP="004B16CE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AC1C9" w14:textId="422B229A" w:rsidR="004B16CE" w:rsidRPr="00805E65" w:rsidRDefault="004B16CE" w:rsidP="004B16CE">
            <w:pPr>
              <w:pStyle w:val="TableParagraph"/>
              <w:spacing w:line="273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6.16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693149" w14:textId="0BDB502E" w:rsidR="004B16CE" w:rsidRPr="00805E65" w:rsidRDefault="004B16CE" w:rsidP="004B16CE">
            <w:pPr>
              <w:pStyle w:val="TableParagraph"/>
              <w:spacing w:line="273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5.9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947B55" w14:textId="779FAD34" w:rsidR="004B16CE" w:rsidRPr="00805E65" w:rsidRDefault="004B16CE" w:rsidP="004B16CE">
            <w:pPr>
              <w:pStyle w:val="TableParagraph"/>
              <w:spacing w:line="273" w:lineRule="exact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4C6676" w14:textId="43C4A272" w:rsidR="004B16CE" w:rsidRPr="00805E65" w:rsidRDefault="004B16CE" w:rsidP="004B16CE">
            <w:pPr>
              <w:pStyle w:val="TableParagraph"/>
              <w:spacing w:line="273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39D01" w14:textId="6998C14F" w:rsidR="004B16CE" w:rsidRPr="00805E65" w:rsidRDefault="004B16CE" w:rsidP="004B16CE">
            <w:pPr>
              <w:pStyle w:val="TableParagraph"/>
              <w:spacing w:line="273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4.68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AE48F" w14:textId="243CE1FF" w:rsidR="004B16CE" w:rsidRPr="00805E65" w:rsidRDefault="004B16CE" w:rsidP="004B16CE">
            <w:pPr>
              <w:pStyle w:val="TableParagraph"/>
              <w:spacing w:line="273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5.52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F40CD" w14:textId="4EB6B580" w:rsidR="004B16CE" w:rsidRPr="00805E65" w:rsidRDefault="004B16CE" w:rsidP="004B16CE">
            <w:pPr>
              <w:pStyle w:val="TableParagraph"/>
              <w:spacing w:line="273" w:lineRule="exact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4.99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5E62C" w14:textId="525DBC60" w:rsidR="004B16CE" w:rsidRPr="00805E65" w:rsidRDefault="004B16CE" w:rsidP="004B16CE">
            <w:pPr>
              <w:pStyle w:val="TableParagraph"/>
              <w:spacing w:line="273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CBD677" w14:textId="711096A6" w:rsidR="004B16CE" w:rsidRPr="00805E65" w:rsidRDefault="004B16CE" w:rsidP="004B16CE">
            <w:pPr>
              <w:pStyle w:val="TableParagraph"/>
              <w:spacing w:line="273" w:lineRule="exact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3.27</w:t>
            </w:r>
          </w:p>
        </w:tc>
      </w:tr>
      <w:tr w:rsidR="004B16CE" w:rsidRPr="00F329A9" w14:paraId="04E58C89" w14:textId="77777777" w:rsidTr="0025798A">
        <w:trPr>
          <w:trHeight w:val="436"/>
        </w:trPr>
        <w:tc>
          <w:tcPr>
            <w:tcW w:w="1513" w:type="dxa"/>
          </w:tcPr>
          <w:p w14:paraId="0877DCE6" w14:textId="47E11F4D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{</w:t>
            </w:r>
            <w:r w:rsidRPr="00F329A9">
              <w:rPr>
                <w:sz w:val="24"/>
                <w:szCs w:val="24"/>
              </w:rPr>
              <w:t>Simdega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6222CA" w14:textId="24704E1A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1.22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DAB46" w14:textId="0370EF3A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07B11" w14:textId="1E9624E4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DFE76" w14:textId="011207BD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7D30D" w14:textId="2BBF8706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87FEC" w14:textId="6DABAED8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A077A6" w14:textId="6E5F8C9D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AD8E6" w14:textId="62A25A18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FFAEDE" w14:textId="09673CB0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46726" w14:textId="588FE9FA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55D0E1" w14:textId="241004F2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B2ACA" w14:textId="10D1C370" w:rsidR="004B16CE" w:rsidRPr="00805E65" w:rsidRDefault="004B16CE" w:rsidP="004B16CE">
            <w:pPr>
              <w:pStyle w:val="TableParagraph"/>
              <w:ind w:left="111" w:right="236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</w:t>
            </w:r>
          </w:p>
        </w:tc>
      </w:tr>
      <w:tr w:rsidR="004B16CE" w:rsidRPr="00F329A9" w14:paraId="68308F05" w14:textId="77777777" w:rsidTr="0025798A">
        <w:trPr>
          <w:trHeight w:val="434"/>
        </w:trPr>
        <w:tc>
          <w:tcPr>
            <w:tcW w:w="1513" w:type="dxa"/>
          </w:tcPr>
          <w:p w14:paraId="754D0EB3" w14:textId="227A99A0" w:rsidR="004B16CE" w:rsidRPr="00F329A9" w:rsidRDefault="004B16CE" w:rsidP="004B16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Garhwa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39EC4E" w14:textId="64ED9542" w:rsidR="004B16CE" w:rsidRPr="00805E65" w:rsidRDefault="004B16CE" w:rsidP="004B16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8.06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2B28CD" w14:textId="0983F945" w:rsidR="004B16CE" w:rsidRPr="00805E65" w:rsidRDefault="004B16CE" w:rsidP="004B16CE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930B6" w14:textId="26FE7BF3" w:rsidR="004B16CE" w:rsidRPr="00805E65" w:rsidRDefault="004B16CE" w:rsidP="004B16CE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5EBA10" w14:textId="0BE5CF61" w:rsidR="004B16CE" w:rsidRPr="00805E65" w:rsidRDefault="004B16CE" w:rsidP="004B16CE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9.23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4F312" w14:textId="0A517543" w:rsidR="004B16CE" w:rsidRPr="00805E65" w:rsidRDefault="004B16CE" w:rsidP="004B16CE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10.23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DCBA9" w14:textId="720C4794" w:rsidR="004B16CE" w:rsidRPr="00805E65" w:rsidRDefault="004B16CE" w:rsidP="004B16CE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9.25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AEF3A" w14:textId="5C22FA77" w:rsidR="004B16CE" w:rsidRPr="00805E65" w:rsidRDefault="004B16CE" w:rsidP="004B16C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26.2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F8864C" w14:textId="44EF9141" w:rsidR="004B16CE" w:rsidRPr="00805E65" w:rsidRDefault="004B16CE" w:rsidP="004B16CE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23.3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4DFC3" w14:textId="35A44547" w:rsidR="004B16CE" w:rsidRPr="00805E65" w:rsidRDefault="004B16CE" w:rsidP="004B16CE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900A0" w14:textId="7A028663" w:rsidR="004B16CE" w:rsidRPr="00805E65" w:rsidRDefault="004B16CE" w:rsidP="004B16CE">
            <w:pPr>
              <w:pStyle w:val="TableParagraph"/>
              <w:spacing w:line="268" w:lineRule="exact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9CA3A" w14:textId="4DEA7CC0" w:rsidR="004B16CE" w:rsidRPr="00805E65" w:rsidRDefault="004B16CE" w:rsidP="004B16C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FCD37" w14:textId="37C0A419" w:rsidR="004B16CE" w:rsidRPr="00805E65" w:rsidRDefault="004B16CE" w:rsidP="004B16CE">
            <w:pPr>
              <w:pStyle w:val="TableParagraph"/>
              <w:spacing w:line="268" w:lineRule="exact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18.2</w:t>
            </w:r>
          </w:p>
        </w:tc>
      </w:tr>
      <w:tr w:rsidR="004B16CE" w:rsidRPr="00F329A9" w14:paraId="7F1BEBB9" w14:textId="77777777" w:rsidTr="0025798A">
        <w:trPr>
          <w:trHeight w:val="434"/>
        </w:trPr>
        <w:tc>
          <w:tcPr>
            <w:tcW w:w="1513" w:type="dxa"/>
          </w:tcPr>
          <w:p w14:paraId="29EB9D11" w14:textId="546461FF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G{</w:t>
            </w:r>
            <w:r w:rsidRPr="00F329A9">
              <w:rPr>
                <w:sz w:val="24"/>
                <w:szCs w:val="24"/>
              </w:rPr>
              <w:t>Godda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55E61" w14:textId="74641E75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29AD6" w14:textId="3FF1645E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4.56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6AD749" w14:textId="2AA43959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D1F9A9" w14:textId="7938E4F1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3.86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3C90C" w14:textId="16B3FB0C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4A68D" w14:textId="11B2BAD4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165D37" w14:textId="10B604BA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6.57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2F9B3" w14:textId="31DFFF68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31FF1A" w14:textId="7955F638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6.22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44F54" w14:textId="71D3C072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41CE9" w14:textId="638ACA3A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3.29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5F6DB" w14:textId="5E7CF3CD" w:rsidR="004B16CE" w:rsidRPr="00805E65" w:rsidRDefault="004B16CE" w:rsidP="004B16CE">
            <w:pPr>
              <w:pStyle w:val="TableParagraph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4.57</w:t>
            </w:r>
          </w:p>
        </w:tc>
      </w:tr>
      <w:tr w:rsidR="004B16CE" w:rsidRPr="00F329A9" w14:paraId="4A1B64A2" w14:textId="77777777" w:rsidTr="0025798A">
        <w:trPr>
          <w:trHeight w:val="436"/>
        </w:trPr>
        <w:tc>
          <w:tcPr>
            <w:tcW w:w="1513" w:type="dxa"/>
          </w:tcPr>
          <w:p w14:paraId="6D2F12F0" w14:textId="2A10496E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{</w:t>
            </w:r>
            <w:r w:rsidRPr="00F329A9">
              <w:rPr>
                <w:sz w:val="24"/>
                <w:szCs w:val="24"/>
              </w:rPr>
              <w:t>Chatra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66F68" w14:textId="7AA1EC6A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CCA1D" w14:textId="30F7A2C2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29280" w14:textId="272BB6E2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B1BC7" w14:textId="5313BDBD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594FC" w14:textId="3762D9FF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14C67" w14:textId="6651D969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D08D9" w14:textId="6D0E7FD0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9495F" w14:textId="604A3344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00817F" w14:textId="199D9657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16.8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74E9FB" w14:textId="4D9D4AE4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414456" w14:textId="264EEB04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75E59" w14:textId="3C9AB84B" w:rsidR="004B16CE" w:rsidRPr="00805E65" w:rsidRDefault="004B16CE" w:rsidP="004B16CE">
            <w:pPr>
              <w:pStyle w:val="TableParagraph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9.79</w:t>
            </w:r>
          </w:p>
        </w:tc>
      </w:tr>
      <w:tr w:rsidR="004B16CE" w:rsidRPr="00F329A9" w14:paraId="589FE1BB" w14:textId="77777777" w:rsidTr="0025798A">
        <w:trPr>
          <w:trHeight w:val="436"/>
        </w:trPr>
        <w:tc>
          <w:tcPr>
            <w:tcW w:w="1513" w:type="dxa"/>
          </w:tcPr>
          <w:p w14:paraId="17F06EB3" w14:textId="4DDDD9FA" w:rsidR="004B16CE" w:rsidRPr="00F329A9" w:rsidRDefault="004B16CE" w:rsidP="004B16C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{</w:t>
            </w:r>
            <w:r w:rsidRPr="00F329A9">
              <w:rPr>
                <w:sz w:val="24"/>
                <w:szCs w:val="24"/>
              </w:rPr>
              <w:t>Sahibganj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38651" w14:textId="169CE5CC" w:rsidR="004B16CE" w:rsidRPr="00805E65" w:rsidRDefault="004B16CE" w:rsidP="004B16C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D4C198" w14:textId="1C2880B4" w:rsidR="004B16CE" w:rsidRPr="00805E65" w:rsidRDefault="004B16CE" w:rsidP="004B16CE">
            <w:pPr>
              <w:pStyle w:val="TableParagraph"/>
              <w:spacing w:line="271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13BAEA" w14:textId="58DE38B4" w:rsidR="004B16CE" w:rsidRPr="00805E65" w:rsidRDefault="004B16CE" w:rsidP="004B16CE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F65C8D" w14:textId="60323DE3" w:rsidR="004B16CE" w:rsidRPr="00805E65" w:rsidRDefault="004B16CE" w:rsidP="004B16CE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497A3F" w14:textId="027D07E8" w:rsidR="004B16CE" w:rsidRPr="00805E65" w:rsidRDefault="004B16CE" w:rsidP="004B16CE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38161" w14:textId="11A50BFA" w:rsidR="004B16CE" w:rsidRPr="00805E65" w:rsidRDefault="004B16CE" w:rsidP="004B16CE">
            <w:pPr>
              <w:pStyle w:val="TableParagraph"/>
              <w:spacing w:line="271" w:lineRule="exact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E72C72" w14:textId="03C92E3F" w:rsidR="004B16CE" w:rsidRPr="00805E65" w:rsidRDefault="004B16CE" w:rsidP="004B16CE">
            <w:pPr>
              <w:pStyle w:val="TableParagraph"/>
              <w:spacing w:line="271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A0F2D3" w14:textId="57FFE8BF" w:rsidR="004B16CE" w:rsidRPr="00805E65" w:rsidRDefault="004B16CE" w:rsidP="004B16CE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04139" w14:textId="0F90DAA1" w:rsidR="004B16CE" w:rsidRPr="00805E65" w:rsidRDefault="004B16CE" w:rsidP="004B16CE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306DE" w14:textId="432013E7" w:rsidR="004B16CE" w:rsidRPr="00805E65" w:rsidRDefault="004B16CE" w:rsidP="004B16CE">
            <w:pPr>
              <w:pStyle w:val="TableParagraph"/>
              <w:spacing w:line="271" w:lineRule="exact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CB405A" w14:textId="40A84E59" w:rsidR="004B16CE" w:rsidRPr="00805E65" w:rsidRDefault="004B16CE" w:rsidP="004B16CE">
            <w:pPr>
              <w:pStyle w:val="TableParagraph"/>
              <w:spacing w:line="271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707E08" w14:textId="13D28679" w:rsidR="004B16CE" w:rsidRPr="00805E65" w:rsidRDefault="004B16CE" w:rsidP="004B16CE">
            <w:pPr>
              <w:pStyle w:val="TableParagraph"/>
              <w:spacing w:line="271" w:lineRule="exact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18.5</w:t>
            </w:r>
          </w:p>
        </w:tc>
      </w:tr>
      <w:tr w:rsidR="004B16CE" w:rsidRPr="00F329A9" w14:paraId="47BCB0F3" w14:textId="77777777" w:rsidTr="0025798A">
        <w:trPr>
          <w:trHeight w:val="436"/>
        </w:trPr>
        <w:tc>
          <w:tcPr>
            <w:tcW w:w="1513" w:type="dxa"/>
          </w:tcPr>
          <w:p w14:paraId="08A3B833" w14:textId="53001D91" w:rsidR="004B16CE" w:rsidRPr="00F329A9" w:rsidRDefault="004B16CE" w:rsidP="004B16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KQR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DE3A46" w14:textId="0E7D9724" w:rsidR="004B16CE" w:rsidRPr="00805E65" w:rsidRDefault="004B16CE" w:rsidP="004B16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E3651" w14:textId="031C08FD" w:rsidR="004B16CE" w:rsidRPr="00805E65" w:rsidRDefault="004B16CE" w:rsidP="004B16CE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17.9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6A5AF" w14:textId="65917B45" w:rsidR="004B16CE" w:rsidRPr="00805E65" w:rsidRDefault="004B16CE" w:rsidP="004B16CE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EDF67" w14:textId="1932EA1A" w:rsidR="004B16CE" w:rsidRPr="00805E65" w:rsidRDefault="004B16CE" w:rsidP="004B16CE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BD2811" w14:textId="514B9E5E" w:rsidR="004B16CE" w:rsidRPr="00805E65" w:rsidRDefault="004B16CE" w:rsidP="004B16CE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B6F01D" w14:textId="5D075B75" w:rsidR="004B16CE" w:rsidRPr="00805E65" w:rsidRDefault="004B16CE" w:rsidP="004B16CE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65D80" w14:textId="7E4C7323" w:rsidR="004B16CE" w:rsidRPr="00805E65" w:rsidRDefault="004B16CE" w:rsidP="004B16C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DF6F4" w14:textId="55EA0B89" w:rsidR="004B16CE" w:rsidRPr="00805E65" w:rsidRDefault="004B16CE" w:rsidP="004B16CE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7C76E" w14:textId="0EC9707F" w:rsidR="004B16CE" w:rsidRPr="00805E65" w:rsidRDefault="004B16CE" w:rsidP="004B16CE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AAA2A" w14:textId="60ED76ED" w:rsidR="004B16CE" w:rsidRPr="00805E65" w:rsidRDefault="004B16CE" w:rsidP="004B16CE">
            <w:pPr>
              <w:pStyle w:val="TableParagraph"/>
              <w:spacing w:line="268" w:lineRule="exact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EF9FB" w14:textId="0590E6A0" w:rsidR="004B16CE" w:rsidRPr="00805E65" w:rsidRDefault="004B16CE" w:rsidP="004B16C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B8DB2A" w14:textId="22EC389B" w:rsidR="004B16CE" w:rsidRPr="00805E65" w:rsidRDefault="004B16CE" w:rsidP="004B16CE">
            <w:pPr>
              <w:pStyle w:val="TableParagraph"/>
              <w:spacing w:line="268" w:lineRule="exact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10.8</w:t>
            </w:r>
          </w:p>
        </w:tc>
      </w:tr>
      <w:tr w:rsidR="004B16CE" w:rsidRPr="00F329A9" w14:paraId="2961EAA9" w14:textId="77777777" w:rsidTr="0025798A">
        <w:trPr>
          <w:trHeight w:val="432"/>
        </w:trPr>
        <w:tc>
          <w:tcPr>
            <w:tcW w:w="1513" w:type="dxa"/>
          </w:tcPr>
          <w:p w14:paraId="2CDD3A30" w14:textId="467B2409" w:rsidR="004B16CE" w:rsidRPr="00F329A9" w:rsidRDefault="004B16CE" w:rsidP="004B16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LTHR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E0A18" w14:textId="374D4C49" w:rsidR="004B16CE" w:rsidRPr="00805E65" w:rsidRDefault="004B16CE" w:rsidP="004B16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4.66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61F93" w14:textId="2B745D98" w:rsidR="004B16CE" w:rsidRPr="00805E65" w:rsidRDefault="004B16CE" w:rsidP="004B16CE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6109C" w14:textId="2A37583A" w:rsidR="004B16CE" w:rsidRPr="00805E65" w:rsidRDefault="004B16CE" w:rsidP="004B16CE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881214" w14:textId="284071E7" w:rsidR="004B16CE" w:rsidRPr="00805E65" w:rsidRDefault="004B16CE" w:rsidP="004B16CE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A6833" w14:textId="4B5E73AC" w:rsidR="004B16CE" w:rsidRPr="00805E65" w:rsidRDefault="004B16CE" w:rsidP="004B16CE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C4BB0" w14:textId="018875A4" w:rsidR="004B16CE" w:rsidRPr="00805E65" w:rsidRDefault="004B16CE" w:rsidP="004B16CE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06CA3" w14:textId="6B15B41F" w:rsidR="004B16CE" w:rsidRPr="00805E65" w:rsidRDefault="004B16CE" w:rsidP="004B16C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490EA" w14:textId="3AABF529" w:rsidR="004B16CE" w:rsidRPr="00805E65" w:rsidRDefault="004B16CE" w:rsidP="004B16C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6849D5" w14:textId="71E8FA7C" w:rsidR="004B16CE" w:rsidRPr="00805E65" w:rsidRDefault="004B16CE" w:rsidP="004B16CE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4.05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54EA4" w14:textId="11DE6A06" w:rsidR="004B16CE" w:rsidRPr="00805E65" w:rsidRDefault="004B16CE" w:rsidP="004B16CE">
            <w:pPr>
              <w:pStyle w:val="TableParagraph"/>
              <w:spacing w:line="268" w:lineRule="exact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3.58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6B063" w14:textId="1C962F24" w:rsidR="004B16CE" w:rsidRPr="00805E65" w:rsidRDefault="004B16CE" w:rsidP="004B16C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2.31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99264" w14:textId="489B2C14" w:rsidR="004B16CE" w:rsidRPr="00805E65" w:rsidRDefault="004B16CE" w:rsidP="004B16CE">
            <w:pPr>
              <w:pStyle w:val="TableParagraph"/>
              <w:spacing w:line="268" w:lineRule="exact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1.99</w:t>
            </w:r>
          </w:p>
        </w:tc>
      </w:tr>
      <w:tr w:rsidR="004B16CE" w:rsidRPr="00F329A9" w14:paraId="4BC52ECA" w14:textId="77777777" w:rsidTr="0025798A">
        <w:trPr>
          <w:trHeight w:val="722"/>
        </w:trPr>
        <w:tc>
          <w:tcPr>
            <w:tcW w:w="1513" w:type="dxa"/>
          </w:tcPr>
          <w:p w14:paraId="2C741130" w14:textId="7D22375F" w:rsidR="004B16CE" w:rsidRPr="00F329A9" w:rsidRDefault="004B16CE" w:rsidP="004B16CE">
            <w:pPr>
              <w:pStyle w:val="TableParagraph"/>
              <w:spacing w:before="1" w:line="259" w:lineRule="auto"/>
              <w:ind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SKW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C43653" w14:textId="03F6D75B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7.42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6510D4" w14:textId="2FB07A9A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8.25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36677" w14:textId="205C36CC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EA7B6" w14:textId="0CAEE337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4F212" w14:textId="2C4F63D0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37673D" w14:textId="7CB4EA31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10.66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80930A" w14:textId="43894C84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58E1E" w14:textId="05494165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7A0A8A" w14:textId="7D7ED3D1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10.6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F315D0" w14:textId="4D9DCB03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7.25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8C9EB" w14:textId="3982124C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7.23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711DE" w14:textId="4E04D024" w:rsidR="004B16CE" w:rsidRPr="00805E65" w:rsidRDefault="004B16CE" w:rsidP="004B16CE">
            <w:pPr>
              <w:pStyle w:val="TableParagraph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7.24</w:t>
            </w:r>
          </w:p>
        </w:tc>
      </w:tr>
      <w:tr w:rsidR="004B16CE" w:rsidRPr="00F329A9" w14:paraId="5F9E4BE5" w14:textId="77777777" w:rsidTr="0025798A">
        <w:trPr>
          <w:trHeight w:val="876"/>
        </w:trPr>
        <w:tc>
          <w:tcPr>
            <w:tcW w:w="1513" w:type="dxa"/>
          </w:tcPr>
          <w:p w14:paraId="66A0DD9D" w14:textId="24B32A01" w:rsidR="004B16CE" w:rsidRPr="00F329A9" w:rsidRDefault="004B16CE" w:rsidP="004B16CE">
            <w:pPr>
              <w:pStyle w:val="TableParagraph"/>
              <w:spacing w:before="3" w:line="235" w:lineRule="auto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2AEE5" w14:textId="29B1C973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6.22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DC5F62" w14:textId="248A087C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8.23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4046C" w14:textId="5E74505E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6A8A90" w14:textId="2F3BFF64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27C4C" w14:textId="2BC15F9E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73C1C" w14:textId="347E0465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8.99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49E977" w14:textId="47AFC9E4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E7EA1" w14:textId="3DE10B64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10.7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CBED4" w14:textId="1FA9A6FA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8.24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51AAC7" w14:textId="4A7796B7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114D04" w14:textId="68DDD8C6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6.44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45930" w14:textId="21D20C28" w:rsidR="004B16CE" w:rsidRPr="00805E65" w:rsidRDefault="004B16CE" w:rsidP="004B16CE">
            <w:pPr>
              <w:pStyle w:val="TableParagraph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5.62</w:t>
            </w:r>
          </w:p>
        </w:tc>
      </w:tr>
      <w:tr w:rsidR="004B16CE" w:rsidRPr="00F329A9" w14:paraId="5695B688" w14:textId="77777777" w:rsidTr="0025798A">
        <w:trPr>
          <w:trHeight w:val="524"/>
        </w:trPr>
        <w:tc>
          <w:tcPr>
            <w:tcW w:w="1513" w:type="dxa"/>
          </w:tcPr>
          <w:p w14:paraId="636B0D5C" w14:textId="085F30D3" w:rsidR="004B16CE" w:rsidRPr="00F329A9" w:rsidRDefault="004B16CE" w:rsidP="004B16CE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WSB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C5DD6" w14:textId="12292769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8.12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D8A54C" w14:textId="4FD9A88E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8.64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A242F" w14:textId="6C243F60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AF52C" w14:textId="45A04661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7C4125" w14:textId="30B8BE7F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C1011" w14:textId="3A70DE03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8.68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13E07" w14:textId="1701E4B2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8.75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959B4A" w14:textId="353830AA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2C64" w14:textId="64056883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9.69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7ACF3F" w14:textId="3E8763B9" w:rsidR="004B16CE" w:rsidRPr="00805E65" w:rsidRDefault="004B16CE" w:rsidP="004B16CE">
            <w:pPr>
              <w:pStyle w:val="TableParagraph"/>
              <w:ind w:left="12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8.31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6D7256" w14:textId="6B098CE4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8.01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C82DE6" w14:textId="686EFB1D" w:rsidR="004B16CE" w:rsidRPr="00805E65" w:rsidRDefault="004B16CE" w:rsidP="004B16CE">
            <w:pPr>
              <w:pStyle w:val="TableParagraph"/>
              <w:ind w:left="111" w:right="59"/>
              <w:jc w:val="center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6.59</w:t>
            </w:r>
          </w:p>
        </w:tc>
      </w:tr>
    </w:tbl>
    <w:p w14:paraId="72D3FA6E" w14:textId="77777777" w:rsidR="00EB37C4" w:rsidRPr="00F329A9" w:rsidRDefault="00EB37C4" w:rsidP="0062732C">
      <w:pPr>
        <w:pStyle w:val="BodyText"/>
        <w:spacing w:before="70"/>
        <w:ind w:left="139"/>
      </w:pPr>
    </w:p>
    <w:p w14:paraId="69CA2C91" w14:textId="77777777" w:rsidR="0025798A" w:rsidRDefault="0025798A" w:rsidP="00EB37C4">
      <w:pPr>
        <w:ind w:right="-166"/>
        <w:rPr>
          <w:rFonts w:ascii="Times New Roman" w:hAnsi="Times New Roman" w:cs="Times New Roman"/>
          <w:sz w:val="24"/>
          <w:szCs w:val="24"/>
        </w:rPr>
      </w:pPr>
    </w:p>
    <w:p w14:paraId="70F4AFC9" w14:textId="0CBA7FEC" w:rsidR="0062732C" w:rsidRPr="00F329A9" w:rsidRDefault="0062732C" w:rsidP="00EB37C4">
      <w:pPr>
        <w:ind w:right="-166"/>
        <w:rPr>
          <w:rFonts w:ascii="Times New Roman" w:hAnsi="Times New Roman" w:cs="Times New Roman"/>
          <w:sz w:val="24"/>
          <w:szCs w:val="24"/>
        </w:rPr>
      </w:pPr>
      <w:r w:rsidRPr="00F329A9">
        <w:rPr>
          <w:rFonts w:ascii="Times New Roman" w:hAnsi="Times New Roman" w:cs="Times New Roman"/>
          <w:sz w:val="24"/>
          <w:szCs w:val="24"/>
        </w:rPr>
        <w:t>Table</w:t>
      </w:r>
      <w:r w:rsidRPr="00F329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237E">
        <w:rPr>
          <w:rFonts w:ascii="Times New Roman" w:hAnsi="Times New Roman" w:cs="Times New Roman"/>
          <w:sz w:val="24"/>
          <w:szCs w:val="24"/>
        </w:rPr>
        <w:t xml:space="preserve">5.4 </w:t>
      </w:r>
      <w:r w:rsidRPr="00F329A9">
        <w:rPr>
          <w:rFonts w:ascii="Times New Roman" w:hAnsi="Times New Roman" w:cs="Times New Roman"/>
          <w:sz w:val="24"/>
          <w:szCs w:val="24"/>
        </w:rPr>
        <w:t>:</w:t>
      </w:r>
      <w:r w:rsidR="002B237E">
        <w:rPr>
          <w:rFonts w:ascii="Times New Roman" w:hAnsi="Times New Roman" w:cs="Times New Roman"/>
          <w:sz w:val="24"/>
          <w:szCs w:val="24"/>
        </w:rPr>
        <w:t xml:space="preserve"> </w:t>
      </w:r>
      <w:r w:rsidR="002B237E" w:rsidRPr="007C29D9">
        <w:rPr>
          <w:rFonts w:ascii="Times New Roman" w:hAnsi="Times New Roman" w:cs="Times New Roman"/>
          <w:sz w:val="24"/>
          <w:szCs w:val="24"/>
        </w:rPr>
        <w:t xml:space="preserve">An </w:t>
      </w:r>
      <w:r w:rsidR="002B237E">
        <w:rPr>
          <w:rFonts w:ascii="Times New Roman" w:hAnsi="Times New Roman" w:cs="Times New Roman"/>
          <w:sz w:val="24"/>
          <w:szCs w:val="24"/>
        </w:rPr>
        <w:t>{AAWV}Average annual wind velocity</w:t>
      </w:r>
      <w:r w:rsidR="002B237E" w:rsidRPr="007C29D9">
        <w:rPr>
          <w:rFonts w:ascii="Times New Roman" w:hAnsi="Times New Roman" w:cs="Times New Roman"/>
          <w:sz w:val="24"/>
          <w:szCs w:val="24"/>
        </w:rPr>
        <w:t xml:space="preserve"> for </w:t>
      </w:r>
      <w:r w:rsidR="002B237E">
        <w:rPr>
          <w:rFonts w:ascii="Times New Roman" w:hAnsi="Times New Roman" w:cs="Times New Roman"/>
          <w:sz w:val="24"/>
          <w:szCs w:val="24"/>
        </w:rPr>
        <w:t>{24}</w:t>
      </w:r>
      <w:r w:rsidR="002B237E" w:rsidRPr="007C29D9">
        <w:rPr>
          <w:rFonts w:ascii="Times New Roman" w:hAnsi="Times New Roman" w:cs="Times New Roman"/>
          <w:sz w:val="24"/>
          <w:szCs w:val="24"/>
        </w:rPr>
        <w:t>districts of Jharkhand year 2K</w:t>
      </w:r>
      <w:r w:rsidR="002B237E">
        <w:rPr>
          <w:rFonts w:ascii="Times New Roman" w:hAnsi="Times New Roman" w:cs="Times New Roman"/>
          <w:sz w:val="24"/>
          <w:szCs w:val="24"/>
        </w:rPr>
        <w:t>21</w:t>
      </w:r>
      <w:r w:rsidR="002B237E" w:rsidRPr="007C29D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5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642"/>
        <w:gridCol w:w="646"/>
        <w:gridCol w:w="749"/>
        <w:gridCol w:w="757"/>
        <w:gridCol w:w="754"/>
        <w:gridCol w:w="670"/>
        <w:gridCol w:w="647"/>
        <w:gridCol w:w="651"/>
        <w:gridCol w:w="646"/>
        <w:gridCol w:w="646"/>
        <w:gridCol w:w="649"/>
        <w:gridCol w:w="636"/>
      </w:tblGrid>
      <w:tr w:rsidR="004B16CE" w:rsidRPr="00F329A9" w14:paraId="4341F472" w14:textId="77777777" w:rsidTr="00B4763F">
        <w:trPr>
          <w:trHeight w:val="778"/>
        </w:trPr>
        <w:tc>
          <w:tcPr>
            <w:tcW w:w="1472" w:type="dxa"/>
          </w:tcPr>
          <w:p w14:paraId="7B94CDEF" w14:textId="77777777" w:rsidR="004B16CE" w:rsidRPr="00C70720" w:rsidRDefault="004B16CE" w:rsidP="004B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4334AE49" w14:textId="16AD4E4D" w:rsidR="004B16CE" w:rsidRPr="00F329A9" w:rsidRDefault="004B16CE" w:rsidP="00651D09">
            <w:pPr>
              <w:jc w:val="center"/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{Dist}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98D9" w14:textId="77777777" w:rsidR="004B16CE" w:rsidRPr="00C70720" w:rsidRDefault="004B16CE" w:rsidP="004B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14:paraId="570F0A3F" w14:textId="7F716B22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{Jan}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014C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77090A05" w14:textId="42C68385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{Feb}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6706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30D25AAD" w14:textId="0E6D25A1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{Mar}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39CE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10ED783E" w14:textId="703B3CAB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{Apr}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36C1A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012A8A64" w14:textId="51A6DE36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{May}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A360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</w:p>
          <w:p w14:paraId="580BC3B7" w14:textId="7F33409C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{Jun}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9D5A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14:paraId="566035D2" w14:textId="529B6920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{July}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CBF7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43FDA5A3" w14:textId="265BEBB1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{Au}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A520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74C82AB7" w14:textId="75F56C0D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{Sep}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2E19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3E1B99C7" w14:textId="09D86D32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{Oct}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D128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43E74554" w14:textId="6CC85B6F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{Nov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B820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1A5B7FC9" w14:textId="1D5819EF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}</w:t>
            </w:r>
          </w:p>
        </w:tc>
      </w:tr>
      <w:tr w:rsidR="004B16CE" w:rsidRPr="00805E65" w14:paraId="232C5FBD" w14:textId="77777777" w:rsidTr="00B4763F">
        <w:trPr>
          <w:trHeight w:val="472"/>
        </w:trPr>
        <w:tc>
          <w:tcPr>
            <w:tcW w:w="1472" w:type="dxa"/>
          </w:tcPr>
          <w:p w14:paraId="544B9C9E" w14:textId="4D3DECB0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D{</w:t>
            </w:r>
            <w:r w:rsidRPr="00F329A9">
              <w:rPr>
                <w:sz w:val="24"/>
                <w:szCs w:val="24"/>
              </w:rPr>
              <w:t>Dhanbad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4461E" w14:textId="4A548A01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C2DC3E" w14:textId="6CB2BB8D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80D5E" w14:textId="1FD208EF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596A2" w14:textId="57AD8447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3.11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08345" w14:textId="36B86E43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2.31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8AD4E" w14:textId="5C6ACB57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2.81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D6EDD" w14:textId="0807C1FE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2.72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92F2D8" w14:textId="2CA9EAA4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2.84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7B2B26" w14:textId="0D9B665B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2.91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3331C" w14:textId="1DB25D32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2.64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C9EFF" w14:textId="5EADFA1D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C9712" w14:textId="53611828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2.82</w:t>
            </w:r>
          </w:p>
        </w:tc>
      </w:tr>
      <w:tr w:rsidR="004B16CE" w:rsidRPr="00805E65" w14:paraId="23AEE564" w14:textId="77777777" w:rsidTr="00B4763F">
        <w:trPr>
          <w:trHeight w:val="466"/>
        </w:trPr>
        <w:tc>
          <w:tcPr>
            <w:tcW w:w="1472" w:type="dxa"/>
          </w:tcPr>
          <w:p w14:paraId="78619319" w14:textId="5BADEB5C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{</w:t>
            </w:r>
            <w:r w:rsidRPr="00F329A9">
              <w:rPr>
                <w:sz w:val="24"/>
                <w:szCs w:val="24"/>
              </w:rPr>
              <w:t>Ranchi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52430" w14:textId="2A769E5E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A13E4" w14:textId="49790F62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9CC1F" w14:textId="44500701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8A73E" w14:textId="4D299A7D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94B12B" w14:textId="5018812E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8893" w14:textId="57209E65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D53F5" w14:textId="19697CFC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9AAEB3" w14:textId="7EEC7F6C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CFAEB" w14:textId="51E1550F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A2E6CF" w14:textId="4C88FFFB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D5A15" w14:textId="3ED130BA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F5AB07" w14:textId="7A4722AA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</w:tr>
      <w:tr w:rsidR="004B16CE" w:rsidRPr="00805E65" w14:paraId="5FC550FB" w14:textId="77777777" w:rsidTr="00B4763F">
        <w:trPr>
          <w:trHeight w:val="472"/>
        </w:trPr>
        <w:tc>
          <w:tcPr>
            <w:tcW w:w="1472" w:type="dxa"/>
          </w:tcPr>
          <w:p w14:paraId="07A2E980" w14:textId="3A2B16F1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{</w:t>
            </w:r>
            <w:r w:rsidRPr="00F329A9">
              <w:rPr>
                <w:sz w:val="24"/>
                <w:szCs w:val="24"/>
              </w:rPr>
              <w:t>Bokaro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48182" w14:textId="55F6F801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91FEF" w14:textId="0EDC5B29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5AE725" w14:textId="36A1E067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624FAF" w14:textId="7B2AA535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97ACDC" w14:textId="2E10E1A2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F6E47" w14:textId="58ACD599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68B76" w14:textId="798B2EF0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0F679" w14:textId="6B949DA7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C5A2B" w14:textId="3F71023C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FC1823" w14:textId="6D6F874B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36BB94" w14:textId="6AA63DBB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6CD78" w14:textId="069B27F2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15.3</w:t>
            </w:r>
          </w:p>
        </w:tc>
      </w:tr>
      <w:tr w:rsidR="004B16CE" w:rsidRPr="00805E65" w14:paraId="5D15102E" w14:textId="77777777" w:rsidTr="00B4763F">
        <w:trPr>
          <w:trHeight w:val="471"/>
        </w:trPr>
        <w:tc>
          <w:tcPr>
            <w:tcW w:w="1472" w:type="dxa"/>
          </w:tcPr>
          <w:p w14:paraId="2FC0859A" w14:textId="221BF252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{</w:t>
            </w:r>
            <w:r w:rsidRPr="00F329A9">
              <w:rPr>
                <w:sz w:val="24"/>
                <w:szCs w:val="24"/>
              </w:rPr>
              <w:t>Deoghar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D22550" w14:textId="178121EE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E22AA" w14:textId="78799898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49ADE" w14:textId="75436BD1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5F897" w14:textId="368C1BD9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E6656" w14:textId="38153577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8EBE5" w14:textId="20B0E3B5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AE61A6" w14:textId="3D1C698D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E4CC48" w14:textId="060A150D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DE217" w14:textId="4BD64A7F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57509D" w14:textId="76F4BB81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C8316" w14:textId="25CA4E1C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FD939F" w14:textId="5D234097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4B16CE" w:rsidRPr="00805E65" w14:paraId="1E4C5C52" w14:textId="77777777" w:rsidTr="00B4763F">
        <w:trPr>
          <w:trHeight w:val="472"/>
        </w:trPr>
        <w:tc>
          <w:tcPr>
            <w:tcW w:w="1472" w:type="dxa"/>
          </w:tcPr>
          <w:p w14:paraId="0C1A9140" w14:textId="252BF44E" w:rsidR="004B16CE" w:rsidRPr="00805E65" w:rsidRDefault="004B16CE" w:rsidP="004B16C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Giridhi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43043C" w14:textId="4F362E03" w:rsidR="004B16CE" w:rsidRPr="00805E65" w:rsidRDefault="004B16CE" w:rsidP="004B16C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0676A6" w14:textId="26893CFF" w:rsidR="004B16CE" w:rsidRPr="00805E65" w:rsidRDefault="004B16CE" w:rsidP="004B16CE">
            <w:pPr>
              <w:pStyle w:val="TableParagraph"/>
              <w:spacing w:line="271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273BA" w14:textId="79F5C339" w:rsidR="004B16CE" w:rsidRPr="00805E65" w:rsidRDefault="004B16CE" w:rsidP="004B16CE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1E93F7" w14:textId="644F5193" w:rsidR="004B16CE" w:rsidRPr="00805E65" w:rsidRDefault="004B16CE" w:rsidP="004B16CE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8.72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F4C10" w14:textId="51F95595" w:rsidR="004B16CE" w:rsidRPr="00805E65" w:rsidRDefault="004B16CE" w:rsidP="004B16CE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5D9DB" w14:textId="65552585" w:rsidR="004B16CE" w:rsidRPr="00805E65" w:rsidRDefault="004B16CE" w:rsidP="004B16CE">
            <w:pPr>
              <w:pStyle w:val="TableParagraph"/>
              <w:spacing w:line="271" w:lineRule="exact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36A71" w14:textId="0E8D4AD8" w:rsidR="004B16CE" w:rsidRPr="00805E65" w:rsidRDefault="004B16CE" w:rsidP="004B16CE">
            <w:pPr>
              <w:pStyle w:val="TableParagraph"/>
              <w:spacing w:line="271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7609F" w14:textId="5D7CE6AE" w:rsidR="004B16CE" w:rsidRPr="00805E65" w:rsidRDefault="004B16CE" w:rsidP="004B16CE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7912" w14:textId="1BAA937B" w:rsidR="004B16CE" w:rsidRPr="00805E65" w:rsidRDefault="004B16CE" w:rsidP="004B16CE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B820D" w14:textId="79E8893B" w:rsidR="004B16CE" w:rsidRPr="00805E65" w:rsidRDefault="004B16CE" w:rsidP="004B16CE">
            <w:pPr>
              <w:pStyle w:val="TableParagraph"/>
              <w:spacing w:line="271" w:lineRule="exact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916BF" w14:textId="68E59B6F" w:rsidR="004B16CE" w:rsidRPr="00805E65" w:rsidRDefault="004B16CE" w:rsidP="004B16CE">
            <w:pPr>
              <w:pStyle w:val="TableParagraph"/>
              <w:spacing w:line="271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2A780C" w14:textId="4B88ED08" w:rsidR="004B16CE" w:rsidRPr="00805E65" w:rsidRDefault="004B16CE" w:rsidP="004B16CE">
            <w:pPr>
              <w:pStyle w:val="TableParagraph"/>
              <w:spacing w:line="271" w:lineRule="exact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4B16CE" w:rsidRPr="00805E65" w14:paraId="1600FCC0" w14:textId="77777777" w:rsidTr="00B4763F">
        <w:trPr>
          <w:trHeight w:val="471"/>
        </w:trPr>
        <w:tc>
          <w:tcPr>
            <w:tcW w:w="1472" w:type="dxa"/>
          </w:tcPr>
          <w:p w14:paraId="727E8835" w14:textId="224816E0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HZB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C51F6" w14:textId="5B645166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13C2F" w14:textId="3CE3096E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0EAD9E" w14:textId="6CED9F12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27585F" w14:textId="72FC54C5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60369" w14:textId="554D04AC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DB741" w14:textId="06B9251C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BDF81" w14:textId="07D168DC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22.8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5A15C0" w14:textId="07B0708E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01684D" w14:textId="16DAA6A5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B2E10" w14:textId="5D37BE1D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F2D85A" w14:textId="3E8544E3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62EBE8" w14:textId="19B096F4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15.5</w:t>
            </w:r>
          </w:p>
        </w:tc>
      </w:tr>
      <w:tr w:rsidR="004B16CE" w:rsidRPr="00805E65" w14:paraId="39A5750C" w14:textId="77777777" w:rsidTr="00B4763F">
        <w:trPr>
          <w:trHeight w:val="466"/>
        </w:trPr>
        <w:tc>
          <w:tcPr>
            <w:tcW w:w="1472" w:type="dxa"/>
          </w:tcPr>
          <w:p w14:paraId="3EED0095" w14:textId="42A24E3D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R{</w:t>
            </w:r>
            <w:r w:rsidRPr="00F329A9">
              <w:rPr>
                <w:sz w:val="24"/>
                <w:szCs w:val="24"/>
              </w:rPr>
              <w:t>Ramgarh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C1BC3" w14:textId="769123A9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1D432" w14:textId="40BAA756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63929" w14:textId="53B273B2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BC02B" w14:textId="000D4B42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482F93" w14:textId="190CE36B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60148" w14:textId="1E7D3B71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16.9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BE9C4" w14:textId="455E2EB1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24.6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3F066" w14:textId="49321F5B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A5DFB" w14:textId="22E9C4D8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2459BA" w14:textId="7D3163B0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2EBA4" w14:textId="6ACA533E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6DFD3" w14:textId="6EE8588C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18.5</w:t>
            </w:r>
          </w:p>
        </w:tc>
      </w:tr>
      <w:tr w:rsidR="004B16CE" w:rsidRPr="00805E65" w14:paraId="13691BF9" w14:textId="77777777" w:rsidTr="00B4763F">
        <w:trPr>
          <w:trHeight w:val="471"/>
        </w:trPr>
        <w:tc>
          <w:tcPr>
            <w:tcW w:w="1472" w:type="dxa"/>
          </w:tcPr>
          <w:p w14:paraId="1B882D92" w14:textId="67A06335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{</w:t>
            </w:r>
            <w:r w:rsidRPr="00F329A9">
              <w:rPr>
                <w:sz w:val="24"/>
                <w:szCs w:val="24"/>
              </w:rPr>
              <w:t>Dumka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48F635" w14:textId="34F8F9BE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A239F" w14:textId="45AA0E98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578D6" w14:textId="27FEC9DE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8956B3" w14:textId="74930BA8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FEA44" w14:textId="48332D35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5B195B" w14:textId="6E5A29C9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E88C34" w14:textId="1401F491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7800F" w14:textId="2A100B8F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878C5" w14:textId="44983F38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9DF5AF" w14:textId="1FBE321E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7056E" w14:textId="5E957C84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8120C" w14:textId="27D6C911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4B16CE" w:rsidRPr="00805E65" w14:paraId="55681388" w14:textId="77777777" w:rsidTr="00B4763F">
        <w:trPr>
          <w:trHeight w:val="466"/>
        </w:trPr>
        <w:tc>
          <w:tcPr>
            <w:tcW w:w="1472" w:type="dxa"/>
          </w:tcPr>
          <w:p w14:paraId="4262C91E" w14:textId="0F0ADB6C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{</w:t>
            </w:r>
            <w:r w:rsidRPr="00F329A9">
              <w:rPr>
                <w:sz w:val="24"/>
                <w:szCs w:val="24"/>
              </w:rPr>
              <w:t>Khunti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A5D70" w14:textId="4796AA04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F6DDA" w14:textId="09457077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D607B5" w14:textId="47F84272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F2777A" w14:textId="1A19F89E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E8385" w14:textId="716379C5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87D6E" w14:textId="10437980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A09EF5" w14:textId="0798CB97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FEE71C" w14:textId="0BC71A27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F4F4CC" w14:textId="704309C8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03389" w14:textId="56DB1FA9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A61186" w14:textId="2F5A86B7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AF3CF" w14:textId="3EEED8AC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</w:tr>
      <w:tr w:rsidR="004B16CE" w:rsidRPr="00805E65" w14:paraId="4D53B526" w14:textId="77777777" w:rsidTr="00B4763F">
        <w:trPr>
          <w:trHeight w:val="471"/>
        </w:trPr>
        <w:tc>
          <w:tcPr>
            <w:tcW w:w="1472" w:type="dxa"/>
          </w:tcPr>
          <w:p w14:paraId="14C21F40" w14:textId="2E9078AE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Gumla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35A1BB" w14:textId="6BFB0F2E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A67B7" w14:textId="1982499B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996CC" w14:textId="364E7662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9.22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AD63E" w14:textId="7B20547B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9F9F8" w14:textId="2255EC72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752DF" w14:textId="555C8B55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2FC32" w14:textId="5A5A2560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E1D312" w14:textId="4F58CA7C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B2944" w14:textId="1C5CE57E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1AD35F" w14:textId="32DCE293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2BA9CB" w14:textId="5EECE609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DB91F" w14:textId="4141CFCB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4B16CE" w:rsidRPr="00805E65" w14:paraId="330F0F17" w14:textId="77777777" w:rsidTr="00B4763F">
        <w:trPr>
          <w:trHeight w:val="466"/>
        </w:trPr>
        <w:tc>
          <w:tcPr>
            <w:tcW w:w="1472" w:type="dxa"/>
          </w:tcPr>
          <w:p w14:paraId="1F59594F" w14:textId="777278C2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L{</w:t>
            </w:r>
            <w:r w:rsidRPr="00F329A9">
              <w:rPr>
                <w:sz w:val="24"/>
                <w:szCs w:val="24"/>
              </w:rPr>
              <w:t>Lohardag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3F1C2" w14:textId="49D2CDAB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E72F3" w14:textId="2BD3EA6E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2C9517" w14:textId="7BD548E3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6071C3" w14:textId="405A1EE1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F940F3" w14:textId="5C5F85AA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3D6E76" w14:textId="5797A220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389F2" w14:textId="6F337785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FE407" w14:textId="247D179D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2BB596" w14:textId="6DFFA3E5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21B8D" w14:textId="033F7B6F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7C4D0" w14:textId="356F12E3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566289" w14:textId="013465D6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14.5</w:t>
            </w:r>
          </w:p>
        </w:tc>
      </w:tr>
      <w:tr w:rsidR="004B16CE" w:rsidRPr="00805E65" w14:paraId="76579576" w14:textId="77777777" w:rsidTr="00B4763F">
        <w:trPr>
          <w:trHeight w:val="466"/>
        </w:trPr>
        <w:tc>
          <w:tcPr>
            <w:tcW w:w="1472" w:type="dxa"/>
          </w:tcPr>
          <w:p w14:paraId="63C2BFB8" w14:textId="7D8FAA9A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{</w:t>
            </w:r>
            <w:r w:rsidRPr="00F329A9">
              <w:rPr>
                <w:sz w:val="24"/>
                <w:szCs w:val="24"/>
              </w:rPr>
              <w:t>Palamu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1D1EE" w14:textId="52338547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6.55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1F7A5F" w14:textId="1D8CDA06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23.2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A638FE" w14:textId="3F94E655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E5681A" w14:textId="4E550FAA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5.41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D782CA" w14:textId="3046BCDC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154F4" w14:textId="24C7FE11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4.72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4D8C1" w14:textId="276AAA38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C1BDC" w14:textId="4210EA3B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5A628" w14:textId="1DF6A2A4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E42134" w14:textId="19CA32D1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3.46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DA851C" w14:textId="7D0C291B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1.52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14602" w14:textId="5691DEF4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1.75</w:t>
            </w:r>
          </w:p>
        </w:tc>
      </w:tr>
      <w:tr w:rsidR="004B16CE" w:rsidRPr="00805E65" w14:paraId="15C49C0D" w14:textId="77777777" w:rsidTr="00B4763F">
        <w:trPr>
          <w:trHeight w:val="466"/>
        </w:trPr>
        <w:tc>
          <w:tcPr>
            <w:tcW w:w="1472" w:type="dxa"/>
          </w:tcPr>
          <w:p w14:paraId="190DCECC" w14:textId="0B90C72A" w:rsidR="004B16CE" w:rsidRPr="00805E65" w:rsidRDefault="004B16CE" w:rsidP="004B16C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{</w:t>
            </w:r>
            <w:r w:rsidRPr="00F329A9">
              <w:rPr>
                <w:sz w:val="24"/>
                <w:szCs w:val="24"/>
              </w:rPr>
              <w:t>Jamtara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3368F" w14:textId="35231114" w:rsidR="004B16CE" w:rsidRPr="00805E65" w:rsidRDefault="004B16CE" w:rsidP="004B16C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0EC9B" w14:textId="1D530F53" w:rsidR="004B16CE" w:rsidRPr="00805E65" w:rsidRDefault="004B16CE" w:rsidP="004B16CE">
            <w:pPr>
              <w:pStyle w:val="TableParagraph"/>
              <w:spacing w:line="275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51DC4A" w14:textId="167F9B94" w:rsidR="004B16CE" w:rsidRPr="00805E65" w:rsidRDefault="004B16CE" w:rsidP="004B16CE">
            <w:pPr>
              <w:pStyle w:val="TableParagraph"/>
              <w:spacing w:line="275" w:lineRule="exact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4.56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CBE99" w14:textId="388027A0" w:rsidR="004B16CE" w:rsidRPr="00805E65" w:rsidRDefault="004B16CE" w:rsidP="004B16CE">
            <w:pPr>
              <w:pStyle w:val="TableParagraph"/>
              <w:spacing w:line="275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3.55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A8EADD" w14:textId="277CFB12" w:rsidR="004B16CE" w:rsidRPr="00805E65" w:rsidRDefault="004B16CE" w:rsidP="004B16CE">
            <w:pPr>
              <w:pStyle w:val="TableParagraph"/>
              <w:spacing w:line="275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472715" w14:textId="00B8A222" w:rsidR="004B16CE" w:rsidRPr="00805E65" w:rsidRDefault="004B16CE" w:rsidP="004B16CE">
            <w:pPr>
              <w:pStyle w:val="TableParagraph"/>
              <w:spacing w:line="275" w:lineRule="exact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B321C7" w14:textId="4630957E" w:rsidR="004B16CE" w:rsidRPr="00805E65" w:rsidRDefault="004B16CE" w:rsidP="004B16CE">
            <w:pPr>
              <w:pStyle w:val="TableParagraph"/>
              <w:spacing w:line="275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239E44" w14:textId="50E3E3E2" w:rsidR="004B16CE" w:rsidRPr="00805E65" w:rsidRDefault="004B16CE" w:rsidP="004B16CE">
            <w:pPr>
              <w:pStyle w:val="TableParagraph"/>
              <w:spacing w:line="275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4.15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7B81C7" w14:textId="51AA23A0" w:rsidR="004B16CE" w:rsidRPr="00805E65" w:rsidRDefault="004B16CE" w:rsidP="004B16CE">
            <w:pPr>
              <w:pStyle w:val="TableParagraph"/>
              <w:spacing w:line="275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E786C" w14:textId="072598C1" w:rsidR="004B16CE" w:rsidRPr="00805E65" w:rsidRDefault="004B16CE" w:rsidP="004B16CE">
            <w:pPr>
              <w:pStyle w:val="TableParagraph"/>
              <w:spacing w:line="275" w:lineRule="exact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EABDE" w14:textId="4861DF9B" w:rsidR="004B16CE" w:rsidRPr="00805E65" w:rsidRDefault="004B16CE" w:rsidP="004B16CE">
            <w:pPr>
              <w:pStyle w:val="TableParagraph"/>
              <w:spacing w:line="275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3.56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414F4" w14:textId="6DCC1FB0" w:rsidR="004B16CE" w:rsidRPr="00805E65" w:rsidRDefault="004B16CE" w:rsidP="004B16CE">
            <w:pPr>
              <w:pStyle w:val="TableParagraph"/>
              <w:spacing w:line="275" w:lineRule="exact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2.36</w:t>
            </w:r>
          </w:p>
        </w:tc>
      </w:tr>
      <w:tr w:rsidR="004B16CE" w:rsidRPr="00805E65" w14:paraId="51166BA2" w14:textId="77777777" w:rsidTr="00B4763F">
        <w:trPr>
          <w:trHeight w:val="471"/>
        </w:trPr>
        <w:tc>
          <w:tcPr>
            <w:tcW w:w="1472" w:type="dxa"/>
          </w:tcPr>
          <w:p w14:paraId="32A3562C" w14:textId="4C355B6B" w:rsidR="004B16CE" w:rsidRPr="00805E65" w:rsidRDefault="004B16CE" w:rsidP="004B16C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P{</w:t>
            </w:r>
            <w:r w:rsidRPr="00F329A9">
              <w:rPr>
                <w:sz w:val="24"/>
                <w:szCs w:val="24"/>
              </w:rPr>
              <w:t>Pakur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2D9958" w14:textId="4AE88FBC" w:rsidR="004B16CE" w:rsidRPr="00805E65" w:rsidRDefault="004B16CE" w:rsidP="004B16C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7.62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60AA1F" w14:textId="56DEEF3F" w:rsidR="004B16CE" w:rsidRPr="00805E65" w:rsidRDefault="004B16CE" w:rsidP="004B16CE">
            <w:pPr>
              <w:pStyle w:val="TableParagraph"/>
              <w:spacing w:line="273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B4958" w14:textId="418D1675" w:rsidR="004B16CE" w:rsidRPr="00805E65" w:rsidRDefault="004B16CE" w:rsidP="004B16CE">
            <w:pPr>
              <w:pStyle w:val="TableParagraph"/>
              <w:spacing w:line="273" w:lineRule="exact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985E4" w14:textId="5CA366C9" w:rsidR="004B16CE" w:rsidRPr="00805E65" w:rsidRDefault="004B16CE" w:rsidP="004B16CE">
            <w:pPr>
              <w:pStyle w:val="TableParagraph"/>
              <w:spacing w:line="273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6.12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C25C42" w14:textId="03AB1686" w:rsidR="004B16CE" w:rsidRPr="00805E65" w:rsidRDefault="004B16CE" w:rsidP="004B16CE">
            <w:pPr>
              <w:pStyle w:val="TableParagraph"/>
              <w:spacing w:line="273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5A476A" w14:textId="558BBC90" w:rsidR="004B16CE" w:rsidRPr="00805E65" w:rsidRDefault="004B16CE" w:rsidP="004B16CE">
            <w:pPr>
              <w:pStyle w:val="TableParagraph"/>
              <w:spacing w:line="273" w:lineRule="exact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7275AA" w14:textId="6CCDCEC1" w:rsidR="004B16CE" w:rsidRPr="00805E65" w:rsidRDefault="004B16CE" w:rsidP="004B16CE">
            <w:pPr>
              <w:pStyle w:val="TableParagraph"/>
              <w:spacing w:line="273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4.32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18D186" w14:textId="2E81B847" w:rsidR="004B16CE" w:rsidRPr="00805E65" w:rsidRDefault="004B16CE" w:rsidP="004B16CE">
            <w:pPr>
              <w:pStyle w:val="TableParagraph"/>
              <w:spacing w:line="273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3.54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2AE88F" w14:textId="41874081" w:rsidR="004B16CE" w:rsidRPr="00805E65" w:rsidRDefault="004B16CE" w:rsidP="004B16CE">
            <w:pPr>
              <w:pStyle w:val="TableParagraph"/>
              <w:spacing w:line="273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8787D" w14:textId="7CC25DFD" w:rsidR="004B16CE" w:rsidRPr="00805E65" w:rsidRDefault="004B16CE" w:rsidP="004B16CE">
            <w:pPr>
              <w:pStyle w:val="TableParagraph"/>
              <w:spacing w:line="273" w:lineRule="exact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31246" w14:textId="479CBDE7" w:rsidR="004B16CE" w:rsidRPr="00805E65" w:rsidRDefault="004B16CE" w:rsidP="004B16CE">
            <w:pPr>
              <w:pStyle w:val="TableParagraph"/>
              <w:spacing w:line="273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3.41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0F07B" w14:textId="632E1EA8" w:rsidR="004B16CE" w:rsidRPr="00805E65" w:rsidRDefault="004B16CE" w:rsidP="004B16CE">
            <w:pPr>
              <w:pStyle w:val="TableParagraph"/>
              <w:spacing w:line="273" w:lineRule="exact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3.99</w:t>
            </w:r>
          </w:p>
        </w:tc>
      </w:tr>
      <w:tr w:rsidR="004B16CE" w:rsidRPr="00805E65" w14:paraId="4BEDED04" w14:textId="77777777" w:rsidTr="00B4763F">
        <w:trPr>
          <w:trHeight w:val="471"/>
        </w:trPr>
        <w:tc>
          <w:tcPr>
            <w:tcW w:w="1472" w:type="dxa"/>
          </w:tcPr>
          <w:p w14:paraId="642C1498" w14:textId="3600E473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{</w:t>
            </w:r>
            <w:r w:rsidRPr="00F329A9">
              <w:rPr>
                <w:sz w:val="24"/>
                <w:szCs w:val="24"/>
              </w:rPr>
              <w:t>Simdega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1EF6E5" w14:textId="7B5B07C4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26357" w14:textId="6E45EA41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D9EAA1" w14:textId="0B38A9CA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0AFD27" w14:textId="17D66CB2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9E92C5" w14:textId="1814B8FD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713BA0" w14:textId="6E0990F5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93B79" w14:textId="000AF90D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3B5C55" w14:textId="40010685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21EBD" w14:textId="0263E8E6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22E39" w14:textId="4DEA72BB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41A66" w14:textId="36404C19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57ECA" w14:textId="5BB43598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4B16CE" w:rsidRPr="00805E65" w14:paraId="3357A875" w14:textId="77777777" w:rsidTr="00B4763F">
        <w:trPr>
          <w:trHeight w:val="472"/>
        </w:trPr>
        <w:tc>
          <w:tcPr>
            <w:tcW w:w="1472" w:type="dxa"/>
          </w:tcPr>
          <w:p w14:paraId="01AA96F0" w14:textId="5B48DBAE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Garhwa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D188F" w14:textId="2B78F23E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8.33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53CF3C" w14:textId="59F20F2F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4224DB" w14:textId="363D7609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8C979D" w14:textId="6EE609B0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10.66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12266" w14:textId="0A0E9DA7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10.25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17E05" w14:textId="6DC2B4C1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8.93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C63EE" w14:textId="619D4CF1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25A55" w14:textId="6A9DAB11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24.9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E0438D" w14:textId="3DB88C22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23.2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8C3571" w14:textId="6BE4CFD6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21.5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AF2E3" w14:textId="44063CA1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74C933" w14:textId="3E50B7F1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18.3</w:t>
            </w:r>
          </w:p>
        </w:tc>
      </w:tr>
      <w:tr w:rsidR="004B16CE" w:rsidRPr="00805E65" w14:paraId="308209C3" w14:textId="77777777" w:rsidTr="00B4763F">
        <w:trPr>
          <w:trHeight w:val="466"/>
        </w:trPr>
        <w:tc>
          <w:tcPr>
            <w:tcW w:w="1472" w:type="dxa"/>
          </w:tcPr>
          <w:p w14:paraId="44E65EF4" w14:textId="15207C21" w:rsidR="004B16CE" w:rsidRPr="00805E65" w:rsidRDefault="004B16CE" w:rsidP="004B16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G{</w:t>
            </w:r>
            <w:r w:rsidRPr="00F329A9">
              <w:rPr>
                <w:sz w:val="24"/>
                <w:szCs w:val="24"/>
              </w:rPr>
              <w:t>Godda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5974C" w14:textId="39AD6F05" w:rsidR="004B16CE" w:rsidRPr="00805E65" w:rsidRDefault="004B16CE" w:rsidP="004B16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4.89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1A2497" w14:textId="4D88DDD2" w:rsidR="004B16CE" w:rsidRPr="00805E65" w:rsidRDefault="004B16CE" w:rsidP="004B16CE">
            <w:pPr>
              <w:pStyle w:val="TableParagraph"/>
              <w:spacing w:line="268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4.69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FA7081" w14:textId="16B29450" w:rsidR="004B16CE" w:rsidRPr="00805E65" w:rsidRDefault="004B16CE" w:rsidP="004B16CE">
            <w:pPr>
              <w:pStyle w:val="TableParagraph"/>
              <w:spacing w:line="268" w:lineRule="exact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AA874" w14:textId="5BF07E6D" w:rsidR="004B16CE" w:rsidRPr="00805E65" w:rsidRDefault="004B16CE" w:rsidP="004B16CE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DD4EB1" w14:textId="342F12BC" w:rsidR="004B16CE" w:rsidRPr="00805E65" w:rsidRDefault="004B16CE" w:rsidP="004B16CE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4.69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20EA5D" w14:textId="0CEE88CC" w:rsidR="004B16CE" w:rsidRPr="00805E65" w:rsidRDefault="004B16CE" w:rsidP="004B16CE">
            <w:pPr>
              <w:pStyle w:val="TableParagraph"/>
              <w:spacing w:line="268" w:lineRule="exact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5.62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BDA9C" w14:textId="3602AD10" w:rsidR="004B16CE" w:rsidRPr="00805E65" w:rsidRDefault="004B16CE" w:rsidP="004B16C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6.94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E70EF" w14:textId="1FB60612" w:rsidR="004B16CE" w:rsidRPr="00805E65" w:rsidRDefault="004B16CE" w:rsidP="004B16CE">
            <w:pPr>
              <w:pStyle w:val="TableParagraph"/>
              <w:spacing w:line="268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F47A2" w14:textId="2513B06A" w:rsidR="004B16CE" w:rsidRPr="00805E65" w:rsidRDefault="004B16CE" w:rsidP="004B16CE">
            <w:pPr>
              <w:pStyle w:val="TableParagraph"/>
              <w:spacing w:line="268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BDE48" w14:textId="7F639E1B" w:rsidR="004B16CE" w:rsidRPr="00805E65" w:rsidRDefault="004B16CE" w:rsidP="004B16CE">
            <w:pPr>
              <w:pStyle w:val="TableParagraph"/>
              <w:spacing w:line="268" w:lineRule="exact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4.08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4B2E1F" w14:textId="2BB57C94" w:rsidR="004B16CE" w:rsidRPr="00805E65" w:rsidRDefault="004B16CE" w:rsidP="004B16CE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3.51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53D6B" w14:textId="6C78FC86" w:rsidR="004B16CE" w:rsidRPr="00805E65" w:rsidRDefault="004B16CE" w:rsidP="004B16CE">
            <w:pPr>
              <w:pStyle w:val="TableParagraph"/>
              <w:spacing w:line="268" w:lineRule="exact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3.98</w:t>
            </w:r>
          </w:p>
        </w:tc>
      </w:tr>
      <w:tr w:rsidR="004B16CE" w:rsidRPr="00805E65" w14:paraId="4B8D79BF" w14:textId="77777777" w:rsidTr="00B4763F">
        <w:trPr>
          <w:trHeight w:val="471"/>
        </w:trPr>
        <w:tc>
          <w:tcPr>
            <w:tcW w:w="1472" w:type="dxa"/>
          </w:tcPr>
          <w:p w14:paraId="07BD5A28" w14:textId="1A46B045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{</w:t>
            </w:r>
            <w:r w:rsidRPr="00F329A9">
              <w:rPr>
                <w:sz w:val="24"/>
                <w:szCs w:val="24"/>
              </w:rPr>
              <w:t>Chatra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85B9E" w14:textId="787C9ACF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F80E2" w14:textId="5F4BFA66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A038B1" w14:textId="00D1F6FF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ABA8EF" w14:textId="11FD433F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18.6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7C8901" w14:textId="3C097A9D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0BD55" w14:textId="52B1BD40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C5B24" w14:textId="07B62B1A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1582F" w14:textId="72A038AB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F0D053" w14:textId="07AAE91E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74E468" w14:textId="675C2D7F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10.8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6B44F9" w14:textId="564A46AA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1BA1B" w14:textId="4E02E670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10.1</w:t>
            </w:r>
          </w:p>
        </w:tc>
      </w:tr>
      <w:tr w:rsidR="004B16CE" w:rsidRPr="00805E65" w14:paraId="76DD7E70" w14:textId="77777777" w:rsidTr="00B4763F">
        <w:trPr>
          <w:trHeight w:val="472"/>
        </w:trPr>
        <w:tc>
          <w:tcPr>
            <w:tcW w:w="1472" w:type="dxa"/>
          </w:tcPr>
          <w:p w14:paraId="0D84695C" w14:textId="24E4F5F9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S{</w:t>
            </w:r>
            <w:r w:rsidRPr="00F329A9">
              <w:rPr>
                <w:sz w:val="24"/>
                <w:szCs w:val="24"/>
              </w:rPr>
              <w:t>Sahibgan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CAA126" w14:textId="6727A78D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950786" w14:textId="7753BFD6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4E558E" w14:textId="62F36475" w:rsidR="004B16CE" w:rsidRPr="00805E65" w:rsidRDefault="004B16CE" w:rsidP="004B16CE">
            <w:pPr>
              <w:pStyle w:val="TableParagraph"/>
              <w:ind w:left="23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34F311" w14:textId="2E61D61D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18.7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D9BC8" w14:textId="7A5FE8CE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22.1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2E21DE" w14:textId="4C73119C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6362A" w14:textId="7577615D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8AE0B" w14:textId="7FDF28DD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69AC19" w14:textId="2F2F9EB2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FBF53B" w14:textId="50E7E89B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FB8A1D" w14:textId="6BD36942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E3E6C" w14:textId="2879F8D9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</w:t>
            </w:r>
          </w:p>
        </w:tc>
      </w:tr>
      <w:tr w:rsidR="004B16CE" w:rsidRPr="00805E65" w14:paraId="56C33343" w14:textId="77777777" w:rsidTr="00B4763F">
        <w:trPr>
          <w:trHeight w:val="472"/>
        </w:trPr>
        <w:tc>
          <w:tcPr>
            <w:tcW w:w="1472" w:type="dxa"/>
          </w:tcPr>
          <w:p w14:paraId="2A487A49" w14:textId="7EBD200E" w:rsidR="004B16CE" w:rsidRPr="00805E65" w:rsidRDefault="004B16CE" w:rsidP="004B16C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KQR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81611" w14:textId="6A4C57A6" w:rsidR="004B16CE" w:rsidRPr="00805E65" w:rsidRDefault="004B16CE" w:rsidP="004B16C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C351F5" w14:textId="0DCB6BB3" w:rsidR="004B16CE" w:rsidRPr="00805E65" w:rsidRDefault="004B16CE" w:rsidP="004B16CE">
            <w:pPr>
              <w:pStyle w:val="TableParagraph"/>
              <w:spacing w:line="271" w:lineRule="exact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2BFE4B" w14:textId="4FEF772F" w:rsidR="004B16CE" w:rsidRPr="00805E65" w:rsidRDefault="004B16CE" w:rsidP="004B16CE">
            <w:pPr>
              <w:pStyle w:val="TableParagraph"/>
              <w:spacing w:line="271" w:lineRule="exact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18.9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C7585D" w14:textId="30BC3904" w:rsidR="004B16CE" w:rsidRPr="00805E65" w:rsidRDefault="004B16CE" w:rsidP="004B16CE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95CED1" w14:textId="3FE41A5B" w:rsidR="004B16CE" w:rsidRPr="00805E65" w:rsidRDefault="004B16CE" w:rsidP="004B16CE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20.3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2BD208" w14:textId="2CD3EEF9" w:rsidR="004B16CE" w:rsidRPr="00805E65" w:rsidRDefault="004B16CE" w:rsidP="004B16CE">
            <w:pPr>
              <w:pStyle w:val="TableParagraph"/>
              <w:spacing w:line="271" w:lineRule="exact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58042" w14:textId="59839F19" w:rsidR="004B16CE" w:rsidRPr="00805E65" w:rsidRDefault="004B16CE" w:rsidP="004B16CE">
            <w:pPr>
              <w:pStyle w:val="TableParagraph"/>
              <w:spacing w:line="271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6277C" w14:textId="297B575A" w:rsidR="004B16CE" w:rsidRPr="00805E65" w:rsidRDefault="004B16CE" w:rsidP="004B16CE">
            <w:pPr>
              <w:pStyle w:val="TableParagraph"/>
              <w:spacing w:line="271" w:lineRule="exact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5B322" w14:textId="7BD2E64B" w:rsidR="004B16CE" w:rsidRPr="00805E65" w:rsidRDefault="004B16CE" w:rsidP="004B16CE">
            <w:pPr>
              <w:pStyle w:val="TableParagraph"/>
              <w:spacing w:line="271" w:lineRule="exact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861F8E" w14:textId="64D9B9D7" w:rsidR="004B16CE" w:rsidRPr="00805E65" w:rsidRDefault="004B16CE" w:rsidP="004B16CE">
            <w:pPr>
              <w:pStyle w:val="TableParagraph"/>
              <w:spacing w:line="271" w:lineRule="exact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55C55" w14:textId="0FBB4AD8" w:rsidR="004B16CE" w:rsidRPr="00805E65" w:rsidRDefault="004B16CE" w:rsidP="004B16CE">
            <w:pPr>
              <w:pStyle w:val="TableParagraph"/>
              <w:spacing w:line="271" w:lineRule="exact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4093C" w14:textId="1F32FCDD" w:rsidR="004B16CE" w:rsidRPr="00805E65" w:rsidRDefault="004B16CE" w:rsidP="004B16CE">
            <w:pPr>
              <w:pStyle w:val="TableParagraph"/>
              <w:spacing w:line="271" w:lineRule="exact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9.99</w:t>
            </w:r>
          </w:p>
        </w:tc>
      </w:tr>
      <w:tr w:rsidR="004B16CE" w:rsidRPr="00805E65" w14:paraId="49875E3E" w14:textId="77777777" w:rsidTr="00B4763F">
        <w:trPr>
          <w:trHeight w:val="466"/>
        </w:trPr>
        <w:tc>
          <w:tcPr>
            <w:tcW w:w="1472" w:type="dxa"/>
          </w:tcPr>
          <w:p w14:paraId="199283D5" w14:textId="3883A7AE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LTHR 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84AD6" w14:textId="021B6D33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BBC006" w14:textId="7138F8DE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15.7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25635" w14:textId="31B05776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10.66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7219A7" w14:textId="5518092E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5.32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EF2D0" w14:textId="16251636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5.66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C5D28E" w14:textId="27D1C9B2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5.11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B65E2" w14:textId="36336E5B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5.19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F04FD7" w14:textId="6E1D77D7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33C28B" w14:textId="7B8B6AB0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4.27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BB4DBA" w14:textId="2E88DE3F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3.29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A19C88" w14:textId="53C2D78D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3.27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EDD95" w14:textId="74D40CB1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3.16</w:t>
            </w:r>
          </w:p>
        </w:tc>
      </w:tr>
      <w:tr w:rsidR="004B16CE" w:rsidRPr="00805E65" w14:paraId="5312E5E2" w14:textId="77777777" w:rsidTr="00B4763F">
        <w:trPr>
          <w:trHeight w:val="777"/>
        </w:trPr>
        <w:tc>
          <w:tcPr>
            <w:tcW w:w="1472" w:type="dxa"/>
          </w:tcPr>
          <w:p w14:paraId="69374471" w14:textId="2DC49BF3" w:rsidR="004B16CE" w:rsidRPr="00805E65" w:rsidRDefault="004B16CE" w:rsidP="004B16CE">
            <w:pPr>
              <w:pStyle w:val="TableParagraph"/>
              <w:spacing w:before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SKW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498DAD" w14:textId="05F7E5A7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CCEB89" w14:textId="1231FB2E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8.87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749766" w14:textId="227DE071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0F978" w14:textId="52180287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14.2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F737F" w14:textId="7E25C6B6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E8F34" w14:textId="0A4533E0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10.6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187CFA" w14:textId="1BE3C050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11.5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F80C6" w14:textId="0B558FC9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7C12CF" w14:textId="6C79D9E0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A51BD" w14:textId="19A847A2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7.69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E7E87" w14:textId="67D0E2FF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7.99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58CF3A" w14:textId="53A145F9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7.11</w:t>
            </w:r>
          </w:p>
        </w:tc>
      </w:tr>
      <w:tr w:rsidR="004B16CE" w:rsidRPr="00805E65" w14:paraId="60CDB212" w14:textId="77777777" w:rsidTr="00B4763F">
        <w:trPr>
          <w:trHeight w:val="946"/>
        </w:trPr>
        <w:tc>
          <w:tcPr>
            <w:tcW w:w="1472" w:type="dxa"/>
          </w:tcPr>
          <w:p w14:paraId="1709F070" w14:textId="6A9F75AB" w:rsidR="004B16CE" w:rsidRPr="00805E65" w:rsidRDefault="004B16CE" w:rsidP="004B16CE">
            <w:pPr>
              <w:pStyle w:val="TableParagraph"/>
              <w:spacing w:before="1" w:line="237" w:lineRule="auto"/>
              <w:ind w:right="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59AA4A" w14:textId="6D064C87" w:rsidR="004B16CE" w:rsidRPr="00805E65" w:rsidRDefault="004B16CE" w:rsidP="004B16CE">
            <w:pPr>
              <w:pStyle w:val="TableParagraph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6.51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6BC29" w14:textId="25B2C68A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CD64A9" w14:textId="56775A66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9.99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9B7339" w14:textId="3BD3D2B9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A024A7" w14:textId="4847CA9D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12.7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AF76E" w14:textId="0534C6D9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9.33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30BDB" w14:textId="54BD3631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4AA2AE" w14:textId="79D4DAF3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4FCA0C" w14:textId="75E0A4B8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11.4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070A38" w14:textId="461C1E34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8.82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FFAB5" w14:textId="3FBF985E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E1CEF7" w14:textId="34452212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6.23</w:t>
            </w:r>
          </w:p>
        </w:tc>
      </w:tr>
      <w:tr w:rsidR="004B16CE" w:rsidRPr="00805E65" w14:paraId="507C0F7D" w14:textId="77777777" w:rsidTr="00B4763F">
        <w:trPr>
          <w:trHeight w:val="565"/>
        </w:trPr>
        <w:tc>
          <w:tcPr>
            <w:tcW w:w="1472" w:type="dxa"/>
          </w:tcPr>
          <w:p w14:paraId="6B570EB1" w14:textId="02720A66" w:rsidR="004B16CE" w:rsidRPr="00805E65" w:rsidRDefault="004B16CE" w:rsidP="004B16CE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WSB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DB8966" w14:textId="324328DF" w:rsidR="004B16CE" w:rsidRPr="00805E65" w:rsidRDefault="004B16CE" w:rsidP="004B16CE">
            <w:pPr>
              <w:pStyle w:val="TableParagraph"/>
              <w:ind w:left="0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 xml:space="preserve"> 7.32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32D383" w14:textId="2DAF0E28" w:rsidR="004B16CE" w:rsidRPr="00805E65" w:rsidRDefault="004B16CE" w:rsidP="004B16CE">
            <w:pPr>
              <w:pStyle w:val="TableParagraph"/>
              <w:ind w:left="118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8.12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9310B" w14:textId="2FBEEB86" w:rsidR="004B16CE" w:rsidRPr="00805E65" w:rsidRDefault="004B16CE" w:rsidP="004B16CE">
            <w:pPr>
              <w:pStyle w:val="TableParagraph"/>
              <w:ind w:left="11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12.1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B2E6A" w14:textId="4A5E4919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073ED" w14:textId="1E27209F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6C064B" w14:textId="5E1B33C0" w:rsidR="004B16CE" w:rsidRPr="00805E65" w:rsidRDefault="004B16CE" w:rsidP="004B16CE">
            <w:pPr>
              <w:pStyle w:val="TableParagraph"/>
              <w:ind w:left="126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7.35</w:t>
            </w: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A31C1" w14:textId="549D2B3C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7.99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39007" w14:textId="7A85C650" w:rsidR="004B16CE" w:rsidRPr="00805E65" w:rsidRDefault="004B16CE" w:rsidP="004B16CE">
            <w:pPr>
              <w:pStyle w:val="TableParagraph"/>
              <w:ind w:left="127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09515C" w14:textId="7915F41A" w:rsidR="004B16CE" w:rsidRPr="00805E65" w:rsidRDefault="004B16CE" w:rsidP="004B16CE">
            <w:pPr>
              <w:pStyle w:val="TableParagraph"/>
              <w:ind w:left="125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82F0CA" w14:textId="7255611E" w:rsidR="004B16CE" w:rsidRPr="00805E65" w:rsidRDefault="004B16CE" w:rsidP="004B16CE">
            <w:pPr>
              <w:pStyle w:val="TableParagraph"/>
              <w:ind w:left="131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9.25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5C6255" w14:textId="507BB9DA" w:rsidR="004B16CE" w:rsidRPr="00805E65" w:rsidRDefault="004B16CE" w:rsidP="004B16CE">
            <w:pPr>
              <w:pStyle w:val="TableParagraph"/>
              <w:ind w:left="129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9.24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50E8D" w14:textId="3595C713" w:rsidR="004B16CE" w:rsidRPr="00805E65" w:rsidRDefault="004B16CE" w:rsidP="004B16CE">
            <w:pPr>
              <w:pStyle w:val="TableParagraph"/>
              <w:ind w:left="132"/>
              <w:rPr>
                <w:sz w:val="24"/>
                <w:szCs w:val="24"/>
              </w:rPr>
            </w:pPr>
            <w:r w:rsidRPr="00805E65">
              <w:rPr>
                <w:color w:val="000000"/>
                <w:sz w:val="24"/>
                <w:szCs w:val="24"/>
              </w:rPr>
              <w:t>9.06</w:t>
            </w:r>
          </w:p>
        </w:tc>
      </w:tr>
    </w:tbl>
    <w:p w14:paraId="6181E98A" w14:textId="5F1CC5E8" w:rsidR="00634658" w:rsidRDefault="0051315A" w:rsidP="00ED0DEB">
      <w:pPr>
        <w:pStyle w:val="BodyText"/>
        <w:tabs>
          <w:tab w:val="left" w:pos="833"/>
          <w:tab w:val="left" w:pos="7995"/>
        </w:tabs>
        <w:spacing w:line="360" w:lineRule="auto"/>
        <w:ind w:right="-166"/>
      </w:pPr>
      <w:r>
        <w:t xml:space="preserve">Table 5.5 : </w:t>
      </w:r>
      <w:r w:rsidR="00A26FB0" w:rsidRPr="007C29D9">
        <w:t xml:space="preserve">An </w:t>
      </w:r>
      <w:r w:rsidR="00A26FB0">
        <w:t>{AAWV}Average annual wind velocity</w:t>
      </w:r>
      <w:r w:rsidR="00A26FB0" w:rsidRPr="007C29D9">
        <w:t xml:space="preserve"> for </w:t>
      </w:r>
      <w:r w:rsidR="00A26FB0">
        <w:t>{24}</w:t>
      </w:r>
      <w:r w:rsidR="00A26FB0" w:rsidRPr="007C29D9">
        <w:t xml:space="preserve">districts of Jharkhand year </w:t>
      </w:r>
      <w:r w:rsidR="00A26FB0">
        <w:t>from {2018 – 2021}</w:t>
      </w:r>
      <w:r w:rsidR="00634658">
        <w:t xml:space="preserve"> respectively</w:t>
      </w:r>
      <w:r w:rsidR="00F4582E">
        <w:t xml:space="preserve"> </w:t>
      </w:r>
      <w:r>
        <w:t>which shoes its wind velocity</w:t>
      </w:r>
    </w:p>
    <w:p w14:paraId="4D083651" w14:textId="77777777" w:rsidR="0051315A" w:rsidRDefault="0051315A" w:rsidP="00ED0DEB">
      <w:pPr>
        <w:pStyle w:val="BodyText"/>
        <w:tabs>
          <w:tab w:val="left" w:pos="833"/>
          <w:tab w:val="left" w:pos="7995"/>
        </w:tabs>
        <w:spacing w:line="360" w:lineRule="auto"/>
        <w:ind w:right="-166"/>
      </w:pPr>
    </w:p>
    <w:tbl>
      <w:tblPr>
        <w:tblW w:w="9627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9"/>
        <w:gridCol w:w="654"/>
        <w:gridCol w:w="620"/>
        <w:gridCol w:w="721"/>
        <w:gridCol w:w="724"/>
        <w:gridCol w:w="726"/>
        <w:gridCol w:w="643"/>
        <w:gridCol w:w="624"/>
        <w:gridCol w:w="627"/>
        <w:gridCol w:w="620"/>
        <w:gridCol w:w="622"/>
        <w:gridCol w:w="624"/>
        <w:gridCol w:w="613"/>
      </w:tblGrid>
      <w:tr w:rsidR="004B16CE" w:rsidRPr="00F329A9" w14:paraId="54710884" w14:textId="77777777" w:rsidTr="004B16CE">
        <w:trPr>
          <w:trHeight w:val="67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BB78" w14:textId="77777777" w:rsidR="004B16CE" w:rsidRPr="00C70720" w:rsidRDefault="004B16CE" w:rsidP="004B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20376D8D" w14:textId="112BC902" w:rsidR="004B16CE" w:rsidRPr="00F329A9" w:rsidRDefault="004B16CE" w:rsidP="004B16CE">
            <w:pPr>
              <w:jc w:val="center"/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{Dist}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001B" w14:textId="77777777" w:rsidR="004B16CE" w:rsidRPr="00C70720" w:rsidRDefault="004B16CE" w:rsidP="004B1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14:paraId="07544D47" w14:textId="21CFF65C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{Jan}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E623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  <w:p w14:paraId="5C8201D9" w14:textId="02CBA7D5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{Feb}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450F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124028D7" w14:textId="3E503083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{Mar}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D6D3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31744A54" w14:textId="357B3033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{Apr}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DC4F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14:paraId="1C8C99E4" w14:textId="39B49CFD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{May}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6B07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 xml:space="preserve">J </w:t>
            </w:r>
          </w:p>
          <w:p w14:paraId="519124CC" w14:textId="0ED1D293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{Jun}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7FB84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  <w:p w14:paraId="79DE24E5" w14:textId="55C8AD93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{July}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A34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14:paraId="0CE92A19" w14:textId="1AEE789B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A843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</w:p>
          <w:p w14:paraId="7E524129" w14:textId="50DD0A00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{Sep}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7EFC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14:paraId="2FC76E3F" w14:textId="7B757358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{Oct}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E317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14:paraId="1265189E" w14:textId="499598F7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{Nov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81F98" w14:textId="77777777" w:rsidR="004B16CE" w:rsidRPr="00C70720" w:rsidRDefault="004B16CE" w:rsidP="004B1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  <w:p w14:paraId="5A60F3AD" w14:textId="7E20E301" w:rsidR="004B16CE" w:rsidRPr="00F329A9" w:rsidRDefault="004B16CE" w:rsidP="004B16CE">
            <w:r w:rsidRPr="00C70720">
              <w:rPr>
                <w:rFonts w:ascii="Times New Roman" w:hAnsi="Times New Roman" w:cs="Times New Roman"/>
                <w:sz w:val="24"/>
                <w:szCs w:val="24"/>
              </w:rPr>
              <w:t>{De}</w:t>
            </w:r>
          </w:p>
        </w:tc>
      </w:tr>
      <w:tr w:rsidR="004B16CE" w:rsidRPr="00C326AF" w14:paraId="3BADC8F5" w14:textId="77777777" w:rsidTr="004B16CE">
        <w:trPr>
          <w:trHeight w:val="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09389" w14:textId="1ED6C2ED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{</w:t>
            </w:r>
            <w:r w:rsidRPr="00F329A9">
              <w:rPr>
                <w:sz w:val="24"/>
                <w:szCs w:val="24"/>
              </w:rPr>
              <w:t>Dhanbad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8B19C" w14:textId="61B9A2E4" w:rsidR="004B16CE" w:rsidRPr="00C326AF" w:rsidRDefault="004B16CE" w:rsidP="004B16CE">
            <w:pPr>
              <w:pStyle w:val="TableParagraph"/>
              <w:spacing w:before="191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6.0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620B" w14:textId="1B04D99B" w:rsidR="004B16CE" w:rsidRPr="00C326AF" w:rsidRDefault="004B16CE" w:rsidP="004B16CE">
            <w:pPr>
              <w:pStyle w:val="TableParagraph"/>
              <w:spacing w:before="191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C83EED" w14:textId="013DCA1B" w:rsidR="004B16CE" w:rsidRPr="00C326AF" w:rsidRDefault="004B16CE" w:rsidP="004B16CE">
            <w:pPr>
              <w:pStyle w:val="TableParagraph"/>
              <w:spacing w:before="191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9.2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22D88D" w14:textId="42054D97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2.99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A5384" w14:textId="607E720B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2.71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2D4EE" w14:textId="6DEA082E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2.84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F908A" w14:textId="4648B409" w:rsidR="004B16CE" w:rsidRPr="00C326AF" w:rsidRDefault="004B16CE" w:rsidP="004B16CE">
            <w:pPr>
              <w:pStyle w:val="TableParagraph"/>
              <w:spacing w:before="191" w:line="244" w:lineRule="exact"/>
              <w:ind w:left="104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2.71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8F56A" w14:textId="6E2FA9B0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2.89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BEA4E" w14:textId="358DBEC6" w:rsidR="004B16CE" w:rsidRPr="00C326AF" w:rsidRDefault="004B16CE" w:rsidP="004B16CE">
            <w:pPr>
              <w:pStyle w:val="TableParagraph"/>
              <w:spacing w:before="191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8837C" w14:textId="19DC72E5" w:rsidR="004B16CE" w:rsidRPr="00C326AF" w:rsidRDefault="004B16CE" w:rsidP="004B16CE">
            <w:pPr>
              <w:pStyle w:val="TableParagraph"/>
              <w:spacing w:before="191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2.74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8FB05" w14:textId="3930812D" w:rsidR="004B16CE" w:rsidRPr="00C326AF" w:rsidRDefault="004B16CE" w:rsidP="004B16CE">
            <w:pPr>
              <w:pStyle w:val="TableParagraph"/>
              <w:spacing w:before="191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2.94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2D9E3" w14:textId="14D867DA" w:rsidR="004B16CE" w:rsidRPr="00C326AF" w:rsidRDefault="004B16CE" w:rsidP="004B16CE">
            <w:pPr>
              <w:pStyle w:val="TableParagraph"/>
              <w:spacing w:before="186" w:line="249" w:lineRule="exact"/>
              <w:ind w:left="63" w:right="9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2.88</w:t>
            </w:r>
          </w:p>
        </w:tc>
      </w:tr>
      <w:tr w:rsidR="004B16CE" w:rsidRPr="00C326AF" w14:paraId="1B32DA7E" w14:textId="77777777" w:rsidTr="004B16CE">
        <w:trPr>
          <w:trHeight w:val="40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43A3" w14:textId="3000D1DE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{</w:t>
            </w:r>
            <w:r w:rsidRPr="00F329A9">
              <w:rPr>
                <w:sz w:val="24"/>
                <w:szCs w:val="24"/>
              </w:rPr>
              <w:t>Ranchi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67585" w14:textId="04EF3306" w:rsidR="004B16CE" w:rsidRPr="00C326AF" w:rsidRDefault="004B16CE" w:rsidP="004B16CE">
            <w:pPr>
              <w:pStyle w:val="TableParagraph"/>
              <w:spacing w:before="188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9.5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736B9" w14:textId="2292B71F" w:rsidR="004B16CE" w:rsidRPr="00C326AF" w:rsidRDefault="004B16CE" w:rsidP="004B16CE">
            <w:pPr>
              <w:pStyle w:val="TableParagraph"/>
              <w:spacing w:before="188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9B3505" w14:textId="39B404A0" w:rsidR="004B16CE" w:rsidRPr="00C326AF" w:rsidRDefault="004B16CE" w:rsidP="004B16CE">
            <w:pPr>
              <w:pStyle w:val="TableParagraph"/>
              <w:spacing w:before="188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12.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4DC42E" w14:textId="5E5C8B34" w:rsidR="004B16CE" w:rsidRPr="00C326AF" w:rsidRDefault="004B16CE" w:rsidP="004B16CE">
            <w:pPr>
              <w:pStyle w:val="TableParagraph"/>
              <w:spacing w:before="188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BD780" w14:textId="1F552D19" w:rsidR="004B16CE" w:rsidRPr="00C326AF" w:rsidRDefault="004B16CE" w:rsidP="004B16CE">
            <w:pPr>
              <w:pStyle w:val="TableParagraph"/>
              <w:spacing w:before="188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372B95" w14:textId="21AFDE71" w:rsidR="004B16CE" w:rsidRPr="00C326AF" w:rsidRDefault="004B16CE" w:rsidP="004B16CE">
            <w:pPr>
              <w:pStyle w:val="TableParagraph"/>
              <w:spacing w:before="188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8FC40D" w14:textId="72F55E07" w:rsidR="004B16CE" w:rsidRPr="00C326AF" w:rsidRDefault="004B16CE" w:rsidP="004B16CE">
            <w:pPr>
              <w:pStyle w:val="TableParagraph"/>
              <w:spacing w:before="188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17.5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10727" w14:textId="4A252F99" w:rsidR="004B16CE" w:rsidRPr="00C326AF" w:rsidRDefault="004B16CE" w:rsidP="004B16CE">
            <w:pPr>
              <w:pStyle w:val="TableParagraph"/>
              <w:spacing w:before="188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18.9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C5A9B" w14:textId="0F9FE092" w:rsidR="004B16CE" w:rsidRPr="00C326AF" w:rsidRDefault="004B16CE" w:rsidP="004B16CE">
            <w:pPr>
              <w:pStyle w:val="TableParagraph"/>
              <w:spacing w:before="188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18.3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CB477" w14:textId="0376E84E" w:rsidR="004B16CE" w:rsidRPr="00C326AF" w:rsidRDefault="004B16CE" w:rsidP="004B16CE">
            <w:pPr>
              <w:pStyle w:val="TableParagraph"/>
              <w:spacing w:before="188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40FFF" w14:textId="03BAB2B6" w:rsidR="004B16CE" w:rsidRPr="00C326AF" w:rsidRDefault="004B16CE" w:rsidP="004B16CE">
            <w:pPr>
              <w:pStyle w:val="TableParagraph"/>
              <w:spacing w:before="188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969084" w14:textId="2C669056" w:rsidR="004B16CE" w:rsidRPr="00C326AF" w:rsidRDefault="004B16CE" w:rsidP="004B16CE">
            <w:pPr>
              <w:pStyle w:val="TableParagraph"/>
              <w:spacing w:before="188" w:line="244" w:lineRule="exact"/>
              <w:ind w:left="82" w:right="7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14.2</w:t>
            </w:r>
          </w:p>
        </w:tc>
      </w:tr>
      <w:tr w:rsidR="004B16CE" w:rsidRPr="00C326AF" w14:paraId="23206EB0" w14:textId="77777777" w:rsidTr="004B16CE">
        <w:trPr>
          <w:trHeight w:val="40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D2A4" w14:textId="2A800E56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 {</w:t>
            </w:r>
            <w:r w:rsidRPr="00F329A9">
              <w:rPr>
                <w:sz w:val="24"/>
                <w:szCs w:val="24"/>
              </w:rPr>
              <w:t>Bokaro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41A044" w14:textId="7817AC26" w:rsidR="004B16CE" w:rsidRPr="00C326AF" w:rsidRDefault="004B16CE" w:rsidP="004B16CE">
            <w:pPr>
              <w:pStyle w:val="TableParagraph"/>
              <w:spacing w:before="193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9.5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E1D80" w14:textId="50C189DE" w:rsidR="004B16CE" w:rsidRPr="00C326AF" w:rsidRDefault="004B16CE" w:rsidP="004B16CE">
            <w:pPr>
              <w:pStyle w:val="TableParagraph"/>
              <w:spacing w:before="193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AEBEAB" w14:textId="5681CC28" w:rsidR="004B16CE" w:rsidRPr="00C326AF" w:rsidRDefault="004B16CE" w:rsidP="004B16CE">
            <w:pPr>
              <w:pStyle w:val="TableParagraph"/>
              <w:spacing w:before="193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12.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59A09" w14:textId="0379CFF7" w:rsidR="004B16CE" w:rsidRPr="00C326AF" w:rsidRDefault="004B16CE" w:rsidP="004B16CE">
            <w:pPr>
              <w:pStyle w:val="TableParagraph"/>
              <w:spacing w:before="193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83251D" w14:textId="732BDDC4" w:rsidR="004B16CE" w:rsidRPr="00C326AF" w:rsidRDefault="004B16CE" w:rsidP="004B16CE">
            <w:pPr>
              <w:pStyle w:val="TableParagraph"/>
              <w:spacing w:before="193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3374D9" w14:textId="74E79A64" w:rsidR="004B16CE" w:rsidRPr="00C326AF" w:rsidRDefault="004B16CE" w:rsidP="004B16CE">
            <w:pPr>
              <w:pStyle w:val="TableParagraph"/>
              <w:spacing w:before="193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165BDB" w14:textId="741AE7A2" w:rsidR="004B16CE" w:rsidRPr="00C326AF" w:rsidRDefault="004B16CE" w:rsidP="004B16CE">
            <w:pPr>
              <w:pStyle w:val="TableParagraph"/>
              <w:spacing w:before="193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22.9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ED526" w14:textId="4735350D" w:rsidR="004B16CE" w:rsidRPr="00C326AF" w:rsidRDefault="004B16CE" w:rsidP="004B16CE">
            <w:pPr>
              <w:pStyle w:val="TableParagraph"/>
              <w:spacing w:before="193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15.8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D3DE8E" w14:textId="5F410FA8" w:rsidR="004B16CE" w:rsidRPr="00C326AF" w:rsidRDefault="004B16CE" w:rsidP="004B16CE">
            <w:pPr>
              <w:pStyle w:val="TableParagraph"/>
              <w:spacing w:before="193" w:line="244" w:lineRule="exact"/>
              <w:ind w:left="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17.64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0DDFEC" w14:textId="5E029B5D" w:rsidR="004B16CE" w:rsidRPr="00C326AF" w:rsidRDefault="004B16CE" w:rsidP="004B16CE">
            <w:pPr>
              <w:pStyle w:val="TableParagraph"/>
              <w:spacing w:before="193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15.6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46821" w14:textId="250F17E0" w:rsidR="004B16CE" w:rsidRPr="00C326AF" w:rsidRDefault="004B16CE" w:rsidP="004B16CE">
            <w:pPr>
              <w:pStyle w:val="TableParagraph"/>
              <w:spacing w:before="193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B9C86" w14:textId="4F13C517" w:rsidR="004B16CE" w:rsidRPr="00C326AF" w:rsidRDefault="004B16CE" w:rsidP="004B16CE">
            <w:pPr>
              <w:pStyle w:val="TableParagraph"/>
              <w:spacing w:before="193" w:line="244" w:lineRule="exact"/>
              <w:ind w:left="82" w:right="7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14.7</w:t>
            </w:r>
          </w:p>
        </w:tc>
      </w:tr>
      <w:tr w:rsidR="004B16CE" w:rsidRPr="00C326AF" w14:paraId="42C6ED5A" w14:textId="77777777" w:rsidTr="004B16CE">
        <w:trPr>
          <w:trHeight w:val="41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1DA5" w14:textId="0DB2C72C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{</w:t>
            </w:r>
            <w:r w:rsidRPr="00F329A9">
              <w:rPr>
                <w:sz w:val="24"/>
                <w:szCs w:val="24"/>
              </w:rPr>
              <w:t>Deoghar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51643" w14:textId="31324A8E" w:rsidR="004B16CE" w:rsidRPr="00C326AF" w:rsidRDefault="004B16CE" w:rsidP="004B16CE">
            <w:pPr>
              <w:pStyle w:val="TableParagraph"/>
              <w:spacing w:before="193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C3E195" w14:textId="7C84B56A" w:rsidR="004B16CE" w:rsidRPr="00C326AF" w:rsidRDefault="004B16CE" w:rsidP="004B16CE">
            <w:pPr>
              <w:pStyle w:val="TableParagraph"/>
              <w:spacing w:before="193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16.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1D16B" w14:textId="08474062" w:rsidR="004B16CE" w:rsidRPr="00C326AF" w:rsidRDefault="004B16CE" w:rsidP="004B16CE">
            <w:pPr>
              <w:pStyle w:val="TableParagraph"/>
              <w:spacing w:before="193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9.2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BC9DE" w14:textId="4B2CA411" w:rsidR="004B16CE" w:rsidRPr="00C326AF" w:rsidRDefault="004B16CE" w:rsidP="004B16CE">
            <w:pPr>
              <w:pStyle w:val="TableParagraph"/>
              <w:spacing w:before="193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3.16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C14E1" w14:textId="0A9EEE54" w:rsidR="004B16CE" w:rsidRPr="00C326AF" w:rsidRDefault="004B16CE" w:rsidP="004B16CE">
            <w:pPr>
              <w:pStyle w:val="TableParagraph"/>
              <w:spacing w:before="193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9BD4D" w14:textId="0E29D14E" w:rsidR="004B16CE" w:rsidRPr="00C326AF" w:rsidRDefault="004B16CE" w:rsidP="004B16CE">
            <w:pPr>
              <w:pStyle w:val="TableParagraph"/>
              <w:spacing w:before="193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00A57" w14:textId="754F4711" w:rsidR="004B16CE" w:rsidRPr="00C326AF" w:rsidRDefault="004B16CE" w:rsidP="004B16CE">
            <w:pPr>
              <w:pStyle w:val="TableParagraph"/>
              <w:spacing w:before="193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1.27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F97D80" w14:textId="7D665E0B" w:rsidR="004B16CE" w:rsidRPr="00C326AF" w:rsidRDefault="004B16CE" w:rsidP="004B16CE">
            <w:pPr>
              <w:pStyle w:val="TableParagraph"/>
              <w:spacing w:before="193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5085CB" w14:textId="5B32CA66" w:rsidR="004B16CE" w:rsidRPr="00C326AF" w:rsidRDefault="004B16CE" w:rsidP="004B16CE">
            <w:pPr>
              <w:pStyle w:val="TableParagraph"/>
              <w:spacing w:before="193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9A4F9" w14:textId="468B9561" w:rsidR="004B16CE" w:rsidRPr="00C326AF" w:rsidRDefault="004B16CE" w:rsidP="004B16CE">
            <w:pPr>
              <w:pStyle w:val="TableParagraph"/>
              <w:spacing w:before="193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AAB169" w14:textId="73EE7A69" w:rsidR="004B16CE" w:rsidRPr="00C326AF" w:rsidRDefault="004B16CE" w:rsidP="004B16CE">
            <w:pPr>
              <w:pStyle w:val="TableParagraph"/>
              <w:spacing w:before="193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1.74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64D186" w14:textId="1EDAF59F" w:rsidR="004B16CE" w:rsidRPr="00C326AF" w:rsidRDefault="004B16CE" w:rsidP="004B16CE">
            <w:pPr>
              <w:pStyle w:val="TableParagraph"/>
              <w:spacing w:before="193" w:line="244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4B16CE" w:rsidRPr="00C326AF" w14:paraId="7BAD65C1" w14:textId="77777777" w:rsidTr="004B16CE">
        <w:trPr>
          <w:trHeight w:val="40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7048" w14:textId="1E8F92DE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Giridhi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C6B25" w14:textId="5FB21EC1" w:rsidR="004B16CE" w:rsidRPr="00C326AF" w:rsidRDefault="004B16CE" w:rsidP="004B16CE">
            <w:pPr>
              <w:pStyle w:val="TableParagraph"/>
              <w:spacing w:before="191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8.4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676759" w14:textId="33AF4963" w:rsidR="004B16CE" w:rsidRPr="00C326AF" w:rsidRDefault="004B16CE" w:rsidP="004B16CE">
            <w:pPr>
              <w:pStyle w:val="TableParagraph"/>
              <w:spacing w:before="191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49360" w14:textId="05632CE2" w:rsidR="004B16CE" w:rsidRPr="00C326AF" w:rsidRDefault="004B16CE" w:rsidP="004B16CE">
            <w:pPr>
              <w:pStyle w:val="TableParagraph"/>
              <w:spacing w:before="191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8.5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C6C61C" w14:textId="3B8784CB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3.09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AAD9F0" w14:textId="58FE31A4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1.65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7CE1E" w14:textId="2AC34EE0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2B072C" w14:textId="21B5A93D" w:rsidR="004B16CE" w:rsidRPr="00C326AF" w:rsidRDefault="004B16CE" w:rsidP="004B16CE">
            <w:pPr>
              <w:pStyle w:val="TableParagraph"/>
              <w:spacing w:before="191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F1E9E" w14:textId="512A5609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066225" w14:textId="60337F0B" w:rsidR="004B16CE" w:rsidRPr="00C326AF" w:rsidRDefault="004B16CE" w:rsidP="004B16CE">
            <w:pPr>
              <w:pStyle w:val="TableParagraph"/>
              <w:spacing w:before="191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021F8" w14:textId="329DB8CA" w:rsidR="004B16CE" w:rsidRPr="00C326AF" w:rsidRDefault="004B16CE" w:rsidP="004B16CE">
            <w:pPr>
              <w:pStyle w:val="TableParagraph"/>
              <w:spacing w:before="191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422F3" w14:textId="67C6F785" w:rsidR="004B16CE" w:rsidRPr="00C326AF" w:rsidRDefault="004B16CE" w:rsidP="004B16CE">
            <w:pPr>
              <w:pStyle w:val="TableParagraph"/>
              <w:spacing w:before="191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CDA7DB" w14:textId="571296DC" w:rsidR="004B16CE" w:rsidRPr="00C326AF" w:rsidRDefault="004B16CE" w:rsidP="004B16CE">
            <w:pPr>
              <w:pStyle w:val="TableParagraph"/>
              <w:spacing w:before="191" w:line="244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4B16CE" w:rsidRPr="00C326AF" w14:paraId="594AD441" w14:textId="77777777" w:rsidTr="004B16CE">
        <w:trPr>
          <w:trHeight w:val="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9E37" w14:textId="050204C0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HZB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337C9F" w14:textId="0423E884" w:rsidR="004B16CE" w:rsidRPr="00C326AF" w:rsidRDefault="004B16CE" w:rsidP="004B16CE">
            <w:pPr>
              <w:pStyle w:val="TableParagraph"/>
              <w:spacing w:before="191" w:line="244" w:lineRule="exact"/>
              <w:ind w:left="1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0B508" w14:textId="2B1C8B32" w:rsidR="004B16CE" w:rsidRPr="00C326AF" w:rsidRDefault="004B16CE" w:rsidP="004B16CE">
            <w:pPr>
              <w:pStyle w:val="TableParagraph"/>
              <w:spacing w:before="191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6DC282" w14:textId="28EAAF97" w:rsidR="004B16CE" w:rsidRPr="00C326AF" w:rsidRDefault="004B16CE" w:rsidP="004B16CE">
            <w:pPr>
              <w:pStyle w:val="TableParagraph"/>
              <w:spacing w:before="191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12.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CBBD75" w14:textId="3173BC67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00F3D" w14:textId="400F7D6E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C579EA" w14:textId="2D4BBFC7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16.3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E2EF48" w14:textId="4E08EE76" w:rsidR="004B16CE" w:rsidRPr="00C326AF" w:rsidRDefault="004B16CE" w:rsidP="004B16CE">
            <w:pPr>
              <w:pStyle w:val="TableParagraph"/>
              <w:spacing w:before="191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22.7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027EDD" w14:textId="47B11569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9B8BB" w14:textId="6F8F303D" w:rsidR="004B16CE" w:rsidRPr="00C326AF" w:rsidRDefault="004B16CE" w:rsidP="004B16CE">
            <w:pPr>
              <w:pStyle w:val="TableParagraph"/>
              <w:spacing w:before="191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C0AC9C" w14:textId="633A7EDB" w:rsidR="004B16CE" w:rsidRPr="00C326AF" w:rsidRDefault="004B16CE" w:rsidP="004B16CE">
            <w:pPr>
              <w:pStyle w:val="TableParagraph"/>
              <w:spacing w:before="191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AABDF" w14:textId="56218A93" w:rsidR="004B16CE" w:rsidRPr="00C326AF" w:rsidRDefault="004B16CE" w:rsidP="004B16CE">
            <w:pPr>
              <w:pStyle w:val="TableParagraph"/>
              <w:spacing w:before="191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12.5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9063A0" w14:textId="5FCDFC45" w:rsidR="004B16CE" w:rsidRPr="00C326AF" w:rsidRDefault="004B16CE" w:rsidP="004B16CE">
            <w:pPr>
              <w:pStyle w:val="TableParagraph"/>
              <w:spacing w:before="191" w:line="244" w:lineRule="exact"/>
              <w:ind w:left="82" w:right="7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14.9</w:t>
            </w:r>
          </w:p>
        </w:tc>
      </w:tr>
      <w:tr w:rsidR="004B16CE" w:rsidRPr="00C326AF" w14:paraId="0E1E149C" w14:textId="77777777" w:rsidTr="004B16CE">
        <w:trPr>
          <w:trHeight w:val="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A75E" w14:textId="397CF2C5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 {</w:t>
            </w:r>
            <w:r w:rsidRPr="00F329A9">
              <w:rPr>
                <w:sz w:val="24"/>
                <w:szCs w:val="24"/>
              </w:rPr>
              <w:t>Ramgarh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A8E40" w14:textId="2082FD35" w:rsidR="004B16CE" w:rsidRPr="00C326AF" w:rsidRDefault="004B16CE" w:rsidP="004B16CE">
            <w:pPr>
              <w:pStyle w:val="TableParagraph"/>
              <w:spacing w:before="193" w:line="242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10.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00390" w14:textId="02EC763A" w:rsidR="004B16CE" w:rsidRPr="00C326AF" w:rsidRDefault="004B16CE" w:rsidP="004B16CE">
            <w:pPr>
              <w:pStyle w:val="TableParagraph"/>
              <w:spacing w:before="193" w:line="242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55B51B" w14:textId="73D27D4E" w:rsidR="004B16CE" w:rsidRPr="00C326AF" w:rsidRDefault="004B16CE" w:rsidP="004B16CE">
            <w:pPr>
              <w:pStyle w:val="TableParagraph"/>
              <w:spacing w:before="193" w:line="242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1A826" w14:textId="2924A900" w:rsidR="004B16CE" w:rsidRPr="00C326AF" w:rsidRDefault="004B16CE" w:rsidP="004B16CE">
            <w:pPr>
              <w:pStyle w:val="TableParagraph"/>
              <w:spacing w:before="193" w:line="242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6C7D65" w14:textId="7E742F1A" w:rsidR="004B16CE" w:rsidRPr="00C326AF" w:rsidRDefault="004B16CE" w:rsidP="004B16CE">
            <w:pPr>
              <w:pStyle w:val="TableParagraph"/>
              <w:spacing w:before="193" w:line="242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133907" w14:textId="4A3FEAEF" w:rsidR="004B16CE" w:rsidRPr="00C326AF" w:rsidRDefault="004B16CE" w:rsidP="004B16CE">
            <w:pPr>
              <w:pStyle w:val="TableParagraph"/>
              <w:spacing w:before="193" w:line="242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F70E5" w14:textId="1124C1A5" w:rsidR="004B16CE" w:rsidRPr="00C326AF" w:rsidRDefault="004B16CE" w:rsidP="004B16CE">
            <w:pPr>
              <w:pStyle w:val="TableParagraph"/>
              <w:spacing w:before="193" w:line="242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23.1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1AF99B" w14:textId="4A25A338" w:rsidR="004B16CE" w:rsidRPr="00C326AF" w:rsidRDefault="004B16CE" w:rsidP="004B16CE">
            <w:pPr>
              <w:pStyle w:val="TableParagraph"/>
              <w:spacing w:before="193" w:line="242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18.3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E65EE3" w14:textId="20F371BD" w:rsidR="004B16CE" w:rsidRPr="00C326AF" w:rsidRDefault="004B16CE" w:rsidP="004B16CE">
            <w:pPr>
              <w:pStyle w:val="TableParagraph"/>
              <w:spacing w:before="193" w:line="242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19.7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D3116B" w14:textId="365F23B2" w:rsidR="004B16CE" w:rsidRPr="00C326AF" w:rsidRDefault="004B16CE" w:rsidP="004B16CE">
            <w:pPr>
              <w:pStyle w:val="TableParagraph"/>
              <w:spacing w:before="193" w:line="242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FFF61" w14:textId="7AE93ACD" w:rsidR="004B16CE" w:rsidRPr="00C326AF" w:rsidRDefault="004B16CE" w:rsidP="004B16CE">
            <w:pPr>
              <w:pStyle w:val="TableParagraph"/>
              <w:spacing w:before="193" w:line="242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4E6FC" w14:textId="6081D430" w:rsidR="004B16CE" w:rsidRPr="00C326AF" w:rsidRDefault="004B16CE" w:rsidP="004B16CE">
            <w:pPr>
              <w:pStyle w:val="TableParagraph"/>
              <w:spacing w:before="193" w:line="242" w:lineRule="exact"/>
              <w:ind w:left="82" w:right="7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18.5</w:t>
            </w:r>
          </w:p>
        </w:tc>
      </w:tr>
      <w:tr w:rsidR="004B16CE" w:rsidRPr="00C326AF" w14:paraId="795E21D1" w14:textId="77777777" w:rsidTr="004B16CE">
        <w:trPr>
          <w:trHeight w:val="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6DF4" w14:textId="097A522D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 {</w:t>
            </w:r>
            <w:r w:rsidRPr="00F329A9">
              <w:rPr>
                <w:sz w:val="24"/>
                <w:szCs w:val="24"/>
              </w:rPr>
              <w:t>Dumka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CBF5D9" w14:textId="03BB1881" w:rsidR="004B16CE" w:rsidRPr="00C326AF" w:rsidRDefault="004B16CE" w:rsidP="004B16CE">
            <w:pPr>
              <w:pStyle w:val="TableParagraph"/>
              <w:spacing w:before="191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A32EE5" w14:textId="6C426025" w:rsidR="004B16CE" w:rsidRPr="00C326AF" w:rsidRDefault="004B16CE" w:rsidP="004B16CE">
            <w:pPr>
              <w:pStyle w:val="TableParagraph"/>
              <w:spacing w:before="191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ACF59" w14:textId="35F4BE65" w:rsidR="004B16CE" w:rsidRPr="00C326AF" w:rsidRDefault="004B16CE" w:rsidP="004B16CE">
            <w:pPr>
              <w:pStyle w:val="TableParagraph"/>
              <w:spacing w:before="191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8.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016019" w14:textId="575F98F2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4.57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085F5" w14:textId="097B56CE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FF0E7" w14:textId="5BBDDCF9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9B325" w14:textId="1DD328E1" w:rsidR="004B16CE" w:rsidRPr="00C326AF" w:rsidRDefault="004B16CE" w:rsidP="004B16CE">
            <w:pPr>
              <w:pStyle w:val="TableParagraph"/>
              <w:spacing w:before="191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1A7B7D" w14:textId="48D41335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1.74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05D93" w14:textId="0AF1BF6F" w:rsidR="004B16CE" w:rsidRPr="00C326AF" w:rsidRDefault="004B16CE" w:rsidP="004B16CE">
            <w:pPr>
              <w:pStyle w:val="TableParagraph"/>
              <w:spacing w:before="191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2B136" w14:textId="7749BD5E" w:rsidR="004B16CE" w:rsidRPr="00C326AF" w:rsidRDefault="004B16CE" w:rsidP="004B16CE">
            <w:pPr>
              <w:pStyle w:val="TableParagraph"/>
              <w:spacing w:before="191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5322A" w14:textId="62F2BA41" w:rsidR="004B16CE" w:rsidRPr="00C326AF" w:rsidRDefault="004B16CE" w:rsidP="004B16CE">
            <w:pPr>
              <w:pStyle w:val="TableParagraph"/>
              <w:spacing w:before="191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27564" w14:textId="14E03A3D" w:rsidR="004B16CE" w:rsidRPr="00C326AF" w:rsidRDefault="004B16CE" w:rsidP="004B16CE">
            <w:pPr>
              <w:pStyle w:val="TableParagraph"/>
              <w:spacing w:before="191" w:line="244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4B16CE" w:rsidRPr="00C326AF" w14:paraId="3DFF08A6" w14:textId="77777777" w:rsidTr="004B16CE">
        <w:trPr>
          <w:trHeight w:val="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3A60" w14:textId="34AF3D53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{</w:t>
            </w:r>
            <w:r w:rsidRPr="00F329A9">
              <w:rPr>
                <w:sz w:val="24"/>
                <w:szCs w:val="24"/>
              </w:rPr>
              <w:t>Khunti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80486B" w14:textId="1825BE3F" w:rsidR="004B16CE" w:rsidRPr="00C326AF" w:rsidRDefault="004B16CE" w:rsidP="004B16CE">
            <w:pPr>
              <w:pStyle w:val="TableParagraph"/>
              <w:spacing w:before="191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10.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71F05" w14:textId="513C5267" w:rsidR="004B16CE" w:rsidRPr="00C326AF" w:rsidRDefault="004B16CE" w:rsidP="004B16CE">
            <w:pPr>
              <w:pStyle w:val="TableParagraph"/>
              <w:spacing w:before="191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DB6E4" w14:textId="269E09DD" w:rsidR="004B16CE" w:rsidRPr="00C326AF" w:rsidRDefault="004B16CE" w:rsidP="004B16CE">
            <w:pPr>
              <w:pStyle w:val="TableParagraph"/>
              <w:spacing w:before="191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FE2BE2" w14:textId="714324ED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12.7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E65BE4" w14:textId="37EC7A54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5FE4B0" w14:textId="061DC774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15.3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509E2" w14:textId="3F7965F0" w:rsidR="004B16CE" w:rsidRPr="00C326AF" w:rsidRDefault="004B16CE" w:rsidP="004B16CE">
            <w:pPr>
              <w:pStyle w:val="TableParagraph"/>
              <w:spacing w:before="191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21.8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E8E3B2" w14:textId="2F4875E4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18.1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3C6CE" w14:textId="09DF6D2B" w:rsidR="004B16CE" w:rsidRPr="00C326AF" w:rsidRDefault="004B16CE" w:rsidP="004B16CE">
            <w:pPr>
              <w:pStyle w:val="TableParagraph"/>
              <w:spacing w:before="191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19.4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9EADF2" w14:textId="5B6BCD15" w:rsidR="004B16CE" w:rsidRPr="00C326AF" w:rsidRDefault="004B16CE" w:rsidP="004B16CE">
            <w:pPr>
              <w:pStyle w:val="TableParagraph"/>
              <w:spacing w:before="191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83DFF9" w14:textId="51A77CE3" w:rsidR="004B16CE" w:rsidRPr="00C326AF" w:rsidRDefault="004B16CE" w:rsidP="004B16CE">
            <w:pPr>
              <w:pStyle w:val="TableParagraph"/>
              <w:spacing w:before="191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4431A" w14:textId="216EFDA3" w:rsidR="004B16CE" w:rsidRPr="00C326AF" w:rsidRDefault="004B16CE" w:rsidP="004B16CE">
            <w:pPr>
              <w:pStyle w:val="TableParagraph"/>
              <w:spacing w:before="191" w:line="244" w:lineRule="exact"/>
              <w:ind w:left="82" w:right="7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13.8</w:t>
            </w:r>
          </w:p>
        </w:tc>
      </w:tr>
      <w:tr w:rsidR="004B16CE" w:rsidRPr="00C326AF" w14:paraId="3D84555C" w14:textId="77777777" w:rsidTr="004B16CE">
        <w:trPr>
          <w:trHeight w:val="40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97BA" w14:textId="41D05CBD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Gumla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8A916" w14:textId="0388E161" w:rsidR="004B16CE" w:rsidRPr="00C326AF" w:rsidRDefault="004B16CE" w:rsidP="004B16CE">
            <w:pPr>
              <w:pStyle w:val="TableParagraph"/>
              <w:spacing w:before="193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BAE32" w14:textId="00BF63CA" w:rsidR="004B16CE" w:rsidRPr="00C326AF" w:rsidRDefault="004B16CE" w:rsidP="004B16CE">
            <w:pPr>
              <w:pStyle w:val="TableParagraph"/>
              <w:spacing w:before="193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16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D6A215" w14:textId="6F45412C" w:rsidR="004B16CE" w:rsidRPr="00C326AF" w:rsidRDefault="004B16CE" w:rsidP="004B16CE">
            <w:pPr>
              <w:pStyle w:val="TableParagraph"/>
              <w:spacing w:before="193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14EB60" w14:textId="7B0007BA" w:rsidR="004B16CE" w:rsidRPr="00C326AF" w:rsidRDefault="004B16CE" w:rsidP="004B16CE">
            <w:pPr>
              <w:pStyle w:val="TableParagraph"/>
              <w:spacing w:before="193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2.09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96A382" w14:textId="4B3554D1" w:rsidR="004B16CE" w:rsidRPr="00C326AF" w:rsidRDefault="004B16CE" w:rsidP="004B16CE">
            <w:pPr>
              <w:pStyle w:val="TableParagraph"/>
              <w:spacing w:before="193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B7FB4" w14:textId="5803C5A5" w:rsidR="004B16CE" w:rsidRPr="00C326AF" w:rsidRDefault="004B16CE" w:rsidP="004B16CE">
            <w:pPr>
              <w:pStyle w:val="TableParagraph"/>
              <w:spacing w:before="193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EEF30" w14:textId="23C21E1D" w:rsidR="004B16CE" w:rsidRPr="00C326AF" w:rsidRDefault="004B16CE" w:rsidP="004B16CE">
            <w:pPr>
              <w:pStyle w:val="TableParagraph"/>
              <w:spacing w:before="193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AD344" w14:textId="690A09D6" w:rsidR="004B16CE" w:rsidRPr="00C326AF" w:rsidRDefault="004B16CE" w:rsidP="004B16CE">
            <w:pPr>
              <w:pStyle w:val="TableParagraph"/>
              <w:spacing w:before="193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78E7A" w14:textId="412845A3" w:rsidR="004B16CE" w:rsidRPr="00C326AF" w:rsidRDefault="004B16CE" w:rsidP="004B16CE">
            <w:pPr>
              <w:pStyle w:val="TableParagraph"/>
              <w:spacing w:before="193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11AFB1" w14:textId="41045176" w:rsidR="004B16CE" w:rsidRPr="00C326AF" w:rsidRDefault="004B16CE" w:rsidP="004B16CE">
            <w:pPr>
              <w:pStyle w:val="TableParagraph"/>
              <w:spacing w:before="193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DFD2F" w14:textId="5DB5EE23" w:rsidR="004B16CE" w:rsidRPr="00C326AF" w:rsidRDefault="004B16CE" w:rsidP="004B16CE">
            <w:pPr>
              <w:pStyle w:val="TableParagraph"/>
              <w:spacing w:before="193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36AC7F" w14:textId="277D9F7D" w:rsidR="004B16CE" w:rsidRPr="00C326AF" w:rsidRDefault="004B16CE" w:rsidP="004B16CE">
            <w:pPr>
              <w:pStyle w:val="TableParagraph"/>
              <w:spacing w:before="193" w:line="244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1.27</w:t>
            </w:r>
          </w:p>
        </w:tc>
      </w:tr>
      <w:tr w:rsidR="004B16CE" w:rsidRPr="00C326AF" w14:paraId="2774B8D8" w14:textId="77777777" w:rsidTr="004B16CE">
        <w:trPr>
          <w:trHeight w:val="40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805E" w14:textId="7182925A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L{</w:t>
            </w:r>
            <w:r w:rsidRPr="00F329A9">
              <w:rPr>
                <w:sz w:val="24"/>
                <w:szCs w:val="24"/>
              </w:rPr>
              <w:t>Lohardaga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0856BC" w14:textId="0011F1F4" w:rsidR="004B16CE" w:rsidRPr="00C326AF" w:rsidRDefault="004B16CE" w:rsidP="004B16CE">
            <w:pPr>
              <w:pStyle w:val="TableParagraph"/>
              <w:spacing w:before="191" w:line="242" w:lineRule="exact"/>
              <w:ind w:left="1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F45A2B" w14:textId="66F2CA81" w:rsidR="004B16CE" w:rsidRPr="00C326AF" w:rsidRDefault="004B16CE" w:rsidP="004B16CE">
            <w:pPr>
              <w:pStyle w:val="TableParagraph"/>
              <w:spacing w:before="191" w:line="242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33DE5D" w14:textId="7D417809" w:rsidR="004B16CE" w:rsidRPr="00C326AF" w:rsidRDefault="004B16CE" w:rsidP="004B16CE">
            <w:pPr>
              <w:pStyle w:val="TableParagraph"/>
              <w:spacing w:before="191" w:line="242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67F35" w14:textId="24EEF406" w:rsidR="004B16CE" w:rsidRPr="00C326AF" w:rsidRDefault="004B16CE" w:rsidP="004B16CE">
            <w:pPr>
              <w:pStyle w:val="TableParagraph"/>
              <w:spacing w:before="191" w:line="242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AB03E5" w14:textId="7E144751" w:rsidR="004B16CE" w:rsidRPr="00C326AF" w:rsidRDefault="004B16CE" w:rsidP="004B16CE">
            <w:pPr>
              <w:pStyle w:val="TableParagraph"/>
              <w:spacing w:before="191" w:line="242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15AC3" w14:textId="6B00F705" w:rsidR="004B16CE" w:rsidRPr="00C326AF" w:rsidRDefault="004B16CE" w:rsidP="004B16CE">
            <w:pPr>
              <w:pStyle w:val="TableParagraph"/>
              <w:spacing w:before="191" w:line="242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C393FA" w14:textId="1F1159C1" w:rsidR="004B16CE" w:rsidRPr="00C326AF" w:rsidRDefault="004B16CE" w:rsidP="004B16CE">
            <w:pPr>
              <w:pStyle w:val="TableParagraph"/>
              <w:spacing w:before="191" w:line="242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22.9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10ACF1" w14:textId="77ACF9FB" w:rsidR="004B16CE" w:rsidRPr="00C326AF" w:rsidRDefault="004B16CE" w:rsidP="004B16CE">
            <w:pPr>
              <w:pStyle w:val="TableParagraph"/>
              <w:spacing w:before="191" w:line="242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18.3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79290" w14:textId="41FF0D37" w:rsidR="004B16CE" w:rsidRPr="00C326AF" w:rsidRDefault="004B16CE" w:rsidP="004B16CE">
            <w:pPr>
              <w:pStyle w:val="TableParagraph"/>
              <w:spacing w:before="191" w:line="242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19.5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4E5F34" w14:textId="70AADAB5" w:rsidR="004B16CE" w:rsidRPr="00C326AF" w:rsidRDefault="004B16CE" w:rsidP="004B16CE">
            <w:pPr>
              <w:pStyle w:val="TableParagraph"/>
              <w:spacing w:before="191" w:line="242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70CE8" w14:textId="659548E3" w:rsidR="004B16CE" w:rsidRPr="00C326AF" w:rsidRDefault="004B16CE" w:rsidP="004B16CE">
            <w:pPr>
              <w:pStyle w:val="TableParagraph"/>
              <w:spacing w:before="191" w:line="242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13.8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A6F0E8" w14:textId="2B1A257A" w:rsidR="004B16CE" w:rsidRPr="00C326AF" w:rsidRDefault="004B16CE" w:rsidP="004B16CE">
            <w:pPr>
              <w:pStyle w:val="TableParagraph"/>
              <w:spacing w:before="191" w:line="242" w:lineRule="exact"/>
              <w:ind w:left="82" w:right="7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14.4</w:t>
            </w:r>
          </w:p>
        </w:tc>
      </w:tr>
      <w:tr w:rsidR="004B16CE" w:rsidRPr="00C326AF" w14:paraId="7C025437" w14:textId="77777777" w:rsidTr="004B16CE">
        <w:trPr>
          <w:trHeight w:val="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F1AA" w14:textId="393582C7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{</w:t>
            </w:r>
            <w:r w:rsidRPr="00F329A9">
              <w:rPr>
                <w:sz w:val="24"/>
                <w:szCs w:val="24"/>
              </w:rPr>
              <w:t>Palamu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BACD45" w14:textId="794E91C3" w:rsidR="004B16CE" w:rsidRPr="00C326AF" w:rsidRDefault="004B16CE" w:rsidP="004B16CE">
            <w:pPr>
              <w:pStyle w:val="TableParagraph"/>
              <w:spacing w:before="191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180A0" w14:textId="7506D8DA" w:rsidR="004B16CE" w:rsidRPr="00C326AF" w:rsidRDefault="004B16CE" w:rsidP="004B16CE">
            <w:pPr>
              <w:pStyle w:val="TableParagraph"/>
              <w:spacing w:before="191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22.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902236" w14:textId="5816BAAD" w:rsidR="004B16CE" w:rsidRPr="00C326AF" w:rsidRDefault="004B16CE" w:rsidP="004B16CE">
            <w:pPr>
              <w:pStyle w:val="TableParagraph"/>
              <w:spacing w:before="191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7D5246" w14:textId="4F3ACFE1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5.17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A2D69" w14:textId="1E45CC4C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5.24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CD0C9" w14:textId="76BB461D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4.62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229F57" w14:textId="097DC3D2" w:rsidR="004B16CE" w:rsidRPr="00C326AF" w:rsidRDefault="004B16CE" w:rsidP="004B16CE">
            <w:pPr>
              <w:pStyle w:val="TableParagraph"/>
              <w:spacing w:before="191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4.35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78ACB" w14:textId="38CDF760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484CE" w14:textId="5097FE88" w:rsidR="004B16CE" w:rsidRPr="00C326AF" w:rsidRDefault="004B16CE" w:rsidP="004B16CE">
            <w:pPr>
              <w:pStyle w:val="TableParagraph"/>
              <w:spacing w:before="191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3.71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7C4BA" w14:textId="720C8D62" w:rsidR="004B16CE" w:rsidRPr="00C326AF" w:rsidRDefault="004B16CE" w:rsidP="004B16CE">
            <w:pPr>
              <w:pStyle w:val="TableParagraph"/>
              <w:spacing w:before="191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3.67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2F101" w14:textId="6698CA9B" w:rsidR="004B16CE" w:rsidRPr="00C326AF" w:rsidRDefault="004B16CE" w:rsidP="004B16CE">
            <w:pPr>
              <w:pStyle w:val="TableParagraph"/>
              <w:spacing w:before="191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1.54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4A09D" w14:textId="0EA18CA1" w:rsidR="004B16CE" w:rsidRPr="00C326AF" w:rsidRDefault="004B16CE" w:rsidP="004B16CE">
            <w:pPr>
              <w:pStyle w:val="TableParagraph"/>
              <w:spacing w:before="191" w:line="244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1.79</w:t>
            </w:r>
          </w:p>
        </w:tc>
      </w:tr>
      <w:tr w:rsidR="004B16CE" w:rsidRPr="00C326AF" w14:paraId="63D831EB" w14:textId="77777777" w:rsidTr="004B16CE">
        <w:trPr>
          <w:trHeight w:val="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5B021" w14:textId="54E6DE57" w:rsidR="004B16CE" w:rsidRPr="00F329A9" w:rsidRDefault="004B16CE" w:rsidP="004B16C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 {</w:t>
            </w:r>
            <w:r w:rsidRPr="00F329A9">
              <w:rPr>
                <w:sz w:val="24"/>
                <w:szCs w:val="24"/>
              </w:rPr>
              <w:t>Jamtara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229610" w14:textId="5DDD6903" w:rsidR="004B16CE" w:rsidRPr="00C326AF" w:rsidRDefault="004B16CE" w:rsidP="004B16CE">
            <w:pPr>
              <w:pStyle w:val="TableParagraph"/>
              <w:spacing w:before="186" w:line="249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3C6DF" w14:textId="6C1081F2" w:rsidR="004B16CE" w:rsidRPr="00C326AF" w:rsidRDefault="004B16CE" w:rsidP="004B16CE">
            <w:pPr>
              <w:pStyle w:val="TableParagraph"/>
              <w:spacing w:before="186" w:line="249" w:lineRule="exact"/>
              <w:ind w:left="96" w:right="10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4.5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11FD1" w14:textId="2A58FCCF" w:rsidR="004B16CE" w:rsidRPr="00C326AF" w:rsidRDefault="004B16CE" w:rsidP="004B16CE">
            <w:pPr>
              <w:pStyle w:val="TableParagraph"/>
              <w:spacing w:before="186" w:line="249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3E87B7" w14:textId="34EB706C" w:rsidR="004B16CE" w:rsidRPr="00C326AF" w:rsidRDefault="004B16CE" w:rsidP="004B16CE">
            <w:pPr>
              <w:pStyle w:val="TableParagraph"/>
              <w:spacing w:before="186" w:line="249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3.28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E95BCE" w14:textId="4744A61E" w:rsidR="004B16CE" w:rsidRPr="00C326AF" w:rsidRDefault="004B16CE" w:rsidP="004B16CE">
            <w:pPr>
              <w:pStyle w:val="TableParagraph"/>
              <w:spacing w:before="186" w:line="249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3.79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3F66E" w14:textId="2FA5A04C" w:rsidR="004B16CE" w:rsidRPr="00C326AF" w:rsidRDefault="004B16CE" w:rsidP="004B16CE">
            <w:pPr>
              <w:pStyle w:val="TableParagraph"/>
              <w:spacing w:before="186" w:line="249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4.65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C1B8E6" w14:textId="00033D75" w:rsidR="004B16CE" w:rsidRPr="00C326AF" w:rsidRDefault="004B16CE" w:rsidP="004B16CE">
            <w:pPr>
              <w:pStyle w:val="TableParagraph"/>
              <w:spacing w:before="186" w:line="249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4.3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F085A" w14:textId="17596DAD" w:rsidR="004B16CE" w:rsidRPr="00C326AF" w:rsidRDefault="004B16CE" w:rsidP="004B16CE">
            <w:pPr>
              <w:pStyle w:val="TableParagraph"/>
              <w:spacing w:before="186" w:line="249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4.19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503265" w14:textId="5CD133DB" w:rsidR="004B16CE" w:rsidRPr="00C326AF" w:rsidRDefault="004B16CE" w:rsidP="004B16CE">
            <w:pPr>
              <w:pStyle w:val="TableParagraph"/>
              <w:spacing w:before="186" w:line="249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4.02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AA3465" w14:textId="60BF2E16" w:rsidR="004B16CE" w:rsidRPr="00C326AF" w:rsidRDefault="004B16CE" w:rsidP="004B16CE">
            <w:pPr>
              <w:pStyle w:val="TableParagraph"/>
              <w:spacing w:before="186" w:line="249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3.32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A8C926" w14:textId="2157FC21" w:rsidR="004B16CE" w:rsidRPr="00C326AF" w:rsidRDefault="004B16CE" w:rsidP="004B16CE">
            <w:pPr>
              <w:pStyle w:val="TableParagraph"/>
              <w:spacing w:before="186" w:line="249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2.81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39BB6E" w14:textId="47703450" w:rsidR="004B16CE" w:rsidRPr="00C326AF" w:rsidRDefault="004B16CE" w:rsidP="004B16CE">
            <w:pPr>
              <w:pStyle w:val="TableParagraph"/>
              <w:spacing w:before="186" w:line="249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3.02</w:t>
            </w:r>
          </w:p>
        </w:tc>
      </w:tr>
      <w:tr w:rsidR="004B16CE" w:rsidRPr="00C326AF" w14:paraId="14B41264" w14:textId="77777777" w:rsidTr="004B16CE">
        <w:trPr>
          <w:trHeight w:val="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DEBB" w14:textId="37EC8579" w:rsidR="004B16CE" w:rsidRPr="00F329A9" w:rsidRDefault="004B16CE" w:rsidP="004B16CE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PKR {</w:t>
            </w:r>
            <w:r w:rsidRPr="00F329A9">
              <w:rPr>
                <w:sz w:val="24"/>
                <w:szCs w:val="24"/>
              </w:rPr>
              <w:t>Pakur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0AE63" w14:textId="490E3D6B" w:rsidR="004B16CE" w:rsidRPr="00C326AF" w:rsidRDefault="004B16CE" w:rsidP="004B16CE">
            <w:pPr>
              <w:pStyle w:val="TableParagraph"/>
              <w:spacing w:before="191" w:line="244" w:lineRule="exact"/>
              <w:ind w:left="10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FEC895" w14:textId="4492B8F3" w:rsidR="004B16CE" w:rsidRPr="00C326AF" w:rsidRDefault="004B16CE" w:rsidP="004B16CE">
            <w:pPr>
              <w:pStyle w:val="TableParagraph"/>
              <w:spacing w:before="191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61D3F2" w14:textId="63B89213" w:rsidR="004B16CE" w:rsidRPr="00C326AF" w:rsidRDefault="004B16CE" w:rsidP="004B16CE">
            <w:pPr>
              <w:pStyle w:val="TableParagraph"/>
              <w:spacing w:before="191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0CC043" w14:textId="251389E0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6.18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38798C" w14:textId="799D129D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5.67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9BB3F9" w14:textId="19E012BD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5.47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40F34" w14:textId="443BA052" w:rsidR="004B16CE" w:rsidRPr="00C326AF" w:rsidRDefault="004B16CE" w:rsidP="004B16CE">
            <w:pPr>
              <w:pStyle w:val="TableParagraph"/>
              <w:spacing w:before="191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4.58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D81D20" w14:textId="3E824474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4.65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E2294C" w14:textId="2688E7BD" w:rsidR="004B16CE" w:rsidRPr="00C326AF" w:rsidRDefault="004B16CE" w:rsidP="004B16CE">
            <w:pPr>
              <w:pStyle w:val="TableParagraph"/>
              <w:spacing w:before="191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5.66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705D4" w14:textId="6D2F1014" w:rsidR="004B16CE" w:rsidRPr="00C326AF" w:rsidRDefault="004B16CE" w:rsidP="004B16CE">
            <w:pPr>
              <w:pStyle w:val="TableParagraph"/>
              <w:spacing w:before="191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4.91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758DB" w14:textId="4188C7FA" w:rsidR="004B16CE" w:rsidRPr="00C326AF" w:rsidRDefault="004B16CE" w:rsidP="004B16CE">
            <w:pPr>
              <w:pStyle w:val="TableParagraph"/>
              <w:spacing w:before="191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3.87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87DF0" w14:textId="376C8D46" w:rsidR="004B16CE" w:rsidRPr="00C326AF" w:rsidRDefault="004B16CE" w:rsidP="004B16CE">
            <w:pPr>
              <w:pStyle w:val="TableParagraph"/>
              <w:spacing w:before="191" w:line="244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4.07</w:t>
            </w:r>
          </w:p>
        </w:tc>
      </w:tr>
      <w:tr w:rsidR="004B16CE" w:rsidRPr="00C326AF" w14:paraId="768F631D" w14:textId="77777777" w:rsidTr="004B16CE">
        <w:trPr>
          <w:trHeight w:val="40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54A0" w14:textId="07C952F2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{</w:t>
            </w:r>
            <w:r w:rsidRPr="00F329A9">
              <w:rPr>
                <w:sz w:val="24"/>
                <w:szCs w:val="24"/>
              </w:rPr>
              <w:t>Simdega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E57736" w14:textId="54ECCA50" w:rsidR="004B16CE" w:rsidRPr="00C326AF" w:rsidRDefault="004B16CE" w:rsidP="004B16CE">
            <w:pPr>
              <w:pStyle w:val="TableParagraph"/>
              <w:spacing w:before="196" w:line="242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1B1A79" w14:textId="3BC13C95" w:rsidR="004B16CE" w:rsidRPr="00C326AF" w:rsidRDefault="004B16CE" w:rsidP="004B16CE">
            <w:pPr>
              <w:pStyle w:val="TableParagraph"/>
              <w:spacing w:before="196" w:line="242" w:lineRule="exact"/>
              <w:ind w:left="96" w:right="10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D37537" w14:textId="54502E63" w:rsidR="004B16CE" w:rsidRPr="00C326AF" w:rsidRDefault="004B16CE" w:rsidP="004B16CE">
            <w:pPr>
              <w:pStyle w:val="TableParagraph"/>
              <w:spacing w:before="196" w:line="242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48FF9" w14:textId="3B9EDBD3" w:rsidR="004B16CE" w:rsidRPr="00C326AF" w:rsidRDefault="004B16CE" w:rsidP="004B16CE">
            <w:pPr>
              <w:pStyle w:val="TableParagraph"/>
              <w:spacing w:before="196" w:line="242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4513A" w14:textId="5863FE6D" w:rsidR="004B16CE" w:rsidRPr="00C326AF" w:rsidRDefault="004B16CE" w:rsidP="004B16CE">
            <w:pPr>
              <w:pStyle w:val="TableParagraph"/>
              <w:spacing w:before="196" w:line="242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BCC4A9" w14:textId="0F246E19" w:rsidR="004B16CE" w:rsidRPr="00C326AF" w:rsidRDefault="004B16CE" w:rsidP="004B16CE">
            <w:pPr>
              <w:pStyle w:val="TableParagraph"/>
              <w:spacing w:before="196" w:line="242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D14FC7" w14:textId="03A0680A" w:rsidR="004B16CE" w:rsidRPr="00C326AF" w:rsidRDefault="004B16CE" w:rsidP="004B16CE">
            <w:pPr>
              <w:pStyle w:val="TableParagraph"/>
              <w:spacing w:before="196" w:line="242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EE4A9A" w14:textId="3BC3E887" w:rsidR="004B16CE" w:rsidRPr="00C326AF" w:rsidRDefault="004B16CE" w:rsidP="004B16CE">
            <w:pPr>
              <w:pStyle w:val="TableParagraph"/>
              <w:spacing w:before="196" w:line="242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0D075" w14:textId="65BC52EA" w:rsidR="004B16CE" w:rsidRPr="00C326AF" w:rsidRDefault="004B16CE" w:rsidP="004B16CE">
            <w:pPr>
              <w:pStyle w:val="TableParagraph"/>
              <w:spacing w:before="196" w:line="242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A0287" w14:textId="04C5CCFA" w:rsidR="004B16CE" w:rsidRPr="00C326AF" w:rsidRDefault="004B16CE" w:rsidP="004B16CE">
            <w:pPr>
              <w:pStyle w:val="TableParagraph"/>
              <w:spacing w:before="196" w:line="242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7FCFB4" w14:textId="335550DD" w:rsidR="004B16CE" w:rsidRPr="00C326AF" w:rsidRDefault="004B16CE" w:rsidP="004B16CE">
            <w:pPr>
              <w:pStyle w:val="TableParagraph"/>
              <w:spacing w:before="196" w:line="242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0245A" w14:textId="6B0BF10B" w:rsidR="004B16CE" w:rsidRPr="00C326AF" w:rsidRDefault="004B16CE" w:rsidP="004B16CE">
            <w:pPr>
              <w:pStyle w:val="TableParagraph"/>
              <w:spacing w:before="196" w:line="242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1.1</w:t>
            </w:r>
          </w:p>
        </w:tc>
      </w:tr>
      <w:tr w:rsidR="004B16CE" w:rsidRPr="00C326AF" w14:paraId="10D518AB" w14:textId="77777777" w:rsidTr="004B16CE">
        <w:trPr>
          <w:trHeight w:val="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483E" w14:textId="517FB52D" w:rsidR="004B16CE" w:rsidRPr="00F329A9" w:rsidRDefault="004B16CE" w:rsidP="004B16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 {</w:t>
            </w:r>
            <w:r w:rsidRPr="00F329A9">
              <w:rPr>
                <w:sz w:val="24"/>
                <w:szCs w:val="24"/>
              </w:rPr>
              <w:t>Garhwa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126457" w14:textId="216B10CE" w:rsidR="004B16CE" w:rsidRPr="00C326AF" w:rsidRDefault="004B16CE" w:rsidP="004B16CE">
            <w:pPr>
              <w:pStyle w:val="TableParagraph"/>
              <w:spacing w:before="193" w:line="242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8.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03426" w14:textId="3629B776" w:rsidR="004B16CE" w:rsidRPr="00C326AF" w:rsidRDefault="004B16CE" w:rsidP="004B16CE">
            <w:pPr>
              <w:pStyle w:val="TableParagraph"/>
              <w:spacing w:before="193" w:line="242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FD67C6" w14:textId="55293804" w:rsidR="004B16CE" w:rsidRPr="00C326AF" w:rsidRDefault="004B16CE" w:rsidP="004B16CE">
            <w:pPr>
              <w:pStyle w:val="TableParagraph"/>
              <w:spacing w:before="193" w:line="242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830C32" w14:textId="74BC6475" w:rsidR="004B16CE" w:rsidRPr="00C326AF" w:rsidRDefault="004B16CE" w:rsidP="004B16CE">
            <w:pPr>
              <w:pStyle w:val="TableParagraph"/>
              <w:spacing w:before="193" w:line="242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797FB" w14:textId="63094870" w:rsidR="004B16CE" w:rsidRPr="00C326AF" w:rsidRDefault="004B16CE" w:rsidP="004B16CE">
            <w:pPr>
              <w:pStyle w:val="TableParagraph"/>
              <w:spacing w:before="193" w:line="242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10.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E4C67" w14:textId="6FC7C8AF" w:rsidR="004B16CE" w:rsidRPr="00C326AF" w:rsidRDefault="004B16CE" w:rsidP="004B16CE">
            <w:pPr>
              <w:pStyle w:val="TableParagraph"/>
              <w:spacing w:before="193" w:line="242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5EB8D" w14:textId="4A5F3187" w:rsidR="004B16CE" w:rsidRPr="00C326AF" w:rsidRDefault="004B16CE" w:rsidP="004B16CE">
            <w:pPr>
              <w:pStyle w:val="TableParagraph"/>
              <w:spacing w:before="193" w:line="242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26.4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A5BCA" w14:textId="40FBE721" w:rsidR="004B16CE" w:rsidRPr="00C326AF" w:rsidRDefault="004B16CE" w:rsidP="004B16CE">
            <w:pPr>
              <w:pStyle w:val="TableParagraph"/>
              <w:spacing w:before="193" w:line="242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24.1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200683" w14:textId="1ADEA3B9" w:rsidR="004B16CE" w:rsidRPr="00C326AF" w:rsidRDefault="004B16CE" w:rsidP="004B16CE">
            <w:pPr>
              <w:pStyle w:val="TableParagraph"/>
              <w:spacing w:before="193" w:line="242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22.8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A696ED" w14:textId="6A3BB5AA" w:rsidR="004B16CE" w:rsidRPr="00C326AF" w:rsidRDefault="004B16CE" w:rsidP="004B16CE">
            <w:pPr>
              <w:pStyle w:val="TableParagraph"/>
              <w:spacing w:before="193" w:line="242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21.5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F8B293" w14:textId="0FB52336" w:rsidR="004B16CE" w:rsidRPr="00C326AF" w:rsidRDefault="004B16CE" w:rsidP="004B16CE">
            <w:pPr>
              <w:pStyle w:val="TableParagraph"/>
              <w:spacing w:before="193" w:line="242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20.5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E79F3F" w14:textId="33148A09" w:rsidR="004B16CE" w:rsidRPr="00C326AF" w:rsidRDefault="004B16CE" w:rsidP="004B16CE">
            <w:pPr>
              <w:pStyle w:val="TableParagraph"/>
              <w:spacing w:before="193" w:line="242" w:lineRule="exact"/>
              <w:ind w:left="82" w:right="7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19.1</w:t>
            </w:r>
          </w:p>
        </w:tc>
      </w:tr>
      <w:tr w:rsidR="004B16CE" w:rsidRPr="00C326AF" w14:paraId="138C6A20" w14:textId="77777777" w:rsidTr="004B16CE">
        <w:trPr>
          <w:trHeight w:val="40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175C" w14:textId="2B566015" w:rsidR="004B16CE" w:rsidRPr="00F329A9" w:rsidRDefault="004B16CE" w:rsidP="004B16CE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G{</w:t>
            </w:r>
            <w:r w:rsidRPr="00F329A9">
              <w:rPr>
                <w:sz w:val="24"/>
                <w:szCs w:val="24"/>
              </w:rPr>
              <w:t>Godda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D09F4" w14:textId="69041822" w:rsidR="004B16CE" w:rsidRPr="00C326AF" w:rsidRDefault="004B16CE" w:rsidP="004B16CE">
            <w:pPr>
              <w:pStyle w:val="TableParagraph"/>
              <w:spacing w:before="191" w:line="242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38DD7" w14:textId="010C31D2" w:rsidR="004B16CE" w:rsidRPr="00C326AF" w:rsidRDefault="004B16CE" w:rsidP="004B16CE">
            <w:pPr>
              <w:pStyle w:val="TableParagraph"/>
              <w:spacing w:before="191" w:line="242" w:lineRule="exact"/>
              <w:ind w:left="96" w:right="10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52D6C" w14:textId="79CD6214" w:rsidR="004B16CE" w:rsidRPr="00C326AF" w:rsidRDefault="004B16CE" w:rsidP="004B16CE">
            <w:pPr>
              <w:pStyle w:val="TableParagraph"/>
              <w:spacing w:before="191" w:line="242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6C6A8A" w14:textId="2FE8C233" w:rsidR="004B16CE" w:rsidRPr="00C326AF" w:rsidRDefault="004B16CE" w:rsidP="004B16CE">
            <w:pPr>
              <w:pStyle w:val="TableParagraph"/>
              <w:spacing w:before="191" w:line="242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015F5" w14:textId="43F206BA" w:rsidR="004B16CE" w:rsidRPr="00C326AF" w:rsidRDefault="004B16CE" w:rsidP="004B16CE">
            <w:pPr>
              <w:pStyle w:val="TableParagraph"/>
              <w:spacing w:before="191" w:line="242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7526F" w14:textId="6FE34793" w:rsidR="004B16CE" w:rsidRPr="00C326AF" w:rsidRDefault="004B16CE" w:rsidP="004B16CE">
            <w:pPr>
              <w:pStyle w:val="TableParagraph"/>
              <w:spacing w:before="191" w:line="242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26508" w14:textId="5741DB39" w:rsidR="004B16CE" w:rsidRPr="00C326AF" w:rsidRDefault="004B16CE" w:rsidP="004B16CE">
            <w:pPr>
              <w:pStyle w:val="TableParagraph"/>
              <w:spacing w:before="191" w:line="242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6.52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2AD5B9" w14:textId="1483FC3E" w:rsidR="004B16CE" w:rsidRPr="00C326AF" w:rsidRDefault="004B16CE" w:rsidP="004B16CE">
            <w:pPr>
              <w:pStyle w:val="TableParagraph"/>
              <w:spacing w:before="191" w:line="242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5.66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55F0C0" w14:textId="26708488" w:rsidR="004B16CE" w:rsidRPr="00C326AF" w:rsidRDefault="004B16CE" w:rsidP="004B16CE">
            <w:pPr>
              <w:pStyle w:val="TableParagraph"/>
              <w:spacing w:before="191" w:line="242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6.33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1C7BA" w14:textId="45991D1D" w:rsidR="004B16CE" w:rsidRPr="00C326AF" w:rsidRDefault="004B16CE" w:rsidP="004B16CE">
            <w:pPr>
              <w:pStyle w:val="TableParagraph"/>
              <w:spacing w:before="191" w:line="242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4.35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57D31B" w14:textId="1DFEB4DC" w:rsidR="004B16CE" w:rsidRPr="00C326AF" w:rsidRDefault="004B16CE" w:rsidP="004B16CE">
            <w:pPr>
              <w:pStyle w:val="TableParagraph"/>
              <w:spacing w:before="191" w:line="242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3.37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4A96EA" w14:textId="4F6D0ECC" w:rsidR="004B16CE" w:rsidRPr="00C326AF" w:rsidRDefault="004B16CE" w:rsidP="004B16CE">
            <w:pPr>
              <w:pStyle w:val="TableParagraph"/>
              <w:spacing w:before="191" w:line="242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4.41</w:t>
            </w:r>
          </w:p>
        </w:tc>
      </w:tr>
      <w:tr w:rsidR="004B16CE" w:rsidRPr="00C326AF" w14:paraId="7777EAF1" w14:textId="77777777" w:rsidTr="004B16CE">
        <w:trPr>
          <w:trHeight w:val="40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FC4F" w14:textId="2BB0CC37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{</w:t>
            </w:r>
            <w:r w:rsidRPr="00F329A9">
              <w:rPr>
                <w:sz w:val="24"/>
                <w:szCs w:val="24"/>
              </w:rPr>
              <w:t>Chatra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F1C65" w14:textId="01FD0BB8" w:rsidR="004B16CE" w:rsidRPr="00C326AF" w:rsidRDefault="004B16CE" w:rsidP="004B16CE">
            <w:pPr>
              <w:pStyle w:val="TableParagraph"/>
              <w:spacing w:before="193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C12349" w14:textId="09164A87" w:rsidR="004B16CE" w:rsidRPr="00C326AF" w:rsidRDefault="004B16CE" w:rsidP="004B16CE">
            <w:pPr>
              <w:pStyle w:val="TableParagraph"/>
              <w:spacing w:before="193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738421" w14:textId="266AD18B" w:rsidR="004B16CE" w:rsidRPr="00C326AF" w:rsidRDefault="004B16CE" w:rsidP="004B16CE">
            <w:pPr>
              <w:pStyle w:val="TableParagraph"/>
              <w:spacing w:before="193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18.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0D34F" w14:textId="5F5D87E9" w:rsidR="004B16CE" w:rsidRPr="00C326AF" w:rsidRDefault="004B16CE" w:rsidP="004B16CE">
            <w:pPr>
              <w:pStyle w:val="TableParagraph"/>
              <w:spacing w:before="193" w:line="244" w:lineRule="exact"/>
              <w:ind w:left="12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D75810" w14:textId="4CDA8FB9" w:rsidR="004B16CE" w:rsidRPr="00C326AF" w:rsidRDefault="004B16CE" w:rsidP="004B16CE">
            <w:pPr>
              <w:pStyle w:val="TableParagraph"/>
              <w:spacing w:before="193" w:line="244" w:lineRule="exact"/>
              <w:ind w:left="12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A39E6" w14:textId="73819268" w:rsidR="004B16CE" w:rsidRPr="00C326AF" w:rsidRDefault="004B16CE" w:rsidP="004B16CE">
            <w:pPr>
              <w:pStyle w:val="TableParagraph"/>
              <w:spacing w:before="193" w:line="244" w:lineRule="exact"/>
              <w:ind w:left="11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6C0F77" w14:textId="257478A7" w:rsidR="004B16CE" w:rsidRPr="00C326AF" w:rsidRDefault="004B16CE" w:rsidP="004B16CE">
            <w:pPr>
              <w:pStyle w:val="TableParagraph"/>
              <w:spacing w:before="193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9F2B6" w14:textId="5B7AA577" w:rsidR="004B16CE" w:rsidRPr="00C326AF" w:rsidRDefault="004B16CE" w:rsidP="004B16CE">
            <w:pPr>
              <w:pStyle w:val="TableParagraph"/>
              <w:spacing w:before="193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17.7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12FF2" w14:textId="0B2ABCEC" w:rsidR="004B16CE" w:rsidRPr="00C326AF" w:rsidRDefault="004B16CE" w:rsidP="004B16CE">
            <w:pPr>
              <w:pStyle w:val="TableParagraph"/>
              <w:spacing w:before="193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92C41" w14:textId="019E526D" w:rsidR="004B16CE" w:rsidRPr="00C326AF" w:rsidRDefault="004B16CE" w:rsidP="004B16CE">
            <w:pPr>
              <w:pStyle w:val="TableParagraph"/>
              <w:spacing w:before="193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3B58C" w14:textId="31CCC4EA" w:rsidR="004B16CE" w:rsidRPr="00C326AF" w:rsidRDefault="004B16CE" w:rsidP="004B16CE">
            <w:pPr>
              <w:pStyle w:val="TableParagraph"/>
              <w:spacing w:before="193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13.3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8801E" w14:textId="2F3AC774" w:rsidR="004B16CE" w:rsidRPr="00C326AF" w:rsidRDefault="004B16CE" w:rsidP="004B16CE">
            <w:pPr>
              <w:pStyle w:val="TableParagraph"/>
              <w:spacing w:before="193" w:line="244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10.9</w:t>
            </w:r>
          </w:p>
        </w:tc>
      </w:tr>
      <w:tr w:rsidR="004B16CE" w:rsidRPr="00C326AF" w14:paraId="692BBFCA" w14:textId="77777777" w:rsidTr="004B16CE">
        <w:trPr>
          <w:trHeight w:val="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1CE8" w14:textId="38971181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{</w:t>
            </w:r>
            <w:r w:rsidRPr="00F329A9">
              <w:rPr>
                <w:sz w:val="24"/>
                <w:szCs w:val="24"/>
              </w:rPr>
              <w:t>Sahibganj</w:t>
            </w:r>
            <w:r>
              <w:rPr>
                <w:sz w:val="24"/>
                <w:szCs w:val="24"/>
              </w:rPr>
              <w:t>}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AC5C7" w14:textId="163ECFCD" w:rsidR="004B16CE" w:rsidRPr="00C326AF" w:rsidRDefault="004B16CE" w:rsidP="004B16CE">
            <w:pPr>
              <w:pStyle w:val="TableParagraph"/>
              <w:spacing w:before="191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3.0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12206F" w14:textId="25EC2BFA" w:rsidR="004B16CE" w:rsidRPr="00C326AF" w:rsidRDefault="004B16CE" w:rsidP="004B16CE">
            <w:pPr>
              <w:pStyle w:val="TableParagraph"/>
              <w:spacing w:before="191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3248E" w14:textId="61B32BBC" w:rsidR="004B16CE" w:rsidRPr="00C326AF" w:rsidRDefault="004B16CE" w:rsidP="004B16CE">
            <w:pPr>
              <w:pStyle w:val="TableParagraph"/>
              <w:spacing w:before="191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18</w:t>
            </w:r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4E3A86" w14:textId="19E5C453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18.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27DF7A" w14:textId="1B62078E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22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B51905" w14:textId="5D4F1783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DBC85" w14:textId="4F46D310" w:rsidR="004B16CE" w:rsidRPr="00C326AF" w:rsidRDefault="004B16CE" w:rsidP="004B16CE">
            <w:pPr>
              <w:pStyle w:val="TableParagraph"/>
              <w:spacing w:before="191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85FCC6" w14:textId="6B1BE501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F3C8F" w14:textId="282D34A7" w:rsidR="004B16CE" w:rsidRPr="00C326AF" w:rsidRDefault="004B16CE" w:rsidP="004B16CE">
            <w:pPr>
              <w:pStyle w:val="TableParagraph"/>
              <w:spacing w:before="191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19.7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2DA8A" w14:textId="6949A3B0" w:rsidR="004B16CE" w:rsidRPr="00C326AF" w:rsidRDefault="004B16CE" w:rsidP="004B16CE">
            <w:pPr>
              <w:pStyle w:val="TableParagraph"/>
              <w:spacing w:before="191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86E0DC" w14:textId="4919798B" w:rsidR="004B16CE" w:rsidRPr="00C326AF" w:rsidRDefault="004B16CE" w:rsidP="004B16CE">
            <w:pPr>
              <w:pStyle w:val="TableParagraph"/>
              <w:spacing w:before="191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16.4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6D3F8C" w14:textId="7158A4D5" w:rsidR="004B16CE" w:rsidRPr="00C326AF" w:rsidRDefault="004B16CE" w:rsidP="004B16CE">
            <w:pPr>
              <w:pStyle w:val="TableParagraph"/>
              <w:spacing w:before="191" w:line="244" w:lineRule="exact"/>
              <w:ind w:left="82" w:right="7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20.6</w:t>
            </w:r>
          </w:p>
        </w:tc>
      </w:tr>
      <w:tr w:rsidR="004B16CE" w:rsidRPr="00C326AF" w14:paraId="6D57710B" w14:textId="77777777" w:rsidTr="004B16CE">
        <w:trPr>
          <w:trHeight w:val="40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91BB" w14:textId="16874C32" w:rsidR="004B16CE" w:rsidRPr="00F329A9" w:rsidRDefault="004B16CE" w:rsidP="004B16CE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KQR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89B9C" w14:textId="321F4BE9" w:rsidR="004B16CE" w:rsidRPr="00C326AF" w:rsidRDefault="004B16CE" w:rsidP="004B16CE">
            <w:pPr>
              <w:pStyle w:val="TableParagraph"/>
              <w:spacing w:before="191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67FFF" w14:textId="784125BC" w:rsidR="004B16CE" w:rsidRPr="00C326AF" w:rsidRDefault="004B16CE" w:rsidP="004B16CE">
            <w:pPr>
              <w:pStyle w:val="TableParagraph"/>
              <w:spacing w:before="191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</w:t>
            </w:r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928AF" w14:textId="31062C6D" w:rsidR="004B16CE" w:rsidRPr="00C326AF" w:rsidRDefault="004B16CE" w:rsidP="004B16CE">
            <w:pPr>
              <w:pStyle w:val="TableParagraph"/>
              <w:spacing w:before="191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18.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B39E" w14:textId="268561B6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19.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9798E" w14:textId="00DAD587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19.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592F87" w14:textId="010FE0E3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11A19" w14:textId="69904D4E" w:rsidR="004B16CE" w:rsidRPr="00C326AF" w:rsidRDefault="004B16CE" w:rsidP="004B16CE">
            <w:pPr>
              <w:pStyle w:val="TableParagraph"/>
              <w:spacing w:before="191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D2F292" w14:textId="5FF29C0D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17.4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09B6F" w14:textId="79597C15" w:rsidR="004B16CE" w:rsidRPr="00C326AF" w:rsidRDefault="004B16CE" w:rsidP="004B16CE">
            <w:pPr>
              <w:pStyle w:val="TableParagraph"/>
              <w:spacing w:before="191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16.8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47EDB5" w14:textId="78FA17E7" w:rsidR="004B16CE" w:rsidRPr="00C326AF" w:rsidRDefault="004B16CE" w:rsidP="004B16CE">
            <w:pPr>
              <w:pStyle w:val="TableParagraph"/>
              <w:spacing w:before="191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7004F" w14:textId="2D73F6E0" w:rsidR="004B16CE" w:rsidRPr="00C326AF" w:rsidRDefault="004B16CE" w:rsidP="004B16CE">
            <w:pPr>
              <w:pStyle w:val="TableParagraph"/>
              <w:spacing w:before="191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12.7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53C273" w14:textId="2CFD6135" w:rsidR="004B16CE" w:rsidRPr="00C326AF" w:rsidRDefault="004B16CE" w:rsidP="004B16CE">
            <w:pPr>
              <w:pStyle w:val="TableParagraph"/>
              <w:spacing w:before="191" w:line="244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 xml:space="preserve">10.6 </w:t>
            </w:r>
          </w:p>
        </w:tc>
      </w:tr>
      <w:tr w:rsidR="004B16CE" w:rsidRPr="00C326AF" w14:paraId="4B21B77C" w14:textId="77777777" w:rsidTr="004B16CE">
        <w:trPr>
          <w:trHeight w:val="40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6D6" w14:textId="5F82D4D5" w:rsidR="004B16CE" w:rsidRPr="00F329A9" w:rsidRDefault="004B16CE" w:rsidP="004B16CE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LTHR 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532B0" w14:textId="1C516120" w:rsidR="004B16CE" w:rsidRPr="00C326AF" w:rsidRDefault="004B16CE" w:rsidP="004B16CE">
            <w:pPr>
              <w:pStyle w:val="TableParagraph"/>
              <w:spacing w:before="191"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B666B2" w14:textId="3393BE83" w:rsidR="004B16CE" w:rsidRPr="00C326AF" w:rsidRDefault="004B16CE" w:rsidP="004B16CE">
            <w:pPr>
              <w:pStyle w:val="TableParagraph"/>
              <w:spacing w:before="191" w:line="244" w:lineRule="exact"/>
              <w:ind w:left="96" w:right="100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8EB5EB" w14:textId="55F22CDC" w:rsidR="004B16CE" w:rsidRPr="00C326AF" w:rsidRDefault="004B16CE" w:rsidP="004B16CE">
            <w:pPr>
              <w:pStyle w:val="TableParagraph"/>
              <w:spacing w:before="191"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11</w:t>
            </w:r>
            <w:r>
              <w:rPr>
                <w:color w:val="000000"/>
                <w:sz w:val="24"/>
                <w:szCs w:val="24"/>
              </w:rPr>
              <w:t>.0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E5F0DB" w14:textId="72687588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5DE65" w14:textId="02E94919" w:rsidR="004B16CE" w:rsidRPr="00C326AF" w:rsidRDefault="004B16CE" w:rsidP="004B16CE">
            <w:pPr>
              <w:pStyle w:val="TableParagraph"/>
              <w:spacing w:before="191"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5.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1A48D" w14:textId="422CF296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2A996" w14:textId="2B2057E9" w:rsidR="004B16CE" w:rsidRPr="00C326AF" w:rsidRDefault="004B16CE" w:rsidP="004B16CE">
            <w:pPr>
              <w:pStyle w:val="TableParagraph"/>
              <w:spacing w:before="191"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4.36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40BCB5" w14:textId="12D9505A" w:rsidR="004B16CE" w:rsidRPr="00C326AF" w:rsidRDefault="004B16CE" w:rsidP="004B16CE">
            <w:pPr>
              <w:pStyle w:val="TableParagraph"/>
              <w:spacing w:before="191"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4.56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941DBB" w14:textId="35EC43D8" w:rsidR="004B16CE" w:rsidRPr="00C326AF" w:rsidRDefault="004B16CE" w:rsidP="004B16CE">
            <w:pPr>
              <w:pStyle w:val="TableParagraph"/>
              <w:spacing w:before="191"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4.04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456EB1" w14:textId="43F38352" w:rsidR="004B16CE" w:rsidRPr="00C326AF" w:rsidRDefault="004B16CE" w:rsidP="004B16CE">
            <w:pPr>
              <w:pStyle w:val="TableParagraph"/>
              <w:spacing w:before="191"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3.82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45B64" w14:textId="7001B010" w:rsidR="004B16CE" w:rsidRPr="00C326AF" w:rsidRDefault="004B16CE" w:rsidP="004B16CE">
            <w:pPr>
              <w:pStyle w:val="TableParagraph"/>
              <w:spacing w:before="191"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2.09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22ABB3" w14:textId="0BCC3666" w:rsidR="004B16CE" w:rsidRPr="00C326AF" w:rsidRDefault="004B16CE" w:rsidP="004B16CE">
            <w:pPr>
              <w:pStyle w:val="TableParagraph"/>
              <w:spacing w:before="191" w:line="244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2.27</w:t>
            </w:r>
          </w:p>
        </w:tc>
      </w:tr>
      <w:tr w:rsidR="004B16CE" w:rsidRPr="00C326AF" w14:paraId="6DEE6721" w14:textId="77777777" w:rsidTr="004B16CE">
        <w:trPr>
          <w:trHeight w:val="5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01EC" w14:textId="392BD1D6" w:rsidR="004B16CE" w:rsidRPr="00F329A9" w:rsidRDefault="004B16CE" w:rsidP="004B16CE">
            <w:pPr>
              <w:pStyle w:val="TableParagraph"/>
              <w:spacing w:before="19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SKW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D3C93" w14:textId="7484076F" w:rsidR="004B16CE" w:rsidRPr="00C326AF" w:rsidRDefault="004B16CE" w:rsidP="004B16CE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E26EB" w14:textId="4737CFC5" w:rsidR="004B16CE" w:rsidRPr="00C326AF" w:rsidRDefault="004B16CE" w:rsidP="004B16CE">
            <w:pPr>
              <w:pStyle w:val="TableParagraph"/>
              <w:spacing w:line="244" w:lineRule="exact"/>
              <w:ind w:left="96" w:right="10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C92209" w14:textId="540E6824" w:rsidR="004B16CE" w:rsidRPr="00C326AF" w:rsidRDefault="004B16CE" w:rsidP="004B16CE">
            <w:pPr>
              <w:pStyle w:val="TableParagraph"/>
              <w:spacing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11.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451138" w14:textId="6191E63B" w:rsidR="004B16CE" w:rsidRPr="00C326AF" w:rsidRDefault="004B16CE" w:rsidP="004B16CE">
            <w:pPr>
              <w:pStyle w:val="TableParagraph"/>
              <w:spacing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A0DAE5" w14:textId="017BF36F" w:rsidR="004B16CE" w:rsidRPr="00C326AF" w:rsidRDefault="004B16CE" w:rsidP="004B16CE">
            <w:pPr>
              <w:pStyle w:val="TableParagraph"/>
              <w:spacing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12.8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DA9F04" w14:textId="39960E56" w:rsidR="004B16CE" w:rsidRPr="00C326AF" w:rsidRDefault="004B16CE" w:rsidP="004B16CE">
            <w:pPr>
              <w:pStyle w:val="TableParagraph"/>
              <w:spacing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10.5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A815D4" w14:textId="48C87A8B" w:rsidR="004B16CE" w:rsidRPr="00C326AF" w:rsidRDefault="004B16CE" w:rsidP="004B16CE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11.6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FA759E" w14:textId="4E11FE0D" w:rsidR="004B16CE" w:rsidRPr="00C326AF" w:rsidRDefault="004B16CE" w:rsidP="004B16CE">
            <w:pPr>
              <w:pStyle w:val="TableParagraph"/>
              <w:spacing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12.4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B4AE6" w14:textId="234C08E6" w:rsidR="004B16CE" w:rsidRPr="00C326AF" w:rsidRDefault="004B16CE" w:rsidP="004B16CE">
            <w:pPr>
              <w:pStyle w:val="TableParagraph"/>
              <w:spacing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11.3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E8088" w14:textId="36FE20AB" w:rsidR="004B16CE" w:rsidRPr="00C326AF" w:rsidRDefault="004B16CE" w:rsidP="004B16CE">
            <w:pPr>
              <w:pStyle w:val="TableParagraph"/>
              <w:spacing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8.33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D09C89" w14:textId="4E38140A" w:rsidR="004B16CE" w:rsidRPr="00C326AF" w:rsidRDefault="004B16CE" w:rsidP="004B16CE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7.52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AB25" w14:textId="5865AE41" w:rsidR="004B16CE" w:rsidRPr="00C326AF" w:rsidRDefault="004B16CE" w:rsidP="004B16CE">
            <w:pPr>
              <w:pStyle w:val="TableParagraph"/>
              <w:spacing w:line="244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7.15</w:t>
            </w:r>
          </w:p>
        </w:tc>
      </w:tr>
      <w:tr w:rsidR="004B16CE" w:rsidRPr="00C326AF" w14:paraId="0E8DCD60" w14:textId="77777777" w:rsidTr="004B16CE">
        <w:trPr>
          <w:trHeight w:val="5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6222" w14:textId="611DCC24" w:rsidR="004B16CE" w:rsidRPr="00F329A9" w:rsidRDefault="004B16CE" w:rsidP="004B16CE">
            <w:pPr>
              <w:pStyle w:val="TableParagraph"/>
              <w:spacing w:line="272" w:lineRule="exact"/>
              <w:ind w:right="3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ESB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931214" w14:textId="1FE2FBE5" w:rsidR="004B16CE" w:rsidRPr="00C326AF" w:rsidRDefault="004B16CE" w:rsidP="004B16CE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6.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705B26" w14:textId="3C98D6C5" w:rsidR="004B16CE" w:rsidRPr="00C326AF" w:rsidRDefault="004B16CE" w:rsidP="004B16CE">
            <w:pPr>
              <w:pStyle w:val="TableParagraph"/>
              <w:spacing w:line="244" w:lineRule="exact"/>
              <w:ind w:left="96" w:right="10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8896A6" w14:textId="7D435CFC" w:rsidR="004B16CE" w:rsidRPr="00C326AF" w:rsidRDefault="004B16CE" w:rsidP="004B16CE">
            <w:pPr>
              <w:pStyle w:val="TableParagraph"/>
              <w:spacing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B37C2" w14:textId="7804EA66" w:rsidR="004B16CE" w:rsidRPr="00C326AF" w:rsidRDefault="004B16CE" w:rsidP="004B16CE">
            <w:pPr>
              <w:pStyle w:val="TableParagraph"/>
              <w:spacing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D5A5B" w14:textId="6DCC2510" w:rsidR="004B16CE" w:rsidRPr="00C326AF" w:rsidRDefault="004B16CE" w:rsidP="004B16CE">
            <w:pPr>
              <w:pStyle w:val="TableParagraph"/>
              <w:spacing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11.7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066F06" w14:textId="4BB6DBA9" w:rsidR="004B16CE" w:rsidRPr="00C326AF" w:rsidRDefault="004B16CE" w:rsidP="004B16CE">
            <w:pPr>
              <w:pStyle w:val="TableParagraph"/>
              <w:spacing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9.39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688FD" w14:textId="4115BE2F" w:rsidR="004B16CE" w:rsidRPr="00C326AF" w:rsidRDefault="004B16CE" w:rsidP="004B16CE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9.87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B506A9" w14:textId="4CB0DE06" w:rsidR="004B16CE" w:rsidRPr="00C326AF" w:rsidRDefault="004B16CE" w:rsidP="004B16CE">
            <w:pPr>
              <w:pStyle w:val="TableParagraph"/>
              <w:spacing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10.8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53AB9" w14:textId="3842626C" w:rsidR="004B16CE" w:rsidRPr="00C326AF" w:rsidRDefault="004B16CE" w:rsidP="004B16CE">
            <w:pPr>
              <w:pStyle w:val="TableParagraph"/>
              <w:spacing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8FF9A7" w14:textId="61DCEE1E" w:rsidR="004B16CE" w:rsidRPr="00C326AF" w:rsidRDefault="004B16CE" w:rsidP="004B16CE">
            <w:pPr>
              <w:pStyle w:val="TableParagraph"/>
              <w:spacing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8.29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D70FD7" w14:textId="73A7DF25" w:rsidR="004B16CE" w:rsidRPr="00C326AF" w:rsidRDefault="004B16CE" w:rsidP="004B16CE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6.29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6C419" w14:textId="0A287E03" w:rsidR="004B16CE" w:rsidRPr="00C326AF" w:rsidRDefault="004B16CE" w:rsidP="004B16CE">
            <w:pPr>
              <w:pStyle w:val="TableParagraph"/>
              <w:spacing w:line="244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6.24</w:t>
            </w:r>
          </w:p>
        </w:tc>
      </w:tr>
      <w:tr w:rsidR="004B16CE" w:rsidRPr="00C326AF" w14:paraId="5B981944" w14:textId="77777777" w:rsidTr="004B16CE">
        <w:trPr>
          <w:trHeight w:val="49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2985" w14:textId="4F2D7345" w:rsidR="004B16CE" w:rsidRPr="00F329A9" w:rsidRDefault="004B16CE" w:rsidP="004B16CE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WSB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37B74" w14:textId="72E631FA" w:rsidR="004B16CE" w:rsidRPr="00C326AF" w:rsidRDefault="004B16CE" w:rsidP="004B16CE">
            <w:pPr>
              <w:pStyle w:val="TableParagraph"/>
              <w:spacing w:line="244" w:lineRule="exact"/>
              <w:ind w:left="109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7.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965C3D" w14:textId="63A22E8B" w:rsidR="004B16CE" w:rsidRPr="00C326AF" w:rsidRDefault="004B16CE" w:rsidP="004B16CE">
            <w:pPr>
              <w:pStyle w:val="TableParagraph"/>
              <w:spacing w:line="244" w:lineRule="exact"/>
              <w:ind w:left="96" w:right="101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8.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9E74D6" w14:textId="57CB3A6C" w:rsidR="004B16CE" w:rsidRPr="00C326AF" w:rsidRDefault="004B16CE" w:rsidP="004B16CE">
            <w:pPr>
              <w:pStyle w:val="TableParagraph"/>
              <w:spacing w:line="244" w:lineRule="exact"/>
              <w:ind w:left="116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217BC7" w14:textId="03C46906" w:rsidR="004B16CE" w:rsidRPr="00C326AF" w:rsidRDefault="004B16CE" w:rsidP="004B16CE">
            <w:pPr>
              <w:pStyle w:val="TableParagraph"/>
              <w:spacing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14.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6BCD8" w14:textId="24C201E6" w:rsidR="004B16CE" w:rsidRPr="00C326AF" w:rsidRDefault="004B16CE" w:rsidP="004B16CE">
            <w:pPr>
              <w:pStyle w:val="TableParagraph"/>
              <w:spacing w:line="244" w:lineRule="exact"/>
              <w:ind w:left="121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13.6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C2CB18" w14:textId="41CFA6FA" w:rsidR="004B16CE" w:rsidRPr="00C326AF" w:rsidRDefault="004B16CE" w:rsidP="004B16CE">
            <w:pPr>
              <w:pStyle w:val="TableParagraph"/>
              <w:spacing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8.47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F0E665" w14:textId="5645972A" w:rsidR="004B16CE" w:rsidRPr="00C326AF" w:rsidRDefault="004B16CE" w:rsidP="004B16CE">
            <w:pPr>
              <w:pStyle w:val="TableParagraph"/>
              <w:spacing w:line="244" w:lineRule="exact"/>
              <w:ind w:left="123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9.01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F097F" w14:textId="46C51800" w:rsidR="004B16CE" w:rsidRPr="00C326AF" w:rsidRDefault="004B16CE" w:rsidP="004B16CE">
            <w:pPr>
              <w:pStyle w:val="TableParagraph"/>
              <w:spacing w:line="244" w:lineRule="exact"/>
              <w:ind w:left="118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9.93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9A475" w14:textId="65C6A5B2" w:rsidR="004B16CE" w:rsidRPr="00C326AF" w:rsidRDefault="004B16CE" w:rsidP="004B16CE">
            <w:pPr>
              <w:pStyle w:val="TableParagraph"/>
              <w:spacing w:line="244" w:lineRule="exact"/>
              <w:ind w:left="115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10.4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97896" w14:textId="50F908A0" w:rsidR="004B16CE" w:rsidRPr="00C326AF" w:rsidRDefault="004B16CE" w:rsidP="004B16CE">
            <w:pPr>
              <w:pStyle w:val="TableParagraph"/>
              <w:spacing w:line="244" w:lineRule="exact"/>
              <w:ind w:left="120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9.2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C3688D" w14:textId="7CCCB4C4" w:rsidR="004B16CE" w:rsidRPr="00C326AF" w:rsidRDefault="004B16CE" w:rsidP="004B16CE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8.29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1F51F5" w14:textId="543FD0D1" w:rsidR="004B16CE" w:rsidRPr="00C326AF" w:rsidRDefault="004B16CE" w:rsidP="004B16CE">
            <w:pPr>
              <w:pStyle w:val="TableParagraph"/>
              <w:spacing w:line="244" w:lineRule="exact"/>
              <w:ind w:left="82" w:right="72"/>
              <w:jc w:val="center"/>
              <w:rPr>
                <w:sz w:val="24"/>
                <w:szCs w:val="24"/>
              </w:rPr>
            </w:pPr>
            <w:r w:rsidRPr="00C326AF">
              <w:rPr>
                <w:color w:val="000000"/>
                <w:sz w:val="24"/>
                <w:szCs w:val="24"/>
              </w:rPr>
              <w:t>7.53</w:t>
            </w:r>
          </w:p>
        </w:tc>
      </w:tr>
    </w:tbl>
    <w:p w14:paraId="5B93817A" w14:textId="7F4E686B" w:rsidR="00953456" w:rsidRPr="004B16CE" w:rsidRDefault="0083399B" w:rsidP="004B16CE">
      <w:pPr>
        <w:ind w:right="-16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12B5801" wp14:editId="611801A6">
            <wp:simplePos x="0" y="0"/>
            <wp:positionH relativeFrom="margin">
              <wp:posOffset>58420</wp:posOffset>
            </wp:positionH>
            <wp:positionV relativeFrom="paragraph">
              <wp:posOffset>375920</wp:posOffset>
            </wp:positionV>
            <wp:extent cx="6109335" cy="3482340"/>
            <wp:effectExtent l="0" t="0" r="5715" b="3810"/>
            <wp:wrapSquare wrapText="bothSides"/>
            <wp:docPr id="99143846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6B47" w:rsidRPr="004B16C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3066B" w:rsidRPr="004B16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94D99" w:rsidRPr="004B16CE">
        <w:rPr>
          <w:rFonts w:ascii="Times New Roman" w:hAnsi="Times New Roman" w:cs="Times New Roman"/>
          <w:b/>
          <w:bCs/>
          <w:sz w:val="28"/>
          <w:szCs w:val="28"/>
        </w:rPr>
        <w:t xml:space="preserve">Result and </w:t>
      </w:r>
      <w:r w:rsidR="004B16CE" w:rsidRPr="004B16CE">
        <w:rPr>
          <w:rFonts w:ascii="Times New Roman" w:hAnsi="Times New Roman" w:cs="Times New Roman"/>
          <w:b/>
          <w:bCs/>
          <w:sz w:val="28"/>
          <w:szCs w:val="28"/>
        </w:rPr>
        <w:t>Comparison’s</w:t>
      </w:r>
      <w:r w:rsidR="0025798A" w:rsidRPr="004B16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0272380" w14:textId="7E87AA8A" w:rsidR="0083399B" w:rsidRDefault="00886950" w:rsidP="004B16CE">
      <w:pPr>
        <w:pStyle w:val="ListParagraph"/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3109B" w14:textId="1236E428" w:rsidR="00E97D09" w:rsidRDefault="0083399B" w:rsidP="004B16CE">
      <w:pPr>
        <w:pStyle w:val="ListParagraph"/>
        <w:ind w:left="284" w:right="-1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D71C82D" wp14:editId="2D966AB0">
            <wp:simplePos x="0" y="0"/>
            <wp:positionH relativeFrom="margin">
              <wp:align>right</wp:align>
            </wp:positionH>
            <wp:positionV relativeFrom="paragraph">
              <wp:posOffset>323850</wp:posOffset>
            </wp:positionV>
            <wp:extent cx="6019800" cy="3688080"/>
            <wp:effectExtent l="0" t="0" r="0" b="7620"/>
            <wp:wrapSquare wrapText="bothSides"/>
            <wp:docPr id="205203103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B47">
        <w:rPr>
          <w:rFonts w:ascii="Times New Roman" w:hAnsi="Times New Roman" w:cs="Times New Roman"/>
          <w:sz w:val="24"/>
          <w:szCs w:val="24"/>
        </w:rPr>
        <w:t>Fig 6 {a} Wind speed chart of yearly &amp; monthly graph</w:t>
      </w:r>
      <w:r w:rsidR="00676F50">
        <w:rPr>
          <w:rFonts w:ascii="Times New Roman" w:hAnsi="Times New Roman" w:cs="Times New Roman"/>
          <w:sz w:val="24"/>
          <w:szCs w:val="24"/>
        </w:rPr>
        <w:t xml:space="preserve"> of all districts.</w:t>
      </w:r>
    </w:p>
    <w:p w14:paraId="6270E378" w14:textId="0C99EB65" w:rsidR="00376B47" w:rsidRDefault="00376B47" w:rsidP="004B16CE">
      <w:pPr>
        <w:pStyle w:val="ListParagraph"/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</w:p>
    <w:p w14:paraId="5531772E" w14:textId="6CA663DE" w:rsidR="005D4F39" w:rsidRDefault="00376B47" w:rsidP="004B16CE">
      <w:pPr>
        <w:pStyle w:val="ListParagraph"/>
        <w:ind w:left="284" w:right="-1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 6 {b} Wind speed chart of yearly &amp; monthly graph</w:t>
      </w:r>
      <w:r w:rsidR="005D4F39">
        <w:rPr>
          <w:rFonts w:ascii="Times New Roman" w:hAnsi="Times New Roman" w:cs="Times New Roman"/>
          <w:sz w:val="24"/>
          <w:szCs w:val="24"/>
        </w:rPr>
        <w:t>.</w:t>
      </w:r>
      <w:r w:rsidR="00676F50">
        <w:rPr>
          <w:rFonts w:ascii="Times New Roman" w:hAnsi="Times New Roman" w:cs="Times New Roman"/>
          <w:sz w:val="24"/>
          <w:szCs w:val="24"/>
        </w:rPr>
        <w:t>{Small production}</w:t>
      </w:r>
    </w:p>
    <w:p w14:paraId="1D916BE6" w14:textId="701B3C90" w:rsidR="005D4F39" w:rsidRDefault="005D4F39" w:rsidP="004B16CE">
      <w:pPr>
        <w:pStyle w:val="ListParagraph"/>
        <w:ind w:left="284" w:right="-166"/>
        <w:jc w:val="center"/>
        <w:rPr>
          <w:rFonts w:ascii="Times New Roman" w:hAnsi="Times New Roman" w:cs="Times New Roman"/>
          <w:sz w:val="24"/>
          <w:szCs w:val="24"/>
        </w:rPr>
      </w:pPr>
    </w:p>
    <w:p w14:paraId="24E8B9CB" w14:textId="0BB6DB2B" w:rsidR="005D4F39" w:rsidRDefault="005D4F39" w:rsidP="004B16CE">
      <w:pPr>
        <w:pStyle w:val="ListParagraph"/>
        <w:ind w:left="284" w:right="-1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EC5B214" wp14:editId="1DCD94D9">
            <wp:simplePos x="0" y="0"/>
            <wp:positionH relativeFrom="margin">
              <wp:align>right</wp:align>
            </wp:positionH>
            <wp:positionV relativeFrom="paragraph">
              <wp:posOffset>261620</wp:posOffset>
            </wp:positionV>
            <wp:extent cx="6019800" cy="4076700"/>
            <wp:effectExtent l="0" t="0" r="0" b="0"/>
            <wp:wrapSquare wrapText="bothSides"/>
            <wp:docPr id="171672670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65387C" w14:textId="4D3880ED" w:rsidR="00376B47" w:rsidRDefault="00376B47" w:rsidP="004B16CE">
      <w:pPr>
        <w:pStyle w:val="ListParagraph"/>
        <w:ind w:left="284" w:right="-166"/>
        <w:jc w:val="center"/>
        <w:rPr>
          <w:rFonts w:ascii="Times New Roman" w:hAnsi="Times New Roman" w:cs="Times New Roman"/>
          <w:sz w:val="24"/>
          <w:szCs w:val="24"/>
        </w:rPr>
      </w:pPr>
    </w:p>
    <w:p w14:paraId="6025B05B" w14:textId="4A462C47" w:rsidR="005D4F39" w:rsidRDefault="005D4F39" w:rsidP="004B16CE">
      <w:pPr>
        <w:pStyle w:val="ListParagraph"/>
        <w:ind w:left="284" w:right="-1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89083B" wp14:editId="236CF705">
            <wp:simplePos x="0" y="0"/>
            <wp:positionH relativeFrom="margin">
              <wp:align>right</wp:align>
            </wp:positionH>
            <wp:positionV relativeFrom="paragraph">
              <wp:posOffset>339090</wp:posOffset>
            </wp:positionV>
            <wp:extent cx="5951220" cy="3261360"/>
            <wp:effectExtent l="0" t="0" r="11430" b="15240"/>
            <wp:wrapSquare wrapText="bothSides"/>
            <wp:docPr id="2130699152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Fig 6 {c} Wind speed chart of yearly &amp; monthly graph</w:t>
      </w:r>
      <w:r w:rsidR="00676F50">
        <w:rPr>
          <w:rFonts w:ascii="Times New Roman" w:hAnsi="Times New Roman" w:cs="Times New Roman"/>
          <w:sz w:val="24"/>
          <w:szCs w:val="24"/>
        </w:rPr>
        <w:t xml:space="preserve"> {No production}</w:t>
      </w:r>
    </w:p>
    <w:p w14:paraId="3782FC71" w14:textId="7F5B3637" w:rsidR="005D4F39" w:rsidRDefault="005D4F39" w:rsidP="004B16CE">
      <w:pPr>
        <w:pStyle w:val="ListParagraph"/>
        <w:ind w:left="284" w:right="-166"/>
        <w:jc w:val="both"/>
        <w:rPr>
          <w:b/>
          <w:bCs/>
          <w:sz w:val="28"/>
          <w:szCs w:val="28"/>
        </w:rPr>
      </w:pPr>
    </w:p>
    <w:p w14:paraId="546CA3BB" w14:textId="1ADB43B5" w:rsidR="005D4F39" w:rsidRPr="00752203" w:rsidRDefault="005D4F39" w:rsidP="004B16CE">
      <w:pPr>
        <w:pStyle w:val="ListParagraph"/>
        <w:ind w:left="284" w:right="-16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 6 {d} Wind speed chart of yearly &amp; monthly graph</w:t>
      </w:r>
      <w:r w:rsidR="00752203">
        <w:rPr>
          <w:rFonts w:ascii="Times New Roman" w:hAnsi="Times New Roman" w:cs="Times New Roman"/>
          <w:sz w:val="24"/>
          <w:szCs w:val="24"/>
        </w:rPr>
        <w:t>.</w:t>
      </w:r>
      <w:r w:rsidR="00676F50">
        <w:rPr>
          <w:rFonts w:ascii="Times New Roman" w:hAnsi="Times New Roman" w:cs="Times New Roman"/>
          <w:sz w:val="24"/>
          <w:szCs w:val="24"/>
        </w:rPr>
        <w:t>{Large production}</w:t>
      </w:r>
    </w:p>
    <w:p w14:paraId="09E2A001" w14:textId="1A624FD8" w:rsidR="00404881" w:rsidRDefault="00B4763F" w:rsidP="004B16CE">
      <w:pPr>
        <w:pStyle w:val="ListParagraph"/>
        <w:ind w:left="284" w:right="-16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86950" w:rsidRPr="00ED0DEB">
        <w:rPr>
          <w:b/>
          <w:bCs/>
          <w:sz w:val="28"/>
          <w:szCs w:val="28"/>
        </w:rPr>
        <w:t xml:space="preserve">. </w:t>
      </w:r>
      <w:r w:rsidR="00E32419" w:rsidRPr="00ED0DEB">
        <w:rPr>
          <w:b/>
          <w:bCs/>
          <w:sz w:val="28"/>
          <w:szCs w:val="28"/>
        </w:rPr>
        <w:t>Conclusion and Futures Scope</w:t>
      </w:r>
    </w:p>
    <w:p w14:paraId="10B8774E" w14:textId="6E039101" w:rsidR="00752203" w:rsidRPr="00446BF3" w:rsidRDefault="00446BF3" w:rsidP="004B16CE">
      <w:pPr>
        <w:pStyle w:val="ListParagraph"/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446BF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RES Which produce GE</w:t>
      </w:r>
      <w:r w:rsidRPr="00446BF3">
        <w:rPr>
          <w:rFonts w:ascii="Times New Roman" w:hAnsi="Times New Roman" w:cs="Times New Roman"/>
          <w:sz w:val="24"/>
          <w:szCs w:val="24"/>
        </w:rPr>
        <w:t>{green environment}</w:t>
      </w:r>
      <w:r>
        <w:rPr>
          <w:rFonts w:ascii="Times New Roman" w:hAnsi="Times New Roman" w:cs="Times New Roman"/>
          <w:sz w:val="24"/>
          <w:szCs w:val="24"/>
        </w:rPr>
        <w:t xml:space="preserve">Which makes </w:t>
      </w:r>
      <w:r w:rsidR="00992786">
        <w:rPr>
          <w:rFonts w:ascii="Times New Roman" w:hAnsi="Times New Roman" w:cs="Times New Roman"/>
          <w:sz w:val="24"/>
          <w:szCs w:val="24"/>
        </w:rPr>
        <w:t xml:space="preserve">the system </w:t>
      </w:r>
      <w:r>
        <w:rPr>
          <w:rFonts w:ascii="Times New Roman" w:hAnsi="Times New Roman" w:cs="Times New Roman"/>
          <w:sz w:val="24"/>
          <w:szCs w:val="24"/>
        </w:rPr>
        <w:t>more stability</w:t>
      </w:r>
      <w:r w:rsidR="00992786">
        <w:rPr>
          <w:rFonts w:ascii="Times New Roman" w:hAnsi="Times New Roman" w:cs="Times New Roman"/>
          <w:sz w:val="24"/>
          <w:szCs w:val="24"/>
        </w:rPr>
        <w:t>, economics, reliability, offering jobs etc. While surveying I found that only few states which produce a huge amount of ES {Energy Sources}</w:t>
      </w:r>
      <w:r w:rsidR="00BD4D4E">
        <w:rPr>
          <w:rFonts w:ascii="Times New Roman" w:hAnsi="Times New Roman" w:cs="Times New Roman"/>
          <w:sz w:val="24"/>
          <w:szCs w:val="24"/>
        </w:rPr>
        <w:t xml:space="preserve">such as </w:t>
      </w:r>
      <w:r w:rsidR="00992786">
        <w:rPr>
          <w:rFonts w:ascii="Times New Roman" w:hAnsi="Times New Roman" w:cs="Times New Roman"/>
          <w:sz w:val="24"/>
          <w:szCs w:val="24"/>
        </w:rPr>
        <w:t xml:space="preserve">SKW, ESB, WSB, KQR, SBG, CTR, </w:t>
      </w:r>
      <w:r w:rsidR="008862EB">
        <w:rPr>
          <w:rFonts w:ascii="Times New Roman" w:hAnsi="Times New Roman" w:cs="Times New Roman"/>
          <w:sz w:val="24"/>
          <w:szCs w:val="24"/>
        </w:rPr>
        <w:t xml:space="preserve">GHD, LAD, HZB, BKSC, RAH, KHU &amp; RNC. and </w:t>
      </w:r>
      <w:r w:rsidR="00BD4D4E">
        <w:rPr>
          <w:rFonts w:ascii="Times New Roman" w:hAnsi="Times New Roman" w:cs="Times New Roman"/>
          <w:sz w:val="24"/>
          <w:szCs w:val="24"/>
        </w:rPr>
        <w:t>remaining</w:t>
      </w:r>
      <w:r w:rsidR="008862EB">
        <w:rPr>
          <w:rFonts w:ascii="Times New Roman" w:hAnsi="Times New Roman" w:cs="Times New Roman"/>
          <w:sz w:val="24"/>
          <w:szCs w:val="24"/>
        </w:rPr>
        <w:t xml:space="preserve"> districts cannot able to produced an electricity</w:t>
      </w:r>
      <w:r w:rsidR="00BD4D4E">
        <w:rPr>
          <w:rFonts w:ascii="Times New Roman" w:hAnsi="Times New Roman" w:cs="Times New Roman"/>
          <w:sz w:val="24"/>
          <w:szCs w:val="24"/>
        </w:rPr>
        <w:t>.</w:t>
      </w:r>
    </w:p>
    <w:p w14:paraId="7450A6B1" w14:textId="77777777" w:rsidR="00FA6B01" w:rsidRPr="001613C6" w:rsidRDefault="00FA6B01" w:rsidP="004B16CE">
      <w:pPr>
        <w:pStyle w:val="BodyText"/>
        <w:spacing w:before="188" w:line="360" w:lineRule="auto"/>
        <w:ind w:left="284" w:right="-166"/>
        <w:jc w:val="both"/>
        <w:rPr>
          <w:b/>
          <w:bCs/>
          <w:sz w:val="28"/>
          <w:szCs w:val="28"/>
        </w:rPr>
      </w:pPr>
      <w:r w:rsidRPr="001613C6">
        <w:rPr>
          <w:b/>
          <w:bCs/>
          <w:sz w:val="28"/>
          <w:szCs w:val="28"/>
        </w:rPr>
        <w:t>References</w:t>
      </w:r>
    </w:p>
    <w:p w14:paraId="5517B87B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[1] Sanjay Kumar Kar, Atul Sharma, Wind power developments in India, Renew. Sustain.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 Rev.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48 (2015) 264–275.</w:t>
      </w:r>
    </w:p>
    <w:p w14:paraId="0A0D1AFB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pacing w:val="-2"/>
          <w:sz w:val="24"/>
          <w:szCs w:val="24"/>
        </w:rPr>
        <w:t>[2].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>Alam</w:t>
      </w:r>
      <w:r w:rsidRPr="001613C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>Sarkar</w:t>
      </w:r>
      <w:r w:rsidRPr="001613C6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>Jen</w:t>
      </w:r>
      <w:r w:rsidRPr="001613C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>energy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>potential</w:t>
      </w:r>
      <w:r w:rsidRPr="001613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>evaluation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1613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power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generation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selected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districts</w:t>
      </w:r>
      <w:r w:rsidRPr="001613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Jharkhand: Energy</w:t>
      </w:r>
      <w:r w:rsidRPr="001613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Sources,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Part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A:</w:t>
      </w:r>
      <w:r w:rsidRPr="001613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Recovery, Utilization,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Environmental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Effects: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Vol</w:t>
      </w:r>
      <w:r w:rsidRPr="001613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40,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 6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(tandfonline.com)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https://doi.org/10.1080/15567036.2018.1454548</w:t>
      </w:r>
    </w:p>
    <w:p w14:paraId="33D0CFEC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[3] Sanjay sharma kara, Atul kara, Renewable energy represents an area of tremendous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opportunity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for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India.35 (2013)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233-253</w:t>
      </w:r>
    </w:p>
    <w:p w14:paraId="6CC5682C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[4].R.SenTimeanddatehttps//</w:t>
      </w:r>
      <w:hyperlink r:id="rId18">
        <w:r w:rsidRPr="001613C6">
          <w:rPr>
            <w:rFonts w:ascii="Times New Roman" w:hAnsi="Times New Roman" w:cs="Times New Roman"/>
            <w:sz w:val="24"/>
            <w:szCs w:val="24"/>
          </w:rPr>
          <w:t>www.timeanddate.com/weather/india/deoghar/historic?monthD</w:t>
        </w:r>
      </w:hyperlink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escribed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hourly monthly</w:t>
      </w:r>
      <w:r w:rsidRPr="001613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 yearly wind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speed data of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Jharkhand</w:t>
      </w:r>
    </w:p>
    <w:p w14:paraId="6C3A5F36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[5].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V.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Ramachandra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G.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Hegde,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“Energy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trajectory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India: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challenges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opportunities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for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innovation,”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Journal</w:t>
      </w:r>
      <w:r w:rsidRPr="001613C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of</w:t>
      </w:r>
      <w:r w:rsidRPr="001613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Resources,</w:t>
      </w:r>
      <w:r w:rsidRPr="001613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Energy</w:t>
      </w:r>
      <w:r w:rsidRPr="001613C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and</w:t>
      </w:r>
      <w:r w:rsidRPr="001613C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Development</w:t>
      </w:r>
      <w:r w:rsidRPr="001613C6">
        <w:rPr>
          <w:rFonts w:ascii="Times New Roman" w:hAnsi="Times New Roman" w:cs="Times New Roman"/>
          <w:sz w:val="24"/>
          <w:szCs w:val="24"/>
        </w:rPr>
        <w:t>,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vol.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12,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no.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1-</w:t>
      </w:r>
      <w:r w:rsidRPr="001613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2, pp.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1–24, 2016</w:t>
      </w:r>
    </w:p>
    <w:p w14:paraId="166384F1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[6] Atul Sharma, Jaya Srivastava, Kar Kumar Sanjay, Anil Kumar, Wind energy status in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India: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short review, Renew. Sustain. Energy Rev. 16 (2012)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1157–1164.</w:t>
      </w:r>
    </w:p>
    <w:p w14:paraId="02EFE1CE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[7]. S. Al-Yayai, &amp; Y. Charabi. (2015). Assessment of large-scale wind energy potential in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the emerging city of Duqm (Oman). Renewable and Sustainable Energy Reviews, 47, 438–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447.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https://doi.org/10.1016/j.rser.2015.03.024.</w:t>
      </w:r>
    </w:p>
    <w:p w14:paraId="47B63D8E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[8]. S. D. Pohekar and M. Ramachandran, “Application of multi-criteria decision making to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sustainable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planning—a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review,”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and</w:t>
      </w:r>
      <w:r w:rsidRPr="001613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Sustainable</w:t>
      </w:r>
      <w:r w:rsidRPr="001613C6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Energy</w:t>
      </w:r>
      <w:r w:rsidRPr="001613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Reviews</w:t>
      </w:r>
      <w:r w:rsidRPr="001613C6">
        <w:rPr>
          <w:rFonts w:ascii="Times New Roman" w:hAnsi="Times New Roman" w:cs="Times New Roman"/>
          <w:sz w:val="24"/>
          <w:szCs w:val="24"/>
        </w:rPr>
        <w:t>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vol. 8,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no. 4,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pp. 365–381, 2004.</w:t>
      </w:r>
    </w:p>
    <w:p w14:paraId="35644063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[9]</w:t>
      </w:r>
      <w:r w:rsidRPr="001613C6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https:/</w:t>
      </w:r>
      <w:hyperlink r:id="rId19">
        <w:r w:rsidRPr="001613C6">
          <w:rPr>
            <w:rFonts w:ascii="Times New Roman" w:hAnsi="Times New Roman" w:cs="Times New Roman"/>
            <w:sz w:val="24"/>
            <w:szCs w:val="24"/>
          </w:rPr>
          <w:t>/www.we</w:t>
        </w:r>
      </w:hyperlink>
      <w:r w:rsidRPr="001613C6">
        <w:rPr>
          <w:rFonts w:ascii="Times New Roman" w:hAnsi="Times New Roman" w:cs="Times New Roman"/>
          <w:sz w:val="24"/>
          <w:szCs w:val="24"/>
        </w:rPr>
        <w:t>a</w:t>
      </w:r>
      <w:hyperlink r:id="rId20">
        <w:r w:rsidRPr="001613C6">
          <w:rPr>
            <w:rFonts w:ascii="Times New Roman" w:hAnsi="Times New Roman" w:cs="Times New Roman"/>
            <w:sz w:val="24"/>
            <w:szCs w:val="24"/>
          </w:rPr>
          <w:t>ther.com/weather/india/deoghar/historic?month=12&amp;year=2027</w:t>
        </w:r>
      </w:hyperlink>
    </w:p>
    <w:p w14:paraId="6206F19A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[10].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S.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Gaddada,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&amp;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S.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P.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K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Kodicherla.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(2016).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potential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cost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estimation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 energy conversion systems (W.E.C.S.s) for electricity generation in the eight selected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 xml:space="preserve">locationsof       </w:t>
      </w:r>
      <w:r w:rsidRPr="001613C6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 xml:space="preserve">the      </w:t>
      </w:r>
      <w:r w:rsidRPr="001613C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Tigray</w:t>
      </w:r>
      <w:r w:rsidRPr="001613C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region</w:t>
      </w:r>
      <w:r w:rsidRPr="001613C6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 xml:space="preserve">(Ethiopia).     </w:t>
      </w:r>
      <w:r w:rsidRPr="001613C6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Renewables,</w:t>
      </w:r>
      <w:r w:rsidRPr="001613C6">
        <w:rPr>
          <w:rFonts w:ascii="Times New Roman" w:hAnsi="Times New Roman" w:cs="Times New Roman"/>
          <w:sz w:val="24"/>
          <w:szCs w:val="24"/>
        </w:rPr>
        <w:tab/>
        <w:t>2016(3),</w:t>
      </w:r>
      <w:r w:rsidRPr="001613C6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10.https://doi.org/10.1186/s40807-016-0030-8.</w:t>
      </w:r>
    </w:p>
    <w:p w14:paraId="3F6F8068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[11]. M. Bolinger, R. Wiser, 2012. Understanding wind turbine price trends in the U.S. over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the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past decade. Energy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Pol. 42, 628–641.</w:t>
      </w:r>
    </w:p>
    <w:p w14:paraId="339DD8FE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[12]. C.M.H. Mon´e, M. Bolinger, J. Rand, D. Heimiller, J. Ho, 2015. of Wind Energy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Review.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Cost 2017.</w:t>
      </w:r>
    </w:p>
    <w:p w14:paraId="499A5F7D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[13].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Government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India,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2018a.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Commissioned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Power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Projects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Karnataka.Karnataka Renewable Energy Development Limited.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hyperlink r:id="rId21">
        <w:r w:rsidRPr="001613C6">
          <w:rPr>
            <w:rFonts w:ascii="Times New Roman" w:hAnsi="Times New Roman" w:cs="Times New Roman"/>
            <w:sz w:val="24"/>
            <w:szCs w:val="24"/>
          </w:rPr>
          <w:t>http://kredlinfo.in/wind/commissioned_status.pdf.</w:t>
        </w:r>
      </w:hyperlink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(Accessed 25 August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2018).</w:t>
      </w:r>
    </w:p>
    <w:p w14:paraId="424E28BC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[14].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History/background,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ministry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new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government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India.https://mnre.gov.in/history-background.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(Accessed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8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August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2018).Hossain,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Jami,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Sharma,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D.,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2015. Report on India’s Wind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Power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Potential.</w:t>
      </w:r>
    </w:p>
    <w:p w14:paraId="4B7D8478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pacing w:val="-1"/>
          <w:sz w:val="24"/>
          <w:szCs w:val="24"/>
        </w:rPr>
        <w:t>[15].</w:t>
      </w:r>
      <w:r w:rsidRPr="001613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S.</w:t>
      </w:r>
      <w:r w:rsidRPr="001613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Al-Suleiman,</w:t>
      </w:r>
      <w:r w:rsidRPr="001613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M.</w:t>
      </w:r>
      <w:r w:rsidRPr="001613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Fessehaye,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K.</w:t>
      </w:r>
      <w:r w:rsidRPr="001613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Yetilmezsoy,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A.</w:t>
      </w:r>
      <w:r w:rsidRPr="001613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Al-Ghafir,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A.</w:t>
      </w:r>
      <w:r w:rsidRPr="001613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Al-Brashdi,</w:t>
      </w:r>
      <w:r w:rsidRPr="001613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N.</w:t>
      </w:r>
      <w:r w:rsidRPr="001613C6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Al-Hajri,</w:t>
      </w:r>
      <w:r w:rsidRPr="001613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&amp; S. Al-Bulushi. (2019). Optimization of an inverted multi-stage double slope solar still: an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environmentally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friendly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system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seawater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purification.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Desalination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Water</w:t>
      </w:r>
      <w:r w:rsidRPr="001613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Treatment,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141,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42–50. https://doi.org/10.5004/dwt.2019.23474.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environmentally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friendly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system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for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seawater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purification.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Desalination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Water</w:t>
      </w:r>
      <w:r w:rsidRPr="001613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Treatment,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141,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42–50. https://doi.org/10.5004/dwt.2019.23474..</w:t>
      </w:r>
    </w:p>
    <w:p w14:paraId="294FD712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[16]. S. Al-Yahyai, Y. Charabi, A. Gastli, &amp; A. Al-Badi. (2012). Wind farmland suitability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indexing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using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multi-criteria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analysis.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44,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80–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87.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https://doi.org/10.1016/j.renene.2012.01.004.</w:t>
      </w:r>
    </w:p>
    <w:p w14:paraId="76FAA175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[17].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Y.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Charabi,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S.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Al-Yhyai,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&amp;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A.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Gastli.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(2011).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Evaluation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NWP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performance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for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 resources assessment in Oman. Renewable and Sustainable Energy Reviews, 15(3),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1545–1555.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https://doi.org/10.1016/j.rser.2010.11.055.</w:t>
      </w:r>
    </w:p>
    <w:p w14:paraId="0810F021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pacing w:val="-1"/>
          <w:sz w:val="24"/>
          <w:szCs w:val="24"/>
        </w:rPr>
        <w:t>[18].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K.S.P.</w:t>
      </w:r>
      <w:r w:rsidRPr="001613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Kumar,</w:t>
      </w:r>
      <w:r w:rsidRPr="001613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&amp;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S.</w:t>
      </w:r>
      <w:r w:rsidRPr="001613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Gaddada.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(2015).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Statistical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scrutiny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Weibull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parameters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for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potential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appraisal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the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area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northern Ethiopia.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Renewables,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14.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https://doi.org/10.1186/s40807-015-0014-0.</w:t>
      </w:r>
    </w:p>
    <w:p w14:paraId="0CD8E7C0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[19]. M. Moein, S. Pahlavan, M. Jahangiri, &amp; A. Alidadi Shamsabadi. (2018). Finding the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minimum distance from the national electricity grid for the cost-effective use of diesel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generator-based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hybrid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systems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Iran.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Journal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Environment,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5(1), 8–22.</w:t>
      </w:r>
      <w:r w:rsidRPr="001613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https://doi.org/10.30501/jree.2018.88377.</w:t>
      </w:r>
    </w:p>
    <w:p w14:paraId="783F6858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[20]. V. Khare, S. Nema, and P. Baradar, “Solar-wind hybrid renewable energy system: A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review,”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Sustainable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Rev.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58,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23–33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(2016).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https://doi.org/10.1016/j.rser.2015.12.223</w:t>
      </w:r>
    </w:p>
    <w:p w14:paraId="3392EFA1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[21].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I.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Mamma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J.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Appelbaum,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“Shadow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analysis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turbines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for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dual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use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land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for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combined wind and solar photovoltaic power generation,” Renewable Sustainable Energy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Rev.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55, 713–718 (2016). https://doi.org/10.1016/j.rser.2015.11.009</w:t>
      </w:r>
    </w:p>
    <w:p w14:paraId="26FFD07A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[22].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R.B.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Hiremath,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S.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Shikha,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N.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H.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Ravindranath,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“Decentralized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planning;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application-a</w:t>
      </w:r>
      <w:r w:rsidRPr="001613C6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review,”</w:t>
      </w:r>
      <w:r w:rsidRPr="001613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i/>
          <w:spacing w:val="-2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and</w:t>
      </w:r>
      <w:r w:rsidRPr="001613C6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Sustainable</w:t>
      </w:r>
      <w:r w:rsidRPr="001613C6">
        <w:rPr>
          <w:rFonts w:ascii="Times New Roman" w:hAnsi="Times New Roman" w:cs="Times New Roman"/>
          <w:i/>
          <w:spacing w:val="-2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Energy</w:t>
      </w:r>
      <w:r w:rsidRPr="001613C6">
        <w:rPr>
          <w:rFonts w:ascii="Times New Roman" w:hAnsi="Times New Roman" w:cs="Times New Roman"/>
          <w:i/>
          <w:spacing w:val="-2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Reviews</w:t>
      </w:r>
      <w:r w:rsidRPr="001613C6">
        <w:rPr>
          <w:rFonts w:ascii="Times New Roman" w:hAnsi="Times New Roman" w:cs="Times New Roman"/>
          <w:sz w:val="24"/>
          <w:szCs w:val="24"/>
        </w:rPr>
        <w:t>,</w:t>
      </w:r>
      <w:r w:rsidRPr="001613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vol.</w:t>
      </w:r>
      <w:r w:rsidRPr="001613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11,</w:t>
      </w:r>
      <w:r w:rsidRPr="001613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no.5,</w:t>
      </w:r>
      <w:r w:rsidRPr="001613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pp.</w:t>
      </w:r>
      <w:r w:rsidRPr="001613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729–752,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2007.</w:t>
      </w:r>
    </w:p>
    <w:p w14:paraId="3EED9BC2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[23]. R.B. Sholapurkar and Y. S. Mahajan, “Review of wind energy development and policy</w:t>
      </w:r>
      <w:r w:rsidRPr="001613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India,”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Energy</w:t>
      </w:r>
      <w:r w:rsidRPr="001613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Technology &amp; Policy</w:t>
      </w:r>
      <w:r w:rsidRPr="001613C6">
        <w:rPr>
          <w:rFonts w:ascii="Times New Roman" w:hAnsi="Times New Roman" w:cs="Times New Roman"/>
          <w:sz w:val="24"/>
          <w:szCs w:val="24"/>
        </w:rPr>
        <w:t>, vol. 2,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no. 1, pp. 122–132, 2015.</w:t>
      </w:r>
    </w:p>
    <w:p w14:paraId="3C7D273C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trike/>
          <w:sz w:val="24"/>
          <w:szCs w:val="24"/>
        </w:rPr>
        <w:t>[24].</w:t>
      </w:r>
      <w:r w:rsidRPr="001613C6">
        <w:rPr>
          <w:rFonts w:ascii="Times New Roman" w:hAnsi="Times New Roman" w:cs="Times New Roman"/>
          <w:strike/>
          <w:spacing w:val="-1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J.</w:t>
      </w:r>
      <w:r w:rsidRPr="001613C6">
        <w:rPr>
          <w:rFonts w:ascii="Times New Roman" w:hAnsi="Times New Roman" w:cs="Times New Roman"/>
          <w:strike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Hossain,</w:t>
      </w:r>
      <w:r w:rsidRPr="001613C6">
        <w:rPr>
          <w:rFonts w:ascii="Times New Roman" w:hAnsi="Times New Roman" w:cs="Times New Roman"/>
          <w:strike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V.</w:t>
      </w:r>
      <w:r w:rsidRPr="001613C6">
        <w:rPr>
          <w:rFonts w:ascii="Times New Roman" w:hAnsi="Times New Roman" w:cs="Times New Roman"/>
          <w:strike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Sinha,</w:t>
      </w:r>
      <w:r w:rsidRPr="001613C6">
        <w:rPr>
          <w:rFonts w:ascii="Times New Roman" w:hAnsi="Times New Roman" w:cs="Times New Roman"/>
          <w:strike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and</w:t>
      </w:r>
      <w:r w:rsidRPr="001613C6">
        <w:rPr>
          <w:rFonts w:ascii="Times New Roman" w:hAnsi="Times New Roman" w:cs="Times New Roman"/>
          <w:strike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V.</w:t>
      </w:r>
      <w:r w:rsidRPr="001613C6">
        <w:rPr>
          <w:rFonts w:ascii="Times New Roman" w:hAnsi="Times New Roman" w:cs="Times New Roman"/>
          <w:strike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V.</w:t>
      </w:r>
      <w:r w:rsidRPr="001613C6">
        <w:rPr>
          <w:rFonts w:ascii="Times New Roman" w:hAnsi="Times New Roman" w:cs="Times New Roman"/>
          <w:strike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N.</w:t>
      </w:r>
      <w:r w:rsidRPr="001613C6">
        <w:rPr>
          <w:rFonts w:ascii="Times New Roman" w:hAnsi="Times New Roman" w:cs="Times New Roman"/>
          <w:strike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Kishore,</w:t>
      </w:r>
      <w:r w:rsidRPr="001613C6">
        <w:rPr>
          <w:rFonts w:ascii="Times New Roman" w:hAnsi="Times New Roman" w:cs="Times New Roman"/>
          <w:strike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“A</w:t>
      </w:r>
      <w:r w:rsidRPr="001613C6">
        <w:rPr>
          <w:rFonts w:ascii="Times New Roman" w:hAnsi="Times New Roman" w:cs="Times New Roman"/>
          <w:strike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GIS-based</w:t>
      </w:r>
      <w:r w:rsidRPr="001613C6">
        <w:rPr>
          <w:rFonts w:ascii="Times New Roman" w:hAnsi="Times New Roman" w:cs="Times New Roman"/>
          <w:strike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assessment</w:t>
      </w:r>
      <w:r w:rsidRPr="001613C6">
        <w:rPr>
          <w:rFonts w:ascii="Times New Roman" w:hAnsi="Times New Roman" w:cs="Times New Roman"/>
          <w:strike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of</w:t>
      </w:r>
      <w:r w:rsidRPr="001613C6">
        <w:rPr>
          <w:rFonts w:ascii="Times New Roman" w:hAnsi="Times New Roman" w:cs="Times New Roman"/>
          <w:strike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the</w:t>
      </w:r>
      <w:r w:rsidRPr="001613C6">
        <w:rPr>
          <w:rFonts w:ascii="Times New Roman" w:hAnsi="Times New Roman" w:cs="Times New Roman"/>
          <w:strike/>
          <w:spacing w:val="-1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potential</w:t>
      </w:r>
      <w:r w:rsidRPr="001613C6">
        <w:rPr>
          <w:rFonts w:ascii="Times New Roman" w:hAnsi="Times New Roman" w:cs="Times New Roman"/>
          <w:strike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trike/>
          <w:sz w:val="24"/>
          <w:szCs w:val="24"/>
        </w:rPr>
        <w:t>fo</w:t>
      </w:r>
      <w:r w:rsidRPr="001613C6">
        <w:rPr>
          <w:rFonts w:ascii="Times New Roman" w:hAnsi="Times New Roman" w:cs="Times New Roman"/>
          <w:sz w:val="24"/>
          <w:szCs w:val="24"/>
        </w:rPr>
        <w:t>r wind</w:t>
      </w:r>
      <w:r w:rsidRPr="001613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farms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</w:t>
      </w:r>
      <w:r w:rsidRPr="001613C6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India,”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Energy</w:t>
      </w:r>
      <w:r w:rsidRPr="001613C6">
        <w:rPr>
          <w:rFonts w:ascii="Times New Roman" w:hAnsi="Times New Roman" w:cs="Times New Roman"/>
          <w:sz w:val="24"/>
          <w:szCs w:val="24"/>
        </w:rPr>
        <w:t>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vol.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36,</w:t>
      </w:r>
      <w:r w:rsidRPr="001613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no.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12,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pp. 3257–3267,2011</w:t>
      </w:r>
    </w:p>
    <w:p w14:paraId="285706C2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</w:p>
    <w:p w14:paraId="2DAB11C6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[25]. O. Badran and E. Abdulhadi, “Evaluation   of   factors   affecting   wind power generation in</w:t>
      </w:r>
      <w:r w:rsidRPr="001613C6">
        <w:rPr>
          <w:rFonts w:ascii="Times New Roman" w:hAnsi="Times New Roman" w:cs="Times New Roman"/>
          <w:spacing w:val="-57"/>
          <w:sz w:val="24"/>
          <w:szCs w:val="24"/>
        </w:rPr>
        <w:t xml:space="preserve">    </w:t>
      </w:r>
    </w:p>
    <w:p w14:paraId="16D5B5D8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 xml:space="preserve"> Jordan,” in </w:t>
      </w:r>
      <w:r w:rsidRPr="001613C6">
        <w:rPr>
          <w:rFonts w:ascii="Times New Roman" w:hAnsi="Times New Roman" w:cs="Times New Roman"/>
          <w:i/>
          <w:sz w:val="24"/>
          <w:szCs w:val="24"/>
        </w:rPr>
        <w:t>Proceedings of the 7th Asia-Pacific Conference on Wind Engineering</w:t>
      </w:r>
      <w:r w:rsidRPr="001613C6">
        <w:rPr>
          <w:rFonts w:ascii="Times New Roman" w:hAnsi="Times New Roman" w:cs="Times New Roman"/>
          <w:sz w:val="24"/>
          <w:szCs w:val="24"/>
        </w:rPr>
        <w:t>, Taipei,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Taiwan,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14:paraId="1FADDBF0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November 2009.</w:t>
      </w:r>
    </w:p>
    <w:p w14:paraId="6BDB5010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pacing w:val="-1"/>
          <w:sz w:val="24"/>
          <w:szCs w:val="24"/>
        </w:rPr>
        <w:t>[26].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H.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I.</w:t>
      </w:r>
      <w:r w:rsidRPr="001613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Lee,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H.-Y.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Kang,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C.-C.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Chang,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“An</w:t>
      </w:r>
      <w:r w:rsidRPr="001613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integrated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interpretive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structural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modeling-</w:t>
      </w:r>
      <w:r w:rsidRPr="001613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fuzzy analytic network process benefits, opportunities, costs and risks model for selecting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technologies,”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pacing w:val="-1"/>
          <w:sz w:val="24"/>
          <w:szCs w:val="24"/>
        </w:rPr>
        <w:t>International</w:t>
      </w:r>
      <w:r w:rsidRPr="001613C6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Journal</w:t>
      </w:r>
      <w:r w:rsidRPr="001613C6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of</w:t>
      </w:r>
      <w:r w:rsidRPr="001613C6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Information</w:t>
      </w:r>
      <w:r w:rsidRPr="001613C6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Technology</w:t>
      </w:r>
      <w:r w:rsidRPr="001613C6">
        <w:rPr>
          <w:rFonts w:ascii="Times New Roman" w:hAnsi="Times New Roman" w:cs="Times New Roman"/>
          <w:i/>
          <w:spacing w:val="-2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and</w:t>
      </w:r>
      <w:r w:rsidRPr="001613C6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Decision</w:t>
      </w:r>
      <w:r w:rsidRPr="001613C6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Making</w:t>
      </w:r>
      <w:r w:rsidRPr="001613C6">
        <w:rPr>
          <w:rFonts w:ascii="Times New Roman" w:hAnsi="Times New Roman" w:cs="Times New Roman"/>
          <w:sz w:val="24"/>
          <w:szCs w:val="24"/>
        </w:rPr>
        <w:t>,</w:t>
      </w:r>
      <w:r w:rsidRPr="001613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vol.</w:t>
      </w:r>
      <w:r w:rsidRPr="001613C6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10,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no. 5,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pp. 843–871, 2011.</w:t>
      </w:r>
    </w:p>
    <w:p w14:paraId="579B79C3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[27]. O. Ozgener and L. Ozgener, “Exergy and reliability analysis of wind turbine systems: a</w:t>
      </w:r>
      <w:r w:rsidRPr="001613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case</w:t>
      </w:r>
      <w:r w:rsidRPr="001613C6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study,”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pacing w:val="-1"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and</w:t>
      </w:r>
      <w:r w:rsidRPr="001613C6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Sustainable</w:t>
      </w:r>
      <w:r w:rsidRPr="001613C6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Energy</w:t>
      </w:r>
      <w:r w:rsidRPr="001613C6">
        <w:rPr>
          <w:rFonts w:ascii="Times New Roman" w:hAnsi="Times New Roman" w:cs="Times New Roman"/>
          <w:i/>
          <w:spacing w:val="-1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Reviews</w:t>
      </w:r>
      <w:r w:rsidRPr="001613C6">
        <w:rPr>
          <w:rFonts w:ascii="Times New Roman" w:hAnsi="Times New Roman" w:cs="Times New Roman"/>
          <w:sz w:val="24"/>
          <w:szCs w:val="24"/>
        </w:rPr>
        <w:t>,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vol.</w:t>
      </w:r>
      <w:r w:rsidRPr="001613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11,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no.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8,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pp.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1811–1826,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2007.</w:t>
      </w:r>
    </w:p>
    <w:p w14:paraId="029B02BD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[28].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J.</w:t>
      </w:r>
      <w:r w:rsidRPr="001613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A.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Baroudi,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V.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Dinavahi,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A.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M.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Knight,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“A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review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power</w:t>
      </w:r>
      <w:r w:rsidRPr="001613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converter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topologies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for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 generators,”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Renewable Energy</w:t>
      </w:r>
      <w:r w:rsidRPr="001613C6">
        <w:rPr>
          <w:rFonts w:ascii="Times New Roman" w:hAnsi="Times New Roman" w:cs="Times New Roman"/>
          <w:sz w:val="24"/>
          <w:szCs w:val="24"/>
        </w:rPr>
        <w:t>, vol. 32,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no. 14, pp. 2369–2385,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2007.</w:t>
      </w:r>
    </w:p>
    <w:p w14:paraId="0FC4B86C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pacing w:val="-1"/>
          <w:sz w:val="24"/>
          <w:szCs w:val="24"/>
        </w:rPr>
        <w:t>[29].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G.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M.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J.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Herbert,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S.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Iniyan,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E.</w:t>
      </w:r>
      <w:r w:rsidRPr="001613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Sreevalsan,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S.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Rajapandian,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“A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review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 xml:space="preserve">technologies,” </w:t>
      </w:r>
      <w:r w:rsidRPr="001613C6">
        <w:rPr>
          <w:rFonts w:ascii="Times New Roman" w:hAnsi="Times New Roman" w:cs="Times New Roman"/>
          <w:i/>
          <w:sz w:val="24"/>
          <w:szCs w:val="24"/>
        </w:rPr>
        <w:t>Renewable and Sustainable Energy Reviews</w:t>
      </w:r>
      <w:r w:rsidRPr="001613C6">
        <w:rPr>
          <w:rFonts w:ascii="Times New Roman" w:hAnsi="Times New Roman" w:cs="Times New Roman"/>
          <w:sz w:val="24"/>
          <w:szCs w:val="24"/>
        </w:rPr>
        <w:t>, vol. 11, no. 6, pp. 1117–1145,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2007.</w:t>
      </w:r>
    </w:p>
    <w:p w14:paraId="08E3BDB7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[30].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Phadke,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R.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Bharvirkar,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J.</w:t>
      </w:r>
      <w:r w:rsidRPr="001613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Khangura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Reassessing</w:t>
      </w:r>
      <w:r w:rsidRPr="001613C6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Wind</w:t>
      </w:r>
      <w:r w:rsidRPr="001613C6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Potential</w:t>
      </w:r>
      <w:r w:rsidRPr="001613C6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Estimates</w:t>
      </w:r>
      <w:r w:rsidRPr="001613C6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for</w:t>
      </w:r>
      <w:r w:rsidRPr="001613C6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India:</w:t>
      </w:r>
      <w:r w:rsidRPr="001613C6">
        <w:rPr>
          <w:rFonts w:ascii="Times New Roman" w:hAnsi="Times New Roman" w:cs="Times New Roman"/>
          <w:i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Economic</w:t>
      </w:r>
      <w:r w:rsidRPr="001613C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and</w:t>
      </w:r>
      <w:r w:rsidRPr="001613C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Policy</w:t>
      </w:r>
      <w:r w:rsidRPr="001613C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Implications,</w:t>
      </w:r>
      <w:r w:rsidRPr="001613C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Environmental</w:t>
      </w:r>
      <w:r w:rsidRPr="001613C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Energy</w:t>
      </w:r>
      <w:r w:rsidRPr="001613C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Technologies</w:t>
      </w:r>
      <w:r w:rsidRPr="001613C6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Division</w:t>
      </w:r>
      <w:r w:rsidRPr="001613C6">
        <w:rPr>
          <w:rFonts w:ascii="Times New Roman" w:hAnsi="Times New Roman" w:cs="Times New Roman"/>
          <w:sz w:val="24"/>
          <w:szCs w:val="24"/>
        </w:rPr>
        <w:t>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International Energy Studies, 2012.</w:t>
      </w:r>
    </w:p>
    <w:p w14:paraId="23F1BB9F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pacing w:val="-1"/>
          <w:sz w:val="24"/>
          <w:szCs w:val="24"/>
        </w:rPr>
        <w:t>[31].</w:t>
      </w:r>
      <w:r w:rsidRPr="001613C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M.</w:t>
      </w:r>
      <w:r w:rsidRPr="001613C6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R.</w:t>
      </w:r>
      <w:r w:rsidRPr="001613C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Nouni,</w:t>
      </w:r>
      <w:r w:rsidRPr="001613C6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S.</w:t>
      </w:r>
      <w:r w:rsidRPr="001613C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C.</w:t>
      </w:r>
      <w:r w:rsidRPr="001613C6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Mullick,</w:t>
      </w:r>
      <w:r w:rsidRPr="001613C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T.</w:t>
      </w:r>
      <w:r w:rsidRPr="001613C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C.</w:t>
      </w:r>
      <w:r w:rsidRPr="001613C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Kandpal,</w:t>
      </w:r>
      <w:r w:rsidRPr="001613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“Techno-economics</w:t>
      </w:r>
      <w:r w:rsidRPr="001613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small</w:t>
      </w:r>
      <w:r w:rsidRPr="001613C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electric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generator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projects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for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decentralized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power</w:t>
      </w:r>
      <w:r w:rsidRPr="001613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supply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</w:t>
      </w:r>
      <w:r w:rsidRPr="001613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India,”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Energy</w:t>
      </w:r>
      <w:r w:rsidRPr="001613C6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Policy</w:t>
      </w:r>
      <w:r w:rsidRPr="001613C6">
        <w:rPr>
          <w:rFonts w:ascii="Times New Roman" w:hAnsi="Times New Roman" w:cs="Times New Roman"/>
          <w:sz w:val="24"/>
          <w:szCs w:val="24"/>
        </w:rPr>
        <w:t>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vol.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35,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no.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4,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pp.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2491–2506, 2007.</w:t>
      </w:r>
    </w:p>
    <w:p w14:paraId="0BB787B3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[32].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D.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G.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Rajakumar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Nagesh,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“Estimating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windmill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cluster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performance: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 xml:space="preserve">multicriteria approach,” </w:t>
      </w:r>
      <w:r w:rsidRPr="001613C6">
        <w:rPr>
          <w:rFonts w:ascii="Times New Roman" w:hAnsi="Times New Roman" w:cs="Times New Roman"/>
          <w:i/>
          <w:sz w:val="24"/>
          <w:szCs w:val="24"/>
        </w:rPr>
        <w:t>Journal of Sustainable Manufacturing and Renewable Energy</w:t>
      </w:r>
      <w:r w:rsidRPr="001613C6">
        <w:rPr>
          <w:rFonts w:ascii="Times New Roman" w:hAnsi="Times New Roman" w:cs="Times New Roman"/>
          <w:sz w:val="24"/>
          <w:szCs w:val="24"/>
        </w:rPr>
        <w:t>, vol.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no. 3-4, pp. 93–107, 2013.</w:t>
      </w:r>
    </w:p>
    <w:p w14:paraId="1ADD95B4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[33]. NRDC—Council for energy environment and water and SHAKTI Foundation—Issue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paper A Second Wind for India's Energy Market: Financing Mechanisms to Support India's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National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 Energy Mission, August 2014.</w:t>
      </w:r>
    </w:p>
    <w:p w14:paraId="41C4CC4B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[34]. S. Peribesh,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i/>
          <w:sz w:val="24"/>
          <w:szCs w:val="24"/>
        </w:rPr>
        <w:t>Biodiversity-Ecosystems Management, and the Green Economy</w:t>
      </w:r>
      <w:r w:rsidRPr="001613C6">
        <w:rPr>
          <w:rFonts w:ascii="Times New Roman" w:hAnsi="Times New Roman" w:cs="Times New Roman"/>
          <w:sz w:val="24"/>
          <w:szCs w:val="24"/>
        </w:rPr>
        <w:t>, State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Pollution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Control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Board, Bhubaneswar,</w:t>
      </w:r>
      <w:r w:rsidRPr="001613C6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India, 2010.</w:t>
      </w:r>
    </w:p>
    <w:p w14:paraId="35DE3209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[35]. R.E Murray, S. Jenne, D. Snowberg, D. Berry, D. Cousins, 2019. Techno-economic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analysis</w:t>
      </w:r>
      <w:r w:rsidRPr="001613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1613C6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>megawatt-scale</w:t>
      </w:r>
      <w:r w:rsidRPr="001613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thermoplastic</w:t>
      </w:r>
      <w:r w:rsidRPr="001613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resin</w:t>
      </w:r>
      <w:r w:rsidRPr="001613C6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turbine</w:t>
      </w:r>
      <w:r w:rsidRPr="001613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blade.</w:t>
      </w:r>
      <w:r w:rsidRPr="001613C6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Renew.</w:t>
      </w:r>
      <w:r w:rsidRPr="001613C6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</w:t>
      </w:r>
      <w:r w:rsidRPr="001613C6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131,</w:t>
      </w:r>
      <w:r w:rsidRPr="001613C6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111–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119.</w:t>
      </w:r>
    </w:p>
    <w:p w14:paraId="2832667A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[36]. L. Neij, 2008. Cost development of future technologies for power generation—a study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based on experience curves and complementary bottom-up assessments. Energy Pol. 36 (6),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2200–2211.</w:t>
      </w:r>
    </w:p>
    <w:p w14:paraId="30921CAE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[37].</w:t>
      </w:r>
      <w:r w:rsidRPr="001613C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J.</w:t>
      </w:r>
      <w:r w:rsidRPr="001613C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Buen,</w:t>
      </w:r>
      <w:r w:rsidRPr="001613C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2006.</w:t>
      </w:r>
      <w:r w:rsidRPr="001613C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Danish</w:t>
      </w:r>
      <w:r w:rsidRPr="001613C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Norwegian</w:t>
      </w:r>
      <w:r w:rsidRPr="001613C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industry:</w:t>
      </w:r>
      <w:r w:rsidRPr="001613C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the</w:t>
      </w:r>
      <w:r w:rsidRPr="001613C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relationship</w:t>
      </w:r>
      <w:r w:rsidRPr="001613C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between</w:t>
      </w:r>
      <w:r w:rsidRPr="001613C6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policy</w:t>
      </w:r>
    </w:p>
    <w:p w14:paraId="70630830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instruments, innovation,</w:t>
      </w:r>
      <w:r w:rsidRPr="001613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diffusion. Energy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Pol. 34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(18), 3887–3897. Global Wind Report,http://gwec.net/wp-content/uploads/vip/GWEC_PRstats2017_EN-</w:t>
      </w:r>
      <w:r w:rsidRPr="001613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003_FINAL.pdf,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(2017)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,</w:t>
      </w:r>
      <w:r w:rsidRPr="001613C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Accessed date: 22 October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2018.</w:t>
      </w:r>
    </w:p>
    <w:p w14:paraId="223E167F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[38]. National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Offshore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 Policy.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Ministry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New and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</w:t>
      </w:r>
    </w:p>
    <w:p w14:paraId="42F1BFC2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[39]. National</w:t>
      </w:r>
      <w:r w:rsidRPr="001613C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Institute</w:t>
      </w:r>
      <w:r w:rsidRPr="001613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Energy.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Ministry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New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Energy.Governmentof India</w:t>
      </w:r>
      <w:r w:rsidRPr="001613C6">
        <w:rPr>
          <w:rFonts w:ascii="Times New Roman" w:hAnsi="Times New Roman" w:cs="Times New Roman"/>
          <w:sz w:val="24"/>
          <w:szCs w:val="24"/>
        </w:rPr>
        <w:tab/>
        <w:t>(Wind</w:t>
      </w:r>
      <w:r w:rsidRPr="001613C6">
        <w:rPr>
          <w:rFonts w:ascii="Times New Roman" w:hAnsi="Times New Roman" w:cs="Times New Roman"/>
          <w:sz w:val="24"/>
          <w:szCs w:val="24"/>
        </w:rPr>
        <w:tab/>
        <w:t>Energy</w:t>
      </w:r>
      <w:r w:rsidRPr="001613C6">
        <w:rPr>
          <w:rFonts w:ascii="Times New Roman" w:hAnsi="Times New Roman" w:cs="Times New Roman"/>
          <w:sz w:val="24"/>
          <w:szCs w:val="24"/>
        </w:rPr>
        <w:tab/>
        <w:t>Division)</w:t>
      </w:r>
      <w:r w:rsidRPr="001613C6">
        <w:rPr>
          <w:rFonts w:ascii="Times New Roman" w:hAnsi="Times New Roman" w:cs="Times New Roman"/>
          <w:sz w:val="24"/>
          <w:szCs w:val="24"/>
        </w:rPr>
        <w:tab/>
        <w:t>No.</w:t>
      </w:r>
      <w:r w:rsidRPr="001613C6">
        <w:rPr>
          <w:rFonts w:ascii="Times New Roman" w:hAnsi="Times New Roman" w:cs="Times New Roman"/>
          <w:sz w:val="24"/>
          <w:szCs w:val="24"/>
        </w:rPr>
        <w:tab/>
        <w:t>51/58(Cab.)/2011-WE.</w:t>
      </w:r>
      <w:r w:rsidRPr="001613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hyperlink r:id="rId22">
        <w:r w:rsidRPr="001613C6">
          <w:rPr>
            <w:rFonts w:ascii="Times New Roman" w:hAnsi="Times New Roman" w:cs="Times New Roman"/>
            <w:sz w:val="24"/>
            <w:szCs w:val="24"/>
          </w:rPr>
          <w:t>http://www.fowind.in/uploads/default/files/news/stuff/83f27fc705a9090f00da25ccc76e0b</w:t>
        </w:r>
      </w:hyperlink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9d.[accessed</w:t>
      </w:r>
      <w:r w:rsidRPr="001613C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on</w:t>
      </w:r>
      <w:r w:rsidRPr="001613C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01.08.2016].</w:t>
      </w:r>
      <w:r w:rsidRPr="001613C6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India.</w:t>
      </w:r>
      <w:r w:rsidRPr="001613C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hyperlink r:id="rId23">
        <w:r w:rsidRPr="001613C6">
          <w:rPr>
            <w:rFonts w:ascii="Times New Roman" w:hAnsi="Times New Roman" w:cs="Times New Roman"/>
            <w:sz w:val="24"/>
            <w:szCs w:val="24"/>
          </w:rPr>
          <w:t>http://niwe.res.in/department_wra_100m%20agl.php</w:t>
        </w:r>
      </w:hyperlink>
      <w:r w:rsidRPr="001613C6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[accessed on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01.08.2016].</w:t>
      </w:r>
    </w:p>
    <w:p w14:paraId="4F56431A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[40]. Annual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Report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2015-2016,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Ministry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of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New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24">
        <w:r w:rsidRPr="001613C6">
          <w:rPr>
            <w:rFonts w:ascii="Times New Roman" w:hAnsi="Times New Roman" w:cs="Times New Roman"/>
            <w:sz w:val="24"/>
            <w:szCs w:val="24"/>
          </w:rPr>
          <w:t>http://mnre.gov.in/file-manager/annual-report/2015</w:t>
        </w:r>
      </w:hyperlink>
      <w:r w:rsidRPr="001613C6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2016/EN/Chapter%208/chapter_8.htm,Accessed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date: 25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July 2016.</w:t>
      </w:r>
    </w:p>
    <w:p w14:paraId="3B591D2E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[41]. M. Singh, Offshore wind energy-potential for India, Region 10 Conference (TENCON)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IEEE,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2016, pp. 2624–2627.</w:t>
      </w:r>
    </w:p>
    <w:p w14:paraId="64C1344B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[42]. J.K. Jethani, Challenging in wind energy, 2017, pp. 20–25 https://mnre.gov.in/october-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2017/Images/20-25.pdf.</w:t>
      </w:r>
    </w:p>
    <w:p w14:paraId="62FFFF21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 xml:space="preserve">[43]. Indian Wind Energy Association, </w:t>
      </w:r>
      <w:hyperlink r:id="rId25">
        <w:r w:rsidRPr="001613C6">
          <w:rPr>
            <w:rFonts w:ascii="Times New Roman" w:hAnsi="Times New Roman" w:cs="Times New Roman"/>
            <w:sz w:val="24"/>
            <w:szCs w:val="24"/>
          </w:rPr>
          <w:t xml:space="preserve">http://www.inwea.org/tariffs.htm, </w:t>
        </w:r>
      </w:hyperlink>
      <w:r w:rsidRPr="001613C6">
        <w:rPr>
          <w:rFonts w:ascii="Times New Roman" w:hAnsi="Times New Roman" w:cs="Times New Roman"/>
          <w:sz w:val="24"/>
          <w:szCs w:val="24"/>
        </w:rPr>
        <w:t>Accessed date: 22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October</w:t>
      </w:r>
      <w:r w:rsidRPr="00161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2018.</w:t>
      </w:r>
    </w:p>
    <w:p w14:paraId="11EB85AF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[44]. Australian Energy Market Operator, “Wind turbine plant capabilities report-2013 wind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integration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studies,”</w:t>
      </w:r>
      <w:r w:rsidRPr="00161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2013.</w:t>
      </w:r>
    </w:p>
    <w:p w14:paraId="1374453F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[45]. J. Lerner, M. Grundmeyer, and M. Garvert, “The importance of wind forecasting,”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Renewable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Focus,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vol.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10,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no.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pp.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64–66,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mar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2009.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[Online].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Available: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10.1016/s1755-0084(09)70092-4</w:t>
      </w:r>
    </w:p>
    <w:p w14:paraId="6E913DFA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[46]. G. Giebel and G. Kariniotakis, “Wind power forecasting—a review of the state of the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art,” in Renewable Energy Forecasting. Elsevier, 2017,pp. 59–109. [Online]. Available: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10.1016/b978-0-08-100504-0.00003-2</w:t>
      </w:r>
    </w:p>
    <w:p w14:paraId="55039395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[47]. V.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Yaramasu,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Dekka,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M.J.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Durán,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Kouro,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B.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Wu,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PMSG-based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wind</w:t>
      </w:r>
      <w:r w:rsidRPr="001613C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energyconversion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systems:</w:t>
      </w:r>
      <w:r w:rsidRPr="00161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survey</w:t>
      </w:r>
      <w:r w:rsidRPr="001613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on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power</w:t>
      </w:r>
      <w:r w:rsidRPr="001613C6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converters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and</w:t>
      </w:r>
      <w:r w:rsidRPr="001613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controls,</w:t>
      </w:r>
      <w:r w:rsidRPr="00161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IET</w:t>
      </w:r>
      <w:r w:rsidRPr="00161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Electr.</w:t>
      </w:r>
      <w:r w:rsidRPr="001613C6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Power</w:t>
      </w:r>
      <w:r w:rsidRPr="001613C6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Appl.</w:t>
      </w:r>
      <w:r w:rsidRPr="001613C6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11</w:t>
      </w:r>
      <w:r w:rsidRPr="00161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613C6">
        <w:rPr>
          <w:rFonts w:ascii="Times New Roman" w:hAnsi="Times New Roman" w:cs="Times New Roman"/>
          <w:sz w:val="24"/>
          <w:szCs w:val="24"/>
        </w:rPr>
        <w:t>(6) (2017 Jul 1) 956–968.</w:t>
      </w:r>
    </w:p>
    <w:p w14:paraId="0541AD66" w14:textId="77777777" w:rsidR="00FA6B01" w:rsidRPr="001613C6" w:rsidRDefault="00FA6B01" w:rsidP="004B16CE">
      <w:pPr>
        <w:pStyle w:val="BodyText"/>
        <w:spacing w:before="188" w:line="360" w:lineRule="auto"/>
        <w:ind w:left="284" w:right="-166"/>
        <w:jc w:val="both"/>
        <w:rPr>
          <w:b/>
          <w:bCs/>
        </w:rPr>
      </w:pPr>
    </w:p>
    <w:p w14:paraId="43A5D59B" w14:textId="77777777" w:rsidR="00FA6B01" w:rsidRPr="001613C6" w:rsidRDefault="00FA6B01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1613C6">
        <w:rPr>
          <w:rFonts w:ascii="Times New Roman" w:hAnsi="Times New Roman" w:cs="Times New Roman"/>
          <w:sz w:val="24"/>
          <w:szCs w:val="24"/>
        </w:rPr>
        <w:t>.</w:t>
      </w:r>
    </w:p>
    <w:p w14:paraId="79A2C446" w14:textId="77777777" w:rsidR="00FA6B01" w:rsidRPr="00404881" w:rsidRDefault="00FA6B01" w:rsidP="004B16CE">
      <w:pPr>
        <w:pStyle w:val="BodyText"/>
        <w:spacing w:before="188" w:line="360" w:lineRule="auto"/>
        <w:ind w:left="284" w:right="-166"/>
        <w:jc w:val="both"/>
        <w:rPr>
          <w:b/>
          <w:bCs/>
        </w:rPr>
      </w:pPr>
    </w:p>
    <w:p w14:paraId="2DD0DCDD" w14:textId="2740861B" w:rsidR="00E47ECC" w:rsidRPr="00404881" w:rsidRDefault="003E79D6" w:rsidP="004B16CE">
      <w:pPr>
        <w:ind w:left="284" w:right="-166"/>
        <w:jc w:val="both"/>
        <w:rPr>
          <w:rFonts w:ascii="Times New Roman" w:hAnsi="Times New Roman" w:cs="Times New Roman"/>
          <w:sz w:val="24"/>
          <w:szCs w:val="24"/>
        </w:rPr>
      </w:pPr>
      <w:r w:rsidRPr="00404881">
        <w:rPr>
          <w:rFonts w:ascii="Times New Roman" w:hAnsi="Times New Roman" w:cs="Times New Roman"/>
          <w:sz w:val="24"/>
          <w:szCs w:val="24"/>
        </w:rPr>
        <w:t>.</w:t>
      </w:r>
    </w:p>
    <w:sectPr w:rsidR="00E47ECC" w:rsidRPr="00404881" w:rsidSect="002E73FB">
      <w:headerReference w:type="default" r:id="rId26"/>
      <w:footerReference w:type="default" r:id="rId27"/>
      <w:pgSz w:w="11930" w:h="16860"/>
      <w:pgMar w:top="1520" w:right="1157" w:bottom="1100" w:left="1300" w:header="0" w:footer="9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39F2" w14:textId="77777777" w:rsidR="00010DE1" w:rsidRDefault="00010DE1" w:rsidP="004158F1">
      <w:pPr>
        <w:spacing w:after="0" w:line="240" w:lineRule="auto"/>
      </w:pPr>
      <w:r>
        <w:separator/>
      </w:r>
    </w:p>
  </w:endnote>
  <w:endnote w:type="continuationSeparator" w:id="0">
    <w:p w14:paraId="18A057C0" w14:textId="77777777" w:rsidR="00010DE1" w:rsidRDefault="00010DE1" w:rsidP="0041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0CAB" w14:textId="3F80D3AC" w:rsidR="00F62D88" w:rsidRPr="00E92FD8" w:rsidRDefault="00F62D88" w:rsidP="00E92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A706" w14:textId="77777777" w:rsidR="00010DE1" w:rsidRDefault="00010DE1" w:rsidP="004158F1">
      <w:pPr>
        <w:spacing w:after="0" w:line="240" w:lineRule="auto"/>
      </w:pPr>
      <w:r>
        <w:separator/>
      </w:r>
    </w:p>
  </w:footnote>
  <w:footnote w:type="continuationSeparator" w:id="0">
    <w:p w14:paraId="77048416" w14:textId="77777777" w:rsidR="00010DE1" w:rsidRDefault="00010DE1" w:rsidP="0041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A136" w14:textId="4355F374" w:rsidR="00A97B54" w:rsidRPr="008E09C7" w:rsidRDefault="00A97B54" w:rsidP="008E0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863"/>
    <w:multiLevelType w:val="hybridMultilevel"/>
    <w:tmpl w:val="98FA225C"/>
    <w:lvl w:ilvl="0" w:tplc="733E858A">
      <w:start w:val="1"/>
      <w:numFmt w:val="decimal"/>
      <w:lvlText w:val="%1."/>
      <w:lvlJc w:val="left"/>
      <w:pPr>
        <w:ind w:left="546" w:hanging="2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ar-SA"/>
      </w:rPr>
    </w:lvl>
    <w:lvl w:ilvl="1" w:tplc="77DA83F6">
      <w:numFmt w:val="bullet"/>
      <w:lvlText w:val="•"/>
      <w:lvlJc w:val="left"/>
      <w:pPr>
        <w:ind w:left="1490" w:hanging="236"/>
      </w:pPr>
      <w:rPr>
        <w:rFonts w:hint="default"/>
        <w:lang w:val="en-US" w:eastAsia="en-US" w:bidi="ar-SA"/>
      </w:rPr>
    </w:lvl>
    <w:lvl w:ilvl="2" w:tplc="FE5E2B30">
      <w:numFmt w:val="bullet"/>
      <w:lvlText w:val="•"/>
      <w:lvlJc w:val="left"/>
      <w:pPr>
        <w:ind w:left="2440" w:hanging="236"/>
      </w:pPr>
      <w:rPr>
        <w:rFonts w:hint="default"/>
        <w:lang w:val="en-US" w:eastAsia="en-US" w:bidi="ar-SA"/>
      </w:rPr>
    </w:lvl>
    <w:lvl w:ilvl="3" w:tplc="4680ECAE">
      <w:numFmt w:val="bullet"/>
      <w:lvlText w:val="•"/>
      <w:lvlJc w:val="left"/>
      <w:pPr>
        <w:ind w:left="3390" w:hanging="236"/>
      </w:pPr>
      <w:rPr>
        <w:rFonts w:hint="default"/>
        <w:lang w:val="en-US" w:eastAsia="en-US" w:bidi="ar-SA"/>
      </w:rPr>
    </w:lvl>
    <w:lvl w:ilvl="4" w:tplc="560ECA7C">
      <w:numFmt w:val="bullet"/>
      <w:lvlText w:val="•"/>
      <w:lvlJc w:val="left"/>
      <w:pPr>
        <w:ind w:left="4340" w:hanging="236"/>
      </w:pPr>
      <w:rPr>
        <w:rFonts w:hint="default"/>
        <w:lang w:val="en-US" w:eastAsia="en-US" w:bidi="ar-SA"/>
      </w:rPr>
    </w:lvl>
    <w:lvl w:ilvl="5" w:tplc="A5CAA53A">
      <w:numFmt w:val="bullet"/>
      <w:lvlText w:val="•"/>
      <w:lvlJc w:val="left"/>
      <w:pPr>
        <w:ind w:left="5290" w:hanging="236"/>
      </w:pPr>
      <w:rPr>
        <w:rFonts w:hint="default"/>
        <w:lang w:val="en-US" w:eastAsia="en-US" w:bidi="ar-SA"/>
      </w:rPr>
    </w:lvl>
    <w:lvl w:ilvl="6" w:tplc="2FC2810E">
      <w:numFmt w:val="bullet"/>
      <w:lvlText w:val="•"/>
      <w:lvlJc w:val="left"/>
      <w:pPr>
        <w:ind w:left="6240" w:hanging="236"/>
      </w:pPr>
      <w:rPr>
        <w:rFonts w:hint="default"/>
        <w:lang w:val="en-US" w:eastAsia="en-US" w:bidi="ar-SA"/>
      </w:rPr>
    </w:lvl>
    <w:lvl w:ilvl="7" w:tplc="79C4C53A">
      <w:numFmt w:val="bullet"/>
      <w:lvlText w:val="•"/>
      <w:lvlJc w:val="left"/>
      <w:pPr>
        <w:ind w:left="7190" w:hanging="236"/>
      </w:pPr>
      <w:rPr>
        <w:rFonts w:hint="default"/>
        <w:lang w:val="en-US" w:eastAsia="en-US" w:bidi="ar-SA"/>
      </w:rPr>
    </w:lvl>
    <w:lvl w:ilvl="8" w:tplc="DA464188">
      <w:numFmt w:val="bullet"/>
      <w:lvlText w:val="•"/>
      <w:lvlJc w:val="left"/>
      <w:pPr>
        <w:ind w:left="8140" w:hanging="236"/>
      </w:pPr>
      <w:rPr>
        <w:rFonts w:hint="default"/>
        <w:lang w:val="en-US" w:eastAsia="en-US" w:bidi="ar-SA"/>
      </w:rPr>
    </w:lvl>
  </w:abstractNum>
  <w:abstractNum w:abstractNumId="1" w15:restartNumberingAfterBreak="0">
    <w:nsid w:val="03714227"/>
    <w:multiLevelType w:val="hybridMultilevel"/>
    <w:tmpl w:val="306C1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2134"/>
    <w:multiLevelType w:val="hybridMultilevel"/>
    <w:tmpl w:val="DE5E4A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4B17"/>
    <w:multiLevelType w:val="hybridMultilevel"/>
    <w:tmpl w:val="F8E63C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C022D"/>
    <w:multiLevelType w:val="hybridMultilevel"/>
    <w:tmpl w:val="0DC455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556E6"/>
    <w:multiLevelType w:val="hybridMultilevel"/>
    <w:tmpl w:val="F58A3C0C"/>
    <w:lvl w:ilvl="0" w:tplc="45485388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71" w:hanging="360"/>
      </w:pPr>
    </w:lvl>
    <w:lvl w:ilvl="2" w:tplc="4009001B" w:tentative="1">
      <w:start w:val="1"/>
      <w:numFmt w:val="lowerRoman"/>
      <w:lvlText w:val="%3."/>
      <w:lvlJc w:val="right"/>
      <w:pPr>
        <w:ind w:left="2291" w:hanging="180"/>
      </w:pPr>
    </w:lvl>
    <w:lvl w:ilvl="3" w:tplc="4009000F" w:tentative="1">
      <w:start w:val="1"/>
      <w:numFmt w:val="decimal"/>
      <w:lvlText w:val="%4."/>
      <w:lvlJc w:val="left"/>
      <w:pPr>
        <w:ind w:left="3011" w:hanging="360"/>
      </w:pPr>
    </w:lvl>
    <w:lvl w:ilvl="4" w:tplc="40090019" w:tentative="1">
      <w:start w:val="1"/>
      <w:numFmt w:val="lowerLetter"/>
      <w:lvlText w:val="%5."/>
      <w:lvlJc w:val="left"/>
      <w:pPr>
        <w:ind w:left="3731" w:hanging="360"/>
      </w:pPr>
    </w:lvl>
    <w:lvl w:ilvl="5" w:tplc="4009001B" w:tentative="1">
      <w:start w:val="1"/>
      <w:numFmt w:val="lowerRoman"/>
      <w:lvlText w:val="%6."/>
      <w:lvlJc w:val="right"/>
      <w:pPr>
        <w:ind w:left="4451" w:hanging="180"/>
      </w:pPr>
    </w:lvl>
    <w:lvl w:ilvl="6" w:tplc="4009000F" w:tentative="1">
      <w:start w:val="1"/>
      <w:numFmt w:val="decimal"/>
      <w:lvlText w:val="%7."/>
      <w:lvlJc w:val="left"/>
      <w:pPr>
        <w:ind w:left="5171" w:hanging="360"/>
      </w:pPr>
    </w:lvl>
    <w:lvl w:ilvl="7" w:tplc="40090019" w:tentative="1">
      <w:start w:val="1"/>
      <w:numFmt w:val="lowerLetter"/>
      <w:lvlText w:val="%8."/>
      <w:lvlJc w:val="left"/>
      <w:pPr>
        <w:ind w:left="5891" w:hanging="360"/>
      </w:pPr>
    </w:lvl>
    <w:lvl w:ilvl="8" w:tplc="40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6" w15:restartNumberingAfterBreak="0">
    <w:nsid w:val="089C6CEB"/>
    <w:multiLevelType w:val="hybridMultilevel"/>
    <w:tmpl w:val="A89286D4"/>
    <w:lvl w:ilvl="0" w:tplc="EAA8C362">
      <w:start w:val="1"/>
      <w:numFmt w:val="decimal"/>
      <w:lvlText w:val="%1."/>
      <w:lvlJc w:val="left"/>
      <w:pPr>
        <w:ind w:left="78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C0E9304">
      <w:numFmt w:val="bullet"/>
      <w:lvlText w:val="•"/>
      <w:lvlJc w:val="left"/>
      <w:pPr>
        <w:ind w:left="1706" w:hanging="243"/>
      </w:pPr>
      <w:rPr>
        <w:rFonts w:hint="default"/>
        <w:lang w:val="en-US" w:eastAsia="en-US" w:bidi="ar-SA"/>
      </w:rPr>
    </w:lvl>
    <w:lvl w:ilvl="2" w:tplc="87681AA6">
      <w:numFmt w:val="bullet"/>
      <w:lvlText w:val="•"/>
      <w:lvlJc w:val="left"/>
      <w:pPr>
        <w:ind w:left="2632" w:hanging="243"/>
      </w:pPr>
      <w:rPr>
        <w:rFonts w:hint="default"/>
        <w:lang w:val="en-US" w:eastAsia="en-US" w:bidi="ar-SA"/>
      </w:rPr>
    </w:lvl>
    <w:lvl w:ilvl="3" w:tplc="9C920FEC">
      <w:numFmt w:val="bullet"/>
      <w:lvlText w:val="•"/>
      <w:lvlJc w:val="left"/>
      <w:pPr>
        <w:ind w:left="3558" w:hanging="243"/>
      </w:pPr>
      <w:rPr>
        <w:rFonts w:hint="default"/>
        <w:lang w:val="en-US" w:eastAsia="en-US" w:bidi="ar-SA"/>
      </w:rPr>
    </w:lvl>
    <w:lvl w:ilvl="4" w:tplc="210C3E14">
      <w:numFmt w:val="bullet"/>
      <w:lvlText w:val="•"/>
      <w:lvlJc w:val="left"/>
      <w:pPr>
        <w:ind w:left="4484" w:hanging="243"/>
      </w:pPr>
      <w:rPr>
        <w:rFonts w:hint="default"/>
        <w:lang w:val="en-US" w:eastAsia="en-US" w:bidi="ar-SA"/>
      </w:rPr>
    </w:lvl>
    <w:lvl w:ilvl="5" w:tplc="E0F25028">
      <w:numFmt w:val="bullet"/>
      <w:lvlText w:val="•"/>
      <w:lvlJc w:val="left"/>
      <w:pPr>
        <w:ind w:left="5410" w:hanging="243"/>
      </w:pPr>
      <w:rPr>
        <w:rFonts w:hint="default"/>
        <w:lang w:val="en-US" w:eastAsia="en-US" w:bidi="ar-SA"/>
      </w:rPr>
    </w:lvl>
    <w:lvl w:ilvl="6" w:tplc="77DA82AA">
      <w:numFmt w:val="bullet"/>
      <w:lvlText w:val="•"/>
      <w:lvlJc w:val="left"/>
      <w:pPr>
        <w:ind w:left="6336" w:hanging="243"/>
      </w:pPr>
      <w:rPr>
        <w:rFonts w:hint="default"/>
        <w:lang w:val="en-US" w:eastAsia="en-US" w:bidi="ar-SA"/>
      </w:rPr>
    </w:lvl>
    <w:lvl w:ilvl="7" w:tplc="44BEAE0C">
      <w:numFmt w:val="bullet"/>
      <w:lvlText w:val="•"/>
      <w:lvlJc w:val="left"/>
      <w:pPr>
        <w:ind w:left="7262" w:hanging="243"/>
      </w:pPr>
      <w:rPr>
        <w:rFonts w:hint="default"/>
        <w:lang w:val="en-US" w:eastAsia="en-US" w:bidi="ar-SA"/>
      </w:rPr>
    </w:lvl>
    <w:lvl w:ilvl="8" w:tplc="B8DEB6CC">
      <w:numFmt w:val="bullet"/>
      <w:lvlText w:val="•"/>
      <w:lvlJc w:val="left"/>
      <w:pPr>
        <w:ind w:left="8188" w:hanging="243"/>
      </w:pPr>
      <w:rPr>
        <w:rFonts w:hint="default"/>
        <w:lang w:val="en-US" w:eastAsia="en-US" w:bidi="ar-SA"/>
      </w:rPr>
    </w:lvl>
  </w:abstractNum>
  <w:abstractNum w:abstractNumId="7" w15:restartNumberingAfterBreak="0">
    <w:nsid w:val="0AC1466D"/>
    <w:multiLevelType w:val="hybridMultilevel"/>
    <w:tmpl w:val="29920F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05A48"/>
    <w:multiLevelType w:val="hybridMultilevel"/>
    <w:tmpl w:val="834C96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CB7F5E"/>
    <w:multiLevelType w:val="hybridMultilevel"/>
    <w:tmpl w:val="1B7A5864"/>
    <w:lvl w:ilvl="0" w:tplc="6E704DD2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EastAsia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0EB395F"/>
    <w:multiLevelType w:val="hybridMultilevel"/>
    <w:tmpl w:val="23C0D82A"/>
    <w:lvl w:ilvl="0" w:tplc="4BFC576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A0C94"/>
    <w:multiLevelType w:val="hybridMultilevel"/>
    <w:tmpl w:val="967220A0"/>
    <w:lvl w:ilvl="0" w:tplc="4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151A3804"/>
    <w:multiLevelType w:val="hybridMultilevel"/>
    <w:tmpl w:val="456486A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552229F"/>
    <w:multiLevelType w:val="hybridMultilevel"/>
    <w:tmpl w:val="E10E54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ED350A"/>
    <w:multiLevelType w:val="hybridMultilevel"/>
    <w:tmpl w:val="12140C42"/>
    <w:lvl w:ilvl="0" w:tplc="910ACD02">
      <w:start w:val="38"/>
      <w:numFmt w:val="decimal"/>
      <w:lvlText w:val="[%1]"/>
      <w:lvlJc w:val="left"/>
      <w:pPr>
        <w:ind w:left="406" w:hanging="4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73AE3C9C">
      <w:numFmt w:val="bullet"/>
      <w:lvlText w:val="•"/>
      <w:lvlJc w:val="left"/>
      <w:pPr>
        <w:ind w:left="1422" w:hanging="460"/>
      </w:pPr>
      <w:rPr>
        <w:rFonts w:hint="default"/>
        <w:lang w:val="en-US" w:eastAsia="en-US" w:bidi="ar-SA"/>
      </w:rPr>
    </w:lvl>
    <w:lvl w:ilvl="2" w:tplc="9280D014">
      <w:numFmt w:val="bullet"/>
      <w:lvlText w:val="•"/>
      <w:lvlJc w:val="left"/>
      <w:pPr>
        <w:ind w:left="2444" w:hanging="460"/>
      </w:pPr>
      <w:rPr>
        <w:rFonts w:hint="default"/>
        <w:lang w:val="en-US" w:eastAsia="en-US" w:bidi="ar-SA"/>
      </w:rPr>
    </w:lvl>
    <w:lvl w:ilvl="3" w:tplc="3D66D1E4">
      <w:numFmt w:val="bullet"/>
      <w:lvlText w:val="•"/>
      <w:lvlJc w:val="left"/>
      <w:pPr>
        <w:ind w:left="3466" w:hanging="460"/>
      </w:pPr>
      <w:rPr>
        <w:rFonts w:hint="default"/>
        <w:lang w:val="en-US" w:eastAsia="en-US" w:bidi="ar-SA"/>
      </w:rPr>
    </w:lvl>
    <w:lvl w:ilvl="4" w:tplc="BF9C6636">
      <w:numFmt w:val="bullet"/>
      <w:lvlText w:val="•"/>
      <w:lvlJc w:val="left"/>
      <w:pPr>
        <w:ind w:left="4488" w:hanging="460"/>
      </w:pPr>
      <w:rPr>
        <w:rFonts w:hint="default"/>
        <w:lang w:val="en-US" w:eastAsia="en-US" w:bidi="ar-SA"/>
      </w:rPr>
    </w:lvl>
    <w:lvl w:ilvl="5" w:tplc="A5CAE00E">
      <w:numFmt w:val="bullet"/>
      <w:lvlText w:val="•"/>
      <w:lvlJc w:val="left"/>
      <w:pPr>
        <w:ind w:left="5510" w:hanging="460"/>
      </w:pPr>
      <w:rPr>
        <w:rFonts w:hint="default"/>
        <w:lang w:val="en-US" w:eastAsia="en-US" w:bidi="ar-SA"/>
      </w:rPr>
    </w:lvl>
    <w:lvl w:ilvl="6" w:tplc="16DC6618">
      <w:numFmt w:val="bullet"/>
      <w:lvlText w:val="•"/>
      <w:lvlJc w:val="left"/>
      <w:pPr>
        <w:ind w:left="6532" w:hanging="460"/>
      </w:pPr>
      <w:rPr>
        <w:rFonts w:hint="default"/>
        <w:lang w:val="en-US" w:eastAsia="en-US" w:bidi="ar-SA"/>
      </w:rPr>
    </w:lvl>
    <w:lvl w:ilvl="7" w:tplc="0AC4847C">
      <w:numFmt w:val="bullet"/>
      <w:lvlText w:val="•"/>
      <w:lvlJc w:val="left"/>
      <w:pPr>
        <w:ind w:left="7554" w:hanging="460"/>
      </w:pPr>
      <w:rPr>
        <w:rFonts w:hint="default"/>
        <w:lang w:val="en-US" w:eastAsia="en-US" w:bidi="ar-SA"/>
      </w:rPr>
    </w:lvl>
    <w:lvl w:ilvl="8" w:tplc="F2C8A62E">
      <w:numFmt w:val="bullet"/>
      <w:lvlText w:val="•"/>
      <w:lvlJc w:val="left"/>
      <w:pPr>
        <w:ind w:left="8576" w:hanging="460"/>
      </w:pPr>
      <w:rPr>
        <w:rFonts w:hint="default"/>
        <w:lang w:val="en-US" w:eastAsia="en-US" w:bidi="ar-SA"/>
      </w:rPr>
    </w:lvl>
  </w:abstractNum>
  <w:abstractNum w:abstractNumId="15" w15:restartNumberingAfterBreak="0">
    <w:nsid w:val="1B56670C"/>
    <w:multiLevelType w:val="hybridMultilevel"/>
    <w:tmpl w:val="14CC4DF0"/>
    <w:lvl w:ilvl="0" w:tplc="BCBE4E2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027470"/>
    <w:multiLevelType w:val="multilevel"/>
    <w:tmpl w:val="5D2261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2BB919E0"/>
    <w:multiLevelType w:val="hybridMultilevel"/>
    <w:tmpl w:val="4AAE724A"/>
    <w:lvl w:ilvl="0" w:tplc="270A31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0E4690"/>
    <w:multiLevelType w:val="multilevel"/>
    <w:tmpl w:val="809C44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2FBE3C02"/>
    <w:multiLevelType w:val="hybridMultilevel"/>
    <w:tmpl w:val="28E8A4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E194B"/>
    <w:multiLevelType w:val="multilevel"/>
    <w:tmpl w:val="86FA8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1537D91"/>
    <w:multiLevelType w:val="multilevel"/>
    <w:tmpl w:val="04BC1D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abstractNum w:abstractNumId="22" w15:restartNumberingAfterBreak="0">
    <w:nsid w:val="32DD1221"/>
    <w:multiLevelType w:val="hybridMultilevel"/>
    <w:tmpl w:val="50D0C89E"/>
    <w:lvl w:ilvl="0" w:tplc="FF12F9BA">
      <w:start w:val="1"/>
      <w:numFmt w:val="decimal"/>
      <w:lvlText w:val="%1."/>
      <w:lvlJc w:val="left"/>
      <w:pPr>
        <w:ind w:left="102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1990245C">
      <w:numFmt w:val="bullet"/>
      <w:lvlText w:val="•"/>
      <w:lvlJc w:val="left"/>
      <w:pPr>
        <w:ind w:left="1922" w:hanging="181"/>
      </w:pPr>
      <w:rPr>
        <w:rFonts w:hint="default"/>
        <w:lang w:val="en-US" w:eastAsia="en-US" w:bidi="ar-SA"/>
      </w:rPr>
    </w:lvl>
    <w:lvl w:ilvl="2" w:tplc="42263A88">
      <w:numFmt w:val="bullet"/>
      <w:lvlText w:val="•"/>
      <w:lvlJc w:val="left"/>
      <w:pPr>
        <w:ind w:left="2824" w:hanging="181"/>
      </w:pPr>
      <w:rPr>
        <w:rFonts w:hint="default"/>
        <w:lang w:val="en-US" w:eastAsia="en-US" w:bidi="ar-SA"/>
      </w:rPr>
    </w:lvl>
    <w:lvl w:ilvl="3" w:tplc="F68863EC">
      <w:numFmt w:val="bullet"/>
      <w:lvlText w:val="•"/>
      <w:lvlJc w:val="left"/>
      <w:pPr>
        <w:ind w:left="3726" w:hanging="181"/>
      </w:pPr>
      <w:rPr>
        <w:rFonts w:hint="default"/>
        <w:lang w:val="en-US" w:eastAsia="en-US" w:bidi="ar-SA"/>
      </w:rPr>
    </w:lvl>
    <w:lvl w:ilvl="4" w:tplc="AAC27638">
      <w:numFmt w:val="bullet"/>
      <w:lvlText w:val="•"/>
      <w:lvlJc w:val="left"/>
      <w:pPr>
        <w:ind w:left="4628" w:hanging="181"/>
      </w:pPr>
      <w:rPr>
        <w:rFonts w:hint="default"/>
        <w:lang w:val="en-US" w:eastAsia="en-US" w:bidi="ar-SA"/>
      </w:rPr>
    </w:lvl>
    <w:lvl w:ilvl="5" w:tplc="DA3607E4">
      <w:numFmt w:val="bullet"/>
      <w:lvlText w:val="•"/>
      <w:lvlJc w:val="left"/>
      <w:pPr>
        <w:ind w:left="5530" w:hanging="181"/>
      </w:pPr>
      <w:rPr>
        <w:rFonts w:hint="default"/>
        <w:lang w:val="en-US" w:eastAsia="en-US" w:bidi="ar-SA"/>
      </w:rPr>
    </w:lvl>
    <w:lvl w:ilvl="6" w:tplc="21307338">
      <w:numFmt w:val="bullet"/>
      <w:lvlText w:val="•"/>
      <w:lvlJc w:val="left"/>
      <w:pPr>
        <w:ind w:left="6432" w:hanging="181"/>
      </w:pPr>
      <w:rPr>
        <w:rFonts w:hint="default"/>
        <w:lang w:val="en-US" w:eastAsia="en-US" w:bidi="ar-SA"/>
      </w:rPr>
    </w:lvl>
    <w:lvl w:ilvl="7" w:tplc="BB647374">
      <w:numFmt w:val="bullet"/>
      <w:lvlText w:val="•"/>
      <w:lvlJc w:val="left"/>
      <w:pPr>
        <w:ind w:left="7334" w:hanging="181"/>
      </w:pPr>
      <w:rPr>
        <w:rFonts w:hint="default"/>
        <w:lang w:val="en-US" w:eastAsia="en-US" w:bidi="ar-SA"/>
      </w:rPr>
    </w:lvl>
    <w:lvl w:ilvl="8" w:tplc="B6345CE2">
      <w:numFmt w:val="bullet"/>
      <w:lvlText w:val="•"/>
      <w:lvlJc w:val="left"/>
      <w:pPr>
        <w:ind w:left="8236" w:hanging="181"/>
      </w:pPr>
      <w:rPr>
        <w:rFonts w:hint="default"/>
        <w:lang w:val="en-US" w:eastAsia="en-US" w:bidi="ar-SA"/>
      </w:rPr>
    </w:lvl>
  </w:abstractNum>
  <w:abstractNum w:abstractNumId="23" w15:restartNumberingAfterBreak="0">
    <w:nsid w:val="35C74560"/>
    <w:multiLevelType w:val="hybridMultilevel"/>
    <w:tmpl w:val="76368474"/>
    <w:lvl w:ilvl="0" w:tplc="4009000B">
      <w:start w:val="1"/>
      <w:numFmt w:val="bullet"/>
      <w:lvlText w:val=""/>
      <w:lvlJc w:val="left"/>
      <w:pPr>
        <w:ind w:left="12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24" w15:restartNumberingAfterBreak="0">
    <w:nsid w:val="36D4233C"/>
    <w:multiLevelType w:val="hybridMultilevel"/>
    <w:tmpl w:val="07BAD8D6"/>
    <w:lvl w:ilvl="0" w:tplc="D03891DC">
      <w:start w:val="1"/>
      <w:numFmt w:val="decimal"/>
      <w:lvlText w:val="%1."/>
      <w:lvlJc w:val="left"/>
      <w:pPr>
        <w:ind w:left="75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9" w:hanging="360"/>
      </w:pPr>
    </w:lvl>
    <w:lvl w:ilvl="2" w:tplc="4009001B" w:tentative="1">
      <w:start w:val="1"/>
      <w:numFmt w:val="lowerRoman"/>
      <w:lvlText w:val="%3."/>
      <w:lvlJc w:val="right"/>
      <w:pPr>
        <w:ind w:left="2199" w:hanging="180"/>
      </w:pPr>
    </w:lvl>
    <w:lvl w:ilvl="3" w:tplc="4009000F" w:tentative="1">
      <w:start w:val="1"/>
      <w:numFmt w:val="decimal"/>
      <w:lvlText w:val="%4."/>
      <w:lvlJc w:val="left"/>
      <w:pPr>
        <w:ind w:left="2919" w:hanging="360"/>
      </w:pPr>
    </w:lvl>
    <w:lvl w:ilvl="4" w:tplc="40090019" w:tentative="1">
      <w:start w:val="1"/>
      <w:numFmt w:val="lowerLetter"/>
      <w:lvlText w:val="%5."/>
      <w:lvlJc w:val="left"/>
      <w:pPr>
        <w:ind w:left="3639" w:hanging="360"/>
      </w:pPr>
    </w:lvl>
    <w:lvl w:ilvl="5" w:tplc="4009001B" w:tentative="1">
      <w:start w:val="1"/>
      <w:numFmt w:val="lowerRoman"/>
      <w:lvlText w:val="%6."/>
      <w:lvlJc w:val="right"/>
      <w:pPr>
        <w:ind w:left="4359" w:hanging="180"/>
      </w:pPr>
    </w:lvl>
    <w:lvl w:ilvl="6" w:tplc="4009000F" w:tentative="1">
      <w:start w:val="1"/>
      <w:numFmt w:val="decimal"/>
      <w:lvlText w:val="%7."/>
      <w:lvlJc w:val="left"/>
      <w:pPr>
        <w:ind w:left="5079" w:hanging="360"/>
      </w:pPr>
    </w:lvl>
    <w:lvl w:ilvl="7" w:tplc="40090019" w:tentative="1">
      <w:start w:val="1"/>
      <w:numFmt w:val="lowerLetter"/>
      <w:lvlText w:val="%8."/>
      <w:lvlJc w:val="left"/>
      <w:pPr>
        <w:ind w:left="5799" w:hanging="360"/>
      </w:pPr>
    </w:lvl>
    <w:lvl w:ilvl="8" w:tplc="40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5" w15:restartNumberingAfterBreak="0">
    <w:nsid w:val="3941370F"/>
    <w:multiLevelType w:val="multilevel"/>
    <w:tmpl w:val="152A6D54"/>
    <w:lvl w:ilvl="0">
      <w:start w:val="3"/>
      <w:numFmt w:val="decimal"/>
      <w:lvlText w:val="%1."/>
      <w:lvlJc w:val="left"/>
      <w:pPr>
        <w:ind w:left="426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39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8000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818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8370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555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740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25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0" w:hanging="420"/>
      </w:pPr>
      <w:rPr>
        <w:rFonts w:hint="default"/>
        <w:lang w:val="en-US" w:eastAsia="en-US" w:bidi="ar-SA"/>
      </w:rPr>
    </w:lvl>
  </w:abstractNum>
  <w:abstractNum w:abstractNumId="26" w15:restartNumberingAfterBreak="0">
    <w:nsid w:val="3A534A9E"/>
    <w:multiLevelType w:val="hybridMultilevel"/>
    <w:tmpl w:val="8AE612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E23D4E"/>
    <w:multiLevelType w:val="hybridMultilevel"/>
    <w:tmpl w:val="0F0468EE"/>
    <w:lvl w:ilvl="0" w:tplc="087E08C4">
      <w:start w:val="1"/>
      <w:numFmt w:val="lowerRoman"/>
      <w:lvlText w:val="%1."/>
      <w:lvlJc w:val="right"/>
      <w:pPr>
        <w:ind w:left="1452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2172" w:hanging="360"/>
      </w:pPr>
    </w:lvl>
    <w:lvl w:ilvl="2" w:tplc="4009001B" w:tentative="1">
      <w:start w:val="1"/>
      <w:numFmt w:val="lowerRoman"/>
      <w:lvlText w:val="%3."/>
      <w:lvlJc w:val="right"/>
      <w:pPr>
        <w:ind w:left="2892" w:hanging="180"/>
      </w:pPr>
    </w:lvl>
    <w:lvl w:ilvl="3" w:tplc="4009000F" w:tentative="1">
      <w:start w:val="1"/>
      <w:numFmt w:val="decimal"/>
      <w:lvlText w:val="%4."/>
      <w:lvlJc w:val="left"/>
      <w:pPr>
        <w:ind w:left="3612" w:hanging="360"/>
      </w:pPr>
    </w:lvl>
    <w:lvl w:ilvl="4" w:tplc="40090019" w:tentative="1">
      <w:start w:val="1"/>
      <w:numFmt w:val="lowerLetter"/>
      <w:lvlText w:val="%5."/>
      <w:lvlJc w:val="left"/>
      <w:pPr>
        <w:ind w:left="4332" w:hanging="360"/>
      </w:pPr>
    </w:lvl>
    <w:lvl w:ilvl="5" w:tplc="4009001B" w:tentative="1">
      <w:start w:val="1"/>
      <w:numFmt w:val="lowerRoman"/>
      <w:lvlText w:val="%6."/>
      <w:lvlJc w:val="right"/>
      <w:pPr>
        <w:ind w:left="5052" w:hanging="180"/>
      </w:pPr>
    </w:lvl>
    <w:lvl w:ilvl="6" w:tplc="4009000F" w:tentative="1">
      <w:start w:val="1"/>
      <w:numFmt w:val="decimal"/>
      <w:lvlText w:val="%7."/>
      <w:lvlJc w:val="left"/>
      <w:pPr>
        <w:ind w:left="5772" w:hanging="360"/>
      </w:pPr>
    </w:lvl>
    <w:lvl w:ilvl="7" w:tplc="40090019" w:tentative="1">
      <w:start w:val="1"/>
      <w:numFmt w:val="lowerLetter"/>
      <w:lvlText w:val="%8."/>
      <w:lvlJc w:val="left"/>
      <w:pPr>
        <w:ind w:left="6492" w:hanging="360"/>
      </w:pPr>
    </w:lvl>
    <w:lvl w:ilvl="8" w:tplc="40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8" w15:restartNumberingAfterBreak="0">
    <w:nsid w:val="3B934172"/>
    <w:multiLevelType w:val="hybridMultilevel"/>
    <w:tmpl w:val="D5B61D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A4173F"/>
    <w:multiLevelType w:val="hybridMultilevel"/>
    <w:tmpl w:val="0440712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EDE1EB0"/>
    <w:multiLevelType w:val="multilevel"/>
    <w:tmpl w:val="C27EEF2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40665AA4"/>
    <w:multiLevelType w:val="hybridMultilevel"/>
    <w:tmpl w:val="17E628BC"/>
    <w:lvl w:ilvl="0" w:tplc="3F064420">
      <w:start w:val="41"/>
      <w:numFmt w:val="decimal"/>
      <w:lvlText w:val="[%1]"/>
      <w:lvlJc w:val="left"/>
      <w:pPr>
        <w:ind w:left="406" w:hanging="46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CF42BBC0">
      <w:numFmt w:val="bullet"/>
      <w:lvlText w:val="•"/>
      <w:lvlJc w:val="left"/>
      <w:pPr>
        <w:ind w:left="1422" w:hanging="463"/>
      </w:pPr>
      <w:rPr>
        <w:rFonts w:hint="default"/>
        <w:lang w:val="en-US" w:eastAsia="en-US" w:bidi="ar-SA"/>
      </w:rPr>
    </w:lvl>
    <w:lvl w:ilvl="2" w:tplc="63541650">
      <w:numFmt w:val="bullet"/>
      <w:lvlText w:val="•"/>
      <w:lvlJc w:val="left"/>
      <w:pPr>
        <w:ind w:left="2444" w:hanging="463"/>
      </w:pPr>
      <w:rPr>
        <w:rFonts w:hint="default"/>
        <w:lang w:val="en-US" w:eastAsia="en-US" w:bidi="ar-SA"/>
      </w:rPr>
    </w:lvl>
    <w:lvl w:ilvl="3" w:tplc="786AE830">
      <w:numFmt w:val="bullet"/>
      <w:lvlText w:val="•"/>
      <w:lvlJc w:val="left"/>
      <w:pPr>
        <w:ind w:left="3466" w:hanging="463"/>
      </w:pPr>
      <w:rPr>
        <w:rFonts w:hint="default"/>
        <w:lang w:val="en-US" w:eastAsia="en-US" w:bidi="ar-SA"/>
      </w:rPr>
    </w:lvl>
    <w:lvl w:ilvl="4" w:tplc="387EB6EE">
      <w:numFmt w:val="bullet"/>
      <w:lvlText w:val="•"/>
      <w:lvlJc w:val="left"/>
      <w:pPr>
        <w:ind w:left="4488" w:hanging="463"/>
      </w:pPr>
      <w:rPr>
        <w:rFonts w:hint="default"/>
        <w:lang w:val="en-US" w:eastAsia="en-US" w:bidi="ar-SA"/>
      </w:rPr>
    </w:lvl>
    <w:lvl w:ilvl="5" w:tplc="76C25EB2">
      <w:numFmt w:val="bullet"/>
      <w:lvlText w:val="•"/>
      <w:lvlJc w:val="left"/>
      <w:pPr>
        <w:ind w:left="5510" w:hanging="463"/>
      </w:pPr>
      <w:rPr>
        <w:rFonts w:hint="default"/>
        <w:lang w:val="en-US" w:eastAsia="en-US" w:bidi="ar-SA"/>
      </w:rPr>
    </w:lvl>
    <w:lvl w:ilvl="6" w:tplc="6B88C856">
      <w:numFmt w:val="bullet"/>
      <w:lvlText w:val="•"/>
      <w:lvlJc w:val="left"/>
      <w:pPr>
        <w:ind w:left="6532" w:hanging="463"/>
      </w:pPr>
      <w:rPr>
        <w:rFonts w:hint="default"/>
        <w:lang w:val="en-US" w:eastAsia="en-US" w:bidi="ar-SA"/>
      </w:rPr>
    </w:lvl>
    <w:lvl w:ilvl="7" w:tplc="03A64424">
      <w:numFmt w:val="bullet"/>
      <w:lvlText w:val="•"/>
      <w:lvlJc w:val="left"/>
      <w:pPr>
        <w:ind w:left="7554" w:hanging="463"/>
      </w:pPr>
      <w:rPr>
        <w:rFonts w:hint="default"/>
        <w:lang w:val="en-US" w:eastAsia="en-US" w:bidi="ar-SA"/>
      </w:rPr>
    </w:lvl>
    <w:lvl w:ilvl="8" w:tplc="7204944A">
      <w:numFmt w:val="bullet"/>
      <w:lvlText w:val="•"/>
      <w:lvlJc w:val="left"/>
      <w:pPr>
        <w:ind w:left="8576" w:hanging="463"/>
      </w:pPr>
      <w:rPr>
        <w:rFonts w:hint="default"/>
        <w:lang w:val="en-US" w:eastAsia="en-US" w:bidi="ar-SA"/>
      </w:rPr>
    </w:lvl>
  </w:abstractNum>
  <w:abstractNum w:abstractNumId="32" w15:restartNumberingAfterBreak="0">
    <w:nsid w:val="42410C5A"/>
    <w:multiLevelType w:val="multilevel"/>
    <w:tmpl w:val="03B0DB6C"/>
    <w:lvl w:ilvl="0">
      <w:start w:val="2"/>
      <w:numFmt w:val="decimal"/>
      <w:lvlText w:val="%1"/>
      <w:lvlJc w:val="left"/>
      <w:pPr>
        <w:ind w:left="1065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65" w:hanging="4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26" w:hanging="60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906" w:hanging="78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185" w:hanging="7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47" w:hanging="7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10" w:hanging="7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73" w:hanging="7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35" w:hanging="783"/>
      </w:pPr>
      <w:rPr>
        <w:rFonts w:hint="default"/>
        <w:lang w:val="en-US" w:eastAsia="en-US" w:bidi="ar-SA"/>
      </w:rPr>
    </w:lvl>
  </w:abstractNum>
  <w:abstractNum w:abstractNumId="33" w15:restartNumberingAfterBreak="0">
    <w:nsid w:val="445F3350"/>
    <w:multiLevelType w:val="hybridMultilevel"/>
    <w:tmpl w:val="634E4132"/>
    <w:lvl w:ilvl="0" w:tplc="BCBE4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E236B5"/>
    <w:multiLevelType w:val="hybridMultilevel"/>
    <w:tmpl w:val="E9E8136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C3308F5"/>
    <w:multiLevelType w:val="hybridMultilevel"/>
    <w:tmpl w:val="EFD44D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44A"/>
    <w:multiLevelType w:val="singleLevel"/>
    <w:tmpl w:val="5B32135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7" w15:restartNumberingAfterBreak="0">
    <w:nsid w:val="54C023B3"/>
    <w:multiLevelType w:val="hybridMultilevel"/>
    <w:tmpl w:val="CA1C21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866926"/>
    <w:multiLevelType w:val="hybridMultilevel"/>
    <w:tmpl w:val="56BE52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016269"/>
    <w:multiLevelType w:val="hybridMultilevel"/>
    <w:tmpl w:val="477607AE"/>
    <w:lvl w:ilvl="0" w:tplc="091E243C">
      <w:start w:val="1"/>
      <w:numFmt w:val="decimal"/>
      <w:lvlText w:val="%1."/>
      <w:lvlJc w:val="left"/>
      <w:pPr>
        <w:ind w:left="546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A8E389A">
      <w:numFmt w:val="bullet"/>
      <w:lvlText w:val="•"/>
      <w:lvlJc w:val="left"/>
      <w:pPr>
        <w:ind w:left="1490" w:hanging="236"/>
      </w:pPr>
      <w:rPr>
        <w:rFonts w:hint="default"/>
        <w:lang w:val="en-US" w:eastAsia="en-US" w:bidi="ar-SA"/>
      </w:rPr>
    </w:lvl>
    <w:lvl w:ilvl="2" w:tplc="D3D66020">
      <w:numFmt w:val="bullet"/>
      <w:lvlText w:val="•"/>
      <w:lvlJc w:val="left"/>
      <w:pPr>
        <w:ind w:left="2440" w:hanging="236"/>
      </w:pPr>
      <w:rPr>
        <w:rFonts w:hint="default"/>
        <w:lang w:val="en-US" w:eastAsia="en-US" w:bidi="ar-SA"/>
      </w:rPr>
    </w:lvl>
    <w:lvl w:ilvl="3" w:tplc="1ED2B57C">
      <w:numFmt w:val="bullet"/>
      <w:lvlText w:val="•"/>
      <w:lvlJc w:val="left"/>
      <w:pPr>
        <w:ind w:left="3390" w:hanging="236"/>
      </w:pPr>
      <w:rPr>
        <w:rFonts w:hint="default"/>
        <w:lang w:val="en-US" w:eastAsia="en-US" w:bidi="ar-SA"/>
      </w:rPr>
    </w:lvl>
    <w:lvl w:ilvl="4" w:tplc="CC32550C">
      <w:numFmt w:val="bullet"/>
      <w:lvlText w:val="•"/>
      <w:lvlJc w:val="left"/>
      <w:pPr>
        <w:ind w:left="4340" w:hanging="236"/>
      </w:pPr>
      <w:rPr>
        <w:rFonts w:hint="default"/>
        <w:lang w:val="en-US" w:eastAsia="en-US" w:bidi="ar-SA"/>
      </w:rPr>
    </w:lvl>
    <w:lvl w:ilvl="5" w:tplc="29C011F8">
      <w:numFmt w:val="bullet"/>
      <w:lvlText w:val="•"/>
      <w:lvlJc w:val="left"/>
      <w:pPr>
        <w:ind w:left="5290" w:hanging="236"/>
      </w:pPr>
      <w:rPr>
        <w:rFonts w:hint="default"/>
        <w:lang w:val="en-US" w:eastAsia="en-US" w:bidi="ar-SA"/>
      </w:rPr>
    </w:lvl>
    <w:lvl w:ilvl="6" w:tplc="B1DE0772">
      <w:numFmt w:val="bullet"/>
      <w:lvlText w:val="•"/>
      <w:lvlJc w:val="left"/>
      <w:pPr>
        <w:ind w:left="6240" w:hanging="236"/>
      </w:pPr>
      <w:rPr>
        <w:rFonts w:hint="default"/>
        <w:lang w:val="en-US" w:eastAsia="en-US" w:bidi="ar-SA"/>
      </w:rPr>
    </w:lvl>
    <w:lvl w:ilvl="7" w:tplc="1856E204">
      <w:numFmt w:val="bullet"/>
      <w:lvlText w:val="•"/>
      <w:lvlJc w:val="left"/>
      <w:pPr>
        <w:ind w:left="7190" w:hanging="236"/>
      </w:pPr>
      <w:rPr>
        <w:rFonts w:hint="default"/>
        <w:lang w:val="en-US" w:eastAsia="en-US" w:bidi="ar-SA"/>
      </w:rPr>
    </w:lvl>
    <w:lvl w:ilvl="8" w:tplc="3486573C">
      <w:numFmt w:val="bullet"/>
      <w:lvlText w:val="•"/>
      <w:lvlJc w:val="left"/>
      <w:pPr>
        <w:ind w:left="8140" w:hanging="236"/>
      </w:pPr>
      <w:rPr>
        <w:rFonts w:hint="default"/>
        <w:lang w:val="en-US" w:eastAsia="en-US" w:bidi="ar-SA"/>
      </w:rPr>
    </w:lvl>
  </w:abstractNum>
  <w:abstractNum w:abstractNumId="40" w15:restartNumberingAfterBreak="0">
    <w:nsid w:val="59107C25"/>
    <w:multiLevelType w:val="hybridMultilevel"/>
    <w:tmpl w:val="D45EAE76"/>
    <w:lvl w:ilvl="0" w:tplc="40090019">
      <w:start w:val="1"/>
      <w:numFmt w:val="lowerLetter"/>
      <w:lvlText w:val="%1."/>
      <w:lvlJc w:val="left"/>
      <w:pPr>
        <w:ind w:left="2084" w:hanging="360"/>
      </w:pPr>
    </w:lvl>
    <w:lvl w:ilvl="1" w:tplc="40090019" w:tentative="1">
      <w:start w:val="1"/>
      <w:numFmt w:val="lowerLetter"/>
      <w:lvlText w:val="%2."/>
      <w:lvlJc w:val="left"/>
      <w:pPr>
        <w:ind w:left="2804" w:hanging="360"/>
      </w:pPr>
    </w:lvl>
    <w:lvl w:ilvl="2" w:tplc="4009001B" w:tentative="1">
      <w:start w:val="1"/>
      <w:numFmt w:val="lowerRoman"/>
      <w:lvlText w:val="%3."/>
      <w:lvlJc w:val="right"/>
      <w:pPr>
        <w:ind w:left="3524" w:hanging="180"/>
      </w:pPr>
    </w:lvl>
    <w:lvl w:ilvl="3" w:tplc="4009000F" w:tentative="1">
      <w:start w:val="1"/>
      <w:numFmt w:val="decimal"/>
      <w:lvlText w:val="%4."/>
      <w:lvlJc w:val="left"/>
      <w:pPr>
        <w:ind w:left="4244" w:hanging="360"/>
      </w:pPr>
    </w:lvl>
    <w:lvl w:ilvl="4" w:tplc="40090019" w:tentative="1">
      <w:start w:val="1"/>
      <w:numFmt w:val="lowerLetter"/>
      <w:lvlText w:val="%5."/>
      <w:lvlJc w:val="left"/>
      <w:pPr>
        <w:ind w:left="4964" w:hanging="360"/>
      </w:pPr>
    </w:lvl>
    <w:lvl w:ilvl="5" w:tplc="4009001B" w:tentative="1">
      <w:start w:val="1"/>
      <w:numFmt w:val="lowerRoman"/>
      <w:lvlText w:val="%6."/>
      <w:lvlJc w:val="right"/>
      <w:pPr>
        <w:ind w:left="5684" w:hanging="180"/>
      </w:pPr>
    </w:lvl>
    <w:lvl w:ilvl="6" w:tplc="4009000F" w:tentative="1">
      <w:start w:val="1"/>
      <w:numFmt w:val="decimal"/>
      <w:lvlText w:val="%7."/>
      <w:lvlJc w:val="left"/>
      <w:pPr>
        <w:ind w:left="6404" w:hanging="360"/>
      </w:pPr>
    </w:lvl>
    <w:lvl w:ilvl="7" w:tplc="40090019" w:tentative="1">
      <w:start w:val="1"/>
      <w:numFmt w:val="lowerLetter"/>
      <w:lvlText w:val="%8."/>
      <w:lvlJc w:val="left"/>
      <w:pPr>
        <w:ind w:left="7124" w:hanging="360"/>
      </w:pPr>
    </w:lvl>
    <w:lvl w:ilvl="8" w:tplc="400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41" w15:restartNumberingAfterBreak="0">
    <w:nsid w:val="5C422963"/>
    <w:multiLevelType w:val="hybridMultilevel"/>
    <w:tmpl w:val="D72E80D4"/>
    <w:lvl w:ilvl="0" w:tplc="EE6C6C16">
      <w:start w:val="1"/>
      <w:numFmt w:val="decimal"/>
      <w:lvlText w:val="%1."/>
      <w:lvlJc w:val="left"/>
      <w:pPr>
        <w:ind w:left="3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DCE3B2">
      <w:numFmt w:val="bullet"/>
      <w:lvlText w:val="•"/>
      <w:lvlJc w:val="left"/>
      <w:pPr>
        <w:ind w:left="1422" w:hanging="240"/>
      </w:pPr>
      <w:rPr>
        <w:rFonts w:hint="default"/>
        <w:lang w:val="en-US" w:eastAsia="en-US" w:bidi="ar-SA"/>
      </w:rPr>
    </w:lvl>
    <w:lvl w:ilvl="2" w:tplc="D7103D36">
      <w:numFmt w:val="bullet"/>
      <w:lvlText w:val="•"/>
      <w:lvlJc w:val="left"/>
      <w:pPr>
        <w:ind w:left="2444" w:hanging="240"/>
      </w:pPr>
      <w:rPr>
        <w:rFonts w:hint="default"/>
        <w:lang w:val="en-US" w:eastAsia="en-US" w:bidi="ar-SA"/>
      </w:rPr>
    </w:lvl>
    <w:lvl w:ilvl="3" w:tplc="8FF89AF8">
      <w:numFmt w:val="bullet"/>
      <w:lvlText w:val="•"/>
      <w:lvlJc w:val="left"/>
      <w:pPr>
        <w:ind w:left="3466" w:hanging="240"/>
      </w:pPr>
      <w:rPr>
        <w:rFonts w:hint="default"/>
        <w:lang w:val="en-US" w:eastAsia="en-US" w:bidi="ar-SA"/>
      </w:rPr>
    </w:lvl>
    <w:lvl w:ilvl="4" w:tplc="91F8738C">
      <w:numFmt w:val="bullet"/>
      <w:lvlText w:val="•"/>
      <w:lvlJc w:val="left"/>
      <w:pPr>
        <w:ind w:left="4488" w:hanging="240"/>
      </w:pPr>
      <w:rPr>
        <w:rFonts w:hint="default"/>
        <w:lang w:val="en-US" w:eastAsia="en-US" w:bidi="ar-SA"/>
      </w:rPr>
    </w:lvl>
    <w:lvl w:ilvl="5" w:tplc="457C3A72">
      <w:numFmt w:val="bullet"/>
      <w:lvlText w:val="•"/>
      <w:lvlJc w:val="left"/>
      <w:pPr>
        <w:ind w:left="5510" w:hanging="240"/>
      </w:pPr>
      <w:rPr>
        <w:rFonts w:hint="default"/>
        <w:lang w:val="en-US" w:eastAsia="en-US" w:bidi="ar-SA"/>
      </w:rPr>
    </w:lvl>
    <w:lvl w:ilvl="6" w:tplc="B8CE46C0">
      <w:numFmt w:val="bullet"/>
      <w:lvlText w:val="•"/>
      <w:lvlJc w:val="left"/>
      <w:pPr>
        <w:ind w:left="6532" w:hanging="240"/>
      </w:pPr>
      <w:rPr>
        <w:rFonts w:hint="default"/>
        <w:lang w:val="en-US" w:eastAsia="en-US" w:bidi="ar-SA"/>
      </w:rPr>
    </w:lvl>
    <w:lvl w:ilvl="7" w:tplc="AA120A9C">
      <w:numFmt w:val="bullet"/>
      <w:lvlText w:val="•"/>
      <w:lvlJc w:val="left"/>
      <w:pPr>
        <w:ind w:left="7554" w:hanging="240"/>
      </w:pPr>
      <w:rPr>
        <w:rFonts w:hint="default"/>
        <w:lang w:val="en-US" w:eastAsia="en-US" w:bidi="ar-SA"/>
      </w:rPr>
    </w:lvl>
    <w:lvl w:ilvl="8" w:tplc="87368682">
      <w:numFmt w:val="bullet"/>
      <w:lvlText w:val="•"/>
      <w:lvlJc w:val="left"/>
      <w:pPr>
        <w:ind w:left="8576" w:hanging="240"/>
      </w:pPr>
      <w:rPr>
        <w:rFonts w:hint="default"/>
        <w:lang w:val="en-US" w:eastAsia="en-US" w:bidi="ar-SA"/>
      </w:rPr>
    </w:lvl>
  </w:abstractNum>
  <w:abstractNum w:abstractNumId="42" w15:restartNumberingAfterBreak="0">
    <w:nsid w:val="5D001215"/>
    <w:multiLevelType w:val="hybridMultilevel"/>
    <w:tmpl w:val="CAD28F74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DF973A4"/>
    <w:multiLevelType w:val="hybridMultilevel"/>
    <w:tmpl w:val="985A5C4C"/>
    <w:lvl w:ilvl="0" w:tplc="51C21142">
      <w:start w:val="1"/>
      <w:numFmt w:val="lowerLetter"/>
      <w:lvlText w:val="%1."/>
      <w:lvlJc w:val="left"/>
      <w:pPr>
        <w:ind w:left="-2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13" w:hanging="360"/>
      </w:pPr>
    </w:lvl>
    <w:lvl w:ilvl="2" w:tplc="4009001B" w:tentative="1">
      <w:start w:val="1"/>
      <w:numFmt w:val="lowerRoman"/>
      <w:lvlText w:val="%3."/>
      <w:lvlJc w:val="right"/>
      <w:pPr>
        <w:ind w:left="1233" w:hanging="180"/>
      </w:pPr>
    </w:lvl>
    <w:lvl w:ilvl="3" w:tplc="4009000F" w:tentative="1">
      <w:start w:val="1"/>
      <w:numFmt w:val="decimal"/>
      <w:lvlText w:val="%4."/>
      <w:lvlJc w:val="left"/>
      <w:pPr>
        <w:ind w:left="1953" w:hanging="360"/>
      </w:pPr>
    </w:lvl>
    <w:lvl w:ilvl="4" w:tplc="40090019" w:tentative="1">
      <w:start w:val="1"/>
      <w:numFmt w:val="lowerLetter"/>
      <w:lvlText w:val="%5."/>
      <w:lvlJc w:val="left"/>
      <w:pPr>
        <w:ind w:left="2673" w:hanging="360"/>
      </w:pPr>
    </w:lvl>
    <w:lvl w:ilvl="5" w:tplc="4009001B" w:tentative="1">
      <w:start w:val="1"/>
      <w:numFmt w:val="lowerRoman"/>
      <w:lvlText w:val="%6."/>
      <w:lvlJc w:val="right"/>
      <w:pPr>
        <w:ind w:left="3393" w:hanging="180"/>
      </w:pPr>
    </w:lvl>
    <w:lvl w:ilvl="6" w:tplc="4009000F" w:tentative="1">
      <w:start w:val="1"/>
      <w:numFmt w:val="decimal"/>
      <w:lvlText w:val="%7."/>
      <w:lvlJc w:val="left"/>
      <w:pPr>
        <w:ind w:left="4113" w:hanging="360"/>
      </w:pPr>
    </w:lvl>
    <w:lvl w:ilvl="7" w:tplc="40090019" w:tentative="1">
      <w:start w:val="1"/>
      <w:numFmt w:val="lowerLetter"/>
      <w:lvlText w:val="%8."/>
      <w:lvlJc w:val="left"/>
      <w:pPr>
        <w:ind w:left="4833" w:hanging="360"/>
      </w:pPr>
    </w:lvl>
    <w:lvl w:ilvl="8" w:tplc="40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4" w15:restartNumberingAfterBreak="0">
    <w:nsid w:val="5E203FC9"/>
    <w:multiLevelType w:val="hybridMultilevel"/>
    <w:tmpl w:val="8DB02A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7C1A8A"/>
    <w:multiLevelType w:val="hybridMultilevel"/>
    <w:tmpl w:val="997A6F0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191476E"/>
    <w:multiLevelType w:val="hybridMultilevel"/>
    <w:tmpl w:val="060423E0"/>
    <w:lvl w:ilvl="0" w:tplc="9CA61CB4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538FF5C">
      <w:numFmt w:val="bullet"/>
      <w:lvlText w:val="•"/>
      <w:lvlJc w:val="left"/>
      <w:pPr>
        <w:ind w:left="1904" w:hanging="360"/>
      </w:pPr>
      <w:rPr>
        <w:rFonts w:hint="default"/>
        <w:lang w:val="en-US" w:eastAsia="en-US" w:bidi="ar-SA"/>
      </w:rPr>
    </w:lvl>
    <w:lvl w:ilvl="2" w:tplc="12325CD4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B78C2F20"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 w:tplc="6E2273BA"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 w:tplc="0D4EEDC4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2D44CD70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 w:tplc="C6E6E62C"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 w:tplc="B3007F68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62DE1844"/>
    <w:multiLevelType w:val="hybridMultilevel"/>
    <w:tmpl w:val="3560EFAC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B42DA4"/>
    <w:multiLevelType w:val="hybridMultilevel"/>
    <w:tmpl w:val="5D2CB578"/>
    <w:lvl w:ilvl="0" w:tplc="589272E4">
      <w:start w:val="3"/>
      <w:numFmt w:val="decimal"/>
      <w:lvlText w:val="%1."/>
      <w:lvlJc w:val="left"/>
      <w:pPr>
        <w:ind w:left="102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0F34A936">
      <w:numFmt w:val="bullet"/>
      <w:lvlText w:val="•"/>
      <w:lvlJc w:val="left"/>
      <w:pPr>
        <w:ind w:left="1922" w:hanging="240"/>
      </w:pPr>
      <w:rPr>
        <w:rFonts w:hint="default"/>
        <w:lang w:val="en-US" w:eastAsia="en-US" w:bidi="ar-SA"/>
      </w:rPr>
    </w:lvl>
    <w:lvl w:ilvl="2" w:tplc="0E345FDA">
      <w:numFmt w:val="bullet"/>
      <w:lvlText w:val="•"/>
      <w:lvlJc w:val="left"/>
      <w:pPr>
        <w:ind w:left="2824" w:hanging="240"/>
      </w:pPr>
      <w:rPr>
        <w:rFonts w:hint="default"/>
        <w:lang w:val="en-US" w:eastAsia="en-US" w:bidi="ar-SA"/>
      </w:rPr>
    </w:lvl>
    <w:lvl w:ilvl="3" w:tplc="8FECB6B6">
      <w:numFmt w:val="bullet"/>
      <w:lvlText w:val="•"/>
      <w:lvlJc w:val="left"/>
      <w:pPr>
        <w:ind w:left="3726" w:hanging="240"/>
      </w:pPr>
      <w:rPr>
        <w:rFonts w:hint="default"/>
        <w:lang w:val="en-US" w:eastAsia="en-US" w:bidi="ar-SA"/>
      </w:rPr>
    </w:lvl>
    <w:lvl w:ilvl="4" w:tplc="00180BF2">
      <w:numFmt w:val="bullet"/>
      <w:lvlText w:val="•"/>
      <w:lvlJc w:val="left"/>
      <w:pPr>
        <w:ind w:left="4628" w:hanging="240"/>
      </w:pPr>
      <w:rPr>
        <w:rFonts w:hint="default"/>
        <w:lang w:val="en-US" w:eastAsia="en-US" w:bidi="ar-SA"/>
      </w:rPr>
    </w:lvl>
    <w:lvl w:ilvl="5" w:tplc="B33A4D60">
      <w:numFmt w:val="bullet"/>
      <w:lvlText w:val="•"/>
      <w:lvlJc w:val="left"/>
      <w:pPr>
        <w:ind w:left="5530" w:hanging="240"/>
      </w:pPr>
      <w:rPr>
        <w:rFonts w:hint="default"/>
        <w:lang w:val="en-US" w:eastAsia="en-US" w:bidi="ar-SA"/>
      </w:rPr>
    </w:lvl>
    <w:lvl w:ilvl="6" w:tplc="AF640406">
      <w:numFmt w:val="bullet"/>
      <w:lvlText w:val="•"/>
      <w:lvlJc w:val="left"/>
      <w:pPr>
        <w:ind w:left="6432" w:hanging="240"/>
      </w:pPr>
      <w:rPr>
        <w:rFonts w:hint="default"/>
        <w:lang w:val="en-US" w:eastAsia="en-US" w:bidi="ar-SA"/>
      </w:rPr>
    </w:lvl>
    <w:lvl w:ilvl="7" w:tplc="A030DA6C">
      <w:numFmt w:val="bullet"/>
      <w:lvlText w:val="•"/>
      <w:lvlJc w:val="left"/>
      <w:pPr>
        <w:ind w:left="7334" w:hanging="240"/>
      </w:pPr>
      <w:rPr>
        <w:rFonts w:hint="default"/>
        <w:lang w:val="en-US" w:eastAsia="en-US" w:bidi="ar-SA"/>
      </w:rPr>
    </w:lvl>
    <w:lvl w:ilvl="8" w:tplc="1D583092">
      <w:numFmt w:val="bullet"/>
      <w:lvlText w:val="•"/>
      <w:lvlJc w:val="left"/>
      <w:pPr>
        <w:ind w:left="8236" w:hanging="240"/>
      </w:pPr>
      <w:rPr>
        <w:rFonts w:hint="default"/>
        <w:lang w:val="en-US" w:eastAsia="en-US" w:bidi="ar-SA"/>
      </w:rPr>
    </w:lvl>
  </w:abstractNum>
  <w:abstractNum w:abstractNumId="49" w15:restartNumberingAfterBreak="0">
    <w:nsid w:val="650C3F23"/>
    <w:multiLevelType w:val="hybridMultilevel"/>
    <w:tmpl w:val="C6F8C92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792E91"/>
    <w:multiLevelType w:val="hybridMultilevel"/>
    <w:tmpl w:val="6AF47550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A451DD0"/>
    <w:multiLevelType w:val="hybridMultilevel"/>
    <w:tmpl w:val="C8C01934"/>
    <w:lvl w:ilvl="0" w:tplc="40CAD64A">
      <w:start w:val="47"/>
      <w:numFmt w:val="decimal"/>
      <w:lvlText w:val="[%1]"/>
      <w:lvlJc w:val="left"/>
      <w:pPr>
        <w:ind w:left="406" w:hanging="56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846DA44">
      <w:numFmt w:val="bullet"/>
      <w:lvlText w:val="•"/>
      <w:lvlJc w:val="left"/>
      <w:pPr>
        <w:ind w:left="1422" w:hanging="564"/>
      </w:pPr>
      <w:rPr>
        <w:rFonts w:hint="default"/>
        <w:lang w:val="en-US" w:eastAsia="en-US" w:bidi="ar-SA"/>
      </w:rPr>
    </w:lvl>
    <w:lvl w:ilvl="2" w:tplc="E8989E9C">
      <w:numFmt w:val="bullet"/>
      <w:lvlText w:val="•"/>
      <w:lvlJc w:val="left"/>
      <w:pPr>
        <w:ind w:left="2444" w:hanging="564"/>
      </w:pPr>
      <w:rPr>
        <w:rFonts w:hint="default"/>
        <w:lang w:val="en-US" w:eastAsia="en-US" w:bidi="ar-SA"/>
      </w:rPr>
    </w:lvl>
    <w:lvl w:ilvl="3" w:tplc="40FA20F6">
      <w:numFmt w:val="bullet"/>
      <w:lvlText w:val="•"/>
      <w:lvlJc w:val="left"/>
      <w:pPr>
        <w:ind w:left="3466" w:hanging="564"/>
      </w:pPr>
      <w:rPr>
        <w:rFonts w:hint="default"/>
        <w:lang w:val="en-US" w:eastAsia="en-US" w:bidi="ar-SA"/>
      </w:rPr>
    </w:lvl>
    <w:lvl w:ilvl="4" w:tplc="006C70FE">
      <w:numFmt w:val="bullet"/>
      <w:lvlText w:val="•"/>
      <w:lvlJc w:val="left"/>
      <w:pPr>
        <w:ind w:left="4488" w:hanging="564"/>
      </w:pPr>
      <w:rPr>
        <w:rFonts w:hint="default"/>
        <w:lang w:val="en-US" w:eastAsia="en-US" w:bidi="ar-SA"/>
      </w:rPr>
    </w:lvl>
    <w:lvl w:ilvl="5" w:tplc="20523B72">
      <w:numFmt w:val="bullet"/>
      <w:lvlText w:val="•"/>
      <w:lvlJc w:val="left"/>
      <w:pPr>
        <w:ind w:left="5510" w:hanging="564"/>
      </w:pPr>
      <w:rPr>
        <w:rFonts w:hint="default"/>
        <w:lang w:val="en-US" w:eastAsia="en-US" w:bidi="ar-SA"/>
      </w:rPr>
    </w:lvl>
    <w:lvl w:ilvl="6" w:tplc="15106C20">
      <w:numFmt w:val="bullet"/>
      <w:lvlText w:val="•"/>
      <w:lvlJc w:val="left"/>
      <w:pPr>
        <w:ind w:left="6532" w:hanging="564"/>
      </w:pPr>
      <w:rPr>
        <w:rFonts w:hint="default"/>
        <w:lang w:val="en-US" w:eastAsia="en-US" w:bidi="ar-SA"/>
      </w:rPr>
    </w:lvl>
    <w:lvl w:ilvl="7" w:tplc="8B98CC98">
      <w:numFmt w:val="bullet"/>
      <w:lvlText w:val="•"/>
      <w:lvlJc w:val="left"/>
      <w:pPr>
        <w:ind w:left="7554" w:hanging="564"/>
      </w:pPr>
      <w:rPr>
        <w:rFonts w:hint="default"/>
        <w:lang w:val="en-US" w:eastAsia="en-US" w:bidi="ar-SA"/>
      </w:rPr>
    </w:lvl>
    <w:lvl w:ilvl="8" w:tplc="7DF225F0">
      <w:numFmt w:val="bullet"/>
      <w:lvlText w:val="•"/>
      <w:lvlJc w:val="left"/>
      <w:pPr>
        <w:ind w:left="8576" w:hanging="564"/>
      </w:pPr>
      <w:rPr>
        <w:rFonts w:hint="default"/>
        <w:lang w:val="en-US" w:eastAsia="en-US" w:bidi="ar-SA"/>
      </w:rPr>
    </w:lvl>
  </w:abstractNum>
  <w:abstractNum w:abstractNumId="52" w15:restartNumberingAfterBreak="0">
    <w:nsid w:val="6B8E00C8"/>
    <w:multiLevelType w:val="multilevel"/>
    <w:tmpl w:val="337ECEFA"/>
    <w:lvl w:ilvl="0">
      <w:start w:val="1"/>
      <w:numFmt w:val="decimal"/>
      <w:lvlText w:val="%1"/>
      <w:lvlJc w:val="left"/>
      <w:pPr>
        <w:ind w:left="966" w:hanging="42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66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46" w:hanging="60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17" w:hanging="6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6" w:hanging="6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5" w:hanging="6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4" w:hanging="6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3" w:hanging="6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62" w:hanging="603"/>
      </w:pPr>
      <w:rPr>
        <w:rFonts w:hint="default"/>
        <w:lang w:val="en-US" w:eastAsia="en-US" w:bidi="ar-SA"/>
      </w:rPr>
    </w:lvl>
  </w:abstractNum>
  <w:abstractNum w:abstractNumId="53" w15:restartNumberingAfterBreak="0">
    <w:nsid w:val="6E697BBE"/>
    <w:multiLevelType w:val="hybridMultilevel"/>
    <w:tmpl w:val="2F764662"/>
    <w:lvl w:ilvl="0" w:tplc="400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6F501616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F6B2292"/>
    <w:multiLevelType w:val="hybridMultilevel"/>
    <w:tmpl w:val="F0A0D7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103A2B"/>
    <w:multiLevelType w:val="hybridMultilevel"/>
    <w:tmpl w:val="9476DB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8B32DBA"/>
    <w:multiLevelType w:val="hybridMultilevel"/>
    <w:tmpl w:val="E0746DAC"/>
    <w:lvl w:ilvl="0" w:tplc="4A367E4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93C54C5"/>
    <w:multiLevelType w:val="hybridMultilevel"/>
    <w:tmpl w:val="90B4BF80"/>
    <w:lvl w:ilvl="0" w:tplc="28DCDA1A">
      <w:start w:val="1"/>
      <w:numFmt w:val="decimal"/>
      <w:lvlText w:val="%1."/>
      <w:lvlJc w:val="left"/>
      <w:pPr>
        <w:ind w:left="5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A83ACA">
      <w:numFmt w:val="bullet"/>
      <w:lvlText w:val="•"/>
      <w:lvlJc w:val="left"/>
      <w:pPr>
        <w:ind w:left="1490" w:hanging="240"/>
      </w:pPr>
      <w:rPr>
        <w:rFonts w:hint="default"/>
        <w:lang w:val="en-US" w:eastAsia="en-US" w:bidi="ar-SA"/>
      </w:rPr>
    </w:lvl>
    <w:lvl w:ilvl="2" w:tplc="A026809E">
      <w:numFmt w:val="bullet"/>
      <w:lvlText w:val="•"/>
      <w:lvlJc w:val="left"/>
      <w:pPr>
        <w:ind w:left="2440" w:hanging="240"/>
      </w:pPr>
      <w:rPr>
        <w:rFonts w:hint="default"/>
        <w:lang w:val="en-US" w:eastAsia="en-US" w:bidi="ar-SA"/>
      </w:rPr>
    </w:lvl>
    <w:lvl w:ilvl="3" w:tplc="9306F1C0">
      <w:numFmt w:val="bullet"/>
      <w:lvlText w:val="•"/>
      <w:lvlJc w:val="left"/>
      <w:pPr>
        <w:ind w:left="3390" w:hanging="240"/>
      </w:pPr>
      <w:rPr>
        <w:rFonts w:hint="default"/>
        <w:lang w:val="en-US" w:eastAsia="en-US" w:bidi="ar-SA"/>
      </w:rPr>
    </w:lvl>
    <w:lvl w:ilvl="4" w:tplc="10E22F4E">
      <w:numFmt w:val="bullet"/>
      <w:lvlText w:val="•"/>
      <w:lvlJc w:val="left"/>
      <w:pPr>
        <w:ind w:left="4340" w:hanging="240"/>
      </w:pPr>
      <w:rPr>
        <w:rFonts w:hint="default"/>
        <w:lang w:val="en-US" w:eastAsia="en-US" w:bidi="ar-SA"/>
      </w:rPr>
    </w:lvl>
    <w:lvl w:ilvl="5" w:tplc="2138A8B2">
      <w:numFmt w:val="bullet"/>
      <w:lvlText w:val="•"/>
      <w:lvlJc w:val="left"/>
      <w:pPr>
        <w:ind w:left="5290" w:hanging="240"/>
      </w:pPr>
      <w:rPr>
        <w:rFonts w:hint="default"/>
        <w:lang w:val="en-US" w:eastAsia="en-US" w:bidi="ar-SA"/>
      </w:rPr>
    </w:lvl>
    <w:lvl w:ilvl="6" w:tplc="641879F4">
      <w:numFmt w:val="bullet"/>
      <w:lvlText w:val="•"/>
      <w:lvlJc w:val="left"/>
      <w:pPr>
        <w:ind w:left="6240" w:hanging="240"/>
      </w:pPr>
      <w:rPr>
        <w:rFonts w:hint="default"/>
        <w:lang w:val="en-US" w:eastAsia="en-US" w:bidi="ar-SA"/>
      </w:rPr>
    </w:lvl>
    <w:lvl w:ilvl="7" w:tplc="FAAE752A">
      <w:numFmt w:val="bullet"/>
      <w:lvlText w:val="•"/>
      <w:lvlJc w:val="left"/>
      <w:pPr>
        <w:ind w:left="7190" w:hanging="240"/>
      </w:pPr>
      <w:rPr>
        <w:rFonts w:hint="default"/>
        <w:lang w:val="en-US" w:eastAsia="en-US" w:bidi="ar-SA"/>
      </w:rPr>
    </w:lvl>
    <w:lvl w:ilvl="8" w:tplc="3042BC96">
      <w:numFmt w:val="bullet"/>
      <w:lvlText w:val="•"/>
      <w:lvlJc w:val="left"/>
      <w:pPr>
        <w:ind w:left="8140" w:hanging="240"/>
      </w:pPr>
      <w:rPr>
        <w:rFonts w:hint="default"/>
        <w:lang w:val="en-US" w:eastAsia="en-US" w:bidi="ar-SA"/>
      </w:rPr>
    </w:lvl>
  </w:abstractNum>
  <w:abstractNum w:abstractNumId="59" w15:restartNumberingAfterBreak="0">
    <w:nsid w:val="79771F9E"/>
    <w:multiLevelType w:val="hybridMultilevel"/>
    <w:tmpl w:val="5CC2F0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6774C9"/>
    <w:multiLevelType w:val="hybridMultilevel"/>
    <w:tmpl w:val="0DF8648E"/>
    <w:lvl w:ilvl="0" w:tplc="C720C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D26B6"/>
    <w:multiLevelType w:val="hybridMultilevel"/>
    <w:tmpl w:val="8460FC1C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7DE46A10"/>
    <w:multiLevelType w:val="hybridMultilevel"/>
    <w:tmpl w:val="6D8E6ADA"/>
    <w:lvl w:ilvl="0" w:tplc="BCBE4E2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8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3" w15:restartNumberingAfterBreak="0">
    <w:nsid w:val="7E5721C4"/>
    <w:multiLevelType w:val="hybridMultilevel"/>
    <w:tmpl w:val="10AE5C9A"/>
    <w:lvl w:ilvl="0" w:tplc="0A18B1FC">
      <w:start w:val="1"/>
      <w:numFmt w:val="decimal"/>
      <w:lvlText w:val="%1."/>
      <w:lvlJc w:val="left"/>
      <w:pPr>
        <w:ind w:left="786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E0CB4C6">
      <w:numFmt w:val="bullet"/>
      <w:lvlText w:val="•"/>
      <w:lvlJc w:val="left"/>
      <w:pPr>
        <w:ind w:left="1706" w:hanging="243"/>
      </w:pPr>
      <w:rPr>
        <w:rFonts w:hint="default"/>
        <w:lang w:val="en-US" w:eastAsia="en-US" w:bidi="ar-SA"/>
      </w:rPr>
    </w:lvl>
    <w:lvl w:ilvl="2" w:tplc="A10EFF6C">
      <w:numFmt w:val="bullet"/>
      <w:lvlText w:val="•"/>
      <w:lvlJc w:val="left"/>
      <w:pPr>
        <w:ind w:left="2632" w:hanging="243"/>
      </w:pPr>
      <w:rPr>
        <w:rFonts w:hint="default"/>
        <w:lang w:val="en-US" w:eastAsia="en-US" w:bidi="ar-SA"/>
      </w:rPr>
    </w:lvl>
    <w:lvl w:ilvl="3" w:tplc="860E503A">
      <w:numFmt w:val="bullet"/>
      <w:lvlText w:val="•"/>
      <w:lvlJc w:val="left"/>
      <w:pPr>
        <w:ind w:left="3558" w:hanging="243"/>
      </w:pPr>
      <w:rPr>
        <w:rFonts w:hint="default"/>
        <w:lang w:val="en-US" w:eastAsia="en-US" w:bidi="ar-SA"/>
      </w:rPr>
    </w:lvl>
    <w:lvl w:ilvl="4" w:tplc="1FB6135A">
      <w:numFmt w:val="bullet"/>
      <w:lvlText w:val="•"/>
      <w:lvlJc w:val="left"/>
      <w:pPr>
        <w:ind w:left="4484" w:hanging="243"/>
      </w:pPr>
      <w:rPr>
        <w:rFonts w:hint="default"/>
        <w:lang w:val="en-US" w:eastAsia="en-US" w:bidi="ar-SA"/>
      </w:rPr>
    </w:lvl>
    <w:lvl w:ilvl="5" w:tplc="A5BA47F2">
      <w:numFmt w:val="bullet"/>
      <w:lvlText w:val="•"/>
      <w:lvlJc w:val="left"/>
      <w:pPr>
        <w:ind w:left="5410" w:hanging="243"/>
      </w:pPr>
      <w:rPr>
        <w:rFonts w:hint="default"/>
        <w:lang w:val="en-US" w:eastAsia="en-US" w:bidi="ar-SA"/>
      </w:rPr>
    </w:lvl>
    <w:lvl w:ilvl="6" w:tplc="8BF23868">
      <w:numFmt w:val="bullet"/>
      <w:lvlText w:val="•"/>
      <w:lvlJc w:val="left"/>
      <w:pPr>
        <w:ind w:left="6336" w:hanging="243"/>
      </w:pPr>
      <w:rPr>
        <w:rFonts w:hint="default"/>
        <w:lang w:val="en-US" w:eastAsia="en-US" w:bidi="ar-SA"/>
      </w:rPr>
    </w:lvl>
    <w:lvl w:ilvl="7" w:tplc="709EFFB6">
      <w:numFmt w:val="bullet"/>
      <w:lvlText w:val="•"/>
      <w:lvlJc w:val="left"/>
      <w:pPr>
        <w:ind w:left="7262" w:hanging="243"/>
      </w:pPr>
      <w:rPr>
        <w:rFonts w:hint="default"/>
        <w:lang w:val="en-US" w:eastAsia="en-US" w:bidi="ar-SA"/>
      </w:rPr>
    </w:lvl>
    <w:lvl w:ilvl="8" w:tplc="851017EE">
      <w:numFmt w:val="bullet"/>
      <w:lvlText w:val="•"/>
      <w:lvlJc w:val="left"/>
      <w:pPr>
        <w:ind w:left="8188" w:hanging="243"/>
      </w:pPr>
      <w:rPr>
        <w:rFonts w:hint="default"/>
        <w:lang w:val="en-US" w:eastAsia="en-US" w:bidi="ar-SA"/>
      </w:rPr>
    </w:lvl>
  </w:abstractNum>
  <w:abstractNum w:abstractNumId="64" w15:restartNumberingAfterBreak="0">
    <w:nsid w:val="7E8D33ED"/>
    <w:multiLevelType w:val="multilevel"/>
    <w:tmpl w:val="53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7F5A7A56"/>
    <w:multiLevelType w:val="hybridMultilevel"/>
    <w:tmpl w:val="21ECDB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59527">
    <w:abstractNumId w:val="20"/>
  </w:num>
  <w:num w:numId="2" w16cid:durableId="978338429">
    <w:abstractNumId w:val="4"/>
  </w:num>
  <w:num w:numId="3" w16cid:durableId="2125731971">
    <w:abstractNumId w:val="12"/>
  </w:num>
  <w:num w:numId="4" w16cid:durableId="796528876">
    <w:abstractNumId w:val="16"/>
  </w:num>
  <w:num w:numId="5" w16cid:durableId="514466769">
    <w:abstractNumId w:val="33"/>
  </w:num>
  <w:num w:numId="6" w16cid:durableId="1364600739">
    <w:abstractNumId w:val="15"/>
  </w:num>
  <w:num w:numId="7" w16cid:durableId="1352535262">
    <w:abstractNumId w:val="62"/>
  </w:num>
  <w:num w:numId="8" w16cid:durableId="544221953">
    <w:abstractNumId w:val="40"/>
  </w:num>
  <w:num w:numId="9" w16cid:durableId="1826360227">
    <w:abstractNumId w:val="27"/>
  </w:num>
  <w:num w:numId="10" w16cid:durableId="970868052">
    <w:abstractNumId w:val="37"/>
  </w:num>
  <w:num w:numId="11" w16cid:durableId="1675839811">
    <w:abstractNumId w:val="26"/>
  </w:num>
  <w:num w:numId="12" w16cid:durableId="1251541744">
    <w:abstractNumId w:val="2"/>
  </w:num>
  <w:num w:numId="13" w16cid:durableId="583418350">
    <w:abstractNumId w:val="29"/>
  </w:num>
  <w:num w:numId="14" w16cid:durableId="997222263">
    <w:abstractNumId w:val="36"/>
  </w:num>
  <w:num w:numId="15" w16cid:durableId="2093120160">
    <w:abstractNumId w:val="43"/>
  </w:num>
  <w:num w:numId="16" w16cid:durableId="2098552266">
    <w:abstractNumId w:val="21"/>
  </w:num>
  <w:num w:numId="17" w16cid:durableId="1902061376">
    <w:abstractNumId w:val="8"/>
  </w:num>
  <w:num w:numId="18" w16cid:durableId="1690640999">
    <w:abstractNumId w:val="56"/>
  </w:num>
  <w:num w:numId="19" w16cid:durableId="1525903633">
    <w:abstractNumId w:val="55"/>
  </w:num>
  <w:num w:numId="20" w16cid:durableId="452944661">
    <w:abstractNumId w:val="30"/>
  </w:num>
  <w:num w:numId="21" w16cid:durableId="680544655">
    <w:abstractNumId w:val="28"/>
  </w:num>
  <w:num w:numId="22" w16cid:durableId="1553082547">
    <w:abstractNumId w:val="1"/>
  </w:num>
  <w:num w:numId="23" w16cid:durableId="1861159021">
    <w:abstractNumId w:val="54"/>
  </w:num>
  <w:num w:numId="24" w16cid:durableId="326327070">
    <w:abstractNumId w:val="44"/>
  </w:num>
  <w:num w:numId="25" w16cid:durableId="403067291">
    <w:abstractNumId w:val="65"/>
  </w:num>
  <w:num w:numId="26" w16cid:durableId="2143189713">
    <w:abstractNumId w:val="59"/>
  </w:num>
  <w:num w:numId="27" w16cid:durableId="1237134035">
    <w:abstractNumId w:val="7"/>
  </w:num>
  <w:num w:numId="28" w16cid:durableId="1115371794">
    <w:abstractNumId w:val="63"/>
  </w:num>
  <w:num w:numId="29" w16cid:durableId="1982806455">
    <w:abstractNumId w:val="24"/>
  </w:num>
  <w:num w:numId="30" w16cid:durableId="1269199227">
    <w:abstractNumId w:val="58"/>
  </w:num>
  <w:num w:numId="31" w16cid:durableId="817645438">
    <w:abstractNumId w:val="35"/>
  </w:num>
  <w:num w:numId="32" w16cid:durableId="1695032007">
    <w:abstractNumId w:val="45"/>
  </w:num>
  <w:num w:numId="33" w16cid:durableId="617643581">
    <w:abstractNumId w:val="23"/>
  </w:num>
  <w:num w:numId="34" w16cid:durableId="1678269545">
    <w:abstractNumId w:val="18"/>
  </w:num>
  <w:num w:numId="35" w16cid:durableId="1381977089">
    <w:abstractNumId w:val="19"/>
  </w:num>
  <w:num w:numId="36" w16cid:durableId="1173105398">
    <w:abstractNumId w:val="39"/>
  </w:num>
  <w:num w:numId="37" w16cid:durableId="259262532">
    <w:abstractNumId w:val="9"/>
  </w:num>
  <w:num w:numId="38" w16cid:durableId="1349912324">
    <w:abstractNumId w:val="6"/>
  </w:num>
  <w:num w:numId="39" w16cid:durableId="534002921">
    <w:abstractNumId w:val="10"/>
  </w:num>
  <w:num w:numId="40" w16cid:durableId="1274828925">
    <w:abstractNumId w:val="0"/>
  </w:num>
  <w:num w:numId="41" w16cid:durableId="785387786">
    <w:abstractNumId w:val="60"/>
  </w:num>
  <w:num w:numId="42" w16cid:durableId="14549721">
    <w:abstractNumId w:val="64"/>
  </w:num>
  <w:num w:numId="43" w16cid:durableId="1873688311">
    <w:abstractNumId w:val="41"/>
  </w:num>
  <w:num w:numId="44" w16cid:durableId="1401439865">
    <w:abstractNumId w:val="51"/>
  </w:num>
  <w:num w:numId="45" w16cid:durableId="1680161913">
    <w:abstractNumId w:val="31"/>
  </w:num>
  <w:num w:numId="46" w16cid:durableId="560291912">
    <w:abstractNumId w:val="14"/>
  </w:num>
  <w:num w:numId="47" w16cid:durableId="2068528034">
    <w:abstractNumId w:val="25"/>
  </w:num>
  <w:num w:numId="48" w16cid:durableId="1841234101">
    <w:abstractNumId w:val="32"/>
  </w:num>
  <w:num w:numId="49" w16cid:durableId="1035928054">
    <w:abstractNumId w:val="52"/>
  </w:num>
  <w:num w:numId="50" w16cid:durableId="1796677976">
    <w:abstractNumId w:val="22"/>
  </w:num>
  <w:num w:numId="51" w16cid:durableId="1873759539">
    <w:abstractNumId w:val="48"/>
  </w:num>
  <w:num w:numId="52" w16cid:durableId="1699500369">
    <w:abstractNumId w:val="46"/>
  </w:num>
  <w:num w:numId="53" w16cid:durableId="123277560">
    <w:abstractNumId w:val="57"/>
  </w:num>
  <w:num w:numId="54" w16cid:durableId="294915439">
    <w:abstractNumId w:val="17"/>
  </w:num>
  <w:num w:numId="55" w16cid:durableId="1037700493">
    <w:abstractNumId w:val="47"/>
  </w:num>
  <w:num w:numId="56" w16cid:durableId="1331254585">
    <w:abstractNumId w:val="5"/>
  </w:num>
  <w:num w:numId="57" w16cid:durableId="1151752279">
    <w:abstractNumId w:val="42"/>
  </w:num>
  <w:num w:numId="58" w16cid:durableId="2123258080">
    <w:abstractNumId w:val="38"/>
  </w:num>
  <w:num w:numId="59" w16cid:durableId="1859856673">
    <w:abstractNumId w:val="3"/>
  </w:num>
  <w:num w:numId="60" w16cid:durableId="2036417953">
    <w:abstractNumId w:val="50"/>
  </w:num>
  <w:num w:numId="61" w16cid:durableId="1849635335">
    <w:abstractNumId w:val="53"/>
  </w:num>
  <w:num w:numId="62" w16cid:durableId="1464738550">
    <w:abstractNumId w:val="61"/>
  </w:num>
  <w:num w:numId="63" w16cid:durableId="1287662127">
    <w:abstractNumId w:val="11"/>
  </w:num>
  <w:num w:numId="64" w16cid:durableId="1341084736">
    <w:abstractNumId w:val="49"/>
  </w:num>
  <w:num w:numId="65" w16cid:durableId="308555492">
    <w:abstractNumId w:val="13"/>
  </w:num>
  <w:num w:numId="66" w16cid:durableId="780219897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8F1"/>
    <w:rsid w:val="000010BA"/>
    <w:rsid w:val="000040E9"/>
    <w:rsid w:val="000056A4"/>
    <w:rsid w:val="00005EB1"/>
    <w:rsid w:val="00006A1D"/>
    <w:rsid w:val="00010DE1"/>
    <w:rsid w:val="00012491"/>
    <w:rsid w:val="0001272C"/>
    <w:rsid w:val="00013EED"/>
    <w:rsid w:val="00014772"/>
    <w:rsid w:val="00017243"/>
    <w:rsid w:val="00021990"/>
    <w:rsid w:val="00023B76"/>
    <w:rsid w:val="000267E3"/>
    <w:rsid w:val="00026B5E"/>
    <w:rsid w:val="000275EF"/>
    <w:rsid w:val="00027D51"/>
    <w:rsid w:val="00032F8B"/>
    <w:rsid w:val="00033ED0"/>
    <w:rsid w:val="000355D5"/>
    <w:rsid w:val="000373FF"/>
    <w:rsid w:val="0003774C"/>
    <w:rsid w:val="00041FFE"/>
    <w:rsid w:val="00042B3C"/>
    <w:rsid w:val="00042D9F"/>
    <w:rsid w:val="0004390B"/>
    <w:rsid w:val="00044074"/>
    <w:rsid w:val="000455A3"/>
    <w:rsid w:val="00051042"/>
    <w:rsid w:val="00056F34"/>
    <w:rsid w:val="0005708C"/>
    <w:rsid w:val="00057831"/>
    <w:rsid w:val="00060431"/>
    <w:rsid w:val="00061BBE"/>
    <w:rsid w:val="00061EE8"/>
    <w:rsid w:val="00062696"/>
    <w:rsid w:val="00062E9B"/>
    <w:rsid w:val="0006494C"/>
    <w:rsid w:val="00065D23"/>
    <w:rsid w:val="0007014C"/>
    <w:rsid w:val="000760B4"/>
    <w:rsid w:val="00081198"/>
    <w:rsid w:val="00083030"/>
    <w:rsid w:val="00084223"/>
    <w:rsid w:val="00084744"/>
    <w:rsid w:val="00084C13"/>
    <w:rsid w:val="00086959"/>
    <w:rsid w:val="00094778"/>
    <w:rsid w:val="000956AA"/>
    <w:rsid w:val="000A1E27"/>
    <w:rsid w:val="000A3025"/>
    <w:rsid w:val="000A4C52"/>
    <w:rsid w:val="000A5D70"/>
    <w:rsid w:val="000A78D2"/>
    <w:rsid w:val="000A798E"/>
    <w:rsid w:val="000B0ABF"/>
    <w:rsid w:val="000B523D"/>
    <w:rsid w:val="000B6E2B"/>
    <w:rsid w:val="000C06F1"/>
    <w:rsid w:val="000C0D7C"/>
    <w:rsid w:val="000C1951"/>
    <w:rsid w:val="000C2089"/>
    <w:rsid w:val="000C3929"/>
    <w:rsid w:val="000C3CB5"/>
    <w:rsid w:val="000C5B51"/>
    <w:rsid w:val="000C6FD4"/>
    <w:rsid w:val="000C754B"/>
    <w:rsid w:val="000C75B6"/>
    <w:rsid w:val="000D37C5"/>
    <w:rsid w:val="000D7635"/>
    <w:rsid w:val="000E161B"/>
    <w:rsid w:val="000E2095"/>
    <w:rsid w:val="000E3379"/>
    <w:rsid w:val="000E36CC"/>
    <w:rsid w:val="000E5653"/>
    <w:rsid w:val="000E64C5"/>
    <w:rsid w:val="000F1C5C"/>
    <w:rsid w:val="000F2657"/>
    <w:rsid w:val="000F340A"/>
    <w:rsid w:val="000F72A4"/>
    <w:rsid w:val="00101F2C"/>
    <w:rsid w:val="0010249F"/>
    <w:rsid w:val="001069AE"/>
    <w:rsid w:val="00106CA8"/>
    <w:rsid w:val="00110F6C"/>
    <w:rsid w:val="00112A0A"/>
    <w:rsid w:val="00114679"/>
    <w:rsid w:val="00114899"/>
    <w:rsid w:val="00114A6A"/>
    <w:rsid w:val="00115AF7"/>
    <w:rsid w:val="00116C5B"/>
    <w:rsid w:val="00121540"/>
    <w:rsid w:val="001239EE"/>
    <w:rsid w:val="00123D39"/>
    <w:rsid w:val="00123FBF"/>
    <w:rsid w:val="001258F6"/>
    <w:rsid w:val="0012768D"/>
    <w:rsid w:val="00133A74"/>
    <w:rsid w:val="00140026"/>
    <w:rsid w:val="00140B27"/>
    <w:rsid w:val="00142079"/>
    <w:rsid w:val="00144564"/>
    <w:rsid w:val="001514C2"/>
    <w:rsid w:val="00154A11"/>
    <w:rsid w:val="00160F0B"/>
    <w:rsid w:val="00162026"/>
    <w:rsid w:val="0016229C"/>
    <w:rsid w:val="001636DF"/>
    <w:rsid w:val="00167026"/>
    <w:rsid w:val="0016723E"/>
    <w:rsid w:val="00173760"/>
    <w:rsid w:val="00176315"/>
    <w:rsid w:val="00181A80"/>
    <w:rsid w:val="00184676"/>
    <w:rsid w:val="001852C3"/>
    <w:rsid w:val="001854CE"/>
    <w:rsid w:val="001861B4"/>
    <w:rsid w:val="0018716E"/>
    <w:rsid w:val="00194D99"/>
    <w:rsid w:val="001960DD"/>
    <w:rsid w:val="0019684E"/>
    <w:rsid w:val="001A0F52"/>
    <w:rsid w:val="001A21C4"/>
    <w:rsid w:val="001A3D8F"/>
    <w:rsid w:val="001A79AC"/>
    <w:rsid w:val="001B12BF"/>
    <w:rsid w:val="001B57CA"/>
    <w:rsid w:val="001C1348"/>
    <w:rsid w:val="001C4019"/>
    <w:rsid w:val="001C7A26"/>
    <w:rsid w:val="001D08F1"/>
    <w:rsid w:val="001D161E"/>
    <w:rsid w:val="001D2837"/>
    <w:rsid w:val="001D2CF8"/>
    <w:rsid w:val="001E7A36"/>
    <w:rsid w:val="001F1DDD"/>
    <w:rsid w:val="001F1FD3"/>
    <w:rsid w:val="001F339F"/>
    <w:rsid w:val="001F3906"/>
    <w:rsid w:val="001F458E"/>
    <w:rsid w:val="001F6D43"/>
    <w:rsid w:val="00200049"/>
    <w:rsid w:val="002010E4"/>
    <w:rsid w:val="00201587"/>
    <w:rsid w:val="00203ABC"/>
    <w:rsid w:val="00204882"/>
    <w:rsid w:val="002052FE"/>
    <w:rsid w:val="002078B1"/>
    <w:rsid w:val="002112A2"/>
    <w:rsid w:val="00214087"/>
    <w:rsid w:val="00214235"/>
    <w:rsid w:val="0021616D"/>
    <w:rsid w:val="002209CE"/>
    <w:rsid w:val="0022638E"/>
    <w:rsid w:val="002265D1"/>
    <w:rsid w:val="00231E68"/>
    <w:rsid w:val="002333DA"/>
    <w:rsid w:val="00237909"/>
    <w:rsid w:val="00240690"/>
    <w:rsid w:val="00241990"/>
    <w:rsid w:val="00241C70"/>
    <w:rsid w:val="00242F60"/>
    <w:rsid w:val="002442A3"/>
    <w:rsid w:val="002446B9"/>
    <w:rsid w:val="00244F99"/>
    <w:rsid w:val="0024502E"/>
    <w:rsid w:val="00245BD2"/>
    <w:rsid w:val="00247335"/>
    <w:rsid w:val="00252052"/>
    <w:rsid w:val="00253BCD"/>
    <w:rsid w:val="0025798A"/>
    <w:rsid w:val="002600EC"/>
    <w:rsid w:val="00260C27"/>
    <w:rsid w:val="00262591"/>
    <w:rsid w:val="002628FF"/>
    <w:rsid w:val="00264645"/>
    <w:rsid w:val="00267B0D"/>
    <w:rsid w:val="002716CF"/>
    <w:rsid w:val="00272B09"/>
    <w:rsid w:val="0027494E"/>
    <w:rsid w:val="00277B67"/>
    <w:rsid w:val="002814E1"/>
    <w:rsid w:val="0028680A"/>
    <w:rsid w:val="00291B21"/>
    <w:rsid w:val="00294FAF"/>
    <w:rsid w:val="0029639F"/>
    <w:rsid w:val="00296FCE"/>
    <w:rsid w:val="002973B5"/>
    <w:rsid w:val="002A44A0"/>
    <w:rsid w:val="002A4948"/>
    <w:rsid w:val="002A5261"/>
    <w:rsid w:val="002A6748"/>
    <w:rsid w:val="002A75FD"/>
    <w:rsid w:val="002A7D70"/>
    <w:rsid w:val="002B0A6D"/>
    <w:rsid w:val="002B237E"/>
    <w:rsid w:val="002B2F28"/>
    <w:rsid w:val="002B3C9E"/>
    <w:rsid w:val="002B3E3A"/>
    <w:rsid w:val="002B7C62"/>
    <w:rsid w:val="002B7D58"/>
    <w:rsid w:val="002C31D9"/>
    <w:rsid w:val="002C346A"/>
    <w:rsid w:val="002C5018"/>
    <w:rsid w:val="002C7B64"/>
    <w:rsid w:val="002D0065"/>
    <w:rsid w:val="002D0140"/>
    <w:rsid w:val="002D105A"/>
    <w:rsid w:val="002D4753"/>
    <w:rsid w:val="002D4864"/>
    <w:rsid w:val="002D5611"/>
    <w:rsid w:val="002D5ED4"/>
    <w:rsid w:val="002D7B54"/>
    <w:rsid w:val="002E007D"/>
    <w:rsid w:val="002E351B"/>
    <w:rsid w:val="002E39B0"/>
    <w:rsid w:val="002E3F5F"/>
    <w:rsid w:val="002E487A"/>
    <w:rsid w:val="002E5735"/>
    <w:rsid w:val="002E5763"/>
    <w:rsid w:val="002E654B"/>
    <w:rsid w:val="002E6B10"/>
    <w:rsid w:val="002E73FB"/>
    <w:rsid w:val="002E7B42"/>
    <w:rsid w:val="002F616A"/>
    <w:rsid w:val="00304E3B"/>
    <w:rsid w:val="00310EA4"/>
    <w:rsid w:val="00313754"/>
    <w:rsid w:val="00313BCD"/>
    <w:rsid w:val="00313E9E"/>
    <w:rsid w:val="00316083"/>
    <w:rsid w:val="003174AC"/>
    <w:rsid w:val="00317B21"/>
    <w:rsid w:val="003206AC"/>
    <w:rsid w:val="00330192"/>
    <w:rsid w:val="00332ABB"/>
    <w:rsid w:val="00332DBD"/>
    <w:rsid w:val="00334A98"/>
    <w:rsid w:val="0033525E"/>
    <w:rsid w:val="003400EB"/>
    <w:rsid w:val="003409BC"/>
    <w:rsid w:val="00340E88"/>
    <w:rsid w:val="00344198"/>
    <w:rsid w:val="00344B3D"/>
    <w:rsid w:val="00345217"/>
    <w:rsid w:val="003452C5"/>
    <w:rsid w:val="003475AC"/>
    <w:rsid w:val="003500D7"/>
    <w:rsid w:val="00351074"/>
    <w:rsid w:val="00357F7E"/>
    <w:rsid w:val="003600C7"/>
    <w:rsid w:val="003624E7"/>
    <w:rsid w:val="003625B2"/>
    <w:rsid w:val="00362FA6"/>
    <w:rsid w:val="00363586"/>
    <w:rsid w:val="00363973"/>
    <w:rsid w:val="0036405C"/>
    <w:rsid w:val="003641D2"/>
    <w:rsid w:val="00370CEC"/>
    <w:rsid w:val="003743C0"/>
    <w:rsid w:val="00374891"/>
    <w:rsid w:val="00374C2E"/>
    <w:rsid w:val="003751AA"/>
    <w:rsid w:val="00375708"/>
    <w:rsid w:val="00376B47"/>
    <w:rsid w:val="00377C7F"/>
    <w:rsid w:val="003820D4"/>
    <w:rsid w:val="00384DC1"/>
    <w:rsid w:val="00386CA0"/>
    <w:rsid w:val="003901DE"/>
    <w:rsid w:val="003906DB"/>
    <w:rsid w:val="003954D1"/>
    <w:rsid w:val="003957E5"/>
    <w:rsid w:val="00395BE3"/>
    <w:rsid w:val="0039610B"/>
    <w:rsid w:val="00396FE2"/>
    <w:rsid w:val="003A14EC"/>
    <w:rsid w:val="003A15B3"/>
    <w:rsid w:val="003A2CBA"/>
    <w:rsid w:val="003A36B4"/>
    <w:rsid w:val="003A3B51"/>
    <w:rsid w:val="003A4A99"/>
    <w:rsid w:val="003A5436"/>
    <w:rsid w:val="003A550F"/>
    <w:rsid w:val="003A7EEA"/>
    <w:rsid w:val="003B4217"/>
    <w:rsid w:val="003B486E"/>
    <w:rsid w:val="003B4FEC"/>
    <w:rsid w:val="003B6661"/>
    <w:rsid w:val="003C0344"/>
    <w:rsid w:val="003C0954"/>
    <w:rsid w:val="003C2BEF"/>
    <w:rsid w:val="003C3654"/>
    <w:rsid w:val="003C36CA"/>
    <w:rsid w:val="003D4B5B"/>
    <w:rsid w:val="003D6699"/>
    <w:rsid w:val="003D6F01"/>
    <w:rsid w:val="003E1027"/>
    <w:rsid w:val="003E464C"/>
    <w:rsid w:val="003E63CA"/>
    <w:rsid w:val="003E63F3"/>
    <w:rsid w:val="003E79D6"/>
    <w:rsid w:val="003E7CA8"/>
    <w:rsid w:val="003F2978"/>
    <w:rsid w:val="003F3F52"/>
    <w:rsid w:val="003F66E9"/>
    <w:rsid w:val="003F719C"/>
    <w:rsid w:val="00401155"/>
    <w:rsid w:val="00402D6B"/>
    <w:rsid w:val="00404881"/>
    <w:rsid w:val="00406A48"/>
    <w:rsid w:val="00407110"/>
    <w:rsid w:val="004143B7"/>
    <w:rsid w:val="0041461B"/>
    <w:rsid w:val="00414CF4"/>
    <w:rsid w:val="004158F1"/>
    <w:rsid w:val="004212B9"/>
    <w:rsid w:val="004228B9"/>
    <w:rsid w:val="00425E67"/>
    <w:rsid w:val="00426C18"/>
    <w:rsid w:val="00426F71"/>
    <w:rsid w:val="00427E85"/>
    <w:rsid w:val="00431CA2"/>
    <w:rsid w:val="00433403"/>
    <w:rsid w:val="004341A7"/>
    <w:rsid w:val="004346EA"/>
    <w:rsid w:val="00434EEA"/>
    <w:rsid w:val="0043512C"/>
    <w:rsid w:val="0043547E"/>
    <w:rsid w:val="00435C6C"/>
    <w:rsid w:val="00435D7C"/>
    <w:rsid w:val="00436608"/>
    <w:rsid w:val="004370FF"/>
    <w:rsid w:val="00437CE9"/>
    <w:rsid w:val="00440A77"/>
    <w:rsid w:val="00441C2F"/>
    <w:rsid w:val="00446BF3"/>
    <w:rsid w:val="00450429"/>
    <w:rsid w:val="00450E5A"/>
    <w:rsid w:val="004539FA"/>
    <w:rsid w:val="00454640"/>
    <w:rsid w:val="004610BB"/>
    <w:rsid w:val="00464EB0"/>
    <w:rsid w:val="004663B3"/>
    <w:rsid w:val="00470756"/>
    <w:rsid w:val="00480156"/>
    <w:rsid w:val="00482E1E"/>
    <w:rsid w:val="00484BB8"/>
    <w:rsid w:val="0049129B"/>
    <w:rsid w:val="00492E8C"/>
    <w:rsid w:val="00494B43"/>
    <w:rsid w:val="00497B5C"/>
    <w:rsid w:val="004A0D93"/>
    <w:rsid w:val="004A292D"/>
    <w:rsid w:val="004A2B97"/>
    <w:rsid w:val="004A372E"/>
    <w:rsid w:val="004A46A0"/>
    <w:rsid w:val="004A683C"/>
    <w:rsid w:val="004B04AD"/>
    <w:rsid w:val="004B16CE"/>
    <w:rsid w:val="004B3CE0"/>
    <w:rsid w:val="004B47B3"/>
    <w:rsid w:val="004B50F9"/>
    <w:rsid w:val="004B68C6"/>
    <w:rsid w:val="004C2E69"/>
    <w:rsid w:val="004C3B4A"/>
    <w:rsid w:val="004C4E81"/>
    <w:rsid w:val="004C53EE"/>
    <w:rsid w:val="004C5813"/>
    <w:rsid w:val="004C58FB"/>
    <w:rsid w:val="004C5C8A"/>
    <w:rsid w:val="004C6012"/>
    <w:rsid w:val="004D072D"/>
    <w:rsid w:val="004D1872"/>
    <w:rsid w:val="004D26CE"/>
    <w:rsid w:val="004D7480"/>
    <w:rsid w:val="004D79A2"/>
    <w:rsid w:val="004E1E18"/>
    <w:rsid w:val="004E23D9"/>
    <w:rsid w:val="004E2712"/>
    <w:rsid w:val="004E33E3"/>
    <w:rsid w:val="004F34BC"/>
    <w:rsid w:val="004F3BAA"/>
    <w:rsid w:val="004F65DE"/>
    <w:rsid w:val="005002D6"/>
    <w:rsid w:val="00501FC3"/>
    <w:rsid w:val="00502501"/>
    <w:rsid w:val="0050330F"/>
    <w:rsid w:val="00507C35"/>
    <w:rsid w:val="00512989"/>
    <w:rsid w:val="0051315A"/>
    <w:rsid w:val="00514449"/>
    <w:rsid w:val="005169E2"/>
    <w:rsid w:val="00516D36"/>
    <w:rsid w:val="00520724"/>
    <w:rsid w:val="00521F05"/>
    <w:rsid w:val="005229DA"/>
    <w:rsid w:val="00522E3B"/>
    <w:rsid w:val="00525E95"/>
    <w:rsid w:val="00525F24"/>
    <w:rsid w:val="00526367"/>
    <w:rsid w:val="00531787"/>
    <w:rsid w:val="0054272A"/>
    <w:rsid w:val="005436DD"/>
    <w:rsid w:val="00543791"/>
    <w:rsid w:val="005439D1"/>
    <w:rsid w:val="00546CEE"/>
    <w:rsid w:val="00550330"/>
    <w:rsid w:val="005505D4"/>
    <w:rsid w:val="005556CB"/>
    <w:rsid w:val="005559BB"/>
    <w:rsid w:val="00555DD4"/>
    <w:rsid w:val="00555EAB"/>
    <w:rsid w:val="00556867"/>
    <w:rsid w:val="0055693F"/>
    <w:rsid w:val="00557DAD"/>
    <w:rsid w:val="005668AA"/>
    <w:rsid w:val="005676CE"/>
    <w:rsid w:val="0057020B"/>
    <w:rsid w:val="005725E6"/>
    <w:rsid w:val="00576067"/>
    <w:rsid w:val="00577411"/>
    <w:rsid w:val="00577D79"/>
    <w:rsid w:val="005800B9"/>
    <w:rsid w:val="005827C1"/>
    <w:rsid w:val="005838A0"/>
    <w:rsid w:val="00583B9D"/>
    <w:rsid w:val="0058456F"/>
    <w:rsid w:val="005854AE"/>
    <w:rsid w:val="0058558D"/>
    <w:rsid w:val="005857F2"/>
    <w:rsid w:val="0058736E"/>
    <w:rsid w:val="00587B77"/>
    <w:rsid w:val="0059023D"/>
    <w:rsid w:val="00590450"/>
    <w:rsid w:val="00590B18"/>
    <w:rsid w:val="005A1E04"/>
    <w:rsid w:val="005A2267"/>
    <w:rsid w:val="005A3465"/>
    <w:rsid w:val="005A3574"/>
    <w:rsid w:val="005A4700"/>
    <w:rsid w:val="005B1713"/>
    <w:rsid w:val="005B1EE2"/>
    <w:rsid w:val="005B4007"/>
    <w:rsid w:val="005B4632"/>
    <w:rsid w:val="005B4C7E"/>
    <w:rsid w:val="005B5AEC"/>
    <w:rsid w:val="005B7610"/>
    <w:rsid w:val="005B775C"/>
    <w:rsid w:val="005B7D50"/>
    <w:rsid w:val="005C241E"/>
    <w:rsid w:val="005C2E1F"/>
    <w:rsid w:val="005C50F3"/>
    <w:rsid w:val="005D24A2"/>
    <w:rsid w:val="005D3D94"/>
    <w:rsid w:val="005D4F39"/>
    <w:rsid w:val="005D625E"/>
    <w:rsid w:val="005D682B"/>
    <w:rsid w:val="005D7812"/>
    <w:rsid w:val="005E2B37"/>
    <w:rsid w:val="005E47B7"/>
    <w:rsid w:val="005E588F"/>
    <w:rsid w:val="005E58F2"/>
    <w:rsid w:val="005F095F"/>
    <w:rsid w:val="005F1E90"/>
    <w:rsid w:val="005F2363"/>
    <w:rsid w:val="005F4238"/>
    <w:rsid w:val="005F6F53"/>
    <w:rsid w:val="006016E0"/>
    <w:rsid w:val="00601F31"/>
    <w:rsid w:val="00602DBB"/>
    <w:rsid w:val="00602FBF"/>
    <w:rsid w:val="00604888"/>
    <w:rsid w:val="0060718A"/>
    <w:rsid w:val="0061231D"/>
    <w:rsid w:val="006136FB"/>
    <w:rsid w:val="00613D16"/>
    <w:rsid w:val="00615A60"/>
    <w:rsid w:val="00616027"/>
    <w:rsid w:val="00620542"/>
    <w:rsid w:val="00624499"/>
    <w:rsid w:val="00624DE0"/>
    <w:rsid w:val="00626FCE"/>
    <w:rsid w:val="0062732C"/>
    <w:rsid w:val="00634658"/>
    <w:rsid w:val="00636BDC"/>
    <w:rsid w:val="00636D9D"/>
    <w:rsid w:val="0063730D"/>
    <w:rsid w:val="00641ABD"/>
    <w:rsid w:val="006424E6"/>
    <w:rsid w:val="00643E5E"/>
    <w:rsid w:val="00647601"/>
    <w:rsid w:val="00651D09"/>
    <w:rsid w:val="006538E8"/>
    <w:rsid w:val="00655AC2"/>
    <w:rsid w:val="006658FB"/>
    <w:rsid w:val="00666405"/>
    <w:rsid w:val="00666A03"/>
    <w:rsid w:val="00667E0E"/>
    <w:rsid w:val="00667EFD"/>
    <w:rsid w:val="00674C5F"/>
    <w:rsid w:val="006759A4"/>
    <w:rsid w:val="00675A24"/>
    <w:rsid w:val="00676F50"/>
    <w:rsid w:val="0067745F"/>
    <w:rsid w:val="00677B84"/>
    <w:rsid w:val="0068530D"/>
    <w:rsid w:val="006855F7"/>
    <w:rsid w:val="00687CB4"/>
    <w:rsid w:val="0069406E"/>
    <w:rsid w:val="00696780"/>
    <w:rsid w:val="00696E14"/>
    <w:rsid w:val="006A0A3C"/>
    <w:rsid w:val="006A171C"/>
    <w:rsid w:val="006A1C94"/>
    <w:rsid w:val="006A23BF"/>
    <w:rsid w:val="006A325B"/>
    <w:rsid w:val="006A63FC"/>
    <w:rsid w:val="006B07B7"/>
    <w:rsid w:val="006B19D5"/>
    <w:rsid w:val="006B2051"/>
    <w:rsid w:val="006B24C4"/>
    <w:rsid w:val="006B2F8F"/>
    <w:rsid w:val="006B75D0"/>
    <w:rsid w:val="006C1E7E"/>
    <w:rsid w:val="006C2B4C"/>
    <w:rsid w:val="006C76F9"/>
    <w:rsid w:val="006D17C8"/>
    <w:rsid w:val="006D257C"/>
    <w:rsid w:val="006D3120"/>
    <w:rsid w:val="006D32D6"/>
    <w:rsid w:val="006D33C9"/>
    <w:rsid w:val="006D5F77"/>
    <w:rsid w:val="006D609B"/>
    <w:rsid w:val="006D6139"/>
    <w:rsid w:val="006D64B0"/>
    <w:rsid w:val="006E01AD"/>
    <w:rsid w:val="006E0DFD"/>
    <w:rsid w:val="006E449B"/>
    <w:rsid w:val="006E45C4"/>
    <w:rsid w:val="006E4899"/>
    <w:rsid w:val="006F0B26"/>
    <w:rsid w:val="006F10AE"/>
    <w:rsid w:val="006F5C38"/>
    <w:rsid w:val="0070031A"/>
    <w:rsid w:val="0070069D"/>
    <w:rsid w:val="007057C4"/>
    <w:rsid w:val="00705C82"/>
    <w:rsid w:val="007113A5"/>
    <w:rsid w:val="00713CBA"/>
    <w:rsid w:val="00713ED4"/>
    <w:rsid w:val="0071505B"/>
    <w:rsid w:val="00715745"/>
    <w:rsid w:val="00715F9D"/>
    <w:rsid w:val="00716D18"/>
    <w:rsid w:val="00716F3A"/>
    <w:rsid w:val="007177BD"/>
    <w:rsid w:val="00721776"/>
    <w:rsid w:val="00722D3C"/>
    <w:rsid w:val="0072333E"/>
    <w:rsid w:val="00726093"/>
    <w:rsid w:val="00730629"/>
    <w:rsid w:val="0073066B"/>
    <w:rsid w:val="00733B3C"/>
    <w:rsid w:val="00735CD9"/>
    <w:rsid w:val="0073748C"/>
    <w:rsid w:val="007414CC"/>
    <w:rsid w:val="00742C60"/>
    <w:rsid w:val="00744296"/>
    <w:rsid w:val="00746936"/>
    <w:rsid w:val="007502AD"/>
    <w:rsid w:val="00750533"/>
    <w:rsid w:val="00750BEC"/>
    <w:rsid w:val="00751AC4"/>
    <w:rsid w:val="00752203"/>
    <w:rsid w:val="007575CD"/>
    <w:rsid w:val="00760BC7"/>
    <w:rsid w:val="007610CA"/>
    <w:rsid w:val="00762540"/>
    <w:rsid w:val="00766796"/>
    <w:rsid w:val="007751F4"/>
    <w:rsid w:val="007803BA"/>
    <w:rsid w:val="00780CE4"/>
    <w:rsid w:val="00782078"/>
    <w:rsid w:val="00784E4B"/>
    <w:rsid w:val="00784EB0"/>
    <w:rsid w:val="0078662C"/>
    <w:rsid w:val="007911FD"/>
    <w:rsid w:val="007928A6"/>
    <w:rsid w:val="007942B4"/>
    <w:rsid w:val="00794750"/>
    <w:rsid w:val="00794ECD"/>
    <w:rsid w:val="00795DC2"/>
    <w:rsid w:val="007A209F"/>
    <w:rsid w:val="007A23A2"/>
    <w:rsid w:val="007A3809"/>
    <w:rsid w:val="007B08EE"/>
    <w:rsid w:val="007B12D1"/>
    <w:rsid w:val="007B189A"/>
    <w:rsid w:val="007B2F3D"/>
    <w:rsid w:val="007B3DC5"/>
    <w:rsid w:val="007B3EE4"/>
    <w:rsid w:val="007B71A1"/>
    <w:rsid w:val="007C29D9"/>
    <w:rsid w:val="007C4BDD"/>
    <w:rsid w:val="007C4E47"/>
    <w:rsid w:val="007C5828"/>
    <w:rsid w:val="007C6690"/>
    <w:rsid w:val="007C792C"/>
    <w:rsid w:val="007C7EAE"/>
    <w:rsid w:val="007D102F"/>
    <w:rsid w:val="007D2B59"/>
    <w:rsid w:val="007D442D"/>
    <w:rsid w:val="007D6300"/>
    <w:rsid w:val="007D73CC"/>
    <w:rsid w:val="007D7FFB"/>
    <w:rsid w:val="007E2AD4"/>
    <w:rsid w:val="007E2D96"/>
    <w:rsid w:val="007E4174"/>
    <w:rsid w:val="007E42E8"/>
    <w:rsid w:val="007F109D"/>
    <w:rsid w:val="007F3E94"/>
    <w:rsid w:val="007F469E"/>
    <w:rsid w:val="007F4989"/>
    <w:rsid w:val="007F5F22"/>
    <w:rsid w:val="007F6752"/>
    <w:rsid w:val="007F6F80"/>
    <w:rsid w:val="008010C2"/>
    <w:rsid w:val="00802A1D"/>
    <w:rsid w:val="00803FED"/>
    <w:rsid w:val="00804880"/>
    <w:rsid w:val="00805330"/>
    <w:rsid w:val="00805E65"/>
    <w:rsid w:val="00806356"/>
    <w:rsid w:val="00807D31"/>
    <w:rsid w:val="008141A7"/>
    <w:rsid w:val="00814E0C"/>
    <w:rsid w:val="00817EF3"/>
    <w:rsid w:val="00821336"/>
    <w:rsid w:val="00821688"/>
    <w:rsid w:val="00823D77"/>
    <w:rsid w:val="00827F20"/>
    <w:rsid w:val="008321C8"/>
    <w:rsid w:val="008327F6"/>
    <w:rsid w:val="00833338"/>
    <w:rsid w:val="0083399B"/>
    <w:rsid w:val="00835C1F"/>
    <w:rsid w:val="00837448"/>
    <w:rsid w:val="008415FA"/>
    <w:rsid w:val="008423EB"/>
    <w:rsid w:val="00845285"/>
    <w:rsid w:val="008512FD"/>
    <w:rsid w:val="008513E5"/>
    <w:rsid w:val="00852392"/>
    <w:rsid w:val="00852931"/>
    <w:rsid w:val="00853D18"/>
    <w:rsid w:val="008553BF"/>
    <w:rsid w:val="00855B09"/>
    <w:rsid w:val="00860A5F"/>
    <w:rsid w:val="0086126C"/>
    <w:rsid w:val="008637A4"/>
    <w:rsid w:val="0086569D"/>
    <w:rsid w:val="00867419"/>
    <w:rsid w:val="00867D67"/>
    <w:rsid w:val="008768BB"/>
    <w:rsid w:val="00882CAF"/>
    <w:rsid w:val="008835E4"/>
    <w:rsid w:val="00883D8B"/>
    <w:rsid w:val="00885D8B"/>
    <w:rsid w:val="008861A1"/>
    <w:rsid w:val="008862EB"/>
    <w:rsid w:val="00886950"/>
    <w:rsid w:val="00887DBB"/>
    <w:rsid w:val="00891171"/>
    <w:rsid w:val="00895BAE"/>
    <w:rsid w:val="0089608B"/>
    <w:rsid w:val="008A13D4"/>
    <w:rsid w:val="008A147E"/>
    <w:rsid w:val="008A37F3"/>
    <w:rsid w:val="008A6883"/>
    <w:rsid w:val="008B4E3A"/>
    <w:rsid w:val="008B539A"/>
    <w:rsid w:val="008B5DE5"/>
    <w:rsid w:val="008B699B"/>
    <w:rsid w:val="008B6D9C"/>
    <w:rsid w:val="008C0319"/>
    <w:rsid w:val="008C050D"/>
    <w:rsid w:val="008C20FA"/>
    <w:rsid w:val="008C2ED3"/>
    <w:rsid w:val="008C558E"/>
    <w:rsid w:val="008C5829"/>
    <w:rsid w:val="008C684F"/>
    <w:rsid w:val="008D1AFD"/>
    <w:rsid w:val="008D2941"/>
    <w:rsid w:val="008D3525"/>
    <w:rsid w:val="008D469C"/>
    <w:rsid w:val="008D4E50"/>
    <w:rsid w:val="008D500F"/>
    <w:rsid w:val="008D542D"/>
    <w:rsid w:val="008D7965"/>
    <w:rsid w:val="008E09C7"/>
    <w:rsid w:val="008E0A21"/>
    <w:rsid w:val="008E319A"/>
    <w:rsid w:val="008E47F3"/>
    <w:rsid w:val="008F0C76"/>
    <w:rsid w:val="008F2242"/>
    <w:rsid w:val="008F22AA"/>
    <w:rsid w:val="008F3973"/>
    <w:rsid w:val="008F59BB"/>
    <w:rsid w:val="008F6B32"/>
    <w:rsid w:val="008F6E08"/>
    <w:rsid w:val="008F7830"/>
    <w:rsid w:val="0090051D"/>
    <w:rsid w:val="00901E27"/>
    <w:rsid w:val="00905F18"/>
    <w:rsid w:val="00907276"/>
    <w:rsid w:val="00910D9C"/>
    <w:rsid w:val="00910FBB"/>
    <w:rsid w:val="0091121B"/>
    <w:rsid w:val="009151E0"/>
    <w:rsid w:val="00920BD9"/>
    <w:rsid w:val="00922807"/>
    <w:rsid w:val="00922C61"/>
    <w:rsid w:val="00930357"/>
    <w:rsid w:val="0093146F"/>
    <w:rsid w:val="00933DB2"/>
    <w:rsid w:val="00935031"/>
    <w:rsid w:val="00935BD4"/>
    <w:rsid w:val="00940AF8"/>
    <w:rsid w:val="00940C96"/>
    <w:rsid w:val="009413CB"/>
    <w:rsid w:val="00942C57"/>
    <w:rsid w:val="0094524B"/>
    <w:rsid w:val="009475A3"/>
    <w:rsid w:val="00952C67"/>
    <w:rsid w:val="00953006"/>
    <w:rsid w:val="00953456"/>
    <w:rsid w:val="00953EB0"/>
    <w:rsid w:val="00955092"/>
    <w:rsid w:val="00955A79"/>
    <w:rsid w:val="00961DC9"/>
    <w:rsid w:val="0096273A"/>
    <w:rsid w:val="00962860"/>
    <w:rsid w:val="00963C75"/>
    <w:rsid w:val="00971FB9"/>
    <w:rsid w:val="00972424"/>
    <w:rsid w:val="009763BC"/>
    <w:rsid w:val="00980F80"/>
    <w:rsid w:val="00984A91"/>
    <w:rsid w:val="00990E3F"/>
    <w:rsid w:val="009913D7"/>
    <w:rsid w:val="00991D24"/>
    <w:rsid w:val="00992786"/>
    <w:rsid w:val="009933F4"/>
    <w:rsid w:val="00996B0B"/>
    <w:rsid w:val="009A0129"/>
    <w:rsid w:val="009A019D"/>
    <w:rsid w:val="009A2B74"/>
    <w:rsid w:val="009A3BE8"/>
    <w:rsid w:val="009A4CD9"/>
    <w:rsid w:val="009A6A16"/>
    <w:rsid w:val="009A7128"/>
    <w:rsid w:val="009A7BFC"/>
    <w:rsid w:val="009B2977"/>
    <w:rsid w:val="009B3940"/>
    <w:rsid w:val="009B39C0"/>
    <w:rsid w:val="009B534E"/>
    <w:rsid w:val="009B5AAB"/>
    <w:rsid w:val="009B605C"/>
    <w:rsid w:val="009B6E01"/>
    <w:rsid w:val="009B733E"/>
    <w:rsid w:val="009C0A46"/>
    <w:rsid w:val="009C0CDB"/>
    <w:rsid w:val="009C1334"/>
    <w:rsid w:val="009C7E8E"/>
    <w:rsid w:val="009D09E5"/>
    <w:rsid w:val="009D1A62"/>
    <w:rsid w:val="009D43F5"/>
    <w:rsid w:val="009D6C68"/>
    <w:rsid w:val="009D6D76"/>
    <w:rsid w:val="009D7353"/>
    <w:rsid w:val="009E3368"/>
    <w:rsid w:val="009E3C2E"/>
    <w:rsid w:val="009E45A7"/>
    <w:rsid w:val="009E5223"/>
    <w:rsid w:val="009E5DB1"/>
    <w:rsid w:val="009E6C38"/>
    <w:rsid w:val="009E734C"/>
    <w:rsid w:val="009F1E9B"/>
    <w:rsid w:val="009F3654"/>
    <w:rsid w:val="009F3CCB"/>
    <w:rsid w:val="009F3E71"/>
    <w:rsid w:val="009F48C6"/>
    <w:rsid w:val="00A01E1E"/>
    <w:rsid w:val="00A0225E"/>
    <w:rsid w:val="00A02CFE"/>
    <w:rsid w:val="00A039C0"/>
    <w:rsid w:val="00A04BE0"/>
    <w:rsid w:val="00A10457"/>
    <w:rsid w:val="00A1168F"/>
    <w:rsid w:val="00A11B50"/>
    <w:rsid w:val="00A13DA2"/>
    <w:rsid w:val="00A14D02"/>
    <w:rsid w:val="00A15218"/>
    <w:rsid w:val="00A168B3"/>
    <w:rsid w:val="00A1792C"/>
    <w:rsid w:val="00A17C8B"/>
    <w:rsid w:val="00A20CC7"/>
    <w:rsid w:val="00A2110D"/>
    <w:rsid w:val="00A22D90"/>
    <w:rsid w:val="00A243A7"/>
    <w:rsid w:val="00A26FB0"/>
    <w:rsid w:val="00A272D8"/>
    <w:rsid w:val="00A27852"/>
    <w:rsid w:val="00A27FF4"/>
    <w:rsid w:val="00A34AB6"/>
    <w:rsid w:val="00A34EE8"/>
    <w:rsid w:val="00A35E12"/>
    <w:rsid w:val="00A429E2"/>
    <w:rsid w:val="00A433C8"/>
    <w:rsid w:val="00A43CFA"/>
    <w:rsid w:val="00A441DC"/>
    <w:rsid w:val="00A44A70"/>
    <w:rsid w:val="00A52649"/>
    <w:rsid w:val="00A61152"/>
    <w:rsid w:val="00A61786"/>
    <w:rsid w:val="00A63BAD"/>
    <w:rsid w:val="00A64DA0"/>
    <w:rsid w:val="00A66502"/>
    <w:rsid w:val="00A67FC2"/>
    <w:rsid w:val="00A711CA"/>
    <w:rsid w:val="00A72DF1"/>
    <w:rsid w:val="00A74081"/>
    <w:rsid w:val="00A81629"/>
    <w:rsid w:val="00A823B8"/>
    <w:rsid w:val="00A8347C"/>
    <w:rsid w:val="00A8354E"/>
    <w:rsid w:val="00A8514A"/>
    <w:rsid w:val="00A8588B"/>
    <w:rsid w:val="00A90EEE"/>
    <w:rsid w:val="00A91C7C"/>
    <w:rsid w:val="00A9462F"/>
    <w:rsid w:val="00A973C7"/>
    <w:rsid w:val="00A97B54"/>
    <w:rsid w:val="00AA21C7"/>
    <w:rsid w:val="00AA5599"/>
    <w:rsid w:val="00AA6B00"/>
    <w:rsid w:val="00AA7B78"/>
    <w:rsid w:val="00AB040B"/>
    <w:rsid w:val="00AB0EE5"/>
    <w:rsid w:val="00AB1380"/>
    <w:rsid w:val="00AB1AAF"/>
    <w:rsid w:val="00AB5258"/>
    <w:rsid w:val="00AB5BAF"/>
    <w:rsid w:val="00AB7C91"/>
    <w:rsid w:val="00AC0C8D"/>
    <w:rsid w:val="00AC3C58"/>
    <w:rsid w:val="00AC4DF5"/>
    <w:rsid w:val="00AC5D1E"/>
    <w:rsid w:val="00AC5E61"/>
    <w:rsid w:val="00AC6D26"/>
    <w:rsid w:val="00AD1478"/>
    <w:rsid w:val="00AD3049"/>
    <w:rsid w:val="00AD392C"/>
    <w:rsid w:val="00AD78EE"/>
    <w:rsid w:val="00AE1003"/>
    <w:rsid w:val="00AE1612"/>
    <w:rsid w:val="00AE2522"/>
    <w:rsid w:val="00AE6B03"/>
    <w:rsid w:val="00AE7DDA"/>
    <w:rsid w:val="00AF0614"/>
    <w:rsid w:val="00AF3B03"/>
    <w:rsid w:val="00AF498C"/>
    <w:rsid w:val="00AF521C"/>
    <w:rsid w:val="00AF5B5F"/>
    <w:rsid w:val="00AF5F29"/>
    <w:rsid w:val="00B00467"/>
    <w:rsid w:val="00B00923"/>
    <w:rsid w:val="00B01833"/>
    <w:rsid w:val="00B1238F"/>
    <w:rsid w:val="00B12F27"/>
    <w:rsid w:val="00B131A3"/>
    <w:rsid w:val="00B20379"/>
    <w:rsid w:val="00B22B13"/>
    <w:rsid w:val="00B22BCA"/>
    <w:rsid w:val="00B23140"/>
    <w:rsid w:val="00B2317A"/>
    <w:rsid w:val="00B23D23"/>
    <w:rsid w:val="00B24FC8"/>
    <w:rsid w:val="00B2575F"/>
    <w:rsid w:val="00B25E77"/>
    <w:rsid w:val="00B2795B"/>
    <w:rsid w:val="00B31AEC"/>
    <w:rsid w:val="00B32C22"/>
    <w:rsid w:val="00B33D0A"/>
    <w:rsid w:val="00B349CA"/>
    <w:rsid w:val="00B358BF"/>
    <w:rsid w:val="00B36689"/>
    <w:rsid w:val="00B43B89"/>
    <w:rsid w:val="00B44310"/>
    <w:rsid w:val="00B45B50"/>
    <w:rsid w:val="00B467C4"/>
    <w:rsid w:val="00B47468"/>
    <w:rsid w:val="00B4763F"/>
    <w:rsid w:val="00B478E9"/>
    <w:rsid w:val="00B47F97"/>
    <w:rsid w:val="00B501DF"/>
    <w:rsid w:val="00B51A20"/>
    <w:rsid w:val="00B522C3"/>
    <w:rsid w:val="00B565D7"/>
    <w:rsid w:val="00B579F0"/>
    <w:rsid w:val="00B57BA4"/>
    <w:rsid w:val="00B57C2C"/>
    <w:rsid w:val="00B609B9"/>
    <w:rsid w:val="00B60CE8"/>
    <w:rsid w:val="00B65391"/>
    <w:rsid w:val="00B67781"/>
    <w:rsid w:val="00B7338C"/>
    <w:rsid w:val="00B765E9"/>
    <w:rsid w:val="00B81CE5"/>
    <w:rsid w:val="00B8600E"/>
    <w:rsid w:val="00B868F9"/>
    <w:rsid w:val="00B87CAB"/>
    <w:rsid w:val="00B90046"/>
    <w:rsid w:val="00B907A2"/>
    <w:rsid w:val="00B93470"/>
    <w:rsid w:val="00B93DBF"/>
    <w:rsid w:val="00BA15EF"/>
    <w:rsid w:val="00BA1AAA"/>
    <w:rsid w:val="00BA4DA6"/>
    <w:rsid w:val="00BB09FE"/>
    <w:rsid w:val="00BB3FBB"/>
    <w:rsid w:val="00BB4E65"/>
    <w:rsid w:val="00BB5968"/>
    <w:rsid w:val="00BC10C5"/>
    <w:rsid w:val="00BC13CC"/>
    <w:rsid w:val="00BC25F5"/>
    <w:rsid w:val="00BC37FB"/>
    <w:rsid w:val="00BC6DF6"/>
    <w:rsid w:val="00BC7E43"/>
    <w:rsid w:val="00BD013C"/>
    <w:rsid w:val="00BD0965"/>
    <w:rsid w:val="00BD0CF9"/>
    <w:rsid w:val="00BD173C"/>
    <w:rsid w:val="00BD466D"/>
    <w:rsid w:val="00BD4D4E"/>
    <w:rsid w:val="00BD4DC2"/>
    <w:rsid w:val="00BD4DEE"/>
    <w:rsid w:val="00BD58E0"/>
    <w:rsid w:val="00BD72BA"/>
    <w:rsid w:val="00BE224A"/>
    <w:rsid w:val="00BE3708"/>
    <w:rsid w:val="00BE37EF"/>
    <w:rsid w:val="00BE4B3C"/>
    <w:rsid w:val="00BE702B"/>
    <w:rsid w:val="00BF3358"/>
    <w:rsid w:val="00BF4437"/>
    <w:rsid w:val="00BF464C"/>
    <w:rsid w:val="00BF4DBC"/>
    <w:rsid w:val="00BF7E71"/>
    <w:rsid w:val="00C01613"/>
    <w:rsid w:val="00C039DA"/>
    <w:rsid w:val="00C03F22"/>
    <w:rsid w:val="00C041F7"/>
    <w:rsid w:val="00C072B0"/>
    <w:rsid w:val="00C10075"/>
    <w:rsid w:val="00C10895"/>
    <w:rsid w:val="00C10EAF"/>
    <w:rsid w:val="00C11F26"/>
    <w:rsid w:val="00C12511"/>
    <w:rsid w:val="00C12ED7"/>
    <w:rsid w:val="00C13410"/>
    <w:rsid w:val="00C146BE"/>
    <w:rsid w:val="00C14CA1"/>
    <w:rsid w:val="00C15BB6"/>
    <w:rsid w:val="00C22E84"/>
    <w:rsid w:val="00C2508D"/>
    <w:rsid w:val="00C2541E"/>
    <w:rsid w:val="00C305A1"/>
    <w:rsid w:val="00C30D49"/>
    <w:rsid w:val="00C31135"/>
    <w:rsid w:val="00C326AF"/>
    <w:rsid w:val="00C32F88"/>
    <w:rsid w:val="00C37193"/>
    <w:rsid w:val="00C37B02"/>
    <w:rsid w:val="00C40AFC"/>
    <w:rsid w:val="00C41043"/>
    <w:rsid w:val="00C41221"/>
    <w:rsid w:val="00C42138"/>
    <w:rsid w:val="00C422C3"/>
    <w:rsid w:val="00C430A5"/>
    <w:rsid w:val="00C43929"/>
    <w:rsid w:val="00C45554"/>
    <w:rsid w:val="00C473C5"/>
    <w:rsid w:val="00C475ED"/>
    <w:rsid w:val="00C50E94"/>
    <w:rsid w:val="00C54443"/>
    <w:rsid w:val="00C56541"/>
    <w:rsid w:val="00C56DBA"/>
    <w:rsid w:val="00C612CC"/>
    <w:rsid w:val="00C61B90"/>
    <w:rsid w:val="00C65390"/>
    <w:rsid w:val="00C66A45"/>
    <w:rsid w:val="00C70720"/>
    <w:rsid w:val="00C71E3B"/>
    <w:rsid w:val="00C732F8"/>
    <w:rsid w:val="00C73614"/>
    <w:rsid w:val="00C7612B"/>
    <w:rsid w:val="00C779CF"/>
    <w:rsid w:val="00C77F18"/>
    <w:rsid w:val="00C77FCF"/>
    <w:rsid w:val="00C80370"/>
    <w:rsid w:val="00C837C1"/>
    <w:rsid w:val="00C85A3F"/>
    <w:rsid w:val="00C86BCB"/>
    <w:rsid w:val="00C908D0"/>
    <w:rsid w:val="00C9320F"/>
    <w:rsid w:val="00C93539"/>
    <w:rsid w:val="00C94B6E"/>
    <w:rsid w:val="00C94B82"/>
    <w:rsid w:val="00C95DF9"/>
    <w:rsid w:val="00C95F48"/>
    <w:rsid w:val="00C9636A"/>
    <w:rsid w:val="00C97A1E"/>
    <w:rsid w:val="00CA4015"/>
    <w:rsid w:val="00CA5363"/>
    <w:rsid w:val="00CA66C0"/>
    <w:rsid w:val="00CA7639"/>
    <w:rsid w:val="00CA7ED6"/>
    <w:rsid w:val="00CB105E"/>
    <w:rsid w:val="00CB2EE0"/>
    <w:rsid w:val="00CB380A"/>
    <w:rsid w:val="00CB4C57"/>
    <w:rsid w:val="00CB5CE3"/>
    <w:rsid w:val="00CB5DC9"/>
    <w:rsid w:val="00CB64BD"/>
    <w:rsid w:val="00CC102D"/>
    <w:rsid w:val="00CC4E85"/>
    <w:rsid w:val="00CC591B"/>
    <w:rsid w:val="00CC5C21"/>
    <w:rsid w:val="00CC6C81"/>
    <w:rsid w:val="00CD0EDC"/>
    <w:rsid w:val="00CD3254"/>
    <w:rsid w:val="00CD39CD"/>
    <w:rsid w:val="00CD39F1"/>
    <w:rsid w:val="00CD6B8A"/>
    <w:rsid w:val="00CE152D"/>
    <w:rsid w:val="00CE17E0"/>
    <w:rsid w:val="00CE1C02"/>
    <w:rsid w:val="00CE2A57"/>
    <w:rsid w:val="00CE316F"/>
    <w:rsid w:val="00CF02A8"/>
    <w:rsid w:val="00CF0FE3"/>
    <w:rsid w:val="00CF107C"/>
    <w:rsid w:val="00CF255C"/>
    <w:rsid w:val="00CF2ACF"/>
    <w:rsid w:val="00CF5903"/>
    <w:rsid w:val="00CF60FC"/>
    <w:rsid w:val="00CF6F32"/>
    <w:rsid w:val="00CF72E1"/>
    <w:rsid w:val="00D01A1D"/>
    <w:rsid w:val="00D03150"/>
    <w:rsid w:val="00D05BD0"/>
    <w:rsid w:val="00D0785B"/>
    <w:rsid w:val="00D10181"/>
    <w:rsid w:val="00D128FC"/>
    <w:rsid w:val="00D12B69"/>
    <w:rsid w:val="00D144AA"/>
    <w:rsid w:val="00D14B5D"/>
    <w:rsid w:val="00D30FD6"/>
    <w:rsid w:val="00D32589"/>
    <w:rsid w:val="00D335B8"/>
    <w:rsid w:val="00D33907"/>
    <w:rsid w:val="00D35BBC"/>
    <w:rsid w:val="00D3686F"/>
    <w:rsid w:val="00D406A8"/>
    <w:rsid w:val="00D40F4C"/>
    <w:rsid w:val="00D44CE5"/>
    <w:rsid w:val="00D453F7"/>
    <w:rsid w:val="00D55F45"/>
    <w:rsid w:val="00D5637D"/>
    <w:rsid w:val="00D56380"/>
    <w:rsid w:val="00D578BC"/>
    <w:rsid w:val="00D606B0"/>
    <w:rsid w:val="00D62285"/>
    <w:rsid w:val="00D7405F"/>
    <w:rsid w:val="00D75E8D"/>
    <w:rsid w:val="00D80B59"/>
    <w:rsid w:val="00D835F7"/>
    <w:rsid w:val="00D8695D"/>
    <w:rsid w:val="00D8796E"/>
    <w:rsid w:val="00D91D5D"/>
    <w:rsid w:val="00DA0231"/>
    <w:rsid w:val="00DA2879"/>
    <w:rsid w:val="00DA3D49"/>
    <w:rsid w:val="00DA44BC"/>
    <w:rsid w:val="00DA476F"/>
    <w:rsid w:val="00DA71AA"/>
    <w:rsid w:val="00DA7701"/>
    <w:rsid w:val="00DA7A37"/>
    <w:rsid w:val="00DB0EB8"/>
    <w:rsid w:val="00DB284D"/>
    <w:rsid w:val="00DB2A59"/>
    <w:rsid w:val="00DB4971"/>
    <w:rsid w:val="00DC01A4"/>
    <w:rsid w:val="00DC0851"/>
    <w:rsid w:val="00DC3417"/>
    <w:rsid w:val="00DC600F"/>
    <w:rsid w:val="00DC75D3"/>
    <w:rsid w:val="00DC7FCC"/>
    <w:rsid w:val="00DD02A8"/>
    <w:rsid w:val="00DD3FF7"/>
    <w:rsid w:val="00DD42A6"/>
    <w:rsid w:val="00DE00DB"/>
    <w:rsid w:val="00DE1213"/>
    <w:rsid w:val="00DE1FBB"/>
    <w:rsid w:val="00DE2BFB"/>
    <w:rsid w:val="00DE3433"/>
    <w:rsid w:val="00DE3998"/>
    <w:rsid w:val="00DE5699"/>
    <w:rsid w:val="00DE6AFE"/>
    <w:rsid w:val="00DE6E47"/>
    <w:rsid w:val="00DF38AB"/>
    <w:rsid w:val="00DF443E"/>
    <w:rsid w:val="00DF537A"/>
    <w:rsid w:val="00DF5470"/>
    <w:rsid w:val="00DF7595"/>
    <w:rsid w:val="00E04E80"/>
    <w:rsid w:val="00E05693"/>
    <w:rsid w:val="00E105B5"/>
    <w:rsid w:val="00E11752"/>
    <w:rsid w:val="00E1512B"/>
    <w:rsid w:val="00E15C74"/>
    <w:rsid w:val="00E16A56"/>
    <w:rsid w:val="00E16AC0"/>
    <w:rsid w:val="00E238E2"/>
    <w:rsid w:val="00E23A62"/>
    <w:rsid w:val="00E249CB"/>
    <w:rsid w:val="00E2559E"/>
    <w:rsid w:val="00E311CF"/>
    <w:rsid w:val="00E316BE"/>
    <w:rsid w:val="00E32419"/>
    <w:rsid w:val="00E32659"/>
    <w:rsid w:val="00E33D8A"/>
    <w:rsid w:val="00E34EB5"/>
    <w:rsid w:val="00E3595A"/>
    <w:rsid w:val="00E37BFB"/>
    <w:rsid w:val="00E46D6F"/>
    <w:rsid w:val="00E4787F"/>
    <w:rsid w:val="00E47B55"/>
    <w:rsid w:val="00E47ECC"/>
    <w:rsid w:val="00E55A90"/>
    <w:rsid w:val="00E56419"/>
    <w:rsid w:val="00E56D9B"/>
    <w:rsid w:val="00E5794C"/>
    <w:rsid w:val="00E6504B"/>
    <w:rsid w:val="00E67A34"/>
    <w:rsid w:val="00E67EAD"/>
    <w:rsid w:val="00E709D0"/>
    <w:rsid w:val="00E713A3"/>
    <w:rsid w:val="00E716B1"/>
    <w:rsid w:val="00E72E4D"/>
    <w:rsid w:val="00E748DC"/>
    <w:rsid w:val="00E75108"/>
    <w:rsid w:val="00E75B58"/>
    <w:rsid w:val="00E80E80"/>
    <w:rsid w:val="00E8173C"/>
    <w:rsid w:val="00E82F6B"/>
    <w:rsid w:val="00E91390"/>
    <w:rsid w:val="00E92FD8"/>
    <w:rsid w:val="00E9390E"/>
    <w:rsid w:val="00E940DC"/>
    <w:rsid w:val="00E94AA4"/>
    <w:rsid w:val="00E95847"/>
    <w:rsid w:val="00E960CB"/>
    <w:rsid w:val="00E977A1"/>
    <w:rsid w:val="00E97D09"/>
    <w:rsid w:val="00EA0ACF"/>
    <w:rsid w:val="00EA2718"/>
    <w:rsid w:val="00EA29F6"/>
    <w:rsid w:val="00EA47D1"/>
    <w:rsid w:val="00EA5A8E"/>
    <w:rsid w:val="00EA66AB"/>
    <w:rsid w:val="00EA6AF0"/>
    <w:rsid w:val="00EA6ED0"/>
    <w:rsid w:val="00EA7051"/>
    <w:rsid w:val="00EB03F3"/>
    <w:rsid w:val="00EB1C29"/>
    <w:rsid w:val="00EB37C4"/>
    <w:rsid w:val="00EB649B"/>
    <w:rsid w:val="00EB6BB8"/>
    <w:rsid w:val="00EB7B3E"/>
    <w:rsid w:val="00EC1035"/>
    <w:rsid w:val="00EC1743"/>
    <w:rsid w:val="00EC3593"/>
    <w:rsid w:val="00EC50ED"/>
    <w:rsid w:val="00EC5588"/>
    <w:rsid w:val="00EC590B"/>
    <w:rsid w:val="00EC5976"/>
    <w:rsid w:val="00EC7C7F"/>
    <w:rsid w:val="00ED0DEB"/>
    <w:rsid w:val="00ED15CD"/>
    <w:rsid w:val="00ED1C43"/>
    <w:rsid w:val="00ED289B"/>
    <w:rsid w:val="00ED50B0"/>
    <w:rsid w:val="00ED640F"/>
    <w:rsid w:val="00EE2131"/>
    <w:rsid w:val="00EE3211"/>
    <w:rsid w:val="00EE3C2A"/>
    <w:rsid w:val="00EE4433"/>
    <w:rsid w:val="00EE4F53"/>
    <w:rsid w:val="00EE626D"/>
    <w:rsid w:val="00EE7A7A"/>
    <w:rsid w:val="00EE7DE8"/>
    <w:rsid w:val="00EF38CF"/>
    <w:rsid w:val="00EF7639"/>
    <w:rsid w:val="00F047A6"/>
    <w:rsid w:val="00F04F3B"/>
    <w:rsid w:val="00F07815"/>
    <w:rsid w:val="00F13B8F"/>
    <w:rsid w:val="00F146C8"/>
    <w:rsid w:val="00F16702"/>
    <w:rsid w:val="00F173F0"/>
    <w:rsid w:val="00F17711"/>
    <w:rsid w:val="00F17A79"/>
    <w:rsid w:val="00F202C4"/>
    <w:rsid w:val="00F2198E"/>
    <w:rsid w:val="00F21DCB"/>
    <w:rsid w:val="00F233D5"/>
    <w:rsid w:val="00F23B7D"/>
    <w:rsid w:val="00F24C78"/>
    <w:rsid w:val="00F26139"/>
    <w:rsid w:val="00F27307"/>
    <w:rsid w:val="00F329A9"/>
    <w:rsid w:val="00F344D0"/>
    <w:rsid w:val="00F348B7"/>
    <w:rsid w:val="00F358C5"/>
    <w:rsid w:val="00F35F34"/>
    <w:rsid w:val="00F41E9C"/>
    <w:rsid w:val="00F42330"/>
    <w:rsid w:val="00F4582E"/>
    <w:rsid w:val="00F4724B"/>
    <w:rsid w:val="00F50463"/>
    <w:rsid w:val="00F51A8E"/>
    <w:rsid w:val="00F54370"/>
    <w:rsid w:val="00F615F0"/>
    <w:rsid w:val="00F62D88"/>
    <w:rsid w:val="00F6318A"/>
    <w:rsid w:val="00F64EE6"/>
    <w:rsid w:val="00F6594F"/>
    <w:rsid w:val="00F6717F"/>
    <w:rsid w:val="00F7178A"/>
    <w:rsid w:val="00F726D9"/>
    <w:rsid w:val="00F74DE9"/>
    <w:rsid w:val="00F75C3C"/>
    <w:rsid w:val="00F83025"/>
    <w:rsid w:val="00F8338C"/>
    <w:rsid w:val="00F849BF"/>
    <w:rsid w:val="00F85AFC"/>
    <w:rsid w:val="00F87C89"/>
    <w:rsid w:val="00F9186B"/>
    <w:rsid w:val="00F91C06"/>
    <w:rsid w:val="00F91D9C"/>
    <w:rsid w:val="00F922C2"/>
    <w:rsid w:val="00F9531E"/>
    <w:rsid w:val="00F97517"/>
    <w:rsid w:val="00FA201B"/>
    <w:rsid w:val="00FA20FE"/>
    <w:rsid w:val="00FA24C3"/>
    <w:rsid w:val="00FA6852"/>
    <w:rsid w:val="00FA6B01"/>
    <w:rsid w:val="00FB0E00"/>
    <w:rsid w:val="00FB0E9B"/>
    <w:rsid w:val="00FB315A"/>
    <w:rsid w:val="00FB345D"/>
    <w:rsid w:val="00FB6825"/>
    <w:rsid w:val="00FB68CB"/>
    <w:rsid w:val="00FB7F95"/>
    <w:rsid w:val="00FC0967"/>
    <w:rsid w:val="00FC0AF0"/>
    <w:rsid w:val="00FC1BE8"/>
    <w:rsid w:val="00FC33BB"/>
    <w:rsid w:val="00FD359A"/>
    <w:rsid w:val="00FD5E55"/>
    <w:rsid w:val="00FD789A"/>
    <w:rsid w:val="00FD7B18"/>
    <w:rsid w:val="00FD7B5D"/>
    <w:rsid w:val="00FE56B2"/>
    <w:rsid w:val="00FF016B"/>
    <w:rsid w:val="00FF1382"/>
    <w:rsid w:val="00FF1E1D"/>
    <w:rsid w:val="00FF6662"/>
    <w:rsid w:val="00FF66EC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680C8C"/>
  <w15:docId w15:val="{6FB9B58E-FAD7-49AA-B27C-EE81AFEB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C76"/>
  </w:style>
  <w:style w:type="paragraph" w:styleId="Heading1">
    <w:name w:val="heading 1"/>
    <w:basedOn w:val="Normal"/>
    <w:next w:val="Normal"/>
    <w:link w:val="Heading1Char"/>
    <w:uiPriority w:val="9"/>
    <w:qFormat/>
    <w:rsid w:val="00687CB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CB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7CB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C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CB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C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CB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CB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CB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8F1"/>
  </w:style>
  <w:style w:type="paragraph" w:styleId="Footer">
    <w:name w:val="footer"/>
    <w:basedOn w:val="Normal"/>
    <w:link w:val="FooterChar"/>
    <w:uiPriority w:val="99"/>
    <w:unhideWhenUsed/>
    <w:rsid w:val="00415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8F1"/>
  </w:style>
  <w:style w:type="character" w:customStyle="1" w:styleId="Heading3Char">
    <w:name w:val="Heading 3 Char"/>
    <w:basedOn w:val="DefaultParagraphFont"/>
    <w:link w:val="Heading3"/>
    <w:uiPriority w:val="9"/>
    <w:rsid w:val="00687CB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oSpacing">
    <w:name w:val="No Spacing"/>
    <w:uiPriority w:val="1"/>
    <w:qFormat/>
    <w:rsid w:val="00687CB4"/>
    <w:pPr>
      <w:spacing w:after="0" w:line="240" w:lineRule="auto"/>
    </w:pPr>
  </w:style>
  <w:style w:type="paragraph" w:customStyle="1" w:styleId="Default">
    <w:name w:val="Default"/>
    <w:rsid w:val="00043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7803B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7CB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CB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CB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CB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CB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CB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CB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7CB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687CB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87CB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CB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CB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687CB4"/>
    <w:rPr>
      <w:b/>
      <w:bCs/>
    </w:rPr>
  </w:style>
  <w:style w:type="character" w:styleId="Emphasis">
    <w:name w:val="Emphasis"/>
    <w:basedOn w:val="DefaultParagraphFont"/>
    <w:uiPriority w:val="20"/>
    <w:qFormat/>
    <w:rsid w:val="00687CB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687CB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87CB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CB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CB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87CB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87CB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87CB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687CB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687CB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7CB4"/>
    <w:pPr>
      <w:outlineLvl w:val="9"/>
    </w:pPr>
  </w:style>
  <w:style w:type="table" w:customStyle="1" w:styleId="TableGrid">
    <w:name w:val="TableGrid"/>
    <w:rsid w:val="005A1E04"/>
    <w:pPr>
      <w:spacing w:after="0" w:line="240" w:lineRule="auto"/>
    </w:pPr>
    <w:rPr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Normal"/>
    <w:rsid w:val="006E0DFD"/>
    <w:pPr>
      <w:suppressLineNumbers/>
      <w:suppressAutoHyphens/>
      <w:spacing w:after="200" w:line="276" w:lineRule="auto"/>
    </w:pPr>
    <w:rPr>
      <w:rFonts w:ascii="Calibri" w:eastAsia="Calibri" w:hAnsi="Calibri" w:cs="Calibri"/>
      <w:lang w:val="en-US" w:eastAsia="zh-CN"/>
    </w:rPr>
  </w:style>
  <w:style w:type="paragraph" w:customStyle="1" w:styleId="Normal1">
    <w:name w:val="Normal1"/>
    <w:rsid w:val="006E0DFD"/>
    <w:pPr>
      <w:spacing w:after="0" w:line="276" w:lineRule="auto"/>
    </w:pPr>
    <w:rPr>
      <w:rFonts w:ascii="Arial" w:eastAsia="Arial" w:hAnsi="Arial" w:cs="Arial"/>
      <w:color w:val="000000"/>
      <w:sz w:val="21"/>
      <w:szCs w:val="21"/>
      <w:lang w:eastAsia="en-IN"/>
    </w:rPr>
  </w:style>
  <w:style w:type="paragraph" w:styleId="NormalWeb">
    <w:name w:val="Normal (Web)"/>
    <w:basedOn w:val="Normal"/>
    <w:uiPriority w:val="99"/>
    <w:unhideWhenUsed/>
    <w:rsid w:val="00042B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6A1C94"/>
    <w:rPr>
      <w:color w:val="0000FF"/>
      <w:u w:val="single"/>
    </w:rPr>
  </w:style>
  <w:style w:type="table" w:styleId="TableGrid0">
    <w:name w:val="Table Grid"/>
    <w:basedOn w:val="TableNormal"/>
    <w:uiPriority w:val="39"/>
    <w:rsid w:val="00E04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730D"/>
    <w:rPr>
      <w:color w:val="808080"/>
    </w:rPr>
  </w:style>
  <w:style w:type="character" w:customStyle="1" w:styleId="title-text">
    <w:name w:val="title-text"/>
    <w:basedOn w:val="DefaultParagraphFont"/>
    <w:rsid w:val="00351074"/>
  </w:style>
  <w:style w:type="character" w:styleId="CommentReference">
    <w:name w:val="annotation reference"/>
    <w:basedOn w:val="DefaultParagraphFont"/>
    <w:uiPriority w:val="99"/>
    <w:semiHidden/>
    <w:unhideWhenUsed/>
    <w:rsid w:val="00A35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E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E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E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E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ED4"/>
    <w:rPr>
      <w:rFonts w:ascii="Tahoma" w:hAnsi="Tahoma" w:cs="Tahoma"/>
      <w:sz w:val="16"/>
      <w:szCs w:val="16"/>
    </w:rPr>
  </w:style>
  <w:style w:type="paragraph" w:customStyle="1" w:styleId="references">
    <w:name w:val="references"/>
    <w:rsid w:val="00E56419"/>
    <w:pPr>
      <w:numPr>
        <w:numId w:val="14"/>
      </w:numPr>
      <w:spacing w:after="50" w:line="180" w:lineRule="exact"/>
      <w:jc w:val="both"/>
    </w:pPr>
    <w:rPr>
      <w:rFonts w:ascii="Times New Roman" w:eastAsia="MS Mincho" w:hAnsi="Times New Roman" w:cs="Times New Roman"/>
      <w:noProof/>
      <w:sz w:val="16"/>
      <w:szCs w:val="1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559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559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895BAE"/>
    <w:pPr>
      <w:widowControl w:val="0"/>
      <w:autoSpaceDE w:val="0"/>
      <w:autoSpaceDN w:val="0"/>
      <w:spacing w:after="0" w:line="270" w:lineRule="exact"/>
      <w:ind w:left="117"/>
    </w:pPr>
    <w:rPr>
      <w:rFonts w:ascii="Times New Roman" w:eastAsia="Times New Roman" w:hAnsi="Times New Roman" w:cs="Times New Roman"/>
      <w:lang w:val="en-US"/>
    </w:rPr>
  </w:style>
  <w:style w:type="paragraph" w:styleId="TOC1">
    <w:name w:val="toc 1"/>
    <w:basedOn w:val="Normal"/>
    <w:uiPriority w:val="1"/>
    <w:qFormat/>
    <w:rsid w:val="00E47ECC"/>
    <w:pPr>
      <w:widowControl w:val="0"/>
      <w:autoSpaceDE w:val="0"/>
      <w:autoSpaceDN w:val="0"/>
      <w:spacing w:before="300" w:after="0" w:line="240" w:lineRule="auto"/>
      <w:ind w:left="1026" w:hanging="24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2">
    <w:name w:val="toc 2"/>
    <w:basedOn w:val="Normal"/>
    <w:uiPriority w:val="1"/>
    <w:qFormat/>
    <w:rsid w:val="00E47ECC"/>
    <w:pPr>
      <w:widowControl w:val="0"/>
      <w:autoSpaceDE w:val="0"/>
      <w:autoSpaceDN w:val="0"/>
      <w:spacing w:before="286" w:after="0" w:line="240" w:lineRule="auto"/>
      <w:ind w:left="1025" w:hanging="182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uiPriority w:val="1"/>
    <w:qFormat/>
    <w:rsid w:val="00E47ECC"/>
    <w:pPr>
      <w:widowControl w:val="0"/>
      <w:autoSpaceDE w:val="0"/>
      <w:autoSpaceDN w:val="0"/>
      <w:spacing w:before="288" w:after="0" w:line="240" w:lineRule="auto"/>
      <w:ind w:left="822"/>
    </w:pPr>
    <w:rPr>
      <w:rFonts w:ascii="Times New Roman" w:eastAsia="Times New Roman" w:hAnsi="Times New Roman" w:cs="Times New Roman"/>
      <w:b/>
      <w:bCs/>
      <w:i/>
      <w:iCs/>
      <w:lang w:val="en-US"/>
    </w:rPr>
  </w:style>
  <w:style w:type="paragraph" w:styleId="TOC4">
    <w:name w:val="toc 4"/>
    <w:basedOn w:val="Normal"/>
    <w:uiPriority w:val="1"/>
    <w:qFormat/>
    <w:rsid w:val="00E47ECC"/>
    <w:pPr>
      <w:widowControl w:val="0"/>
      <w:autoSpaceDE w:val="0"/>
      <w:autoSpaceDN w:val="0"/>
      <w:spacing w:before="90" w:after="0" w:line="240" w:lineRule="auto"/>
      <w:ind w:left="89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5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6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2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86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02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63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83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33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7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138007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51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48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9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9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timeanddate.com/weather/india/deoghar/historic?monthD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kredlinfo.in/wind/commissioned_status.pd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hart" Target="charts/chart4.xml"/><Relationship Id="rId25" Type="http://schemas.openxmlformats.org/officeDocument/2006/relationships/hyperlink" Target="http://www.inwea.org/tariffs.htm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://www.weather.com/weather/india/deoghar/historic?month=12&amp;year=202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mnre.gov.in/file-manager/annual-report/2015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hyperlink" Target="http://niwe.res.in/department_wra_100m%20agl.php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weather.com/weather/india/deoghar/historic?month=12&amp;year=2027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hart" Target="charts/chart1.xml"/><Relationship Id="rId22" Type="http://schemas.openxmlformats.org/officeDocument/2006/relationships/hyperlink" Target="http://www.fowind.in/uploads/default/files/news/stuff/83f27fc705a9090f00da25ccc76e0b" TargetMode="External"/><Relationship Id="rId27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Maximum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Sheet1!$A$2:$A$27</c:f>
              <c:strCache>
                <c:ptCount val="26"/>
                <c:pt idx="0">
                  <c:v>DHN (Dhanbad)</c:v>
                </c:pt>
                <c:pt idx="1">
                  <c:v>RNC (Ranchi)</c:v>
                </c:pt>
                <c:pt idx="2">
                  <c:v>BKSC (Bokaro)</c:v>
                </c:pt>
                <c:pt idx="3">
                  <c:v>DEO (Deoghar)</c:v>
                </c:pt>
                <c:pt idx="4">
                  <c:v>GRD (Giridhi)</c:v>
                </c:pt>
                <c:pt idx="5">
                  <c:v>HZB (Hazaribagh)</c:v>
                </c:pt>
                <c:pt idx="6">
                  <c:v>RAH (Ramgarh)</c:v>
                </c:pt>
                <c:pt idx="7">
                  <c:v>DMU (Dumka)</c:v>
                </c:pt>
                <c:pt idx="8">
                  <c:v>KHU (Khunti)</c:v>
                </c:pt>
                <c:pt idx="9">
                  <c:v>GHU (Gumla)</c:v>
                </c:pt>
                <c:pt idx="10">
                  <c:v>LAD(Lohardaga)</c:v>
                </c:pt>
                <c:pt idx="11">
                  <c:v>PM (Palamu)</c:v>
                </c:pt>
                <c:pt idx="12">
                  <c:v>JMT (Jamtara)</c:v>
                </c:pt>
                <c:pt idx="13">
                  <c:v>PKR (Pakur)</c:v>
                </c:pt>
                <c:pt idx="14">
                  <c:v>SMD (Simdega)</c:v>
                </c:pt>
                <c:pt idx="15">
                  <c:v>GHD (Garhwa)</c:v>
                </c:pt>
                <c:pt idx="16">
                  <c:v>GODA (Godda)</c:v>
                </c:pt>
                <c:pt idx="17">
                  <c:v>CTR (Chatra)</c:v>
                </c:pt>
                <c:pt idx="18">
                  <c:v>SBG (Sahibganj)</c:v>
                </c:pt>
                <c:pt idx="19">
                  <c:v>KQR (Koderma)</c:v>
                </c:pt>
                <c:pt idx="20">
                  <c:v>LTHR (Latehar)</c:v>
                </c:pt>
                <c:pt idx="21">
                  <c:v>SKW (Seraikela</c:v>
                </c:pt>
                <c:pt idx="22">
                  <c:v>Kharsawan)</c:v>
                </c:pt>
                <c:pt idx="23">
                  <c:v>ESB (East Singhbhum)</c:v>
                </c:pt>
                <c:pt idx="24">
                  <c:v>WSB (West</c:v>
                </c:pt>
                <c:pt idx="25">
                  <c:v>Singhbhum)</c:v>
                </c:pt>
              </c:strCache>
            </c:strRef>
          </c:cat>
          <c:val>
            <c:numRef>
              <c:f>Sheet1!$B$2:$B$27</c:f>
              <c:numCache>
                <c:formatCode>General</c:formatCode>
                <c:ptCount val="26"/>
                <c:pt idx="0">
                  <c:v>16.399999999999999</c:v>
                </c:pt>
                <c:pt idx="1">
                  <c:v>19.2</c:v>
                </c:pt>
                <c:pt idx="2">
                  <c:v>23.2</c:v>
                </c:pt>
                <c:pt idx="3">
                  <c:v>19</c:v>
                </c:pt>
                <c:pt idx="4">
                  <c:v>19.5</c:v>
                </c:pt>
                <c:pt idx="5">
                  <c:v>23.6</c:v>
                </c:pt>
                <c:pt idx="6">
                  <c:v>23.6</c:v>
                </c:pt>
                <c:pt idx="7">
                  <c:v>19.5</c:v>
                </c:pt>
                <c:pt idx="8">
                  <c:v>23.6</c:v>
                </c:pt>
                <c:pt idx="9">
                  <c:v>17.3</c:v>
                </c:pt>
                <c:pt idx="10">
                  <c:v>23.6</c:v>
                </c:pt>
                <c:pt idx="11">
                  <c:v>12.5</c:v>
                </c:pt>
                <c:pt idx="12">
                  <c:v>5.3</c:v>
                </c:pt>
                <c:pt idx="13">
                  <c:v>15.4</c:v>
                </c:pt>
                <c:pt idx="14">
                  <c:v>1.1000000000000001</c:v>
                </c:pt>
                <c:pt idx="15">
                  <c:v>24.2</c:v>
                </c:pt>
                <c:pt idx="16">
                  <c:v>6.43</c:v>
                </c:pt>
                <c:pt idx="17">
                  <c:v>20.7</c:v>
                </c:pt>
                <c:pt idx="18">
                  <c:v>23.3</c:v>
                </c:pt>
                <c:pt idx="19">
                  <c:v>20.399999999999999</c:v>
                </c:pt>
                <c:pt idx="20">
                  <c:v>17.600000000000001</c:v>
                </c:pt>
                <c:pt idx="21">
                  <c:v>14.8</c:v>
                </c:pt>
                <c:pt idx="23">
                  <c:v>13.99</c:v>
                </c:pt>
                <c:pt idx="25">
                  <c:v>12.11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5D4-4EA6-89F7-A0B9EEE016C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Minimum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Sheet1!$A$2:$A$27</c:f>
              <c:strCache>
                <c:ptCount val="26"/>
                <c:pt idx="0">
                  <c:v>DHN (Dhanbad)</c:v>
                </c:pt>
                <c:pt idx="1">
                  <c:v>RNC (Ranchi)</c:v>
                </c:pt>
                <c:pt idx="2">
                  <c:v>BKSC (Bokaro)</c:v>
                </c:pt>
                <c:pt idx="3">
                  <c:v>DEO (Deoghar)</c:v>
                </c:pt>
                <c:pt idx="4">
                  <c:v>GRD (Giridhi)</c:v>
                </c:pt>
                <c:pt idx="5">
                  <c:v>HZB (Hazaribagh)</c:v>
                </c:pt>
                <c:pt idx="6">
                  <c:v>RAH (Ramgarh)</c:v>
                </c:pt>
                <c:pt idx="7">
                  <c:v>DMU (Dumka)</c:v>
                </c:pt>
                <c:pt idx="8">
                  <c:v>KHU (Khunti)</c:v>
                </c:pt>
                <c:pt idx="9">
                  <c:v>GHU (Gumla)</c:v>
                </c:pt>
                <c:pt idx="10">
                  <c:v>LAD(Lohardaga)</c:v>
                </c:pt>
                <c:pt idx="11">
                  <c:v>PM (Palamu)</c:v>
                </c:pt>
                <c:pt idx="12">
                  <c:v>JMT (Jamtara)</c:v>
                </c:pt>
                <c:pt idx="13">
                  <c:v>PKR (Pakur)</c:v>
                </c:pt>
                <c:pt idx="14">
                  <c:v>SMD (Simdega)</c:v>
                </c:pt>
                <c:pt idx="15">
                  <c:v>GHD (Garhwa)</c:v>
                </c:pt>
                <c:pt idx="16">
                  <c:v>GODA (Godda)</c:v>
                </c:pt>
                <c:pt idx="17">
                  <c:v>CTR (Chatra)</c:v>
                </c:pt>
                <c:pt idx="18">
                  <c:v>SBG (Sahibganj)</c:v>
                </c:pt>
                <c:pt idx="19">
                  <c:v>KQR (Koderma)</c:v>
                </c:pt>
                <c:pt idx="20">
                  <c:v>LTHR (Latehar)</c:v>
                </c:pt>
                <c:pt idx="21">
                  <c:v>SKW (Seraikela</c:v>
                </c:pt>
                <c:pt idx="22">
                  <c:v>Kharsawan)</c:v>
                </c:pt>
                <c:pt idx="23">
                  <c:v>ESB (East Singhbhum)</c:v>
                </c:pt>
                <c:pt idx="24">
                  <c:v>WSB (West</c:v>
                </c:pt>
                <c:pt idx="25">
                  <c:v>Singhbhum)</c:v>
                </c:pt>
              </c:strCache>
            </c:strRef>
          </c:cat>
          <c:val>
            <c:numRef>
              <c:f>Sheet1!$C$2:$C$27</c:f>
              <c:numCache>
                <c:formatCode>General</c:formatCode>
                <c:ptCount val="26"/>
                <c:pt idx="0">
                  <c:v>2.9</c:v>
                </c:pt>
                <c:pt idx="1">
                  <c:v>10.4</c:v>
                </c:pt>
                <c:pt idx="2">
                  <c:v>10</c:v>
                </c:pt>
                <c:pt idx="3">
                  <c:v>1.1000000000000001</c:v>
                </c:pt>
                <c:pt idx="4">
                  <c:v>1.1000000000000001</c:v>
                </c:pt>
                <c:pt idx="5">
                  <c:v>13</c:v>
                </c:pt>
                <c:pt idx="6">
                  <c:v>10.199999999999999</c:v>
                </c:pt>
                <c:pt idx="7">
                  <c:v>1.1000000000000001</c:v>
                </c:pt>
                <c:pt idx="8">
                  <c:v>10.199999999999999</c:v>
                </c:pt>
                <c:pt idx="9">
                  <c:v>1.1000000000000001</c:v>
                </c:pt>
                <c:pt idx="10">
                  <c:v>10.199999999999999</c:v>
                </c:pt>
                <c:pt idx="11">
                  <c:v>1.46</c:v>
                </c:pt>
                <c:pt idx="12">
                  <c:v>2.58</c:v>
                </c:pt>
                <c:pt idx="13">
                  <c:v>3.81</c:v>
                </c:pt>
                <c:pt idx="14">
                  <c:v>1.1000000000000001</c:v>
                </c:pt>
                <c:pt idx="15">
                  <c:v>8.86</c:v>
                </c:pt>
                <c:pt idx="16">
                  <c:v>3.27</c:v>
                </c:pt>
                <c:pt idx="17">
                  <c:v>10.3</c:v>
                </c:pt>
                <c:pt idx="18">
                  <c:v>12.2</c:v>
                </c:pt>
                <c:pt idx="19">
                  <c:v>10.3</c:v>
                </c:pt>
                <c:pt idx="20">
                  <c:v>1.46</c:v>
                </c:pt>
                <c:pt idx="21">
                  <c:v>7.3</c:v>
                </c:pt>
                <c:pt idx="23">
                  <c:v>6.53</c:v>
                </c:pt>
                <c:pt idx="25">
                  <c:v>7.25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5D4-4EA6-89F7-A0B9EEE016C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Sheet1!$A$2:$A$27</c:f>
              <c:strCache>
                <c:ptCount val="26"/>
                <c:pt idx="0">
                  <c:v>DHN (Dhanbad)</c:v>
                </c:pt>
                <c:pt idx="1">
                  <c:v>RNC (Ranchi)</c:v>
                </c:pt>
                <c:pt idx="2">
                  <c:v>BKSC (Bokaro)</c:v>
                </c:pt>
                <c:pt idx="3">
                  <c:v>DEO (Deoghar)</c:v>
                </c:pt>
                <c:pt idx="4">
                  <c:v>GRD (Giridhi)</c:v>
                </c:pt>
                <c:pt idx="5">
                  <c:v>HZB (Hazaribagh)</c:v>
                </c:pt>
                <c:pt idx="6">
                  <c:v>RAH (Ramgarh)</c:v>
                </c:pt>
                <c:pt idx="7">
                  <c:v>DMU (Dumka)</c:v>
                </c:pt>
                <c:pt idx="8">
                  <c:v>KHU (Khunti)</c:v>
                </c:pt>
                <c:pt idx="9">
                  <c:v>GHU (Gumla)</c:v>
                </c:pt>
                <c:pt idx="10">
                  <c:v>LAD(Lohardaga)</c:v>
                </c:pt>
                <c:pt idx="11">
                  <c:v>PM (Palamu)</c:v>
                </c:pt>
                <c:pt idx="12">
                  <c:v>JMT (Jamtara)</c:v>
                </c:pt>
                <c:pt idx="13">
                  <c:v>PKR (Pakur)</c:v>
                </c:pt>
                <c:pt idx="14">
                  <c:v>SMD (Simdega)</c:v>
                </c:pt>
                <c:pt idx="15">
                  <c:v>GHD (Garhwa)</c:v>
                </c:pt>
                <c:pt idx="16">
                  <c:v>GODA (Godda)</c:v>
                </c:pt>
                <c:pt idx="17">
                  <c:v>CTR (Chatra)</c:v>
                </c:pt>
                <c:pt idx="18">
                  <c:v>SBG (Sahibganj)</c:v>
                </c:pt>
                <c:pt idx="19">
                  <c:v>KQR (Koderma)</c:v>
                </c:pt>
                <c:pt idx="20">
                  <c:v>LTHR (Latehar)</c:v>
                </c:pt>
                <c:pt idx="21">
                  <c:v>SKW (Seraikela</c:v>
                </c:pt>
                <c:pt idx="22">
                  <c:v>Kharsawan)</c:v>
                </c:pt>
                <c:pt idx="23">
                  <c:v>ESB (East Singhbhum)</c:v>
                </c:pt>
                <c:pt idx="24">
                  <c:v>WSB (West</c:v>
                </c:pt>
                <c:pt idx="25">
                  <c:v>Singhbhum)</c:v>
                </c:pt>
              </c:strCache>
            </c:strRef>
          </c:cat>
          <c:val>
            <c:numRef>
              <c:f>Sheet1!$D$2:$D$27</c:f>
              <c:numCache>
                <c:formatCode>General</c:formatCode>
                <c:ptCount val="26"/>
              </c:numCache>
            </c:numRef>
          </c:val>
          <c:extLst>
            <c:ext xmlns:c16="http://schemas.microsoft.com/office/drawing/2014/chart" uri="{C3380CC4-5D6E-409C-BE32-E72D297353CC}">
              <c16:uniqueId val="{00000002-F5D4-4EA6-89F7-A0B9EEE016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794706191"/>
        <c:axId val="868665279"/>
      </c:barChart>
      <c:catAx>
        <c:axId val="7947061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8665279"/>
        <c:crosses val="autoZero"/>
        <c:auto val="1"/>
        <c:lblAlgn val="ctr"/>
        <c:lblOffset val="100"/>
        <c:noMultiLvlLbl val="0"/>
      </c:catAx>
      <c:valAx>
        <c:axId val="8686652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4706191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Maximum Wind Speed</c:v>
                </c:pt>
              </c:strCache>
            </c:strRef>
          </c:tx>
          <c:spPr>
            <a:solidFill>
              <a:schemeClr val="accent6">
                <a:tint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PM (Palamu</c:v>
                </c:pt>
                <c:pt idx="1">
                  <c:v>PKR (Pakur)</c:v>
                </c:pt>
                <c:pt idx="2">
                  <c:v>GODA (Godda)</c:v>
                </c:pt>
                <c:pt idx="3">
                  <c:v>LTHR (Latehar)</c:v>
                </c:pt>
                <c:pt idx="4">
                  <c:v>JMT (Jamtara)</c:v>
                </c:pt>
                <c:pt idx="5">
                  <c:v>DHN (Dhanbad)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22.3</c:v>
                </c:pt>
                <c:pt idx="1">
                  <c:v>11.6</c:v>
                </c:pt>
                <c:pt idx="2">
                  <c:v>6.54</c:v>
                </c:pt>
                <c:pt idx="3">
                  <c:v>11.5</c:v>
                </c:pt>
                <c:pt idx="4">
                  <c:v>5.38</c:v>
                </c:pt>
                <c:pt idx="5">
                  <c:v>14.7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FC-4CCF-9239-7E198743B990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Minimum Wind Speed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PM (Palamu</c:v>
                </c:pt>
                <c:pt idx="1">
                  <c:v>PKR (Pakur)</c:v>
                </c:pt>
                <c:pt idx="2">
                  <c:v>GODA (Godda)</c:v>
                </c:pt>
                <c:pt idx="3">
                  <c:v>LTHR (Latehar)</c:v>
                </c:pt>
                <c:pt idx="4">
                  <c:v>JMT (Jamtara)</c:v>
                </c:pt>
                <c:pt idx="5">
                  <c:v>DHN (Dhanbad)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1.54</c:v>
                </c:pt>
                <c:pt idx="1">
                  <c:v>3.87</c:v>
                </c:pt>
                <c:pt idx="2">
                  <c:v>3.37</c:v>
                </c:pt>
                <c:pt idx="3">
                  <c:v>2.09</c:v>
                </c:pt>
                <c:pt idx="4">
                  <c:v>2.81</c:v>
                </c:pt>
                <c:pt idx="5">
                  <c:v>2.71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FC-4CCF-9239-7E198743B990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Column1</c:v>
                </c:pt>
              </c:strCache>
            </c:strRef>
          </c:tx>
          <c:spPr>
            <a:solidFill>
              <a:schemeClr val="accent6">
                <a:shade val="6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Sheet1!$A$2:$A$7</c:f>
              <c:strCache>
                <c:ptCount val="6"/>
                <c:pt idx="0">
                  <c:v>PM (Palamu</c:v>
                </c:pt>
                <c:pt idx="1">
                  <c:v>PKR (Pakur)</c:v>
                </c:pt>
                <c:pt idx="2">
                  <c:v>GODA (Godda)</c:v>
                </c:pt>
                <c:pt idx="3">
                  <c:v>LTHR (Latehar)</c:v>
                </c:pt>
                <c:pt idx="4">
                  <c:v>JMT (Jamtara)</c:v>
                </c:pt>
                <c:pt idx="5">
                  <c:v>DHN (Dhanbad)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2-D5FC-4CCF-9239-7E198743B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860050303"/>
        <c:axId val="502685119"/>
      </c:barChart>
      <c:catAx>
        <c:axId val="86005030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02685119"/>
        <c:crosses val="autoZero"/>
        <c:auto val="1"/>
        <c:lblAlgn val="ctr"/>
        <c:lblOffset val="100"/>
        <c:noMultiLvlLbl val="0"/>
      </c:catAx>
      <c:valAx>
        <c:axId val="50268511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0050303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2523804316127152"/>
          <c:y val="4.4135751156264461E-2"/>
          <c:w val="0.76341280256634592"/>
          <c:h val="8.58566171978439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5484106153397494E-2"/>
          <c:y val="0.12779777527809025"/>
          <c:w val="0.9190529308836396"/>
          <c:h val="0.61377988299160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Maximum Wind Speed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DEO (Deoghar)</c:v>
                </c:pt>
                <c:pt idx="1">
                  <c:v>GRD (Giridhi)</c:v>
                </c:pt>
                <c:pt idx="2">
                  <c:v>DMU (Dumka)</c:v>
                </c:pt>
                <c:pt idx="3">
                  <c:v>GHU (Gumla)</c:v>
                </c:pt>
                <c:pt idx="4">
                  <c:v>SMD (Simdega)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16.3</c:v>
                </c:pt>
                <c:pt idx="1">
                  <c:v>8.51</c:v>
                </c:pt>
                <c:pt idx="2">
                  <c:v>17.600000000000001</c:v>
                </c:pt>
                <c:pt idx="3">
                  <c:v>16</c:v>
                </c:pt>
                <c:pt idx="4">
                  <c:v>1.38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04-426D-8424-B9185C4C3FB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Minimum Wind Speed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DEO (Deoghar)</c:v>
                </c:pt>
                <c:pt idx="1">
                  <c:v>GRD (Giridhi)</c:v>
                </c:pt>
                <c:pt idx="2">
                  <c:v>DMU (Dumka)</c:v>
                </c:pt>
                <c:pt idx="3">
                  <c:v>GHU (Gumla)</c:v>
                </c:pt>
                <c:pt idx="4">
                  <c:v>SMD (Simdega)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1.1000000000000001</c:v>
                </c:pt>
                <c:pt idx="1">
                  <c:v>1.1000000000000001</c:v>
                </c:pt>
                <c:pt idx="2">
                  <c:v>1.1000000000000001</c:v>
                </c:pt>
                <c:pt idx="3">
                  <c:v>1.1000000000000001</c:v>
                </c:pt>
                <c:pt idx="4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04-426D-8424-B9185C4C3FB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DEO (Deoghar)</c:v>
                </c:pt>
                <c:pt idx="1">
                  <c:v>GRD (Giridhi)</c:v>
                </c:pt>
                <c:pt idx="2">
                  <c:v>DMU (Dumka)</c:v>
                </c:pt>
                <c:pt idx="3">
                  <c:v>GHU (Gumla)</c:v>
                </c:pt>
                <c:pt idx="4">
                  <c:v>SMD (Simdega)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2-3104-426D-8424-B9185C4C3F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94064207"/>
        <c:axId val="138006191"/>
      </c:barChart>
      <c:catAx>
        <c:axId val="194064207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006191"/>
        <c:crosses val="autoZero"/>
        <c:auto val="1"/>
        <c:lblAlgn val="ctr"/>
        <c:lblOffset val="100"/>
        <c:noMultiLvlLbl val="0"/>
      </c:catAx>
      <c:valAx>
        <c:axId val="1380061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064207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7726372786078906E-2"/>
          <c:y val="2.1221768575224394E-2"/>
          <c:w val="0.92091214582429159"/>
          <c:h val="0.613138254190618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Maximum Wind Speed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3"/>
                <c:pt idx="0">
                  <c:v>RNC (Ranchi)</c:v>
                </c:pt>
                <c:pt idx="1">
                  <c:v>RAH (Ramgarh)</c:v>
                </c:pt>
                <c:pt idx="2">
                  <c:v>KHU (Khunti)</c:v>
                </c:pt>
                <c:pt idx="3">
                  <c:v>BKSC (Bokaro)</c:v>
                </c:pt>
                <c:pt idx="4">
                  <c:v>HZB (Hazaribagh)</c:v>
                </c:pt>
                <c:pt idx="5">
                  <c:v>LAD(Lohardaga)</c:v>
                </c:pt>
                <c:pt idx="6">
                  <c:v>GHD (Garhwa)</c:v>
                </c:pt>
                <c:pt idx="7">
                  <c:v>CTR (Chatra)</c:v>
                </c:pt>
                <c:pt idx="8">
                  <c:v>SBG (Sahibganj)</c:v>
                </c:pt>
                <c:pt idx="9">
                  <c:v>KQR (Koderma)</c:v>
                </c:pt>
                <c:pt idx="10">
                  <c:v>SKW</c:v>
                </c:pt>
                <c:pt idx="11">
                  <c:v>ESB</c:v>
                </c:pt>
                <c:pt idx="12">
                  <c:v>WSB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18.899999999999999</c:v>
                </c:pt>
                <c:pt idx="1">
                  <c:v>23.1</c:v>
                </c:pt>
                <c:pt idx="2">
                  <c:v>21.8</c:v>
                </c:pt>
                <c:pt idx="3">
                  <c:v>22.9</c:v>
                </c:pt>
                <c:pt idx="4">
                  <c:v>22.7</c:v>
                </c:pt>
                <c:pt idx="5">
                  <c:v>22.9</c:v>
                </c:pt>
                <c:pt idx="6">
                  <c:v>24.1</c:v>
                </c:pt>
                <c:pt idx="7">
                  <c:v>19.899999999999999</c:v>
                </c:pt>
                <c:pt idx="8">
                  <c:v>20.6</c:v>
                </c:pt>
                <c:pt idx="9">
                  <c:v>19.7</c:v>
                </c:pt>
                <c:pt idx="10">
                  <c:v>14.3</c:v>
                </c:pt>
                <c:pt idx="11">
                  <c:v>13.8</c:v>
                </c:pt>
                <c:pt idx="12">
                  <c:v>14.3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CF-46A0-8400-5C52BDF0CBE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Minimum Wind Speed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3"/>
                <c:pt idx="0">
                  <c:v>RNC (Ranchi)</c:v>
                </c:pt>
                <c:pt idx="1">
                  <c:v>RAH (Ramgarh)</c:v>
                </c:pt>
                <c:pt idx="2">
                  <c:v>KHU (Khunti)</c:v>
                </c:pt>
                <c:pt idx="3">
                  <c:v>BKSC (Bokaro)</c:v>
                </c:pt>
                <c:pt idx="4">
                  <c:v>HZB (Hazaribagh)</c:v>
                </c:pt>
                <c:pt idx="5">
                  <c:v>LAD(Lohardaga)</c:v>
                </c:pt>
                <c:pt idx="6">
                  <c:v>GHD (Garhwa)</c:v>
                </c:pt>
                <c:pt idx="7">
                  <c:v>CTR (Chatra)</c:v>
                </c:pt>
                <c:pt idx="8">
                  <c:v>SBG (Sahibganj)</c:v>
                </c:pt>
                <c:pt idx="9">
                  <c:v>KQR (Koderma)</c:v>
                </c:pt>
                <c:pt idx="10">
                  <c:v>SKW</c:v>
                </c:pt>
                <c:pt idx="11">
                  <c:v>ESB</c:v>
                </c:pt>
                <c:pt idx="12">
                  <c:v>WSB</c:v>
                </c:pt>
              </c:strCache>
            </c:strRef>
          </c:cat>
          <c:val>
            <c:numRef>
              <c:f>Sheet1!$C$2:$C$14</c:f>
              <c:numCache>
                <c:formatCode>General</c:formatCode>
                <c:ptCount val="13"/>
                <c:pt idx="0">
                  <c:v>9.59</c:v>
                </c:pt>
                <c:pt idx="1">
                  <c:v>10.1</c:v>
                </c:pt>
                <c:pt idx="2">
                  <c:v>10.38</c:v>
                </c:pt>
                <c:pt idx="3">
                  <c:v>9.59</c:v>
                </c:pt>
                <c:pt idx="4">
                  <c:v>9.8000000000000007</c:v>
                </c:pt>
                <c:pt idx="5">
                  <c:v>9.9700000000000006</c:v>
                </c:pt>
                <c:pt idx="6">
                  <c:v>8.58</c:v>
                </c:pt>
                <c:pt idx="7">
                  <c:v>10.9</c:v>
                </c:pt>
                <c:pt idx="8">
                  <c:v>12.5</c:v>
                </c:pt>
                <c:pt idx="9">
                  <c:v>10.6</c:v>
                </c:pt>
                <c:pt idx="10">
                  <c:v>7</c:v>
                </c:pt>
                <c:pt idx="11">
                  <c:v>6.24</c:v>
                </c:pt>
                <c:pt idx="12">
                  <c:v>7.38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CF-46A0-8400-5C52BDF0CBE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Sheet1!$A$2:$A$14</c:f>
              <c:strCache>
                <c:ptCount val="13"/>
                <c:pt idx="0">
                  <c:v>RNC (Ranchi)</c:v>
                </c:pt>
                <c:pt idx="1">
                  <c:v>RAH (Ramgarh)</c:v>
                </c:pt>
                <c:pt idx="2">
                  <c:v>KHU (Khunti)</c:v>
                </c:pt>
                <c:pt idx="3">
                  <c:v>BKSC (Bokaro)</c:v>
                </c:pt>
                <c:pt idx="4">
                  <c:v>HZB (Hazaribagh)</c:v>
                </c:pt>
                <c:pt idx="5">
                  <c:v>LAD(Lohardaga)</c:v>
                </c:pt>
                <c:pt idx="6">
                  <c:v>GHD (Garhwa)</c:v>
                </c:pt>
                <c:pt idx="7">
                  <c:v>CTR (Chatra)</c:v>
                </c:pt>
                <c:pt idx="8">
                  <c:v>SBG (Sahibganj)</c:v>
                </c:pt>
                <c:pt idx="9">
                  <c:v>KQR (Koderma)</c:v>
                </c:pt>
                <c:pt idx="10">
                  <c:v>SKW</c:v>
                </c:pt>
                <c:pt idx="11">
                  <c:v>ESB</c:v>
                </c:pt>
                <c:pt idx="12">
                  <c:v>WSB</c:v>
                </c:pt>
              </c:strCache>
            </c:strRef>
          </c:cat>
          <c:val>
            <c:numRef>
              <c:f>Sheet1!$D$2:$D$14</c:f>
              <c:numCache>
                <c:formatCode>General</c:formatCode>
                <c:ptCount val="13"/>
              </c:numCache>
            </c:numRef>
          </c:val>
          <c:extLst>
            <c:ext xmlns:c16="http://schemas.microsoft.com/office/drawing/2014/chart" uri="{C3380CC4-5D6E-409C-BE32-E72D297353CC}">
              <c16:uniqueId val="{00000002-EACF-46A0-8400-5C52BDF0CB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194092975"/>
        <c:axId val="62627951"/>
      </c:barChart>
      <c:catAx>
        <c:axId val="1940929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27951"/>
        <c:crosses val="autoZero"/>
        <c:auto val="1"/>
        <c:lblAlgn val="ctr"/>
        <c:lblOffset val="100"/>
        <c:noMultiLvlLbl val="0"/>
      </c:catAx>
      <c:valAx>
        <c:axId val="626279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4092975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28173-E77C-41CF-BC5D-D3276C96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18</Pages>
  <Words>3812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 kohli</dc:creator>
  <cp:keywords/>
  <dc:description/>
  <cp:lastModifiedBy>MANAS HEMBRAM</cp:lastModifiedBy>
  <cp:revision>87</cp:revision>
  <cp:lastPrinted>2023-06-24T06:42:00Z</cp:lastPrinted>
  <dcterms:created xsi:type="dcterms:W3CDTF">2023-09-08T05:23:00Z</dcterms:created>
  <dcterms:modified xsi:type="dcterms:W3CDTF">2023-09-25T14:23:00Z</dcterms:modified>
</cp:coreProperties>
</file>