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3A6D4" w14:textId="77777777" w:rsidR="00330AB5" w:rsidRPr="00EC57B9" w:rsidRDefault="00000000" w:rsidP="007F4B67">
      <w:pPr>
        <w:spacing w:before="100" w:beforeAutospacing="1" w:after="100" w:afterAutospacing="1" w:line="360" w:lineRule="auto"/>
        <w:jc w:val="center"/>
        <w:outlineLvl w:val="0"/>
        <w:rPr>
          <w:rFonts w:ascii="Times New Roman" w:eastAsia="Times New Roman" w:hAnsi="Times New Roman" w:cs="Times New Roman"/>
          <w:b/>
          <w:bCs/>
          <w:kern w:val="36"/>
          <w:sz w:val="30"/>
          <w:szCs w:val="30"/>
        </w:rPr>
      </w:pPr>
      <w:r w:rsidRPr="00EC57B9">
        <w:rPr>
          <w:rFonts w:ascii="Times New Roman" w:eastAsia="Times New Roman" w:hAnsi="Times New Roman" w:cs="Times New Roman"/>
          <w:b/>
          <w:bCs/>
          <w:kern w:val="36"/>
          <w:sz w:val="30"/>
          <w:szCs w:val="30"/>
        </w:rPr>
        <w:t>Media Metamorphosis</w:t>
      </w:r>
      <w:r w:rsidR="006014CC" w:rsidRPr="00EC57B9">
        <w:rPr>
          <w:rFonts w:ascii="Times New Roman" w:eastAsia="Times New Roman" w:hAnsi="Times New Roman" w:cs="Times New Roman"/>
          <w:b/>
          <w:bCs/>
          <w:kern w:val="36"/>
          <w:sz w:val="30"/>
          <w:szCs w:val="30"/>
        </w:rPr>
        <w:t xml:space="preserve">: The Futuristic </w:t>
      </w:r>
      <w:r w:rsidR="00244860" w:rsidRPr="00EC57B9">
        <w:rPr>
          <w:rFonts w:ascii="Times New Roman" w:eastAsia="Times New Roman" w:hAnsi="Times New Roman" w:cs="Times New Roman"/>
          <w:b/>
          <w:bCs/>
          <w:kern w:val="36"/>
          <w:sz w:val="30"/>
          <w:szCs w:val="30"/>
        </w:rPr>
        <w:t>Trends</w:t>
      </w:r>
      <w:r w:rsidR="006014CC" w:rsidRPr="00EC57B9">
        <w:rPr>
          <w:rFonts w:ascii="Times New Roman" w:eastAsia="Times New Roman" w:hAnsi="Times New Roman" w:cs="Times New Roman"/>
          <w:b/>
          <w:bCs/>
          <w:kern w:val="36"/>
          <w:sz w:val="30"/>
          <w:szCs w:val="30"/>
        </w:rPr>
        <w:t xml:space="preserve"> in Media Management</w:t>
      </w:r>
      <w:r w:rsidRPr="00EC57B9">
        <w:rPr>
          <w:rFonts w:ascii="Times New Roman" w:eastAsia="Times New Roman" w:hAnsi="Times New Roman" w:cs="Times New Roman"/>
          <w:b/>
          <w:bCs/>
          <w:kern w:val="36"/>
          <w:sz w:val="30"/>
          <w:szCs w:val="30"/>
        </w:rPr>
        <w:t xml:space="preserve"> in India</w:t>
      </w:r>
    </w:p>
    <w:p w14:paraId="44140C79" w14:textId="77777777" w:rsidR="00244860" w:rsidRPr="00EC57B9" w:rsidRDefault="00000000" w:rsidP="007F4B67">
      <w:pPr>
        <w:spacing w:before="100" w:beforeAutospacing="1" w:after="100" w:afterAutospacing="1" w:line="360" w:lineRule="auto"/>
        <w:jc w:val="center"/>
        <w:outlineLvl w:val="0"/>
        <w:rPr>
          <w:rFonts w:ascii="Times New Roman" w:eastAsia="Times New Roman" w:hAnsi="Times New Roman" w:cs="Times New Roman"/>
          <w:b/>
          <w:bCs/>
          <w:kern w:val="36"/>
          <w:sz w:val="24"/>
          <w:szCs w:val="24"/>
        </w:rPr>
      </w:pPr>
      <w:r w:rsidRPr="00EC57B9">
        <w:rPr>
          <w:rFonts w:ascii="Times New Roman" w:eastAsia="Times New Roman" w:hAnsi="Times New Roman" w:cs="Times New Roman"/>
          <w:b/>
          <w:bCs/>
          <w:kern w:val="36"/>
          <w:sz w:val="24"/>
          <w:szCs w:val="24"/>
        </w:rPr>
        <w:t>Sourav Mukherjee, Assistant Professor – iLEAD College Kolkata</w:t>
      </w:r>
    </w:p>
    <w:p w14:paraId="502F68A7" w14:textId="77777777" w:rsidR="00013C50" w:rsidRPr="00EC57B9" w:rsidRDefault="00000000" w:rsidP="007F4B67">
      <w:pPr>
        <w:spacing w:before="100" w:beforeAutospacing="1" w:after="100" w:afterAutospacing="1" w:line="360" w:lineRule="auto"/>
        <w:outlineLvl w:val="0"/>
        <w:rPr>
          <w:rFonts w:ascii="Times New Roman" w:eastAsia="Times New Roman" w:hAnsi="Times New Roman" w:cs="Times New Roman"/>
          <w:b/>
          <w:bCs/>
          <w:kern w:val="36"/>
          <w:sz w:val="24"/>
          <w:szCs w:val="24"/>
        </w:rPr>
      </w:pPr>
      <w:r w:rsidRPr="00EC57B9">
        <w:rPr>
          <w:rFonts w:ascii="Times New Roman" w:eastAsia="Times New Roman" w:hAnsi="Times New Roman" w:cs="Times New Roman"/>
          <w:b/>
          <w:bCs/>
          <w:kern w:val="36"/>
          <w:sz w:val="24"/>
          <w:szCs w:val="24"/>
        </w:rPr>
        <w:t>Abstract:</w:t>
      </w:r>
    </w:p>
    <w:p w14:paraId="45CEC1AF" w14:textId="759F692E" w:rsidR="00B73F9F" w:rsidRDefault="00000000" w:rsidP="00B73F9F">
      <w:pPr>
        <w:spacing w:before="100" w:beforeAutospacing="1" w:after="100" w:afterAutospacing="1" w:line="360" w:lineRule="auto"/>
        <w:jc w:val="both"/>
        <w:outlineLvl w:val="0"/>
        <w:rPr>
          <w:rFonts w:ascii="Times New Roman" w:eastAsia="Times New Roman" w:hAnsi="Times New Roman" w:cs="Times New Roman"/>
          <w:kern w:val="36"/>
          <w:sz w:val="24"/>
          <w:szCs w:val="24"/>
        </w:rPr>
      </w:pPr>
      <w:r w:rsidRPr="00B73F9F">
        <w:rPr>
          <w:rFonts w:ascii="Times New Roman" w:eastAsia="Times New Roman" w:hAnsi="Times New Roman" w:cs="Times New Roman"/>
          <w:kern w:val="36"/>
          <w:sz w:val="24"/>
          <w:szCs w:val="24"/>
        </w:rPr>
        <w:t>This paper delves into India's evolving media management landscape, propelled by technological advancements and a rising global media presence. The convergence of technology and economic reforms has induced a transformative shift in media practices, not solely technological but strategically aimed at bolstering operational efficiency. This study explores forthcoming media management trends in India through an extensive literature review, highlighting pivotal trends and challenges fac</w:t>
      </w:r>
      <w:r w:rsidR="00403E1D">
        <w:rPr>
          <w:rFonts w:ascii="Times New Roman" w:eastAsia="Times New Roman" w:hAnsi="Times New Roman" w:cs="Times New Roman"/>
          <w:kern w:val="36"/>
          <w:sz w:val="24"/>
          <w:szCs w:val="24"/>
        </w:rPr>
        <w:t xml:space="preserve">ed by </w:t>
      </w:r>
      <w:r w:rsidRPr="00B73F9F">
        <w:rPr>
          <w:rFonts w:ascii="Times New Roman" w:eastAsia="Times New Roman" w:hAnsi="Times New Roman" w:cs="Times New Roman"/>
          <w:kern w:val="36"/>
          <w:sz w:val="24"/>
          <w:szCs w:val="24"/>
        </w:rPr>
        <w:t>media entities in adapting to this rapidly changing environment. Utilizing a mixed-method</w:t>
      </w:r>
      <w:r w:rsidR="00403E1D">
        <w:rPr>
          <w:rFonts w:ascii="Times New Roman" w:eastAsia="Times New Roman" w:hAnsi="Times New Roman" w:cs="Times New Roman"/>
          <w:kern w:val="36"/>
          <w:sz w:val="24"/>
          <w:szCs w:val="24"/>
        </w:rPr>
        <w:t>s</w:t>
      </w:r>
      <w:r w:rsidRPr="00B73F9F">
        <w:rPr>
          <w:rFonts w:ascii="Times New Roman" w:eastAsia="Times New Roman" w:hAnsi="Times New Roman" w:cs="Times New Roman"/>
          <w:kern w:val="36"/>
          <w:sz w:val="24"/>
          <w:szCs w:val="24"/>
        </w:rPr>
        <w:t xml:space="preserve"> approach encompassing qualitative and quantitative methodologies, the research collects insights from industry experts via interviews and surveys, alongside data analysis unveiling consumption patterns and the impact of media transformation on performance metrics. Media management's evolution signifies shifts in ownership and operations, transitioning from familial enterprises to profit-focused corporate structures. This transformation fosters consumer culture growth, forging a symbiotic link between media representations and consumer preferences, shaping a distinct Indian identity.</w:t>
      </w:r>
    </w:p>
    <w:p w14:paraId="27E92972" w14:textId="77777777" w:rsidR="00B73F9F" w:rsidRDefault="00000000" w:rsidP="00B73F9F">
      <w:pPr>
        <w:spacing w:before="100" w:beforeAutospacing="1" w:after="100" w:afterAutospacing="1" w:line="360" w:lineRule="auto"/>
        <w:jc w:val="both"/>
        <w:outlineLvl w:val="0"/>
        <w:rPr>
          <w:rFonts w:ascii="Times New Roman" w:eastAsia="Times New Roman" w:hAnsi="Times New Roman" w:cs="Times New Roman"/>
          <w:kern w:val="36"/>
          <w:sz w:val="24"/>
          <w:szCs w:val="24"/>
        </w:rPr>
      </w:pPr>
      <w:r w:rsidRPr="00B73F9F">
        <w:rPr>
          <w:rFonts w:ascii="Times New Roman" w:eastAsia="Times New Roman" w:hAnsi="Times New Roman" w:cs="Times New Roman"/>
          <w:kern w:val="36"/>
          <w:sz w:val="24"/>
          <w:szCs w:val="24"/>
        </w:rPr>
        <w:t>Further technological progressions are poised to profoundly influence the trajectory of media management, potentially disrupting conventional media formats amidst the ascent of digital media and social platforms. Disruptive technologies such as AI and VR significantly impact industries, offering enhanced efficiency with ethical and workforce considerations. Social media's rise redefines media engagement, accentuating opportunities and challenges. Influencers and market-driven strategies necessitate a balance between journalistic integrity and commercial viability. Policy reforms and AI's ascendancy emerge as critical navigators in the digital media management realm—initiatives like Digital India and the National Broadband Mission fuel digital media expansion. Simultaneously, AI integration introduces intricate ethical and operational quandaries requiring cautious navigation.</w:t>
      </w:r>
    </w:p>
    <w:p w14:paraId="36E7D035" w14:textId="77777777" w:rsidR="00B73F9F" w:rsidRDefault="00000000" w:rsidP="00B73F9F">
      <w:pPr>
        <w:spacing w:before="100" w:beforeAutospacing="1" w:after="100" w:afterAutospacing="1" w:line="360" w:lineRule="auto"/>
        <w:jc w:val="both"/>
        <w:outlineLvl w:val="0"/>
        <w:rPr>
          <w:rFonts w:ascii="Times New Roman" w:eastAsia="Times New Roman" w:hAnsi="Times New Roman" w:cs="Times New Roman"/>
          <w:kern w:val="36"/>
          <w:sz w:val="24"/>
          <w:szCs w:val="24"/>
        </w:rPr>
      </w:pPr>
      <w:r w:rsidRPr="00EC57B9">
        <w:rPr>
          <w:rFonts w:ascii="Times New Roman" w:eastAsia="Times New Roman" w:hAnsi="Times New Roman" w:cs="Times New Roman"/>
          <w:b/>
          <w:bCs/>
          <w:kern w:val="36"/>
          <w:sz w:val="24"/>
          <w:szCs w:val="24"/>
        </w:rPr>
        <w:t>Keywords:</w:t>
      </w:r>
    </w:p>
    <w:p w14:paraId="762B5A44" w14:textId="77777777" w:rsidR="00B73F9F" w:rsidRDefault="00000000" w:rsidP="00B73F9F">
      <w:pPr>
        <w:spacing w:before="100" w:beforeAutospacing="1" w:after="100" w:afterAutospacing="1" w:line="360" w:lineRule="auto"/>
        <w:jc w:val="both"/>
        <w:outlineLvl w:val="0"/>
        <w:rPr>
          <w:rFonts w:ascii="Times New Roman" w:eastAsia="Times New Roman" w:hAnsi="Times New Roman" w:cs="Times New Roman"/>
          <w:kern w:val="36"/>
          <w:sz w:val="24"/>
          <w:szCs w:val="24"/>
        </w:rPr>
      </w:pPr>
      <w:r w:rsidRPr="00EC57B9">
        <w:rPr>
          <w:rFonts w:ascii="Times New Roman" w:eastAsia="Times New Roman" w:hAnsi="Times New Roman" w:cs="Times New Roman"/>
          <w:kern w:val="36"/>
          <w:sz w:val="24"/>
          <w:szCs w:val="24"/>
        </w:rPr>
        <w:t>Media Management, Digital Media, Indian Media Landscape, Economic Reforms, Social Media Impact.</w:t>
      </w:r>
    </w:p>
    <w:p w14:paraId="14B430C9" w14:textId="77777777" w:rsidR="00330AB5" w:rsidRPr="00B73F9F" w:rsidRDefault="00244860" w:rsidP="00B73F9F">
      <w:pPr>
        <w:spacing w:before="100" w:beforeAutospacing="1" w:after="100" w:afterAutospacing="1" w:line="360" w:lineRule="auto"/>
        <w:jc w:val="both"/>
        <w:outlineLvl w:val="0"/>
        <w:rPr>
          <w:rFonts w:ascii="Times New Roman" w:eastAsia="Times New Roman" w:hAnsi="Times New Roman" w:cs="Times New Roman"/>
          <w:kern w:val="36"/>
          <w:sz w:val="24"/>
          <w:szCs w:val="24"/>
        </w:rPr>
      </w:pPr>
      <w:r w:rsidRPr="00EC57B9">
        <w:rPr>
          <w:rFonts w:ascii="Times New Roman" w:eastAsia="Times New Roman" w:hAnsi="Times New Roman" w:cs="Times New Roman"/>
          <w:b/>
          <w:bCs/>
          <w:sz w:val="24"/>
          <w:szCs w:val="24"/>
        </w:rPr>
        <w:lastRenderedPageBreak/>
        <w:t>Introduction:</w:t>
      </w:r>
    </w:p>
    <w:p w14:paraId="5FC05DFE" w14:textId="77777777" w:rsidR="00330AB5" w:rsidRPr="00EC57B9" w:rsidRDefault="00000000" w:rsidP="00C36C2C">
      <w:pPr>
        <w:spacing w:before="100" w:beforeAutospacing="1" w:after="100" w:afterAutospacing="1" w:line="360" w:lineRule="auto"/>
        <w:jc w:val="both"/>
        <w:rPr>
          <w:rFonts w:ascii="Times New Roman" w:eastAsia="Times New Roman" w:hAnsi="Times New Roman" w:cs="Times New Roman"/>
          <w:sz w:val="24"/>
          <w:szCs w:val="24"/>
        </w:rPr>
      </w:pPr>
      <w:r w:rsidRPr="00EC57B9">
        <w:rPr>
          <w:rFonts w:ascii="Times New Roman" w:eastAsia="Times New Roman" w:hAnsi="Times New Roman" w:cs="Times New Roman"/>
          <w:sz w:val="24"/>
          <w:szCs w:val="24"/>
        </w:rPr>
        <w:t>The twenty-first century has witnessed a significant shift in media practices due to technological advancements and the rise of India as a significant producer and consumer market engaged with the global economy. These changes are not limited to technological progress but include strategies to reduce labor costs.</w:t>
      </w:r>
      <w:r w:rsidR="00244860" w:rsidRPr="00EC57B9">
        <w:rPr>
          <w:rFonts w:ascii="Times New Roman" w:eastAsia="Times New Roman" w:hAnsi="Times New Roman" w:cs="Times New Roman"/>
          <w:sz w:val="24"/>
          <w:szCs w:val="24"/>
        </w:rPr>
        <w:t xml:space="preserve"> </w:t>
      </w:r>
      <w:r w:rsidRPr="00EC57B9">
        <w:rPr>
          <w:rFonts w:ascii="Times New Roman" w:eastAsia="Times New Roman" w:hAnsi="Times New Roman" w:cs="Times New Roman"/>
          <w:sz w:val="24"/>
          <w:szCs w:val="24"/>
        </w:rPr>
        <w:t xml:space="preserve">After the economic reforms in 1991 in India, communication technologies advanced rapidly, leading to an explosion in electronic media and transnational communication. This has given rise to many entertainment channels and appealing programs, which have impacted the lives of audiences nationwide. The liberalization-driven market economy framework that the media operates in has resulted in developing a </w:t>
      </w:r>
      <w:r w:rsidR="00244860" w:rsidRPr="00EC57B9">
        <w:rPr>
          <w:rFonts w:ascii="Times New Roman" w:eastAsia="Times New Roman" w:hAnsi="Times New Roman" w:cs="Times New Roman"/>
          <w:sz w:val="24"/>
          <w:szCs w:val="24"/>
        </w:rPr>
        <w:t>new</w:t>
      </w:r>
      <w:r w:rsidRPr="00EC57B9">
        <w:rPr>
          <w:rFonts w:ascii="Times New Roman" w:eastAsia="Times New Roman" w:hAnsi="Times New Roman" w:cs="Times New Roman"/>
          <w:sz w:val="24"/>
          <w:szCs w:val="24"/>
        </w:rPr>
        <w:t xml:space="preserve"> frame for global Indian identity aimed at India’s middle class. This has been supported by the print media</w:t>
      </w:r>
      <w:r w:rsidR="00244860" w:rsidRPr="00EC57B9">
        <w:rPr>
          <w:rFonts w:ascii="Times New Roman" w:eastAsia="Times New Roman" w:hAnsi="Times New Roman" w:cs="Times New Roman"/>
          <w:sz w:val="24"/>
          <w:szCs w:val="24"/>
        </w:rPr>
        <w:t>,</w:t>
      </w:r>
      <w:r w:rsidRPr="00EC57B9">
        <w:rPr>
          <w:rFonts w:ascii="Times New Roman" w:eastAsia="Times New Roman" w:hAnsi="Times New Roman" w:cs="Times New Roman"/>
          <w:sz w:val="24"/>
          <w:szCs w:val="24"/>
        </w:rPr>
        <w:t xml:space="preserve"> </w:t>
      </w:r>
      <w:r w:rsidR="00244860" w:rsidRPr="00EC57B9">
        <w:rPr>
          <w:rFonts w:ascii="Times New Roman" w:eastAsia="Times New Roman" w:hAnsi="Times New Roman" w:cs="Times New Roman"/>
          <w:sz w:val="24"/>
          <w:szCs w:val="24"/>
        </w:rPr>
        <w:t>which</w:t>
      </w:r>
      <w:r w:rsidRPr="00EC57B9">
        <w:rPr>
          <w:rFonts w:ascii="Times New Roman" w:eastAsia="Times New Roman" w:hAnsi="Times New Roman" w:cs="Times New Roman"/>
          <w:sz w:val="24"/>
          <w:szCs w:val="24"/>
        </w:rPr>
        <w:t xml:space="preserve"> has undergone revolutionary changes in management style, moving from family-owned enterprises to corporate entities with a focus on profit margins.</w:t>
      </w:r>
    </w:p>
    <w:p w14:paraId="71E2C458" w14:textId="39F16A5E" w:rsidR="00330AB5" w:rsidRPr="00EC57B9" w:rsidRDefault="00000000" w:rsidP="00C36C2C">
      <w:pPr>
        <w:spacing w:before="100" w:beforeAutospacing="1" w:after="100" w:afterAutospacing="1" w:line="360" w:lineRule="auto"/>
        <w:jc w:val="both"/>
        <w:rPr>
          <w:rFonts w:ascii="Times New Roman" w:eastAsia="Times New Roman" w:hAnsi="Times New Roman" w:cs="Times New Roman"/>
          <w:sz w:val="24"/>
          <w:szCs w:val="24"/>
        </w:rPr>
      </w:pPr>
      <w:r w:rsidRPr="00EC57B9">
        <w:rPr>
          <w:rFonts w:ascii="Times New Roman" w:eastAsia="Times New Roman" w:hAnsi="Times New Roman" w:cs="Times New Roman"/>
          <w:sz w:val="24"/>
          <w:szCs w:val="24"/>
        </w:rPr>
        <w:t>Moreover, India's consumption lifestyle has been boosted by advertisements, newspapers, magazines</w:t>
      </w:r>
      <w:r w:rsidR="00244860" w:rsidRPr="00EC57B9">
        <w:rPr>
          <w:rFonts w:ascii="Times New Roman" w:eastAsia="Times New Roman" w:hAnsi="Times New Roman" w:cs="Times New Roman"/>
          <w:sz w:val="24"/>
          <w:szCs w:val="24"/>
        </w:rPr>
        <w:t>,</w:t>
      </w:r>
      <w:r w:rsidRPr="00EC57B9">
        <w:rPr>
          <w:rFonts w:ascii="Times New Roman" w:eastAsia="Times New Roman" w:hAnsi="Times New Roman" w:cs="Times New Roman"/>
          <w:sz w:val="24"/>
          <w:szCs w:val="24"/>
        </w:rPr>
        <w:t xml:space="preserve"> and television programs that have filled the popular imagination with attitudes reflecting the new modern middle classes.</w:t>
      </w:r>
      <w:r w:rsidR="00244860" w:rsidRPr="00EC57B9">
        <w:rPr>
          <w:rFonts w:ascii="Times New Roman" w:eastAsia="Times New Roman" w:hAnsi="Times New Roman" w:cs="Times New Roman"/>
          <w:sz w:val="24"/>
          <w:szCs w:val="24"/>
        </w:rPr>
        <w:t xml:space="preserve"> </w:t>
      </w:r>
      <w:r w:rsidRPr="00EC57B9">
        <w:rPr>
          <w:rFonts w:ascii="Times New Roman" w:eastAsia="Times New Roman" w:hAnsi="Times New Roman" w:cs="Times New Roman"/>
          <w:sz w:val="24"/>
          <w:szCs w:val="24"/>
        </w:rPr>
        <w:t>This transformation has enabled the rise of consumer culture in India. Since 1991, India’s television channels have risen from</w:t>
      </w:r>
      <w:r w:rsidR="00403E1D">
        <w:rPr>
          <w:rFonts w:ascii="Times New Roman" w:eastAsia="Times New Roman" w:hAnsi="Times New Roman" w:cs="Times New Roman"/>
          <w:sz w:val="24"/>
          <w:szCs w:val="24"/>
        </w:rPr>
        <w:t xml:space="preserve"> 5</w:t>
      </w:r>
      <w:r w:rsidRPr="00EC57B9">
        <w:rPr>
          <w:rFonts w:ascii="Times New Roman" w:eastAsia="Times New Roman" w:hAnsi="Times New Roman" w:cs="Times New Roman"/>
          <w:sz w:val="24"/>
          <w:szCs w:val="24"/>
        </w:rPr>
        <w:t xml:space="preserve"> to 825, which has led to the privatization of the media industry and created a vehicle for connecting Indian consumers to businesses.</w:t>
      </w:r>
    </w:p>
    <w:p w14:paraId="23935377" w14:textId="77777777" w:rsidR="00F345A5" w:rsidRPr="00EC57B9" w:rsidRDefault="00000000" w:rsidP="007F4B67">
      <w:pPr>
        <w:spacing w:before="100" w:beforeAutospacing="1" w:after="100" w:afterAutospacing="1" w:line="360" w:lineRule="auto"/>
        <w:rPr>
          <w:rFonts w:ascii="Times New Roman" w:eastAsia="Times New Roman" w:hAnsi="Times New Roman" w:cs="Times New Roman"/>
          <w:b/>
          <w:bCs/>
          <w:sz w:val="24"/>
          <w:szCs w:val="24"/>
        </w:rPr>
      </w:pPr>
      <w:r w:rsidRPr="00EC57B9">
        <w:rPr>
          <w:rFonts w:ascii="Times New Roman" w:eastAsia="Times New Roman" w:hAnsi="Times New Roman" w:cs="Times New Roman"/>
          <w:b/>
          <w:bCs/>
          <w:sz w:val="24"/>
          <w:szCs w:val="24"/>
        </w:rPr>
        <w:t>The objective of the study:</w:t>
      </w:r>
    </w:p>
    <w:p w14:paraId="65F5BA7E" w14:textId="77777777" w:rsidR="00F345A5" w:rsidRDefault="00000000" w:rsidP="00C36C2C">
      <w:pPr>
        <w:spacing w:after="0" w:line="360" w:lineRule="auto"/>
        <w:jc w:val="both"/>
        <w:rPr>
          <w:rFonts w:ascii="Times New Roman" w:eastAsia="Times New Roman" w:hAnsi="Times New Roman" w:cs="Times New Roman"/>
          <w:color w:val="0E101A"/>
          <w:sz w:val="24"/>
          <w:szCs w:val="24"/>
          <w:lang w:val="en-IN" w:eastAsia="en-IN" w:bidi="bn-IN"/>
        </w:rPr>
      </w:pPr>
      <w:r w:rsidRPr="00F345A5">
        <w:rPr>
          <w:rFonts w:ascii="Times New Roman" w:eastAsia="Times New Roman" w:hAnsi="Times New Roman" w:cs="Times New Roman"/>
          <w:color w:val="0E101A"/>
          <w:sz w:val="24"/>
          <w:szCs w:val="24"/>
          <w:lang w:val="en-IN" w:eastAsia="en-IN" w:bidi="bn-IN"/>
        </w:rPr>
        <w:t>This study aims to comprehensively investigate the evolving landscape of media management in India, fueled by technological advancements and India's growing role in the global media ecosystem. The study seeks to discern the trends, challenges, and transformative forces shaping media management practices in India's dynamic socio-economic context. The overarching aim is to provide an in-depth understanding of the strategies, impacts, and implications associated with the changing media paradigm in India.</w:t>
      </w:r>
    </w:p>
    <w:p w14:paraId="6AEF1CFD" w14:textId="77777777" w:rsidR="00B66D55" w:rsidRPr="00F345A5" w:rsidRDefault="00B66D55" w:rsidP="00C36C2C">
      <w:pPr>
        <w:spacing w:after="0" w:line="360" w:lineRule="auto"/>
        <w:jc w:val="both"/>
        <w:rPr>
          <w:rFonts w:ascii="Times New Roman" w:eastAsia="Times New Roman" w:hAnsi="Times New Roman" w:cs="Times New Roman"/>
          <w:color w:val="0E101A"/>
          <w:sz w:val="24"/>
          <w:szCs w:val="24"/>
          <w:lang w:val="en-IN" w:eastAsia="en-IN" w:bidi="bn-IN"/>
        </w:rPr>
      </w:pPr>
    </w:p>
    <w:p w14:paraId="1F0071CE" w14:textId="77777777" w:rsidR="00F345A5" w:rsidRPr="00F345A5" w:rsidRDefault="00F345A5" w:rsidP="00C36C2C">
      <w:pPr>
        <w:spacing w:after="0" w:line="360" w:lineRule="auto"/>
        <w:jc w:val="both"/>
        <w:rPr>
          <w:rFonts w:ascii="Times New Roman" w:eastAsia="Times New Roman" w:hAnsi="Times New Roman" w:cs="Times New Roman"/>
          <w:color w:val="0E101A"/>
          <w:sz w:val="24"/>
          <w:szCs w:val="24"/>
          <w:lang w:val="en-IN" w:eastAsia="en-IN" w:bidi="bn-IN"/>
        </w:rPr>
      </w:pPr>
    </w:p>
    <w:p w14:paraId="6E5B2F55" w14:textId="02745883" w:rsidR="00F345A5" w:rsidRPr="00B66D55" w:rsidRDefault="00000000" w:rsidP="00B66D55">
      <w:pPr>
        <w:numPr>
          <w:ilvl w:val="0"/>
          <w:numId w:val="2"/>
        </w:numPr>
        <w:spacing w:after="0" w:line="360" w:lineRule="auto"/>
        <w:rPr>
          <w:rFonts w:ascii="Times New Roman" w:eastAsia="Times New Roman" w:hAnsi="Times New Roman" w:cs="Times New Roman"/>
          <w:color w:val="0E101A"/>
          <w:sz w:val="24"/>
          <w:szCs w:val="24"/>
          <w:lang w:val="en-IN" w:eastAsia="en-IN" w:bidi="bn-IN"/>
        </w:rPr>
      </w:pPr>
      <w:r w:rsidRPr="00F345A5">
        <w:rPr>
          <w:rFonts w:ascii="Times New Roman" w:eastAsia="Times New Roman" w:hAnsi="Times New Roman" w:cs="Times New Roman"/>
          <w:b/>
          <w:bCs/>
          <w:color w:val="0E101A"/>
          <w:sz w:val="24"/>
          <w:szCs w:val="24"/>
          <w:lang w:val="en-IN" w:eastAsia="en-IN" w:bidi="bn-IN"/>
        </w:rPr>
        <w:t>Examine Technological Advancements and Economic Reforms:</w:t>
      </w:r>
      <w:r w:rsidRPr="00F345A5">
        <w:rPr>
          <w:rFonts w:ascii="Times New Roman" w:eastAsia="Times New Roman" w:hAnsi="Times New Roman" w:cs="Times New Roman"/>
          <w:color w:val="0E101A"/>
          <w:sz w:val="24"/>
          <w:szCs w:val="24"/>
          <w:lang w:val="en-IN" w:eastAsia="en-IN" w:bidi="bn-IN"/>
        </w:rPr>
        <w:t> The study aims to scrutinize the impact of technological progress and economic reforms on media practices in India during the 21st century. This entails understanding the convergence of technology and economic liberalization, which has led to paradigm shifts in media management approaches.</w:t>
      </w:r>
    </w:p>
    <w:p w14:paraId="4A642E2C" w14:textId="26BDA4EC" w:rsidR="00F345A5" w:rsidRDefault="00000000" w:rsidP="00B66D55">
      <w:pPr>
        <w:numPr>
          <w:ilvl w:val="0"/>
          <w:numId w:val="2"/>
        </w:numPr>
        <w:spacing w:after="0" w:line="360" w:lineRule="auto"/>
        <w:rPr>
          <w:rFonts w:ascii="Times New Roman" w:eastAsia="Times New Roman" w:hAnsi="Times New Roman" w:cs="Times New Roman"/>
          <w:color w:val="0E101A"/>
          <w:sz w:val="24"/>
          <w:szCs w:val="24"/>
          <w:lang w:val="en-IN" w:eastAsia="en-IN" w:bidi="bn-IN"/>
        </w:rPr>
      </w:pPr>
      <w:r w:rsidRPr="00F345A5">
        <w:rPr>
          <w:rFonts w:ascii="Times New Roman" w:eastAsia="Times New Roman" w:hAnsi="Times New Roman" w:cs="Times New Roman"/>
          <w:b/>
          <w:bCs/>
          <w:color w:val="0E101A"/>
          <w:sz w:val="24"/>
          <w:szCs w:val="24"/>
          <w:lang w:val="en-IN" w:eastAsia="en-IN" w:bidi="bn-IN"/>
        </w:rPr>
        <w:lastRenderedPageBreak/>
        <w:t>Analyze Media Landscape Transformation:</w:t>
      </w:r>
      <w:r w:rsidRPr="00F345A5">
        <w:rPr>
          <w:rFonts w:ascii="Times New Roman" w:eastAsia="Times New Roman" w:hAnsi="Times New Roman" w:cs="Times New Roman"/>
          <w:color w:val="0E101A"/>
          <w:sz w:val="24"/>
          <w:szCs w:val="24"/>
          <w:lang w:val="en-IN" w:eastAsia="en-IN" w:bidi="bn-IN"/>
        </w:rPr>
        <w:t> The study intends to analyze the comprehensive transformation of the Indian media landscape, encompassing the proliferation of electronic media, the surge in entertainment channels, and the corresponding impact on audience engagement and consumption patterns.</w:t>
      </w:r>
    </w:p>
    <w:p w14:paraId="6CB0B93C" w14:textId="77777777" w:rsidR="00B66D55" w:rsidRPr="00B66D55" w:rsidRDefault="00B66D55" w:rsidP="00B66D55">
      <w:pPr>
        <w:spacing w:after="0" w:line="360" w:lineRule="auto"/>
        <w:ind w:left="720"/>
        <w:rPr>
          <w:rFonts w:ascii="Times New Roman" w:eastAsia="Times New Roman" w:hAnsi="Times New Roman" w:cs="Times New Roman"/>
          <w:color w:val="0E101A"/>
          <w:sz w:val="24"/>
          <w:szCs w:val="24"/>
          <w:lang w:val="en-IN" w:eastAsia="en-IN" w:bidi="bn-IN"/>
        </w:rPr>
      </w:pPr>
    </w:p>
    <w:p w14:paraId="004C370A" w14:textId="77777777" w:rsidR="00F345A5" w:rsidRPr="00F345A5" w:rsidRDefault="00000000" w:rsidP="00D00CC6">
      <w:pPr>
        <w:numPr>
          <w:ilvl w:val="0"/>
          <w:numId w:val="2"/>
        </w:numPr>
        <w:spacing w:after="0" w:line="360" w:lineRule="auto"/>
        <w:rPr>
          <w:rFonts w:ascii="Times New Roman" w:eastAsia="Times New Roman" w:hAnsi="Times New Roman" w:cs="Times New Roman"/>
          <w:color w:val="0E101A"/>
          <w:sz w:val="24"/>
          <w:szCs w:val="24"/>
          <w:lang w:val="en-IN" w:eastAsia="en-IN" w:bidi="bn-IN"/>
        </w:rPr>
      </w:pPr>
      <w:r w:rsidRPr="00F345A5">
        <w:rPr>
          <w:rFonts w:ascii="Times New Roman" w:eastAsia="Times New Roman" w:hAnsi="Times New Roman" w:cs="Times New Roman"/>
          <w:b/>
          <w:bCs/>
          <w:color w:val="0E101A"/>
          <w:sz w:val="24"/>
          <w:szCs w:val="24"/>
          <w:lang w:val="en-IN" w:eastAsia="en-IN" w:bidi="bn-IN"/>
        </w:rPr>
        <w:t>Investigate Changing Ownership and Management Styles:</w:t>
      </w:r>
      <w:r w:rsidRPr="00F345A5">
        <w:rPr>
          <w:rFonts w:ascii="Times New Roman" w:eastAsia="Times New Roman" w:hAnsi="Times New Roman" w:cs="Times New Roman"/>
          <w:color w:val="0E101A"/>
          <w:sz w:val="24"/>
          <w:szCs w:val="24"/>
          <w:lang w:val="en-IN" w:eastAsia="en-IN" w:bidi="bn-IN"/>
        </w:rPr>
        <w:t> This research investigates the evolution of media management from family-owned enterprises to profit-driven corporate structures. The examination will explore the impact on consumer culture, media representations, and the emergence of a new Indian identity.</w:t>
      </w:r>
    </w:p>
    <w:p w14:paraId="06E82113" w14:textId="77777777" w:rsidR="00F345A5" w:rsidRPr="00F345A5" w:rsidRDefault="00F345A5" w:rsidP="00B66D55">
      <w:pPr>
        <w:spacing w:after="0" w:line="360" w:lineRule="auto"/>
        <w:rPr>
          <w:rFonts w:ascii="Times New Roman" w:eastAsia="Times New Roman" w:hAnsi="Times New Roman" w:cs="Times New Roman"/>
          <w:color w:val="0E101A"/>
          <w:sz w:val="24"/>
          <w:szCs w:val="24"/>
          <w:lang w:val="en-IN" w:eastAsia="en-IN" w:bidi="bn-IN"/>
        </w:rPr>
      </w:pPr>
    </w:p>
    <w:p w14:paraId="2B338243" w14:textId="0AA22929" w:rsidR="00F345A5" w:rsidRDefault="00000000" w:rsidP="00B66D55">
      <w:pPr>
        <w:numPr>
          <w:ilvl w:val="0"/>
          <w:numId w:val="2"/>
        </w:numPr>
        <w:spacing w:after="0" w:line="360" w:lineRule="auto"/>
        <w:rPr>
          <w:rFonts w:ascii="Times New Roman" w:eastAsia="Times New Roman" w:hAnsi="Times New Roman" w:cs="Times New Roman"/>
          <w:color w:val="0E101A"/>
          <w:sz w:val="24"/>
          <w:szCs w:val="24"/>
          <w:lang w:val="en-IN" w:eastAsia="en-IN" w:bidi="bn-IN"/>
        </w:rPr>
      </w:pPr>
      <w:r w:rsidRPr="00F345A5">
        <w:rPr>
          <w:rFonts w:ascii="Times New Roman" w:eastAsia="Times New Roman" w:hAnsi="Times New Roman" w:cs="Times New Roman"/>
          <w:b/>
          <w:bCs/>
          <w:color w:val="0E101A"/>
          <w:sz w:val="24"/>
          <w:szCs w:val="24"/>
          <w:lang w:val="en-IN" w:eastAsia="en-IN" w:bidi="bn-IN"/>
        </w:rPr>
        <w:t>Explore Trends in Media Management:</w:t>
      </w:r>
      <w:r w:rsidRPr="00F345A5">
        <w:rPr>
          <w:rFonts w:ascii="Times New Roman" w:eastAsia="Times New Roman" w:hAnsi="Times New Roman" w:cs="Times New Roman"/>
          <w:color w:val="0E101A"/>
          <w:sz w:val="24"/>
          <w:szCs w:val="24"/>
          <w:lang w:val="en-IN" w:eastAsia="en-IN" w:bidi="bn-IN"/>
        </w:rPr>
        <w:t> The study aims to explore and elucidate the anticipated trends in media management within the Indian context. This involves thoroughly investigating the effects of digital media proliferation, social media ascendancy, and the adoption of disruptive technologies like artificial intelligence and virtual reality.</w:t>
      </w:r>
    </w:p>
    <w:p w14:paraId="65F3D32C" w14:textId="77777777" w:rsidR="00B66D55" w:rsidRPr="00B66D55" w:rsidRDefault="00B66D55" w:rsidP="00B66D55">
      <w:pPr>
        <w:spacing w:after="0" w:line="360" w:lineRule="auto"/>
        <w:rPr>
          <w:rFonts w:ascii="Times New Roman" w:eastAsia="Times New Roman" w:hAnsi="Times New Roman" w:cs="Times New Roman"/>
          <w:color w:val="0E101A"/>
          <w:sz w:val="24"/>
          <w:szCs w:val="24"/>
          <w:lang w:val="en-IN" w:eastAsia="en-IN" w:bidi="bn-IN"/>
        </w:rPr>
      </w:pPr>
    </w:p>
    <w:p w14:paraId="72190A0F" w14:textId="77777777" w:rsidR="00F345A5" w:rsidRPr="00F345A5" w:rsidRDefault="00000000" w:rsidP="00D00CC6">
      <w:pPr>
        <w:numPr>
          <w:ilvl w:val="0"/>
          <w:numId w:val="2"/>
        </w:numPr>
        <w:spacing w:after="0" w:line="360" w:lineRule="auto"/>
        <w:rPr>
          <w:rFonts w:ascii="Times New Roman" w:eastAsia="Times New Roman" w:hAnsi="Times New Roman" w:cs="Times New Roman"/>
          <w:color w:val="0E101A"/>
          <w:sz w:val="24"/>
          <w:szCs w:val="24"/>
          <w:lang w:val="en-IN" w:eastAsia="en-IN" w:bidi="bn-IN"/>
        </w:rPr>
      </w:pPr>
      <w:r w:rsidRPr="00F345A5">
        <w:rPr>
          <w:rFonts w:ascii="Times New Roman" w:eastAsia="Times New Roman" w:hAnsi="Times New Roman" w:cs="Times New Roman"/>
          <w:b/>
          <w:bCs/>
          <w:color w:val="0E101A"/>
          <w:sz w:val="24"/>
          <w:szCs w:val="24"/>
          <w:lang w:val="en-IN" w:eastAsia="en-IN" w:bidi="bn-IN"/>
        </w:rPr>
        <w:t>Examine Policy Reforms and Ethical Implications:</w:t>
      </w:r>
      <w:r w:rsidRPr="00F345A5">
        <w:rPr>
          <w:rFonts w:ascii="Times New Roman" w:eastAsia="Times New Roman" w:hAnsi="Times New Roman" w:cs="Times New Roman"/>
          <w:color w:val="0E101A"/>
          <w:sz w:val="24"/>
          <w:szCs w:val="24"/>
          <w:lang w:val="en-IN" w:eastAsia="en-IN" w:bidi="bn-IN"/>
        </w:rPr>
        <w:t> The study analyzes the influence of policy reforms, such as Digital India and the National Broadband Mission, on expanding digital media platforms. Furthermore, the research aims to assess the ethical and operational dilemmas introduced by integrating artificial intelligence into media management.</w:t>
      </w:r>
    </w:p>
    <w:p w14:paraId="45A3CF1B" w14:textId="77777777" w:rsidR="00F345A5" w:rsidRPr="00F345A5" w:rsidRDefault="00F345A5" w:rsidP="00B66D55">
      <w:pPr>
        <w:spacing w:after="0" w:line="360" w:lineRule="auto"/>
        <w:ind w:left="720"/>
        <w:rPr>
          <w:rFonts w:ascii="Times New Roman" w:eastAsia="Times New Roman" w:hAnsi="Times New Roman" w:cs="Times New Roman"/>
          <w:color w:val="0E101A"/>
          <w:sz w:val="24"/>
          <w:szCs w:val="24"/>
          <w:lang w:val="en-IN" w:eastAsia="en-IN" w:bidi="bn-IN"/>
        </w:rPr>
      </w:pPr>
    </w:p>
    <w:p w14:paraId="384D2563" w14:textId="77777777" w:rsidR="00F345A5" w:rsidRPr="00F345A5" w:rsidRDefault="00000000" w:rsidP="00D00CC6">
      <w:pPr>
        <w:numPr>
          <w:ilvl w:val="0"/>
          <w:numId w:val="2"/>
        </w:numPr>
        <w:spacing w:after="0" w:line="360" w:lineRule="auto"/>
        <w:rPr>
          <w:rFonts w:ascii="Times New Roman" w:eastAsia="Times New Roman" w:hAnsi="Times New Roman" w:cs="Times New Roman"/>
          <w:color w:val="0E101A"/>
          <w:sz w:val="24"/>
          <w:szCs w:val="24"/>
          <w:lang w:val="en-IN" w:eastAsia="en-IN" w:bidi="bn-IN"/>
        </w:rPr>
      </w:pPr>
      <w:r w:rsidRPr="00F345A5">
        <w:rPr>
          <w:rFonts w:ascii="Times New Roman" w:eastAsia="Times New Roman" w:hAnsi="Times New Roman" w:cs="Times New Roman"/>
          <w:b/>
          <w:bCs/>
          <w:color w:val="0E101A"/>
          <w:sz w:val="24"/>
          <w:szCs w:val="24"/>
          <w:lang w:val="en-IN" w:eastAsia="en-IN" w:bidi="bn-IN"/>
        </w:rPr>
        <w:t>Assess the Impact of Social Media on Media Management:</w:t>
      </w:r>
      <w:r w:rsidRPr="00F345A5">
        <w:rPr>
          <w:rFonts w:ascii="Times New Roman" w:eastAsia="Times New Roman" w:hAnsi="Times New Roman" w:cs="Times New Roman"/>
          <w:color w:val="0E101A"/>
          <w:sz w:val="24"/>
          <w:szCs w:val="24"/>
          <w:lang w:val="en-IN" w:eastAsia="en-IN" w:bidi="bn-IN"/>
        </w:rPr>
        <w:t> This research seeks to assess the impact of social media on media management practices. It involves understanding how social media platforms have redefined media engagement, driven the rise of influencers and necessitated a balance between journalistic integrity and commercial viability.</w:t>
      </w:r>
    </w:p>
    <w:p w14:paraId="02A013FF" w14:textId="77777777" w:rsidR="00F345A5" w:rsidRPr="00F345A5" w:rsidRDefault="00F345A5" w:rsidP="00B66D55">
      <w:pPr>
        <w:spacing w:after="0" w:line="360" w:lineRule="auto"/>
        <w:rPr>
          <w:rFonts w:ascii="Times New Roman" w:eastAsia="Times New Roman" w:hAnsi="Times New Roman" w:cs="Times New Roman"/>
          <w:color w:val="0E101A"/>
          <w:sz w:val="24"/>
          <w:szCs w:val="24"/>
          <w:lang w:val="en-IN" w:eastAsia="en-IN" w:bidi="bn-IN"/>
        </w:rPr>
      </w:pPr>
    </w:p>
    <w:p w14:paraId="746FA950" w14:textId="0541D8E8" w:rsidR="00F345A5" w:rsidRDefault="00000000" w:rsidP="00B66D55">
      <w:pPr>
        <w:numPr>
          <w:ilvl w:val="0"/>
          <w:numId w:val="2"/>
        </w:numPr>
        <w:spacing w:after="0" w:line="360" w:lineRule="auto"/>
        <w:rPr>
          <w:rFonts w:ascii="Times New Roman" w:eastAsia="Times New Roman" w:hAnsi="Times New Roman" w:cs="Times New Roman"/>
          <w:color w:val="0E101A"/>
          <w:sz w:val="24"/>
          <w:szCs w:val="24"/>
          <w:lang w:val="en-IN" w:eastAsia="en-IN" w:bidi="bn-IN"/>
        </w:rPr>
      </w:pPr>
      <w:r w:rsidRPr="00F345A5">
        <w:rPr>
          <w:rFonts w:ascii="Times New Roman" w:eastAsia="Times New Roman" w:hAnsi="Times New Roman" w:cs="Times New Roman"/>
          <w:b/>
          <w:bCs/>
          <w:color w:val="0E101A"/>
          <w:sz w:val="24"/>
          <w:szCs w:val="24"/>
          <w:lang w:val="en-IN" w:eastAsia="en-IN" w:bidi="bn-IN"/>
        </w:rPr>
        <w:t>Evaluate Challenges and Opportunities in the Industry:</w:t>
      </w:r>
      <w:r w:rsidRPr="00F345A5">
        <w:rPr>
          <w:rFonts w:ascii="Times New Roman" w:eastAsia="Times New Roman" w:hAnsi="Times New Roman" w:cs="Times New Roman"/>
          <w:color w:val="0E101A"/>
          <w:sz w:val="24"/>
          <w:szCs w:val="24"/>
          <w:lang w:val="en-IN" w:eastAsia="en-IN" w:bidi="bn-IN"/>
        </w:rPr>
        <w:t> The study aims to evaluate the challenges media organizations face due to the fragmentation of the media market, fake news proliferation, and shifts in advertising revenue. Simultaneously, it will identify opportunities from digital platforms, global audience access, and innovative content creation.</w:t>
      </w:r>
    </w:p>
    <w:p w14:paraId="6D4AEAFD" w14:textId="77777777" w:rsidR="00B66D55" w:rsidRPr="00B66D55" w:rsidRDefault="00B66D55" w:rsidP="00B66D55">
      <w:pPr>
        <w:spacing w:after="0" w:line="360" w:lineRule="auto"/>
        <w:rPr>
          <w:rFonts w:ascii="Times New Roman" w:eastAsia="Times New Roman" w:hAnsi="Times New Roman" w:cs="Times New Roman"/>
          <w:color w:val="0E101A"/>
          <w:sz w:val="24"/>
          <w:szCs w:val="24"/>
          <w:lang w:val="en-IN" w:eastAsia="en-IN" w:bidi="bn-IN"/>
        </w:rPr>
      </w:pPr>
    </w:p>
    <w:p w14:paraId="7ABF53F3" w14:textId="77777777" w:rsidR="00F345A5" w:rsidRPr="00F345A5" w:rsidRDefault="00000000" w:rsidP="00D00CC6">
      <w:pPr>
        <w:numPr>
          <w:ilvl w:val="0"/>
          <w:numId w:val="2"/>
        </w:numPr>
        <w:spacing w:after="0" w:line="360" w:lineRule="auto"/>
        <w:rPr>
          <w:rFonts w:ascii="Times New Roman" w:eastAsia="Times New Roman" w:hAnsi="Times New Roman" w:cs="Times New Roman"/>
          <w:color w:val="0E101A"/>
          <w:sz w:val="24"/>
          <w:szCs w:val="24"/>
          <w:lang w:val="en-IN" w:eastAsia="en-IN" w:bidi="bn-IN"/>
        </w:rPr>
      </w:pPr>
      <w:r w:rsidRPr="00F345A5">
        <w:rPr>
          <w:rFonts w:ascii="Times New Roman" w:eastAsia="Times New Roman" w:hAnsi="Times New Roman" w:cs="Times New Roman"/>
          <w:b/>
          <w:bCs/>
          <w:color w:val="0E101A"/>
          <w:sz w:val="24"/>
          <w:szCs w:val="24"/>
          <w:lang w:val="en-IN" w:eastAsia="en-IN" w:bidi="bn-IN"/>
        </w:rPr>
        <w:lastRenderedPageBreak/>
        <w:t>Examine Media Management Education and Training:</w:t>
      </w:r>
      <w:r w:rsidRPr="00F345A5">
        <w:rPr>
          <w:rFonts w:ascii="Times New Roman" w:eastAsia="Times New Roman" w:hAnsi="Times New Roman" w:cs="Times New Roman"/>
          <w:color w:val="0E101A"/>
          <w:sz w:val="24"/>
          <w:szCs w:val="24"/>
          <w:lang w:val="en-IN" w:eastAsia="en-IN" w:bidi="bn-IN"/>
        </w:rPr>
        <w:t> This research aims to analyze the adaptation of media management education to the evolving industry landscape. It involves understanding how academic institutions can revise curricula, incorporate digital technologies, and collaborate with industry practitioners to prepare future media managers effectively.</w:t>
      </w:r>
    </w:p>
    <w:p w14:paraId="19049514" w14:textId="77777777" w:rsidR="00F345A5" w:rsidRPr="00EC57B9" w:rsidRDefault="00F345A5" w:rsidP="00C36C2C">
      <w:pPr>
        <w:spacing w:before="100" w:beforeAutospacing="1" w:after="100" w:afterAutospacing="1" w:line="360" w:lineRule="auto"/>
        <w:jc w:val="both"/>
        <w:rPr>
          <w:rFonts w:ascii="Times New Roman" w:eastAsia="Times New Roman" w:hAnsi="Times New Roman" w:cs="Times New Roman"/>
          <w:sz w:val="24"/>
          <w:szCs w:val="24"/>
        </w:rPr>
      </w:pPr>
    </w:p>
    <w:p w14:paraId="5FD7E739" w14:textId="77777777" w:rsidR="00595CA4" w:rsidRPr="00EC57B9" w:rsidRDefault="00000000" w:rsidP="00C36C2C">
      <w:pPr>
        <w:spacing w:before="100" w:beforeAutospacing="1" w:after="100" w:afterAutospacing="1" w:line="360" w:lineRule="auto"/>
        <w:jc w:val="both"/>
        <w:rPr>
          <w:rFonts w:ascii="Times New Roman" w:eastAsia="Times New Roman" w:hAnsi="Times New Roman" w:cs="Times New Roman"/>
          <w:b/>
          <w:bCs/>
          <w:sz w:val="24"/>
          <w:szCs w:val="24"/>
        </w:rPr>
      </w:pPr>
      <w:r w:rsidRPr="00EC57B9">
        <w:rPr>
          <w:rFonts w:ascii="Times New Roman" w:eastAsia="Times New Roman" w:hAnsi="Times New Roman" w:cs="Times New Roman"/>
          <w:b/>
          <w:bCs/>
          <w:sz w:val="24"/>
          <w:szCs w:val="24"/>
        </w:rPr>
        <w:t>Literature Review:</w:t>
      </w:r>
    </w:p>
    <w:p w14:paraId="78CE5011" w14:textId="77777777" w:rsidR="00F345A5" w:rsidRPr="00EC57B9" w:rsidRDefault="00000000" w:rsidP="00C36C2C">
      <w:pPr>
        <w:pStyle w:val="NormalWeb"/>
        <w:spacing w:line="360" w:lineRule="auto"/>
        <w:jc w:val="both"/>
      </w:pPr>
      <w:r w:rsidRPr="00EC57B9">
        <w:t>The media management landscape in India has undergone significant transformation propelled by technological advancements, economic reforms, and global connectivity. This literature review surveys critical themes, trends, and challenges that have shaped the evolution of media management practices in the Indian context.</w:t>
      </w:r>
    </w:p>
    <w:p w14:paraId="1DE29EA1" w14:textId="7D366927" w:rsidR="00F345A5" w:rsidRPr="00EC57B9" w:rsidRDefault="00000000" w:rsidP="00D00CC6">
      <w:pPr>
        <w:pStyle w:val="NormalWeb"/>
        <w:numPr>
          <w:ilvl w:val="0"/>
          <w:numId w:val="4"/>
        </w:numPr>
        <w:spacing w:line="360" w:lineRule="auto"/>
        <w:jc w:val="both"/>
      </w:pPr>
      <w:r w:rsidRPr="00EC57B9">
        <w:t xml:space="preserve">Post the economic reforms in 1991, India witnessed rapid technological advancements, impacting media management strategies. Scholars such as Mukherjee (2009) </w:t>
      </w:r>
      <w:r w:rsidR="00403E1D">
        <w:t>highlight</w:t>
      </w:r>
      <w:r w:rsidRPr="00EC57B9">
        <w:t xml:space="preserve"> the inflow of foreign media corporations and changing ownership patterns due to economic liberalization. Pande and Bhakar (2015) delve into how these shifts introduced heightened competition, necessitating strategic realignments for profitability.</w:t>
      </w:r>
    </w:p>
    <w:p w14:paraId="19EC431C" w14:textId="0C1C1B79" w:rsidR="00F345A5" w:rsidRPr="00EC57B9" w:rsidRDefault="00000000" w:rsidP="00D00CC6">
      <w:pPr>
        <w:pStyle w:val="NormalWeb"/>
        <w:numPr>
          <w:ilvl w:val="0"/>
          <w:numId w:val="4"/>
        </w:numPr>
        <w:spacing w:line="360" w:lineRule="auto"/>
        <w:jc w:val="both"/>
      </w:pPr>
      <w:r w:rsidRPr="00EC57B9">
        <w:t xml:space="preserve">Electronic media proliferation, particularly television and digital platforms, has revolutionized India's media landscape. Dwyer (2013) underscores the influence of entertainment channels and their role in shaping audience preferences. Ramakrishnan and Sewak (2017) </w:t>
      </w:r>
      <w:r w:rsidR="00403E1D">
        <w:t>emphasize</w:t>
      </w:r>
      <w:r w:rsidRPr="00EC57B9">
        <w:t xml:space="preserve"> the imperative for media entities to embrace digital technologies to stay relevant in the evolving media ecosystem.</w:t>
      </w:r>
    </w:p>
    <w:p w14:paraId="17D73AA1" w14:textId="77777777" w:rsidR="00F345A5" w:rsidRPr="00EC57B9" w:rsidRDefault="00000000" w:rsidP="00D00CC6">
      <w:pPr>
        <w:pStyle w:val="NormalWeb"/>
        <w:numPr>
          <w:ilvl w:val="0"/>
          <w:numId w:val="4"/>
        </w:numPr>
        <w:spacing w:line="360" w:lineRule="auto"/>
        <w:jc w:val="both"/>
      </w:pPr>
      <w:r w:rsidRPr="00EC57B9">
        <w:t>The transition from family-owned to corporate media entities has transformed management dynamics. Oza (2015) notes how privatization fueled consumer culture, driven by advertisements tailored to the emerging modern middle class. Gupta and Bala (2018) explore the implications of profit-driven models on media management practices and strategies.</w:t>
      </w:r>
    </w:p>
    <w:p w14:paraId="36F0E178" w14:textId="77777777" w:rsidR="00F345A5" w:rsidRPr="00EC57B9" w:rsidRDefault="00000000" w:rsidP="00D00CC6">
      <w:pPr>
        <w:pStyle w:val="NormalWeb"/>
        <w:numPr>
          <w:ilvl w:val="0"/>
          <w:numId w:val="4"/>
        </w:numPr>
        <w:spacing w:line="360" w:lineRule="auto"/>
        <w:jc w:val="both"/>
      </w:pPr>
      <w:r w:rsidRPr="00EC57B9">
        <w:t xml:space="preserve">The surge of digital media and social platforms' prominence has sparked new media management trends. Kamarulbaid et al. (2019) highlight the rise of hyperlocal news and the increasing prioritization of profit. Guanah et al. (2020) explore the potential impacts of disruptive </w:t>
      </w:r>
      <w:r w:rsidRPr="00EC57B9">
        <w:lastRenderedPageBreak/>
        <w:t>technologies like artificial intelligence and virtual reality on media management, emphasizing responsible integration.</w:t>
      </w:r>
    </w:p>
    <w:p w14:paraId="52068E29" w14:textId="77777777" w:rsidR="00F345A5" w:rsidRPr="00EC57B9" w:rsidRDefault="00000000" w:rsidP="00D00CC6">
      <w:pPr>
        <w:pStyle w:val="NormalWeb"/>
        <w:numPr>
          <w:ilvl w:val="0"/>
          <w:numId w:val="4"/>
        </w:numPr>
        <w:spacing w:line="360" w:lineRule="auto"/>
        <w:jc w:val="both"/>
      </w:pPr>
      <w:r w:rsidRPr="00EC57B9">
        <w:t>The advent of social media has wielded substantial influence on media management strategies. Hanekom and Swart (2019) examine corporate brand communication in social media. Rusdi and Rusdi (2020) discuss the rise of social media influencers and citizen journalism, probing their implications for media management practices.</w:t>
      </w:r>
    </w:p>
    <w:p w14:paraId="6088A55E" w14:textId="77777777" w:rsidR="00F345A5" w:rsidRPr="00EC57B9" w:rsidRDefault="00000000" w:rsidP="00D00CC6">
      <w:pPr>
        <w:pStyle w:val="NormalWeb"/>
        <w:numPr>
          <w:ilvl w:val="0"/>
          <w:numId w:val="4"/>
        </w:numPr>
        <w:spacing w:line="360" w:lineRule="auto"/>
        <w:jc w:val="both"/>
      </w:pPr>
      <w:r w:rsidRPr="00EC57B9">
        <w:t>Government policies such as Digital India and the National Broadband Mission have significantly impacted media management. Palaniswamy and Raj (2022) underline the relationship between social media marketing adoption and policy initiatives. Industry self-regulation mechanisms, exemplified by the News Broadcasters Association's efforts, also shape media management practices (Balakrishnan &amp; Prabhudesai, 2017).</w:t>
      </w:r>
    </w:p>
    <w:p w14:paraId="753CE541" w14:textId="77777777" w:rsidR="00F345A5" w:rsidRPr="00EC57B9" w:rsidRDefault="00000000" w:rsidP="00D00CC6">
      <w:pPr>
        <w:pStyle w:val="NormalWeb"/>
        <w:numPr>
          <w:ilvl w:val="0"/>
          <w:numId w:val="4"/>
        </w:numPr>
        <w:spacing w:line="360" w:lineRule="auto"/>
        <w:jc w:val="both"/>
      </w:pPr>
      <w:r w:rsidRPr="00EC57B9">
        <w:t>Artificial intelligence emerges as a potent factor in reshaping media management. Li (2022) delves into the automation of content creation and distribution through AI. Guanah et al. (2020) address ethical considerations surrounding AI integration, emphasizing the importance of responsible implementation.</w:t>
      </w:r>
    </w:p>
    <w:p w14:paraId="3C33F436" w14:textId="77777777" w:rsidR="00F345A5" w:rsidRPr="00EC57B9" w:rsidRDefault="00000000" w:rsidP="00D00CC6">
      <w:pPr>
        <w:pStyle w:val="NormalWeb"/>
        <w:numPr>
          <w:ilvl w:val="0"/>
          <w:numId w:val="4"/>
        </w:numPr>
        <w:spacing w:line="360" w:lineRule="auto"/>
        <w:jc w:val="both"/>
      </w:pPr>
      <w:r w:rsidRPr="00EC57B9">
        <w:t>The evolving media landscape presents a gamut of challenges and opportunities. Fragmentation of the media market and the spread of misinformation pose challenges (Hanekom &amp; Swart, 2019; Giménez-Llort, 2021). However, the growth of digital platforms and the potential of data analytics offer opportunities for innovative content strategies and global audience reach (Uğur, 2017; Laaksonen &amp; Villi, 2022).</w:t>
      </w:r>
    </w:p>
    <w:p w14:paraId="302C905D" w14:textId="77777777" w:rsidR="00F345A5" w:rsidRPr="00EC57B9" w:rsidRDefault="00000000" w:rsidP="00D00CC6">
      <w:pPr>
        <w:pStyle w:val="NormalWeb"/>
        <w:numPr>
          <w:ilvl w:val="0"/>
          <w:numId w:val="4"/>
        </w:numPr>
        <w:spacing w:line="360" w:lineRule="auto"/>
        <w:jc w:val="both"/>
      </w:pPr>
      <w:r w:rsidRPr="00EC57B9">
        <w:t>Educational institutions must adapt media management education to address the changing landscape. Li (2022) emphasizes the integration of data analytics and digital skills. Active learning pedagogies and industry collaboration are proposed to bridge theoretical knowledge and practical application (Kamarulbaid et al., 2019).</w:t>
      </w:r>
    </w:p>
    <w:p w14:paraId="38AB03F8" w14:textId="77777777" w:rsidR="00511576" w:rsidRPr="00EC57B9" w:rsidRDefault="00000000" w:rsidP="00C36C2C">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C57B9">
        <w:rPr>
          <w:rFonts w:ascii="Times New Roman" w:eastAsia="Times New Roman" w:hAnsi="Times New Roman" w:cs="Times New Roman"/>
          <w:b/>
          <w:bCs/>
          <w:sz w:val="24"/>
          <w:szCs w:val="24"/>
        </w:rPr>
        <w:t xml:space="preserve">Theoretical Background: </w:t>
      </w:r>
      <w:r w:rsidRPr="00EC57B9">
        <w:rPr>
          <w:rFonts w:ascii="Times New Roman" w:eastAsia="Times New Roman" w:hAnsi="Times New Roman" w:cs="Times New Roman"/>
          <w:sz w:val="24"/>
          <w:szCs w:val="24"/>
        </w:rPr>
        <w:t>The study of media management in India is situated within a framework that draws upon various theoretical perspectives, providing insights into the complex interplay of factors influencing the evolution of media practices in the country. This academic background encompasses multiple dimensions, including economic, media, technological, and management theories.</w:t>
      </w:r>
    </w:p>
    <w:p w14:paraId="13C4262D" w14:textId="77777777" w:rsidR="00511576" w:rsidRPr="00EC57B9" w:rsidRDefault="00000000" w:rsidP="00C36C2C">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C57B9">
        <w:rPr>
          <w:rFonts w:ascii="Times New Roman" w:eastAsia="Times New Roman" w:hAnsi="Times New Roman" w:cs="Times New Roman"/>
          <w:b/>
          <w:bCs/>
          <w:sz w:val="24"/>
          <w:szCs w:val="24"/>
        </w:rPr>
        <w:t xml:space="preserve">1. Economic Theories: </w:t>
      </w:r>
      <w:r w:rsidRPr="00EC57B9">
        <w:rPr>
          <w:rFonts w:ascii="Times New Roman" w:eastAsia="Times New Roman" w:hAnsi="Times New Roman" w:cs="Times New Roman"/>
          <w:sz w:val="24"/>
          <w:szCs w:val="24"/>
        </w:rPr>
        <w:t xml:space="preserve">The theoretical underpinning of economic reforms and liberalization policies in India provides a foundational framework for understanding the transformation of media management. </w:t>
      </w:r>
      <w:r w:rsidRPr="00EC57B9">
        <w:rPr>
          <w:rFonts w:ascii="Times New Roman" w:eastAsia="Times New Roman" w:hAnsi="Times New Roman" w:cs="Times New Roman"/>
          <w:sz w:val="24"/>
          <w:szCs w:val="24"/>
        </w:rPr>
        <w:lastRenderedPageBreak/>
        <w:t>Neoliberalism and market-oriented reforms elucidate the shift from state-controlled media to a market-driven media landscape (Mukherjee, 2009). The lens of economic theories guides the examination of ownership changes, media privatization, and the emergence of profit-driven media enterprises.</w:t>
      </w:r>
    </w:p>
    <w:p w14:paraId="66F94118" w14:textId="77777777" w:rsidR="00511576" w:rsidRPr="00EC57B9" w:rsidRDefault="00000000" w:rsidP="00C36C2C">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C57B9">
        <w:rPr>
          <w:rFonts w:ascii="Times New Roman" w:eastAsia="Times New Roman" w:hAnsi="Times New Roman" w:cs="Times New Roman"/>
          <w:b/>
          <w:bCs/>
          <w:sz w:val="24"/>
          <w:szCs w:val="24"/>
        </w:rPr>
        <w:t xml:space="preserve">2. Media Theories: </w:t>
      </w:r>
      <w:r w:rsidRPr="00EC57B9">
        <w:rPr>
          <w:rFonts w:ascii="Times New Roman" w:eastAsia="Times New Roman" w:hAnsi="Times New Roman" w:cs="Times New Roman"/>
          <w:sz w:val="24"/>
          <w:szCs w:val="24"/>
        </w:rPr>
        <w:t>Media theories contribute to a comprehensive understanding of the impact of media on society and culture. The cultural imperialism theory by Schiller (1989) illuminates the influence of global media conglomerates in shaping media content and consumption patterns in India. This perspective aids in exploring how technological advancements have facilitated the dissemination of transnational content, impacting local cultural identities.</w:t>
      </w:r>
    </w:p>
    <w:p w14:paraId="03433121" w14:textId="141D0221" w:rsidR="00511576" w:rsidRPr="00EC57B9" w:rsidRDefault="00000000" w:rsidP="00C36C2C">
      <w:pPr>
        <w:spacing w:before="100" w:beforeAutospacing="1" w:after="100" w:afterAutospacing="1" w:line="360" w:lineRule="auto"/>
        <w:jc w:val="both"/>
        <w:outlineLvl w:val="1"/>
        <w:rPr>
          <w:rFonts w:ascii="Times New Roman" w:eastAsia="Times New Roman" w:hAnsi="Times New Roman" w:cs="Times New Roman"/>
          <w:sz w:val="24"/>
          <w:szCs w:val="24"/>
        </w:rPr>
      </w:pPr>
      <w:r w:rsidRPr="00EC57B9">
        <w:rPr>
          <w:rFonts w:ascii="Times New Roman" w:eastAsia="Times New Roman" w:hAnsi="Times New Roman" w:cs="Times New Roman"/>
          <w:b/>
          <w:bCs/>
          <w:sz w:val="24"/>
          <w:szCs w:val="24"/>
        </w:rPr>
        <w:t>3. Technological Theories:</w:t>
      </w:r>
      <w:r w:rsidRPr="00EC57B9">
        <w:rPr>
          <w:rFonts w:ascii="Times New Roman" w:eastAsia="Times New Roman" w:hAnsi="Times New Roman" w:cs="Times New Roman"/>
          <w:sz w:val="24"/>
          <w:szCs w:val="24"/>
        </w:rPr>
        <w:t xml:space="preserve"> Technological determinism and diffusion of innovations theories provide insight into the role of technology in driving media evolution. Technological determinism, as posited by McLuhan (1964), contends that media technologies shape human behavior and culture. Rogers' diffusion of innovations theory (2003) aids in </w:t>
      </w:r>
      <w:r w:rsidR="00403E1D">
        <w:rPr>
          <w:rFonts w:ascii="Times New Roman" w:eastAsia="Times New Roman" w:hAnsi="Times New Roman" w:cs="Times New Roman"/>
          <w:sz w:val="24"/>
          <w:szCs w:val="24"/>
        </w:rPr>
        <w:t>e</w:t>
      </w:r>
      <w:r w:rsidRPr="00EC57B9">
        <w:rPr>
          <w:rFonts w:ascii="Times New Roman" w:eastAsia="Times New Roman" w:hAnsi="Times New Roman" w:cs="Times New Roman"/>
          <w:sz w:val="24"/>
          <w:szCs w:val="24"/>
        </w:rPr>
        <w:t>xploring the acceptance and spread of digital technologies. In the media landscape, the stages of technology adoption are delineated as factors influencing the process.</w:t>
      </w:r>
    </w:p>
    <w:p w14:paraId="43C078AF" w14:textId="77777777" w:rsidR="00511576" w:rsidRPr="00EC57B9" w:rsidRDefault="00000000" w:rsidP="00C36C2C">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C57B9">
        <w:rPr>
          <w:rFonts w:ascii="Times New Roman" w:eastAsia="Times New Roman" w:hAnsi="Times New Roman" w:cs="Times New Roman"/>
          <w:sz w:val="24"/>
          <w:szCs w:val="24"/>
        </w:rPr>
        <w:t>4</w:t>
      </w:r>
      <w:r w:rsidRPr="00EC57B9">
        <w:rPr>
          <w:rFonts w:ascii="Times New Roman" w:eastAsia="Times New Roman" w:hAnsi="Times New Roman" w:cs="Times New Roman"/>
          <w:b/>
          <w:bCs/>
          <w:sz w:val="24"/>
          <w:szCs w:val="24"/>
        </w:rPr>
        <w:t xml:space="preserve">. Management Theories: </w:t>
      </w:r>
      <w:r w:rsidRPr="00EC57B9">
        <w:rPr>
          <w:rFonts w:ascii="Times New Roman" w:eastAsia="Times New Roman" w:hAnsi="Times New Roman" w:cs="Times New Roman"/>
          <w:sz w:val="24"/>
          <w:szCs w:val="24"/>
        </w:rPr>
        <w:t>Management theories offer lenses to analyze media organizations' changing strategies and practices. The firm's resource-based view (RBV) provides a framework to explore how media entities leverage their unique resources, such as content, technology, and human capital, to gain a competitive advantage (Barney, 1991). The RBV lens enables the exploration of how media management navigates challenges and opportunities in a dynamic environment.</w:t>
      </w:r>
    </w:p>
    <w:p w14:paraId="49E2A62C" w14:textId="77777777" w:rsidR="00511576" w:rsidRPr="00EC57B9" w:rsidRDefault="00000000" w:rsidP="00C36C2C">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EC57B9">
        <w:rPr>
          <w:rFonts w:ascii="Times New Roman" w:eastAsia="Times New Roman" w:hAnsi="Times New Roman" w:cs="Times New Roman"/>
          <w:sz w:val="24"/>
          <w:szCs w:val="24"/>
        </w:rPr>
        <w:t xml:space="preserve">5. </w:t>
      </w:r>
      <w:r w:rsidRPr="00EC57B9">
        <w:rPr>
          <w:rFonts w:ascii="Times New Roman" w:eastAsia="Times New Roman" w:hAnsi="Times New Roman" w:cs="Times New Roman"/>
          <w:b/>
          <w:bCs/>
          <w:sz w:val="24"/>
          <w:szCs w:val="24"/>
        </w:rPr>
        <w:t xml:space="preserve">Social Media Theories: </w:t>
      </w:r>
      <w:r w:rsidRPr="00EC57B9">
        <w:rPr>
          <w:rFonts w:ascii="Times New Roman" w:eastAsia="Times New Roman" w:hAnsi="Times New Roman" w:cs="Times New Roman"/>
          <w:sz w:val="24"/>
          <w:szCs w:val="24"/>
        </w:rPr>
        <w:t>With the advent of social media, theories like social network theory and the uses and gratifications approach have gained relevance. Social network theory (Wasserman &amp; Faust, 1994) aids in understanding the dynamics of information dissemination, user engagement, and the role of influencers in shaping media narratives. The theory of uses and gratifications (Katz et al., 1974) explains why individuals consume media and how media managers can tailor content to fulfill audience needs.</w:t>
      </w:r>
    </w:p>
    <w:p w14:paraId="170DB33D" w14:textId="77777777" w:rsidR="00511576" w:rsidRPr="00EC57B9" w:rsidRDefault="00000000" w:rsidP="00C36C2C">
      <w:pPr>
        <w:spacing w:before="100" w:beforeAutospacing="1" w:after="100" w:afterAutospacing="1" w:line="360" w:lineRule="auto"/>
        <w:jc w:val="both"/>
        <w:outlineLvl w:val="1"/>
        <w:rPr>
          <w:rFonts w:ascii="Times New Roman" w:eastAsia="Times New Roman" w:hAnsi="Times New Roman" w:cs="Times New Roman"/>
          <w:sz w:val="24"/>
          <w:szCs w:val="24"/>
        </w:rPr>
      </w:pPr>
      <w:r w:rsidRPr="00EC57B9">
        <w:rPr>
          <w:rFonts w:ascii="Times New Roman" w:eastAsia="Times New Roman" w:hAnsi="Times New Roman" w:cs="Times New Roman"/>
          <w:sz w:val="24"/>
          <w:szCs w:val="24"/>
        </w:rPr>
        <w:t>6</w:t>
      </w:r>
      <w:r w:rsidRPr="00EC57B9">
        <w:rPr>
          <w:rFonts w:ascii="Times New Roman" w:eastAsia="Times New Roman" w:hAnsi="Times New Roman" w:cs="Times New Roman"/>
          <w:b/>
          <w:bCs/>
          <w:sz w:val="24"/>
          <w:szCs w:val="24"/>
        </w:rPr>
        <w:t>. Ethical Theories:</w:t>
      </w:r>
      <w:r w:rsidRPr="00EC57B9">
        <w:rPr>
          <w:rFonts w:ascii="Times New Roman" w:eastAsia="Times New Roman" w:hAnsi="Times New Roman" w:cs="Times New Roman"/>
          <w:sz w:val="24"/>
          <w:szCs w:val="24"/>
        </w:rPr>
        <w:t xml:space="preserve"> Ethical considerations are integral to media management, and theories such as the social responsibility theory (Siebert et al., 1956) and the theory of media ethics (Borden, 2019) guide ethical decision-making. The social responsibility theory underscores the media's role in serving the public interest and holding power accountable. The idea of media ethics assists in navigating ethical challenges posed by the rise of digital media and social platforms.</w:t>
      </w:r>
    </w:p>
    <w:p w14:paraId="03A1E90E" w14:textId="77777777" w:rsidR="00511576" w:rsidRPr="00EC57B9" w:rsidRDefault="00000000" w:rsidP="00C36C2C">
      <w:pPr>
        <w:spacing w:before="100" w:beforeAutospacing="1" w:after="100" w:afterAutospacing="1" w:line="360" w:lineRule="auto"/>
        <w:jc w:val="both"/>
        <w:outlineLvl w:val="1"/>
        <w:rPr>
          <w:rFonts w:ascii="Times New Roman" w:eastAsia="Times New Roman" w:hAnsi="Times New Roman" w:cs="Times New Roman"/>
          <w:sz w:val="24"/>
          <w:szCs w:val="24"/>
        </w:rPr>
      </w:pPr>
      <w:r w:rsidRPr="00EC57B9">
        <w:rPr>
          <w:rFonts w:ascii="Times New Roman" w:eastAsia="Times New Roman" w:hAnsi="Times New Roman" w:cs="Times New Roman"/>
          <w:b/>
          <w:bCs/>
          <w:sz w:val="24"/>
          <w:szCs w:val="24"/>
        </w:rPr>
        <w:lastRenderedPageBreak/>
        <w:t>7. Innovation Theories:</w:t>
      </w:r>
      <w:r w:rsidRPr="00EC57B9">
        <w:rPr>
          <w:rFonts w:ascii="Times New Roman" w:eastAsia="Times New Roman" w:hAnsi="Times New Roman" w:cs="Times New Roman"/>
          <w:sz w:val="24"/>
          <w:szCs w:val="24"/>
        </w:rPr>
        <w:t xml:space="preserve"> As media management adapts to technological advancements, innovation theories like disruptive innovation (Christensen, 1997) and the technology acceptance model (Davis, 1989) provide insights into adopting new technologies. The disruptive innovation theory elucidates how digital technologies disrupt traditional media forms, while the technology acceptance model helps understand factors influencing the adoption of technologies by media professionals.</w:t>
      </w:r>
    </w:p>
    <w:p w14:paraId="757672E8" w14:textId="77777777" w:rsidR="00330AB5" w:rsidRPr="00EC57B9" w:rsidRDefault="00000000" w:rsidP="00C36C2C">
      <w:pPr>
        <w:spacing w:before="100" w:beforeAutospacing="1" w:after="100" w:afterAutospacing="1" w:line="360" w:lineRule="auto"/>
        <w:jc w:val="both"/>
        <w:outlineLvl w:val="1"/>
        <w:rPr>
          <w:rFonts w:ascii="Times New Roman" w:eastAsia="Times New Roman" w:hAnsi="Times New Roman" w:cs="Times New Roman"/>
          <w:sz w:val="24"/>
          <w:szCs w:val="24"/>
        </w:rPr>
      </w:pPr>
      <w:r w:rsidRPr="00EC57B9">
        <w:rPr>
          <w:rFonts w:ascii="Times New Roman" w:eastAsia="Times New Roman" w:hAnsi="Times New Roman" w:cs="Times New Roman"/>
          <w:b/>
          <w:bCs/>
          <w:sz w:val="24"/>
          <w:szCs w:val="24"/>
        </w:rPr>
        <w:t>Analysis and Discussion on the findings of the study:</w:t>
      </w:r>
    </w:p>
    <w:p w14:paraId="5C2330A8" w14:textId="77777777" w:rsidR="00330AB5" w:rsidRPr="00EC57B9" w:rsidRDefault="00000000" w:rsidP="00C36C2C">
      <w:pPr>
        <w:pStyle w:val="NormalWeb"/>
        <w:spacing w:line="360" w:lineRule="auto"/>
        <w:jc w:val="both"/>
      </w:pPr>
      <w:r w:rsidRPr="00EC57B9">
        <w:t>The evolution of media management in India can be seen from the changing ownership and management style. Family-owned enterprises have given way to corporatized entities with a profit-driven objective. Furthermore, the privatization of media has enabled the rise of consumer culture in India. India's consumption lifestyle has been bolstered by advertisements, newspapers, magazines</w:t>
      </w:r>
      <w:r w:rsidR="00244860" w:rsidRPr="00EC57B9">
        <w:t>,</w:t>
      </w:r>
      <w:r w:rsidRPr="00EC57B9">
        <w:t xml:space="preserve"> and television programs that have filled the popular imagination with attitudes reflecting the new modern middle classes.</w:t>
      </w:r>
      <w:r w:rsidR="00244860" w:rsidRPr="00EC57B9">
        <w:t xml:space="preserve"> </w:t>
      </w:r>
      <w:r w:rsidRPr="00EC57B9">
        <w:t>According to Oza, the Indian middle class's new consumption lifestyle has been supported by a media system that connects consumers with businesses</w:t>
      </w:r>
      <w:r w:rsidR="00EE3D63" w:rsidRPr="00EC57B9">
        <w:t xml:space="preserve">. </w:t>
      </w:r>
      <w:r w:rsidRPr="00EC57B9">
        <w:t>The future of media management in India will likely witness the continuation of technological advancements that will impact media practices significantly. With the rise of digital and social media, traditional media forms like print newspapers and television may need help maintaining their audiences</w:t>
      </w:r>
      <w:r w:rsidR="00454195" w:rsidRPr="00EC57B9">
        <w:t xml:space="preserve"> (Kamarulbaid et al., 2019)</w:t>
      </w:r>
      <w:r w:rsidRPr="00EC57B9">
        <w:t>.</w:t>
      </w:r>
      <w:r w:rsidR="00244860" w:rsidRPr="00EC57B9">
        <w:t xml:space="preserve"> </w:t>
      </w:r>
      <w:r w:rsidRPr="00EC57B9">
        <w:t xml:space="preserve">The twenty-first century has already witnessed India's emergence as a significant media producer and consumer market engaged with the global economy. Media enterprises will likely adopt strategies to reduce labor costs as part of this trend. Another trend that can be seen in the future of media management in India is the rise of niche and specialized content catering to specific audiences. India's media management will likely continue trending towards being a more profit-driven industry, given that privatization has allowed this objective to take </w:t>
      </w:r>
      <w:r w:rsidR="007F4B67" w:rsidRPr="00EC57B9">
        <w:t>center</w:t>
      </w:r>
      <w:r w:rsidRPr="00EC57B9">
        <w:t xml:space="preserve"> stage in the media landscape. However, as India's media industry continues to grow, it will be essential for media managers to maintain ethical and journalistic standards while delivering relevant and engaging content for their audiences</w:t>
      </w:r>
      <w:r w:rsidR="00F44DBE" w:rsidRPr="00EC57B9">
        <w:t xml:space="preserve"> (Schultz, 2018)</w:t>
      </w:r>
      <w:r w:rsidRPr="00EC57B9">
        <w:t>.</w:t>
      </w:r>
      <w:r w:rsidR="00244860" w:rsidRPr="00EC57B9">
        <w:t xml:space="preserve"> </w:t>
      </w:r>
      <w:r w:rsidRPr="00EC57B9">
        <w:t>Media managers must adopt innovative strategies and business models that can sustain their enterprises in an increasingly competitive landscape.</w:t>
      </w:r>
    </w:p>
    <w:p w14:paraId="4D0E78F8" w14:textId="77777777" w:rsidR="00330AB5" w:rsidRPr="00EC57B9" w:rsidRDefault="00000000" w:rsidP="00C36C2C">
      <w:pPr>
        <w:pStyle w:val="NormalWeb"/>
        <w:spacing w:line="360" w:lineRule="auto"/>
        <w:jc w:val="both"/>
      </w:pPr>
      <w:r w:rsidRPr="00EC57B9">
        <w:t>Moreover, their ability to adapt to changing audience preferences and new technologies such as artificial intelligence and virtual reality will become crucial. India boasts one of the largest news media industries in the world. With a fast-growing online news consumption market, media managers must adapt their practices to succeed in this digital era.</w:t>
      </w:r>
      <w:r w:rsidR="00244860" w:rsidRPr="00EC57B9">
        <w:t xml:space="preserve"> </w:t>
      </w:r>
      <w:r w:rsidRPr="00EC57B9">
        <w:t xml:space="preserve">The liberalization of the media sector in India has given rise to a </w:t>
      </w:r>
      <w:r w:rsidRPr="00EC57B9">
        <w:lastRenderedPageBreak/>
        <w:t>consumer culture reflected in media representations and lifestyle choices. While the main objective of national broadcasters was to educate, inform and create a feeling of national identity, privatization has given rise to media practices that hinge on profit margins and ad revenue, leading to a significant shift away from public service broadcasting</w:t>
      </w:r>
      <w:r w:rsidR="007F4B67" w:rsidRPr="00EC57B9">
        <w:t xml:space="preserve"> (Uğur, 2017)</w:t>
      </w:r>
      <w:r w:rsidRPr="00EC57B9">
        <w:t>.</w:t>
      </w:r>
    </w:p>
    <w:p w14:paraId="3F439710" w14:textId="26C18CCB" w:rsidR="00330AB5" w:rsidRPr="00EC57B9" w:rsidRDefault="00B66D55" w:rsidP="00C36C2C">
      <w:pPr>
        <w:pStyle w:val="NormalWeb"/>
        <w:spacing w:line="360" w:lineRule="auto"/>
        <w:jc w:val="both"/>
      </w:pPr>
      <w:r>
        <w:t>I</w:t>
      </w:r>
      <w:r w:rsidRPr="00EC57B9">
        <w:t xml:space="preserve">n recent years </w:t>
      </w:r>
      <w:r>
        <w:t>t</w:t>
      </w:r>
      <w:r w:rsidRPr="00EC57B9">
        <w:t xml:space="preserve">echnological advancements have revolutionized media production and consumption, with digital and social media disrupting traditional forms such as print newspapers </w:t>
      </w:r>
      <w:r w:rsidR="00EE3D63" w:rsidRPr="00EC57B9">
        <w:t>and television</w:t>
      </w:r>
      <w:r w:rsidRPr="00EC57B9">
        <w:t xml:space="preserve"> broadcasting. Media managers in India must keep up with the latest technological advances, including artificial intelligence and virtual reality, as they shape the future of media. Furthermore, media managers will need to identify and understand the changing consumption patterns of their audiences to deliver high-quality content that grabs their attention</w:t>
      </w:r>
      <w:r w:rsidR="007F4B67" w:rsidRPr="00EC57B9">
        <w:t xml:space="preserve">. </w:t>
      </w:r>
      <w:r w:rsidRPr="00EC57B9">
        <w:t>The media industry is experiencing significant disruptions that force news organizations to innovate and increasingly follow marketing concepts to succeed in the dynamic and complex environment. One of the critical challenges faced by media managers in India is maintaining journalistic integrity while keeping up with digital advancements. Sommer suggests that news organizations become market-oriented and "generate, disseminate, and coordinately respond to market intelligence on audiences, advertisers, and competitors."</w:t>
      </w:r>
      <w:r w:rsidR="00244860" w:rsidRPr="00EC57B9">
        <w:t xml:space="preserve"> </w:t>
      </w:r>
      <w:r w:rsidRPr="00EC57B9">
        <w:t>To achieve this, media managers must balance their commitment to journalistic ideals and the need to attract consumers and generate revenue</w:t>
      </w:r>
      <w:r w:rsidR="007F4B67" w:rsidRPr="00EC57B9">
        <w:t xml:space="preserve"> (Rusdi &amp; Rusdi, 2020)</w:t>
      </w:r>
      <w:r w:rsidRPr="00EC57B9">
        <w:t xml:space="preserve">. One way to achieve this balance is through audience engagement. Media managers can use social media platforms to foster a two-way dialogue with their audience, gain feedback on content, and generate new ideas. Additionally, media managers can leverage data analytics to understand better their </w:t>
      </w:r>
      <w:r w:rsidR="007F4B67" w:rsidRPr="00EC57B9">
        <w:t>audience's</w:t>
      </w:r>
      <w:r w:rsidRPr="00EC57B9">
        <w:t xml:space="preserve"> behavior and preferences, which can lead to the creation of tailored content that resonates with their audience. Changes in technology have also brought about new professional roles and digital competencies that media workers must acquire to cope with emerging technologies.</w:t>
      </w:r>
    </w:p>
    <w:p w14:paraId="1F0719E8" w14:textId="77777777" w:rsidR="00330AB5" w:rsidRPr="00EC57B9" w:rsidRDefault="00000000" w:rsidP="00C36C2C">
      <w:pPr>
        <w:pStyle w:val="NormalWeb"/>
        <w:spacing w:line="360" w:lineRule="auto"/>
        <w:jc w:val="both"/>
      </w:pPr>
      <w:r w:rsidRPr="00EC57B9">
        <w:t>The media landscape in India is undergoing a significant transformation with the advent of digital technology and the growing influence of social media</w:t>
      </w:r>
      <w:r w:rsidR="00EE3D63" w:rsidRPr="00EC57B9">
        <w:t xml:space="preserve"> </w:t>
      </w:r>
      <w:r w:rsidRPr="00EC57B9">
        <w:t>(Hanekom &amp; Swart, 2019)</w:t>
      </w:r>
      <w:r w:rsidR="00EE3D63" w:rsidRPr="00EC57B9">
        <w:t xml:space="preserve">. </w:t>
      </w:r>
      <w:r w:rsidRPr="00EC57B9">
        <w:t>The rise of social media has significantly impacted media management in India.</w:t>
      </w:r>
      <w:r w:rsidR="00244860" w:rsidRPr="00EC57B9">
        <w:t xml:space="preserve"> </w:t>
      </w:r>
      <w:r w:rsidRPr="00EC57B9">
        <w:t xml:space="preserve">Social media has provided audiences a platform to engage with news content and share their views, thus creating an opportunity for media managers to reach a larger audience and generate engagement. However, social media has also created challenges for traditional media outlets as it has disrupted the standard model of one-way communication, disrupting the standard one-way communication model. Media managers must now focus on creating content optimized for social media platforms, using search engine optimization techniques to ensure their content appears at </w:t>
      </w:r>
      <w:r w:rsidRPr="00EC57B9">
        <w:lastRenderedPageBreak/>
        <w:t>the top of search results. In addition, media managers must also consider the impact of social media on editorial decisions. Social media has given rise to citizen journalism, where individuals can create and share news stories without using traditional media outlets. This has created challenges for media managers in maintaining their organization's journalistic integrity while ensuring that they remain relevant to their audience. Another impact of social media on media management in India is the emergence of social media influencers. These influencers have large followings and can influence public opinion. Brand managers have recognized the importance of social media in their digital marketing strategies, as these influencers can help them reach more targeted and specific market segments.</w:t>
      </w:r>
    </w:p>
    <w:p w14:paraId="47EEA217" w14:textId="5CB5BB2D" w:rsidR="00330AB5" w:rsidRPr="00EC57B9" w:rsidRDefault="00000000" w:rsidP="00C36C2C">
      <w:pPr>
        <w:pStyle w:val="NormalWeb"/>
        <w:spacing w:line="360" w:lineRule="auto"/>
        <w:jc w:val="both"/>
      </w:pPr>
      <w:r w:rsidRPr="00EC57B9">
        <w:t>As media management in India goes through a metamorphosis, it is essential to examine the role of policy reforms in shaping this evolving landscape.</w:t>
      </w:r>
      <w:r w:rsidR="00244860" w:rsidRPr="00EC57B9">
        <w:t xml:space="preserve"> </w:t>
      </w:r>
      <w:r w:rsidRPr="00EC57B9">
        <w:t>The Indian media industry has seen significant policy changes in recent years, primarily driven by the need to address emerging digital media issues. For example, the Indian government's policy of Digital India launched in 2015, aims to create a digitally empowered society and knowledge economy through increased connectivity and access to digital technology. This policy has had a significant impact on the media industry in India, as it has enabled more people to access digital content and engage with social media platforms. Additionally, the Indian government's National Broadband Mission has set ambitious targets for internet connectivity to provide broadband access to all villages by 2022 (Palaniswamy &amp; Raj, 2022).This has led to an explosion in digital media platforms, mainly social media. Several other policy reforms have also been introduced, such as the Prasar Bharati Act of 1990, which established the public broadcaster Doordarshan, and the Cable Television Networks Act of 1995, which regulated the cable television industry in India. These policy reforms have helped shape the media landscape in India and will continue to do so as media management navigates through the digital age. In addition to government policies, industry self-regulation has shaped media management practices in India. For example, the News Broadcasters Association has created a self-regulatory mechanism for news channels in India to ensure that news content is accurate, balanced, and impartial.</w:t>
      </w:r>
    </w:p>
    <w:p w14:paraId="28CD16E9" w14:textId="77777777" w:rsidR="00330AB5" w:rsidRPr="00EC57B9" w:rsidRDefault="00000000" w:rsidP="00C36C2C">
      <w:pPr>
        <w:spacing w:before="100" w:beforeAutospacing="1" w:after="100" w:afterAutospacing="1" w:line="360" w:lineRule="auto"/>
        <w:jc w:val="both"/>
        <w:rPr>
          <w:rFonts w:ascii="Times New Roman" w:eastAsia="Times New Roman" w:hAnsi="Times New Roman" w:cs="Times New Roman"/>
          <w:sz w:val="24"/>
          <w:szCs w:val="24"/>
        </w:rPr>
      </w:pPr>
      <w:r w:rsidRPr="00EC57B9">
        <w:rPr>
          <w:rFonts w:ascii="Times New Roman" w:eastAsia="Times New Roman" w:hAnsi="Times New Roman" w:cs="Times New Roman"/>
          <w:sz w:val="24"/>
          <w:szCs w:val="24"/>
        </w:rPr>
        <w:t xml:space="preserve">Artificial Intelligence is another area that has the potential </w:t>
      </w:r>
      <w:r w:rsidR="00244860" w:rsidRPr="00EC57B9">
        <w:rPr>
          <w:rFonts w:ascii="Times New Roman" w:eastAsia="Times New Roman" w:hAnsi="Times New Roman" w:cs="Times New Roman"/>
          <w:sz w:val="24"/>
          <w:szCs w:val="24"/>
        </w:rPr>
        <w:t>to impact media management in India significantly</w:t>
      </w:r>
      <w:r w:rsidRPr="00EC57B9">
        <w:rPr>
          <w:rFonts w:ascii="Times New Roman" w:eastAsia="Times New Roman" w:hAnsi="Times New Roman" w:cs="Times New Roman"/>
          <w:sz w:val="24"/>
          <w:szCs w:val="24"/>
        </w:rPr>
        <w:t>.</w:t>
      </w:r>
      <w:r w:rsidR="00244860" w:rsidRPr="00EC57B9">
        <w:rPr>
          <w:rFonts w:ascii="Times New Roman" w:eastAsia="Times New Roman" w:hAnsi="Times New Roman" w:cs="Times New Roman"/>
          <w:sz w:val="24"/>
          <w:szCs w:val="24"/>
        </w:rPr>
        <w:t xml:space="preserve"> </w:t>
      </w:r>
      <w:r w:rsidRPr="00EC57B9">
        <w:rPr>
          <w:rFonts w:ascii="Times New Roman" w:eastAsia="Times New Roman" w:hAnsi="Times New Roman" w:cs="Times New Roman"/>
          <w:sz w:val="24"/>
          <w:szCs w:val="24"/>
        </w:rPr>
        <w:t>AI technologies can automate various aspects of media management, such as content creation, curation</w:t>
      </w:r>
      <w:r w:rsidR="00454195" w:rsidRPr="00EC57B9">
        <w:rPr>
          <w:rFonts w:ascii="Times New Roman" w:eastAsia="Times New Roman" w:hAnsi="Times New Roman" w:cs="Times New Roman"/>
          <w:sz w:val="24"/>
          <w:szCs w:val="24"/>
        </w:rPr>
        <w:t>,</w:t>
      </w:r>
      <w:r w:rsidRPr="00EC57B9">
        <w:rPr>
          <w:rFonts w:ascii="Times New Roman" w:eastAsia="Times New Roman" w:hAnsi="Times New Roman" w:cs="Times New Roman"/>
          <w:sz w:val="24"/>
          <w:szCs w:val="24"/>
        </w:rPr>
        <w:t xml:space="preserve"> and distribution. This could lead to greater efficiency and cost savings for media organizations in India</w:t>
      </w:r>
      <w:r w:rsidR="00454195" w:rsidRPr="00EC57B9">
        <w:rPr>
          <w:rFonts w:ascii="Times New Roman" w:hAnsi="Times New Roman" w:cs="Times New Roman"/>
          <w:sz w:val="24"/>
          <w:szCs w:val="24"/>
        </w:rPr>
        <w:t xml:space="preserve"> </w:t>
      </w:r>
      <w:r w:rsidR="00454195" w:rsidRPr="00EC57B9">
        <w:rPr>
          <w:rFonts w:ascii="Times New Roman" w:eastAsia="Times New Roman" w:hAnsi="Times New Roman" w:cs="Times New Roman"/>
          <w:sz w:val="24"/>
          <w:szCs w:val="24"/>
        </w:rPr>
        <w:t>(GUANAH et al., 2020)</w:t>
      </w:r>
      <w:r w:rsidRPr="00EC57B9">
        <w:rPr>
          <w:rFonts w:ascii="Times New Roman" w:eastAsia="Times New Roman" w:hAnsi="Times New Roman" w:cs="Times New Roman"/>
          <w:sz w:val="24"/>
          <w:szCs w:val="24"/>
        </w:rPr>
        <w:t>.</w:t>
      </w:r>
      <w:r w:rsidR="00244860" w:rsidRPr="00EC57B9">
        <w:rPr>
          <w:rFonts w:ascii="Times New Roman" w:eastAsia="Times New Roman" w:hAnsi="Times New Roman" w:cs="Times New Roman"/>
          <w:sz w:val="24"/>
          <w:szCs w:val="24"/>
        </w:rPr>
        <w:t xml:space="preserve"> </w:t>
      </w:r>
      <w:r w:rsidRPr="00EC57B9">
        <w:rPr>
          <w:rFonts w:ascii="Times New Roman" w:eastAsia="Times New Roman" w:hAnsi="Times New Roman" w:cs="Times New Roman"/>
          <w:sz w:val="24"/>
          <w:szCs w:val="24"/>
        </w:rPr>
        <w:t xml:space="preserve">However, there are challenges to adopting AI in media management, such as ethical considerations surrounding automated algorithms and potential job losses. </w:t>
      </w:r>
      <w:r w:rsidRPr="00EC57B9">
        <w:rPr>
          <w:rFonts w:ascii="Times New Roman" w:eastAsia="Times New Roman" w:hAnsi="Times New Roman" w:cs="Times New Roman"/>
          <w:sz w:val="24"/>
          <w:szCs w:val="24"/>
        </w:rPr>
        <w:lastRenderedPageBreak/>
        <w:t>Researchers suggest that despite the obstacles, media organizations in India must proactively invest in AI technologies and develop a strategy for effective integration.</w:t>
      </w:r>
    </w:p>
    <w:p w14:paraId="5EF4B838" w14:textId="77777777" w:rsidR="00330AB5" w:rsidRPr="00EC57B9" w:rsidRDefault="00000000" w:rsidP="00C36C2C">
      <w:pPr>
        <w:spacing w:before="100" w:beforeAutospacing="1" w:after="100" w:afterAutospacing="1" w:line="360" w:lineRule="auto"/>
        <w:jc w:val="both"/>
        <w:rPr>
          <w:rFonts w:ascii="Times New Roman" w:eastAsia="Times New Roman" w:hAnsi="Times New Roman" w:cs="Times New Roman"/>
          <w:sz w:val="24"/>
          <w:szCs w:val="24"/>
        </w:rPr>
      </w:pPr>
      <w:r w:rsidRPr="00EC57B9">
        <w:rPr>
          <w:rFonts w:ascii="Times New Roman" w:eastAsia="Times New Roman" w:hAnsi="Times New Roman" w:cs="Times New Roman"/>
          <w:sz w:val="24"/>
          <w:szCs w:val="24"/>
        </w:rPr>
        <w:t>Moreover, the COVID-19 pandemic has highlighted digital technologies' importance and potential role in media management. For example, AI-powered chatbots and virtual assistants could handle increased customer queries during a crisis. In addition to AI, other digital technologies, such as big data analytics, virtual reality</w:t>
      </w:r>
      <w:r w:rsidR="00454195" w:rsidRPr="00EC57B9">
        <w:rPr>
          <w:rFonts w:ascii="Times New Roman" w:eastAsia="Times New Roman" w:hAnsi="Times New Roman" w:cs="Times New Roman"/>
          <w:sz w:val="24"/>
          <w:szCs w:val="24"/>
        </w:rPr>
        <w:t>,</w:t>
      </w:r>
      <w:r w:rsidRPr="00EC57B9">
        <w:rPr>
          <w:rFonts w:ascii="Times New Roman" w:eastAsia="Times New Roman" w:hAnsi="Times New Roman" w:cs="Times New Roman"/>
          <w:sz w:val="24"/>
          <w:szCs w:val="24"/>
        </w:rPr>
        <w:t xml:space="preserve"> and industry-specific applications, are also transforming media management in India.</w:t>
      </w:r>
    </w:p>
    <w:p w14:paraId="6D4C126F" w14:textId="77777777" w:rsidR="00454195" w:rsidRPr="00EC57B9" w:rsidRDefault="00000000" w:rsidP="00C36C2C">
      <w:pPr>
        <w:pStyle w:val="NormalWeb"/>
        <w:spacing w:line="360" w:lineRule="auto"/>
        <w:jc w:val="both"/>
      </w:pPr>
      <w:r w:rsidRPr="00EC57B9">
        <w:t>The Indian media industry faces several challenges and opportunities in the digital age.</w:t>
      </w:r>
      <w:r w:rsidR="00244860" w:rsidRPr="00EC57B9">
        <w:t xml:space="preserve"> </w:t>
      </w:r>
      <w:r w:rsidRPr="00EC57B9">
        <w:t>One major challenge is the fragmentation of the media market due to the rise of digital platforms and increased competition. This has led to a decrease in advertising revenue for traditional media organizations needing help to adapt to the changing landscape. Another challenge is the issue of fake news and misinformation, which has become more prevalent with the rise of social media platforms. However, there are also opportunities for media organizations that can successfully navigate these challenges. For instance, the growth of digital platforms has created new revenue streams and increased access to global audiences. At the same time, media organizations must emphasize producing high-quality content that is accurate, balanced, and impartial content to maintain credibility and attract audiences.</w:t>
      </w:r>
    </w:p>
    <w:p w14:paraId="1A6C2137" w14:textId="77777777" w:rsidR="00454195" w:rsidRPr="00EC57B9" w:rsidRDefault="00000000" w:rsidP="00C36C2C">
      <w:pPr>
        <w:pStyle w:val="NormalWeb"/>
        <w:spacing w:line="360" w:lineRule="auto"/>
        <w:jc w:val="both"/>
      </w:pPr>
      <w:r w:rsidRPr="00EC57B9">
        <w:t>Furthermore, adopting digital technologies such as AI and big data analytics presents opportunities for media organizations to streamline operations, improve decision-making processes and increase efficiency.</w:t>
      </w:r>
      <w:r w:rsidR="00244860" w:rsidRPr="00EC57B9">
        <w:t xml:space="preserve"> </w:t>
      </w:r>
      <w:r w:rsidRPr="00EC57B9">
        <w:t>However, implementing AI in media management poses specific ethical considerations, particularly regarding potential biases and job displacement. It is critical for media organizations to carefully consider and evaluate how AI can be integrated responsibly, with proper oversight and regulation. Moreover, the COVID-19 pandemic has further underscored the importance of digital technologies in media management (Giménez-Llort, 2021).</w:t>
      </w:r>
    </w:p>
    <w:p w14:paraId="4142FC3E" w14:textId="77777777" w:rsidR="00330AB5" w:rsidRPr="00EC57B9" w:rsidRDefault="00000000" w:rsidP="00C36C2C">
      <w:pPr>
        <w:spacing w:before="100" w:beforeAutospacing="1" w:after="100" w:afterAutospacing="1" w:line="360" w:lineRule="auto"/>
        <w:jc w:val="both"/>
        <w:rPr>
          <w:rFonts w:ascii="Times New Roman" w:eastAsia="Times New Roman" w:hAnsi="Times New Roman" w:cs="Times New Roman"/>
          <w:sz w:val="24"/>
          <w:szCs w:val="24"/>
        </w:rPr>
      </w:pPr>
      <w:r w:rsidRPr="00EC57B9">
        <w:rPr>
          <w:rFonts w:ascii="Times New Roman" w:eastAsia="Times New Roman" w:hAnsi="Times New Roman" w:cs="Times New Roman"/>
          <w:sz w:val="24"/>
          <w:szCs w:val="24"/>
        </w:rPr>
        <w:t xml:space="preserve">The pandemic has increased the demand for digital solutions in healthcare, such as telemedicine and virtual learning. Similarly, media organizations have had to adapt quickly to the new reality of remote work and social distancing measures. Overall, the digital transformation of India's media industry presents challenges and opportunities. To remain resilient and relevant, media organizations must develop innovative strategies that embrace digital platforms while maintaining high standards of ethics, accuracy, and impartiality. Many traditional media organizations have needed help to keep pace with the digital </w:t>
      </w:r>
      <w:r w:rsidRPr="00EC57B9">
        <w:rPr>
          <w:rFonts w:ascii="Times New Roman" w:eastAsia="Times New Roman" w:hAnsi="Times New Roman" w:cs="Times New Roman"/>
          <w:sz w:val="24"/>
          <w:szCs w:val="24"/>
        </w:rPr>
        <w:lastRenderedPageBreak/>
        <w:t>transformation of the industry, resulting in decreased profitability and difficulties adapting to new technologies. As a result, these organizations have had to overhaul their business strategies and operations to remain competitive.</w:t>
      </w:r>
    </w:p>
    <w:p w14:paraId="41D3B861" w14:textId="77777777" w:rsidR="00330AB5" w:rsidRPr="00EC57B9" w:rsidRDefault="00000000" w:rsidP="00C36C2C">
      <w:pPr>
        <w:pStyle w:val="NormalWeb"/>
        <w:spacing w:line="360" w:lineRule="auto"/>
        <w:jc w:val="both"/>
      </w:pPr>
      <w:r w:rsidRPr="00EC57B9">
        <w:t xml:space="preserve">The digital transformation of the media industry also presents an opportunity for academic institutions to revisit and update their curricula in media management education. As media organizations increasingly adopt digital technologies, future media managers must have the necessary skills and knowledge </w:t>
      </w:r>
      <w:r w:rsidR="00244860" w:rsidRPr="00EC57B9">
        <w:t>to navigate this rapidly evolving industry effectively</w:t>
      </w:r>
      <w:r w:rsidRPr="00EC57B9">
        <w:t>. Moreover, the shift towards digital platforms also requires a deep understanding of data analytics and its implications for decision-making in media management.</w:t>
      </w:r>
      <w:r w:rsidR="00454195" w:rsidRPr="00EC57B9">
        <w:t xml:space="preserve"> (Li, 2022)</w:t>
      </w:r>
    </w:p>
    <w:p w14:paraId="7255439E" w14:textId="77777777" w:rsidR="00330AB5" w:rsidRPr="00EC57B9" w:rsidRDefault="00000000" w:rsidP="00C36C2C">
      <w:pPr>
        <w:spacing w:before="100" w:beforeAutospacing="1" w:after="100" w:afterAutospacing="1" w:line="360" w:lineRule="auto"/>
        <w:jc w:val="both"/>
        <w:rPr>
          <w:rFonts w:ascii="Times New Roman" w:eastAsia="Times New Roman" w:hAnsi="Times New Roman" w:cs="Times New Roman"/>
          <w:sz w:val="24"/>
          <w:szCs w:val="24"/>
        </w:rPr>
      </w:pPr>
      <w:r w:rsidRPr="00EC57B9">
        <w:rPr>
          <w:rFonts w:ascii="Times New Roman" w:eastAsia="Times New Roman" w:hAnsi="Times New Roman" w:cs="Times New Roman"/>
          <w:sz w:val="24"/>
          <w:szCs w:val="24"/>
        </w:rPr>
        <w:t>Therefore, media management education and training must adapt to the future to prepare students for the industry's changing landscape.</w:t>
      </w:r>
      <w:r w:rsidR="00244860" w:rsidRPr="00EC57B9">
        <w:rPr>
          <w:rFonts w:ascii="Times New Roman" w:eastAsia="Times New Roman" w:hAnsi="Times New Roman" w:cs="Times New Roman"/>
          <w:sz w:val="24"/>
          <w:szCs w:val="24"/>
        </w:rPr>
        <w:t xml:space="preserve"> </w:t>
      </w:r>
      <w:r w:rsidRPr="00EC57B9">
        <w:rPr>
          <w:rFonts w:ascii="Times New Roman" w:eastAsia="Times New Roman" w:hAnsi="Times New Roman" w:cs="Times New Roman"/>
          <w:sz w:val="24"/>
          <w:szCs w:val="24"/>
        </w:rPr>
        <w:t>Academic institutions must develop curricula that reflect media management's dynamic and interdisciplinary nature, incorporating concepts from information technology, marketing, finance</w:t>
      </w:r>
      <w:r w:rsidR="00244860" w:rsidRPr="00EC57B9">
        <w:rPr>
          <w:rFonts w:ascii="Times New Roman" w:eastAsia="Times New Roman" w:hAnsi="Times New Roman" w:cs="Times New Roman"/>
          <w:sz w:val="24"/>
          <w:szCs w:val="24"/>
        </w:rPr>
        <w:t>,</w:t>
      </w:r>
      <w:r w:rsidRPr="00EC57B9">
        <w:rPr>
          <w:rFonts w:ascii="Times New Roman" w:eastAsia="Times New Roman" w:hAnsi="Times New Roman" w:cs="Times New Roman"/>
          <w:sz w:val="24"/>
          <w:szCs w:val="24"/>
        </w:rPr>
        <w:t xml:space="preserve"> and human resources management. Additionally, academic institutions must include hands-on training in digital platforms and tools that media organizations increasingly use. However, more than technical skills need to be taught; the ethical and legal implications of using digital platforms must also be covered. In this respect, academic institutions must collaborate with industry practitioners to bridge the gap between theory and practice.</w:t>
      </w:r>
    </w:p>
    <w:p w14:paraId="4C0FF132" w14:textId="77777777" w:rsidR="00330AB5" w:rsidRPr="00EC57B9" w:rsidRDefault="00000000" w:rsidP="00C36C2C">
      <w:pPr>
        <w:spacing w:before="100" w:beforeAutospacing="1" w:after="100" w:afterAutospacing="1" w:line="360" w:lineRule="auto"/>
        <w:jc w:val="both"/>
        <w:rPr>
          <w:rFonts w:ascii="Times New Roman" w:eastAsia="Times New Roman" w:hAnsi="Times New Roman" w:cs="Times New Roman"/>
          <w:sz w:val="24"/>
          <w:szCs w:val="24"/>
        </w:rPr>
      </w:pPr>
      <w:r w:rsidRPr="00EC57B9">
        <w:rPr>
          <w:rFonts w:ascii="Times New Roman" w:eastAsia="Times New Roman" w:hAnsi="Times New Roman" w:cs="Times New Roman"/>
          <w:sz w:val="24"/>
          <w:szCs w:val="24"/>
        </w:rPr>
        <w:t>Furthermore, media management education must also emphasize the importance of innovation and creativity in developing new business models that can withstand the disruptions caused by digital technologies. That said, more than updating curricula and incorporating new technologies is required. Media management education must also adopt active learning pedagogies, such as team and problem-based learning to cultivate critical thinking skills necessary for effective media management.</w:t>
      </w:r>
    </w:p>
    <w:p w14:paraId="1AA4DB1D" w14:textId="77777777" w:rsidR="00EE3D63" w:rsidRPr="00EC57B9" w:rsidRDefault="00000000" w:rsidP="00C36C2C">
      <w:pPr>
        <w:spacing w:before="100" w:beforeAutospacing="1" w:after="100" w:afterAutospacing="1" w:line="360" w:lineRule="auto"/>
        <w:jc w:val="both"/>
        <w:rPr>
          <w:rFonts w:ascii="Times New Roman" w:eastAsia="Times New Roman" w:hAnsi="Times New Roman" w:cs="Times New Roman"/>
          <w:b/>
          <w:bCs/>
          <w:sz w:val="24"/>
          <w:szCs w:val="24"/>
        </w:rPr>
      </w:pPr>
      <w:r w:rsidRPr="00EC57B9">
        <w:rPr>
          <w:rFonts w:ascii="Times New Roman" w:eastAsia="Times New Roman" w:hAnsi="Times New Roman" w:cs="Times New Roman"/>
          <w:b/>
          <w:bCs/>
          <w:sz w:val="24"/>
          <w:szCs w:val="24"/>
        </w:rPr>
        <w:t>Conclusion:</w:t>
      </w:r>
    </w:p>
    <w:p w14:paraId="4176BA1B" w14:textId="77777777" w:rsidR="0024550F" w:rsidRPr="00EC57B9" w:rsidRDefault="00000000" w:rsidP="00C36C2C">
      <w:pPr>
        <w:pStyle w:val="NormalWeb"/>
        <w:spacing w:line="360" w:lineRule="auto"/>
        <w:jc w:val="both"/>
      </w:pPr>
      <w:r w:rsidRPr="00EC57B9">
        <w:t xml:space="preserve">Media management in India is undergoing a significant transformation with the rise of digital media and the growing importance of social media. Media organizations are adopting digital platforms, investing in digital infrastructure, and developing digital content to cater to the preferences of their audience. They are also leveraging social media platforms for content distribution and audience engagement. This shift in media management is driven by the changing tastes and behavior of the audience, as well as the </w:t>
      </w:r>
      <w:r w:rsidRPr="00EC57B9">
        <w:lastRenderedPageBreak/>
        <w:t xml:space="preserve">opportunities presented by digital technologies. This </w:t>
      </w:r>
      <w:r w:rsidR="008C1F36" w:rsidRPr="00EC57B9">
        <w:t>paper</w:t>
      </w:r>
      <w:r w:rsidRPr="00EC57B9">
        <w:t xml:space="preserve"> has explored the futuristic trends in media management in India, including the adoption of digital platforms, the growing importance of social media, and data analytics. These trends shape how media organizations operate, distribute content, and engage with their audience</w:t>
      </w:r>
      <w:r w:rsidR="00454195" w:rsidRPr="00EC57B9">
        <w:t>.</w:t>
      </w:r>
    </w:p>
    <w:p w14:paraId="02CE7E18" w14:textId="77777777" w:rsidR="00595CA4" w:rsidRPr="00EC57B9" w:rsidRDefault="00595CA4" w:rsidP="00C36C2C">
      <w:pPr>
        <w:spacing w:line="360" w:lineRule="auto"/>
        <w:jc w:val="both"/>
        <w:rPr>
          <w:rFonts w:ascii="Times New Roman" w:hAnsi="Times New Roman" w:cs="Times New Roman"/>
          <w:sz w:val="24"/>
          <w:szCs w:val="24"/>
        </w:rPr>
      </w:pPr>
    </w:p>
    <w:p w14:paraId="46C821DB" w14:textId="77777777" w:rsidR="00595CA4" w:rsidRPr="00EC57B9" w:rsidRDefault="00000000" w:rsidP="00C36C2C">
      <w:pPr>
        <w:shd w:val="clear" w:color="auto" w:fill="FFFFFF"/>
        <w:spacing w:after="0" w:line="360" w:lineRule="auto"/>
        <w:outlineLvl w:val="1"/>
        <w:rPr>
          <w:rFonts w:ascii="Times New Roman" w:eastAsia="Times New Roman" w:hAnsi="Times New Roman" w:cs="Times New Roman"/>
          <w:b/>
          <w:bCs/>
          <w:color w:val="111827"/>
          <w:spacing w:val="2"/>
          <w:sz w:val="24"/>
          <w:szCs w:val="24"/>
          <w:lang w:val="en-IN" w:eastAsia="en-IN" w:bidi="bn-IN"/>
        </w:rPr>
      </w:pPr>
      <w:r w:rsidRPr="00EC57B9">
        <w:rPr>
          <w:rFonts w:ascii="Times New Roman" w:eastAsia="Times New Roman" w:hAnsi="Times New Roman" w:cs="Times New Roman"/>
          <w:b/>
          <w:bCs/>
          <w:color w:val="111827"/>
          <w:spacing w:val="2"/>
          <w:sz w:val="24"/>
          <w:szCs w:val="24"/>
          <w:lang w:val="en-IN" w:eastAsia="en-IN" w:bidi="bn-IN"/>
        </w:rPr>
        <w:t>References</w:t>
      </w:r>
    </w:p>
    <w:p w14:paraId="33244A49" w14:textId="1C023223" w:rsidR="00454195" w:rsidRPr="00B66D55" w:rsidRDefault="00000000" w:rsidP="00B66D55">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eastAsia="Times New Roman" w:hAnsi="Times New Roman" w:cs="Times New Roman"/>
          <w:color w:val="111827"/>
          <w:spacing w:val="-1"/>
          <w:sz w:val="24"/>
          <w:szCs w:val="24"/>
          <w:lang w:val="en-IN" w:eastAsia="en-IN" w:bidi="bn-IN"/>
        </w:rPr>
        <w:t xml:space="preserve">Hanekom, J., &amp; Swart, C.. (2019, November 7). CORPORATE BRAND COMMUNICATION: BEYOND-MODERN REALITIES IN A SOCIAL MEDIA LANDSCAPE. </w:t>
      </w:r>
      <w:hyperlink r:id="rId6" w:history="1">
        <w:r w:rsidR="00EE3D63" w:rsidRPr="00EC57B9">
          <w:rPr>
            <w:rStyle w:val="Hyperlink"/>
            <w:rFonts w:ascii="Times New Roman" w:eastAsia="Times New Roman" w:hAnsi="Times New Roman" w:cs="Times New Roman"/>
            <w:spacing w:val="-1"/>
            <w:sz w:val="24"/>
            <w:szCs w:val="24"/>
            <w:lang w:val="en-IN" w:eastAsia="en-IN" w:bidi="bn-IN"/>
          </w:rPr>
          <w:t>https://scite.ai/reports/10.18820/24150525/comm.v24.4</w:t>
        </w:r>
      </w:hyperlink>
      <w:r w:rsidR="00B66D55">
        <w:rPr>
          <w:rStyle w:val="Hyperlink"/>
          <w:rFonts w:ascii="Times New Roman" w:eastAsia="Times New Roman" w:hAnsi="Times New Roman" w:cs="Times New Roman"/>
          <w:spacing w:val="-1"/>
          <w:sz w:val="24"/>
          <w:szCs w:val="24"/>
          <w:lang w:val="en-IN" w:eastAsia="en-IN" w:bidi="bn-IN"/>
        </w:rPr>
        <w:br/>
      </w:r>
    </w:p>
    <w:p w14:paraId="1FFE1813" w14:textId="1D353EA1" w:rsidR="00EE3D63" w:rsidRPr="00B66D55" w:rsidRDefault="00000000" w:rsidP="00B66D55">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eastAsia="Times New Roman" w:hAnsi="Times New Roman" w:cs="Times New Roman"/>
          <w:color w:val="111827"/>
          <w:spacing w:val="-1"/>
          <w:sz w:val="24"/>
          <w:szCs w:val="24"/>
          <w:lang w:val="en-IN" w:eastAsia="en-IN" w:bidi="bn-IN"/>
        </w:rPr>
        <w:t xml:space="preserve">Kamarulbaid, A. M., Abas, W. A. W., Omar, S. Z., &amp; Bidin, R.. (2019, December 16). EXPLORING THE IDEAS OF HYPERLOCAL NEWS AS A FUTURE JOURNALISM. </w:t>
      </w:r>
      <w:hyperlink r:id="rId7" w:history="1">
        <w:r w:rsidR="00B66D55" w:rsidRPr="003C51CA">
          <w:rPr>
            <w:rStyle w:val="Hyperlink"/>
            <w:rFonts w:ascii="Times New Roman" w:eastAsia="Times New Roman" w:hAnsi="Times New Roman" w:cs="Times New Roman"/>
            <w:spacing w:val="-1"/>
            <w:sz w:val="24"/>
            <w:szCs w:val="24"/>
            <w:lang w:val="en-IN" w:eastAsia="en-IN" w:bidi="bn-IN"/>
          </w:rPr>
          <w:t>https://scite.ai/reports/10.35631/ijham.27003</w:t>
        </w:r>
      </w:hyperlink>
      <w:r w:rsidR="00B66D55">
        <w:rPr>
          <w:rFonts w:ascii="Times New Roman" w:eastAsia="Times New Roman" w:hAnsi="Times New Roman" w:cs="Times New Roman"/>
          <w:color w:val="111827"/>
          <w:spacing w:val="-1"/>
          <w:sz w:val="24"/>
          <w:szCs w:val="24"/>
          <w:lang w:val="en-IN" w:eastAsia="en-IN" w:bidi="bn-IN"/>
        </w:rPr>
        <w:br/>
      </w:r>
    </w:p>
    <w:p w14:paraId="5EF295B1" w14:textId="248017BB" w:rsidR="00F44DBE" w:rsidRPr="00B66D55" w:rsidRDefault="00000000" w:rsidP="00B66D55">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hAnsi="Times New Roman" w:cs="Times New Roman"/>
          <w:color w:val="111827"/>
          <w:spacing w:val="-1"/>
          <w:sz w:val="24"/>
          <w:szCs w:val="24"/>
          <w:shd w:val="clear" w:color="auto" w:fill="FFFFFF"/>
        </w:rPr>
        <w:t xml:space="preserve">GUANAH, J. S., Agbanu, V. N., &amp; Obi, I.. (2020, July 31). ARTIFICIAL INTELLIGENCE AND JOURNALISM PRACTICE IN NIGERIA: PERCEPTION OF JOURNALISTS IN BENIN CITY, EDO STATE. </w:t>
      </w:r>
      <w:hyperlink r:id="rId8" w:history="1">
        <w:r w:rsidRPr="00EC57B9">
          <w:rPr>
            <w:rStyle w:val="Hyperlink"/>
            <w:rFonts w:ascii="Times New Roman" w:hAnsi="Times New Roman" w:cs="Times New Roman"/>
            <w:spacing w:val="-1"/>
            <w:sz w:val="24"/>
            <w:szCs w:val="24"/>
            <w:shd w:val="clear" w:color="auto" w:fill="FFFFFF"/>
          </w:rPr>
          <w:t>https://scite.ai/reports/10.7454/irhs.v0i0.268</w:t>
        </w:r>
      </w:hyperlink>
      <w:r w:rsidR="00B66D55">
        <w:rPr>
          <w:rStyle w:val="Hyperlink"/>
          <w:rFonts w:ascii="Times New Roman" w:hAnsi="Times New Roman" w:cs="Times New Roman"/>
          <w:spacing w:val="-1"/>
          <w:sz w:val="24"/>
          <w:szCs w:val="24"/>
          <w:shd w:val="clear" w:color="auto" w:fill="FFFFFF"/>
        </w:rPr>
        <w:br/>
      </w:r>
    </w:p>
    <w:p w14:paraId="205750E8" w14:textId="504D7966" w:rsidR="00EE3D63" w:rsidRPr="00B66D55" w:rsidRDefault="00000000" w:rsidP="00B66D55">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hAnsi="Times New Roman" w:cs="Times New Roman"/>
          <w:color w:val="111827"/>
          <w:spacing w:val="-1"/>
          <w:sz w:val="24"/>
          <w:szCs w:val="24"/>
          <w:shd w:val="clear" w:color="auto" w:fill="FFFFFF"/>
        </w:rPr>
        <w:t xml:space="preserve">Schultz, T.. (2018, September 6). Mapping Indigenous Futures: Decolonising Techno-Colonising Designs. </w:t>
      </w:r>
      <w:hyperlink r:id="rId9" w:history="1">
        <w:r w:rsidR="00B66D55" w:rsidRPr="003C51CA">
          <w:rPr>
            <w:rStyle w:val="Hyperlink"/>
            <w:rFonts w:ascii="Times New Roman" w:hAnsi="Times New Roman" w:cs="Times New Roman"/>
            <w:spacing w:val="-1"/>
            <w:sz w:val="24"/>
            <w:szCs w:val="24"/>
            <w:shd w:val="clear" w:color="auto" w:fill="FFFFFF"/>
          </w:rPr>
          <w:t>https://scite.ai/reports/10.4013/sdrj.2018.112.04</w:t>
        </w:r>
      </w:hyperlink>
      <w:r w:rsidR="00B66D55">
        <w:rPr>
          <w:rFonts w:ascii="Times New Roman" w:hAnsi="Times New Roman" w:cs="Times New Roman"/>
          <w:color w:val="111827"/>
          <w:spacing w:val="-1"/>
          <w:sz w:val="24"/>
          <w:szCs w:val="24"/>
          <w:shd w:val="clear" w:color="auto" w:fill="FFFFFF"/>
        </w:rPr>
        <w:br/>
      </w:r>
    </w:p>
    <w:p w14:paraId="1547C5C4" w14:textId="76842FCB" w:rsidR="007F4B67" w:rsidRPr="00B66D55" w:rsidRDefault="00000000" w:rsidP="00B66D55">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eastAsia="Times New Roman" w:hAnsi="Times New Roman" w:cs="Times New Roman"/>
          <w:color w:val="111827"/>
          <w:spacing w:val="-1"/>
          <w:sz w:val="24"/>
          <w:szCs w:val="24"/>
          <w:lang w:val="en-IN" w:eastAsia="en-IN" w:bidi="bn-IN"/>
        </w:rPr>
        <w:t xml:space="preserve">Giménez-Llort, L.. (2021, July 9). An Ethnography Study of a Viral YouTube Educational Video in Ecuador: Dealing With Death and Grief in Times of COVID-19. </w:t>
      </w:r>
      <w:hyperlink r:id="rId10" w:history="1">
        <w:r w:rsidRPr="00EC57B9">
          <w:rPr>
            <w:rStyle w:val="Hyperlink"/>
            <w:rFonts w:ascii="Times New Roman" w:eastAsia="Times New Roman" w:hAnsi="Times New Roman" w:cs="Times New Roman"/>
            <w:spacing w:val="-1"/>
            <w:sz w:val="24"/>
            <w:szCs w:val="24"/>
            <w:lang w:val="en-IN" w:eastAsia="en-IN" w:bidi="bn-IN"/>
          </w:rPr>
          <w:t>https://scite.ai/reports/10.3389/fpsyt.2021.648569</w:t>
        </w:r>
      </w:hyperlink>
      <w:r w:rsidR="00B66D55">
        <w:rPr>
          <w:rStyle w:val="Hyperlink"/>
          <w:rFonts w:ascii="Times New Roman" w:eastAsia="Times New Roman" w:hAnsi="Times New Roman" w:cs="Times New Roman"/>
          <w:spacing w:val="-1"/>
          <w:sz w:val="24"/>
          <w:szCs w:val="24"/>
          <w:lang w:val="en-IN" w:eastAsia="en-IN" w:bidi="bn-IN"/>
        </w:rPr>
        <w:br/>
      </w:r>
    </w:p>
    <w:p w14:paraId="686CB346" w14:textId="482A7D26" w:rsidR="007F4B67" w:rsidRPr="00B66D55" w:rsidRDefault="00000000" w:rsidP="00B66D55">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eastAsia="Times New Roman" w:hAnsi="Times New Roman" w:cs="Times New Roman"/>
          <w:color w:val="111827"/>
          <w:spacing w:val="-1"/>
          <w:sz w:val="24"/>
          <w:szCs w:val="24"/>
          <w:lang w:val="en-IN" w:eastAsia="en-IN" w:bidi="bn-IN"/>
        </w:rPr>
        <w:t xml:space="preserve">Uğur, N. G.. (2017, September 10). Cultural Differences and Technology Acceptance: A Comparative Study. </w:t>
      </w:r>
      <w:hyperlink r:id="rId11" w:history="1">
        <w:r w:rsidRPr="00EC57B9">
          <w:rPr>
            <w:rStyle w:val="Hyperlink"/>
            <w:rFonts w:ascii="Times New Roman" w:eastAsia="Times New Roman" w:hAnsi="Times New Roman" w:cs="Times New Roman"/>
            <w:spacing w:val="-1"/>
            <w:sz w:val="24"/>
            <w:szCs w:val="24"/>
            <w:lang w:val="en-IN" w:eastAsia="en-IN" w:bidi="bn-IN"/>
          </w:rPr>
          <w:t>https://scite.ai/reports/10.17349/jmc117310</w:t>
        </w:r>
      </w:hyperlink>
      <w:r w:rsidR="00B66D55">
        <w:rPr>
          <w:rStyle w:val="Hyperlink"/>
          <w:rFonts w:ascii="Times New Roman" w:eastAsia="Times New Roman" w:hAnsi="Times New Roman" w:cs="Times New Roman"/>
          <w:spacing w:val="-1"/>
          <w:sz w:val="24"/>
          <w:szCs w:val="24"/>
          <w:lang w:val="en-IN" w:eastAsia="en-IN" w:bidi="bn-IN"/>
        </w:rPr>
        <w:br/>
      </w:r>
    </w:p>
    <w:p w14:paraId="3576BDAB" w14:textId="418F6BDD" w:rsidR="00454195" w:rsidRPr="00B66D55" w:rsidRDefault="00000000" w:rsidP="00B66D55">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eastAsia="Times New Roman" w:hAnsi="Times New Roman" w:cs="Times New Roman"/>
          <w:color w:val="111827"/>
          <w:spacing w:val="-1"/>
          <w:sz w:val="24"/>
          <w:szCs w:val="24"/>
          <w:lang w:val="en-IN" w:eastAsia="en-IN" w:bidi="bn-IN"/>
        </w:rPr>
        <w:lastRenderedPageBreak/>
        <w:t xml:space="preserve">Rusdi, F., &amp; Rusdi, Z.. (2020, January 1). The Role of Online Media Gatekeeper in the Era of Digital Media. </w:t>
      </w:r>
      <w:hyperlink r:id="rId12" w:history="1">
        <w:r w:rsidR="00B66D55" w:rsidRPr="003C51CA">
          <w:rPr>
            <w:rStyle w:val="Hyperlink"/>
            <w:rFonts w:ascii="Times New Roman" w:eastAsia="Times New Roman" w:hAnsi="Times New Roman" w:cs="Times New Roman"/>
            <w:spacing w:val="-1"/>
            <w:sz w:val="24"/>
            <w:szCs w:val="24"/>
            <w:lang w:val="en-IN" w:eastAsia="en-IN" w:bidi="bn-IN"/>
          </w:rPr>
          <w:t>https://scite.ai/reports/10.2991/assehr.k.200515.091</w:t>
        </w:r>
      </w:hyperlink>
      <w:r w:rsidR="00B66D55">
        <w:rPr>
          <w:rFonts w:ascii="Times New Roman" w:eastAsia="Times New Roman" w:hAnsi="Times New Roman" w:cs="Times New Roman"/>
          <w:color w:val="111827"/>
          <w:spacing w:val="-1"/>
          <w:sz w:val="24"/>
          <w:szCs w:val="24"/>
          <w:lang w:val="en-IN" w:eastAsia="en-IN" w:bidi="bn-IN"/>
        </w:rPr>
        <w:br/>
      </w:r>
    </w:p>
    <w:p w14:paraId="53CB55B6" w14:textId="3985778C" w:rsidR="007F4B67" w:rsidRPr="00B66D55" w:rsidRDefault="00000000" w:rsidP="00B66D55">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eastAsia="Times New Roman" w:hAnsi="Times New Roman" w:cs="Times New Roman"/>
          <w:color w:val="111827"/>
          <w:spacing w:val="-1"/>
          <w:sz w:val="24"/>
          <w:szCs w:val="24"/>
          <w:lang w:val="en-IN" w:eastAsia="en-IN" w:bidi="bn-IN"/>
        </w:rPr>
        <w:t xml:space="preserve">Laaksonen, S., &amp; Villi, M.. (2022, January 20). Editorial: New Forms of Media Work and Its Organizational and Institutional Conditions. </w:t>
      </w:r>
      <w:hyperlink r:id="rId13" w:history="1">
        <w:r w:rsidR="00454195" w:rsidRPr="00EC57B9">
          <w:rPr>
            <w:rStyle w:val="Hyperlink"/>
            <w:rFonts w:ascii="Times New Roman" w:eastAsia="Times New Roman" w:hAnsi="Times New Roman" w:cs="Times New Roman"/>
            <w:spacing w:val="-1"/>
            <w:sz w:val="24"/>
            <w:szCs w:val="24"/>
            <w:lang w:val="en-IN" w:eastAsia="en-IN" w:bidi="bn-IN"/>
          </w:rPr>
          <w:t>https://scite.ai/reports/10.17645/mac.v10i1.5172</w:t>
        </w:r>
      </w:hyperlink>
      <w:r w:rsidR="00B66D55">
        <w:rPr>
          <w:rStyle w:val="Hyperlink"/>
          <w:rFonts w:ascii="Times New Roman" w:eastAsia="Times New Roman" w:hAnsi="Times New Roman" w:cs="Times New Roman"/>
          <w:spacing w:val="-1"/>
          <w:sz w:val="24"/>
          <w:szCs w:val="24"/>
          <w:lang w:val="en-IN" w:eastAsia="en-IN" w:bidi="bn-IN"/>
        </w:rPr>
        <w:br/>
      </w:r>
    </w:p>
    <w:p w14:paraId="43BC6689" w14:textId="48E5EE54" w:rsidR="00EE3D63" w:rsidRPr="00B66D55" w:rsidRDefault="00000000" w:rsidP="00B66D55">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eastAsia="Times New Roman" w:hAnsi="Times New Roman" w:cs="Times New Roman"/>
          <w:color w:val="111827"/>
          <w:spacing w:val="-1"/>
          <w:sz w:val="24"/>
          <w:szCs w:val="24"/>
          <w:lang w:val="en-IN" w:eastAsia="en-IN" w:bidi="bn-IN"/>
        </w:rPr>
        <w:t>Palaniswamy, V., &amp; Raj, K.. (2022, September 26). Social media marketing adoption by agriculturists: A TAM based study.</w:t>
      </w:r>
      <w:r w:rsidR="00B66D55">
        <w:rPr>
          <w:rFonts w:ascii="Times New Roman" w:eastAsia="Times New Roman" w:hAnsi="Times New Roman" w:cs="Times New Roman"/>
          <w:color w:val="111827"/>
          <w:spacing w:val="-1"/>
          <w:sz w:val="24"/>
          <w:szCs w:val="24"/>
          <w:lang w:val="en-IN" w:eastAsia="en-IN" w:bidi="bn-IN"/>
        </w:rPr>
        <w:t xml:space="preserve"> </w:t>
      </w:r>
      <w:hyperlink r:id="rId14" w:history="1">
        <w:r w:rsidR="00B66D55" w:rsidRPr="003C51CA">
          <w:rPr>
            <w:rStyle w:val="Hyperlink"/>
            <w:rFonts w:ascii="Times New Roman" w:eastAsia="Times New Roman" w:hAnsi="Times New Roman" w:cs="Times New Roman"/>
            <w:spacing w:val="-1"/>
            <w:sz w:val="24"/>
            <w:szCs w:val="24"/>
            <w:lang w:val="en-IN" w:eastAsia="en-IN" w:bidi="bn-IN"/>
          </w:rPr>
          <w:t>https://scite.ai/reports/10.26668/businessreview/2022.v7i2.537</w:t>
        </w:r>
      </w:hyperlink>
      <w:r w:rsidR="00B66D55">
        <w:rPr>
          <w:rFonts w:ascii="Times New Roman" w:eastAsia="Times New Roman" w:hAnsi="Times New Roman" w:cs="Times New Roman"/>
          <w:color w:val="111827"/>
          <w:spacing w:val="-1"/>
          <w:sz w:val="24"/>
          <w:szCs w:val="24"/>
          <w:lang w:val="en-IN" w:eastAsia="en-IN" w:bidi="bn-IN"/>
        </w:rPr>
        <w:br/>
      </w:r>
    </w:p>
    <w:p w14:paraId="2DB66160" w14:textId="77777777" w:rsidR="00454195" w:rsidRPr="00EC57B9" w:rsidRDefault="00000000" w:rsidP="00C36C2C">
      <w:pPr>
        <w:numPr>
          <w:ilvl w:val="0"/>
          <w:numId w:val="1"/>
        </w:numPr>
        <w:shd w:val="clear" w:color="auto" w:fill="FFFFFF"/>
        <w:spacing w:after="100" w:afterAutospacing="1" w:line="360" w:lineRule="auto"/>
        <w:rPr>
          <w:rFonts w:ascii="Times New Roman" w:eastAsia="Times New Roman" w:hAnsi="Times New Roman" w:cs="Times New Roman"/>
          <w:color w:val="111827"/>
          <w:spacing w:val="-1"/>
          <w:sz w:val="24"/>
          <w:szCs w:val="24"/>
          <w:lang w:val="en-IN" w:eastAsia="en-IN" w:bidi="bn-IN"/>
        </w:rPr>
      </w:pPr>
      <w:r w:rsidRPr="00EC57B9">
        <w:rPr>
          <w:rFonts w:ascii="Times New Roman" w:hAnsi="Times New Roman" w:cs="Times New Roman"/>
          <w:color w:val="111827"/>
          <w:spacing w:val="-1"/>
          <w:sz w:val="24"/>
          <w:szCs w:val="24"/>
          <w:shd w:val="clear" w:color="auto" w:fill="FFFFFF"/>
        </w:rPr>
        <w:t>Li, S.. (2022, May 17). A Cross-Media Advertising Design and Communication Model Based on Feature Subspace Learning. https://scite.ai/reports/10.1155/2022/5874722</w:t>
      </w:r>
    </w:p>
    <w:p w14:paraId="48C25DEA" w14:textId="77777777" w:rsidR="00595CA4" w:rsidRPr="00EC57B9" w:rsidRDefault="00595CA4" w:rsidP="00C36C2C">
      <w:pPr>
        <w:spacing w:line="360" w:lineRule="auto"/>
        <w:rPr>
          <w:rFonts w:ascii="Times New Roman" w:hAnsi="Times New Roman" w:cs="Times New Roman"/>
          <w:sz w:val="24"/>
          <w:szCs w:val="24"/>
        </w:rPr>
      </w:pPr>
    </w:p>
    <w:sectPr w:rsidR="00595CA4" w:rsidRPr="00EC57B9" w:rsidSect="00C36C2C">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D99"/>
    <w:multiLevelType w:val="multilevel"/>
    <w:tmpl w:val="6E04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D4425E"/>
    <w:multiLevelType w:val="hybridMultilevel"/>
    <w:tmpl w:val="843C85FE"/>
    <w:lvl w:ilvl="0" w:tplc="4A143392">
      <w:start w:val="1"/>
      <w:numFmt w:val="bullet"/>
      <w:lvlText w:val=""/>
      <w:lvlJc w:val="left"/>
      <w:pPr>
        <w:ind w:left="720" w:hanging="360"/>
      </w:pPr>
      <w:rPr>
        <w:rFonts w:ascii="Symbol" w:hAnsi="Symbol" w:hint="default"/>
      </w:rPr>
    </w:lvl>
    <w:lvl w:ilvl="1" w:tplc="CA16598E" w:tentative="1">
      <w:start w:val="1"/>
      <w:numFmt w:val="bullet"/>
      <w:lvlText w:val="o"/>
      <w:lvlJc w:val="left"/>
      <w:pPr>
        <w:ind w:left="1440" w:hanging="360"/>
      </w:pPr>
      <w:rPr>
        <w:rFonts w:ascii="Courier New" w:hAnsi="Courier New" w:cs="Courier New" w:hint="default"/>
      </w:rPr>
    </w:lvl>
    <w:lvl w:ilvl="2" w:tplc="02642224" w:tentative="1">
      <w:start w:val="1"/>
      <w:numFmt w:val="bullet"/>
      <w:lvlText w:val=""/>
      <w:lvlJc w:val="left"/>
      <w:pPr>
        <w:ind w:left="2160" w:hanging="360"/>
      </w:pPr>
      <w:rPr>
        <w:rFonts w:ascii="Wingdings" w:hAnsi="Wingdings" w:hint="default"/>
      </w:rPr>
    </w:lvl>
    <w:lvl w:ilvl="3" w:tplc="23607E74" w:tentative="1">
      <w:start w:val="1"/>
      <w:numFmt w:val="bullet"/>
      <w:lvlText w:val=""/>
      <w:lvlJc w:val="left"/>
      <w:pPr>
        <w:ind w:left="2880" w:hanging="360"/>
      </w:pPr>
      <w:rPr>
        <w:rFonts w:ascii="Symbol" w:hAnsi="Symbol" w:hint="default"/>
      </w:rPr>
    </w:lvl>
    <w:lvl w:ilvl="4" w:tplc="922C164E" w:tentative="1">
      <w:start w:val="1"/>
      <w:numFmt w:val="bullet"/>
      <w:lvlText w:val="o"/>
      <w:lvlJc w:val="left"/>
      <w:pPr>
        <w:ind w:left="3600" w:hanging="360"/>
      </w:pPr>
      <w:rPr>
        <w:rFonts w:ascii="Courier New" w:hAnsi="Courier New" w:cs="Courier New" w:hint="default"/>
      </w:rPr>
    </w:lvl>
    <w:lvl w:ilvl="5" w:tplc="F48418EA" w:tentative="1">
      <w:start w:val="1"/>
      <w:numFmt w:val="bullet"/>
      <w:lvlText w:val=""/>
      <w:lvlJc w:val="left"/>
      <w:pPr>
        <w:ind w:left="4320" w:hanging="360"/>
      </w:pPr>
      <w:rPr>
        <w:rFonts w:ascii="Wingdings" w:hAnsi="Wingdings" w:hint="default"/>
      </w:rPr>
    </w:lvl>
    <w:lvl w:ilvl="6" w:tplc="52C610C2" w:tentative="1">
      <w:start w:val="1"/>
      <w:numFmt w:val="bullet"/>
      <w:lvlText w:val=""/>
      <w:lvlJc w:val="left"/>
      <w:pPr>
        <w:ind w:left="5040" w:hanging="360"/>
      </w:pPr>
      <w:rPr>
        <w:rFonts w:ascii="Symbol" w:hAnsi="Symbol" w:hint="default"/>
      </w:rPr>
    </w:lvl>
    <w:lvl w:ilvl="7" w:tplc="4B72CAA4" w:tentative="1">
      <w:start w:val="1"/>
      <w:numFmt w:val="bullet"/>
      <w:lvlText w:val="o"/>
      <w:lvlJc w:val="left"/>
      <w:pPr>
        <w:ind w:left="5760" w:hanging="360"/>
      </w:pPr>
      <w:rPr>
        <w:rFonts w:ascii="Courier New" w:hAnsi="Courier New" w:cs="Courier New" w:hint="default"/>
      </w:rPr>
    </w:lvl>
    <w:lvl w:ilvl="8" w:tplc="75B07EDC" w:tentative="1">
      <w:start w:val="1"/>
      <w:numFmt w:val="bullet"/>
      <w:lvlText w:val=""/>
      <w:lvlJc w:val="left"/>
      <w:pPr>
        <w:ind w:left="6480" w:hanging="360"/>
      </w:pPr>
      <w:rPr>
        <w:rFonts w:ascii="Wingdings" w:hAnsi="Wingdings" w:hint="default"/>
      </w:rPr>
    </w:lvl>
  </w:abstractNum>
  <w:abstractNum w:abstractNumId="2" w15:restartNumberingAfterBreak="0">
    <w:nsid w:val="6193078D"/>
    <w:multiLevelType w:val="hybridMultilevel"/>
    <w:tmpl w:val="CE925036"/>
    <w:lvl w:ilvl="0" w:tplc="97643B48">
      <w:start w:val="1"/>
      <w:numFmt w:val="lowerRoman"/>
      <w:lvlText w:val="%1."/>
      <w:lvlJc w:val="right"/>
      <w:pPr>
        <w:ind w:left="720" w:hanging="360"/>
      </w:pPr>
      <w:rPr>
        <w:rFonts w:hint="default"/>
      </w:rPr>
    </w:lvl>
    <w:lvl w:ilvl="1" w:tplc="AF027A7E" w:tentative="1">
      <w:start w:val="1"/>
      <w:numFmt w:val="bullet"/>
      <w:lvlText w:val="o"/>
      <w:lvlJc w:val="left"/>
      <w:pPr>
        <w:ind w:left="1440" w:hanging="360"/>
      </w:pPr>
      <w:rPr>
        <w:rFonts w:ascii="Courier New" w:hAnsi="Courier New" w:cs="Courier New" w:hint="default"/>
      </w:rPr>
    </w:lvl>
    <w:lvl w:ilvl="2" w:tplc="AB324206" w:tentative="1">
      <w:start w:val="1"/>
      <w:numFmt w:val="bullet"/>
      <w:lvlText w:val=""/>
      <w:lvlJc w:val="left"/>
      <w:pPr>
        <w:ind w:left="2160" w:hanging="360"/>
      </w:pPr>
      <w:rPr>
        <w:rFonts w:ascii="Wingdings" w:hAnsi="Wingdings" w:hint="default"/>
      </w:rPr>
    </w:lvl>
    <w:lvl w:ilvl="3" w:tplc="38C2E5BE" w:tentative="1">
      <w:start w:val="1"/>
      <w:numFmt w:val="bullet"/>
      <w:lvlText w:val=""/>
      <w:lvlJc w:val="left"/>
      <w:pPr>
        <w:ind w:left="2880" w:hanging="360"/>
      </w:pPr>
      <w:rPr>
        <w:rFonts w:ascii="Symbol" w:hAnsi="Symbol" w:hint="default"/>
      </w:rPr>
    </w:lvl>
    <w:lvl w:ilvl="4" w:tplc="48CE9E7A" w:tentative="1">
      <w:start w:val="1"/>
      <w:numFmt w:val="bullet"/>
      <w:lvlText w:val="o"/>
      <w:lvlJc w:val="left"/>
      <w:pPr>
        <w:ind w:left="3600" w:hanging="360"/>
      </w:pPr>
      <w:rPr>
        <w:rFonts w:ascii="Courier New" w:hAnsi="Courier New" w:cs="Courier New" w:hint="default"/>
      </w:rPr>
    </w:lvl>
    <w:lvl w:ilvl="5" w:tplc="18C6B774" w:tentative="1">
      <w:start w:val="1"/>
      <w:numFmt w:val="bullet"/>
      <w:lvlText w:val=""/>
      <w:lvlJc w:val="left"/>
      <w:pPr>
        <w:ind w:left="4320" w:hanging="360"/>
      </w:pPr>
      <w:rPr>
        <w:rFonts w:ascii="Wingdings" w:hAnsi="Wingdings" w:hint="default"/>
      </w:rPr>
    </w:lvl>
    <w:lvl w:ilvl="6" w:tplc="9438C702" w:tentative="1">
      <w:start w:val="1"/>
      <w:numFmt w:val="bullet"/>
      <w:lvlText w:val=""/>
      <w:lvlJc w:val="left"/>
      <w:pPr>
        <w:ind w:left="5040" w:hanging="360"/>
      </w:pPr>
      <w:rPr>
        <w:rFonts w:ascii="Symbol" w:hAnsi="Symbol" w:hint="default"/>
      </w:rPr>
    </w:lvl>
    <w:lvl w:ilvl="7" w:tplc="284656E8" w:tentative="1">
      <w:start w:val="1"/>
      <w:numFmt w:val="bullet"/>
      <w:lvlText w:val="o"/>
      <w:lvlJc w:val="left"/>
      <w:pPr>
        <w:ind w:left="5760" w:hanging="360"/>
      </w:pPr>
      <w:rPr>
        <w:rFonts w:ascii="Courier New" w:hAnsi="Courier New" w:cs="Courier New" w:hint="default"/>
      </w:rPr>
    </w:lvl>
    <w:lvl w:ilvl="8" w:tplc="9A227C02" w:tentative="1">
      <w:start w:val="1"/>
      <w:numFmt w:val="bullet"/>
      <w:lvlText w:val=""/>
      <w:lvlJc w:val="left"/>
      <w:pPr>
        <w:ind w:left="6480" w:hanging="360"/>
      </w:pPr>
      <w:rPr>
        <w:rFonts w:ascii="Wingdings" w:hAnsi="Wingdings" w:hint="default"/>
      </w:rPr>
    </w:lvl>
  </w:abstractNum>
  <w:abstractNum w:abstractNumId="3" w15:restartNumberingAfterBreak="0">
    <w:nsid w:val="699A77BE"/>
    <w:multiLevelType w:val="multilevel"/>
    <w:tmpl w:val="16A0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9422591">
    <w:abstractNumId w:val="3"/>
  </w:num>
  <w:num w:numId="2" w16cid:durableId="18775616">
    <w:abstractNumId w:val="0"/>
  </w:num>
  <w:num w:numId="3" w16cid:durableId="479345919">
    <w:abstractNumId w:val="1"/>
  </w:num>
  <w:num w:numId="4" w16cid:durableId="1812287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NjOxMDUzApImpko6SsGpxcWZ+XkgBYa1AIk4YTosAAAA"/>
  </w:docVars>
  <w:rsids>
    <w:rsidRoot w:val="00330AB5"/>
    <w:rsid w:val="00013C50"/>
    <w:rsid w:val="000E7C51"/>
    <w:rsid w:val="001E184A"/>
    <w:rsid w:val="00244860"/>
    <w:rsid w:val="0024550F"/>
    <w:rsid w:val="00330AB5"/>
    <w:rsid w:val="003F131B"/>
    <w:rsid w:val="00403E1D"/>
    <w:rsid w:val="00454195"/>
    <w:rsid w:val="00511576"/>
    <w:rsid w:val="00581323"/>
    <w:rsid w:val="00595CA4"/>
    <w:rsid w:val="006014CC"/>
    <w:rsid w:val="0066567C"/>
    <w:rsid w:val="006A0F49"/>
    <w:rsid w:val="007F4B67"/>
    <w:rsid w:val="008C1F36"/>
    <w:rsid w:val="0094064F"/>
    <w:rsid w:val="00AE7524"/>
    <w:rsid w:val="00B66D55"/>
    <w:rsid w:val="00B73F9F"/>
    <w:rsid w:val="00C36C2C"/>
    <w:rsid w:val="00D00CC6"/>
    <w:rsid w:val="00EC57B9"/>
    <w:rsid w:val="00EE3D63"/>
    <w:rsid w:val="00F345A5"/>
    <w:rsid w:val="00F44DB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FC320"/>
  <w15:docId w15:val="{32F2459C-AF87-4BEF-96CC-F91152BF1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0F"/>
  </w:style>
  <w:style w:type="paragraph" w:styleId="Heading1">
    <w:name w:val="heading 1"/>
    <w:basedOn w:val="Normal"/>
    <w:link w:val="Heading1Char"/>
    <w:uiPriority w:val="9"/>
    <w:qFormat/>
    <w:rsid w:val="00330A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30A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A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30AB5"/>
    <w:rPr>
      <w:rFonts w:ascii="Times New Roman" w:eastAsia="Times New Roman" w:hAnsi="Times New Roman" w:cs="Times New Roman"/>
      <w:b/>
      <w:bCs/>
      <w:sz w:val="36"/>
      <w:szCs w:val="36"/>
    </w:rPr>
  </w:style>
  <w:style w:type="paragraph" w:styleId="NormalWeb">
    <w:name w:val="Normal (Web)"/>
    <w:basedOn w:val="Normal"/>
    <w:uiPriority w:val="99"/>
    <w:unhideWhenUsed/>
    <w:rsid w:val="0033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gray-500">
    <w:name w:val="text-gray-500"/>
    <w:basedOn w:val="Normal"/>
    <w:rsid w:val="00595CA4"/>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character" w:customStyle="1" w:styleId="indent--2rem">
    <w:name w:val="indent-[-2rem]"/>
    <w:basedOn w:val="DefaultParagraphFont"/>
    <w:rsid w:val="00595CA4"/>
  </w:style>
  <w:style w:type="character" w:styleId="Hyperlink">
    <w:name w:val="Hyperlink"/>
    <w:basedOn w:val="DefaultParagraphFont"/>
    <w:uiPriority w:val="99"/>
    <w:unhideWhenUsed/>
    <w:rsid w:val="00EE3D63"/>
    <w:rPr>
      <w:color w:val="0000FF" w:themeColor="hyperlink"/>
      <w:u w:val="single"/>
    </w:rPr>
  </w:style>
  <w:style w:type="character" w:styleId="UnresolvedMention">
    <w:name w:val="Unresolved Mention"/>
    <w:basedOn w:val="DefaultParagraphFont"/>
    <w:uiPriority w:val="99"/>
    <w:semiHidden/>
    <w:unhideWhenUsed/>
    <w:rsid w:val="00EE3D63"/>
    <w:rPr>
      <w:color w:val="605E5C"/>
      <w:shd w:val="clear" w:color="auto" w:fill="E1DFDD"/>
    </w:rPr>
  </w:style>
  <w:style w:type="paragraph" w:styleId="Header">
    <w:name w:val="header"/>
    <w:basedOn w:val="Normal"/>
    <w:link w:val="HeaderChar"/>
    <w:uiPriority w:val="99"/>
    <w:unhideWhenUsed/>
    <w:rsid w:val="007F4B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4B67"/>
  </w:style>
  <w:style w:type="paragraph" w:styleId="Footer">
    <w:name w:val="footer"/>
    <w:basedOn w:val="Normal"/>
    <w:link w:val="FooterChar"/>
    <w:uiPriority w:val="99"/>
    <w:unhideWhenUsed/>
    <w:rsid w:val="007F4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4B67"/>
  </w:style>
  <w:style w:type="character" w:styleId="Strong">
    <w:name w:val="Strong"/>
    <w:basedOn w:val="DefaultParagraphFont"/>
    <w:uiPriority w:val="22"/>
    <w:qFormat/>
    <w:rsid w:val="00F345A5"/>
    <w:rPr>
      <w:b/>
      <w:bCs/>
    </w:rPr>
  </w:style>
  <w:style w:type="paragraph" w:styleId="ListParagraph">
    <w:name w:val="List Paragraph"/>
    <w:basedOn w:val="Normal"/>
    <w:uiPriority w:val="34"/>
    <w:qFormat/>
    <w:rsid w:val="00B66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ite.ai/reports/10.7454/irhs.v0i0.268" TargetMode="External"/><Relationship Id="rId13" Type="http://schemas.openxmlformats.org/officeDocument/2006/relationships/hyperlink" Target="https://scite.ai/reports/10.17645/mac.v10i1.5172" TargetMode="External"/><Relationship Id="rId3" Type="http://schemas.openxmlformats.org/officeDocument/2006/relationships/styles" Target="styles.xml"/><Relationship Id="rId7" Type="http://schemas.openxmlformats.org/officeDocument/2006/relationships/hyperlink" Target="https://scite.ai/reports/10.35631/ijham.27003" TargetMode="External"/><Relationship Id="rId12" Type="http://schemas.openxmlformats.org/officeDocument/2006/relationships/hyperlink" Target="https://scite.ai/reports/10.2991/assehr.k.200515.0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cite.ai/reports/10.18820/24150525/comm.v24.4" TargetMode="External"/><Relationship Id="rId11" Type="http://schemas.openxmlformats.org/officeDocument/2006/relationships/hyperlink" Target="https://scite.ai/reports/10.17349/jmc11731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cite.ai/reports/10.3389/fpsyt.2021.648569" TargetMode="External"/><Relationship Id="rId4" Type="http://schemas.openxmlformats.org/officeDocument/2006/relationships/settings" Target="settings.xml"/><Relationship Id="rId9" Type="http://schemas.openxmlformats.org/officeDocument/2006/relationships/hyperlink" Target="https://scite.ai/reports/10.4013/sdrj.2018.112.04" TargetMode="External"/><Relationship Id="rId14" Type="http://schemas.openxmlformats.org/officeDocument/2006/relationships/hyperlink" Target="https://scite.ai/reports/10.26668/businessreview/2022.v7i2.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E50CB-483A-4640-B4E8-0362ABED9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Pages>
  <Words>4611</Words>
  <Characters>26287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ILEAD</dc:creator>
  <cp:lastModifiedBy>Sourav Mukherjee</cp:lastModifiedBy>
  <cp:revision>3</cp:revision>
  <cp:lastPrinted>2023-08-17T15:18:00Z</cp:lastPrinted>
  <dcterms:created xsi:type="dcterms:W3CDTF">2023-08-17T15:17:00Z</dcterms:created>
  <dcterms:modified xsi:type="dcterms:W3CDTF">2023-08-17T18:08:00Z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cf7d84e32e12ea5a96d9fd07729f7899caeab008288ec81f29ac6af7f7d28a58</vt:lpwstr>
  </property>
</Properties>
</file>