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t>CURRENT TENDS IN MICRO FORMING</w:t>
      </w:r>
    </w:p>
    <w:p>
      <w:pPr>
        <w:pStyle w:val="BodyText"/>
        <w:rPr>
          <w:b/>
          <w:sz w:val="20"/>
        </w:rPr>
      </w:pPr>
    </w:p>
    <w:p>
      <w:pPr>
        <w:pStyle w:val="BodyText"/>
        <w:spacing w:before="6"/>
        <w:rPr>
          <w:b/>
          <w:sz w:val="26"/>
        </w:rPr>
      </w:pPr>
    </w:p>
    <w:p>
      <w:pPr>
        <w:spacing w:after="0"/>
        <w:rPr>
          <w:sz w:val="26"/>
        </w:rPr>
        <w:sectPr>
          <w:type w:val="continuous"/>
          <w:pgSz w:w="12240" w:h="15840"/>
          <w:pgMar w:top="1280" w:bottom="280" w:left="940" w:right="1220"/>
        </w:sectPr>
      </w:pPr>
    </w:p>
    <w:p>
      <w:pPr>
        <w:spacing w:before="98"/>
        <w:ind w:left="500" w:right="0" w:firstLine="0"/>
        <w:jc w:val="left"/>
        <w:rPr>
          <w:b/>
          <w:sz w:val="24"/>
        </w:rPr>
      </w:pPr>
      <w:r>
        <w:rPr>
          <w:b/>
          <w:sz w:val="24"/>
        </w:rPr>
        <w:t>Abstract:</w:t>
      </w:r>
    </w:p>
    <w:p>
      <w:pPr>
        <w:pStyle w:val="BodyText"/>
        <w:spacing w:line="276" w:lineRule="auto" w:before="44"/>
        <w:ind w:left="500" w:right="38"/>
        <w:jc w:val="both"/>
      </w:pPr>
      <w:r>
        <w:rPr/>
        <w:t>"In recent times, there have been significant strides in micro manufacturing technologies, playing a pivotal role across a spectrum of applications, from heavyweight </w:t>
      </w:r>
      <w:r>
        <w:rPr>
          <w:spacing w:val="-3"/>
        </w:rPr>
        <w:t>industrial </w:t>
      </w:r>
      <w:r>
        <w:rPr/>
        <w:t>sectors such as automotive and aerospace to commonplace electronics components </w:t>
      </w:r>
      <w:r>
        <w:rPr>
          <w:spacing w:val="-5"/>
        </w:rPr>
        <w:t>and </w:t>
      </w:r>
      <w:r>
        <w:rPr/>
        <w:t>medical apparatus. Amidst the array of</w:t>
      </w:r>
      <w:r>
        <w:rPr>
          <w:spacing w:val="-41"/>
        </w:rPr>
        <w:t> </w:t>
      </w:r>
      <w:r>
        <w:rPr/>
        <w:t>micro manufacturing technologies, this </w:t>
      </w:r>
      <w:r>
        <w:rPr>
          <w:spacing w:val="-3"/>
        </w:rPr>
        <w:t>chapter </w:t>
      </w:r>
      <w:r>
        <w:rPr/>
        <w:t>takes a closer look at micro forming technologies, given their </w:t>
      </w:r>
      <w:r>
        <w:rPr>
          <w:spacing w:val="-3"/>
        </w:rPr>
        <w:t>manifold </w:t>
      </w:r>
      <w:r>
        <w:rPr/>
        <w:t>advantages over alternative methods. </w:t>
      </w:r>
      <w:r>
        <w:rPr>
          <w:spacing w:val="-3"/>
        </w:rPr>
        <w:t>These </w:t>
      </w:r>
      <w:r>
        <w:rPr/>
        <w:t>benefits encompass minimal </w:t>
      </w:r>
      <w:r>
        <w:rPr>
          <w:spacing w:val="-3"/>
        </w:rPr>
        <w:t>material </w:t>
      </w:r>
      <w:r>
        <w:rPr/>
        <w:t>wastage, exceptional mechanical properties, and their aptness for high-volume manufacturing. This chapter provides an outline of the principal research conducted</w:t>
      </w:r>
      <w:r>
        <w:rPr>
          <w:spacing w:val="-36"/>
        </w:rPr>
        <w:t> </w:t>
      </w:r>
      <w:r>
        <w:rPr/>
        <w:t>in the domain of micro forming technologies, systematically categorized into four primary clusters: Applications, processes, tools, and equipment. Moreover, the difficulties linked with miniaturization within each of these core clusters are also</w:t>
      </w:r>
      <w:r>
        <w:rPr>
          <w:spacing w:val="-4"/>
        </w:rPr>
        <w:t> </w:t>
      </w:r>
      <w:r>
        <w:rPr/>
        <w:t>investigated."</w:t>
      </w:r>
    </w:p>
    <w:p>
      <w:pPr>
        <w:pStyle w:val="BodyText"/>
        <w:spacing w:before="6"/>
        <w:rPr>
          <w:sz w:val="27"/>
        </w:rPr>
      </w:pPr>
    </w:p>
    <w:p>
      <w:pPr>
        <w:spacing w:before="0"/>
        <w:ind w:left="500" w:right="0" w:firstLine="0"/>
        <w:jc w:val="left"/>
        <w:rPr>
          <w:b/>
          <w:sz w:val="24"/>
        </w:rPr>
      </w:pPr>
      <w:r>
        <w:rPr>
          <w:b/>
          <w:sz w:val="24"/>
        </w:rPr>
        <w:t>Authors</w:t>
      </w:r>
    </w:p>
    <w:p>
      <w:pPr>
        <w:pStyle w:val="BodyText"/>
        <w:spacing w:line="276" w:lineRule="auto" w:before="93"/>
        <w:ind w:left="500" w:right="1297" w:firstLine="60"/>
      </w:pPr>
      <w:r>
        <w:rPr/>
        <w:br w:type="column"/>
      </w:r>
      <w:r>
        <w:rPr>
          <w:b/>
        </w:rPr>
        <w:t>Prof. Dr. Anand Dhruv </w:t>
      </w:r>
      <w:r>
        <w:rPr>
          <w:b/>
          <w:position w:val="8"/>
          <w:sz w:val="16"/>
        </w:rPr>
        <w:t>1 </w:t>
      </w:r>
      <w:r>
        <w:rPr>
          <w:position w:val="8"/>
          <w:vertAlign w:val="superscript"/>
        </w:rPr>
        <w:t>1</w:t>
      </w:r>
      <w:r>
        <w:rPr>
          <w:vertAlign w:val="baseline"/>
        </w:rPr>
        <w:t>Professor and Head, Government Engineering </w:t>
      </w:r>
      <w:r>
        <w:rPr>
          <w:spacing w:val="-3"/>
          <w:vertAlign w:val="baseline"/>
        </w:rPr>
        <w:t>College </w:t>
      </w:r>
      <w:r>
        <w:rPr>
          <w:vertAlign w:val="baseline"/>
        </w:rPr>
        <w:t>Patan, At-Katpur, Gujarat, India. </w:t>
      </w:r>
      <w:hyperlink r:id="rId5">
        <w:r>
          <w:rPr>
            <w:vertAlign w:val="baseline"/>
          </w:rPr>
          <w:t>dhruv_30@rediffmail.com</w:t>
        </w:r>
      </w:hyperlink>
    </w:p>
    <w:p>
      <w:pPr>
        <w:pStyle w:val="BodyText"/>
        <w:rPr>
          <w:sz w:val="26"/>
        </w:rPr>
      </w:pPr>
    </w:p>
    <w:p>
      <w:pPr>
        <w:pStyle w:val="BodyText"/>
        <w:spacing w:before="3"/>
        <w:rPr>
          <w:sz w:val="25"/>
        </w:rPr>
      </w:pPr>
    </w:p>
    <w:p>
      <w:pPr>
        <w:spacing w:before="0"/>
        <w:ind w:left="500" w:right="0" w:firstLine="0"/>
        <w:jc w:val="left"/>
        <w:rPr>
          <w:b/>
          <w:sz w:val="16"/>
        </w:rPr>
      </w:pPr>
      <w:r>
        <w:rPr>
          <w:b/>
          <w:sz w:val="24"/>
        </w:rPr>
        <w:t>Kapil Banker</w:t>
      </w:r>
      <w:r>
        <w:rPr>
          <w:b/>
          <w:position w:val="8"/>
          <w:sz w:val="16"/>
        </w:rPr>
        <w:t>2,3</w:t>
      </w:r>
    </w:p>
    <w:p>
      <w:pPr>
        <w:pStyle w:val="BodyText"/>
        <w:spacing w:before="1"/>
        <w:ind w:left="500"/>
      </w:pPr>
      <w:r>
        <w:rPr>
          <w:vertAlign w:val="superscript"/>
        </w:rPr>
        <w:t>2</w:t>
      </w:r>
      <w:r>
        <w:rPr>
          <w:vertAlign w:val="baseline"/>
        </w:rPr>
        <w:t>Research Scholar</w:t>
      </w:r>
    </w:p>
    <w:p>
      <w:pPr>
        <w:pStyle w:val="BodyText"/>
        <w:ind w:left="500" w:right="1293"/>
      </w:pPr>
      <w:r>
        <w:rPr/>
        <w:t>Gujarat Technological University Ahmedabad, Gujarat, India.</w:t>
      </w:r>
    </w:p>
    <w:p>
      <w:pPr>
        <w:pStyle w:val="BodyText"/>
        <w:ind w:left="500"/>
      </w:pPr>
      <w:hyperlink r:id="rId6">
        <w:r>
          <w:rPr/>
          <w:t>219999919024@gtu.edu.in</w:t>
        </w:r>
      </w:hyperlink>
    </w:p>
    <w:p>
      <w:pPr>
        <w:pStyle w:val="BodyText"/>
        <w:ind w:left="500"/>
      </w:pPr>
      <w:r>
        <w:rPr>
          <w:vertAlign w:val="superscript"/>
        </w:rPr>
        <w:t>3</w:t>
      </w:r>
      <w:r>
        <w:rPr>
          <w:vertAlign w:val="baseline"/>
        </w:rPr>
        <w:t>Assistant Professor,</w:t>
      </w:r>
    </w:p>
    <w:p>
      <w:pPr>
        <w:pStyle w:val="BodyText"/>
        <w:ind w:left="500" w:right="346"/>
      </w:pPr>
      <w:r>
        <w:rPr/>
        <w:t>Mechanical Engineering Department, Government Engineering College, Palanpur, Gujarat, India.</w:t>
      </w:r>
    </w:p>
    <w:p>
      <w:pPr>
        <w:pStyle w:val="BodyText"/>
        <w:rPr>
          <w:sz w:val="26"/>
        </w:rPr>
      </w:pPr>
    </w:p>
    <w:p>
      <w:pPr>
        <w:pStyle w:val="BodyText"/>
        <w:spacing w:before="6"/>
        <w:rPr>
          <w:sz w:val="21"/>
        </w:rPr>
      </w:pPr>
    </w:p>
    <w:p>
      <w:pPr>
        <w:spacing w:before="0"/>
        <w:ind w:left="500" w:right="0" w:firstLine="0"/>
        <w:jc w:val="left"/>
        <w:rPr>
          <w:b/>
          <w:sz w:val="16"/>
        </w:rPr>
      </w:pPr>
      <w:r>
        <w:rPr>
          <w:b/>
          <w:sz w:val="24"/>
        </w:rPr>
        <w:t>Manish</w:t>
      </w:r>
      <w:r>
        <w:rPr>
          <w:b/>
          <w:spacing w:val="-2"/>
          <w:sz w:val="24"/>
        </w:rPr>
        <w:t> </w:t>
      </w:r>
      <w:r>
        <w:rPr>
          <w:b/>
          <w:sz w:val="24"/>
        </w:rPr>
        <w:t>Parmar</w:t>
      </w:r>
      <w:r>
        <w:rPr>
          <w:b/>
          <w:position w:val="8"/>
          <w:sz w:val="16"/>
        </w:rPr>
        <w:t>4</w:t>
      </w:r>
    </w:p>
    <w:p>
      <w:pPr>
        <w:pStyle w:val="BodyText"/>
        <w:ind w:left="500"/>
      </w:pPr>
      <w:r>
        <w:rPr/>
        <w:t>Research</w:t>
      </w:r>
      <w:r>
        <w:rPr>
          <w:spacing w:val="-5"/>
        </w:rPr>
        <w:t> </w:t>
      </w:r>
      <w:r>
        <w:rPr/>
        <w:t>Scholar</w:t>
      </w:r>
    </w:p>
    <w:p>
      <w:pPr>
        <w:pStyle w:val="BodyText"/>
        <w:ind w:left="500" w:right="1293"/>
      </w:pPr>
      <w:r>
        <w:rPr/>
        <w:t>Gujarat Technological University Ahmedabad, Gujarat, India.</w:t>
      </w:r>
    </w:p>
    <w:p>
      <w:pPr>
        <w:pStyle w:val="BodyText"/>
        <w:rPr>
          <w:sz w:val="26"/>
        </w:rPr>
      </w:pPr>
    </w:p>
    <w:p>
      <w:pPr>
        <w:pStyle w:val="BodyText"/>
        <w:spacing w:before="7"/>
        <w:rPr>
          <w:sz w:val="21"/>
        </w:rPr>
      </w:pPr>
    </w:p>
    <w:p>
      <w:pPr>
        <w:spacing w:before="0"/>
        <w:ind w:left="500" w:right="0" w:firstLine="0"/>
        <w:jc w:val="left"/>
        <w:rPr>
          <w:b/>
          <w:sz w:val="16"/>
        </w:rPr>
      </w:pPr>
      <w:r>
        <w:rPr>
          <w:b/>
          <w:sz w:val="24"/>
        </w:rPr>
        <w:t>Sapna Solanki</w:t>
      </w:r>
      <w:r>
        <w:rPr>
          <w:b/>
          <w:position w:val="8"/>
          <w:sz w:val="16"/>
        </w:rPr>
        <w:t>5</w:t>
      </w:r>
    </w:p>
    <w:p>
      <w:pPr>
        <w:pStyle w:val="BodyText"/>
        <w:ind w:left="500"/>
      </w:pPr>
      <w:r>
        <w:rPr/>
        <w:t>Research Scholar</w:t>
      </w:r>
    </w:p>
    <w:p>
      <w:pPr>
        <w:pStyle w:val="BodyText"/>
        <w:ind w:left="500" w:right="1293"/>
      </w:pPr>
      <w:r>
        <w:rPr/>
        <w:t>Gujarat Technological University Ahmedabad, Gujarat, India.</w:t>
      </w:r>
    </w:p>
    <w:p>
      <w:pPr>
        <w:spacing w:after="0"/>
        <w:sectPr>
          <w:type w:val="continuous"/>
          <w:pgSz w:w="12240" w:h="15840"/>
          <w:pgMar w:top="1280" w:bottom="280" w:left="940" w:right="1220"/>
          <w:cols w:num="2" w:equalWidth="0">
            <w:col w:w="4862" w:space="179"/>
            <w:col w:w="5039"/>
          </w:cols>
        </w:sectPr>
      </w:pPr>
    </w:p>
    <w:p>
      <w:pPr>
        <w:pStyle w:val="BodyText"/>
        <w:spacing w:before="11"/>
        <w:rPr>
          <w:sz w:val="15"/>
        </w:rPr>
      </w:pPr>
    </w:p>
    <w:p>
      <w:pPr>
        <w:spacing w:before="90"/>
        <w:ind w:left="500" w:right="0" w:firstLine="0"/>
        <w:jc w:val="left"/>
        <w:rPr>
          <w:b/>
          <w:sz w:val="24"/>
        </w:rPr>
      </w:pPr>
      <w:r>
        <w:rPr>
          <w:b/>
          <w:sz w:val="24"/>
        </w:rPr>
        <w:t>Keywords: Micro forming, micro presses</w:t>
      </w:r>
    </w:p>
    <w:p>
      <w:pPr>
        <w:spacing w:after="0"/>
        <w:jc w:val="left"/>
        <w:rPr>
          <w:sz w:val="24"/>
        </w:rPr>
        <w:sectPr>
          <w:type w:val="continuous"/>
          <w:pgSz w:w="12240" w:h="15840"/>
          <w:pgMar w:top="1280" w:bottom="280" w:left="940" w:right="1220"/>
        </w:sectPr>
      </w:pPr>
    </w:p>
    <w:p>
      <w:pPr>
        <w:pStyle w:val="Heading1"/>
        <w:spacing w:before="72"/>
      </w:pPr>
      <w:r>
        <w:rPr>
          <w:color w:val="365F91"/>
        </w:rPr>
        <w:t>Importance of miniaturization and concept of micro forming.</w:t>
      </w:r>
    </w:p>
    <w:p>
      <w:pPr>
        <w:pStyle w:val="BodyText"/>
        <w:spacing w:line="360" w:lineRule="auto" w:before="47"/>
        <w:ind w:left="500" w:right="215" w:firstLine="719"/>
        <w:jc w:val="both"/>
      </w:pPr>
      <w:r>
        <w:rPr/>
        <w:t>In recent times, there has emerged a surging demand for micro-scale technical products spanning diverse realms of science and engineering. These encompass electronics, MEMS, telecom sector, bio-technology, medicine, sensor industries, microelectronics. This upsurge is propelled by the overarching trend towards miniaturization and the escalating integration within an expanding array of applications. Consequently, a substantial market has arisen for mechanical components and metallic micro parts, necessitating large-scale production.</w:t>
      </w:r>
    </w:p>
    <w:p>
      <w:pPr>
        <w:pStyle w:val="BodyText"/>
        <w:spacing w:line="360" w:lineRule="auto"/>
        <w:ind w:left="500" w:right="217" w:firstLine="719"/>
        <w:jc w:val="both"/>
      </w:pPr>
      <w:r>
        <w:rPr/>
        <w:t>For instance, mobile phones have undergone successive reductions in size across generations, accompanied by the incorporation of added functionalities like integrated organizers and</w:t>
      </w:r>
      <w:r>
        <w:rPr>
          <w:spacing w:val="-10"/>
        </w:rPr>
        <w:t> </w:t>
      </w:r>
      <w:r>
        <w:rPr/>
        <w:t>MP3</w:t>
      </w:r>
      <w:r>
        <w:rPr>
          <w:spacing w:val="-10"/>
        </w:rPr>
        <w:t> </w:t>
      </w:r>
      <w:r>
        <w:rPr/>
        <w:t>players.</w:t>
      </w:r>
      <w:r>
        <w:rPr>
          <w:spacing w:val="-9"/>
        </w:rPr>
        <w:t> </w:t>
      </w:r>
      <w:r>
        <w:rPr/>
        <w:t>Notably,</w:t>
      </w:r>
      <w:r>
        <w:rPr>
          <w:spacing w:val="-10"/>
        </w:rPr>
        <w:t> </w:t>
      </w:r>
      <w:r>
        <w:rPr/>
        <w:t>a</w:t>
      </w:r>
      <w:r>
        <w:rPr>
          <w:spacing w:val="-11"/>
        </w:rPr>
        <w:t> </w:t>
      </w:r>
      <w:r>
        <w:rPr/>
        <w:t>wristwatch</w:t>
      </w:r>
      <w:r>
        <w:rPr>
          <w:spacing w:val="-9"/>
        </w:rPr>
        <w:t> </w:t>
      </w:r>
      <w:r>
        <w:rPr/>
        <w:t>embedded</w:t>
      </w:r>
      <w:r>
        <w:rPr>
          <w:spacing w:val="-10"/>
        </w:rPr>
        <w:t> </w:t>
      </w:r>
      <w:r>
        <w:rPr/>
        <w:t>with</w:t>
      </w:r>
      <w:r>
        <w:rPr>
          <w:spacing w:val="-8"/>
        </w:rPr>
        <w:t> </w:t>
      </w:r>
      <w:r>
        <w:rPr/>
        <w:t>a</w:t>
      </w:r>
      <w:r>
        <w:rPr>
          <w:spacing w:val="-11"/>
        </w:rPr>
        <w:t> </w:t>
      </w:r>
      <w:r>
        <w:rPr/>
        <w:t>built-in</w:t>
      </w:r>
      <w:r>
        <w:rPr>
          <w:spacing w:val="-9"/>
        </w:rPr>
        <w:t> </w:t>
      </w:r>
      <w:r>
        <w:rPr/>
        <w:t>digital</w:t>
      </w:r>
      <w:r>
        <w:rPr>
          <w:spacing w:val="-8"/>
        </w:rPr>
        <w:t> </w:t>
      </w:r>
      <w:r>
        <w:rPr/>
        <w:t>camera</w:t>
      </w:r>
      <w:r>
        <w:rPr>
          <w:spacing w:val="-11"/>
        </w:rPr>
        <w:t> </w:t>
      </w:r>
      <w:r>
        <w:rPr/>
        <w:t>has</w:t>
      </w:r>
      <w:r>
        <w:rPr>
          <w:spacing w:val="-9"/>
        </w:rPr>
        <w:t> </w:t>
      </w:r>
      <w:r>
        <w:rPr/>
        <w:t>recently</w:t>
      </w:r>
      <w:r>
        <w:rPr>
          <w:spacing w:val="-9"/>
        </w:rPr>
        <w:t> </w:t>
      </w:r>
      <w:r>
        <w:rPr/>
        <w:t>been unveiled, alongside a micro hard disk drive boasting a one-gigabyte capacity and dimensions comparable to an eggshell. (Figure 1.1) [Geiger</w:t>
      </w:r>
      <w:r>
        <w:rPr>
          <w:spacing w:val="-1"/>
        </w:rPr>
        <w:t> </w:t>
      </w:r>
      <w:r>
        <w:rPr/>
        <w:t>et.al,2001].</w:t>
      </w:r>
    </w:p>
    <w:p>
      <w:pPr>
        <w:pStyle w:val="BodyText"/>
        <w:ind w:left="4460"/>
        <w:rPr>
          <w:sz w:val="20"/>
        </w:rPr>
      </w:pPr>
      <w:r>
        <w:rPr>
          <w:sz w:val="20"/>
        </w:rPr>
        <w:drawing>
          <wp:inline distT="0" distB="0" distL="0" distR="0">
            <wp:extent cx="1376291" cy="1723072"/>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7" cstate="print"/>
                    <a:stretch>
                      <a:fillRect/>
                    </a:stretch>
                  </pic:blipFill>
                  <pic:spPr>
                    <a:xfrm>
                      <a:off x="0" y="0"/>
                      <a:ext cx="1376291" cy="1723072"/>
                    </a:xfrm>
                    <a:prstGeom prst="rect">
                      <a:avLst/>
                    </a:prstGeom>
                  </pic:spPr>
                </pic:pic>
              </a:graphicData>
            </a:graphic>
          </wp:inline>
        </w:drawing>
      </w:r>
      <w:r>
        <w:rPr>
          <w:sz w:val="20"/>
        </w:rPr>
      </w:r>
    </w:p>
    <w:p>
      <w:pPr>
        <w:spacing w:before="130"/>
        <w:ind w:left="1648" w:right="1369" w:firstLine="0"/>
        <w:jc w:val="center"/>
        <w:rPr>
          <w:rFonts w:ascii="Carlito"/>
          <w:i/>
          <w:sz w:val="18"/>
        </w:rPr>
      </w:pPr>
      <w:r>
        <w:rPr>
          <w:rFonts w:ascii="Carlito"/>
          <w:i/>
          <w:color w:val="1F487C"/>
          <w:sz w:val="18"/>
        </w:rPr>
        <w:t>Figure 1.1 Miniaturization hard disc drive (IBM).</w:t>
      </w:r>
    </w:p>
    <w:p>
      <w:pPr>
        <w:pStyle w:val="BodyText"/>
        <w:spacing w:before="2"/>
        <w:rPr>
          <w:rFonts w:ascii="Carlito"/>
          <w:i/>
          <w:sz w:val="16"/>
        </w:rPr>
      </w:pPr>
    </w:p>
    <w:p>
      <w:pPr>
        <w:pStyle w:val="BodyText"/>
        <w:spacing w:line="360" w:lineRule="auto"/>
        <w:ind w:left="500" w:right="215" w:firstLine="719"/>
        <w:jc w:val="both"/>
      </w:pPr>
      <w:r>
        <w:rPr/>
        <w:t>Conventionally, these intricate mechanical components have been crafted through machining techniques involving material removal processes. However, for specific applications, the utilization of metal forming processes stands out as the optimal choice for achieving miniaturization objectives. This preference stems from the inherent benefits of these processes, such as the capacity to yield net shapes or nearly net shapes, heightened productivity, reduced material wastage, superior mechanical properties, and precision. Furthermore, these methods exhibit</w:t>
      </w:r>
      <w:r>
        <w:rPr>
          <w:spacing w:val="-16"/>
        </w:rPr>
        <w:t> </w:t>
      </w:r>
      <w:r>
        <w:rPr/>
        <w:t>exceptional</w:t>
      </w:r>
      <w:r>
        <w:rPr>
          <w:spacing w:val="-15"/>
        </w:rPr>
        <w:t> </w:t>
      </w:r>
      <w:r>
        <w:rPr/>
        <w:t>accuracy,</w:t>
      </w:r>
      <w:r>
        <w:rPr>
          <w:spacing w:val="-16"/>
        </w:rPr>
        <w:t> </w:t>
      </w:r>
      <w:r>
        <w:rPr/>
        <w:t>rendering</w:t>
      </w:r>
      <w:r>
        <w:rPr>
          <w:spacing w:val="-17"/>
        </w:rPr>
        <w:t> </w:t>
      </w:r>
      <w:r>
        <w:rPr/>
        <w:t>them</w:t>
      </w:r>
      <w:r>
        <w:rPr>
          <w:spacing w:val="-16"/>
        </w:rPr>
        <w:t> </w:t>
      </w:r>
      <w:r>
        <w:rPr/>
        <w:t>particularly</w:t>
      </w:r>
      <w:r>
        <w:rPr>
          <w:spacing w:val="-15"/>
        </w:rPr>
        <w:t> </w:t>
      </w:r>
      <w:r>
        <w:rPr/>
        <w:t>suitable</w:t>
      </w:r>
      <w:r>
        <w:rPr>
          <w:spacing w:val="-16"/>
        </w:rPr>
        <w:t> </w:t>
      </w:r>
      <w:r>
        <w:rPr/>
        <w:t>for</w:t>
      </w:r>
      <w:r>
        <w:rPr>
          <w:spacing w:val="-18"/>
        </w:rPr>
        <w:t> </w:t>
      </w:r>
      <w:r>
        <w:rPr/>
        <w:t>scenarios</w:t>
      </w:r>
      <w:r>
        <w:rPr>
          <w:spacing w:val="-15"/>
        </w:rPr>
        <w:t> </w:t>
      </w:r>
      <w:r>
        <w:rPr/>
        <w:t>necessitating</w:t>
      </w:r>
      <w:r>
        <w:rPr>
          <w:spacing w:val="-15"/>
        </w:rPr>
        <w:t> </w:t>
      </w:r>
      <w:r>
        <w:rPr/>
        <w:t>large- scale</w:t>
      </w:r>
      <w:r>
        <w:rPr>
          <w:spacing w:val="-8"/>
        </w:rPr>
        <w:t> </w:t>
      </w:r>
      <w:r>
        <w:rPr/>
        <w:t>production</w:t>
      </w:r>
      <w:r>
        <w:rPr>
          <w:spacing w:val="-6"/>
        </w:rPr>
        <w:t> </w:t>
      </w:r>
      <w:r>
        <w:rPr/>
        <w:t>at</w:t>
      </w:r>
      <w:r>
        <w:rPr>
          <w:spacing w:val="-6"/>
        </w:rPr>
        <w:t> </w:t>
      </w:r>
      <w:r>
        <w:rPr/>
        <w:t>economical</w:t>
      </w:r>
      <w:r>
        <w:rPr>
          <w:spacing w:val="-6"/>
        </w:rPr>
        <w:t> </w:t>
      </w:r>
      <w:r>
        <w:rPr/>
        <w:t>costs.</w:t>
      </w:r>
      <w:r>
        <w:rPr>
          <w:spacing w:val="-4"/>
        </w:rPr>
        <w:t> </w:t>
      </w:r>
      <w:r>
        <w:rPr/>
        <w:t>[Engel</w:t>
      </w:r>
      <w:r>
        <w:rPr>
          <w:spacing w:val="-6"/>
        </w:rPr>
        <w:t> </w:t>
      </w:r>
      <w:r>
        <w:rPr/>
        <w:t>2002;</w:t>
      </w:r>
      <w:r>
        <w:rPr>
          <w:spacing w:val="-4"/>
        </w:rPr>
        <w:t> </w:t>
      </w:r>
      <w:r>
        <w:rPr/>
        <w:t>vollertsen,2004,</w:t>
      </w:r>
      <w:r>
        <w:rPr>
          <w:spacing w:val="-5"/>
        </w:rPr>
        <w:t> </w:t>
      </w:r>
      <w:r>
        <w:rPr/>
        <w:t>Ike</w:t>
      </w:r>
      <w:r>
        <w:rPr>
          <w:spacing w:val="-5"/>
        </w:rPr>
        <w:t> </w:t>
      </w:r>
      <w:r>
        <w:rPr/>
        <w:t>et</w:t>
      </w:r>
      <w:r>
        <w:rPr>
          <w:spacing w:val="-6"/>
        </w:rPr>
        <w:t> </w:t>
      </w:r>
      <w:r>
        <w:rPr/>
        <w:t>al.,</w:t>
      </w:r>
      <w:r>
        <w:rPr>
          <w:spacing w:val="-6"/>
        </w:rPr>
        <w:t> </w:t>
      </w:r>
      <w:r>
        <w:rPr/>
        <w:t>1998,</w:t>
      </w:r>
      <w:r>
        <w:rPr>
          <w:spacing w:val="-6"/>
        </w:rPr>
        <w:t> </w:t>
      </w:r>
      <w:r>
        <w:rPr/>
        <w:t>Hanada</w:t>
      </w:r>
      <w:r>
        <w:rPr>
          <w:spacing w:val="-7"/>
        </w:rPr>
        <w:t> </w:t>
      </w:r>
      <w:r>
        <w:rPr/>
        <w:t>et</w:t>
      </w:r>
      <w:r>
        <w:rPr>
          <w:spacing w:val="-6"/>
        </w:rPr>
        <w:t> </w:t>
      </w:r>
      <w:r>
        <w:rPr/>
        <w:t>al., 2003]. To achieve high-precision mass production on a microscopic scale, the evolution of micro forming technology has emerged as a pivotal advancement. This technology has garnered significance as a crucial method for manufacturing micro-parts.</w:t>
      </w:r>
    </w:p>
    <w:p>
      <w:pPr>
        <w:spacing w:after="0" w:line="360" w:lineRule="auto"/>
        <w:jc w:val="both"/>
        <w:sectPr>
          <w:pgSz w:w="12240" w:h="15840"/>
          <w:pgMar w:top="1280" w:bottom="280" w:left="940" w:right="1220"/>
        </w:sectPr>
      </w:pPr>
    </w:p>
    <w:p>
      <w:pPr>
        <w:pStyle w:val="BodyText"/>
        <w:spacing w:line="360" w:lineRule="auto" w:before="70"/>
        <w:ind w:left="500" w:right="217" w:firstLine="719"/>
        <w:jc w:val="both"/>
      </w:pPr>
      <w:r>
        <w:rPr/>
        <w:t>Micro forming is characterized as the process of fabricating metallic components through shaping, involving a minimum of two dimensions within the sub-millimeter scale [Geiger 2001]. This encompasses a variety of exemplars, including pins, fasteners, micro screws, lead frames, sockets, micro cups, and assorted types of connecting elements.</w:t>
      </w:r>
    </w:p>
    <w:p>
      <w:pPr>
        <w:pStyle w:val="BodyText"/>
        <w:rPr>
          <w:sz w:val="26"/>
        </w:rPr>
      </w:pPr>
    </w:p>
    <w:p>
      <w:pPr>
        <w:pStyle w:val="Heading1"/>
        <w:numPr>
          <w:ilvl w:val="0"/>
          <w:numId w:val="1"/>
        </w:numPr>
        <w:tabs>
          <w:tab w:pos="1208" w:val="left" w:leader="none"/>
          <w:tab w:pos="1209" w:val="left" w:leader="none"/>
        </w:tabs>
        <w:spacing w:line="240" w:lineRule="auto" w:before="180" w:after="0"/>
        <w:ind w:left="1208" w:right="0" w:hanging="500"/>
        <w:jc w:val="left"/>
        <w:rPr>
          <w:color w:val="365F91"/>
          <w:sz w:val="24"/>
        </w:rPr>
      </w:pPr>
      <w:r>
        <w:rPr>
          <w:color w:val="365F91"/>
        </w:rPr>
        <w:t>Application of micro</w:t>
      </w:r>
      <w:r>
        <w:rPr>
          <w:color w:val="365F91"/>
          <w:spacing w:val="-3"/>
        </w:rPr>
        <w:t> </w:t>
      </w:r>
      <w:r>
        <w:rPr>
          <w:color w:val="365F91"/>
        </w:rPr>
        <w:t>forming</w:t>
      </w:r>
    </w:p>
    <w:p>
      <w:pPr>
        <w:pStyle w:val="BodyText"/>
        <w:spacing w:line="360" w:lineRule="auto" w:before="50"/>
        <w:ind w:left="500" w:right="212" w:firstLine="719"/>
        <w:jc w:val="both"/>
      </w:pPr>
      <w:r>
        <w:rPr/>
        <w:t>Over</w:t>
      </w:r>
      <w:r>
        <w:rPr>
          <w:spacing w:val="-7"/>
        </w:rPr>
        <w:t> </w:t>
      </w:r>
      <w:r>
        <w:rPr/>
        <w:t>the</w:t>
      </w:r>
      <w:r>
        <w:rPr>
          <w:spacing w:val="-5"/>
        </w:rPr>
        <w:t> </w:t>
      </w:r>
      <w:r>
        <w:rPr/>
        <w:t>past</w:t>
      </w:r>
      <w:r>
        <w:rPr>
          <w:spacing w:val="-5"/>
        </w:rPr>
        <w:t> </w:t>
      </w:r>
      <w:r>
        <w:rPr/>
        <w:t>decade,</w:t>
      </w:r>
      <w:r>
        <w:rPr>
          <w:spacing w:val="-6"/>
        </w:rPr>
        <w:t> </w:t>
      </w:r>
      <w:r>
        <w:rPr/>
        <w:t>the</w:t>
      </w:r>
      <w:r>
        <w:rPr>
          <w:spacing w:val="-5"/>
        </w:rPr>
        <w:t> </w:t>
      </w:r>
      <w:r>
        <w:rPr/>
        <w:t>prevailing</w:t>
      </w:r>
      <w:r>
        <w:rPr>
          <w:spacing w:val="-5"/>
        </w:rPr>
        <w:t> </w:t>
      </w:r>
      <w:r>
        <w:rPr/>
        <w:t>trajectory</w:t>
      </w:r>
      <w:r>
        <w:rPr>
          <w:spacing w:val="-4"/>
        </w:rPr>
        <w:t> </w:t>
      </w:r>
      <w:r>
        <w:rPr/>
        <w:t>toward</w:t>
      </w:r>
      <w:r>
        <w:rPr>
          <w:spacing w:val="-6"/>
        </w:rPr>
        <w:t> </w:t>
      </w:r>
      <w:r>
        <w:rPr/>
        <w:t>miniaturization</w:t>
      </w:r>
      <w:r>
        <w:rPr>
          <w:spacing w:val="-6"/>
        </w:rPr>
        <w:t> </w:t>
      </w:r>
      <w:r>
        <w:rPr/>
        <w:t>has</w:t>
      </w:r>
      <w:r>
        <w:rPr>
          <w:spacing w:val="-6"/>
        </w:rPr>
        <w:t> </w:t>
      </w:r>
      <w:r>
        <w:rPr/>
        <w:t>led</w:t>
      </w:r>
      <w:r>
        <w:rPr>
          <w:spacing w:val="-5"/>
        </w:rPr>
        <w:t> </w:t>
      </w:r>
      <w:r>
        <w:rPr/>
        <w:t>to</w:t>
      </w:r>
      <w:r>
        <w:rPr>
          <w:spacing w:val="-6"/>
        </w:rPr>
        <w:t> </w:t>
      </w:r>
      <w:r>
        <w:rPr/>
        <w:t>a</w:t>
      </w:r>
      <w:r>
        <w:rPr>
          <w:spacing w:val="-6"/>
        </w:rPr>
        <w:t> </w:t>
      </w:r>
      <w:r>
        <w:rPr/>
        <w:t>growing requisition for diminutive metallic components. This has translated into a projected surge in revenue, escalating from 15 to 30 billion US dollars in recent years. [ F. Vollersten et al., 2004] Prominent</w:t>
      </w:r>
      <w:r>
        <w:rPr>
          <w:spacing w:val="-12"/>
        </w:rPr>
        <w:t> </w:t>
      </w:r>
      <w:r>
        <w:rPr/>
        <w:t>sectors</w:t>
      </w:r>
      <w:r>
        <w:rPr>
          <w:spacing w:val="-12"/>
        </w:rPr>
        <w:t> </w:t>
      </w:r>
      <w:r>
        <w:rPr/>
        <w:t>such</w:t>
      </w:r>
      <w:r>
        <w:rPr>
          <w:spacing w:val="-11"/>
        </w:rPr>
        <w:t> </w:t>
      </w:r>
      <w:r>
        <w:rPr/>
        <w:t>as</w:t>
      </w:r>
      <w:r>
        <w:rPr>
          <w:spacing w:val="-12"/>
        </w:rPr>
        <w:t> </w:t>
      </w:r>
      <w:r>
        <w:rPr/>
        <w:t>automotive,</w:t>
      </w:r>
      <w:r>
        <w:rPr>
          <w:spacing w:val="-11"/>
        </w:rPr>
        <w:t> </w:t>
      </w:r>
      <w:r>
        <w:rPr/>
        <w:t>electronics,</w:t>
      </w:r>
      <w:r>
        <w:rPr>
          <w:spacing w:val="-12"/>
        </w:rPr>
        <w:t> </w:t>
      </w:r>
      <w:r>
        <w:rPr/>
        <w:t>medical,</w:t>
      </w:r>
      <w:r>
        <w:rPr>
          <w:spacing w:val="-12"/>
        </w:rPr>
        <w:t> </w:t>
      </w:r>
      <w:r>
        <w:rPr/>
        <w:t>micro</w:t>
      </w:r>
      <w:r>
        <w:rPr>
          <w:spacing w:val="-12"/>
        </w:rPr>
        <w:t> </w:t>
      </w:r>
      <w:r>
        <w:rPr/>
        <w:t>systems</w:t>
      </w:r>
      <w:r>
        <w:rPr>
          <w:spacing w:val="-11"/>
        </w:rPr>
        <w:t> </w:t>
      </w:r>
      <w:r>
        <w:rPr/>
        <w:t>technology</w:t>
      </w:r>
      <w:r>
        <w:rPr>
          <w:spacing w:val="-12"/>
        </w:rPr>
        <w:t> </w:t>
      </w:r>
      <w:r>
        <w:rPr/>
        <w:t>(MST),</w:t>
      </w:r>
      <w:r>
        <w:rPr>
          <w:spacing w:val="-12"/>
        </w:rPr>
        <w:t> </w:t>
      </w:r>
      <w:r>
        <w:rPr/>
        <w:t>and watch industries have all witnessed significant utilization. These industries have found crucial applications for micro-scale power-driven systems, exemplified by micro motors, micro- resonators,</w:t>
      </w:r>
      <w:r>
        <w:rPr>
          <w:spacing w:val="-12"/>
        </w:rPr>
        <w:t> </w:t>
      </w:r>
      <w:r>
        <w:rPr/>
        <w:t>micro</w:t>
      </w:r>
      <w:r>
        <w:rPr>
          <w:spacing w:val="-13"/>
        </w:rPr>
        <w:t> </w:t>
      </w:r>
      <w:r>
        <w:rPr/>
        <w:t>coils,</w:t>
      </w:r>
      <w:r>
        <w:rPr>
          <w:spacing w:val="-11"/>
        </w:rPr>
        <w:t> </w:t>
      </w:r>
      <w:r>
        <w:rPr/>
        <w:t>micro</w:t>
      </w:r>
      <w:r>
        <w:rPr>
          <w:spacing w:val="-13"/>
        </w:rPr>
        <w:t> </w:t>
      </w:r>
      <w:r>
        <w:rPr/>
        <w:t>gears,</w:t>
      </w:r>
      <w:r>
        <w:rPr>
          <w:spacing w:val="-12"/>
        </w:rPr>
        <w:t> </w:t>
      </w:r>
      <w:r>
        <w:rPr/>
        <w:t>micro</w:t>
      </w:r>
      <w:r>
        <w:rPr>
          <w:spacing w:val="-13"/>
        </w:rPr>
        <w:t> </w:t>
      </w:r>
      <w:r>
        <w:rPr/>
        <w:t>lead</w:t>
      </w:r>
      <w:r>
        <w:rPr>
          <w:spacing w:val="-12"/>
        </w:rPr>
        <w:t> </w:t>
      </w:r>
      <w:r>
        <w:rPr/>
        <w:t>frames,</w:t>
      </w:r>
      <w:r>
        <w:rPr>
          <w:spacing w:val="-11"/>
        </w:rPr>
        <w:t> </w:t>
      </w:r>
      <w:r>
        <w:rPr/>
        <w:t>and</w:t>
      </w:r>
      <w:r>
        <w:rPr>
          <w:spacing w:val="-12"/>
        </w:rPr>
        <w:t> </w:t>
      </w:r>
      <w:r>
        <w:rPr/>
        <w:t>micro</w:t>
      </w:r>
      <w:r>
        <w:rPr>
          <w:spacing w:val="-10"/>
        </w:rPr>
        <w:t> </w:t>
      </w:r>
      <w:r>
        <w:rPr/>
        <w:t>broadcast</w:t>
      </w:r>
      <w:r>
        <w:rPr>
          <w:spacing w:val="-8"/>
        </w:rPr>
        <w:t> </w:t>
      </w:r>
      <w:r>
        <w:rPr/>
        <w:t>components.</w:t>
      </w:r>
      <w:r>
        <w:rPr>
          <w:spacing w:val="-11"/>
        </w:rPr>
        <w:t> </w:t>
      </w:r>
      <w:r>
        <w:rPr/>
        <w:t>[Sawyer et al., 2004]. All these parts need high functionality, high reliability and</w:t>
      </w:r>
      <w:r>
        <w:rPr>
          <w:spacing w:val="-5"/>
        </w:rPr>
        <w:t> </w:t>
      </w:r>
      <w:r>
        <w:rPr/>
        <w:t>accuracy.</w:t>
      </w:r>
    </w:p>
    <w:p>
      <w:pPr>
        <w:pStyle w:val="BodyText"/>
        <w:spacing w:line="360" w:lineRule="auto" w:before="1"/>
        <w:ind w:left="500" w:right="218" w:firstLine="719"/>
        <w:jc w:val="both"/>
      </w:pPr>
      <w:r>
        <w:rPr/>
        <w:t>Additional illustrative instances of such components encompass IC-carrier pins,</w:t>
      </w:r>
      <w:r>
        <w:rPr>
          <w:spacing w:val="-17"/>
        </w:rPr>
        <w:t> </w:t>
      </w:r>
      <w:r>
        <w:rPr/>
        <w:t>fasteners, micro screws, sockets, and assorted connecting elements achieved through extrusion technology. Moreover, connectors, contact springs, and lead frames, including their inner leads, are fashioned via blanking. The creation of micro cups entails micro deep drawing. Notably, progressive tools with up to 15 steps facilitate the production of items such as cups for electron guns in color television sets or shafts for small engines. These stand as characteristic micro parts catering to diverse applications. are shown in Figure1.2 [Geiger et.al,</w:t>
      </w:r>
      <w:r>
        <w:rPr>
          <w:spacing w:val="-2"/>
        </w:rPr>
        <w:t> </w:t>
      </w:r>
      <w:r>
        <w:rPr/>
        <w:t>2001].</w:t>
      </w:r>
    </w:p>
    <w:p>
      <w:pPr>
        <w:pStyle w:val="BodyText"/>
        <w:ind w:left="1340"/>
        <w:rPr>
          <w:sz w:val="20"/>
        </w:rPr>
      </w:pPr>
      <w:r>
        <w:rPr>
          <w:sz w:val="20"/>
        </w:rPr>
        <w:pict>
          <v:group style="width:421.05pt;height:192pt;mso-position-horizontal-relative:char;mso-position-vertical-relative:line" coordorigin="0,0" coordsize="8421,3840">
            <v:shape style="position:absolute;left:0;top:240;width:4200;height:3600" type="#_x0000_t75" stroked="false">
              <v:imagedata r:id="rId8" o:title=""/>
            </v:shape>
            <v:shape style="position:absolute;left:4230;top:0;width:4191;height:3840" type="#_x0000_t75" stroked="false">
              <v:imagedata r:id="rId9" o:title=""/>
            </v:shape>
          </v:group>
        </w:pict>
      </w:r>
      <w:r>
        <w:rPr>
          <w:sz w:val="20"/>
        </w:rPr>
      </w:r>
    </w:p>
    <w:p>
      <w:pPr>
        <w:spacing w:after="0"/>
        <w:rPr>
          <w:sz w:val="20"/>
        </w:rPr>
        <w:sectPr>
          <w:pgSz w:w="12240" w:h="15840"/>
          <w:pgMar w:top="1280" w:bottom="280" w:left="940" w:right="1220"/>
        </w:sectPr>
      </w:pPr>
    </w:p>
    <w:p>
      <w:pPr>
        <w:spacing w:line="240" w:lineRule="auto"/>
        <w:ind w:left="1998" w:right="0" w:firstLine="0"/>
        <w:rPr>
          <w:sz w:val="20"/>
        </w:rPr>
      </w:pPr>
      <w:r>
        <w:rPr>
          <w:sz w:val="20"/>
        </w:rPr>
        <w:drawing>
          <wp:inline distT="0" distB="0" distL="0" distR="0">
            <wp:extent cx="1445765" cy="1244441"/>
            <wp:effectExtent l="0" t="0" r="0" b="0"/>
            <wp:docPr id="3" name="image4.jpeg"/>
            <wp:cNvGraphicFramePr>
              <a:graphicFrameLocks noChangeAspect="1"/>
            </wp:cNvGraphicFramePr>
            <a:graphic>
              <a:graphicData uri="http://schemas.openxmlformats.org/drawingml/2006/picture">
                <pic:pic>
                  <pic:nvPicPr>
                    <pic:cNvPr id="4" name="image4.jpeg"/>
                    <pic:cNvPicPr/>
                  </pic:nvPicPr>
                  <pic:blipFill>
                    <a:blip r:embed="rId10" cstate="print"/>
                    <a:stretch>
                      <a:fillRect/>
                    </a:stretch>
                  </pic:blipFill>
                  <pic:spPr>
                    <a:xfrm>
                      <a:off x="0" y="0"/>
                      <a:ext cx="1445765" cy="1244441"/>
                    </a:xfrm>
                    <a:prstGeom prst="rect">
                      <a:avLst/>
                    </a:prstGeom>
                  </pic:spPr>
                </pic:pic>
              </a:graphicData>
            </a:graphic>
          </wp:inline>
        </w:drawing>
      </w:r>
      <w:r>
        <w:rPr>
          <w:sz w:val="20"/>
        </w:rPr>
      </w:r>
      <w:r>
        <w:rPr>
          <w:spacing w:val="143"/>
          <w:sz w:val="20"/>
        </w:rPr>
        <w:t> </w:t>
      </w:r>
      <w:r>
        <w:rPr>
          <w:spacing w:val="143"/>
          <w:sz w:val="20"/>
        </w:rPr>
        <w:drawing>
          <wp:inline distT="0" distB="0" distL="0" distR="0">
            <wp:extent cx="1467143" cy="1257204"/>
            <wp:effectExtent l="0" t="0" r="0" b="0"/>
            <wp:docPr id="5" name="image5.jpeg"/>
            <wp:cNvGraphicFramePr>
              <a:graphicFrameLocks noChangeAspect="1"/>
            </wp:cNvGraphicFramePr>
            <a:graphic>
              <a:graphicData uri="http://schemas.openxmlformats.org/drawingml/2006/picture">
                <pic:pic>
                  <pic:nvPicPr>
                    <pic:cNvPr id="6" name="image5.jpeg"/>
                    <pic:cNvPicPr/>
                  </pic:nvPicPr>
                  <pic:blipFill>
                    <a:blip r:embed="rId11" cstate="print"/>
                    <a:stretch>
                      <a:fillRect/>
                    </a:stretch>
                  </pic:blipFill>
                  <pic:spPr>
                    <a:xfrm>
                      <a:off x="0" y="0"/>
                      <a:ext cx="1467143" cy="1257204"/>
                    </a:xfrm>
                    <a:prstGeom prst="rect">
                      <a:avLst/>
                    </a:prstGeom>
                  </pic:spPr>
                </pic:pic>
              </a:graphicData>
            </a:graphic>
          </wp:inline>
        </w:drawing>
      </w:r>
      <w:r>
        <w:rPr>
          <w:spacing w:val="143"/>
          <w:sz w:val="20"/>
        </w:rPr>
      </w:r>
      <w:r>
        <w:rPr>
          <w:spacing w:val="61"/>
          <w:sz w:val="20"/>
        </w:rPr>
        <w:t> </w:t>
      </w:r>
      <w:r>
        <w:rPr>
          <w:spacing w:val="61"/>
          <w:sz w:val="20"/>
        </w:rPr>
        <w:drawing>
          <wp:inline distT="0" distB="0" distL="0" distR="0">
            <wp:extent cx="1430084" cy="1187005"/>
            <wp:effectExtent l="0" t="0" r="0" b="0"/>
            <wp:docPr id="7" name="image6.jpeg"/>
            <wp:cNvGraphicFramePr>
              <a:graphicFrameLocks noChangeAspect="1"/>
            </wp:cNvGraphicFramePr>
            <a:graphic>
              <a:graphicData uri="http://schemas.openxmlformats.org/drawingml/2006/picture">
                <pic:pic>
                  <pic:nvPicPr>
                    <pic:cNvPr id="8" name="image6.jpeg"/>
                    <pic:cNvPicPr/>
                  </pic:nvPicPr>
                  <pic:blipFill>
                    <a:blip r:embed="rId12" cstate="print"/>
                    <a:stretch>
                      <a:fillRect/>
                    </a:stretch>
                  </pic:blipFill>
                  <pic:spPr>
                    <a:xfrm>
                      <a:off x="0" y="0"/>
                      <a:ext cx="1430084" cy="1187005"/>
                    </a:xfrm>
                    <a:prstGeom prst="rect">
                      <a:avLst/>
                    </a:prstGeom>
                  </pic:spPr>
                </pic:pic>
              </a:graphicData>
            </a:graphic>
          </wp:inline>
        </w:drawing>
      </w:r>
      <w:r>
        <w:rPr>
          <w:spacing w:val="61"/>
          <w:sz w:val="20"/>
        </w:rPr>
      </w:r>
    </w:p>
    <w:p>
      <w:pPr>
        <w:pStyle w:val="BodyText"/>
        <w:spacing w:before="5"/>
        <w:rPr>
          <w:sz w:val="10"/>
        </w:rPr>
      </w:pPr>
    </w:p>
    <w:p>
      <w:pPr>
        <w:pStyle w:val="BodyText"/>
        <w:ind w:left="2289"/>
        <w:rPr>
          <w:sz w:val="20"/>
        </w:rPr>
      </w:pPr>
      <w:r>
        <w:rPr>
          <w:sz w:val="20"/>
        </w:rPr>
        <w:pict>
          <v:group style="width:342.55pt;height:155.050pt;mso-position-horizontal-relative:char;mso-position-vertical-relative:line" coordorigin="0,0" coordsize="6851,3101">
            <v:shape style="position:absolute;left:0;top:0;width:2734;height:3059" type="#_x0000_t75" stroked="false">
              <v:imagedata r:id="rId13" o:title=""/>
            </v:shape>
            <v:shape style="position:absolute;left:2770;top:581;width:4080;height:2520" type="#_x0000_t75" stroked="false">
              <v:imagedata r:id="rId14" o:title=""/>
            </v:shape>
          </v:group>
        </w:pict>
      </w:r>
      <w:r>
        <w:rPr>
          <w:sz w:val="20"/>
        </w:rPr>
      </w:r>
    </w:p>
    <w:p>
      <w:pPr>
        <w:pStyle w:val="BodyText"/>
        <w:spacing w:before="128"/>
        <w:ind w:left="2146"/>
      </w:pPr>
      <w:r>
        <w:rPr/>
        <w:t>Figure 1.2 Micro parts for various application made by micro forming.</w:t>
      </w:r>
    </w:p>
    <w:p>
      <w:pPr>
        <w:pStyle w:val="BodyText"/>
        <w:spacing w:before="10"/>
        <w:rPr>
          <w:sz w:val="20"/>
        </w:rPr>
      </w:pPr>
    </w:p>
    <w:p>
      <w:pPr>
        <w:pStyle w:val="BodyText"/>
        <w:spacing w:line="360" w:lineRule="auto"/>
        <w:ind w:left="500" w:right="217" w:firstLine="719"/>
        <w:jc w:val="both"/>
      </w:pPr>
      <w:r>
        <w:rPr/>
        <w:t>Nonetheless, the effective integration of micro forming into the commercial production of micro parts hinges on a comprehensive grasp of the multifaceted facets of micro forming. Numerous micro-scale mechanisms of significance find appropriateness for micro forming applications.</w:t>
      </w:r>
    </w:p>
    <w:p>
      <w:pPr>
        <w:pStyle w:val="BodyText"/>
        <w:rPr>
          <w:sz w:val="26"/>
        </w:rPr>
      </w:pPr>
    </w:p>
    <w:p>
      <w:pPr>
        <w:pStyle w:val="Heading1"/>
        <w:numPr>
          <w:ilvl w:val="0"/>
          <w:numId w:val="1"/>
        </w:numPr>
        <w:tabs>
          <w:tab w:pos="928" w:val="left" w:leader="none"/>
        </w:tabs>
        <w:spacing w:line="240" w:lineRule="auto" w:before="183" w:after="0"/>
        <w:ind w:left="927" w:right="0" w:hanging="404"/>
        <w:jc w:val="left"/>
        <w:rPr>
          <w:color w:val="365F91"/>
        </w:rPr>
      </w:pPr>
      <w:r>
        <w:rPr>
          <w:color w:val="365F91"/>
        </w:rPr>
        <w:t>The micro forming System.</w:t>
      </w:r>
    </w:p>
    <w:p>
      <w:pPr>
        <w:pStyle w:val="BodyText"/>
        <w:spacing w:line="360" w:lineRule="auto" w:before="50"/>
        <w:ind w:left="500" w:right="215" w:firstLine="719"/>
        <w:jc w:val="both"/>
      </w:pPr>
      <w:r>
        <w:rPr/>
        <w:t>During</w:t>
      </w:r>
      <w:r>
        <w:rPr>
          <w:spacing w:val="-16"/>
        </w:rPr>
        <w:t> </w:t>
      </w:r>
      <w:r>
        <w:rPr/>
        <w:t>the</w:t>
      </w:r>
      <w:r>
        <w:rPr>
          <w:spacing w:val="-16"/>
        </w:rPr>
        <w:t> </w:t>
      </w:r>
      <w:r>
        <w:rPr/>
        <w:t>transition</w:t>
      </w:r>
      <w:r>
        <w:rPr>
          <w:spacing w:val="-15"/>
        </w:rPr>
        <w:t> </w:t>
      </w:r>
      <w:r>
        <w:rPr/>
        <w:t>of</w:t>
      </w:r>
      <w:r>
        <w:rPr>
          <w:spacing w:val="-17"/>
        </w:rPr>
        <w:t> </w:t>
      </w:r>
      <w:r>
        <w:rPr/>
        <w:t>a</w:t>
      </w:r>
      <w:r>
        <w:rPr>
          <w:spacing w:val="-17"/>
        </w:rPr>
        <w:t> </w:t>
      </w:r>
      <w:r>
        <w:rPr/>
        <w:t>forming</w:t>
      </w:r>
      <w:r>
        <w:rPr>
          <w:spacing w:val="-17"/>
        </w:rPr>
        <w:t> </w:t>
      </w:r>
      <w:r>
        <w:rPr/>
        <w:t>process</w:t>
      </w:r>
      <w:r>
        <w:rPr>
          <w:spacing w:val="-15"/>
        </w:rPr>
        <w:t> </w:t>
      </w:r>
      <w:r>
        <w:rPr/>
        <w:t>from</w:t>
      </w:r>
      <w:r>
        <w:rPr>
          <w:spacing w:val="-15"/>
        </w:rPr>
        <w:t> </w:t>
      </w:r>
      <w:r>
        <w:rPr/>
        <w:t>the</w:t>
      </w:r>
      <w:r>
        <w:rPr>
          <w:spacing w:val="-14"/>
        </w:rPr>
        <w:t> </w:t>
      </w:r>
      <w:r>
        <w:rPr/>
        <w:t>conventional</w:t>
      </w:r>
      <w:r>
        <w:rPr>
          <w:spacing w:val="-16"/>
        </w:rPr>
        <w:t> </w:t>
      </w:r>
      <w:r>
        <w:rPr/>
        <w:t>scale</w:t>
      </w:r>
      <w:r>
        <w:rPr>
          <w:spacing w:val="-16"/>
        </w:rPr>
        <w:t> </w:t>
      </w:r>
      <w:r>
        <w:rPr/>
        <w:t>to</w:t>
      </w:r>
      <w:r>
        <w:rPr>
          <w:spacing w:val="-15"/>
        </w:rPr>
        <w:t> </w:t>
      </w:r>
      <w:r>
        <w:rPr/>
        <w:t>the</w:t>
      </w:r>
      <w:r>
        <w:rPr>
          <w:spacing w:val="-14"/>
        </w:rPr>
        <w:t> </w:t>
      </w:r>
      <w:r>
        <w:rPr/>
        <w:t>sub-millimeter range, certain attributes of the workpiece remain consistent, including the microstructure and surface</w:t>
      </w:r>
      <w:r>
        <w:rPr>
          <w:spacing w:val="-2"/>
        </w:rPr>
        <w:t> </w:t>
      </w:r>
      <w:r>
        <w:rPr/>
        <w:t>topology.</w:t>
      </w:r>
    </w:p>
    <w:p>
      <w:pPr>
        <w:pStyle w:val="BodyText"/>
        <w:spacing w:line="360" w:lineRule="auto"/>
        <w:ind w:left="500" w:right="218" w:firstLine="719"/>
        <w:jc w:val="both"/>
      </w:pPr>
      <w:r>
        <w:rPr/>
        <w:t>To comprehend the challenges and complexities inherent in micro forming processes, and to devise effective solutions, the examination commences with a focus on the micro forming system. These categories encompass material, process, tools, and machinery and equipment. Figure 2.1 provides a visual representation of the variables that arise alongside the process of miniaturization, interlinked with the four designated groups. In addition to the challenges encountered</w:t>
      </w:r>
      <w:r>
        <w:rPr>
          <w:spacing w:val="-11"/>
        </w:rPr>
        <w:t> </w:t>
      </w:r>
      <w:r>
        <w:rPr/>
        <w:t>in</w:t>
      </w:r>
      <w:r>
        <w:rPr>
          <w:spacing w:val="-11"/>
        </w:rPr>
        <w:t> </w:t>
      </w:r>
      <w:r>
        <w:rPr/>
        <w:t>standard</w:t>
      </w:r>
      <w:r>
        <w:rPr>
          <w:spacing w:val="-12"/>
        </w:rPr>
        <w:t> </w:t>
      </w:r>
      <w:r>
        <w:rPr/>
        <w:t>forming</w:t>
      </w:r>
      <w:r>
        <w:rPr>
          <w:spacing w:val="-11"/>
        </w:rPr>
        <w:t> </w:t>
      </w:r>
      <w:r>
        <w:rPr/>
        <w:t>procedures,</w:t>
      </w:r>
      <w:r>
        <w:rPr>
          <w:spacing w:val="-11"/>
        </w:rPr>
        <w:t> </w:t>
      </w:r>
      <w:r>
        <w:rPr/>
        <w:t>such</w:t>
      </w:r>
      <w:r>
        <w:rPr>
          <w:spacing w:val="-7"/>
        </w:rPr>
        <w:t> </w:t>
      </w:r>
      <w:r>
        <w:rPr/>
        <w:t>as</w:t>
      </w:r>
      <w:r>
        <w:rPr>
          <w:spacing w:val="-11"/>
        </w:rPr>
        <w:t> </w:t>
      </w:r>
      <w:r>
        <w:rPr/>
        <w:t>concerns</w:t>
      </w:r>
      <w:r>
        <w:rPr>
          <w:spacing w:val="-9"/>
        </w:rPr>
        <w:t> </w:t>
      </w:r>
      <w:r>
        <w:rPr/>
        <w:t>regarding</w:t>
      </w:r>
      <w:r>
        <w:rPr>
          <w:spacing w:val="-11"/>
        </w:rPr>
        <w:t> </w:t>
      </w:r>
      <w:r>
        <w:rPr/>
        <w:t>tool</w:t>
      </w:r>
      <w:r>
        <w:rPr>
          <w:spacing w:val="-10"/>
        </w:rPr>
        <w:t> </w:t>
      </w:r>
      <w:r>
        <w:rPr/>
        <w:t>design,</w:t>
      </w:r>
      <w:r>
        <w:rPr>
          <w:spacing w:val="-10"/>
        </w:rPr>
        <w:t> </w:t>
      </w:r>
      <w:r>
        <w:rPr/>
        <w:t>wear,</w:t>
      </w:r>
      <w:r>
        <w:rPr>
          <w:spacing w:val="-11"/>
        </w:rPr>
        <w:t> </w:t>
      </w:r>
      <w:r>
        <w:rPr/>
        <w:t>and</w:t>
      </w:r>
      <w:r>
        <w:rPr>
          <w:spacing w:val="-9"/>
        </w:rPr>
        <w:t> </w:t>
      </w:r>
      <w:r>
        <w:rPr/>
        <w:t>the suitable treatment of materials, micro forming introduces distinct issues intrinsically tied to the process of miniaturization. [Engel et al., 2002].</w:t>
      </w:r>
    </w:p>
    <w:p>
      <w:pPr>
        <w:spacing w:after="0" w:line="360" w:lineRule="auto"/>
        <w:jc w:val="both"/>
        <w:sectPr>
          <w:pgSz w:w="12240" w:h="15840"/>
          <w:pgMar w:top="1400" w:bottom="280" w:left="940" w:right="1220"/>
        </w:sectPr>
      </w:pPr>
    </w:p>
    <w:p>
      <w:pPr>
        <w:pStyle w:val="BodyText"/>
        <w:ind w:left="3269"/>
        <w:rPr>
          <w:sz w:val="20"/>
        </w:rPr>
      </w:pPr>
      <w:r>
        <w:rPr>
          <w:sz w:val="20"/>
        </w:rPr>
        <w:drawing>
          <wp:inline distT="0" distB="0" distL="0" distR="0">
            <wp:extent cx="2882167" cy="2560320"/>
            <wp:effectExtent l="0" t="0" r="0" b="0"/>
            <wp:docPr id="9" name="image9.jpeg"/>
            <wp:cNvGraphicFramePr>
              <a:graphicFrameLocks noChangeAspect="1"/>
            </wp:cNvGraphicFramePr>
            <a:graphic>
              <a:graphicData uri="http://schemas.openxmlformats.org/drawingml/2006/picture">
                <pic:pic>
                  <pic:nvPicPr>
                    <pic:cNvPr id="10" name="image9.jpeg"/>
                    <pic:cNvPicPr/>
                  </pic:nvPicPr>
                  <pic:blipFill>
                    <a:blip r:embed="rId15" cstate="print"/>
                    <a:stretch>
                      <a:fillRect/>
                    </a:stretch>
                  </pic:blipFill>
                  <pic:spPr>
                    <a:xfrm>
                      <a:off x="0" y="0"/>
                      <a:ext cx="2882167" cy="2560320"/>
                    </a:xfrm>
                    <a:prstGeom prst="rect">
                      <a:avLst/>
                    </a:prstGeom>
                  </pic:spPr>
                </pic:pic>
              </a:graphicData>
            </a:graphic>
          </wp:inline>
        </w:drawing>
      </w:r>
      <w:r>
        <w:rPr>
          <w:sz w:val="20"/>
        </w:rPr>
      </w:r>
    </w:p>
    <w:p>
      <w:pPr>
        <w:pStyle w:val="BodyText"/>
        <w:spacing w:before="2"/>
        <w:rPr>
          <w:sz w:val="16"/>
        </w:rPr>
      </w:pPr>
    </w:p>
    <w:p>
      <w:pPr>
        <w:spacing w:before="64"/>
        <w:ind w:left="1648" w:right="1367" w:firstLine="0"/>
        <w:jc w:val="center"/>
        <w:rPr>
          <w:rFonts w:ascii="Carlito"/>
          <w:i/>
          <w:sz w:val="18"/>
        </w:rPr>
      </w:pPr>
      <w:r>
        <w:rPr>
          <w:rFonts w:ascii="Carlito"/>
          <w:i/>
          <w:color w:val="1F487C"/>
          <w:sz w:val="18"/>
        </w:rPr>
        <w:t>Figure 2.1 Variables that become important with the miniaturization [Engel et al, 2002]</w:t>
      </w:r>
    </w:p>
    <w:p>
      <w:pPr>
        <w:pStyle w:val="BodyText"/>
        <w:rPr>
          <w:rFonts w:ascii="Carlito"/>
          <w:i/>
          <w:sz w:val="18"/>
        </w:rPr>
      </w:pPr>
    </w:p>
    <w:p>
      <w:pPr>
        <w:pStyle w:val="BodyText"/>
        <w:spacing w:before="4"/>
        <w:rPr>
          <w:rFonts w:ascii="Carlito"/>
          <w:i/>
          <w:sz w:val="21"/>
        </w:rPr>
      </w:pPr>
    </w:p>
    <w:p>
      <w:pPr>
        <w:pStyle w:val="Heading1"/>
        <w:spacing w:before="0"/>
      </w:pPr>
      <w:r>
        <w:rPr>
          <w:color w:val="365F91"/>
        </w:rPr>
        <w:t>Major issues in micro forming</w:t>
      </w:r>
    </w:p>
    <w:p>
      <w:pPr>
        <w:pStyle w:val="Heading2"/>
        <w:spacing w:before="89"/>
      </w:pPr>
      <w:r>
        <w:rPr>
          <w:color w:val="365F91"/>
        </w:rPr>
        <w:t>2.1 Factors influencing material behavior in Micro forming</w:t>
      </w:r>
    </w:p>
    <w:p>
      <w:pPr>
        <w:spacing w:before="245"/>
        <w:ind w:left="500" w:right="0" w:firstLine="0"/>
        <w:jc w:val="left"/>
        <w:rPr>
          <w:rFonts w:ascii="Caladea"/>
          <w:b/>
          <w:sz w:val="22"/>
        </w:rPr>
      </w:pPr>
      <w:r>
        <w:rPr>
          <w:rFonts w:ascii="Caladea"/>
          <w:b/>
          <w:color w:val="4F81BC"/>
          <w:sz w:val="22"/>
        </w:rPr>
        <w:t>1.The General Size Effects</w:t>
      </w:r>
    </w:p>
    <w:p>
      <w:pPr>
        <w:pStyle w:val="BodyText"/>
        <w:spacing w:line="360" w:lineRule="auto" w:before="37"/>
        <w:ind w:left="500" w:right="219" w:firstLine="719"/>
        <w:jc w:val="both"/>
      </w:pPr>
      <w:r>
        <w:rPr/>
        <w:t>The behavior of materials undergoes transformation during miniaturization, owing to the emergence of size effects that materialize when a procedure is downscaled from conventional proportions</w:t>
      </w:r>
      <w:r>
        <w:rPr>
          <w:spacing w:val="-8"/>
        </w:rPr>
        <w:t> </w:t>
      </w:r>
      <w:r>
        <w:rPr/>
        <w:t>to</w:t>
      </w:r>
      <w:r>
        <w:rPr>
          <w:spacing w:val="-8"/>
        </w:rPr>
        <w:t> </w:t>
      </w:r>
      <w:r>
        <w:rPr/>
        <w:t>the</w:t>
      </w:r>
      <w:r>
        <w:rPr>
          <w:spacing w:val="-8"/>
        </w:rPr>
        <w:t> </w:t>
      </w:r>
      <w:r>
        <w:rPr/>
        <w:t>micro-scale.</w:t>
      </w:r>
      <w:r>
        <w:rPr>
          <w:spacing w:val="-9"/>
        </w:rPr>
        <w:t> </w:t>
      </w:r>
      <w:r>
        <w:rPr/>
        <w:t>This</w:t>
      </w:r>
      <w:r>
        <w:rPr>
          <w:spacing w:val="-7"/>
        </w:rPr>
        <w:t> </w:t>
      </w:r>
      <w:r>
        <w:rPr/>
        <w:t>size</w:t>
      </w:r>
      <w:r>
        <w:rPr>
          <w:spacing w:val="-8"/>
        </w:rPr>
        <w:t> </w:t>
      </w:r>
      <w:r>
        <w:rPr/>
        <w:t>effect</w:t>
      </w:r>
      <w:r>
        <w:rPr>
          <w:spacing w:val="-8"/>
        </w:rPr>
        <w:t> </w:t>
      </w:r>
      <w:r>
        <w:rPr/>
        <w:t>is</w:t>
      </w:r>
      <w:r>
        <w:rPr>
          <w:spacing w:val="-7"/>
        </w:rPr>
        <w:t> </w:t>
      </w:r>
      <w:r>
        <w:rPr/>
        <w:t>contingent</w:t>
      </w:r>
      <w:r>
        <w:rPr>
          <w:spacing w:val="-8"/>
        </w:rPr>
        <w:t> </w:t>
      </w:r>
      <w:r>
        <w:rPr/>
        <w:t>on</w:t>
      </w:r>
      <w:r>
        <w:rPr>
          <w:spacing w:val="-8"/>
        </w:rPr>
        <w:t> </w:t>
      </w:r>
      <w:r>
        <w:rPr/>
        <w:t>the</w:t>
      </w:r>
      <w:r>
        <w:rPr>
          <w:spacing w:val="-9"/>
        </w:rPr>
        <w:t> </w:t>
      </w:r>
      <w:r>
        <w:rPr/>
        <w:t>macro</w:t>
      </w:r>
      <w:r>
        <w:rPr>
          <w:spacing w:val="-9"/>
        </w:rPr>
        <w:t> </w:t>
      </w:r>
      <w:r>
        <w:rPr/>
        <w:t>geometry</w:t>
      </w:r>
      <w:r>
        <w:rPr>
          <w:spacing w:val="-8"/>
        </w:rPr>
        <w:t> </w:t>
      </w:r>
      <w:r>
        <w:rPr/>
        <w:t>of</w:t>
      </w:r>
      <w:r>
        <w:rPr>
          <w:spacing w:val="-9"/>
        </w:rPr>
        <w:t> </w:t>
      </w:r>
      <w:r>
        <w:rPr/>
        <w:t>the</w:t>
      </w:r>
      <w:r>
        <w:rPr>
          <w:spacing w:val="-6"/>
        </w:rPr>
        <w:t> </w:t>
      </w:r>
      <w:r>
        <w:rPr/>
        <w:t>original workpiece (billet/blank), the microstructure, surface topography, and the state of lubrication. [Messner et al.,</w:t>
      </w:r>
      <w:r>
        <w:rPr>
          <w:spacing w:val="-1"/>
        </w:rPr>
        <w:t> </w:t>
      </w:r>
      <w:r>
        <w:rPr/>
        <w:t>1994].</w:t>
      </w:r>
    </w:p>
    <w:p>
      <w:pPr>
        <w:pStyle w:val="BodyText"/>
        <w:spacing w:line="360" w:lineRule="auto" w:before="1"/>
        <w:ind w:left="500" w:right="217" w:firstLine="719"/>
        <w:jc w:val="both"/>
      </w:pPr>
      <w:r>
        <w:rPr/>
        <w:t>A diverse array of materials, encompassing metals, nonmetals, and composites, has found application in micro forming. Examples include stainless steel, copper, brass, aluminum, nickel, titanium,</w:t>
      </w:r>
      <w:r>
        <w:rPr>
          <w:spacing w:val="-11"/>
        </w:rPr>
        <w:t> </w:t>
      </w:r>
      <w:r>
        <w:rPr/>
        <w:t>silicon,</w:t>
      </w:r>
      <w:r>
        <w:rPr>
          <w:spacing w:val="-12"/>
        </w:rPr>
        <w:t> </w:t>
      </w:r>
      <w:r>
        <w:rPr/>
        <w:t>PZT</w:t>
      </w:r>
      <w:r>
        <w:rPr>
          <w:spacing w:val="-12"/>
        </w:rPr>
        <w:t> </w:t>
      </w:r>
      <w:r>
        <w:rPr/>
        <w:t>(lead</w:t>
      </w:r>
      <w:r>
        <w:rPr>
          <w:spacing w:val="-11"/>
        </w:rPr>
        <w:t> </w:t>
      </w:r>
      <w:r>
        <w:rPr/>
        <w:t>zirconate</w:t>
      </w:r>
      <w:r>
        <w:rPr>
          <w:spacing w:val="-12"/>
        </w:rPr>
        <w:t> </w:t>
      </w:r>
      <w:r>
        <w:rPr/>
        <w:t>titanate),</w:t>
      </w:r>
      <w:r>
        <w:rPr>
          <w:spacing w:val="-12"/>
        </w:rPr>
        <w:t> </w:t>
      </w:r>
      <w:r>
        <w:rPr/>
        <w:t>soda</w:t>
      </w:r>
      <w:r>
        <w:rPr>
          <w:spacing w:val="-12"/>
        </w:rPr>
        <w:t> </w:t>
      </w:r>
      <w:r>
        <w:rPr/>
        <w:t>glass,</w:t>
      </w:r>
      <w:r>
        <w:rPr>
          <w:spacing w:val="-11"/>
        </w:rPr>
        <w:t> </w:t>
      </w:r>
      <w:r>
        <w:rPr/>
        <w:t>alumina,</w:t>
      </w:r>
      <w:r>
        <w:rPr>
          <w:spacing w:val="-9"/>
        </w:rPr>
        <w:t> </w:t>
      </w:r>
      <w:r>
        <w:rPr/>
        <w:t>polyimide,</w:t>
      </w:r>
      <w:r>
        <w:rPr>
          <w:spacing w:val="-11"/>
        </w:rPr>
        <w:t> </w:t>
      </w:r>
      <w:r>
        <w:rPr/>
        <w:t>polycarbonate,</w:t>
      </w:r>
      <w:r>
        <w:rPr>
          <w:spacing w:val="-12"/>
        </w:rPr>
        <w:t> </w:t>
      </w:r>
      <w:r>
        <w:rPr/>
        <w:t>and ABS</w:t>
      </w:r>
      <w:r>
        <w:rPr>
          <w:spacing w:val="-13"/>
        </w:rPr>
        <w:t> </w:t>
      </w:r>
      <w:r>
        <w:rPr/>
        <w:t>(acrylonitrile</w:t>
      </w:r>
      <w:r>
        <w:rPr>
          <w:spacing w:val="-14"/>
        </w:rPr>
        <w:t> </w:t>
      </w:r>
      <w:r>
        <w:rPr/>
        <w:t>butadiene</w:t>
      </w:r>
      <w:r>
        <w:rPr>
          <w:spacing w:val="-14"/>
        </w:rPr>
        <w:t> </w:t>
      </w:r>
      <w:r>
        <w:rPr/>
        <w:t>styrene).</w:t>
      </w:r>
      <w:r>
        <w:rPr>
          <w:spacing w:val="-11"/>
        </w:rPr>
        <w:t> </w:t>
      </w:r>
      <w:r>
        <w:rPr/>
        <w:t>[Bourell,2006].</w:t>
      </w:r>
      <w:r>
        <w:rPr>
          <w:spacing w:val="-13"/>
        </w:rPr>
        <w:t> </w:t>
      </w:r>
      <w:r>
        <w:rPr/>
        <w:t>Materials</w:t>
      </w:r>
      <w:r>
        <w:rPr>
          <w:spacing w:val="-13"/>
        </w:rPr>
        <w:t> </w:t>
      </w:r>
      <w:r>
        <w:rPr/>
        <w:t>were</w:t>
      </w:r>
      <w:r>
        <w:rPr>
          <w:spacing w:val="-13"/>
        </w:rPr>
        <w:t> </w:t>
      </w:r>
      <w:r>
        <w:rPr/>
        <w:t>tested,</w:t>
      </w:r>
      <w:r>
        <w:rPr>
          <w:spacing w:val="-13"/>
        </w:rPr>
        <w:t> </w:t>
      </w:r>
      <w:r>
        <w:rPr/>
        <w:t>mostly</w:t>
      </w:r>
      <w:r>
        <w:rPr>
          <w:spacing w:val="-13"/>
        </w:rPr>
        <w:t> </w:t>
      </w:r>
      <w:r>
        <w:rPr/>
        <w:t>brass,</w:t>
      </w:r>
      <w:r>
        <w:rPr>
          <w:spacing w:val="-13"/>
        </w:rPr>
        <w:t> </w:t>
      </w:r>
      <w:r>
        <w:rPr/>
        <w:t>copper, stainless steel and aluminium having wide range of</w:t>
      </w:r>
      <w:r>
        <w:rPr>
          <w:spacing w:val="-2"/>
        </w:rPr>
        <w:t> </w:t>
      </w:r>
      <w:r>
        <w:rPr/>
        <w:t>applications.</w:t>
      </w:r>
    </w:p>
    <w:p>
      <w:pPr>
        <w:pStyle w:val="BodyText"/>
        <w:spacing w:line="360" w:lineRule="auto"/>
        <w:ind w:left="500" w:right="217" w:firstLine="719"/>
        <w:jc w:val="both"/>
      </w:pPr>
      <w:r>
        <w:rPr/>
        <w:t>Due to the inapplicability of traditional forming methods within the realm of micro forming, inquiries become imperative to quantify the size effects. The size effect, denoting the proportion of grain size to the characteristic dimensions of the part, significantly impacts</w:t>
      </w:r>
      <w:r>
        <w:rPr>
          <w:spacing w:val="-25"/>
        </w:rPr>
        <w:t> </w:t>
      </w:r>
      <w:r>
        <w:rPr/>
        <w:t>material behavior and surface interactions, which hold relevance across all forming procedures. Based on the similarity theory proposed by Geiger et al.</w:t>
      </w:r>
      <w:r>
        <w:rPr>
          <w:spacing w:val="1"/>
        </w:rPr>
        <w:t> </w:t>
      </w:r>
      <w:r>
        <w:rPr/>
        <w:t>(1997).</w:t>
      </w:r>
    </w:p>
    <w:p>
      <w:pPr>
        <w:spacing w:after="0" w:line="360" w:lineRule="auto"/>
        <w:jc w:val="both"/>
        <w:sectPr>
          <w:pgSz w:w="12240" w:h="15840"/>
          <w:pgMar w:top="1360" w:bottom="280" w:left="940" w:right="1220"/>
        </w:sectPr>
      </w:pPr>
    </w:p>
    <w:p>
      <w:pPr>
        <w:pStyle w:val="BodyText"/>
        <w:spacing w:line="360" w:lineRule="auto" w:before="70"/>
        <w:ind w:left="500" w:right="214" w:firstLine="719"/>
        <w:jc w:val="both"/>
      </w:pPr>
      <w:r>
        <w:rPr/>
        <w:t>While this theory can potentially be applied to process scaling down and tooling design at the macro-scale, practical material tests and forming experiments reveal deviations in material responses</w:t>
      </w:r>
      <w:r>
        <w:rPr>
          <w:spacing w:val="-15"/>
        </w:rPr>
        <w:t> </w:t>
      </w:r>
      <w:r>
        <w:rPr/>
        <w:t>that</w:t>
      </w:r>
      <w:r>
        <w:rPr>
          <w:spacing w:val="-14"/>
        </w:rPr>
        <w:t> </w:t>
      </w:r>
      <w:r>
        <w:rPr/>
        <w:t>contravene</w:t>
      </w:r>
      <w:r>
        <w:rPr>
          <w:spacing w:val="-12"/>
        </w:rPr>
        <w:t> </w:t>
      </w:r>
      <w:r>
        <w:rPr/>
        <w:t>the</w:t>
      </w:r>
      <w:r>
        <w:rPr>
          <w:spacing w:val="-15"/>
        </w:rPr>
        <w:t> </w:t>
      </w:r>
      <w:r>
        <w:rPr/>
        <w:t>principles</w:t>
      </w:r>
      <w:r>
        <w:rPr>
          <w:spacing w:val="-13"/>
        </w:rPr>
        <w:t> </w:t>
      </w:r>
      <w:r>
        <w:rPr/>
        <w:t>of</w:t>
      </w:r>
      <w:r>
        <w:rPr>
          <w:spacing w:val="-15"/>
        </w:rPr>
        <w:t> </w:t>
      </w:r>
      <w:r>
        <w:rPr/>
        <w:t>similarity</w:t>
      </w:r>
      <w:r>
        <w:rPr>
          <w:spacing w:val="-13"/>
        </w:rPr>
        <w:t> </w:t>
      </w:r>
      <w:r>
        <w:rPr/>
        <w:t>theory.</w:t>
      </w:r>
      <w:r>
        <w:rPr>
          <w:spacing w:val="-14"/>
        </w:rPr>
        <w:t> </w:t>
      </w:r>
      <w:r>
        <w:rPr/>
        <w:t>The</w:t>
      </w:r>
      <w:r>
        <w:rPr>
          <w:spacing w:val="-15"/>
        </w:rPr>
        <w:t> </w:t>
      </w:r>
      <w:r>
        <w:rPr/>
        <w:t>impact</w:t>
      </w:r>
      <w:r>
        <w:rPr>
          <w:spacing w:val="-14"/>
        </w:rPr>
        <w:t> </w:t>
      </w:r>
      <w:r>
        <w:rPr/>
        <w:t>of</w:t>
      </w:r>
      <w:r>
        <w:rPr>
          <w:spacing w:val="-14"/>
        </w:rPr>
        <w:t> </w:t>
      </w:r>
      <w:r>
        <w:rPr/>
        <w:t>miniaturization</w:t>
      </w:r>
      <w:r>
        <w:rPr>
          <w:spacing w:val="-14"/>
        </w:rPr>
        <w:t> </w:t>
      </w:r>
      <w:r>
        <w:rPr/>
        <w:t>on</w:t>
      </w:r>
      <w:r>
        <w:rPr>
          <w:spacing w:val="-13"/>
        </w:rPr>
        <w:t> </w:t>
      </w:r>
      <w:r>
        <w:rPr/>
        <w:t>flow stress</w:t>
      </w:r>
      <w:r>
        <w:rPr>
          <w:spacing w:val="-7"/>
        </w:rPr>
        <w:t> </w:t>
      </w:r>
      <w:r>
        <w:rPr/>
        <w:t>has</w:t>
      </w:r>
      <w:r>
        <w:rPr>
          <w:spacing w:val="-6"/>
        </w:rPr>
        <w:t> </w:t>
      </w:r>
      <w:r>
        <w:rPr/>
        <w:t>been</w:t>
      </w:r>
      <w:r>
        <w:rPr>
          <w:spacing w:val="-4"/>
        </w:rPr>
        <w:t> </w:t>
      </w:r>
      <w:r>
        <w:rPr/>
        <w:t>examined</w:t>
      </w:r>
      <w:r>
        <w:rPr>
          <w:spacing w:val="-5"/>
        </w:rPr>
        <w:t> </w:t>
      </w:r>
      <w:r>
        <w:rPr/>
        <w:t>through</w:t>
      </w:r>
      <w:r>
        <w:rPr>
          <w:spacing w:val="-6"/>
        </w:rPr>
        <w:t> </w:t>
      </w:r>
      <w:r>
        <w:rPr/>
        <w:t>analogous</w:t>
      </w:r>
      <w:r>
        <w:rPr>
          <w:spacing w:val="-6"/>
        </w:rPr>
        <w:t> </w:t>
      </w:r>
      <w:r>
        <w:rPr/>
        <w:t>tensile</w:t>
      </w:r>
      <w:r>
        <w:rPr>
          <w:spacing w:val="-7"/>
        </w:rPr>
        <w:t> </w:t>
      </w:r>
      <w:r>
        <w:rPr/>
        <w:t>tests,</w:t>
      </w:r>
      <w:r>
        <w:rPr>
          <w:spacing w:val="-6"/>
        </w:rPr>
        <w:t> </w:t>
      </w:r>
      <w:r>
        <w:rPr/>
        <w:t>upsetting</w:t>
      </w:r>
      <w:r>
        <w:rPr>
          <w:spacing w:val="-7"/>
        </w:rPr>
        <w:t> </w:t>
      </w:r>
      <w:r>
        <w:rPr/>
        <w:t>tests,</w:t>
      </w:r>
      <w:r>
        <w:rPr>
          <w:spacing w:val="-6"/>
        </w:rPr>
        <w:t> </w:t>
      </w:r>
      <w:r>
        <w:rPr/>
        <w:t>air</w:t>
      </w:r>
      <w:r>
        <w:rPr>
          <w:spacing w:val="-6"/>
        </w:rPr>
        <w:t> </w:t>
      </w:r>
      <w:r>
        <w:rPr/>
        <w:t>bending</w:t>
      </w:r>
      <w:r>
        <w:rPr>
          <w:spacing w:val="-6"/>
        </w:rPr>
        <w:t> </w:t>
      </w:r>
      <w:r>
        <w:rPr/>
        <w:t>experiments, and punching experiments. [Geiger et al., 1997]. Experimental findings have indicated a decline in flow stresses as miniaturization is intensified. This decrease in flow stress finds its rationale in the 'Surface Layer Model.' (Figure 2.2</w:t>
      </w:r>
      <w:r>
        <w:rPr>
          <w:spacing w:val="-1"/>
        </w:rPr>
        <w:t> </w:t>
      </w:r>
      <w:r>
        <w:rPr/>
        <w:t>(a)).</w:t>
      </w:r>
    </w:p>
    <w:p>
      <w:pPr>
        <w:pStyle w:val="BodyText"/>
        <w:rPr>
          <w:sz w:val="20"/>
        </w:rPr>
      </w:pPr>
    </w:p>
    <w:p>
      <w:pPr>
        <w:pStyle w:val="BodyText"/>
        <w:spacing w:before="5"/>
        <w:rPr>
          <w:sz w:val="13"/>
        </w:rPr>
      </w:pPr>
      <w:r>
        <w:rPr/>
        <w:drawing>
          <wp:anchor distT="0" distB="0" distL="0" distR="0" allowOverlap="1" layoutInCell="1" locked="0" behindDoc="0" simplePos="0" relativeHeight="2">
            <wp:simplePos x="0" y="0"/>
            <wp:positionH relativeFrom="page">
              <wp:posOffset>1135479</wp:posOffset>
            </wp:positionH>
            <wp:positionV relativeFrom="paragraph">
              <wp:posOffset>122883</wp:posOffset>
            </wp:positionV>
            <wp:extent cx="5163320" cy="2145792"/>
            <wp:effectExtent l="0" t="0" r="0" b="0"/>
            <wp:wrapTopAndBottom/>
            <wp:docPr id="11" name="image10.jpeg"/>
            <wp:cNvGraphicFramePr>
              <a:graphicFrameLocks noChangeAspect="1"/>
            </wp:cNvGraphicFramePr>
            <a:graphic>
              <a:graphicData uri="http://schemas.openxmlformats.org/drawingml/2006/picture">
                <pic:pic>
                  <pic:nvPicPr>
                    <pic:cNvPr id="12" name="image10.jpeg"/>
                    <pic:cNvPicPr/>
                  </pic:nvPicPr>
                  <pic:blipFill>
                    <a:blip r:embed="rId16" cstate="print"/>
                    <a:stretch>
                      <a:fillRect/>
                    </a:stretch>
                  </pic:blipFill>
                  <pic:spPr>
                    <a:xfrm>
                      <a:off x="0" y="0"/>
                      <a:ext cx="5163320" cy="2145792"/>
                    </a:xfrm>
                    <a:prstGeom prst="rect">
                      <a:avLst/>
                    </a:prstGeom>
                  </pic:spPr>
                </pic:pic>
              </a:graphicData>
            </a:graphic>
          </wp:anchor>
        </w:drawing>
      </w:r>
    </w:p>
    <w:p>
      <w:pPr>
        <w:pStyle w:val="BodyText"/>
        <w:spacing w:before="8"/>
        <w:rPr>
          <w:sz w:val="25"/>
        </w:rPr>
      </w:pPr>
    </w:p>
    <w:p>
      <w:pPr>
        <w:spacing w:before="0"/>
        <w:ind w:left="1647" w:right="1370" w:firstLine="0"/>
        <w:jc w:val="center"/>
        <w:rPr>
          <w:sz w:val="20"/>
        </w:rPr>
      </w:pPr>
      <w:r>
        <w:rPr>
          <w:sz w:val="20"/>
        </w:rPr>
        <w:t>Figure 2.2. (a) Surface model (b) Flow stress curve</w:t>
      </w:r>
    </w:p>
    <w:p>
      <w:pPr>
        <w:pStyle w:val="BodyText"/>
        <w:spacing w:before="2"/>
        <w:rPr>
          <w:sz w:val="20"/>
        </w:rPr>
      </w:pPr>
    </w:p>
    <w:p>
      <w:pPr>
        <w:pStyle w:val="BodyText"/>
        <w:spacing w:line="360" w:lineRule="auto"/>
        <w:ind w:left="500" w:right="213" w:firstLine="719"/>
        <w:jc w:val="both"/>
      </w:pPr>
      <w:r>
        <w:rPr/>
        <w:t>The</w:t>
      </w:r>
      <w:r>
        <w:rPr>
          <w:spacing w:val="-12"/>
        </w:rPr>
        <w:t> </w:t>
      </w:r>
      <w:r>
        <w:rPr/>
        <w:t>surface</w:t>
      </w:r>
      <w:r>
        <w:rPr>
          <w:spacing w:val="-11"/>
        </w:rPr>
        <w:t> </w:t>
      </w:r>
      <w:r>
        <w:rPr/>
        <w:t>layer</w:t>
      </w:r>
      <w:r>
        <w:rPr>
          <w:spacing w:val="-11"/>
        </w:rPr>
        <w:t> </w:t>
      </w:r>
      <w:r>
        <w:rPr/>
        <w:t>model</w:t>
      </w:r>
      <w:r>
        <w:rPr>
          <w:spacing w:val="-10"/>
        </w:rPr>
        <w:t> </w:t>
      </w:r>
      <w:r>
        <w:rPr/>
        <w:t>is</w:t>
      </w:r>
      <w:r>
        <w:rPr>
          <w:spacing w:val="-10"/>
        </w:rPr>
        <w:t> </w:t>
      </w:r>
      <w:r>
        <w:rPr/>
        <w:t>predicated</w:t>
      </w:r>
      <w:r>
        <w:rPr>
          <w:spacing w:val="-11"/>
        </w:rPr>
        <w:t> </w:t>
      </w:r>
      <w:r>
        <w:rPr/>
        <w:t>on</w:t>
      </w:r>
      <w:r>
        <w:rPr>
          <w:spacing w:val="-10"/>
        </w:rPr>
        <w:t> </w:t>
      </w:r>
      <w:r>
        <w:rPr/>
        <w:t>the</w:t>
      </w:r>
      <w:r>
        <w:rPr>
          <w:spacing w:val="-11"/>
        </w:rPr>
        <w:t> </w:t>
      </w:r>
      <w:r>
        <w:rPr/>
        <w:t>observation</w:t>
      </w:r>
      <w:r>
        <w:rPr>
          <w:spacing w:val="-10"/>
        </w:rPr>
        <w:t> </w:t>
      </w:r>
      <w:r>
        <w:rPr/>
        <w:t>that</w:t>
      </w:r>
      <w:r>
        <w:rPr>
          <w:spacing w:val="-10"/>
        </w:rPr>
        <w:t> </w:t>
      </w:r>
      <w:r>
        <w:rPr/>
        <w:t>on</w:t>
      </w:r>
      <w:r>
        <w:rPr>
          <w:spacing w:val="-10"/>
        </w:rPr>
        <w:t> </w:t>
      </w:r>
      <w:r>
        <w:rPr/>
        <w:t>small</w:t>
      </w:r>
      <w:r>
        <w:rPr>
          <w:spacing w:val="-9"/>
        </w:rPr>
        <w:t> </w:t>
      </w:r>
      <w:r>
        <w:rPr/>
        <w:t>scales,</w:t>
      </w:r>
      <w:r>
        <w:rPr>
          <w:spacing w:val="-11"/>
        </w:rPr>
        <w:t> </w:t>
      </w:r>
      <w:r>
        <w:rPr/>
        <w:t>materials</w:t>
      </w:r>
      <w:r>
        <w:rPr>
          <w:spacing w:val="-9"/>
        </w:rPr>
        <w:t> </w:t>
      </w:r>
      <w:r>
        <w:rPr/>
        <w:t>can no longer be treated as uniform and continuous substances. This is particularly evident when the size of individual grains relative to the dimensions of the billet or blank is taken into account. In cases</w:t>
      </w:r>
      <w:r>
        <w:rPr>
          <w:spacing w:val="-7"/>
        </w:rPr>
        <w:t> </w:t>
      </w:r>
      <w:r>
        <w:rPr/>
        <w:t>where</w:t>
      </w:r>
      <w:r>
        <w:rPr>
          <w:spacing w:val="-8"/>
        </w:rPr>
        <w:t> </w:t>
      </w:r>
      <w:r>
        <w:rPr/>
        <w:t>micro-parts</w:t>
      </w:r>
      <w:r>
        <w:rPr>
          <w:spacing w:val="-6"/>
        </w:rPr>
        <w:t> </w:t>
      </w:r>
      <w:r>
        <w:rPr/>
        <w:t>are</w:t>
      </w:r>
      <w:r>
        <w:rPr>
          <w:spacing w:val="-8"/>
        </w:rPr>
        <w:t> </w:t>
      </w:r>
      <w:r>
        <w:rPr/>
        <w:t>involved,</w:t>
      </w:r>
      <w:r>
        <w:rPr>
          <w:spacing w:val="-6"/>
        </w:rPr>
        <w:t> </w:t>
      </w:r>
      <w:r>
        <w:rPr/>
        <w:t>a</w:t>
      </w:r>
      <w:r>
        <w:rPr>
          <w:spacing w:val="-7"/>
        </w:rPr>
        <w:t> </w:t>
      </w:r>
      <w:r>
        <w:rPr/>
        <w:t>significant</w:t>
      </w:r>
      <w:r>
        <w:rPr>
          <w:spacing w:val="-6"/>
        </w:rPr>
        <w:t> </w:t>
      </w:r>
      <w:r>
        <w:rPr/>
        <w:t>proportion</w:t>
      </w:r>
      <w:r>
        <w:rPr>
          <w:spacing w:val="-6"/>
        </w:rPr>
        <w:t> </w:t>
      </w:r>
      <w:r>
        <w:rPr/>
        <w:t>of</w:t>
      </w:r>
      <w:r>
        <w:rPr>
          <w:spacing w:val="-7"/>
        </w:rPr>
        <w:t> </w:t>
      </w:r>
      <w:r>
        <w:rPr/>
        <w:t>grains</w:t>
      </w:r>
      <w:r>
        <w:rPr>
          <w:spacing w:val="-6"/>
        </w:rPr>
        <w:t> </w:t>
      </w:r>
      <w:r>
        <w:rPr/>
        <w:t>make</w:t>
      </w:r>
      <w:r>
        <w:rPr>
          <w:spacing w:val="-8"/>
        </w:rPr>
        <w:t> </w:t>
      </w:r>
      <w:r>
        <w:rPr/>
        <w:t>up</w:t>
      </w:r>
      <w:r>
        <w:rPr>
          <w:spacing w:val="-6"/>
        </w:rPr>
        <w:t> </w:t>
      </w:r>
      <w:r>
        <w:rPr/>
        <w:t>the</w:t>
      </w:r>
      <w:r>
        <w:rPr>
          <w:spacing w:val="-7"/>
        </w:rPr>
        <w:t> </w:t>
      </w:r>
      <w:r>
        <w:rPr/>
        <w:t>surface</w:t>
      </w:r>
      <w:r>
        <w:rPr>
          <w:spacing w:val="-7"/>
        </w:rPr>
        <w:t> </w:t>
      </w:r>
      <w:r>
        <w:rPr/>
        <w:t>layer, as opposed to being entirely surrounded by other grains. This distinction arises due to the comparatively weaker constraints on the surface area, resulting in differing responses to the deformation forces. Notably, the miniaturization of components leads to a higher ratio of grains on the surface in relation to those within the volume. Consequently, this gives rise to a reduction in flow stress.[Geiger et al., 1997]. Figure 2.2 (b) shows the decreasing flow stress with the increasing</w:t>
      </w:r>
      <w:r>
        <w:rPr>
          <w:spacing w:val="-11"/>
        </w:rPr>
        <w:t> </w:t>
      </w:r>
      <w:r>
        <w:rPr/>
        <w:t>miniaturization.</w:t>
      </w:r>
      <w:r>
        <w:rPr>
          <w:spacing w:val="-10"/>
        </w:rPr>
        <w:t> </w:t>
      </w:r>
      <w:r>
        <w:rPr/>
        <w:t>This</w:t>
      </w:r>
      <w:r>
        <w:rPr>
          <w:spacing w:val="-11"/>
        </w:rPr>
        <w:t> </w:t>
      </w:r>
      <w:r>
        <w:rPr/>
        <w:t>phenomenon</w:t>
      </w:r>
      <w:r>
        <w:rPr>
          <w:spacing w:val="-13"/>
        </w:rPr>
        <w:t> </w:t>
      </w:r>
      <w:r>
        <w:rPr/>
        <w:t>is</w:t>
      </w:r>
      <w:r>
        <w:rPr>
          <w:spacing w:val="-14"/>
        </w:rPr>
        <w:t> </w:t>
      </w:r>
      <w:r>
        <w:rPr/>
        <w:t>likewise</w:t>
      </w:r>
      <w:r>
        <w:rPr>
          <w:spacing w:val="-12"/>
        </w:rPr>
        <w:t> </w:t>
      </w:r>
      <w:r>
        <w:rPr/>
        <w:t>evident</w:t>
      </w:r>
      <w:r>
        <w:rPr>
          <w:spacing w:val="-12"/>
        </w:rPr>
        <w:t> </w:t>
      </w:r>
      <w:r>
        <w:rPr/>
        <w:t>when</w:t>
      </w:r>
      <w:r>
        <w:rPr>
          <w:spacing w:val="-11"/>
        </w:rPr>
        <w:t> </w:t>
      </w:r>
      <w:r>
        <w:rPr/>
        <w:t>investigating</w:t>
      </w:r>
      <w:r>
        <w:rPr>
          <w:spacing w:val="-12"/>
        </w:rPr>
        <w:t> </w:t>
      </w:r>
      <w:r>
        <w:rPr/>
        <w:t>the</w:t>
      </w:r>
      <w:r>
        <w:rPr>
          <w:spacing w:val="-12"/>
        </w:rPr>
        <w:t> </w:t>
      </w:r>
      <w:r>
        <w:rPr/>
        <w:t>size</w:t>
      </w:r>
      <w:r>
        <w:rPr>
          <w:spacing w:val="-14"/>
        </w:rPr>
        <w:t> </w:t>
      </w:r>
      <w:r>
        <w:rPr/>
        <w:t>effect within the realm of sheet metal microforming. [Kals et al., 2000, Michel, 2003], and aluminum [Raulea,2001].</w:t>
      </w:r>
    </w:p>
    <w:p>
      <w:pPr>
        <w:spacing w:after="0" w:line="360" w:lineRule="auto"/>
        <w:jc w:val="both"/>
        <w:sectPr>
          <w:pgSz w:w="12240" w:h="15840"/>
          <w:pgMar w:top="1280" w:bottom="280" w:left="940" w:right="1220"/>
        </w:sectPr>
      </w:pPr>
    </w:p>
    <w:p>
      <w:pPr>
        <w:pStyle w:val="BodyText"/>
        <w:spacing w:line="360" w:lineRule="auto" w:before="70"/>
        <w:ind w:left="500" w:right="219" w:firstLine="719"/>
        <w:jc w:val="both"/>
      </w:pPr>
      <w:r>
        <w:rPr/>
        <w:t>A hydraulic bulge test setup was developed by Mahabunphachai and Koç in 2008, and a series of bulge tests were executed to investigate the impacts of grain/specimen size ratio (N = to</w:t>
      </w:r>
    </w:p>
    <w:p>
      <w:pPr>
        <w:pStyle w:val="BodyText"/>
        <w:spacing w:line="360" w:lineRule="auto"/>
        <w:ind w:left="500" w:right="216"/>
        <w:jc w:val="both"/>
      </w:pPr>
      <w:r>
        <w:rPr/>
        <w:t>/d) and feature size ratio (M = Dc /t0) on the flow stress of the material. Thin SS304 blanks, with a thickness of 51 μm, were utilized for these tests. These blanks had three distinct grain sizes (d) of 9.3, 10.6, and 17.0 μm, corresponding to N values of 5.5, 4.8, and 3.0, respectively. The bulge tests were conducted using five different bulge diameters (Dc) of 2.5, 5, 10, 20, and 100 mm, resulting</w:t>
      </w:r>
      <w:r>
        <w:rPr>
          <w:spacing w:val="-13"/>
        </w:rPr>
        <w:t> </w:t>
      </w:r>
      <w:r>
        <w:rPr/>
        <w:t>in</w:t>
      </w:r>
      <w:r>
        <w:rPr>
          <w:spacing w:val="-13"/>
        </w:rPr>
        <w:t> </w:t>
      </w:r>
      <w:r>
        <w:rPr/>
        <w:t>M</w:t>
      </w:r>
      <w:r>
        <w:rPr>
          <w:spacing w:val="-13"/>
        </w:rPr>
        <w:t> </w:t>
      </w:r>
      <w:r>
        <w:rPr/>
        <w:t>values</w:t>
      </w:r>
      <w:r>
        <w:rPr>
          <w:spacing w:val="-13"/>
        </w:rPr>
        <w:t> </w:t>
      </w:r>
      <w:r>
        <w:rPr/>
        <w:t>of</w:t>
      </w:r>
      <w:r>
        <w:rPr>
          <w:spacing w:val="-14"/>
        </w:rPr>
        <w:t> </w:t>
      </w:r>
      <w:r>
        <w:rPr/>
        <w:t>49,</w:t>
      </w:r>
      <w:r>
        <w:rPr>
          <w:spacing w:val="-13"/>
        </w:rPr>
        <w:t> </w:t>
      </w:r>
      <w:r>
        <w:rPr/>
        <w:t>98,</w:t>
      </w:r>
      <w:r>
        <w:rPr>
          <w:spacing w:val="-12"/>
        </w:rPr>
        <w:t> </w:t>
      </w:r>
      <w:r>
        <w:rPr/>
        <w:t>196,</w:t>
      </w:r>
      <w:r>
        <w:rPr>
          <w:spacing w:val="-13"/>
        </w:rPr>
        <w:t> </w:t>
      </w:r>
      <w:r>
        <w:rPr/>
        <w:t>392,</w:t>
      </w:r>
      <w:r>
        <w:rPr>
          <w:spacing w:val="-13"/>
        </w:rPr>
        <w:t> </w:t>
      </w:r>
      <w:r>
        <w:rPr/>
        <w:t>and</w:t>
      </w:r>
      <w:r>
        <w:rPr>
          <w:spacing w:val="-13"/>
        </w:rPr>
        <w:t> </w:t>
      </w:r>
      <w:r>
        <w:rPr/>
        <w:t>1961,</w:t>
      </w:r>
      <w:r>
        <w:rPr>
          <w:spacing w:val="-12"/>
        </w:rPr>
        <w:t> </w:t>
      </w:r>
      <w:r>
        <w:rPr/>
        <w:t>respectively.</w:t>
      </w:r>
      <w:r>
        <w:rPr>
          <w:spacing w:val="-13"/>
        </w:rPr>
        <w:t> </w:t>
      </w:r>
      <w:r>
        <w:rPr/>
        <w:t>A</w:t>
      </w:r>
      <w:r>
        <w:rPr>
          <w:spacing w:val="-14"/>
        </w:rPr>
        <w:t> </w:t>
      </w:r>
      <w:r>
        <w:rPr/>
        <w:t>selection</w:t>
      </w:r>
      <w:r>
        <w:rPr>
          <w:spacing w:val="-10"/>
        </w:rPr>
        <w:t> </w:t>
      </w:r>
      <w:r>
        <w:rPr/>
        <w:t>of</w:t>
      </w:r>
      <w:r>
        <w:rPr>
          <w:spacing w:val="-14"/>
        </w:rPr>
        <w:t> </w:t>
      </w:r>
      <w:r>
        <w:rPr/>
        <w:t>the</w:t>
      </w:r>
      <w:r>
        <w:rPr>
          <w:spacing w:val="-14"/>
        </w:rPr>
        <w:t> </w:t>
      </w:r>
      <w:r>
        <w:rPr/>
        <w:t>bulged</w:t>
      </w:r>
      <w:r>
        <w:rPr>
          <w:spacing w:val="-13"/>
        </w:rPr>
        <w:t> </w:t>
      </w:r>
      <w:r>
        <w:rPr/>
        <w:t>samples is depicted in the accompanying figure</w:t>
      </w:r>
      <w:r>
        <w:rPr>
          <w:color w:val="000066"/>
        </w:rPr>
        <w:t>.</w:t>
      </w:r>
      <w:r>
        <w:rPr>
          <w:color w:val="000066"/>
          <w:spacing w:val="-1"/>
        </w:rPr>
        <w:t> </w:t>
      </w:r>
      <w:r>
        <w:rPr>
          <w:color w:val="000066"/>
        </w:rPr>
        <w:t>2.3.</w:t>
      </w:r>
    </w:p>
    <w:p>
      <w:pPr>
        <w:tabs>
          <w:tab w:pos="6080" w:val="left" w:leader="none"/>
        </w:tabs>
        <w:spacing w:line="240" w:lineRule="auto"/>
        <w:ind w:left="1330" w:right="0" w:firstLine="0"/>
        <w:rPr>
          <w:sz w:val="20"/>
        </w:rPr>
      </w:pPr>
      <w:r>
        <w:rPr>
          <w:position w:val="5"/>
          <w:sz w:val="20"/>
        </w:rPr>
        <w:drawing>
          <wp:inline distT="0" distB="0" distL="0" distR="0">
            <wp:extent cx="2859013" cy="1327403"/>
            <wp:effectExtent l="0" t="0" r="0" b="0"/>
            <wp:docPr id="13" name="image11.jpeg"/>
            <wp:cNvGraphicFramePr>
              <a:graphicFrameLocks noChangeAspect="1"/>
            </wp:cNvGraphicFramePr>
            <a:graphic>
              <a:graphicData uri="http://schemas.openxmlformats.org/drawingml/2006/picture">
                <pic:pic>
                  <pic:nvPicPr>
                    <pic:cNvPr id="14" name="image11.jpeg"/>
                    <pic:cNvPicPr/>
                  </pic:nvPicPr>
                  <pic:blipFill>
                    <a:blip r:embed="rId17" cstate="print"/>
                    <a:stretch>
                      <a:fillRect/>
                    </a:stretch>
                  </pic:blipFill>
                  <pic:spPr>
                    <a:xfrm>
                      <a:off x="0" y="0"/>
                      <a:ext cx="2859013" cy="1327403"/>
                    </a:xfrm>
                    <a:prstGeom prst="rect">
                      <a:avLst/>
                    </a:prstGeom>
                  </pic:spPr>
                </pic:pic>
              </a:graphicData>
            </a:graphic>
          </wp:inline>
        </w:drawing>
      </w:r>
      <w:r>
        <w:rPr>
          <w:position w:val="5"/>
          <w:sz w:val="20"/>
        </w:rPr>
      </w:r>
      <w:r>
        <w:rPr>
          <w:position w:val="5"/>
          <w:sz w:val="20"/>
        </w:rPr>
        <w:tab/>
      </w:r>
      <w:r>
        <w:rPr>
          <w:sz w:val="20"/>
        </w:rPr>
        <w:drawing>
          <wp:inline distT="0" distB="0" distL="0" distR="0">
            <wp:extent cx="2027951" cy="750093"/>
            <wp:effectExtent l="0" t="0" r="0" b="0"/>
            <wp:docPr id="15" name="image12.jpeg"/>
            <wp:cNvGraphicFramePr>
              <a:graphicFrameLocks noChangeAspect="1"/>
            </wp:cNvGraphicFramePr>
            <a:graphic>
              <a:graphicData uri="http://schemas.openxmlformats.org/drawingml/2006/picture">
                <pic:pic>
                  <pic:nvPicPr>
                    <pic:cNvPr id="16" name="image12.jpeg"/>
                    <pic:cNvPicPr/>
                  </pic:nvPicPr>
                  <pic:blipFill>
                    <a:blip r:embed="rId18" cstate="print"/>
                    <a:stretch>
                      <a:fillRect/>
                    </a:stretch>
                  </pic:blipFill>
                  <pic:spPr>
                    <a:xfrm>
                      <a:off x="0" y="0"/>
                      <a:ext cx="2027951" cy="750093"/>
                    </a:xfrm>
                    <a:prstGeom prst="rect">
                      <a:avLst/>
                    </a:prstGeom>
                  </pic:spPr>
                </pic:pic>
              </a:graphicData>
            </a:graphic>
          </wp:inline>
        </w:drawing>
      </w:r>
      <w:r>
        <w:rPr>
          <w:sz w:val="20"/>
        </w:rPr>
      </w:r>
    </w:p>
    <w:p>
      <w:pPr>
        <w:pStyle w:val="BodyText"/>
        <w:spacing w:before="6"/>
        <w:rPr>
          <w:sz w:val="7"/>
        </w:rPr>
      </w:pPr>
      <w:r>
        <w:rPr/>
        <w:drawing>
          <wp:anchor distT="0" distB="0" distL="0" distR="0" allowOverlap="1" layoutInCell="1" locked="0" behindDoc="0" simplePos="0" relativeHeight="3">
            <wp:simplePos x="0" y="0"/>
            <wp:positionH relativeFrom="page">
              <wp:posOffset>1034929</wp:posOffset>
            </wp:positionH>
            <wp:positionV relativeFrom="paragraph">
              <wp:posOffset>80008</wp:posOffset>
            </wp:positionV>
            <wp:extent cx="2550451" cy="874395"/>
            <wp:effectExtent l="0" t="0" r="0" b="0"/>
            <wp:wrapTopAndBottom/>
            <wp:docPr id="17" name="image13.jpeg"/>
            <wp:cNvGraphicFramePr>
              <a:graphicFrameLocks noChangeAspect="1"/>
            </wp:cNvGraphicFramePr>
            <a:graphic>
              <a:graphicData uri="http://schemas.openxmlformats.org/drawingml/2006/picture">
                <pic:pic>
                  <pic:nvPicPr>
                    <pic:cNvPr id="18" name="image13.jpeg"/>
                    <pic:cNvPicPr/>
                  </pic:nvPicPr>
                  <pic:blipFill>
                    <a:blip r:embed="rId19" cstate="print"/>
                    <a:stretch>
                      <a:fillRect/>
                    </a:stretch>
                  </pic:blipFill>
                  <pic:spPr>
                    <a:xfrm>
                      <a:off x="0" y="0"/>
                      <a:ext cx="2550451" cy="874395"/>
                    </a:xfrm>
                    <a:prstGeom prst="rect">
                      <a:avLst/>
                    </a:prstGeom>
                  </pic:spPr>
                </pic:pic>
              </a:graphicData>
            </a:graphic>
          </wp:anchor>
        </w:drawing>
      </w:r>
      <w:r>
        <w:rPr/>
        <w:drawing>
          <wp:anchor distT="0" distB="0" distL="0" distR="0" allowOverlap="1" layoutInCell="1" locked="0" behindDoc="0" simplePos="0" relativeHeight="4">
            <wp:simplePos x="0" y="0"/>
            <wp:positionH relativeFrom="page">
              <wp:posOffset>3728110</wp:posOffset>
            </wp:positionH>
            <wp:positionV relativeFrom="paragraph">
              <wp:posOffset>146706</wp:posOffset>
            </wp:positionV>
            <wp:extent cx="2258747" cy="804672"/>
            <wp:effectExtent l="0" t="0" r="0" b="0"/>
            <wp:wrapTopAndBottom/>
            <wp:docPr id="19" name="image14.jpeg"/>
            <wp:cNvGraphicFramePr>
              <a:graphicFrameLocks noChangeAspect="1"/>
            </wp:cNvGraphicFramePr>
            <a:graphic>
              <a:graphicData uri="http://schemas.openxmlformats.org/drawingml/2006/picture">
                <pic:pic>
                  <pic:nvPicPr>
                    <pic:cNvPr id="20" name="image14.jpeg"/>
                    <pic:cNvPicPr/>
                  </pic:nvPicPr>
                  <pic:blipFill>
                    <a:blip r:embed="rId20" cstate="print"/>
                    <a:stretch>
                      <a:fillRect/>
                    </a:stretch>
                  </pic:blipFill>
                  <pic:spPr>
                    <a:xfrm>
                      <a:off x="0" y="0"/>
                      <a:ext cx="2258747" cy="804672"/>
                    </a:xfrm>
                    <a:prstGeom prst="rect">
                      <a:avLst/>
                    </a:prstGeom>
                  </pic:spPr>
                </pic:pic>
              </a:graphicData>
            </a:graphic>
          </wp:anchor>
        </w:drawing>
      </w:r>
    </w:p>
    <w:p>
      <w:pPr>
        <w:spacing w:before="115"/>
        <w:ind w:left="1647" w:right="1370" w:firstLine="0"/>
        <w:jc w:val="center"/>
        <w:rPr>
          <w:rFonts w:ascii="Carlito" w:hAnsi="Carlito"/>
          <w:i/>
          <w:sz w:val="18"/>
        </w:rPr>
      </w:pPr>
      <w:r>
        <w:rPr>
          <w:rFonts w:ascii="Carlito" w:hAnsi="Carlito"/>
          <w:i/>
          <w:color w:val="1F487C"/>
          <w:sz w:val="18"/>
        </w:rPr>
        <w:t>Figure 2.3 Hydraulic bulge test.(Mahabunphachai and Koç 2008)</w:t>
      </w:r>
    </w:p>
    <w:p>
      <w:pPr>
        <w:pStyle w:val="BodyText"/>
        <w:rPr>
          <w:rFonts w:ascii="Carlito"/>
          <w:i/>
          <w:sz w:val="18"/>
        </w:rPr>
      </w:pPr>
    </w:p>
    <w:p>
      <w:pPr>
        <w:pStyle w:val="BodyText"/>
        <w:rPr>
          <w:rFonts w:ascii="Carlito"/>
          <w:i/>
          <w:sz w:val="18"/>
        </w:rPr>
      </w:pPr>
    </w:p>
    <w:p>
      <w:pPr>
        <w:pStyle w:val="BodyText"/>
        <w:rPr>
          <w:rFonts w:ascii="Carlito"/>
          <w:i/>
          <w:sz w:val="14"/>
        </w:rPr>
      </w:pPr>
    </w:p>
    <w:p>
      <w:pPr>
        <w:pStyle w:val="BodyText"/>
        <w:spacing w:line="360" w:lineRule="auto"/>
        <w:ind w:left="500" w:right="216"/>
        <w:jc w:val="both"/>
      </w:pPr>
      <w:r>
        <w:rPr/>
        <w:t>The flow curve graphs presented in Figure 2.4 reveal a distinct influence stemming from the material's grain size. Notably, materials featuring larger grain sizes exhibit reduced strength—a trend that aligns with the principles of the Hall–Petch relationship. In the context of the impact of feature size (in this case, bulge diameter), the flow curve graphs illustrate a reduction in the flow curve. Consequently, when endeavoring to shape smaller features or components, the material's response should exhibit enhanced strength.</w:t>
      </w:r>
    </w:p>
    <w:p>
      <w:pPr>
        <w:spacing w:after="0" w:line="360" w:lineRule="auto"/>
        <w:jc w:val="both"/>
        <w:sectPr>
          <w:pgSz w:w="12240" w:h="15840"/>
          <w:pgMar w:top="1280" w:bottom="280" w:left="940" w:right="1220"/>
        </w:sectPr>
      </w:pPr>
    </w:p>
    <w:p>
      <w:pPr>
        <w:pStyle w:val="BodyText"/>
        <w:ind w:left="2119"/>
        <w:rPr>
          <w:sz w:val="20"/>
        </w:rPr>
      </w:pPr>
      <w:r>
        <w:rPr>
          <w:sz w:val="20"/>
        </w:rPr>
        <w:drawing>
          <wp:inline distT="0" distB="0" distL="0" distR="0">
            <wp:extent cx="4006363" cy="2382774"/>
            <wp:effectExtent l="0" t="0" r="0" b="0"/>
            <wp:docPr id="21" name="image15.jpeg"/>
            <wp:cNvGraphicFramePr>
              <a:graphicFrameLocks noChangeAspect="1"/>
            </wp:cNvGraphicFramePr>
            <a:graphic>
              <a:graphicData uri="http://schemas.openxmlformats.org/drawingml/2006/picture">
                <pic:pic>
                  <pic:nvPicPr>
                    <pic:cNvPr id="22" name="image15.jpeg"/>
                    <pic:cNvPicPr/>
                  </pic:nvPicPr>
                  <pic:blipFill>
                    <a:blip r:embed="rId21" cstate="print"/>
                    <a:stretch>
                      <a:fillRect/>
                    </a:stretch>
                  </pic:blipFill>
                  <pic:spPr>
                    <a:xfrm>
                      <a:off x="0" y="0"/>
                      <a:ext cx="4006363" cy="2382774"/>
                    </a:xfrm>
                    <a:prstGeom prst="rect">
                      <a:avLst/>
                    </a:prstGeom>
                  </pic:spPr>
                </pic:pic>
              </a:graphicData>
            </a:graphic>
          </wp:inline>
        </w:drawing>
      </w:r>
      <w:r>
        <w:rPr>
          <w:sz w:val="20"/>
        </w:rPr>
      </w:r>
    </w:p>
    <w:p>
      <w:pPr>
        <w:spacing w:before="124"/>
        <w:ind w:left="1648" w:right="1367" w:firstLine="0"/>
        <w:jc w:val="center"/>
        <w:rPr>
          <w:rFonts w:ascii="Carlito"/>
          <w:i/>
          <w:sz w:val="18"/>
        </w:rPr>
      </w:pPr>
      <w:r>
        <w:rPr>
          <w:rFonts w:ascii="Carlito"/>
          <w:i/>
          <w:color w:val="1F487C"/>
          <w:sz w:val="18"/>
        </w:rPr>
        <w:t>Figure 2.4 Flow curves from bulge test on CuZn36 for thicknesses from 0.1 to 0.5 mm</w:t>
      </w:r>
    </w:p>
    <w:p>
      <w:pPr>
        <w:pStyle w:val="BodyText"/>
        <w:spacing w:before="4"/>
        <w:rPr>
          <w:rFonts w:ascii="Carlito"/>
          <w:i/>
          <w:sz w:val="16"/>
        </w:rPr>
      </w:pPr>
    </w:p>
    <w:p>
      <w:pPr>
        <w:spacing w:line="360" w:lineRule="auto" w:before="0"/>
        <w:ind w:left="500" w:right="214" w:firstLine="0"/>
        <w:jc w:val="both"/>
        <w:rPr>
          <w:sz w:val="20"/>
        </w:rPr>
      </w:pPr>
      <w:r>
        <w:rPr>
          <w:sz w:val="20"/>
        </w:rPr>
        <w:t>A series of bulge experiments was conducted on CuZn36 specimens, spanning various thicknesses ranging from 0.1 to</w:t>
      </w:r>
      <w:r>
        <w:rPr>
          <w:spacing w:val="-4"/>
          <w:sz w:val="20"/>
        </w:rPr>
        <w:t> </w:t>
      </w:r>
      <w:r>
        <w:rPr>
          <w:sz w:val="20"/>
        </w:rPr>
        <w:t>0.5</w:t>
      </w:r>
      <w:r>
        <w:rPr>
          <w:spacing w:val="-3"/>
          <w:sz w:val="20"/>
        </w:rPr>
        <w:t> </w:t>
      </w:r>
      <w:r>
        <w:rPr>
          <w:sz w:val="20"/>
        </w:rPr>
        <w:t>mm,</w:t>
      </w:r>
      <w:r>
        <w:rPr>
          <w:spacing w:val="-2"/>
          <w:sz w:val="20"/>
        </w:rPr>
        <w:t> </w:t>
      </w:r>
      <w:r>
        <w:rPr>
          <w:sz w:val="20"/>
        </w:rPr>
        <w:t>(Michel</w:t>
      </w:r>
      <w:r>
        <w:rPr>
          <w:spacing w:val="-4"/>
          <w:sz w:val="20"/>
        </w:rPr>
        <w:t> </w:t>
      </w:r>
      <w:r>
        <w:rPr>
          <w:sz w:val="20"/>
        </w:rPr>
        <w:t>and</w:t>
      </w:r>
      <w:r>
        <w:rPr>
          <w:spacing w:val="-2"/>
          <w:sz w:val="20"/>
        </w:rPr>
        <w:t> </w:t>
      </w:r>
      <w:r>
        <w:rPr>
          <w:sz w:val="20"/>
        </w:rPr>
        <w:t>Picart</w:t>
      </w:r>
      <w:r>
        <w:rPr>
          <w:spacing w:val="-7"/>
          <w:sz w:val="20"/>
        </w:rPr>
        <w:t> </w:t>
      </w:r>
      <w:r>
        <w:rPr>
          <w:sz w:val="20"/>
        </w:rPr>
        <w:t>in</w:t>
      </w:r>
      <w:r>
        <w:rPr>
          <w:spacing w:val="-3"/>
          <w:sz w:val="20"/>
        </w:rPr>
        <w:t> </w:t>
      </w:r>
      <w:r>
        <w:rPr>
          <w:sz w:val="20"/>
        </w:rPr>
        <w:t>2003).</w:t>
      </w:r>
      <w:r>
        <w:rPr>
          <w:spacing w:val="-4"/>
          <w:sz w:val="20"/>
        </w:rPr>
        <w:t> </w:t>
      </w:r>
      <w:r>
        <w:rPr>
          <w:sz w:val="20"/>
        </w:rPr>
        <w:t>The</w:t>
      </w:r>
      <w:r>
        <w:rPr>
          <w:spacing w:val="-3"/>
          <w:sz w:val="20"/>
        </w:rPr>
        <w:t> </w:t>
      </w:r>
      <w:r>
        <w:rPr>
          <w:sz w:val="20"/>
        </w:rPr>
        <w:t>transition</w:t>
      </w:r>
      <w:r>
        <w:rPr>
          <w:spacing w:val="-3"/>
          <w:sz w:val="20"/>
        </w:rPr>
        <w:t> </w:t>
      </w:r>
      <w:r>
        <w:rPr>
          <w:sz w:val="20"/>
        </w:rPr>
        <w:t>in</w:t>
      </w:r>
      <w:r>
        <w:rPr>
          <w:spacing w:val="-3"/>
          <w:sz w:val="20"/>
        </w:rPr>
        <w:t> </w:t>
      </w:r>
      <w:r>
        <w:rPr>
          <w:sz w:val="20"/>
        </w:rPr>
        <w:t>thickness</w:t>
      </w:r>
      <w:r>
        <w:rPr>
          <w:spacing w:val="-5"/>
          <w:sz w:val="20"/>
        </w:rPr>
        <w:t> </w:t>
      </w:r>
      <w:r>
        <w:rPr>
          <w:sz w:val="20"/>
        </w:rPr>
        <w:t>from</w:t>
      </w:r>
      <w:r>
        <w:rPr>
          <w:spacing w:val="-3"/>
          <w:sz w:val="20"/>
        </w:rPr>
        <w:t> </w:t>
      </w:r>
      <w:r>
        <w:rPr>
          <w:sz w:val="20"/>
        </w:rPr>
        <w:t>0.5</w:t>
      </w:r>
      <w:r>
        <w:rPr>
          <w:spacing w:val="-3"/>
          <w:sz w:val="20"/>
        </w:rPr>
        <w:t> </w:t>
      </w:r>
      <w:r>
        <w:rPr>
          <w:sz w:val="20"/>
        </w:rPr>
        <w:t>to</w:t>
      </w:r>
      <w:r>
        <w:rPr>
          <w:spacing w:val="-5"/>
          <w:sz w:val="20"/>
        </w:rPr>
        <w:t> </w:t>
      </w:r>
      <w:r>
        <w:rPr>
          <w:sz w:val="20"/>
        </w:rPr>
        <w:t>0.1</w:t>
      </w:r>
      <w:r>
        <w:rPr>
          <w:spacing w:val="-6"/>
          <w:sz w:val="20"/>
        </w:rPr>
        <w:t> </w:t>
      </w:r>
      <w:r>
        <w:rPr>
          <w:sz w:val="20"/>
        </w:rPr>
        <w:t>mm</w:t>
      </w:r>
      <w:r>
        <w:rPr>
          <w:spacing w:val="-3"/>
          <w:sz w:val="20"/>
        </w:rPr>
        <w:t> </w:t>
      </w:r>
      <w:r>
        <w:rPr>
          <w:sz w:val="20"/>
        </w:rPr>
        <w:t>induces</w:t>
      </w:r>
      <w:r>
        <w:rPr>
          <w:spacing w:val="-5"/>
          <w:sz w:val="20"/>
        </w:rPr>
        <w:t> </w:t>
      </w:r>
      <w:r>
        <w:rPr>
          <w:sz w:val="20"/>
        </w:rPr>
        <w:t>alterations</w:t>
      </w:r>
      <w:r>
        <w:rPr>
          <w:spacing w:val="-4"/>
          <w:sz w:val="20"/>
        </w:rPr>
        <w:t> </w:t>
      </w:r>
      <w:r>
        <w:rPr>
          <w:sz w:val="20"/>
        </w:rPr>
        <w:t>in</w:t>
      </w:r>
      <w:r>
        <w:rPr>
          <w:spacing w:val="-4"/>
          <w:sz w:val="20"/>
        </w:rPr>
        <w:t> </w:t>
      </w:r>
      <w:r>
        <w:rPr>
          <w:sz w:val="20"/>
        </w:rPr>
        <w:t>the</w:t>
      </w:r>
      <w:r>
        <w:rPr>
          <w:spacing w:val="-3"/>
          <w:sz w:val="20"/>
        </w:rPr>
        <w:t> </w:t>
      </w:r>
      <w:r>
        <w:rPr>
          <w:sz w:val="20"/>
        </w:rPr>
        <w:t>flow stress curves, as displayed in Figure 2.4. Notably, the shift in the flow stress curve position for the 0.5 mm thickness can be attributed to the change in grain size. These outcomes exhibit a remarkable resemblance to findings derived from uniaxial tensile tests. The data amassed from standard uniaxial tension and upsetting tests indicate a decline in both flow stress and formability limits as specimen size and thickness are reduced. These experimental observations suggest a reduction in the flow curve coinciding with a decrease in</w:t>
      </w:r>
      <w:r>
        <w:rPr>
          <w:spacing w:val="-4"/>
          <w:sz w:val="20"/>
        </w:rPr>
        <w:t> </w:t>
      </w:r>
      <w:r>
        <w:rPr>
          <w:sz w:val="20"/>
        </w:rPr>
        <w:t>thickness.</w:t>
      </w:r>
    </w:p>
    <w:p>
      <w:pPr>
        <w:pStyle w:val="BodyText"/>
        <w:spacing w:before="8"/>
        <w:rPr>
          <w:sz w:val="17"/>
        </w:rPr>
      </w:pPr>
    </w:p>
    <w:p>
      <w:pPr>
        <w:spacing w:before="0"/>
        <w:ind w:left="500" w:right="0" w:firstLine="0"/>
        <w:jc w:val="both"/>
        <w:rPr>
          <w:rFonts w:ascii="Caladea"/>
          <w:b/>
          <w:sz w:val="22"/>
        </w:rPr>
      </w:pPr>
      <w:r>
        <w:rPr>
          <w:rFonts w:ascii="Caladea"/>
          <w:b/>
          <w:color w:val="4F81BC"/>
          <w:sz w:val="22"/>
        </w:rPr>
        <w:t>2 Grain Size Effect</w:t>
      </w:r>
    </w:p>
    <w:p>
      <w:pPr>
        <w:pStyle w:val="BodyText"/>
        <w:spacing w:line="360" w:lineRule="auto" w:before="34"/>
        <w:ind w:left="500" w:right="219" w:firstLine="719"/>
        <w:jc w:val="both"/>
      </w:pPr>
      <w:r>
        <w:rPr/>
        <w:t>The</w:t>
      </w:r>
      <w:r>
        <w:rPr>
          <w:spacing w:val="-7"/>
        </w:rPr>
        <w:t> </w:t>
      </w:r>
      <w:r>
        <w:rPr/>
        <w:t>previously</w:t>
      </w:r>
      <w:r>
        <w:rPr>
          <w:spacing w:val="-5"/>
        </w:rPr>
        <w:t> </w:t>
      </w:r>
      <w:r>
        <w:rPr/>
        <w:t>introduced</w:t>
      </w:r>
      <w:r>
        <w:rPr>
          <w:spacing w:val="-6"/>
        </w:rPr>
        <w:t> </w:t>
      </w:r>
      <w:r>
        <w:rPr/>
        <w:t>"Surface</w:t>
      </w:r>
      <w:r>
        <w:rPr>
          <w:spacing w:val="-6"/>
        </w:rPr>
        <w:t> </w:t>
      </w:r>
      <w:r>
        <w:rPr/>
        <w:t>Layer"</w:t>
      </w:r>
      <w:r>
        <w:rPr>
          <w:spacing w:val="-6"/>
        </w:rPr>
        <w:t> </w:t>
      </w:r>
      <w:r>
        <w:rPr/>
        <w:t>model</w:t>
      </w:r>
      <w:r>
        <w:rPr>
          <w:spacing w:val="-3"/>
        </w:rPr>
        <w:t> </w:t>
      </w:r>
      <w:r>
        <w:rPr/>
        <w:t>elucidates</w:t>
      </w:r>
      <w:r>
        <w:rPr>
          <w:spacing w:val="-5"/>
        </w:rPr>
        <w:t> </w:t>
      </w:r>
      <w:r>
        <w:rPr/>
        <w:t>the</w:t>
      </w:r>
      <w:r>
        <w:rPr>
          <w:spacing w:val="-4"/>
        </w:rPr>
        <w:t> </w:t>
      </w:r>
      <w:r>
        <w:rPr/>
        <w:t>decline</w:t>
      </w:r>
      <w:r>
        <w:rPr>
          <w:spacing w:val="-7"/>
        </w:rPr>
        <w:t> </w:t>
      </w:r>
      <w:r>
        <w:rPr/>
        <w:t>in</w:t>
      </w:r>
      <w:r>
        <w:rPr>
          <w:spacing w:val="-5"/>
        </w:rPr>
        <w:t> </w:t>
      </w:r>
      <w:r>
        <w:rPr/>
        <w:t>flow</w:t>
      </w:r>
      <w:r>
        <w:rPr>
          <w:spacing w:val="-5"/>
        </w:rPr>
        <w:t> </w:t>
      </w:r>
      <w:r>
        <w:rPr/>
        <w:t>stress</w:t>
      </w:r>
      <w:r>
        <w:rPr>
          <w:spacing w:val="-6"/>
        </w:rPr>
        <w:t> </w:t>
      </w:r>
      <w:r>
        <w:rPr/>
        <w:t>that accompanies the process of miniaturization or reduction in thickness within sheet microforming. This</w:t>
      </w:r>
      <w:r>
        <w:rPr>
          <w:spacing w:val="-13"/>
        </w:rPr>
        <w:t> </w:t>
      </w:r>
      <w:r>
        <w:rPr/>
        <w:t>phenomenon</w:t>
      </w:r>
      <w:r>
        <w:rPr>
          <w:spacing w:val="-14"/>
        </w:rPr>
        <w:t> </w:t>
      </w:r>
      <w:r>
        <w:rPr/>
        <w:t>is</w:t>
      </w:r>
      <w:r>
        <w:rPr>
          <w:spacing w:val="-13"/>
        </w:rPr>
        <w:t> </w:t>
      </w:r>
      <w:r>
        <w:rPr/>
        <w:t>intricately</w:t>
      </w:r>
      <w:r>
        <w:rPr>
          <w:spacing w:val="-11"/>
        </w:rPr>
        <w:t> </w:t>
      </w:r>
      <w:r>
        <w:rPr/>
        <w:t>connected</w:t>
      </w:r>
      <w:r>
        <w:rPr>
          <w:spacing w:val="-11"/>
        </w:rPr>
        <w:t> </w:t>
      </w:r>
      <w:r>
        <w:rPr/>
        <w:t>to</w:t>
      </w:r>
      <w:r>
        <w:rPr>
          <w:spacing w:val="-13"/>
        </w:rPr>
        <w:t> </w:t>
      </w:r>
      <w:r>
        <w:rPr/>
        <w:t>the</w:t>
      </w:r>
      <w:r>
        <w:rPr>
          <w:spacing w:val="-12"/>
        </w:rPr>
        <w:t> </w:t>
      </w:r>
      <w:r>
        <w:rPr/>
        <w:t>proportion</w:t>
      </w:r>
      <w:r>
        <w:rPr>
          <w:spacing w:val="-13"/>
        </w:rPr>
        <w:t> </w:t>
      </w:r>
      <w:r>
        <w:rPr/>
        <w:t>between</w:t>
      </w:r>
      <w:r>
        <w:rPr>
          <w:spacing w:val="-10"/>
        </w:rPr>
        <w:t> </w:t>
      </w:r>
      <w:r>
        <w:rPr/>
        <w:t>grain</w:t>
      </w:r>
      <w:r>
        <w:rPr>
          <w:spacing w:val="-13"/>
        </w:rPr>
        <w:t> </w:t>
      </w:r>
      <w:r>
        <w:rPr/>
        <w:t>size</w:t>
      </w:r>
      <w:r>
        <w:rPr>
          <w:spacing w:val="-12"/>
        </w:rPr>
        <w:t> </w:t>
      </w:r>
      <w:r>
        <w:rPr/>
        <w:t>and</w:t>
      </w:r>
      <w:r>
        <w:rPr>
          <w:spacing w:val="-13"/>
        </w:rPr>
        <w:t> </w:t>
      </w:r>
      <w:r>
        <w:rPr/>
        <w:t>sheet</w:t>
      </w:r>
      <w:r>
        <w:rPr>
          <w:spacing w:val="-12"/>
        </w:rPr>
        <w:t> </w:t>
      </w:r>
      <w:r>
        <w:rPr/>
        <w:t>thickness. To investigate this effect, uniaxial tensile tests were conducted using sheets of varying thickness while maintaining a consistent grain size. [Raulea et al., 1999].</w:t>
      </w:r>
    </w:p>
    <w:p>
      <w:pPr>
        <w:pStyle w:val="BodyText"/>
        <w:spacing w:line="360" w:lineRule="auto" w:before="2"/>
        <w:ind w:left="500" w:right="218"/>
        <w:jc w:val="both"/>
      </w:pPr>
      <w:r>
        <w:rPr/>
        <w:t>It has been revealing a consistent pattern: as miniaturization increases, both the yield strength</w:t>
      </w:r>
      <w:r>
        <w:rPr>
          <w:spacing w:val="-39"/>
        </w:rPr>
        <w:t> </w:t>
      </w:r>
      <w:r>
        <w:rPr/>
        <w:t>and tensile strength exhibit a decrease.[Raulea et al., 1999]. A concise overview of the impact of N (t0/d) on flow stress, derived from the findings documented in various sources, is depicted in Fig</w:t>
      </w:r>
      <w:r>
        <w:rPr>
          <w:color w:val="000066"/>
        </w:rPr>
        <w:t>. 2</w:t>
      </w:r>
      <w:r>
        <w:rPr/>
        <w:t>.5.</w:t>
      </w:r>
    </w:p>
    <w:p>
      <w:pPr>
        <w:spacing w:after="0" w:line="360" w:lineRule="auto"/>
        <w:jc w:val="both"/>
        <w:sectPr>
          <w:pgSz w:w="12240" w:h="15840"/>
          <w:pgMar w:top="1420" w:bottom="280" w:left="940" w:right="122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19"/>
        </w:rPr>
      </w:pPr>
    </w:p>
    <w:p>
      <w:pPr>
        <w:spacing w:before="0"/>
        <w:ind w:left="1648" w:right="1368" w:firstLine="0"/>
        <w:jc w:val="center"/>
        <w:rPr>
          <w:rFonts w:ascii="Carlito"/>
          <w:i/>
          <w:sz w:val="18"/>
        </w:rPr>
      </w:pPr>
      <w:r>
        <w:rPr>
          <w:rFonts w:ascii="Carlito"/>
          <w:i/>
          <w:color w:val="1F487C"/>
          <w:sz w:val="18"/>
        </w:rPr>
        <w:t>Figure 2.5 Grain VS. specimen size effect on the flow stress as a function of N</w:t>
      </w:r>
    </w:p>
    <w:p>
      <w:pPr>
        <w:pStyle w:val="BodyText"/>
        <w:spacing w:before="2"/>
        <w:rPr>
          <w:rFonts w:ascii="Carlito"/>
          <w:i/>
          <w:sz w:val="16"/>
        </w:rPr>
      </w:pPr>
    </w:p>
    <w:p>
      <w:pPr>
        <w:pStyle w:val="BodyText"/>
        <w:spacing w:line="360" w:lineRule="auto" w:before="1"/>
        <w:ind w:left="500" w:right="219" w:firstLine="719"/>
        <w:jc w:val="both"/>
      </w:pPr>
      <w:r>
        <w:rPr/>
        <w:t>When dealing with situations involving a sparse population of grains across the thickness, distinct conditions of orientation and size within each individual grain manifest in the forming behavior. This arises because the behavior is no longer smoothed out by the presence of a large number of grains. Consequently, the scattering of results also experiences an escalation.</w:t>
      </w:r>
    </w:p>
    <w:p>
      <w:pPr>
        <w:spacing w:before="202"/>
        <w:ind w:left="500" w:right="0" w:firstLine="0"/>
        <w:jc w:val="left"/>
        <w:rPr>
          <w:rFonts w:ascii="Caladea"/>
          <w:b/>
          <w:sz w:val="22"/>
        </w:rPr>
      </w:pPr>
      <w:r>
        <w:rPr>
          <w:rFonts w:ascii="Caladea"/>
          <w:b/>
          <w:color w:val="4F81BC"/>
          <w:sz w:val="22"/>
        </w:rPr>
        <w:t>3. Effect of friction</w:t>
      </w:r>
    </w:p>
    <w:p>
      <w:pPr>
        <w:pStyle w:val="BodyText"/>
        <w:spacing w:line="360" w:lineRule="auto" w:before="37"/>
        <w:ind w:left="500" w:right="218" w:firstLine="719"/>
        <w:jc w:val="both"/>
      </w:pPr>
      <w:r>
        <w:rPr/>
        <w:t>Engel et al. (2002) undertook a comprehensive study on the impact of miniaturization on friction through ring compression and double cup extrusion (DCE) tests. Their investigation revealed that, under lubricated conditions with oil, the friction force intensifies with miniaturization, while in the absence of lubrication, it remains unaffected by size. To delve into the influence of miniaturization on friction, scaled DCE tests were conducted, encompassing a range of specimen diameters from 4 mm down to 0.5 mm. Figure 2.6 illustrates the experimental setup, featuring a cylindrical specimen situated between a stationary </w:t>
      </w:r>
      <w:r>
        <w:rPr>
          <w:spacing w:val="2"/>
        </w:rPr>
        <w:t>and </w:t>
      </w:r>
      <w:r>
        <w:rPr/>
        <w:t>a moving punch of matching</w:t>
      </w:r>
      <w:r>
        <w:rPr>
          <w:spacing w:val="-9"/>
        </w:rPr>
        <w:t> </w:t>
      </w:r>
      <w:r>
        <w:rPr/>
        <w:t>geometry.</w:t>
      </w:r>
      <w:r>
        <w:rPr>
          <w:spacing w:val="-9"/>
        </w:rPr>
        <w:t> </w:t>
      </w:r>
      <w:r>
        <w:rPr/>
        <w:t>During</w:t>
      </w:r>
      <w:r>
        <w:rPr>
          <w:spacing w:val="-8"/>
        </w:rPr>
        <w:t> </w:t>
      </w:r>
      <w:r>
        <w:rPr/>
        <w:t>testing,</w:t>
      </w:r>
      <w:r>
        <w:rPr>
          <w:spacing w:val="-9"/>
        </w:rPr>
        <w:t> </w:t>
      </w:r>
      <w:r>
        <w:rPr/>
        <w:t>the</w:t>
      </w:r>
      <w:r>
        <w:rPr>
          <w:spacing w:val="-9"/>
        </w:rPr>
        <w:t> </w:t>
      </w:r>
      <w:r>
        <w:rPr/>
        <w:t>upper</w:t>
      </w:r>
      <w:r>
        <w:rPr>
          <w:spacing w:val="-9"/>
        </w:rPr>
        <w:t> </w:t>
      </w:r>
      <w:r>
        <w:rPr/>
        <w:t>punch</w:t>
      </w:r>
      <w:r>
        <w:rPr>
          <w:spacing w:val="-10"/>
        </w:rPr>
        <w:t> </w:t>
      </w:r>
      <w:r>
        <w:rPr/>
        <w:t>descends,</w:t>
      </w:r>
      <w:r>
        <w:rPr>
          <w:spacing w:val="-8"/>
        </w:rPr>
        <w:t> </w:t>
      </w:r>
      <w:r>
        <w:rPr/>
        <w:t>prompting</w:t>
      </w:r>
      <w:r>
        <w:rPr>
          <w:spacing w:val="-9"/>
        </w:rPr>
        <w:t> </w:t>
      </w:r>
      <w:r>
        <w:rPr/>
        <w:t>the</w:t>
      </w:r>
      <w:r>
        <w:rPr>
          <w:spacing w:val="-10"/>
        </w:rPr>
        <w:t> </w:t>
      </w:r>
      <w:r>
        <w:rPr/>
        <w:t>material</w:t>
      </w:r>
      <w:r>
        <w:rPr>
          <w:spacing w:val="-9"/>
        </w:rPr>
        <w:t> </w:t>
      </w:r>
      <w:r>
        <w:rPr/>
        <w:t>to</w:t>
      </w:r>
      <w:r>
        <w:rPr>
          <w:spacing w:val="-8"/>
        </w:rPr>
        <w:t> </w:t>
      </w:r>
      <w:r>
        <w:rPr/>
        <w:t>form</w:t>
      </w:r>
      <w:r>
        <w:rPr>
          <w:spacing w:val="-8"/>
        </w:rPr>
        <w:t> </w:t>
      </w:r>
      <w:r>
        <w:rPr/>
        <w:t>two cups with distinct heights, denoted as hu and hl. When friction is entirely absent (friction factor m=0), both cups share identical heights. However, with increasing friction, the formation of the lower cup encounters greater hindrance. Consequently, the ratio hu/hl serves as a sensitive gauge for</w:t>
      </w:r>
      <w:r>
        <w:rPr>
          <w:spacing w:val="-13"/>
        </w:rPr>
        <w:t> </w:t>
      </w:r>
      <w:r>
        <w:rPr/>
        <w:t>assessing</w:t>
      </w:r>
      <w:r>
        <w:rPr>
          <w:spacing w:val="-11"/>
        </w:rPr>
        <w:t> </w:t>
      </w:r>
      <w:r>
        <w:rPr/>
        <w:t>friction.</w:t>
      </w:r>
      <w:r>
        <w:rPr>
          <w:spacing w:val="-8"/>
        </w:rPr>
        <w:t> </w:t>
      </w:r>
      <w:r>
        <w:rPr/>
        <w:t>Notably,</w:t>
      </w:r>
      <w:r>
        <w:rPr>
          <w:spacing w:val="-10"/>
        </w:rPr>
        <w:t> </w:t>
      </w:r>
      <w:r>
        <w:rPr/>
        <w:t>this</w:t>
      </w:r>
      <w:r>
        <w:rPr>
          <w:spacing w:val="-11"/>
        </w:rPr>
        <w:t> </w:t>
      </w:r>
      <w:r>
        <w:rPr/>
        <w:t>ratio</w:t>
      </w:r>
      <w:r>
        <w:rPr>
          <w:spacing w:val="-11"/>
        </w:rPr>
        <w:t> </w:t>
      </w:r>
      <w:r>
        <w:rPr/>
        <w:t>escalates</w:t>
      </w:r>
      <w:r>
        <w:rPr>
          <w:spacing w:val="-8"/>
        </w:rPr>
        <w:t> </w:t>
      </w:r>
      <w:r>
        <w:rPr/>
        <w:t>with</w:t>
      </w:r>
      <w:r>
        <w:rPr>
          <w:spacing w:val="-10"/>
        </w:rPr>
        <w:t> </w:t>
      </w:r>
      <w:r>
        <w:rPr/>
        <w:t>miniaturization.(Ghobrial,</w:t>
      </w:r>
      <w:r>
        <w:rPr>
          <w:spacing w:val="-11"/>
        </w:rPr>
        <w:t> </w:t>
      </w:r>
      <w:r>
        <w:rPr/>
        <w:t>Lee</w:t>
      </w:r>
      <w:r>
        <w:rPr>
          <w:spacing w:val="-12"/>
        </w:rPr>
        <w:t> </w:t>
      </w:r>
      <w:r>
        <w:rPr/>
        <w:t>et</w:t>
      </w:r>
      <w:r>
        <w:rPr>
          <w:spacing w:val="-8"/>
        </w:rPr>
        <w:t> </w:t>
      </w:r>
      <w:r>
        <w:rPr/>
        <w:t>al.</w:t>
      </w:r>
      <w:r>
        <w:rPr>
          <w:spacing w:val="-10"/>
        </w:rPr>
        <w:t> </w:t>
      </w:r>
      <w:r>
        <w:rPr/>
        <w:t>1993).</w:t>
      </w:r>
    </w:p>
    <w:p>
      <w:pPr>
        <w:spacing w:after="0" w:line="360" w:lineRule="auto"/>
        <w:jc w:val="both"/>
        <w:sectPr>
          <w:pgSz w:w="12240" w:h="15840"/>
          <w:pgMar w:top="1500" w:bottom="280" w:left="940" w:right="122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20"/>
        </w:rPr>
      </w:pPr>
    </w:p>
    <w:p>
      <w:pPr>
        <w:pStyle w:val="BodyText"/>
        <w:ind w:left="2674"/>
      </w:pPr>
      <w:r>
        <w:rPr/>
        <w:drawing>
          <wp:anchor distT="0" distB="0" distL="0" distR="0" allowOverlap="1" layoutInCell="1" locked="0" behindDoc="0" simplePos="0" relativeHeight="15731200">
            <wp:simplePos x="0" y="0"/>
            <wp:positionH relativeFrom="page">
              <wp:posOffset>2352675</wp:posOffset>
            </wp:positionH>
            <wp:positionV relativeFrom="paragraph">
              <wp:posOffset>-2782911</wp:posOffset>
            </wp:positionV>
            <wp:extent cx="3114675" cy="2923413"/>
            <wp:effectExtent l="0" t="0" r="0" b="0"/>
            <wp:wrapNone/>
            <wp:docPr id="23" name="image16.jpeg"/>
            <wp:cNvGraphicFramePr>
              <a:graphicFrameLocks noChangeAspect="1"/>
            </wp:cNvGraphicFramePr>
            <a:graphic>
              <a:graphicData uri="http://schemas.openxmlformats.org/drawingml/2006/picture">
                <pic:pic>
                  <pic:nvPicPr>
                    <pic:cNvPr id="24" name="image16.jpeg"/>
                    <pic:cNvPicPr/>
                  </pic:nvPicPr>
                  <pic:blipFill>
                    <a:blip r:embed="rId22" cstate="print"/>
                    <a:stretch>
                      <a:fillRect/>
                    </a:stretch>
                  </pic:blipFill>
                  <pic:spPr>
                    <a:xfrm>
                      <a:off x="0" y="0"/>
                      <a:ext cx="3114675" cy="2923413"/>
                    </a:xfrm>
                    <a:prstGeom prst="rect">
                      <a:avLst/>
                    </a:prstGeom>
                  </pic:spPr>
                </pic:pic>
              </a:graphicData>
            </a:graphic>
          </wp:anchor>
        </w:drawing>
      </w:r>
      <w:r>
        <w:rPr/>
        <w:t>.</w:t>
      </w:r>
    </w:p>
    <w:p>
      <w:pPr>
        <w:pStyle w:val="BodyText"/>
        <w:spacing w:before="10"/>
        <w:rPr>
          <w:sz w:val="23"/>
        </w:rPr>
      </w:pPr>
    </w:p>
    <w:p>
      <w:pPr>
        <w:spacing w:before="64"/>
        <w:ind w:left="1141" w:right="0" w:firstLine="0"/>
        <w:jc w:val="left"/>
        <w:rPr>
          <w:rFonts w:ascii="Carlito" w:hAnsi="Carlito"/>
          <w:i/>
          <w:sz w:val="18"/>
        </w:rPr>
      </w:pPr>
      <w:r>
        <w:rPr>
          <w:rFonts w:ascii="Carlito" w:hAnsi="Carlito"/>
          <w:i/>
          <w:color w:val="1F487C"/>
          <w:sz w:val="18"/>
        </w:rPr>
        <w:t>Figure 2.6 DCE test: (a) dependence of cup height on friction; (b)</w:t>
      </w:r>
      <w:r>
        <w:rPr>
          <w:rFonts w:ascii="Arial" w:hAnsi="Arial"/>
          <w:i/>
          <w:color w:val="1F487C"/>
          <w:sz w:val="18"/>
        </w:rPr>
        <w:t>–</w:t>
      </w:r>
      <w:r>
        <w:rPr>
          <w:rFonts w:ascii="Carlito" w:hAnsi="Carlito"/>
          <w:i/>
          <w:color w:val="1F487C"/>
          <w:sz w:val="18"/>
        </w:rPr>
        <w:t>(d) FEM calculation, development of the cups.</w:t>
      </w:r>
    </w:p>
    <w:p>
      <w:pPr>
        <w:pStyle w:val="BodyText"/>
        <w:spacing w:before="10"/>
        <w:rPr>
          <w:rFonts w:ascii="Carlito"/>
          <w:i/>
          <w:sz w:val="22"/>
        </w:rPr>
      </w:pPr>
    </w:p>
    <w:p>
      <w:pPr>
        <w:pStyle w:val="BodyText"/>
        <w:spacing w:line="360" w:lineRule="auto" w:before="1"/>
        <w:ind w:left="500" w:right="217" w:firstLine="719"/>
        <w:jc w:val="both"/>
      </w:pPr>
      <w:r>
        <w:rPr/>
        <w:t>The frictional characteristics observed can be elucidated through the model of open and closed lubricant pockets, alternatively referred to as dynamic and static lubricant pockets (Sobis, Engel et al. 1992). When an applied forming load acts upon a lubricated workpiece surface, the asperities</w:t>
      </w:r>
      <w:r>
        <w:rPr>
          <w:spacing w:val="-9"/>
        </w:rPr>
        <w:t> </w:t>
      </w:r>
      <w:r>
        <w:rPr/>
        <w:t>or</w:t>
      </w:r>
      <w:r>
        <w:rPr>
          <w:spacing w:val="-9"/>
        </w:rPr>
        <w:t> </w:t>
      </w:r>
      <w:r>
        <w:rPr/>
        <w:t>"roughness</w:t>
      </w:r>
      <w:r>
        <w:rPr>
          <w:spacing w:val="-8"/>
        </w:rPr>
        <w:t> </w:t>
      </w:r>
      <w:r>
        <w:rPr/>
        <w:t>peaks"</w:t>
      </w:r>
      <w:r>
        <w:rPr>
          <w:spacing w:val="-8"/>
        </w:rPr>
        <w:t> </w:t>
      </w:r>
      <w:r>
        <w:rPr/>
        <w:t>begin</w:t>
      </w:r>
      <w:r>
        <w:rPr>
          <w:spacing w:val="-8"/>
        </w:rPr>
        <w:t> </w:t>
      </w:r>
      <w:r>
        <w:rPr/>
        <w:t>to</w:t>
      </w:r>
      <w:r>
        <w:rPr>
          <w:spacing w:val="-8"/>
        </w:rPr>
        <w:t> </w:t>
      </w:r>
      <w:r>
        <w:rPr/>
        <w:t>undergo</w:t>
      </w:r>
      <w:r>
        <w:rPr>
          <w:spacing w:val="-8"/>
        </w:rPr>
        <w:t> </w:t>
      </w:r>
      <w:r>
        <w:rPr/>
        <w:t>plastic</w:t>
      </w:r>
      <w:r>
        <w:rPr>
          <w:spacing w:val="-10"/>
        </w:rPr>
        <w:t> </w:t>
      </w:r>
      <w:r>
        <w:rPr/>
        <w:t>deformation.</w:t>
      </w:r>
      <w:r>
        <w:rPr>
          <w:spacing w:val="-8"/>
        </w:rPr>
        <w:t> </w:t>
      </w:r>
      <w:r>
        <w:rPr/>
        <w:t>However,</w:t>
      </w:r>
      <w:r>
        <w:rPr>
          <w:spacing w:val="-9"/>
        </w:rPr>
        <w:t> </w:t>
      </w:r>
      <w:r>
        <w:rPr/>
        <w:t>roughness</w:t>
      </w:r>
      <w:r>
        <w:rPr>
          <w:spacing w:val="-8"/>
        </w:rPr>
        <w:t> </w:t>
      </w:r>
      <w:r>
        <w:rPr/>
        <w:t>valleys that are linked to the edge of the surface are unable to retain the lubricant and are termed "open lubricant</w:t>
      </w:r>
      <w:r>
        <w:rPr>
          <w:spacing w:val="-13"/>
        </w:rPr>
        <w:t> </w:t>
      </w:r>
      <w:r>
        <w:rPr/>
        <w:t>pockets."</w:t>
      </w:r>
      <w:r>
        <w:rPr>
          <w:spacing w:val="-13"/>
        </w:rPr>
        <w:t> </w:t>
      </w:r>
      <w:r>
        <w:rPr/>
        <w:t>As</w:t>
      </w:r>
      <w:r>
        <w:rPr>
          <w:spacing w:val="-14"/>
        </w:rPr>
        <w:t> </w:t>
      </w:r>
      <w:r>
        <w:rPr/>
        <w:t>the</w:t>
      </w:r>
      <w:r>
        <w:rPr>
          <w:spacing w:val="-13"/>
        </w:rPr>
        <w:t> </w:t>
      </w:r>
      <w:r>
        <w:rPr/>
        <w:t>normal</w:t>
      </w:r>
      <w:r>
        <w:rPr>
          <w:spacing w:val="-13"/>
        </w:rPr>
        <w:t> </w:t>
      </w:r>
      <w:r>
        <w:rPr/>
        <w:t>pressure</w:t>
      </w:r>
      <w:r>
        <w:rPr>
          <w:spacing w:val="-14"/>
        </w:rPr>
        <w:t> </w:t>
      </w:r>
      <w:r>
        <w:rPr/>
        <w:t>grows,</w:t>
      </w:r>
      <w:r>
        <w:rPr>
          <w:spacing w:val="-13"/>
        </w:rPr>
        <w:t> </w:t>
      </w:r>
      <w:r>
        <w:rPr/>
        <w:t>the</w:t>
      </w:r>
      <w:r>
        <w:rPr>
          <w:spacing w:val="-14"/>
        </w:rPr>
        <w:t> </w:t>
      </w:r>
      <w:r>
        <w:rPr/>
        <w:t>lubricant</w:t>
      </w:r>
      <w:r>
        <w:rPr>
          <w:spacing w:val="-13"/>
        </w:rPr>
        <w:t> </w:t>
      </w:r>
      <w:r>
        <w:rPr/>
        <w:t>is</w:t>
      </w:r>
      <w:r>
        <w:rPr>
          <w:spacing w:val="-13"/>
        </w:rPr>
        <w:t> </w:t>
      </w:r>
      <w:r>
        <w:rPr/>
        <w:t>extruded,</w:t>
      </w:r>
      <w:r>
        <w:rPr>
          <w:spacing w:val="-12"/>
        </w:rPr>
        <w:t> </w:t>
      </w:r>
      <w:r>
        <w:rPr/>
        <w:t>resulting</w:t>
      </w:r>
      <w:r>
        <w:rPr>
          <w:spacing w:val="-13"/>
        </w:rPr>
        <w:t> </w:t>
      </w:r>
      <w:r>
        <w:rPr/>
        <w:t>in</w:t>
      </w:r>
      <w:r>
        <w:rPr>
          <w:spacing w:val="-13"/>
        </w:rPr>
        <w:t> </w:t>
      </w:r>
      <w:r>
        <w:rPr/>
        <w:t>an</w:t>
      </w:r>
      <w:r>
        <w:rPr>
          <w:spacing w:val="-13"/>
        </w:rPr>
        <w:t> </w:t>
      </w:r>
      <w:r>
        <w:rPr/>
        <w:t>inability to</w:t>
      </w:r>
      <w:r>
        <w:rPr>
          <w:spacing w:val="-8"/>
        </w:rPr>
        <w:t> </w:t>
      </w:r>
      <w:r>
        <w:rPr/>
        <w:t>uphold</w:t>
      </w:r>
      <w:r>
        <w:rPr>
          <w:spacing w:val="-8"/>
        </w:rPr>
        <w:t> </w:t>
      </w:r>
      <w:r>
        <w:rPr/>
        <w:t>or</w:t>
      </w:r>
      <w:r>
        <w:rPr>
          <w:spacing w:val="-8"/>
        </w:rPr>
        <w:t> </w:t>
      </w:r>
      <w:r>
        <w:rPr/>
        <w:t>transmit</w:t>
      </w:r>
      <w:r>
        <w:rPr>
          <w:spacing w:val="-8"/>
        </w:rPr>
        <w:t> </w:t>
      </w:r>
      <w:r>
        <w:rPr/>
        <w:t>the</w:t>
      </w:r>
      <w:r>
        <w:rPr>
          <w:spacing w:val="-6"/>
        </w:rPr>
        <w:t> </w:t>
      </w:r>
      <w:r>
        <w:rPr/>
        <w:t>forming</w:t>
      </w:r>
      <w:r>
        <w:rPr>
          <w:spacing w:val="-9"/>
        </w:rPr>
        <w:t> </w:t>
      </w:r>
      <w:r>
        <w:rPr/>
        <w:t>load,</w:t>
      </w:r>
      <w:r>
        <w:rPr>
          <w:spacing w:val="-9"/>
        </w:rPr>
        <w:t> </w:t>
      </w:r>
      <w:r>
        <w:rPr/>
        <w:t>as</w:t>
      </w:r>
      <w:r>
        <w:rPr>
          <w:spacing w:val="-7"/>
        </w:rPr>
        <w:t> </w:t>
      </w:r>
      <w:r>
        <w:rPr/>
        <w:t>depicted</w:t>
      </w:r>
      <w:r>
        <w:rPr>
          <w:spacing w:val="-7"/>
        </w:rPr>
        <w:t> </w:t>
      </w:r>
      <w:r>
        <w:rPr/>
        <w:t>in</w:t>
      </w:r>
      <w:r>
        <w:rPr>
          <w:spacing w:val="-7"/>
        </w:rPr>
        <w:t> </w:t>
      </w:r>
      <w:r>
        <w:rPr/>
        <w:t>Figure</w:t>
      </w:r>
      <w:r>
        <w:rPr>
          <w:spacing w:val="-8"/>
        </w:rPr>
        <w:t> </w:t>
      </w:r>
      <w:r>
        <w:rPr/>
        <w:t>2.7.</w:t>
      </w:r>
      <w:r>
        <w:rPr>
          <w:spacing w:val="-6"/>
        </w:rPr>
        <w:t> </w:t>
      </w:r>
      <w:r>
        <w:rPr/>
        <w:t>In</w:t>
      </w:r>
      <w:r>
        <w:rPr>
          <w:spacing w:val="-6"/>
        </w:rPr>
        <w:t> </w:t>
      </w:r>
      <w:r>
        <w:rPr/>
        <w:t>this</w:t>
      </w:r>
      <w:r>
        <w:rPr>
          <w:spacing w:val="-8"/>
        </w:rPr>
        <w:t> </w:t>
      </w:r>
      <w:r>
        <w:rPr/>
        <w:t>scenario,</w:t>
      </w:r>
      <w:r>
        <w:rPr>
          <w:spacing w:val="-8"/>
        </w:rPr>
        <w:t> </w:t>
      </w:r>
      <w:r>
        <w:rPr/>
        <w:t>the</w:t>
      </w:r>
      <w:r>
        <w:rPr>
          <w:spacing w:val="-7"/>
        </w:rPr>
        <w:t> </w:t>
      </w:r>
      <w:r>
        <w:rPr/>
        <w:t>forming</w:t>
      </w:r>
      <w:r>
        <w:rPr>
          <w:spacing w:val="-8"/>
        </w:rPr>
        <w:t> </w:t>
      </w:r>
      <w:r>
        <w:rPr/>
        <w:t>load only impacts the asperities, giving rise to heightened normal pressure, greater surface flattening, and increased</w:t>
      </w:r>
      <w:r>
        <w:rPr>
          <w:spacing w:val="-1"/>
        </w:rPr>
        <w:t> </w:t>
      </w:r>
      <w:r>
        <w:rPr/>
        <w:t>friction.</w:t>
      </w:r>
    </w:p>
    <w:p>
      <w:pPr>
        <w:pStyle w:val="BodyText"/>
        <w:spacing w:before="1"/>
      </w:pPr>
    </w:p>
    <w:p>
      <w:pPr>
        <w:pStyle w:val="BodyText"/>
        <w:spacing w:line="360" w:lineRule="auto" w:before="1"/>
        <w:ind w:left="500" w:right="219" w:firstLine="719"/>
        <w:jc w:val="both"/>
      </w:pPr>
      <w:r>
        <w:rPr/>
        <w:t>Conversely, closed lubricant pockets lack a connection to the surface's edge. Lubricant becomes confined within these pockets and experiences pressurization during forming. This pressurized lubricant assists in transmitting the forming load, subsequently reducing the normal pressure exerted on the asperities. This reduction in pressure leads to diminished friction, as illustrated in Figure 2.7.</w:t>
      </w:r>
    </w:p>
    <w:p>
      <w:pPr>
        <w:spacing w:after="0" w:line="360" w:lineRule="auto"/>
        <w:jc w:val="both"/>
        <w:sectPr>
          <w:pgSz w:w="12240" w:h="15840"/>
          <w:pgMar w:top="1360" w:bottom="280" w:left="940" w:right="1220"/>
        </w:sectPr>
      </w:pPr>
    </w:p>
    <w:p>
      <w:pPr>
        <w:pStyle w:val="BodyText"/>
        <w:ind w:left="530"/>
        <w:rPr>
          <w:sz w:val="20"/>
        </w:rPr>
      </w:pPr>
      <w:r>
        <w:rPr>
          <w:sz w:val="20"/>
        </w:rPr>
        <w:drawing>
          <wp:inline distT="0" distB="0" distL="0" distR="0">
            <wp:extent cx="5629770" cy="1527619"/>
            <wp:effectExtent l="0" t="0" r="0" b="0"/>
            <wp:docPr id="25" name="image17.jpeg"/>
            <wp:cNvGraphicFramePr>
              <a:graphicFrameLocks noChangeAspect="1"/>
            </wp:cNvGraphicFramePr>
            <a:graphic>
              <a:graphicData uri="http://schemas.openxmlformats.org/drawingml/2006/picture">
                <pic:pic>
                  <pic:nvPicPr>
                    <pic:cNvPr id="26" name="image17.jpeg"/>
                    <pic:cNvPicPr/>
                  </pic:nvPicPr>
                  <pic:blipFill>
                    <a:blip r:embed="rId23" cstate="print"/>
                    <a:stretch>
                      <a:fillRect/>
                    </a:stretch>
                  </pic:blipFill>
                  <pic:spPr>
                    <a:xfrm>
                      <a:off x="0" y="0"/>
                      <a:ext cx="5629770" cy="1527619"/>
                    </a:xfrm>
                    <a:prstGeom prst="rect">
                      <a:avLst/>
                    </a:prstGeom>
                  </pic:spPr>
                </pic:pic>
              </a:graphicData>
            </a:graphic>
          </wp:inline>
        </w:drawing>
      </w:r>
      <w:r>
        <w:rPr>
          <w:sz w:val="20"/>
        </w:rPr>
      </w:r>
    </w:p>
    <w:p>
      <w:pPr>
        <w:pStyle w:val="BodyText"/>
        <w:spacing w:before="10"/>
        <w:rPr>
          <w:sz w:val="11"/>
        </w:rPr>
      </w:pPr>
    </w:p>
    <w:p>
      <w:pPr>
        <w:pStyle w:val="BodyText"/>
        <w:ind w:left="530"/>
        <w:rPr>
          <w:sz w:val="20"/>
        </w:rPr>
      </w:pPr>
      <w:r>
        <w:rPr>
          <w:sz w:val="20"/>
        </w:rPr>
        <w:drawing>
          <wp:inline distT="0" distB="0" distL="0" distR="0">
            <wp:extent cx="5905500" cy="1714500"/>
            <wp:effectExtent l="0" t="0" r="0" b="0"/>
            <wp:docPr id="27" name="image18.jpeg"/>
            <wp:cNvGraphicFramePr>
              <a:graphicFrameLocks noChangeAspect="1"/>
            </wp:cNvGraphicFramePr>
            <a:graphic>
              <a:graphicData uri="http://schemas.openxmlformats.org/drawingml/2006/picture">
                <pic:pic>
                  <pic:nvPicPr>
                    <pic:cNvPr id="28" name="image18.jpeg"/>
                    <pic:cNvPicPr/>
                  </pic:nvPicPr>
                  <pic:blipFill>
                    <a:blip r:embed="rId24" cstate="print"/>
                    <a:stretch>
                      <a:fillRect/>
                    </a:stretch>
                  </pic:blipFill>
                  <pic:spPr>
                    <a:xfrm>
                      <a:off x="0" y="0"/>
                      <a:ext cx="5905500" cy="1714500"/>
                    </a:xfrm>
                    <a:prstGeom prst="rect">
                      <a:avLst/>
                    </a:prstGeom>
                  </pic:spPr>
                </pic:pic>
              </a:graphicData>
            </a:graphic>
          </wp:inline>
        </w:drawing>
      </w:r>
      <w:r>
        <w:rPr>
          <w:sz w:val="20"/>
        </w:rPr>
      </w:r>
    </w:p>
    <w:p>
      <w:pPr>
        <w:pStyle w:val="BodyText"/>
        <w:spacing w:before="8"/>
        <w:rPr>
          <w:sz w:val="6"/>
        </w:rPr>
      </w:pPr>
    </w:p>
    <w:p>
      <w:pPr>
        <w:spacing w:before="64"/>
        <w:ind w:left="1648" w:right="1368" w:firstLine="0"/>
        <w:jc w:val="center"/>
        <w:rPr>
          <w:rFonts w:ascii="Carlito"/>
          <w:i/>
          <w:sz w:val="18"/>
        </w:rPr>
      </w:pPr>
      <w:r>
        <w:rPr>
          <w:rFonts w:ascii="Carlito"/>
          <w:i/>
          <w:color w:val="1F487C"/>
          <w:sz w:val="18"/>
        </w:rPr>
        <w:t>Figure 2.7 Open and closed lubricant pockets.</w:t>
      </w:r>
    </w:p>
    <w:p>
      <w:pPr>
        <w:pStyle w:val="BodyText"/>
        <w:spacing w:before="11"/>
        <w:rPr>
          <w:rFonts w:ascii="Carlito"/>
          <w:i/>
          <w:sz w:val="22"/>
        </w:rPr>
      </w:pPr>
    </w:p>
    <w:p>
      <w:pPr>
        <w:pStyle w:val="BodyText"/>
        <w:spacing w:line="360" w:lineRule="auto"/>
        <w:ind w:left="500" w:right="215" w:firstLine="719"/>
        <w:jc w:val="both"/>
      </w:pPr>
      <w:r>
        <w:rPr/>
        <w:t>In</w:t>
      </w:r>
      <w:r>
        <w:rPr>
          <w:spacing w:val="-4"/>
        </w:rPr>
        <w:t> </w:t>
      </w:r>
      <w:r>
        <w:rPr/>
        <w:t>summary,</w:t>
      </w:r>
      <w:r>
        <w:rPr>
          <w:spacing w:val="-6"/>
        </w:rPr>
        <w:t> </w:t>
      </w:r>
      <w:r>
        <w:rPr/>
        <w:t>the</w:t>
      </w:r>
      <w:r>
        <w:rPr>
          <w:spacing w:val="-4"/>
        </w:rPr>
        <w:t> </w:t>
      </w:r>
      <w:r>
        <w:rPr/>
        <w:t>application</w:t>
      </w:r>
      <w:r>
        <w:rPr>
          <w:spacing w:val="-6"/>
        </w:rPr>
        <w:t> </w:t>
      </w:r>
      <w:r>
        <w:rPr/>
        <w:t>of</w:t>
      </w:r>
      <w:r>
        <w:rPr>
          <w:spacing w:val="-6"/>
        </w:rPr>
        <w:t> </w:t>
      </w:r>
      <w:r>
        <w:rPr/>
        <w:t>the</w:t>
      </w:r>
      <w:r>
        <w:rPr>
          <w:spacing w:val="-6"/>
        </w:rPr>
        <w:t> </w:t>
      </w:r>
      <w:r>
        <w:rPr/>
        <w:t>model</w:t>
      </w:r>
      <w:r>
        <w:rPr>
          <w:spacing w:val="-6"/>
        </w:rPr>
        <w:t> </w:t>
      </w:r>
      <w:r>
        <w:rPr/>
        <w:t>of</w:t>
      </w:r>
      <w:r>
        <w:rPr>
          <w:spacing w:val="-6"/>
        </w:rPr>
        <w:t> </w:t>
      </w:r>
      <w:r>
        <w:rPr/>
        <w:t>open</w:t>
      </w:r>
      <w:r>
        <w:rPr>
          <w:spacing w:val="-5"/>
        </w:rPr>
        <w:t> </w:t>
      </w:r>
      <w:r>
        <w:rPr/>
        <w:t>and</w:t>
      </w:r>
      <w:r>
        <w:rPr>
          <w:spacing w:val="-5"/>
        </w:rPr>
        <w:t> </w:t>
      </w:r>
      <w:r>
        <w:rPr/>
        <w:t>closed</w:t>
      </w:r>
      <w:r>
        <w:rPr>
          <w:spacing w:val="-6"/>
        </w:rPr>
        <w:t> </w:t>
      </w:r>
      <w:r>
        <w:rPr/>
        <w:t>lubricant</w:t>
      </w:r>
      <w:r>
        <w:rPr>
          <w:spacing w:val="-5"/>
        </w:rPr>
        <w:t> </w:t>
      </w:r>
      <w:r>
        <w:rPr/>
        <w:t>pockets</w:t>
      </w:r>
      <w:r>
        <w:rPr>
          <w:spacing w:val="-5"/>
        </w:rPr>
        <w:t> </w:t>
      </w:r>
      <w:r>
        <w:rPr/>
        <w:t>reveals</w:t>
      </w:r>
      <w:r>
        <w:rPr>
          <w:spacing w:val="-6"/>
        </w:rPr>
        <w:t> </w:t>
      </w:r>
      <w:r>
        <w:rPr/>
        <w:t>that closed</w:t>
      </w:r>
      <w:r>
        <w:rPr>
          <w:spacing w:val="-9"/>
        </w:rPr>
        <w:t> </w:t>
      </w:r>
      <w:r>
        <w:rPr/>
        <w:t>lubricant</w:t>
      </w:r>
      <w:r>
        <w:rPr>
          <w:spacing w:val="-5"/>
        </w:rPr>
        <w:t> </w:t>
      </w:r>
      <w:r>
        <w:rPr/>
        <w:t>pockets</w:t>
      </w:r>
      <w:r>
        <w:rPr>
          <w:spacing w:val="-6"/>
        </w:rPr>
        <w:t> </w:t>
      </w:r>
      <w:r>
        <w:rPr/>
        <w:t>result</w:t>
      </w:r>
      <w:r>
        <w:rPr>
          <w:spacing w:val="-7"/>
        </w:rPr>
        <w:t> </w:t>
      </w:r>
      <w:r>
        <w:rPr/>
        <w:t>in</w:t>
      </w:r>
      <w:r>
        <w:rPr>
          <w:spacing w:val="-8"/>
        </w:rPr>
        <w:t> </w:t>
      </w:r>
      <w:r>
        <w:rPr/>
        <w:t>reduced</w:t>
      </w:r>
      <w:r>
        <w:rPr>
          <w:spacing w:val="-8"/>
        </w:rPr>
        <w:t> </w:t>
      </w:r>
      <w:r>
        <w:rPr/>
        <w:t>friction,</w:t>
      </w:r>
      <w:r>
        <w:rPr>
          <w:spacing w:val="-9"/>
        </w:rPr>
        <w:t> </w:t>
      </w:r>
      <w:r>
        <w:rPr/>
        <w:t>in</w:t>
      </w:r>
      <w:r>
        <w:rPr>
          <w:spacing w:val="-8"/>
        </w:rPr>
        <w:t> </w:t>
      </w:r>
      <w:r>
        <w:rPr/>
        <w:t>contrast</w:t>
      </w:r>
      <w:r>
        <w:rPr>
          <w:spacing w:val="-7"/>
        </w:rPr>
        <w:t> </w:t>
      </w:r>
      <w:r>
        <w:rPr/>
        <w:t>to</w:t>
      </w:r>
      <w:r>
        <w:rPr>
          <w:spacing w:val="-8"/>
        </w:rPr>
        <w:t> </w:t>
      </w:r>
      <w:r>
        <w:rPr/>
        <w:t>open</w:t>
      </w:r>
      <w:r>
        <w:rPr>
          <w:spacing w:val="-8"/>
        </w:rPr>
        <w:t> </w:t>
      </w:r>
      <w:r>
        <w:rPr/>
        <w:t>lubricant</w:t>
      </w:r>
      <w:r>
        <w:rPr>
          <w:spacing w:val="-8"/>
        </w:rPr>
        <w:t> </w:t>
      </w:r>
      <w:r>
        <w:rPr/>
        <w:t>pockets.</w:t>
      </w:r>
      <w:r>
        <w:rPr>
          <w:spacing w:val="-7"/>
        </w:rPr>
        <w:t> </w:t>
      </w:r>
      <w:r>
        <w:rPr/>
        <w:t>When</w:t>
      </w:r>
      <w:r>
        <w:rPr>
          <w:spacing w:val="-9"/>
        </w:rPr>
        <w:t> </w:t>
      </w:r>
      <w:r>
        <w:rPr/>
        <w:t>this model is extended to the previously described DCE test, a scaling effect on the ratio of open to closed lubricant pockets becomes evident, as illustrated in Figure 2.8. Notably, a</w:t>
      </w:r>
      <w:r>
        <w:rPr>
          <w:spacing w:val="-36"/>
        </w:rPr>
        <w:t> </w:t>
      </w:r>
      <w:r>
        <w:rPr/>
        <w:t>consistent-width region (labeled as "x" in Figure 2.8) exists where open lubricant pockets exhibit effectiveness.</w:t>
      </w:r>
      <w:r>
        <w:rPr>
          <w:spacing w:val="-22"/>
        </w:rPr>
        <w:t> </w:t>
      </w:r>
      <w:r>
        <w:rPr/>
        <w:t>As the specimen size is decreased, the proportion of open lubricant pockets escalates, concurrently leading to an increase in the friction factor. For instance, experiments involving specimens with a fixed diameter but varying height were performed, aligning with the model by demonstrating increased friction with reduced height. Further support for the model's accuracy is gleaned from experiments employing solid lubricants or even dry conditions instead of fluids. Under such circumstances,</w:t>
      </w:r>
      <w:r>
        <w:rPr>
          <w:spacing w:val="-5"/>
        </w:rPr>
        <w:t> </w:t>
      </w:r>
      <w:r>
        <w:rPr/>
        <w:t>the</w:t>
      </w:r>
      <w:r>
        <w:rPr>
          <w:spacing w:val="-4"/>
        </w:rPr>
        <w:t> </w:t>
      </w:r>
      <w:r>
        <w:rPr/>
        <w:t>mechanism</w:t>
      </w:r>
      <w:r>
        <w:rPr>
          <w:spacing w:val="-4"/>
        </w:rPr>
        <w:t> </w:t>
      </w:r>
      <w:r>
        <w:rPr/>
        <w:t>posited</w:t>
      </w:r>
      <w:r>
        <w:rPr>
          <w:spacing w:val="-4"/>
        </w:rPr>
        <w:t> </w:t>
      </w:r>
      <w:r>
        <w:rPr/>
        <w:t>by</w:t>
      </w:r>
      <w:r>
        <w:rPr>
          <w:spacing w:val="-6"/>
        </w:rPr>
        <w:t> </w:t>
      </w:r>
      <w:r>
        <w:rPr/>
        <w:t>the</w:t>
      </w:r>
      <w:r>
        <w:rPr>
          <w:spacing w:val="-5"/>
        </w:rPr>
        <w:t> </w:t>
      </w:r>
      <w:r>
        <w:rPr/>
        <w:t>model</w:t>
      </w:r>
      <w:r>
        <w:rPr>
          <w:spacing w:val="-3"/>
        </w:rPr>
        <w:t> </w:t>
      </w:r>
      <w:r>
        <w:rPr/>
        <w:t>fails</w:t>
      </w:r>
      <w:r>
        <w:rPr>
          <w:spacing w:val="-4"/>
        </w:rPr>
        <w:t> </w:t>
      </w:r>
      <w:r>
        <w:rPr/>
        <w:t>to</w:t>
      </w:r>
      <w:r>
        <w:rPr>
          <w:spacing w:val="-7"/>
        </w:rPr>
        <w:t> </w:t>
      </w:r>
      <w:r>
        <w:rPr/>
        <w:t>take</w:t>
      </w:r>
      <w:r>
        <w:rPr>
          <w:spacing w:val="-5"/>
        </w:rPr>
        <w:t> </w:t>
      </w:r>
      <w:r>
        <w:rPr/>
        <w:t>effect,</w:t>
      </w:r>
      <w:r>
        <w:rPr>
          <w:spacing w:val="-3"/>
        </w:rPr>
        <w:t> </w:t>
      </w:r>
      <w:r>
        <w:rPr/>
        <w:t>consequently</w:t>
      </w:r>
      <w:r>
        <w:rPr>
          <w:spacing w:val="-5"/>
        </w:rPr>
        <w:t> </w:t>
      </w:r>
      <w:r>
        <w:rPr/>
        <w:t>negating</w:t>
      </w:r>
      <w:r>
        <w:rPr>
          <w:spacing w:val="-4"/>
        </w:rPr>
        <w:t> </w:t>
      </w:r>
      <w:r>
        <w:rPr/>
        <w:t>the occurrence of size</w:t>
      </w:r>
      <w:r>
        <w:rPr>
          <w:spacing w:val="-1"/>
        </w:rPr>
        <w:t> </w:t>
      </w:r>
      <w:r>
        <w:rPr/>
        <w:t>effects.</w:t>
      </w:r>
    </w:p>
    <w:p>
      <w:pPr>
        <w:spacing w:after="0" w:line="360" w:lineRule="auto"/>
        <w:jc w:val="both"/>
        <w:sectPr>
          <w:pgSz w:w="12240" w:h="15840"/>
          <w:pgMar w:top="1360" w:bottom="280" w:left="940" w:right="1220"/>
        </w:sectPr>
      </w:pPr>
    </w:p>
    <w:p>
      <w:pPr>
        <w:pStyle w:val="BodyText"/>
        <w:ind w:left="2735"/>
        <w:rPr>
          <w:sz w:val="20"/>
        </w:rPr>
      </w:pPr>
      <w:r>
        <w:rPr>
          <w:sz w:val="20"/>
        </w:rPr>
        <w:drawing>
          <wp:inline distT="0" distB="0" distL="0" distR="0">
            <wp:extent cx="3584756" cy="2244089"/>
            <wp:effectExtent l="0" t="0" r="0" b="0"/>
            <wp:docPr id="29" name="image19.jpeg"/>
            <wp:cNvGraphicFramePr>
              <a:graphicFrameLocks noChangeAspect="1"/>
            </wp:cNvGraphicFramePr>
            <a:graphic>
              <a:graphicData uri="http://schemas.openxmlformats.org/drawingml/2006/picture">
                <pic:pic>
                  <pic:nvPicPr>
                    <pic:cNvPr id="30" name="image19.jpeg"/>
                    <pic:cNvPicPr/>
                  </pic:nvPicPr>
                  <pic:blipFill>
                    <a:blip r:embed="rId25" cstate="print"/>
                    <a:stretch>
                      <a:fillRect/>
                    </a:stretch>
                  </pic:blipFill>
                  <pic:spPr>
                    <a:xfrm>
                      <a:off x="0" y="0"/>
                      <a:ext cx="3584756" cy="2244089"/>
                    </a:xfrm>
                    <a:prstGeom prst="rect">
                      <a:avLst/>
                    </a:prstGeom>
                  </pic:spPr>
                </pic:pic>
              </a:graphicData>
            </a:graphic>
          </wp:inline>
        </w:drawing>
      </w:r>
      <w:r>
        <w:rPr>
          <w:sz w:val="20"/>
        </w:rPr>
      </w:r>
    </w:p>
    <w:p>
      <w:pPr>
        <w:spacing w:before="115"/>
        <w:ind w:left="1648" w:right="1370" w:firstLine="0"/>
        <w:jc w:val="center"/>
        <w:rPr>
          <w:rFonts w:ascii="Carlito"/>
          <w:i/>
          <w:sz w:val="18"/>
        </w:rPr>
      </w:pPr>
      <w:r>
        <w:rPr>
          <w:rFonts w:ascii="Carlito"/>
          <w:i/>
          <w:color w:val="1F487C"/>
          <w:sz w:val="18"/>
        </w:rPr>
        <w:t>Figure 2.8 Effect of miniatirization on areas with Open and closed lubricant pockets</w:t>
      </w:r>
    </w:p>
    <w:p>
      <w:pPr>
        <w:pStyle w:val="BodyText"/>
        <w:spacing w:before="2"/>
        <w:rPr>
          <w:rFonts w:ascii="Carlito"/>
          <w:i/>
          <w:sz w:val="16"/>
        </w:rPr>
      </w:pPr>
    </w:p>
    <w:p>
      <w:pPr>
        <w:pStyle w:val="BodyText"/>
        <w:spacing w:line="360" w:lineRule="auto"/>
        <w:ind w:left="500" w:right="214" w:firstLine="719"/>
        <w:jc w:val="both"/>
      </w:pPr>
      <w:r>
        <w:rPr/>
        <w:t>S.W.</w:t>
      </w:r>
      <w:r>
        <w:rPr>
          <w:spacing w:val="-10"/>
        </w:rPr>
        <w:t> </w:t>
      </w:r>
      <w:r>
        <w:rPr/>
        <w:t>Baek</w:t>
      </w:r>
      <w:r>
        <w:rPr>
          <w:spacing w:val="-9"/>
        </w:rPr>
        <w:t> </w:t>
      </w:r>
      <w:r>
        <w:rPr/>
        <w:t>et</w:t>
      </w:r>
      <w:r>
        <w:rPr>
          <w:spacing w:val="-8"/>
        </w:rPr>
        <w:t> </w:t>
      </w:r>
      <w:r>
        <w:rPr/>
        <w:t>al.</w:t>
      </w:r>
      <w:r>
        <w:rPr>
          <w:spacing w:val="-8"/>
        </w:rPr>
        <w:t> </w:t>
      </w:r>
      <w:r>
        <w:rPr/>
        <w:t>(2006)</w:t>
      </w:r>
      <w:r>
        <w:rPr>
          <w:spacing w:val="-9"/>
        </w:rPr>
        <w:t> </w:t>
      </w:r>
      <w:r>
        <w:rPr/>
        <w:t>introduced</w:t>
      </w:r>
      <w:r>
        <w:rPr>
          <w:spacing w:val="-9"/>
        </w:rPr>
        <w:t> </w:t>
      </w:r>
      <w:r>
        <w:rPr/>
        <w:t>a</w:t>
      </w:r>
      <w:r>
        <w:rPr>
          <w:spacing w:val="-10"/>
        </w:rPr>
        <w:t> </w:t>
      </w:r>
      <w:r>
        <w:rPr/>
        <w:t>novel</w:t>
      </w:r>
      <w:r>
        <w:rPr>
          <w:spacing w:val="-9"/>
        </w:rPr>
        <w:t> </w:t>
      </w:r>
      <w:r>
        <w:rPr/>
        <w:t>lubrication</w:t>
      </w:r>
      <w:r>
        <w:rPr>
          <w:spacing w:val="-9"/>
        </w:rPr>
        <w:t> </w:t>
      </w:r>
      <w:r>
        <w:rPr/>
        <w:t>technique</w:t>
      </w:r>
      <w:r>
        <w:rPr>
          <w:spacing w:val="-9"/>
        </w:rPr>
        <w:t> </w:t>
      </w:r>
      <w:r>
        <w:rPr/>
        <w:t>for</w:t>
      </w:r>
      <w:r>
        <w:rPr>
          <w:spacing w:val="-10"/>
        </w:rPr>
        <w:t> </w:t>
      </w:r>
      <w:r>
        <w:rPr/>
        <w:t>microforming</w:t>
      </w:r>
      <w:r>
        <w:rPr>
          <w:spacing w:val="-5"/>
        </w:rPr>
        <w:t> </w:t>
      </w:r>
      <w:r>
        <w:rPr/>
        <w:t>of</w:t>
      </w:r>
      <w:r>
        <w:rPr>
          <w:spacing w:val="-9"/>
        </w:rPr>
        <w:t> </w:t>
      </w:r>
      <w:r>
        <w:rPr/>
        <w:t>sheet metal. In this approach, an octadecyl trichlorosilane (OTS) self-assembled monolayer (SAM) coating was employed as the lubricant. To assess the efficacy of this approach, friction and adhesion forces were measured on both bare and OTS SAM-coated silicon wafer surfaces. The results showcased a substantial reduction in both friction and adhesion due to the OTS SAM coating.</w:t>
      </w:r>
    </w:p>
    <w:p>
      <w:pPr>
        <w:pStyle w:val="Heading2"/>
        <w:jc w:val="both"/>
        <w:rPr>
          <w:sz w:val="24"/>
        </w:rPr>
      </w:pPr>
      <w:r>
        <w:rPr>
          <w:color w:val="365F91"/>
        </w:rPr>
        <w:t>2.2.2. Micro forming processes</w:t>
      </w:r>
      <w:r>
        <w:rPr>
          <w:color w:val="365F91"/>
          <w:sz w:val="24"/>
        </w:rPr>
        <w:t>:</w:t>
      </w:r>
    </w:p>
    <w:p>
      <w:pPr>
        <w:spacing w:before="85"/>
        <w:ind w:left="500" w:right="0" w:firstLine="0"/>
        <w:jc w:val="both"/>
        <w:rPr>
          <w:rFonts w:ascii="Caladea"/>
          <w:sz w:val="26"/>
        </w:rPr>
      </w:pPr>
      <w:r>
        <w:rPr>
          <w:rFonts w:ascii="Caladea"/>
          <w:color w:val="365F91"/>
          <w:sz w:val="26"/>
        </w:rPr>
        <w:t>CLASSIFICATION OF MICRO FORMING PROCESSES:</w:t>
      </w:r>
    </w:p>
    <w:p>
      <w:pPr>
        <w:pStyle w:val="BodyText"/>
        <w:spacing w:line="360" w:lineRule="auto" w:before="44"/>
        <w:ind w:left="500" w:right="217" w:firstLine="719"/>
        <w:jc w:val="both"/>
      </w:pPr>
      <w:r>
        <w:rPr/>
        <w:t>Over the past 15 years, a series of significant investigations have been conducted in the field of microforming. Many of these studies have been marked by empirical process design, aiming to address challenges in the production of micro parts. (Messner, Engel et al. 1994) (Vollertsen, Hu et al. 2004)</w:t>
      </w:r>
    </w:p>
    <w:p>
      <w:pPr>
        <w:pStyle w:val="ListParagraph"/>
        <w:numPr>
          <w:ilvl w:val="0"/>
          <w:numId w:val="2"/>
        </w:numPr>
        <w:tabs>
          <w:tab w:pos="652" w:val="left" w:leader="none"/>
        </w:tabs>
        <w:spacing w:line="360" w:lineRule="auto" w:before="1" w:after="0"/>
        <w:ind w:left="500" w:right="218" w:firstLine="0"/>
        <w:jc w:val="both"/>
        <w:rPr>
          <w:sz w:val="24"/>
        </w:rPr>
      </w:pPr>
      <w:r>
        <w:rPr>
          <w:sz w:val="24"/>
        </w:rPr>
        <w:t>Bulk forming – Micro-bulk forming boasts a diverse array of applications owing to its inherent advantages. The initial raw component can be readily manufactured through wire drawing, reducing diameters to the scale of tens of microns, followed by segmenting the wire into compact cylinders. Nevertheless, a notable challenge lies in the meticulous handling of these diminutive pieces within a defined timeframe and with the requisite</w:t>
      </w:r>
      <w:r>
        <w:rPr>
          <w:spacing w:val="-3"/>
          <w:sz w:val="24"/>
        </w:rPr>
        <w:t> </w:t>
      </w:r>
      <w:r>
        <w:rPr>
          <w:sz w:val="24"/>
        </w:rPr>
        <w:t>precision.</w:t>
      </w:r>
    </w:p>
    <w:p>
      <w:pPr>
        <w:pStyle w:val="ListParagraph"/>
        <w:numPr>
          <w:ilvl w:val="0"/>
          <w:numId w:val="2"/>
        </w:numPr>
        <w:tabs>
          <w:tab w:pos="647" w:val="left" w:leader="none"/>
        </w:tabs>
        <w:spacing w:line="360" w:lineRule="auto" w:before="1" w:after="0"/>
        <w:ind w:left="500" w:right="215" w:firstLine="0"/>
        <w:jc w:val="both"/>
        <w:rPr>
          <w:sz w:val="24"/>
        </w:rPr>
      </w:pPr>
      <w:r>
        <w:rPr>
          <w:sz w:val="24"/>
        </w:rPr>
        <w:t>Sheet-metal forming – Extensive research has been dedicated to the exploration of micro-sheet- metal forming, encompassing both air bending and laser bending methodologies applied to metal sheets</w:t>
      </w:r>
      <w:r>
        <w:rPr>
          <w:spacing w:val="-11"/>
          <w:sz w:val="24"/>
        </w:rPr>
        <w:t> </w:t>
      </w:r>
      <w:r>
        <w:rPr>
          <w:sz w:val="24"/>
        </w:rPr>
        <w:t>featuring</w:t>
      </w:r>
      <w:r>
        <w:rPr>
          <w:spacing w:val="-11"/>
          <w:sz w:val="24"/>
        </w:rPr>
        <w:t> </w:t>
      </w:r>
      <w:r>
        <w:rPr>
          <w:sz w:val="24"/>
        </w:rPr>
        <w:t>thicknesses</w:t>
      </w:r>
      <w:r>
        <w:rPr>
          <w:spacing w:val="-11"/>
          <w:sz w:val="24"/>
        </w:rPr>
        <w:t> </w:t>
      </w:r>
      <w:r>
        <w:rPr>
          <w:sz w:val="24"/>
        </w:rPr>
        <w:t>as</w:t>
      </w:r>
      <w:r>
        <w:rPr>
          <w:spacing w:val="-12"/>
          <w:sz w:val="24"/>
        </w:rPr>
        <w:t> </w:t>
      </w:r>
      <w:r>
        <w:rPr>
          <w:sz w:val="24"/>
        </w:rPr>
        <w:t>low</w:t>
      </w:r>
      <w:r>
        <w:rPr>
          <w:spacing w:val="-11"/>
          <w:sz w:val="24"/>
        </w:rPr>
        <w:t> </w:t>
      </w:r>
      <w:r>
        <w:rPr>
          <w:sz w:val="24"/>
        </w:rPr>
        <w:t>as</w:t>
      </w:r>
      <w:r>
        <w:rPr>
          <w:spacing w:val="-11"/>
          <w:sz w:val="24"/>
        </w:rPr>
        <w:t> </w:t>
      </w:r>
      <w:r>
        <w:rPr>
          <w:sz w:val="24"/>
        </w:rPr>
        <w:t>0.1</w:t>
      </w:r>
      <w:r>
        <w:rPr>
          <w:spacing w:val="-11"/>
          <w:sz w:val="24"/>
        </w:rPr>
        <w:t> </w:t>
      </w:r>
      <w:r>
        <w:rPr>
          <w:sz w:val="24"/>
        </w:rPr>
        <w:t>mm.•</w:t>
      </w:r>
      <w:r>
        <w:rPr>
          <w:spacing w:val="-15"/>
          <w:sz w:val="24"/>
        </w:rPr>
        <w:t> </w:t>
      </w:r>
      <w:r>
        <w:rPr>
          <w:sz w:val="24"/>
        </w:rPr>
        <w:t>Profile</w:t>
      </w:r>
      <w:r>
        <w:rPr>
          <w:spacing w:val="-12"/>
          <w:sz w:val="24"/>
        </w:rPr>
        <w:t> </w:t>
      </w:r>
      <w:r>
        <w:rPr>
          <w:sz w:val="24"/>
        </w:rPr>
        <w:t>forming</w:t>
      </w:r>
      <w:r>
        <w:rPr>
          <w:spacing w:val="-10"/>
          <w:sz w:val="24"/>
        </w:rPr>
        <w:t> </w:t>
      </w:r>
      <w:r>
        <w:rPr>
          <w:sz w:val="24"/>
        </w:rPr>
        <w:t>–</w:t>
      </w:r>
      <w:r>
        <w:rPr>
          <w:spacing w:val="-11"/>
          <w:sz w:val="24"/>
        </w:rPr>
        <w:t> </w:t>
      </w:r>
      <w:r>
        <w:rPr>
          <w:sz w:val="24"/>
        </w:rPr>
        <w:t>Micro-profile</w:t>
      </w:r>
      <w:r>
        <w:rPr>
          <w:spacing w:val="-13"/>
          <w:sz w:val="24"/>
        </w:rPr>
        <w:t> </w:t>
      </w:r>
      <w:r>
        <w:rPr>
          <w:sz w:val="24"/>
        </w:rPr>
        <w:t>is</w:t>
      </w:r>
      <w:r>
        <w:rPr>
          <w:spacing w:val="-10"/>
          <w:sz w:val="24"/>
        </w:rPr>
        <w:t> </w:t>
      </w:r>
      <w:r>
        <w:rPr>
          <w:sz w:val="24"/>
        </w:rPr>
        <w:t>still</w:t>
      </w:r>
      <w:r>
        <w:rPr>
          <w:spacing w:val="-10"/>
          <w:sz w:val="24"/>
        </w:rPr>
        <w:t> </w:t>
      </w:r>
      <w:r>
        <w:rPr>
          <w:sz w:val="24"/>
        </w:rPr>
        <w:t>an</w:t>
      </w:r>
      <w:r>
        <w:rPr>
          <w:spacing w:val="-11"/>
          <w:sz w:val="24"/>
        </w:rPr>
        <w:t> </w:t>
      </w:r>
      <w:r>
        <w:rPr>
          <w:sz w:val="24"/>
        </w:rPr>
        <w:t>unknown area in terms of</w:t>
      </w:r>
      <w:r>
        <w:rPr>
          <w:spacing w:val="-3"/>
          <w:sz w:val="24"/>
        </w:rPr>
        <w:t> </w:t>
      </w:r>
      <w:r>
        <w:rPr>
          <w:sz w:val="24"/>
        </w:rPr>
        <w:t>research.</w:t>
      </w:r>
    </w:p>
    <w:p>
      <w:pPr>
        <w:pStyle w:val="BodyText"/>
        <w:spacing w:before="1"/>
        <w:ind w:left="500"/>
        <w:jc w:val="both"/>
      </w:pPr>
      <w:r>
        <w:rPr/>
        <w:t>Micro Bulk forming Processes</w:t>
      </w:r>
    </w:p>
    <w:p>
      <w:pPr>
        <w:spacing w:after="0"/>
        <w:jc w:val="both"/>
        <w:sectPr>
          <w:pgSz w:w="12240" w:h="15840"/>
          <w:pgMar w:top="1360" w:bottom="280" w:left="940" w:right="1220"/>
        </w:sectPr>
      </w:pPr>
    </w:p>
    <w:p>
      <w:pPr>
        <w:pStyle w:val="BodyText"/>
        <w:spacing w:line="360" w:lineRule="auto" w:before="70"/>
        <w:ind w:left="500" w:right="215" w:firstLine="719"/>
        <w:jc w:val="both"/>
      </w:pPr>
      <w:r>
        <w:rPr/>
        <w:t>Several metal forming processes have been effectively downsized, allowing for the systematic</w:t>
      </w:r>
      <w:r>
        <w:rPr>
          <w:spacing w:val="-16"/>
        </w:rPr>
        <w:t> </w:t>
      </w:r>
      <w:r>
        <w:rPr/>
        <w:t>study</w:t>
      </w:r>
      <w:r>
        <w:rPr>
          <w:spacing w:val="-15"/>
        </w:rPr>
        <w:t> </w:t>
      </w:r>
      <w:r>
        <w:rPr/>
        <w:t>of</w:t>
      </w:r>
      <w:r>
        <w:rPr>
          <w:spacing w:val="-17"/>
        </w:rPr>
        <w:t> </w:t>
      </w:r>
      <w:r>
        <w:rPr/>
        <w:t>the</w:t>
      </w:r>
      <w:r>
        <w:rPr>
          <w:spacing w:val="-16"/>
        </w:rPr>
        <w:t> </w:t>
      </w:r>
      <w:r>
        <w:rPr/>
        <w:t>implications</w:t>
      </w:r>
      <w:r>
        <w:rPr>
          <w:spacing w:val="-16"/>
        </w:rPr>
        <w:t> </w:t>
      </w:r>
      <w:r>
        <w:rPr/>
        <w:t>of</w:t>
      </w:r>
      <w:r>
        <w:rPr>
          <w:spacing w:val="-17"/>
        </w:rPr>
        <w:t> </w:t>
      </w:r>
      <w:r>
        <w:rPr/>
        <w:t>miniaturization.</w:t>
      </w:r>
      <w:r>
        <w:rPr>
          <w:spacing w:val="-16"/>
        </w:rPr>
        <w:t> </w:t>
      </w:r>
      <w:r>
        <w:rPr/>
        <w:t>Bulk</w:t>
      </w:r>
      <w:r>
        <w:rPr>
          <w:spacing w:val="-15"/>
        </w:rPr>
        <w:t> </w:t>
      </w:r>
      <w:r>
        <w:rPr/>
        <w:t>microforming</w:t>
      </w:r>
      <w:r>
        <w:rPr>
          <w:spacing w:val="-16"/>
        </w:rPr>
        <w:t> </w:t>
      </w:r>
      <w:r>
        <w:rPr/>
        <w:t>methods,</w:t>
      </w:r>
      <w:r>
        <w:rPr>
          <w:spacing w:val="-16"/>
        </w:rPr>
        <w:t> </w:t>
      </w:r>
      <w:r>
        <w:rPr/>
        <w:t>such</w:t>
      </w:r>
      <w:r>
        <w:rPr>
          <w:spacing w:val="-16"/>
        </w:rPr>
        <w:t> </w:t>
      </w:r>
      <w:r>
        <w:rPr/>
        <w:t>as</w:t>
      </w:r>
      <w:r>
        <w:rPr>
          <w:spacing w:val="-16"/>
        </w:rPr>
        <w:t> </w:t>
      </w:r>
      <w:r>
        <w:rPr/>
        <w:t>micro part extrusion and micro wire drawing, have received attention from researchers including Cao et al. (2004), Rosochowski et al. (2007), and Yasunori Saotome et al. (2001).</w:t>
      </w:r>
    </w:p>
    <w:p>
      <w:pPr>
        <w:pStyle w:val="BodyText"/>
        <w:spacing w:line="360" w:lineRule="auto"/>
        <w:ind w:left="500" w:right="216" w:firstLine="719"/>
        <w:jc w:val="both"/>
      </w:pPr>
      <w:r>
        <w:rPr/>
        <w:t>Cao et al. (2004) conducted a micro-scale extrusion experiment involving the extrusion of micro pins crafted from CuZn30 brass. These pins exhibited grain sizes of 32, 87, and 211 μm, along with diameters of 1.0 and 0.48 mm. An illustration of a deformed pin produced during extrusion, as well as the extrusion machine, is presented in Figure 9. The study revealed average maximum extrusion forces of 4.11 KN for the 32 μm samples, 3.67 KN for the 87 μm samples, and 3.64 KN for the 211 μm samples. Consistent with expectations, it was observed that smaller grain size billets necessitate higher ram forces, indicating that flow stress escalates as grain diminishes</w:t>
      </w:r>
    </w:p>
    <w:p>
      <w:pPr>
        <w:pStyle w:val="BodyText"/>
        <w:spacing w:line="275" w:lineRule="exact"/>
        <w:ind w:right="256"/>
        <w:jc w:val="right"/>
      </w:pPr>
      <w:r>
        <w:rPr/>
        <w:drawing>
          <wp:anchor distT="0" distB="0" distL="0" distR="0" allowOverlap="1" layoutInCell="1" locked="0" behindDoc="0" simplePos="0" relativeHeight="15731712">
            <wp:simplePos x="0" y="0"/>
            <wp:positionH relativeFrom="page">
              <wp:posOffset>929639</wp:posOffset>
            </wp:positionH>
            <wp:positionV relativeFrom="paragraph">
              <wp:posOffset>709</wp:posOffset>
            </wp:positionV>
            <wp:extent cx="2191504" cy="1390589"/>
            <wp:effectExtent l="0" t="0" r="0" b="0"/>
            <wp:wrapNone/>
            <wp:docPr id="31" name="image20.jpeg"/>
            <wp:cNvGraphicFramePr>
              <a:graphicFrameLocks noChangeAspect="1"/>
            </wp:cNvGraphicFramePr>
            <a:graphic>
              <a:graphicData uri="http://schemas.openxmlformats.org/drawingml/2006/picture">
                <pic:pic>
                  <pic:nvPicPr>
                    <pic:cNvPr id="32" name="image20.jpeg"/>
                    <pic:cNvPicPr/>
                  </pic:nvPicPr>
                  <pic:blipFill>
                    <a:blip r:embed="rId26" cstate="print"/>
                    <a:stretch>
                      <a:fillRect/>
                    </a:stretch>
                  </pic:blipFill>
                  <pic:spPr>
                    <a:xfrm>
                      <a:off x="0" y="0"/>
                      <a:ext cx="2191504" cy="1390589"/>
                    </a:xfrm>
                    <a:prstGeom prst="rect">
                      <a:avLst/>
                    </a:prstGeom>
                  </pic:spPr>
                </pic:pic>
              </a:graphicData>
            </a:graphic>
          </wp:anchor>
        </w:drawing>
      </w:r>
      <w:r>
        <w:rPr/>
        <w:drawing>
          <wp:anchor distT="0" distB="0" distL="0" distR="0" allowOverlap="1" layoutInCell="1" locked="0" behindDoc="0" simplePos="0" relativeHeight="15732224">
            <wp:simplePos x="0" y="0"/>
            <wp:positionH relativeFrom="page">
              <wp:posOffset>3253740</wp:posOffset>
            </wp:positionH>
            <wp:positionV relativeFrom="paragraph">
              <wp:posOffset>730</wp:posOffset>
            </wp:positionV>
            <wp:extent cx="1466847" cy="1333247"/>
            <wp:effectExtent l="0" t="0" r="0" b="0"/>
            <wp:wrapNone/>
            <wp:docPr id="33" name="image21.jpeg"/>
            <wp:cNvGraphicFramePr>
              <a:graphicFrameLocks noChangeAspect="1"/>
            </wp:cNvGraphicFramePr>
            <a:graphic>
              <a:graphicData uri="http://schemas.openxmlformats.org/drawingml/2006/picture">
                <pic:pic>
                  <pic:nvPicPr>
                    <pic:cNvPr id="34" name="image21.jpeg"/>
                    <pic:cNvPicPr/>
                  </pic:nvPicPr>
                  <pic:blipFill>
                    <a:blip r:embed="rId27" cstate="print"/>
                    <a:stretch>
                      <a:fillRect/>
                    </a:stretch>
                  </pic:blipFill>
                  <pic:spPr>
                    <a:xfrm>
                      <a:off x="0" y="0"/>
                      <a:ext cx="1466847" cy="1333247"/>
                    </a:xfrm>
                    <a:prstGeom prst="rect">
                      <a:avLst/>
                    </a:prstGeom>
                  </pic:spPr>
                </pic:pic>
              </a:graphicData>
            </a:graphic>
          </wp:anchor>
        </w:drawing>
      </w:r>
      <w:r>
        <w:rPr/>
        <w:drawing>
          <wp:anchor distT="0" distB="0" distL="0" distR="0" allowOverlap="1" layoutInCell="1" locked="0" behindDoc="0" simplePos="0" relativeHeight="15732736">
            <wp:simplePos x="0" y="0"/>
            <wp:positionH relativeFrom="page">
              <wp:posOffset>4850129</wp:posOffset>
            </wp:positionH>
            <wp:positionV relativeFrom="paragraph">
              <wp:posOffset>59086</wp:posOffset>
            </wp:positionV>
            <wp:extent cx="1395676" cy="1332745"/>
            <wp:effectExtent l="0" t="0" r="0" b="0"/>
            <wp:wrapNone/>
            <wp:docPr id="35" name="image22.png"/>
            <wp:cNvGraphicFramePr>
              <a:graphicFrameLocks noChangeAspect="1"/>
            </wp:cNvGraphicFramePr>
            <a:graphic>
              <a:graphicData uri="http://schemas.openxmlformats.org/drawingml/2006/picture">
                <pic:pic>
                  <pic:nvPicPr>
                    <pic:cNvPr id="36" name="image22.png"/>
                    <pic:cNvPicPr/>
                  </pic:nvPicPr>
                  <pic:blipFill>
                    <a:blip r:embed="rId28" cstate="print"/>
                    <a:stretch>
                      <a:fillRect/>
                    </a:stretch>
                  </pic:blipFill>
                  <pic:spPr>
                    <a:xfrm>
                      <a:off x="0" y="0"/>
                      <a:ext cx="1395676" cy="1332745"/>
                    </a:xfrm>
                    <a:prstGeom prst="rect">
                      <a:avLst/>
                    </a:prstGeom>
                  </pic:spPr>
                </pic:pic>
              </a:graphicData>
            </a:graphic>
          </wp:anchor>
        </w:drawing>
      </w:r>
      <w:r>
        <w:rPr/>
        <w:t>.</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29"/>
        </w:rPr>
      </w:pPr>
    </w:p>
    <w:p>
      <w:pPr>
        <w:tabs>
          <w:tab w:pos="6981" w:val="left" w:leader="none"/>
        </w:tabs>
        <w:spacing w:before="64"/>
        <w:ind w:left="500" w:right="0" w:firstLine="0"/>
        <w:jc w:val="left"/>
        <w:rPr>
          <w:rFonts w:ascii="Carlito"/>
          <w:i/>
          <w:sz w:val="18"/>
        </w:rPr>
      </w:pPr>
      <w:r>
        <w:rPr>
          <w:rFonts w:ascii="Carlito"/>
          <w:i/>
          <w:color w:val="1F487C"/>
          <w:sz w:val="18"/>
        </w:rPr>
        <w:t>Figure 9 Extruded pin and Micro</w:t>
      </w:r>
      <w:r>
        <w:rPr>
          <w:rFonts w:ascii="Carlito"/>
          <w:i/>
          <w:color w:val="1F487C"/>
          <w:spacing w:val="-19"/>
          <w:sz w:val="18"/>
        </w:rPr>
        <w:t> </w:t>
      </w:r>
      <w:r>
        <w:rPr>
          <w:rFonts w:ascii="Carlito"/>
          <w:i/>
          <w:color w:val="1F487C"/>
          <w:sz w:val="18"/>
        </w:rPr>
        <w:t>extrusion</w:t>
      </w:r>
      <w:r>
        <w:rPr>
          <w:rFonts w:ascii="Carlito"/>
          <w:i/>
          <w:color w:val="1F487C"/>
          <w:spacing w:val="-2"/>
          <w:sz w:val="18"/>
        </w:rPr>
        <w:t> </w:t>
      </w:r>
      <w:r>
        <w:rPr>
          <w:rFonts w:ascii="Carlito"/>
          <w:i/>
          <w:color w:val="1F487C"/>
          <w:sz w:val="18"/>
        </w:rPr>
        <w:t>apparatus.</w:t>
        <w:tab/>
        <w:t>Figure 10 Extruded copper</w:t>
      </w:r>
      <w:r>
        <w:rPr>
          <w:rFonts w:ascii="Carlito"/>
          <w:i/>
          <w:color w:val="1F487C"/>
          <w:spacing w:val="-1"/>
          <w:sz w:val="18"/>
        </w:rPr>
        <w:t> </w:t>
      </w:r>
      <w:r>
        <w:rPr>
          <w:rFonts w:ascii="Carlito"/>
          <w:i/>
          <w:color w:val="1F487C"/>
          <w:sz w:val="18"/>
        </w:rPr>
        <w:t>pin.</w:t>
      </w:r>
    </w:p>
    <w:p>
      <w:pPr>
        <w:pStyle w:val="BodyText"/>
        <w:spacing w:before="2"/>
        <w:rPr>
          <w:rFonts w:ascii="Carlito"/>
          <w:i/>
          <w:sz w:val="16"/>
        </w:rPr>
      </w:pPr>
    </w:p>
    <w:p>
      <w:pPr>
        <w:pStyle w:val="BodyText"/>
        <w:spacing w:line="360" w:lineRule="auto" w:before="1"/>
        <w:ind w:left="500" w:right="380" w:firstLine="719"/>
        <w:jc w:val="both"/>
      </w:pPr>
      <w:r>
        <w:rPr/>
        <w:t>The most diminutive component recognized in industrial applications, crafted through a multi-stage forming process, is a copper pin that undergoes both forward rod and backward can extrusion. This pin features a shaft diameter measuring 0.8 mm and a wall thickness of 125 µm. (Figure 10)(Geiger, M.Kleiner et al. 2001).</w:t>
      </w:r>
    </w:p>
    <w:p>
      <w:pPr>
        <w:pStyle w:val="BodyText"/>
        <w:spacing w:line="360" w:lineRule="auto"/>
        <w:ind w:left="500" w:right="324" w:firstLine="719"/>
      </w:pPr>
      <w:r>
        <w:rPr/>
        <w:t>Olejnik, Prez et al. conducted a comprehensive exploration of backward micro-extrusion utilizing commercial Al 1050. The tool set employed for micro extrusion, along with depictions of the billet (calibrated blank) and the resulting extruded cup with a wall thickness of 150 µm, are illustrated in Figure 11.(Olejnik, Presz et al. 2009)</w:t>
      </w:r>
    </w:p>
    <w:p>
      <w:pPr>
        <w:spacing w:after="0" w:line="360" w:lineRule="auto"/>
        <w:sectPr>
          <w:pgSz w:w="12240" w:h="15840"/>
          <w:pgMar w:top="1280" w:bottom="280" w:left="940" w:right="1220"/>
        </w:sectPr>
      </w:pPr>
    </w:p>
    <w:p>
      <w:pPr>
        <w:tabs>
          <w:tab w:pos="5060" w:val="left" w:leader="none"/>
        </w:tabs>
        <w:spacing w:line="240" w:lineRule="auto"/>
        <w:ind w:left="2450" w:right="0" w:firstLine="0"/>
        <w:rPr>
          <w:sz w:val="20"/>
        </w:rPr>
      </w:pPr>
      <w:r>
        <w:rPr>
          <w:position w:val="3"/>
          <w:sz w:val="20"/>
        </w:rPr>
        <w:drawing>
          <wp:inline distT="0" distB="0" distL="0" distR="0">
            <wp:extent cx="1484999" cy="1786889"/>
            <wp:effectExtent l="0" t="0" r="0" b="0"/>
            <wp:docPr id="37" name="image23.jpeg"/>
            <wp:cNvGraphicFramePr>
              <a:graphicFrameLocks noChangeAspect="1"/>
            </wp:cNvGraphicFramePr>
            <a:graphic>
              <a:graphicData uri="http://schemas.openxmlformats.org/drawingml/2006/picture">
                <pic:pic>
                  <pic:nvPicPr>
                    <pic:cNvPr id="38" name="image23.jpeg"/>
                    <pic:cNvPicPr/>
                  </pic:nvPicPr>
                  <pic:blipFill>
                    <a:blip r:embed="rId29" cstate="print"/>
                    <a:stretch>
                      <a:fillRect/>
                    </a:stretch>
                  </pic:blipFill>
                  <pic:spPr>
                    <a:xfrm>
                      <a:off x="0" y="0"/>
                      <a:ext cx="1484999" cy="1786889"/>
                    </a:xfrm>
                    <a:prstGeom prst="rect">
                      <a:avLst/>
                    </a:prstGeom>
                  </pic:spPr>
                </pic:pic>
              </a:graphicData>
            </a:graphic>
          </wp:inline>
        </w:drawing>
      </w:r>
      <w:r>
        <w:rPr>
          <w:position w:val="3"/>
          <w:sz w:val="20"/>
        </w:rPr>
      </w:r>
      <w:r>
        <w:rPr>
          <w:position w:val="3"/>
          <w:sz w:val="20"/>
        </w:rPr>
        <w:tab/>
      </w:r>
      <w:r>
        <w:rPr>
          <w:sz w:val="20"/>
        </w:rPr>
        <w:pict>
          <v:group style="width:155.85pt;height:107.15pt;mso-position-horizontal-relative:char;mso-position-vertical-relative:line" coordorigin="0,0" coordsize="3117,2143">
            <v:shape style="position:absolute;left:0;top:293;width:1395;height:1850" type="#_x0000_t75" stroked="false">
              <v:imagedata r:id="rId30" o:title=""/>
            </v:shape>
            <v:shape style="position:absolute;left:1440;top:0;width:1677;height:2143" type="#_x0000_t75" stroked="false">
              <v:imagedata r:id="rId31" o:title=""/>
            </v:shape>
          </v:group>
        </w:pict>
      </w:r>
      <w:r>
        <w:rPr>
          <w:sz w:val="20"/>
        </w:rPr>
      </w:r>
    </w:p>
    <w:p>
      <w:pPr>
        <w:spacing w:before="122"/>
        <w:ind w:left="1648" w:right="1370" w:firstLine="0"/>
        <w:jc w:val="center"/>
        <w:rPr>
          <w:rFonts w:ascii="Carlito"/>
          <w:i/>
          <w:sz w:val="18"/>
        </w:rPr>
      </w:pPr>
      <w:r>
        <w:rPr>
          <w:rFonts w:ascii="Carlito"/>
          <w:i/>
          <w:color w:val="1F487C"/>
          <w:sz w:val="18"/>
        </w:rPr>
        <w:t>Figure 11 Tool setup for backward micro-extrusion together with the billet and the extruded cup.</w:t>
      </w:r>
    </w:p>
    <w:p>
      <w:pPr>
        <w:pStyle w:val="BodyText"/>
        <w:rPr>
          <w:rFonts w:ascii="Carlito"/>
          <w:i/>
          <w:sz w:val="16"/>
        </w:rPr>
      </w:pPr>
    </w:p>
    <w:p>
      <w:pPr>
        <w:pStyle w:val="BodyText"/>
        <w:spacing w:line="360" w:lineRule="auto"/>
        <w:ind w:left="500" w:right="324" w:firstLine="719"/>
      </w:pPr>
      <w:r>
        <w:rPr/>
        <w:t>A typical model machine (Figure 12) has been developed by Guana University, Japan [Yasunori saotome 2000] as well as Nortwestern University, USA for micro extrusion process. Typical examples of extruded micro parts are shown in Figure 13 [Engel et al, 2002, Vollersten et al.,</w:t>
      </w:r>
      <w:r>
        <w:rPr>
          <w:spacing w:val="-2"/>
        </w:rPr>
        <w:t> </w:t>
      </w:r>
      <w:r>
        <w:rPr/>
        <w:t>2004].</w:t>
      </w:r>
    </w:p>
    <w:p>
      <w:pPr>
        <w:tabs>
          <w:tab w:pos="5607" w:val="left" w:leader="none"/>
        </w:tabs>
        <w:spacing w:line="240" w:lineRule="auto"/>
        <w:ind w:left="530" w:right="0" w:firstLine="0"/>
        <w:rPr>
          <w:sz w:val="20"/>
        </w:rPr>
      </w:pPr>
      <w:r>
        <w:rPr>
          <w:position w:val="3"/>
          <w:sz w:val="20"/>
        </w:rPr>
        <w:drawing>
          <wp:inline distT="0" distB="0" distL="0" distR="0">
            <wp:extent cx="2348163" cy="1457325"/>
            <wp:effectExtent l="0" t="0" r="0" b="0"/>
            <wp:docPr id="39" name="image26.jpeg"/>
            <wp:cNvGraphicFramePr>
              <a:graphicFrameLocks noChangeAspect="1"/>
            </wp:cNvGraphicFramePr>
            <a:graphic>
              <a:graphicData uri="http://schemas.openxmlformats.org/drawingml/2006/picture">
                <pic:pic>
                  <pic:nvPicPr>
                    <pic:cNvPr id="40" name="image26.jpeg"/>
                    <pic:cNvPicPr/>
                  </pic:nvPicPr>
                  <pic:blipFill>
                    <a:blip r:embed="rId32" cstate="print"/>
                    <a:stretch>
                      <a:fillRect/>
                    </a:stretch>
                  </pic:blipFill>
                  <pic:spPr>
                    <a:xfrm>
                      <a:off x="0" y="0"/>
                      <a:ext cx="2348163" cy="1457325"/>
                    </a:xfrm>
                    <a:prstGeom prst="rect">
                      <a:avLst/>
                    </a:prstGeom>
                  </pic:spPr>
                </pic:pic>
              </a:graphicData>
            </a:graphic>
          </wp:inline>
        </w:drawing>
      </w:r>
      <w:r>
        <w:rPr>
          <w:position w:val="3"/>
          <w:sz w:val="20"/>
        </w:rPr>
      </w:r>
      <w:r>
        <w:rPr>
          <w:position w:val="3"/>
          <w:sz w:val="20"/>
        </w:rPr>
        <w:tab/>
      </w:r>
      <w:r>
        <w:rPr>
          <w:sz w:val="20"/>
        </w:rPr>
        <w:drawing>
          <wp:inline distT="0" distB="0" distL="0" distR="0">
            <wp:extent cx="1976268" cy="1629537"/>
            <wp:effectExtent l="0" t="0" r="0" b="0"/>
            <wp:docPr id="41" name="image27.jpeg"/>
            <wp:cNvGraphicFramePr>
              <a:graphicFrameLocks noChangeAspect="1"/>
            </wp:cNvGraphicFramePr>
            <a:graphic>
              <a:graphicData uri="http://schemas.openxmlformats.org/drawingml/2006/picture">
                <pic:pic>
                  <pic:nvPicPr>
                    <pic:cNvPr id="42" name="image27.jpeg"/>
                    <pic:cNvPicPr/>
                  </pic:nvPicPr>
                  <pic:blipFill>
                    <a:blip r:embed="rId33" cstate="print"/>
                    <a:stretch>
                      <a:fillRect/>
                    </a:stretch>
                  </pic:blipFill>
                  <pic:spPr>
                    <a:xfrm>
                      <a:off x="0" y="0"/>
                      <a:ext cx="1976268" cy="1629537"/>
                    </a:xfrm>
                    <a:prstGeom prst="rect">
                      <a:avLst/>
                    </a:prstGeom>
                  </pic:spPr>
                </pic:pic>
              </a:graphicData>
            </a:graphic>
          </wp:inline>
        </w:drawing>
      </w:r>
      <w:r>
        <w:rPr>
          <w:sz w:val="20"/>
        </w:rPr>
      </w:r>
    </w:p>
    <w:p>
      <w:pPr>
        <w:tabs>
          <w:tab w:pos="5541" w:val="left" w:leader="none"/>
        </w:tabs>
        <w:spacing w:before="154"/>
        <w:ind w:left="1220" w:right="0" w:firstLine="0"/>
        <w:jc w:val="left"/>
        <w:rPr>
          <w:rFonts w:ascii="Carlito"/>
          <w:i/>
          <w:sz w:val="18"/>
        </w:rPr>
      </w:pPr>
      <w:r>
        <w:rPr>
          <w:rFonts w:ascii="Carlito"/>
          <w:i/>
          <w:color w:val="1F487C"/>
          <w:sz w:val="18"/>
        </w:rPr>
        <w:t>Figure 12 Micro</w:t>
      </w:r>
      <w:r>
        <w:rPr>
          <w:rFonts w:ascii="Carlito"/>
          <w:i/>
          <w:color w:val="1F487C"/>
          <w:spacing w:val="-5"/>
          <w:sz w:val="18"/>
        </w:rPr>
        <w:t> </w:t>
      </w:r>
      <w:r>
        <w:rPr>
          <w:rFonts w:ascii="Carlito"/>
          <w:i/>
          <w:color w:val="1F487C"/>
          <w:sz w:val="18"/>
        </w:rPr>
        <w:t>extrusion</w:t>
      </w:r>
      <w:r>
        <w:rPr>
          <w:rFonts w:ascii="Carlito"/>
          <w:i/>
          <w:color w:val="1F487C"/>
          <w:spacing w:val="-2"/>
          <w:sz w:val="18"/>
        </w:rPr>
        <w:t> </w:t>
      </w:r>
      <w:r>
        <w:rPr>
          <w:rFonts w:ascii="Carlito"/>
          <w:i/>
          <w:color w:val="1F487C"/>
          <w:sz w:val="18"/>
        </w:rPr>
        <w:t>machine.</w:t>
        <w:tab/>
        <w:t>Figure 13 Typical Examples of micro extruded</w:t>
      </w:r>
      <w:r>
        <w:rPr>
          <w:rFonts w:ascii="Carlito"/>
          <w:i/>
          <w:color w:val="1F487C"/>
          <w:spacing w:val="-9"/>
          <w:sz w:val="18"/>
        </w:rPr>
        <w:t> </w:t>
      </w:r>
      <w:r>
        <w:rPr>
          <w:rFonts w:ascii="Carlito"/>
          <w:i/>
          <w:color w:val="1F487C"/>
          <w:sz w:val="18"/>
        </w:rPr>
        <w:t>parts</w:t>
      </w:r>
    </w:p>
    <w:p>
      <w:pPr>
        <w:pStyle w:val="BodyText"/>
        <w:spacing w:before="2"/>
        <w:rPr>
          <w:rFonts w:ascii="Carlito"/>
          <w:i/>
          <w:sz w:val="16"/>
        </w:rPr>
      </w:pPr>
    </w:p>
    <w:p>
      <w:pPr>
        <w:pStyle w:val="BodyText"/>
        <w:spacing w:line="360" w:lineRule="auto"/>
        <w:ind w:left="500" w:right="217" w:firstLine="719"/>
        <w:jc w:val="both"/>
      </w:pPr>
      <w:r>
        <w:rPr>
          <w:color w:val="131313"/>
        </w:rPr>
        <w:t>Micro-gears serve as crucial actuating components extensively utilized within micro- electromechanical</w:t>
      </w:r>
      <w:r>
        <w:rPr>
          <w:color w:val="131313"/>
          <w:spacing w:val="-12"/>
        </w:rPr>
        <w:t> </w:t>
      </w:r>
      <w:r>
        <w:rPr>
          <w:color w:val="131313"/>
        </w:rPr>
        <w:t>systems</w:t>
      </w:r>
      <w:r>
        <w:rPr>
          <w:color w:val="131313"/>
          <w:spacing w:val="-11"/>
        </w:rPr>
        <w:t> </w:t>
      </w:r>
      <w:r>
        <w:rPr>
          <w:color w:val="131313"/>
        </w:rPr>
        <w:t>(MEMS)</w:t>
      </w:r>
      <w:r>
        <w:rPr>
          <w:color w:val="131313"/>
          <w:spacing w:val="-13"/>
        </w:rPr>
        <w:t> </w:t>
      </w:r>
      <w:r>
        <w:rPr>
          <w:color w:val="131313"/>
        </w:rPr>
        <w:t>devices.</w:t>
      </w:r>
      <w:r>
        <w:rPr>
          <w:color w:val="131313"/>
          <w:spacing w:val="-12"/>
        </w:rPr>
        <w:t> </w:t>
      </w:r>
      <w:r>
        <w:rPr>
          <w:color w:val="131313"/>
        </w:rPr>
        <w:t>The</w:t>
      </w:r>
      <w:r>
        <w:rPr>
          <w:color w:val="131313"/>
          <w:spacing w:val="-11"/>
        </w:rPr>
        <w:t> </w:t>
      </w:r>
      <w:r>
        <w:rPr>
          <w:color w:val="131313"/>
        </w:rPr>
        <w:t>isothermal</w:t>
      </w:r>
      <w:r>
        <w:rPr>
          <w:color w:val="131313"/>
          <w:spacing w:val="-12"/>
        </w:rPr>
        <w:t> </w:t>
      </w:r>
      <w:r>
        <w:rPr>
          <w:color w:val="131313"/>
        </w:rPr>
        <w:t>microforming</w:t>
      </w:r>
      <w:r>
        <w:rPr>
          <w:color w:val="131313"/>
          <w:spacing w:val="-10"/>
        </w:rPr>
        <w:t> </w:t>
      </w:r>
      <w:r>
        <w:rPr>
          <w:color w:val="131313"/>
        </w:rPr>
        <w:t>process</w:t>
      </w:r>
      <w:r>
        <w:rPr>
          <w:color w:val="131313"/>
          <w:spacing w:val="-11"/>
        </w:rPr>
        <w:t> </w:t>
      </w:r>
      <w:r>
        <w:rPr>
          <w:color w:val="131313"/>
        </w:rPr>
        <w:t>of</w:t>
      </w:r>
      <w:r>
        <w:rPr>
          <w:color w:val="131313"/>
          <w:spacing w:val="-13"/>
        </w:rPr>
        <w:t> </w:t>
      </w:r>
      <w:r>
        <w:rPr>
          <w:color w:val="131313"/>
        </w:rPr>
        <w:t>micro</w:t>
      </w:r>
      <w:r>
        <w:rPr>
          <w:color w:val="131313"/>
          <w:spacing w:val="-13"/>
        </w:rPr>
        <w:t> </w:t>
      </w:r>
      <w:r>
        <w:rPr>
          <w:color w:val="131313"/>
        </w:rPr>
        <w:t>gears was successfully executed employing a purpose-built microforming apparatus, as depicted in Figure</w:t>
      </w:r>
      <w:r>
        <w:rPr>
          <w:color w:val="131313"/>
          <w:spacing w:val="-15"/>
        </w:rPr>
        <w:t> </w:t>
      </w:r>
      <w:r>
        <w:rPr>
          <w:color w:val="131313"/>
        </w:rPr>
        <w:t>14.</w:t>
      </w:r>
      <w:r>
        <w:rPr>
          <w:color w:val="131313"/>
          <w:spacing w:val="-11"/>
        </w:rPr>
        <w:t> </w:t>
      </w:r>
      <w:r>
        <w:rPr>
          <w:color w:val="131313"/>
        </w:rPr>
        <w:t>The</w:t>
      </w:r>
      <w:r>
        <w:rPr>
          <w:color w:val="131313"/>
          <w:spacing w:val="-13"/>
        </w:rPr>
        <w:t> </w:t>
      </w:r>
      <w:r>
        <w:rPr>
          <w:color w:val="131313"/>
        </w:rPr>
        <w:t>micro</w:t>
      </w:r>
      <w:r>
        <w:rPr>
          <w:color w:val="131313"/>
          <w:spacing w:val="-14"/>
        </w:rPr>
        <w:t> </w:t>
      </w:r>
      <w:r>
        <w:rPr>
          <w:color w:val="131313"/>
        </w:rPr>
        <w:t>gear's</w:t>
      </w:r>
      <w:r>
        <w:rPr>
          <w:color w:val="131313"/>
          <w:spacing w:val="-13"/>
        </w:rPr>
        <w:t> </w:t>
      </w:r>
      <w:r>
        <w:rPr>
          <w:color w:val="131313"/>
        </w:rPr>
        <w:t>contour</w:t>
      </w:r>
      <w:r>
        <w:rPr>
          <w:color w:val="131313"/>
          <w:spacing w:val="-10"/>
        </w:rPr>
        <w:t> </w:t>
      </w:r>
      <w:r>
        <w:rPr>
          <w:color w:val="131313"/>
        </w:rPr>
        <w:t>was</w:t>
      </w:r>
      <w:r>
        <w:rPr>
          <w:color w:val="131313"/>
          <w:spacing w:val="-11"/>
        </w:rPr>
        <w:t> </w:t>
      </w:r>
      <w:r>
        <w:rPr>
          <w:color w:val="131313"/>
        </w:rPr>
        <w:t>exceptionally</w:t>
      </w:r>
      <w:r>
        <w:rPr>
          <w:color w:val="131313"/>
          <w:spacing w:val="-13"/>
        </w:rPr>
        <w:t> </w:t>
      </w:r>
      <w:r>
        <w:rPr>
          <w:color w:val="131313"/>
        </w:rPr>
        <w:t>well-defined,</w:t>
      </w:r>
      <w:r>
        <w:rPr>
          <w:color w:val="131313"/>
          <w:spacing w:val="-13"/>
        </w:rPr>
        <w:t> </w:t>
      </w:r>
      <w:r>
        <w:rPr>
          <w:color w:val="131313"/>
        </w:rPr>
        <w:t>and</w:t>
      </w:r>
      <w:r>
        <w:rPr>
          <w:color w:val="131313"/>
          <w:spacing w:val="-11"/>
        </w:rPr>
        <w:t> </w:t>
      </w:r>
      <w:r>
        <w:rPr>
          <w:color w:val="131313"/>
        </w:rPr>
        <w:t>the</w:t>
      </w:r>
      <w:r>
        <w:rPr>
          <w:color w:val="131313"/>
          <w:spacing w:val="-12"/>
        </w:rPr>
        <w:t> </w:t>
      </w:r>
      <w:r>
        <w:rPr>
          <w:color w:val="131313"/>
        </w:rPr>
        <w:t>components</w:t>
      </w:r>
      <w:r>
        <w:rPr>
          <w:color w:val="131313"/>
          <w:spacing w:val="-12"/>
        </w:rPr>
        <w:t> </w:t>
      </w:r>
      <w:r>
        <w:rPr>
          <w:color w:val="131313"/>
        </w:rPr>
        <w:t>exhibited a surface free of burrs, as evidenced in Figure 10. The mean roughness (Ra) of the teeth's surface measured at 0.74 x 10^-3</w:t>
      </w:r>
      <w:r>
        <w:rPr>
          <w:color w:val="131313"/>
          <w:spacing w:val="3"/>
        </w:rPr>
        <w:t> </w:t>
      </w:r>
      <w:r>
        <w:rPr>
          <w:color w:val="131313"/>
        </w:rPr>
        <w:t>mm.</w:t>
      </w:r>
    </w:p>
    <w:p>
      <w:pPr>
        <w:spacing w:after="0" w:line="360" w:lineRule="auto"/>
        <w:jc w:val="both"/>
        <w:sectPr>
          <w:pgSz w:w="12240" w:h="15840"/>
          <w:pgMar w:top="1440" w:bottom="280" w:left="940" w:right="1220"/>
        </w:sectPr>
      </w:pPr>
    </w:p>
    <w:p>
      <w:pPr>
        <w:tabs>
          <w:tab w:pos="4010" w:val="left" w:leader="none"/>
        </w:tabs>
        <w:spacing w:line="240" w:lineRule="auto"/>
        <w:ind w:left="850" w:right="0" w:firstLine="0"/>
        <w:rPr>
          <w:sz w:val="20"/>
        </w:rPr>
      </w:pPr>
      <w:r>
        <w:rPr>
          <w:position w:val="18"/>
          <w:sz w:val="20"/>
        </w:rPr>
        <w:drawing>
          <wp:inline distT="0" distB="0" distL="0" distR="0">
            <wp:extent cx="1743812" cy="1435893"/>
            <wp:effectExtent l="0" t="0" r="0" b="0"/>
            <wp:docPr id="43" name="image28.jpeg"/>
            <wp:cNvGraphicFramePr>
              <a:graphicFrameLocks noChangeAspect="1"/>
            </wp:cNvGraphicFramePr>
            <a:graphic>
              <a:graphicData uri="http://schemas.openxmlformats.org/drawingml/2006/picture">
                <pic:pic>
                  <pic:nvPicPr>
                    <pic:cNvPr id="44" name="image28.jpeg"/>
                    <pic:cNvPicPr/>
                  </pic:nvPicPr>
                  <pic:blipFill>
                    <a:blip r:embed="rId34" cstate="print"/>
                    <a:stretch>
                      <a:fillRect/>
                    </a:stretch>
                  </pic:blipFill>
                  <pic:spPr>
                    <a:xfrm>
                      <a:off x="0" y="0"/>
                      <a:ext cx="1743812" cy="1435893"/>
                    </a:xfrm>
                    <a:prstGeom prst="rect">
                      <a:avLst/>
                    </a:prstGeom>
                  </pic:spPr>
                </pic:pic>
              </a:graphicData>
            </a:graphic>
          </wp:inline>
        </w:drawing>
      </w:r>
      <w:r>
        <w:rPr>
          <w:position w:val="18"/>
          <w:sz w:val="20"/>
        </w:rPr>
      </w:r>
      <w:r>
        <w:rPr>
          <w:position w:val="18"/>
          <w:sz w:val="20"/>
        </w:rPr>
        <w:tab/>
      </w:r>
      <w:r>
        <w:rPr>
          <w:sz w:val="20"/>
        </w:rPr>
        <w:drawing>
          <wp:inline distT="0" distB="0" distL="0" distR="0">
            <wp:extent cx="1975818" cy="1493329"/>
            <wp:effectExtent l="0" t="0" r="0" b="0"/>
            <wp:docPr id="45" name="image29.jpeg"/>
            <wp:cNvGraphicFramePr>
              <a:graphicFrameLocks noChangeAspect="1"/>
            </wp:cNvGraphicFramePr>
            <a:graphic>
              <a:graphicData uri="http://schemas.openxmlformats.org/drawingml/2006/picture">
                <pic:pic>
                  <pic:nvPicPr>
                    <pic:cNvPr id="46" name="image29.jpeg"/>
                    <pic:cNvPicPr/>
                  </pic:nvPicPr>
                  <pic:blipFill>
                    <a:blip r:embed="rId35" cstate="print"/>
                    <a:stretch>
                      <a:fillRect/>
                    </a:stretch>
                  </pic:blipFill>
                  <pic:spPr>
                    <a:xfrm>
                      <a:off x="0" y="0"/>
                      <a:ext cx="1975818" cy="1493329"/>
                    </a:xfrm>
                    <a:prstGeom prst="rect">
                      <a:avLst/>
                    </a:prstGeom>
                  </pic:spPr>
                </pic:pic>
              </a:graphicData>
            </a:graphic>
          </wp:inline>
        </w:drawing>
      </w:r>
      <w:r>
        <w:rPr>
          <w:sz w:val="20"/>
        </w:rPr>
      </w:r>
    </w:p>
    <w:p>
      <w:pPr>
        <w:spacing w:before="91"/>
        <w:ind w:left="1648" w:right="1369" w:firstLine="0"/>
        <w:jc w:val="center"/>
        <w:rPr>
          <w:rFonts w:ascii="Carlito"/>
          <w:i/>
          <w:sz w:val="18"/>
        </w:rPr>
      </w:pPr>
      <w:r>
        <w:rPr>
          <w:rFonts w:ascii="Carlito"/>
          <w:i/>
          <w:color w:val="1F487C"/>
          <w:sz w:val="18"/>
        </w:rPr>
        <w:t>Figure 14 Photograph of the micro forming apparatus and SEM photograph of micro gear.</w:t>
      </w:r>
    </w:p>
    <w:p>
      <w:pPr>
        <w:pStyle w:val="BodyText"/>
        <w:spacing w:before="2"/>
        <w:rPr>
          <w:rFonts w:ascii="Carlito"/>
          <w:i/>
          <w:sz w:val="16"/>
        </w:rPr>
      </w:pPr>
    </w:p>
    <w:p>
      <w:pPr>
        <w:pStyle w:val="BodyText"/>
        <w:spacing w:line="360" w:lineRule="auto"/>
        <w:ind w:left="500" w:right="219" w:firstLine="779"/>
        <w:jc w:val="both"/>
      </w:pPr>
      <w:r>
        <w:rPr/>
        <w:t>A groundbreaking hybrid process was introduced, merging the isothermal enclosed forging technique with two distinct piercing methods, to achieve the fabrication of micro-double gears (Debin, Jie et al. 2009). This hybrid forging process, in conjunction with central piercing, was subjected to extensive experimental investigations. Notably, the micro-double gear was successfully manufactured using a specialized microforming apparatus driven by piezoelectric (PZT) technology, as illustrated in Figure 16.</w:t>
      </w:r>
    </w:p>
    <w:p>
      <w:pPr>
        <w:tabs>
          <w:tab w:pos="5270" w:val="left" w:leader="none"/>
        </w:tabs>
        <w:spacing w:line="240" w:lineRule="auto"/>
        <w:ind w:left="530" w:right="0" w:firstLine="0"/>
        <w:rPr>
          <w:sz w:val="20"/>
        </w:rPr>
      </w:pPr>
      <w:r>
        <w:rPr>
          <w:sz w:val="20"/>
        </w:rPr>
        <w:drawing>
          <wp:inline distT="0" distB="0" distL="0" distR="0">
            <wp:extent cx="2457109" cy="1435893"/>
            <wp:effectExtent l="0" t="0" r="0" b="0"/>
            <wp:docPr id="47" name="image30.png"/>
            <wp:cNvGraphicFramePr>
              <a:graphicFrameLocks noChangeAspect="1"/>
            </wp:cNvGraphicFramePr>
            <a:graphic>
              <a:graphicData uri="http://schemas.openxmlformats.org/drawingml/2006/picture">
                <pic:pic>
                  <pic:nvPicPr>
                    <pic:cNvPr id="48" name="image30.png"/>
                    <pic:cNvPicPr/>
                  </pic:nvPicPr>
                  <pic:blipFill>
                    <a:blip r:embed="rId36" cstate="print"/>
                    <a:stretch>
                      <a:fillRect/>
                    </a:stretch>
                  </pic:blipFill>
                  <pic:spPr>
                    <a:xfrm>
                      <a:off x="0" y="0"/>
                      <a:ext cx="2457109" cy="1435893"/>
                    </a:xfrm>
                    <a:prstGeom prst="rect">
                      <a:avLst/>
                    </a:prstGeom>
                  </pic:spPr>
                </pic:pic>
              </a:graphicData>
            </a:graphic>
          </wp:inline>
        </w:drawing>
      </w:r>
      <w:r>
        <w:rPr>
          <w:sz w:val="20"/>
        </w:rPr>
      </w:r>
      <w:r>
        <w:rPr>
          <w:sz w:val="20"/>
        </w:rPr>
        <w:tab/>
      </w:r>
      <w:r>
        <w:rPr>
          <w:sz w:val="20"/>
        </w:rPr>
        <w:drawing>
          <wp:inline distT="0" distB="0" distL="0" distR="0">
            <wp:extent cx="2464420" cy="1846230"/>
            <wp:effectExtent l="0" t="0" r="0" b="0"/>
            <wp:docPr id="49" name="image31.jpeg"/>
            <wp:cNvGraphicFramePr>
              <a:graphicFrameLocks noChangeAspect="1"/>
            </wp:cNvGraphicFramePr>
            <a:graphic>
              <a:graphicData uri="http://schemas.openxmlformats.org/drawingml/2006/picture">
                <pic:pic>
                  <pic:nvPicPr>
                    <pic:cNvPr id="50" name="image31.jpeg"/>
                    <pic:cNvPicPr/>
                  </pic:nvPicPr>
                  <pic:blipFill>
                    <a:blip r:embed="rId37" cstate="print"/>
                    <a:stretch>
                      <a:fillRect/>
                    </a:stretch>
                  </pic:blipFill>
                  <pic:spPr>
                    <a:xfrm>
                      <a:off x="0" y="0"/>
                      <a:ext cx="2464420" cy="1846230"/>
                    </a:xfrm>
                    <a:prstGeom prst="rect">
                      <a:avLst/>
                    </a:prstGeom>
                  </pic:spPr>
                </pic:pic>
              </a:graphicData>
            </a:graphic>
          </wp:inline>
        </w:drawing>
      </w:r>
      <w:r>
        <w:rPr>
          <w:sz w:val="20"/>
        </w:rPr>
      </w:r>
    </w:p>
    <w:p>
      <w:pPr>
        <w:tabs>
          <w:tab w:pos="6261" w:val="left" w:leader="none"/>
        </w:tabs>
        <w:spacing w:before="127"/>
        <w:ind w:left="1220" w:right="0" w:firstLine="0"/>
        <w:jc w:val="left"/>
        <w:rPr>
          <w:rFonts w:ascii="Carlito"/>
          <w:i/>
          <w:sz w:val="18"/>
        </w:rPr>
      </w:pPr>
      <w:r>
        <w:rPr>
          <w:rFonts w:ascii="Carlito"/>
          <w:i/>
          <w:color w:val="1F487C"/>
          <w:sz w:val="18"/>
        </w:rPr>
        <w:t>Figure 15 Formed micro</w:t>
      </w:r>
      <w:r>
        <w:rPr>
          <w:rFonts w:ascii="Carlito"/>
          <w:i/>
          <w:color w:val="1F487C"/>
          <w:spacing w:val="-7"/>
          <w:sz w:val="18"/>
        </w:rPr>
        <w:t> </w:t>
      </w:r>
      <w:r>
        <w:rPr>
          <w:rFonts w:ascii="Carlito"/>
          <w:i/>
          <w:color w:val="1F487C"/>
          <w:sz w:val="18"/>
        </w:rPr>
        <w:t>double</w:t>
      </w:r>
      <w:r>
        <w:rPr>
          <w:rFonts w:ascii="Carlito"/>
          <w:i/>
          <w:color w:val="1F487C"/>
          <w:spacing w:val="-4"/>
          <w:sz w:val="18"/>
        </w:rPr>
        <w:t> </w:t>
      </w:r>
      <w:r>
        <w:rPr>
          <w:rFonts w:ascii="Carlito"/>
          <w:i/>
          <w:color w:val="1F487C"/>
          <w:sz w:val="18"/>
        </w:rPr>
        <w:t>gear</w:t>
        <w:tab/>
        <w:t>Figure 16 Products made by cold</w:t>
      </w:r>
      <w:r>
        <w:rPr>
          <w:rFonts w:ascii="Carlito"/>
          <w:i/>
          <w:color w:val="1F487C"/>
          <w:spacing w:val="-6"/>
          <w:sz w:val="18"/>
        </w:rPr>
        <w:t> </w:t>
      </w:r>
      <w:r>
        <w:rPr>
          <w:rFonts w:ascii="Carlito"/>
          <w:i/>
          <w:color w:val="1F487C"/>
          <w:sz w:val="18"/>
        </w:rPr>
        <w:t>forging.</w:t>
      </w:r>
    </w:p>
    <w:p>
      <w:pPr>
        <w:pStyle w:val="BodyText"/>
        <w:rPr>
          <w:rFonts w:ascii="Carlito"/>
          <w:i/>
          <w:sz w:val="18"/>
        </w:rPr>
      </w:pPr>
    </w:p>
    <w:p>
      <w:pPr>
        <w:pStyle w:val="BodyText"/>
        <w:rPr>
          <w:rFonts w:ascii="Carlito"/>
          <w:i/>
          <w:sz w:val="18"/>
        </w:rPr>
      </w:pPr>
    </w:p>
    <w:p>
      <w:pPr>
        <w:pStyle w:val="BodyText"/>
        <w:rPr>
          <w:rFonts w:ascii="Carlito"/>
          <w:i/>
          <w:sz w:val="14"/>
        </w:rPr>
      </w:pPr>
    </w:p>
    <w:p>
      <w:pPr>
        <w:pStyle w:val="BodyText"/>
        <w:ind w:left="500"/>
        <w:jc w:val="both"/>
      </w:pPr>
      <w:r>
        <w:rPr/>
        <w:t>Micro embossing</w:t>
      </w:r>
    </w:p>
    <w:p>
      <w:pPr>
        <w:pStyle w:val="BodyText"/>
        <w:spacing w:line="360" w:lineRule="auto" w:before="139"/>
        <w:ind w:left="500" w:right="215" w:firstLine="719"/>
        <w:jc w:val="both"/>
      </w:pPr>
      <w:r>
        <w:rPr/>
        <w:t>Embossing technology is a commonly employed method for producing small components in microchips. This technique involves exerting high pressure through a punch onto a small material region directly on the surface, causing it to conform to the punch's shape.</w:t>
      </w:r>
    </w:p>
    <w:p>
      <w:pPr>
        <w:pStyle w:val="BodyText"/>
        <w:spacing w:line="360" w:lineRule="auto"/>
        <w:ind w:left="500" w:right="218" w:firstLine="719"/>
        <w:jc w:val="both"/>
      </w:pPr>
      <w:r>
        <w:rPr/>
        <w:t>The investigation into cold embossing utilizing silicon dies was conducted by Otto and Böhm</w:t>
      </w:r>
      <w:r>
        <w:rPr>
          <w:spacing w:val="-12"/>
        </w:rPr>
        <w:t> </w:t>
      </w:r>
      <w:r>
        <w:rPr/>
        <w:t>[Otto,</w:t>
      </w:r>
      <w:r>
        <w:rPr>
          <w:spacing w:val="-12"/>
        </w:rPr>
        <w:t> </w:t>
      </w:r>
      <w:r>
        <w:rPr/>
        <w:t>2000;</w:t>
      </w:r>
      <w:r>
        <w:rPr>
          <w:spacing w:val="-13"/>
        </w:rPr>
        <w:t> </w:t>
      </w:r>
      <w:r>
        <w:rPr/>
        <w:t>Böhm,</w:t>
      </w:r>
      <w:r>
        <w:rPr>
          <w:spacing w:val="-11"/>
        </w:rPr>
        <w:t> </w:t>
      </w:r>
      <w:r>
        <w:rPr/>
        <w:t>2001].</w:t>
      </w:r>
      <w:r>
        <w:rPr>
          <w:spacing w:val="-12"/>
        </w:rPr>
        <w:t> </w:t>
      </w:r>
      <w:r>
        <w:rPr/>
        <w:t>Otto's</w:t>
      </w:r>
      <w:r>
        <w:rPr>
          <w:spacing w:val="-12"/>
        </w:rPr>
        <w:t> </w:t>
      </w:r>
      <w:r>
        <w:rPr/>
        <w:t>initial</w:t>
      </w:r>
      <w:r>
        <w:rPr>
          <w:spacing w:val="-11"/>
        </w:rPr>
        <w:t> </w:t>
      </w:r>
      <w:r>
        <w:rPr/>
        <w:t>experiments</w:t>
      </w:r>
      <w:r>
        <w:rPr>
          <w:spacing w:val="-11"/>
        </w:rPr>
        <w:t> </w:t>
      </w:r>
      <w:r>
        <w:rPr/>
        <w:t>utilized</w:t>
      </w:r>
      <w:r>
        <w:rPr>
          <w:spacing w:val="-11"/>
        </w:rPr>
        <w:t> </w:t>
      </w:r>
      <w:r>
        <w:rPr/>
        <w:t>aluminum</w:t>
      </w:r>
      <w:r>
        <w:rPr>
          <w:spacing w:val="-12"/>
        </w:rPr>
        <w:t> </w:t>
      </w:r>
      <w:r>
        <w:rPr/>
        <w:t>99.5</w:t>
      </w:r>
      <w:r>
        <w:rPr>
          <w:spacing w:val="-11"/>
        </w:rPr>
        <w:t> </w:t>
      </w:r>
      <w:r>
        <w:rPr/>
        <w:t>as</w:t>
      </w:r>
      <w:r>
        <w:rPr>
          <w:spacing w:val="-12"/>
        </w:rPr>
        <w:t> </w:t>
      </w:r>
      <w:r>
        <w:rPr/>
        <w:t>the</w:t>
      </w:r>
      <w:r>
        <w:rPr>
          <w:spacing w:val="-12"/>
        </w:rPr>
        <w:t> </w:t>
      </w:r>
      <w:r>
        <w:rPr/>
        <w:t>material, embossed</w:t>
      </w:r>
      <w:r>
        <w:rPr>
          <w:spacing w:val="-6"/>
        </w:rPr>
        <w:t> </w:t>
      </w:r>
      <w:r>
        <w:rPr/>
        <w:t>at</w:t>
      </w:r>
      <w:r>
        <w:rPr>
          <w:spacing w:val="-6"/>
        </w:rPr>
        <w:t> </w:t>
      </w:r>
      <w:r>
        <w:rPr/>
        <w:t>room</w:t>
      </w:r>
      <w:r>
        <w:rPr>
          <w:spacing w:val="-6"/>
        </w:rPr>
        <w:t> </w:t>
      </w:r>
      <w:r>
        <w:rPr/>
        <w:t>temperature</w:t>
      </w:r>
      <w:r>
        <w:rPr>
          <w:spacing w:val="-7"/>
        </w:rPr>
        <w:t> </w:t>
      </w:r>
      <w:r>
        <w:rPr/>
        <w:t>with</w:t>
      </w:r>
      <w:r>
        <w:rPr>
          <w:spacing w:val="-6"/>
        </w:rPr>
        <w:t> </w:t>
      </w:r>
      <w:r>
        <w:rPr/>
        <w:t>a</w:t>
      </w:r>
      <w:r>
        <w:rPr>
          <w:spacing w:val="-6"/>
        </w:rPr>
        <w:t> </w:t>
      </w:r>
      <w:r>
        <w:rPr/>
        <w:t>straight</w:t>
      </w:r>
      <w:r>
        <w:rPr>
          <w:spacing w:val="-6"/>
        </w:rPr>
        <w:t> </w:t>
      </w:r>
      <w:r>
        <w:rPr/>
        <w:t>channel</w:t>
      </w:r>
      <w:r>
        <w:rPr>
          <w:spacing w:val="-6"/>
        </w:rPr>
        <w:t> </w:t>
      </w:r>
      <w:r>
        <w:rPr/>
        <w:t>feature.</w:t>
      </w:r>
      <w:r>
        <w:rPr>
          <w:spacing w:val="-5"/>
        </w:rPr>
        <w:t> </w:t>
      </w:r>
      <w:r>
        <w:rPr/>
        <w:t>The</w:t>
      </w:r>
      <w:r>
        <w:rPr>
          <w:spacing w:val="-7"/>
        </w:rPr>
        <w:t> </w:t>
      </w:r>
      <w:r>
        <w:rPr/>
        <w:t>outcome</w:t>
      </w:r>
      <w:r>
        <w:rPr>
          <w:spacing w:val="-7"/>
        </w:rPr>
        <w:t> </w:t>
      </w:r>
      <w:r>
        <w:rPr/>
        <w:t>is</w:t>
      </w:r>
      <w:r>
        <w:rPr>
          <w:spacing w:val="-5"/>
        </w:rPr>
        <w:t> </w:t>
      </w:r>
      <w:r>
        <w:rPr/>
        <w:t>displayed</w:t>
      </w:r>
      <w:r>
        <w:rPr>
          <w:spacing w:val="-6"/>
        </w:rPr>
        <w:t> </w:t>
      </w:r>
      <w:r>
        <w:rPr/>
        <w:t>in</w:t>
      </w:r>
      <w:r>
        <w:rPr>
          <w:spacing w:val="-5"/>
        </w:rPr>
        <w:t> </w:t>
      </w:r>
      <w:r>
        <w:rPr/>
        <w:t>Figure 18, showcasing the feasibility of molding structures smaller than the material's grain size without causing</w:t>
      </w:r>
      <w:r>
        <w:rPr>
          <w:spacing w:val="-16"/>
        </w:rPr>
        <w:t> </w:t>
      </w:r>
      <w:r>
        <w:rPr/>
        <w:t>damage</w:t>
      </w:r>
      <w:r>
        <w:rPr>
          <w:spacing w:val="-17"/>
        </w:rPr>
        <w:t> </w:t>
      </w:r>
      <w:r>
        <w:rPr/>
        <w:t>to</w:t>
      </w:r>
      <w:r>
        <w:rPr>
          <w:spacing w:val="-15"/>
        </w:rPr>
        <w:t> </w:t>
      </w:r>
      <w:r>
        <w:rPr/>
        <w:t>the</w:t>
      </w:r>
      <w:r>
        <w:rPr>
          <w:spacing w:val="-16"/>
        </w:rPr>
        <w:t> </w:t>
      </w:r>
      <w:r>
        <w:rPr/>
        <w:t>silicon</w:t>
      </w:r>
      <w:r>
        <w:rPr>
          <w:spacing w:val="-16"/>
        </w:rPr>
        <w:t> </w:t>
      </w:r>
      <w:r>
        <w:rPr/>
        <w:t>die.</w:t>
      </w:r>
      <w:r>
        <w:rPr>
          <w:spacing w:val="-15"/>
        </w:rPr>
        <w:t> </w:t>
      </w:r>
      <w:r>
        <w:rPr/>
        <w:t>Böhm's</w:t>
      </w:r>
      <w:r>
        <w:rPr>
          <w:spacing w:val="-15"/>
        </w:rPr>
        <w:t> </w:t>
      </w:r>
      <w:r>
        <w:rPr/>
        <w:t>subsequent</w:t>
      </w:r>
      <w:r>
        <w:rPr>
          <w:spacing w:val="-15"/>
        </w:rPr>
        <w:t> </w:t>
      </w:r>
      <w:r>
        <w:rPr/>
        <w:t>study</w:t>
      </w:r>
      <w:r>
        <w:rPr>
          <w:spacing w:val="-15"/>
        </w:rPr>
        <w:t> </w:t>
      </w:r>
      <w:r>
        <w:rPr/>
        <w:t>of</w:t>
      </w:r>
      <w:r>
        <w:rPr>
          <w:spacing w:val="-17"/>
        </w:rPr>
        <w:t> </w:t>
      </w:r>
      <w:r>
        <w:rPr/>
        <w:t>the</w:t>
      </w:r>
      <w:r>
        <w:rPr>
          <w:spacing w:val="-16"/>
        </w:rPr>
        <w:t> </w:t>
      </w:r>
      <w:r>
        <w:rPr/>
        <w:t>cold</w:t>
      </w:r>
      <w:r>
        <w:rPr>
          <w:spacing w:val="-15"/>
        </w:rPr>
        <w:t> </w:t>
      </w:r>
      <w:r>
        <w:rPr/>
        <w:t>embossing</w:t>
      </w:r>
      <w:r>
        <w:rPr>
          <w:spacing w:val="-16"/>
        </w:rPr>
        <w:t> </w:t>
      </w:r>
      <w:r>
        <w:rPr/>
        <w:t>process</w:t>
      </w:r>
      <w:r>
        <w:rPr>
          <w:spacing w:val="-15"/>
        </w:rPr>
        <w:t> </w:t>
      </w:r>
      <w:r>
        <w:rPr/>
        <w:t>centered</w:t>
      </w:r>
    </w:p>
    <w:p>
      <w:pPr>
        <w:spacing w:after="0" w:line="360" w:lineRule="auto"/>
        <w:jc w:val="both"/>
        <w:sectPr>
          <w:pgSz w:w="12240" w:h="15840"/>
          <w:pgMar w:top="1360" w:bottom="280" w:left="940" w:right="1220"/>
        </w:sectPr>
      </w:pPr>
    </w:p>
    <w:p>
      <w:pPr>
        <w:pStyle w:val="BodyText"/>
        <w:spacing w:line="360" w:lineRule="auto" w:before="70"/>
        <w:ind w:left="500" w:right="217"/>
        <w:jc w:val="both"/>
      </w:pPr>
      <w:r>
        <w:rPr/>
        <w:t>on analyzing forming precision and die wear under various conditions, including different micro- geometries, applied loads, and workpiece materials. Two patterns of silicon die features were employed: complex and straight channel structures (Figure 17). The complex structure experiments employed aluminum, stainless steel, copper, and brass as blank materials. The outcomes demonstrated that complex structures could be formed with all four materials with exceptional precision (Figure 18).</w:t>
      </w:r>
    </w:p>
    <w:p>
      <w:pPr>
        <w:pStyle w:val="BodyText"/>
        <w:rPr>
          <w:sz w:val="20"/>
        </w:rPr>
      </w:pPr>
    </w:p>
    <w:p>
      <w:pPr>
        <w:pStyle w:val="BodyText"/>
        <w:spacing w:before="7"/>
        <w:rPr>
          <w:sz w:val="12"/>
        </w:rPr>
      </w:pPr>
      <w:r>
        <w:rPr/>
        <w:drawing>
          <wp:anchor distT="0" distB="0" distL="0" distR="0" allowOverlap="1" layoutInCell="1" locked="0" behindDoc="0" simplePos="0" relativeHeight="10">
            <wp:simplePos x="0" y="0"/>
            <wp:positionH relativeFrom="page">
              <wp:posOffset>933450</wp:posOffset>
            </wp:positionH>
            <wp:positionV relativeFrom="paragraph">
              <wp:posOffset>127019</wp:posOffset>
            </wp:positionV>
            <wp:extent cx="2533573" cy="1812417"/>
            <wp:effectExtent l="0" t="0" r="0" b="0"/>
            <wp:wrapTopAndBottom/>
            <wp:docPr id="51" name="image32.jpeg"/>
            <wp:cNvGraphicFramePr>
              <a:graphicFrameLocks noChangeAspect="1"/>
            </wp:cNvGraphicFramePr>
            <a:graphic>
              <a:graphicData uri="http://schemas.openxmlformats.org/drawingml/2006/picture">
                <pic:pic>
                  <pic:nvPicPr>
                    <pic:cNvPr id="52" name="image32.jpeg"/>
                    <pic:cNvPicPr/>
                  </pic:nvPicPr>
                  <pic:blipFill>
                    <a:blip r:embed="rId38" cstate="print"/>
                    <a:stretch>
                      <a:fillRect/>
                    </a:stretch>
                  </pic:blipFill>
                  <pic:spPr>
                    <a:xfrm>
                      <a:off x="0" y="0"/>
                      <a:ext cx="2533573" cy="1812417"/>
                    </a:xfrm>
                    <a:prstGeom prst="rect">
                      <a:avLst/>
                    </a:prstGeom>
                  </pic:spPr>
                </pic:pic>
              </a:graphicData>
            </a:graphic>
          </wp:anchor>
        </w:drawing>
      </w:r>
      <w:r>
        <w:rPr/>
        <w:drawing>
          <wp:anchor distT="0" distB="0" distL="0" distR="0" allowOverlap="1" layoutInCell="1" locked="0" behindDoc="0" simplePos="0" relativeHeight="11">
            <wp:simplePos x="0" y="0"/>
            <wp:positionH relativeFrom="page">
              <wp:posOffset>4133850</wp:posOffset>
            </wp:positionH>
            <wp:positionV relativeFrom="paragraph">
              <wp:posOffset>116986</wp:posOffset>
            </wp:positionV>
            <wp:extent cx="2493924" cy="1831562"/>
            <wp:effectExtent l="0" t="0" r="0" b="0"/>
            <wp:wrapTopAndBottom/>
            <wp:docPr id="53" name="image33.jpeg"/>
            <wp:cNvGraphicFramePr>
              <a:graphicFrameLocks noChangeAspect="1"/>
            </wp:cNvGraphicFramePr>
            <a:graphic>
              <a:graphicData uri="http://schemas.openxmlformats.org/drawingml/2006/picture">
                <pic:pic>
                  <pic:nvPicPr>
                    <pic:cNvPr id="54" name="image33.jpeg"/>
                    <pic:cNvPicPr/>
                  </pic:nvPicPr>
                  <pic:blipFill>
                    <a:blip r:embed="rId39" cstate="print"/>
                    <a:stretch>
                      <a:fillRect/>
                    </a:stretch>
                  </pic:blipFill>
                  <pic:spPr>
                    <a:xfrm>
                      <a:off x="0" y="0"/>
                      <a:ext cx="2493924" cy="1831562"/>
                    </a:xfrm>
                    <a:prstGeom prst="rect">
                      <a:avLst/>
                    </a:prstGeom>
                  </pic:spPr>
                </pic:pic>
              </a:graphicData>
            </a:graphic>
          </wp:anchor>
        </w:drawing>
      </w:r>
    </w:p>
    <w:p>
      <w:pPr>
        <w:pStyle w:val="BodyText"/>
        <w:spacing w:before="4"/>
        <w:rPr>
          <w:sz w:val="32"/>
        </w:rPr>
      </w:pPr>
    </w:p>
    <w:p>
      <w:pPr>
        <w:tabs>
          <w:tab w:pos="5541" w:val="left" w:leader="none"/>
        </w:tabs>
        <w:spacing w:before="0"/>
        <w:ind w:left="500" w:right="0" w:firstLine="0"/>
        <w:jc w:val="both"/>
        <w:rPr>
          <w:rFonts w:ascii="Carlito"/>
          <w:i/>
          <w:sz w:val="18"/>
        </w:rPr>
      </w:pPr>
      <w:r>
        <w:rPr>
          <w:rFonts w:ascii="Carlito"/>
          <w:i/>
          <w:color w:val="1F487C"/>
          <w:sz w:val="18"/>
        </w:rPr>
        <w:t>Figure 17 SEM images of etched side, and</w:t>
      </w:r>
      <w:r>
        <w:rPr>
          <w:rFonts w:ascii="Carlito"/>
          <w:i/>
          <w:color w:val="1F487C"/>
          <w:spacing w:val="-15"/>
          <w:sz w:val="18"/>
        </w:rPr>
        <w:t> </w:t>
      </w:r>
      <w:r>
        <w:rPr>
          <w:rFonts w:ascii="Carlito"/>
          <w:i/>
          <w:color w:val="1F487C"/>
          <w:sz w:val="18"/>
        </w:rPr>
        <w:t>embossed</w:t>
      </w:r>
      <w:r>
        <w:rPr>
          <w:rFonts w:ascii="Carlito"/>
          <w:i/>
          <w:color w:val="1F487C"/>
          <w:spacing w:val="-2"/>
          <w:sz w:val="18"/>
        </w:rPr>
        <w:t> </w:t>
      </w:r>
      <w:r>
        <w:rPr>
          <w:rFonts w:ascii="Carlito"/>
          <w:i/>
          <w:color w:val="1F487C"/>
          <w:sz w:val="18"/>
        </w:rPr>
        <w:t>gratings</w:t>
        <w:tab/>
        <w:t>Figure 18 Detail of complex structure after cold</w:t>
      </w:r>
      <w:r>
        <w:rPr>
          <w:rFonts w:ascii="Carlito"/>
          <w:i/>
          <w:color w:val="1F487C"/>
          <w:spacing w:val="-14"/>
          <w:sz w:val="18"/>
        </w:rPr>
        <w:t> </w:t>
      </w:r>
      <w:r>
        <w:rPr>
          <w:rFonts w:ascii="Carlito"/>
          <w:i/>
          <w:color w:val="1F487C"/>
          <w:sz w:val="18"/>
        </w:rPr>
        <w:t>embossing</w:t>
      </w:r>
    </w:p>
    <w:p>
      <w:pPr>
        <w:pStyle w:val="BodyText"/>
        <w:spacing w:before="2"/>
        <w:rPr>
          <w:rFonts w:ascii="Carlito"/>
          <w:i/>
          <w:sz w:val="16"/>
        </w:rPr>
      </w:pPr>
    </w:p>
    <w:p>
      <w:pPr>
        <w:pStyle w:val="BodyText"/>
        <w:spacing w:before="1"/>
        <w:ind w:left="500"/>
        <w:jc w:val="both"/>
      </w:pPr>
      <w:r>
        <w:rPr/>
        <w:t>Micro Hydroforming.</w:t>
      </w:r>
    </w:p>
    <w:p>
      <w:pPr>
        <w:pStyle w:val="BodyText"/>
        <w:spacing w:line="360" w:lineRule="auto" w:before="139"/>
        <w:ind w:left="500" w:right="213" w:firstLine="719"/>
        <w:jc w:val="both"/>
      </w:pPr>
      <w:r>
        <w:rPr/>
        <w:t>The University of Applied Sciences Cologne's Institute of Production has spearheaded</w:t>
      </w:r>
      <w:r>
        <w:rPr>
          <w:spacing w:val="-20"/>
        </w:rPr>
        <w:t> </w:t>
      </w:r>
      <w:r>
        <w:rPr/>
        <w:t>the development of a pioneering hydroforming machine dedicated to the fabrication of miniature and micro-tubular components, as depicted in Figure 19. Hydroforming processes have gained significant traction in industry, primarily for producing lightweight automotive components. Nonetheless, mass production has been predominantly limited to parts with cross-sections exceeding approximately 20 mm in width. A notable gap existed in the realm of hydroforming tubular miniature and micro-components. To address this gap, a specialized machine system was devised</w:t>
      </w:r>
      <w:r>
        <w:rPr>
          <w:spacing w:val="-17"/>
        </w:rPr>
        <w:t> </w:t>
      </w:r>
      <w:r>
        <w:rPr/>
        <w:t>for</w:t>
      </w:r>
      <w:r>
        <w:rPr>
          <w:spacing w:val="-17"/>
        </w:rPr>
        <w:t> </w:t>
      </w:r>
      <w:r>
        <w:rPr/>
        <w:t>forming</w:t>
      </w:r>
      <w:r>
        <w:rPr>
          <w:spacing w:val="-16"/>
        </w:rPr>
        <w:t> </w:t>
      </w:r>
      <w:r>
        <w:rPr/>
        <w:t>miniature</w:t>
      </w:r>
      <w:r>
        <w:rPr>
          <w:spacing w:val="-17"/>
        </w:rPr>
        <w:t> </w:t>
      </w:r>
      <w:r>
        <w:rPr/>
        <w:t>tubes,</w:t>
      </w:r>
      <w:r>
        <w:rPr>
          <w:spacing w:val="-16"/>
        </w:rPr>
        <w:t> </w:t>
      </w:r>
      <w:r>
        <w:rPr/>
        <w:t>accommodating</w:t>
      </w:r>
      <w:r>
        <w:rPr>
          <w:spacing w:val="-13"/>
        </w:rPr>
        <w:t> </w:t>
      </w:r>
      <w:r>
        <w:rPr/>
        <w:t>diameters</w:t>
      </w:r>
      <w:r>
        <w:rPr>
          <w:spacing w:val="-16"/>
        </w:rPr>
        <w:t> </w:t>
      </w:r>
      <w:r>
        <w:rPr/>
        <w:t>as</w:t>
      </w:r>
      <w:r>
        <w:rPr>
          <w:spacing w:val="-16"/>
        </w:rPr>
        <w:t> </w:t>
      </w:r>
      <w:r>
        <w:rPr/>
        <w:t>small</w:t>
      </w:r>
      <w:r>
        <w:rPr>
          <w:spacing w:val="-15"/>
        </w:rPr>
        <w:t> </w:t>
      </w:r>
      <w:r>
        <w:rPr/>
        <w:t>as</w:t>
      </w:r>
      <w:r>
        <w:rPr>
          <w:spacing w:val="-16"/>
        </w:rPr>
        <w:t> </w:t>
      </w:r>
      <w:r>
        <w:rPr/>
        <w:t>0.8</w:t>
      </w:r>
      <w:r>
        <w:rPr>
          <w:spacing w:val="-16"/>
        </w:rPr>
        <w:t> </w:t>
      </w:r>
      <w:r>
        <w:rPr/>
        <w:t>mm</w:t>
      </w:r>
      <w:r>
        <w:rPr>
          <w:spacing w:val="-15"/>
        </w:rPr>
        <w:t> </w:t>
      </w:r>
      <w:r>
        <w:rPr/>
        <w:t>and</w:t>
      </w:r>
      <w:r>
        <w:rPr>
          <w:spacing w:val="-16"/>
        </w:rPr>
        <w:t> </w:t>
      </w:r>
      <w:r>
        <w:rPr/>
        <w:t>thicknesses as thin as 20</w:t>
      </w:r>
      <w:r>
        <w:rPr>
          <w:spacing w:val="-3"/>
        </w:rPr>
        <w:t> </w:t>
      </w:r>
      <w:r>
        <w:rPr/>
        <w:t>μm.</w:t>
      </w:r>
    </w:p>
    <w:p>
      <w:pPr>
        <w:spacing w:after="0" w:line="360" w:lineRule="auto"/>
        <w:jc w:val="both"/>
        <w:sectPr>
          <w:pgSz w:w="12240" w:h="15840"/>
          <w:pgMar w:top="1280" w:bottom="280" w:left="940" w:right="1220"/>
        </w:sectPr>
      </w:pPr>
    </w:p>
    <w:p>
      <w:pPr>
        <w:pStyle w:val="BodyText"/>
        <w:ind w:left="3880"/>
        <w:rPr>
          <w:sz w:val="20"/>
        </w:rPr>
      </w:pPr>
      <w:r>
        <w:rPr>
          <w:sz w:val="20"/>
        </w:rPr>
        <w:drawing>
          <wp:inline distT="0" distB="0" distL="0" distR="0">
            <wp:extent cx="1679710" cy="2144268"/>
            <wp:effectExtent l="0" t="0" r="0" b="0"/>
            <wp:docPr id="55" name="image34.jpeg"/>
            <wp:cNvGraphicFramePr>
              <a:graphicFrameLocks noChangeAspect="1"/>
            </wp:cNvGraphicFramePr>
            <a:graphic>
              <a:graphicData uri="http://schemas.openxmlformats.org/drawingml/2006/picture">
                <pic:pic>
                  <pic:nvPicPr>
                    <pic:cNvPr id="56" name="image34.jpeg"/>
                    <pic:cNvPicPr/>
                  </pic:nvPicPr>
                  <pic:blipFill>
                    <a:blip r:embed="rId40" cstate="print"/>
                    <a:stretch>
                      <a:fillRect/>
                    </a:stretch>
                  </pic:blipFill>
                  <pic:spPr>
                    <a:xfrm>
                      <a:off x="0" y="0"/>
                      <a:ext cx="1679710" cy="2144268"/>
                    </a:xfrm>
                    <a:prstGeom prst="rect">
                      <a:avLst/>
                    </a:prstGeom>
                  </pic:spPr>
                </pic:pic>
              </a:graphicData>
            </a:graphic>
          </wp:inline>
        </w:drawing>
      </w:r>
      <w:r>
        <w:rPr>
          <w:sz w:val="20"/>
        </w:rPr>
      </w:r>
    </w:p>
    <w:p>
      <w:pPr>
        <w:spacing w:before="118"/>
        <w:ind w:left="1648" w:right="1370" w:firstLine="0"/>
        <w:jc w:val="center"/>
        <w:rPr>
          <w:rFonts w:ascii="Carlito"/>
          <w:i/>
          <w:sz w:val="18"/>
        </w:rPr>
      </w:pPr>
      <w:r>
        <w:rPr>
          <w:rFonts w:ascii="Carlito"/>
          <w:i/>
          <w:color w:val="1F487C"/>
          <w:sz w:val="18"/>
        </w:rPr>
        <w:t>Figure 19 The micro-hydroforming machine system.</w:t>
      </w:r>
    </w:p>
    <w:p>
      <w:pPr>
        <w:pStyle w:val="BodyText"/>
        <w:rPr>
          <w:rFonts w:ascii="Carlito"/>
          <w:i/>
          <w:sz w:val="18"/>
        </w:rPr>
      </w:pPr>
    </w:p>
    <w:p>
      <w:pPr>
        <w:pStyle w:val="BodyText"/>
        <w:spacing w:before="10"/>
        <w:rPr>
          <w:rFonts w:ascii="Carlito"/>
          <w:i/>
          <w:sz w:val="20"/>
        </w:rPr>
      </w:pPr>
    </w:p>
    <w:p>
      <w:pPr>
        <w:pStyle w:val="BodyText"/>
        <w:spacing w:line="360" w:lineRule="auto"/>
        <w:ind w:left="500" w:right="214" w:firstLine="719"/>
        <w:jc w:val="both"/>
      </w:pPr>
      <w:r>
        <w:rPr/>
        <w:t>Joo et al. conducted a comprehensive investigation into the micro-hydroforming process aimed at fabricating micro-features on thin metal sheets in 2004. The study achieved successful formation</w:t>
      </w:r>
      <w:r>
        <w:rPr>
          <w:spacing w:val="-13"/>
        </w:rPr>
        <w:t> </w:t>
      </w:r>
      <w:r>
        <w:rPr/>
        <w:t>of</w:t>
      </w:r>
      <w:r>
        <w:rPr>
          <w:spacing w:val="-14"/>
        </w:rPr>
        <w:t> </w:t>
      </w:r>
      <w:r>
        <w:rPr/>
        <w:t>micro-channels</w:t>
      </w:r>
      <w:r>
        <w:rPr>
          <w:spacing w:val="-12"/>
        </w:rPr>
        <w:t> </w:t>
      </w:r>
      <w:r>
        <w:rPr/>
        <w:t>featuring</w:t>
      </w:r>
      <w:r>
        <w:rPr>
          <w:spacing w:val="-13"/>
        </w:rPr>
        <w:t> </w:t>
      </w:r>
      <w:r>
        <w:rPr/>
        <w:t>widths</w:t>
      </w:r>
      <w:r>
        <w:rPr>
          <w:spacing w:val="-13"/>
        </w:rPr>
        <w:t> </w:t>
      </w:r>
      <w:r>
        <w:rPr/>
        <w:t>of</w:t>
      </w:r>
      <w:r>
        <w:rPr>
          <w:spacing w:val="-13"/>
        </w:rPr>
        <w:t> </w:t>
      </w:r>
      <w:r>
        <w:rPr/>
        <w:t>10-20</w:t>
      </w:r>
      <w:r>
        <w:rPr>
          <w:spacing w:val="-13"/>
        </w:rPr>
        <w:t> </w:t>
      </w:r>
      <w:r>
        <w:rPr/>
        <w:t>μm</w:t>
      </w:r>
      <w:r>
        <w:rPr>
          <w:spacing w:val="-13"/>
        </w:rPr>
        <w:t> </w:t>
      </w:r>
      <w:r>
        <w:rPr/>
        <w:t>and</w:t>
      </w:r>
      <w:r>
        <w:rPr>
          <w:spacing w:val="-12"/>
        </w:rPr>
        <w:t> </w:t>
      </w:r>
      <w:r>
        <w:rPr/>
        <w:t>depths</w:t>
      </w:r>
      <w:r>
        <w:rPr>
          <w:spacing w:val="-13"/>
        </w:rPr>
        <w:t> </w:t>
      </w:r>
      <w:r>
        <w:rPr/>
        <w:t>of</w:t>
      </w:r>
      <w:r>
        <w:rPr>
          <w:spacing w:val="-13"/>
        </w:rPr>
        <w:t> </w:t>
      </w:r>
      <w:r>
        <w:rPr/>
        <w:t>5-10</w:t>
      </w:r>
      <w:r>
        <w:rPr>
          <w:spacing w:val="-13"/>
        </w:rPr>
        <w:t> </w:t>
      </w:r>
      <w:r>
        <w:rPr/>
        <w:t>μm,</w:t>
      </w:r>
      <w:r>
        <w:rPr>
          <w:spacing w:val="-13"/>
        </w:rPr>
        <w:t> </w:t>
      </w:r>
      <w:r>
        <w:rPr/>
        <w:t>employing</w:t>
      </w:r>
      <w:r>
        <w:rPr>
          <w:spacing w:val="-12"/>
        </w:rPr>
        <w:t> </w:t>
      </w:r>
      <w:r>
        <w:rPr/>
        <w:t>AISI 304</w:t>
      </w:r>
      <w:r>
        <w:rPr>
          <w:spacing w:val="-7"/>
        </w:rPr>
        <w:t> </w:t>
      </w:r>
      <w:r>
        <w:rPr/>
        <w:t>stainless</w:t>
      </w:r>
      <w:r>
        <w:rPr>
          <w:spacing w:val="-6"/>
        </w:rPr>
        <w:t> </w:t>
      </w:r>
      <w:r>
        <w:rPr/>
        <w:t>steel</w:t>
      </w:r>
      <w:r>
        <w:rPr>
          <w:spacing w:val="-4"/>
        </w:rPr>
        <w:t> </w:t>
      </w:r>
      <w:r>
        <w:rPr/>
        <w:t>with</w:t>
      </w:r>
      <w:r>
        <w:rPr>
          <w:spacing w:val="-7"/>
        </w:rPr>
        <w:t> </w:t>
      </w:r>
      <w:r>
        <w:rPr/>
        <w:t>a</w:t>
      </w:r>
      <w:r>
        <w:rPr>
          <w:spacing w:val="-3"/>
        </w:rPr>
        <w:t> </w:t>
      </w:r>
      <w:r>
        <w:rPr/>
        <w:t>thickness</w:t>
      </w:r>
      <w:r>
        <w:rPr>
          <w:spacing w:val="-6"/>
        </w:rPr>
        <w:t> </w:t>
      </w:r>
      <w:r>
        <w:rPr/>
        <w:t>of</w:t>
      </w:r>
      <w:r>
        <w:rPr>
          <w:spacing w:val="-6"/>
        </w:rPr>
        <w:t> </w:t>
      </w:r>
      <w:r>
        <w:rPr/>
        <w:t>2.5</w:t>
      </w:r>
      <w:r>
        <w:rPr>
          <w:spacing w:val="-6"/>
        </w:rPr>
        <w:t> </w:t>
      </w:r>
      <w:r>
        <w:rPr/>
        <w:t>μm</w:t>
      </w:r>
      <w:r>
        <w:rPr>
          <w:spacing w:val="-6"/>
        </w:rPr>
        <w:t> </w:t>
      </w:r>
      <w:r>
        <w:rPr/>
        <w:t>and</w:t>
      </w:r>
      <w:r>
        <w:rPr>
          <w:spacing w:val="-3"/>
        </w:rPr>
        <w:t> </w:t>
      </w:r>
      <w:r>
        <w:rPr/>
        <w:t>pure</w:t>
      </w:r>
      <w:r>
        <w:rPr>
          <w:spacing w:val="-6"/>
        </w:rPr>
        <w:t> </w:t>
      </w:r>
      <w:r>
        <w:rPr/>
        <w:t>copper</w:t>
      </w:r>
      <w:r>
        <w:rPr>
          <w:spacing w:val="-5"/>
        </w:rPr>
        <w:t> </w:t>
      </w:r>
      <w:r>
        <w:rPr/>
        <w:t>with</w:t>
      </w:r>
      <w:r>
        <w:rPr>
          <w:spacing w:val="-7"/>
        </w:rPr>
        <w:t> </w:t>
      </w:r>
      <w:r>
        <w:rPr/>
        <w:t>a</w:t>
      </w:r>
      <w:r>
        <w:rPr>
          <w:spacing w:val="-5"/>
        </w:rPr>
        <w:t> </w:t>
      </w:r>
      <w:r>
        <w:rPr/>
        <w:t>thickness</w:t>
      </w:r>
      <w:r>
        <w:rPr>
          <w:spacing w:val="-6"/>
        </w:rPr>
        <w:t> </w:t>
      </w:r>
      <w:r>
        <w:rPr/>
        <w:t>of</w:t>
      </w:r>
      <w:r>
        <w:rPr>
          <w:spacing w:val="-6"/>
        </w:rPr>
        <w:t> </w:t>
      </w:r>
      <w:r>
        <w:rPr/>
        <w:t>3.0</w:t>
      </w:r>
      <w:r>
        <w:rPr>
          <w:spacing w:val="-6"/>
        </w:rPr>
        <w:t> </w:t>
      </w:r>
      <w:r>
        <w:rPr/>
        <w:t>μm.</w:t>
      </w:r>
      <w:r>
        <w:rPr>
          <w:spacing w:val="-6"/>
        </w:rPr>
        <w:t> </w:t>
      </w:r>
      <w:r>
        <w:rPr/>
        <w:t>A</w:t>
      </w:r>
      <w:r>
        <w:rPr>
          <w:spacing w:val="-5"/>
        </w:rPr>
        <w:t> </w:t>
      </w:r>
      <w:r>
        <w:rPr/>
        <w:t>range of micro-channels with diverse shapes was produced, with channel dimensions spanning 10-20 μm</w:t>
      </w:r>
      <w:r>
        <w:rPr>
          <w:spacing w:val="-8"/>
        </w:rPr>
        <w:t> </w:t>
      </w:r>
      <w:r>
        <w:rPr/>
        <w:t>in</w:t>
      </w:r>
      <w:r>
        <w:rPr>
          <w:spacing w:val="-7"/>
        </w:rPr>
        <w:t> </w:t>
      </w:r>
      <w:r>
        <w:rPr/>
        <w:t>width</w:t>
      </w:r>
      <w:r>
        <w:rPr>
          <w:spacing w:val="-8"/>
        </w:rPr>
        <w:t> </w:t>
      </w:r>
      <w:r>
        <w:rPr/>
        <w:t>and</w:t>
      </w:r>
      <w:r>
        <w:rPr>
          <w:spacing w:val="-8"/>
        </w:rPr>
        <w:t> </w:t>
      </w:r>
      <w:r>
        <w:rPr/>
        <w:t>5-10</w:t>
      </w:r>
      <w:r>
        <w:rPr>
          <w:spacing w:val="-9"/>
        </w:rPr>
        <w:t> </w:t>
      </w:r>
      <w:r>
        <w:rPr/>
        <w:t>μm</w:t>
      </w:r>
      <w:r>
        <w:rPr>
          <w:spacing w:val="-5"/>
        </w:rPr>
        <w:t> </w:t>
      </w:r>
      <w:r>
        <w:rPr/>
        <w:t>in</w:t>
      </w:r>
      <w:r>
        <w:rPr>
          <w:spacing w:val="-8"/>
        </w:rPr>
        <w:t> </w:t>
      </w:r>
      <w:r>
        <w:rPr/>
        <w:t>height.</w:t>
      </w:r>
      <w:r>
        <w:rPr>
          <w:spacing w:val="-8"/>
        </w:rPr>
        <w:t> </w:t>
      </w:r>
      <w:r>
        <w:rPr/>
        <w:t>These</w:t>
      </w:r>
      <w:r>
        <w:rPr>
          <w:spacing w:val="-10"/>
        </w:rPr>
        <w:t> </w:t>
      </w:r>
      <w:r>
        <w:rPr/>
        <w:t>results</w:t>
      </w:r>
      <w:r>
        <w:rPr>
          <w:spacing w:val="-7"/>
        </w:rPr>
        <w:t> </w:t>
      </w:r>
      <w:r>
        <w:rPr/>
        <w:t>were</w:t>
      </w:r>
      <w:r>
        <w:rPr>
          <w:spacing w:val="-8"/>
        </w:rPr>
        <w:t> </w:t>
      </w:r>
      <w:r>
        <w:rPr/>
        <w:t>obtained</w:t>
      </w:r>
      <w:r>
        <w:rPr>
          <w:spacing w:val="-8"/>
        </w:rPr>
        <w:t> </w:t>
      </w:r>
      <w:r>
        <w:rPr/>
        <w:t>using</w:t>
      </w:r>
      <w:r>
        <w:rPr>
          <w:spacing w:val="-8"/>
        </w:rPr>
        <w:t> </w:t>
      </w:r>
      <w:r>
        <w:rPr/>
        <w:t>static</w:t>
      </w:r>
      <w:r>
        <w:rPr>
          <w:spacing w:val="-9"/>
        </w:rPr>
        <w:t> </w:t>
      </w:r>
      <w:r>
        <w:rPr/>
        <w:t>pressures</w:t>
      </w:r>
      <w:r>
        <w:rPr>
          <w:spacing w:val="-8"/>
        </w:rPr>
        <w:t> </w:t>
      </w:r>
      <w:r>
        <w:rPr/>
        <w:t>of</w:t>
      </w:r>
      <w:r>
        <w:rPr>
          <w:spacing w:val="-6"/>
        </w:rPr>
        <w:t> </w:t>
      </w:r>
      <w:r>
        <w:rPr/>
        <w:t>up</w:t>
      </w:r>
      <w:r>
        <w:rPr>
          <w:spacing w:val="-9"/>
        </w:rPr>
        <w:t> </w:t>
      </w:r>
      <w:r>
        <w:rPr/>
        <w:t>to</w:t>
      </w:r>
      <w:r>
        <w:rPr>
          <w:spacing w:val="-7"/>
        </w:rPr>
        <w:t> </w:t>
      </w:r>
      <w:r>
        <w:rPr/>
        <w:t>250 MPa, as depicted in Figure 20 (Joo, Oh et al. 2004).</w:t>
      </w:r>
    </w:p>
    <w:p>
      <w:pPr>
        <w:spacing w:line="240" w:lineRule="auto"/>
        <w:ind w:left="570" w:right="0" w:firstLine="0"/>
        <w:rPr>
          <w:sz w:val="20"/>
        </w:rPr>
      </w:pPr>
      <w:r>
        <w:rPr>
          <w:sz w:val="20"/>
        </w:rPr>
        <w:drawing>
          <wp:inline distT="0" distB="0" distL="0" distR="0">
            <wp:extent cx="3442083" cy="899826"/>
            <wp:effectExtent l="0" t="0" r="0" b="0"/>
            <wp:docPr id="57" name="image35.jpeg"/>
            <wp:cNvGraphicFramePr>
              <a:graphicFrameLocks noChangeAspect="1"/>
            </wp:cNvGraphicFramePr>
            <a:graphic>
              <a:graphicData uri="http://schemas.openxmlformats.org/drawingml/2006/picture">
                <pic:pic>
                  <pic:nvPicPr>
                    <pic:cNvPr id="58" name="image35.jpeg"/>
                    <pic:cNvPicPr/>
                  </pic:nvPicPr>
                  <pic:blipFill>
                    <a:blip r:embed="rId41" cstate="print"/>
                    <a:stretch>
                      <a:fillRect/>
                    </a:stretch>
                  </pic:blipFill>
                  <pic:spPr>
                    <a:xfrm>
                      <a:off x="0" y="0"/>
                      <a:ext cx="3442083" cy="899826"/>
                    </a:xfrm>
                    <a:prstGeom prst="rect">
                      <a:avLst/>
                    </a:prstGeom>
                  </pic:spPr>
                </pic:pic>
              </a:graphicData>
            </a:graphic>
          </wp:inline>
        </w:drawing>
      </w:r>
      <w:r>
        <w:rPr>
          <w:sz w:val="20"/>
        </w:rPr>
      </w:r>
      <w:r>
        <w:rPr>
          <w:spacing w:val="39"/>
          <w:sz w:val="20"/>
        </w:rPr>
        <w:t> </w:t>
      </w:r>
      <w:r>
        <w:rPr>
          <w:spacing w:val="39"/>
          <w:position w:val="1"/>
          <w:sz w:val="20"/>
        </w:rPr>
        <w:drawing>
          <wp:inline distT="0" distB="0" distL="0" distR="0">
            <wp:extent cx="2252948" cy="731138"/>
            <wp:effectExtent l="0" t="0" r="0" b="0"/>
            <wp:docPr id="59" name="image36.jpeg"/>
            <wp:cNvGraphicFramePr>
              <a:graphicFrameLocks noChangeAspect="1"/>
            </wp:cNvGraphicFramePr>
            <a:graphic>
              <a:graphicData uri="http://schemas.openxmlformats.org/drawingml/2006/picture">
                <pic:pic>
                  <pic:nvPicPr>
                    <pic:cNvPr id="60" name="image36.jpeg"/>
                    <pic:cNvPicPr/>
                  </pic:nvPicPr>
                  <pic:blipFill>
                    <a:blip r:embed="rId42" cstate="print"/>
                    <a:stretch>
                      <a:fillRect/>
                    </a:stretch>
                  </pic:blipFill>
                  <pic:spPr>
                    <a:xfrm>
                      <a:off x="0" y="0"/>
                      <a:ext cx="2252948" cy="731138"/>
                    </a:xfrm>
                    <a:prstGeom prst="rect">
                      <a:avLst/>
                    </a:prstGeom>
                  </pic:spPr>
                </pic:pic>
              </a:graphicData>
            </a:graphic>
          </wp:inline>
        </w:drawing>
      </w:r>
      <w:r>
        <w:rPr>
          <w:spacing w:val="39"/>
          <w:position w:val="1"/>
          <w:sz w:val="20"/>
        </w:rPr>
      </w:r>
    </w:p>
    <w:p>
      <w:pPr>
        <w:spacing w:before="134"/>
        <w:ind w:left="1648" w:right="1369" w:firstLine="0"/>
        <w:jc w:val="center"/>
        <w:rPr>
          <w:rFonts w:ascii="Carlito"/>
          <w:i/>
          <w:sz w:val="18"/>
        </w:rPr>
      </w:pPr>
      <w:r>
        <w:rPr>
          <w:rFonts w:ascii="Carlito"/>
          <w:i/>
          <w:color w:val="1F487C"/>
          <w:sz w:val="18"/>
        </w:rPr>
        <w:t>Figure 20 Hydroformed micro-channels on ultra-thin copper foil</w:t>
      </w:r>
    </w:p>
    <w:p>
      <w:pPr>
        <w:pStyle w:val="BodyText"/>
        <w:spacing w:before="3"/>
        <w:rPr>
          <w:rFonts w:ascii="Carlito"/>
          <w:i/>
          <w:sz w:val="16"/>
        </w:rPr>
      </w:pPr>
    </w:p>
    <w:p>
      <w:pPr>
        <w:pStyle w:val="BodyText"/>
        <w:spacing w:line="360" w:lineRule="auto"/>
        <w:ind w:left="500" w:right="216" w:firstLine="719"/>
        <w:jc w:val="both"/>
      </w:pPr>
      <w:r>
        <w:rPr/>
        <w:t>The outcomes of the experiments indicated that the copper sheet exhibited the capability to be entirely shaped into a concentric channel configuration. In contrast, the stainless-steel sheet exhibited limitations in being fully formed into any channel shapes. Moreover, an investigation into the impact of the inter-channel distance disclosed its influence on the distribution of wall thickness within the copper foil. Notably, results highlighted a pronounced thinning effect, reaching up to approximately 75%, in instances where a narrower inter-channel distance of 1 μm was employed, as compared to cases with wider channel spacing.</w:t>
      </w:r>
    </w:p>
    <w:p>
      <w:pPr>
        <w:pStyle w:val="BodyText"/>
        <w:spacing w:line="360" w:lineRule="auto"/>
        <w:ind w:left="500" w:right="219" w:firstLine="719"/>
        <w:jc w:val="both"/>
      </w:pPr>
      <w:r>
        <w:rPr/>
        <w:t>Several</w:t>
      </w:r>
      <w:r>
        <w:rPr>
          <w:spacing w:val="-11"/>
        </w:rPr>
        <w:t> </w:t>
      </w:r>
      <w:r>
        <w:rPr/>
        <w:t>metal</w:t>
      </w:r>
      <w:r>
        <w:rPr>
          <w:spacing w:val="-11"/>
        </w:rPr>
        <w:t> </w:t>
      </w:r>
      <w:r>
        <w:rPr/>
        <w:t>forming</w:t>
      </w:r>
      <w:r>
        <w:rPr>
          <w:spacing w:val="-11"/>
        </w:rPr>
        <w:t> </w:t>
      </w:r>
      <w:r>
        <w:rPr/>
        <w:t>processes</w:t>
      </w:r>
      <w:r>
        <w:rPr>
          <w:spacing w:val="-10"/>
        </w:rPr>
        <w:t> </w:t>
      </w:r>
      <w:r>
        <w:rPr/>
        <w:t>have</w:t>
      </w:r>
      <w:r>
        <w:rPr>
          <w:spacing w:val="-10"/>
        </w:rPr>
        <w:t> </w:t>
      </w:r>
      <w:r>
        <w:rPr/>
        <w:t>been</w:t>
      </w:r>
      <w:r>
        <w:rPr>
          <w:spacing w:val="-9"/>
        </w:rPr>
        <w:t> </w:t>
      </w:r>
      <w:r>
        <w:rPr/>
        <w:t>scaled</w:t>
      </w:r>
      <w:r>
        <w:rPr>
          <w:spacing w:val="-9"/>
        </w:rPr>
        <w:t> </w:t>
      </w:r>
      <w:r>
        <w:rPr/>
        <w:t>down</w:t>
      </w:r>
      <w:r>
        <w:rPr>
          <w:spacing w:val="-11"/>
        </w:rPr>
        <w:t> </w:t>
      </w:r>
      <w:r>
        <w:rPr/>
        <w:t>and</w:t>
      </w:r>
      <w:r>
        <w:rPr>
          <w:spacing w:val="-11"/>
        </w:rPr>
        <w:t> </w:t>
      </w:r>
      <w:r>
        <w:rPr/>
        <w:t>investigated</w:t>
      </w:r>
      <w:r>
        <w:rPr>
          <w:spacing w:val="-12"/>
        </w:rPr>
        <w:t> </w:t>
      </w:r>
      <w:r>
        <w:rPr/>
        <w:t>to</w:t>
      </w:r>
      <w:r>
        <w:rPr>
          <w:spacing w:val="-8"/>
        </w:rPr>
        <w:t> </w:t>
      </w:r>
      <w:r>
        <w:rPr/>
        <w:t>understand</w:t>
      </w:r>
      <w:r>
        <w:rPr>
          <w:spacing w:val="-10"/>
        </w:rPr>
        <w:t> </w:t>
      </w:r>
      <w:r>
        <w:rPr/>
        <w:t>the effects</w:t>
      </w:r>
      <w:r>
        <w:rPr>
          <w:spacing w:val="13"/>
        </w:rPr>
        <w:t> </w:t>
      </w:r>
      <w:r>
        <w:rPr/>
        <w:t>of</w:t>
      </w:r>
      <w:r>
        <w:rPr>
          <w:spacing w:val="12"/>
        </w:rPr>
        <w:t> </w:t>
      </w:r>
      <w:r>
        <w:rPr/>
        <w:t>miniaturization.</w:t>
      </w:r>
      <w:r>
        <w:rPr>
          <w:spacing w:val="13"/>
        </w:rPr>
        <w:t> </w:t>
      </w:r>
      <w:r>
        <w:rPr/>
        <w:t>Among</w:t>
      </w:r>
      <w:r>
        <w:rPr>
          <w:spacing w:val="13"/>
        </w:rPr>
        <w:t> </w:t>
      </w:r>
      <w:r>
        <w:rPr/>
        <w:t>these</w:t>
      </w:r>
      <w:r>
        <w:rPr>
          <w:spacing w:val="11"/>
        </w:rPr>
        <w:t> </w:t>
      </w:r>
      <w:r>
        <w:rPr/>
        <w:t>processes,</w:t>
      </w:r>
      <w:r>
        <w:rPr>
          <w:spacing w:val="14"/>
        </w:rPr>
        <w:t> </w:t>
      </w:r>
      <w:r>
        <w:rPr/>
        <w:t>bulk</w:t>
      </w:r>
      <w:r>
        <w:rPr>
          <w:spacing w:val="13"/>
        </w:rPr>
        <w:t> </w:t>
      </w:r>
      <w:r>
        <w:rPr/>
        <w:t>microforming</w:t>
      </w:r>
      <w:r>
        <w:rPr>
          <w:spacing w:val="13"/>
        </w:rPr>
        <w:t> </w:t>
      </w:r>
      <w:r>
        <w:rPr/>
        <w:t>techniques</w:t>
      </w:r>
      <w:r>
        <w:rPr>
          <w:spacing w:val="12"/>
        </w:rPr>
        <w:t> </w:t>
      </w:r>
      <w:r>
        <w:rPr/>
        <w:t>such</w:t>
      </w:r>
      <w:r>
        <w:rPr>
          <w:spacing w:val="13"/>
        </w:rPr>
        <w:t> </w:t>
      </w:r>
      <w:r>
        <w:rPr/>
        <w:t>as</w:t>
      </w:r>
      <w:r>
        <w:rPr>
          <w:spacing w:val="13"/>
        </w:rPr>
        <w:t> </w:t>
      </w:r>
      <w:r>
        <w:rPr/>
        <w:t>micro</w:t>
      </w:r>
    </w:p>
    <w:p>
      <w:pPr>
        <w:spacing w:after="0" w:line="360" w:lineRule="auto"/>
        <w:jc w:val="both"/>
        <w:sectPr>
          <w:pgSz w:w="12240" w:h="15840"/>
          <w:pgMar w:top="1360" w:bottom="280" w:left="940" w:right="1220"/>
        </w:sectPr>
      </w:pPr>
    </w:p>
    <w:p>
      <w:pPr>
        <w:pStyle w:val="BodyText"/>
        <w:spacing w:line="360" w:lineRule="auto" w:before="70"/>
        <w:ind w:left="500" w:right="217"/>
        <w:jc w:val="both"/>
      </w:pPr>
      <w:r>
        <w:rPr/>
        <w:t>part extrusion and micro wire drawing have been explored by researchers including Cao et al. (2004), Rosochowski et al. (2007), and Yasunori Saotome et al. (2001). Cao et al. (2004) conducted</w:t>
      </w:r>
      <w:r>
        <w:rPr>
          <w:spacing w:val="-16"/>
        </w:rPr>
        <w:t> </w:t>
      </w:r>
      <w:r>
        <w:rPr/>
        <w:t>a</w:t>
      </w:r>
      <w:r>
        <w:rPr>
          <w:spacing w:val="-15"/>
        </w:rPr>
        <w:t> </w:t>
      </w:r>
      <w:r>
        <w:rPr/>
        <w:t>micro-scale</w:t>
      </w:r>
      <w:r>
        <w:rPr>
          <w:spacing w:val="-16"/>
        </w:rPr>
        <w:t> </w:t>
      </w:r>
      <w:r>
        <w:rPr/>
        <w:t>extrusion</w:t>
      </w:r>
      <w:r>
        <w:rPr>
          <w:spacing w:val="-15"/>
        </w:rPr>
        <w:t> </w:t>
      </w:r>
      <w:r>
        <w:rPr/>
        <w:t>experiment</w:t>
      </w:r>
      <w:r>
        <w:rPr>
          <w:spacing w:val="-15"/>
        </w:rPr>
        <w:t> </w:t>
      </w:r>
      <w:r>
        <w:rPr/>
        <w:t>involving</w:t>
      </w:r>
      <w:r>
        <w:rPr>
          <w:spacing w:val="-15"/>
        </w:rPr>
        <w:t> </w:t>
      </w:r>
      <w:r>
        <w:rPr/>
        <w:t>the</w:t>
      </w:r>
      <w:r>
        <w:rPr>
          <w:spacing w:val="-16"/>
        </w:rPr>
        <w:t> </w:t>
      </w:r>
      <w:r>
        <w:rPr/>
        <w:t>extrusion</w:t>
      </w:r>
      <w:r>
        <w:rPr>
          <w:spacing w:val="-15"/>
        </w:rPr>
        <w:t> </w:t>
      </w:r>
      <w:r>
        <w:rPr/>
        <w:t>of</w:t>
      </w:r>
      <w:r>
        <w:rPr>
          <w:spacing w:val="-17"/>
        </w:rPr>
        <w:t> </w:t>
      </w:r>
      <w:r>
        <w:rPr/>
        <w:t>micro</w:t>
      </w:r>
      <w:r>
        <w:rPr>
          <w:spacing w:val="-15"/>
        </w:rPr>
        <w:t> </w:t>
      </w:r>
      <w:r>
        <w:rPr/>
        <w:t>pins</w:t>
      </w:r>
      <w:r>
        <w:rPr>
          <w:spacing w:val="-15"/>
        </w:rPr>
        <w:t> </w:t>
      </w:r>
      <w:r>
        <w:rPr/>
        <w:t>with</w:t>
      </w:r>
      <w:r>
        <w:rPr>
          <w:spacing w:val="-15"/>
        </w:rPr>
        <w:t> </w:t>
      </w:r>
      <w:r>
        <w:rPr/>
        <w:t>diameters of 1.2 and 4.8 mm. Their study highlighted the observation that smaller grain size in the billet led to</w:t>
      </w:r>
      <w:r>
        <w:rPr>
          <w:spacing w:val="-4"/>
        </w:rPr>
        <w:t> </w:t>
      </w:r>
      <w:r>
        <w:rPr/>
        <w:t>a</w:t>
      </w:r>
      <w:r>
        <w:rPr>
          <w:spacing w:val="-5"/>
        </w:rPr>
        <w:t> </w:t>
      </w:r>
      <w:r>
        <w:rPr/>
        <w:t>higher</w:t>
      </w:r>
      <w:r>
        <w:rPr>
          <w:spacing w:val="-5"/>
        </w:rPr>
        <w:t> </w:t>
      </w:r>
      <w:r>
        <w:rPr/>
        <w:t>ram</w:t>
      </w:r>
      <w:r>
        <w:rPr>
          <w:spacing w:val="-3"/>
        </w:rPr>
        <w:t> </w:t>
      </w:r>
      <w:r>
        <w:rPr/>
        <w:t>force</w:t>
      </w:r>
      <w:r>
        <w:rPr>
          <w:spacing w:val="-5"/>
        </w:rPr>
        <w:t> </w:t>
      </w:r>
      <w:r>
        <w:rPr/>
        <w:t>requirement,</w:t>
      </w:r>
      <w:r>
        <w:rPr>
          <w:spacing w:val="-4"/>
        </w:rPr>
        <w:t> </w:t>
      </w:r>
      <w:r>
        <w:rPr/>
        <w:t>indicating</w:t>
      </w:r>
      <w:r>
        <w:rPr>
          <w:spacing w:val="-4"/>
        </w:rPr>
        <w:t> </w:t>
      </w:r>
      <w:r>
        <w:rPr/>
        <w:t>an</w:t>
      </w:r>
      <w:r>
        <w:rPr>
          <w:spacing w:val="-4"/>
        </w:rPr>
        <w:t> </w:t>
      </w:r>
      <w:r>
        <w:rPr/>
        <w:t>increase</w:t>
      </w:r>
      <w:r>
        <w:rPr>
          <w:spacing w:val="-5"/>
        </w:rPr>
        <w:t> </w:t>
      </w:r>
      <w:r>
        <w:rPr/>
        <w:t>in</w:t>
      </w:r>
      <w:r>
        <w:rPr>
          <w:spacing w:val="-3"/>
        </w:rPr>
        <w:t> </w:t>
      </w:r>
      <w:r>
        <w:rPr/>
        <w:t>flow</w:t>
      </w:r>
      <w:r>
        <w:rPr>
          <w:spacing w:val="-5"/>
        </w:rPr>
        <w:t> </w:t>
      </w:r>
      <w:r>
        <w:rPr/>
        <w:t>stress</w:t>
      </w:r>
      <w:r>
        <w:rPr>
          <w:spacing w:val="-3"/>
        </w:rPr>
        <w:t> </w:t>
      </w:r>
      <w:r>
        <w:rPr/>
        <w:t>with</w:t>
      </w:r>
      <w:r>
        <w:rPr>
          <w:spacing w:val="-3"/>
        </w:rPr>
        <w:t> </w:t>
      </w:r>
      <w:r>
        <w:rPr/>
        <w:t>decreasing</w:t>
      </w:r>
      <w:r>
        <w:rPr>
          <w:spacing w:val="-3"/>
        </w:rPr>
        <w:t> </w:t>
      </w:r>
      <w:r>
        <w:rPr/>
        <w:t>grain</w:t>
      </w:r>
      <w:r>
        <w:rPr>
          <w:spacing w:val="-3"/>
        </w:rPr>
        <w:t> </w:t>
      </w:r>
      <w:r>
        <w:rPr/>
        <w:t>size. The development of a standard model machine (Figure 21) for micro extrusion was achieved by Guana University, Japan [Yasunori Saotome 2000], as well as Northwestern University, USA. These machines have significantly contributed to the advancement of micro extrusion processes. Notably, the output of these processes is exemplified by the micro parts showcased in Figure 22 [Engel et al, 2002, Vollersten et al.,</w:t>
      </w:r>
      <w:r>
        <w:rPr>
          <w:spacing w:val="-1"/>
        </w:rPr>
        <w:t> </w:t>
      </w:r>
      <w:r>
        <w:rPr/>
        <w:t>2004].</w:t>
      </w:r>
    </w:p>
    <w:p>
      <w:pPr>
        <w:pStyle w:val="BodyText"/>
        <w:rPr>
          <w:sz w:val="14"/>
        </w:rPr>
      </w:pPr>
      <w:r>
        <w:rPr/>
        <w:drawing>
          <wp:anchor distT="0" distB="0" distL="0" distR="0" allowOverlap="1" layoutInCell="1" locked="0" behindDoc="0" simplePos="0" relativeHeight="12">
            <wp:simplePos x="0" y="0"/>
            <wp:positionH relativeFrom="page">
              <wp:posOffset>1570355</wp:posOffset>
            </wp:positionH>
            <wp:positionV relativeFrom="paragraph">
              <wp:posOffset>127477</wp:posOffset>
            </wp:positionV>
            <wp:extent cx="2348879" cy="1457325"/>
            <wp:effectExtent l="0" t="0" r="0" b="0"/>
            <wp:wrapTopAndBottom/>
            <wp:docPr id="61" name="image26.jpeg"/>
            <wp:cNvGraphicFramePr>
              <a:graphicFrameLocks noChangeAspect="1"/>
            </wp:cNvGraphicFramePr>
            <a:graphic>
              <a:graphicData uri="http://schemas.openxmlformats.org/drawingml/2006/picture">
                <pic:pic>
                  <pic:nvPicPr>
                    <pic:cNvPr id="62" name="image26.jpeg"/>
                    <pic:cNvPicPr/>
                  </pic:nvPicPr>
                  <pic:blipFill>
                    <a:blip r:embed="rId32" cstate="print"/>
                    <a:stretch>
                      <a:fillRect/>
                    </a:stretch>
                  </pic:blipFill>
                  <pic:spPr>
                    <a:xfrm>
                      <a:off x="0" y="0"/>
                      <a:ext cx="2348879" cy="1457325"/>
                    </a:xfrm>
                    <a:prstGeom prst="rect">
                      <a:avLst/>
                    </a:prstGeom>
                  </pic:spPr>
                </pic:pic>
              </a:graphicData>
            </a:graphic>
          </wp:anchor>
        </w:drawing>
      </w:r>
      <w:r>
        <w:rPr/>
        <w:drawing>
          <wp:anchor distT="0" distB="0" distL="0" distR="0" allowOverlap="1" layoutInCell="1" locked="0" behindDoc="0" simplePos="0" relativeHeight="13">
            <wp:simplePos x="0" y="0"/>
            <wp:positionH relativeFrom="page">
              <wp:posOffset>4145279</wp:posOffset>
            </wp:positionH>
            <wp:positionV relativeFrom="paragraph">
              <wp:posOffset>127477</wp:posOffset>
            </wp:positionV>
            <wp:extent cx="1834687" cy="1493329"/>
            <wp:effectExtent l="0" t="0" r="0" b="0"/>
            <wp:wrapTopAndBottom/>
            <wp:docPr id="63" name="image37.jpeg"/>
            <wp:cNvGraphicFramePr>
              <a:graphicFrameLocks noChangeAspect="1"/>
            </wp:cNvGraphicFramePr>
            <a:graphic>
              <a:graphicData uri="http://schemas.openxmlformats.org/drawingml/2006/picture">
                <pic:pic>
                  <pic:nvPicPr>
                    <pic:cNvPr id="64" name="image37.jpeg"/>
                    <pic:cNvPicPr/>
                  </pic:nvPicPr>
                  <pic:blipFill>
                    <a:blip r:embed="rId43" cstate="print"/>
                    <a:stretch>
                      <a:fillRect/>
                    </a:stretch>
                  </pic:blipFill>
                  <pic:spPr>
                    <a:xfrm>
                      <a:off x="0" y="0"/>
                      <a:ext cx="1834687" cy="1493329"/>
                    </a:xfrm>
                    <a:prstGeom prst="rect">
                      <a:avLst/>
                    </a:prstGeom>
                  </pic:spPr>
                </pic:pic>
              </a:graphicData>
            </a:graphic>
          </wp:anchor>
        </w:drawing>
      </w:r>
    </w:p>
    <w:p>
      <w:pPr>
        <w:tabs>
          <w:tab w:pos="5541" w:val="left" w:leader="none"/>
        </w:tabs>
        <w:spacing w:before="96"/>
        <w:ind w:left="1940" w:right="0" w:firstLine="0"/>
        <w:jc w:val="left"/>
        <w:rPr>
          <w:rFonts w:ascii="Carlito"/>
          <w:i/>
          <w:sz w:val="18"/>
        </w:rPr>
      </w:pPr>
      <w:r>
        <w:rPr>
          <w:rFonts w:ascii="Carlito"/>
          <w:i/>
          <w:color w:val="1F487C"/>
          <w:sz w:val="18"/>
        </w:rPr>
        <w:t>Figure 21 Micro</w:t>
      </w:r>
      <w:r>
        <w:rPr>
          <w:rFonts w:ascii="Carlito"/>
          <w:i/>
          <w:color w:val="1F487C"/>
          <w:spacing w:val="-5"/>
          <w:sz w:val="18"/>
        </w:rPr>
        <w:t> </w:t>
      </w:r>
      <w:r>
        <w:rPr>
          <w:rFonts w:ascii="Carlito"/>
          <w:i/>
          <w:color w:val="1F487C"/>
          <w:sz w:val="18"/>
        </w:rPr>
        <w:t>extrusion</w:t>
      </w:r>
      <w:r>
        <w:rPr>
          <w:rFonts w:ascii="Carlito"/>
          <w:i/>
          <w:color w:val="1F487C"/>
          <w:spacing w:val="-2"/>
          <w:sz w:val="18"/>
        </w:rPr>
        <w:t> </w:t>
      </w:r>
      <w:r>
        <w:rPr>
          <w:rFonts w:ascii="Carlito"/>
          <w:i/>
          <w:color w:val="1F487C"/>
          <w:sz w:val="18"/>
        </w:rPr>
        <w:t>machine.</w:t>
        <w:tab/>
        <w:t>Figure 22 Typical Examples of micro</w:t>
      </w:r>
      <w:r>
        <w:rPr>
          <w:rFonts w:ascii="Carlito"/>
          <w:i/>
          <w:color w:val="1F487C"/>
          <w:spacing w:val="-5"/>
          <w:sz w:val="18"/>
        </w:rPr>
        <w:t> </w:t>
      </w:r>
      <w:r>
        <w:rPr>
          <w:rFonts w:ascii="Carlito"/>
          <w:i/>
          <w:color w:val="1F487C"/>
          <w:sz w:val="18"/>
        </w:rPr>
        <w:t>parts.</w:t>
      </w:r>
    </w:p>
    <w:p>
      <w:pPr>
        <w:pStyle w:val="BodyText"/>
        <w:rPr>
          <w:rFonts w:ascii="Carlito"/>
          <w:i/>
          <w:sz w:val="16"/>
        </w:rPr>
      </w:pPr>
    </w:p>
    <w:p>
      <w:pPr>
        <w:pStyle w:val="BodyText"/>
        <w:spacing w:line="360" w:lineRule="auto"/>
        <w:ind w:left="500" w:right="222" w:firstLine="719"/>
        <w:jc w:val="both"/>
      </w:pPr>
      <w:r>
        <w:rPr/>
        <w:t>Micro deep drawing and other sheet metal forming processes like punching and bending have also been studied. As the present research work deals with forming of miniaturized sheet metal parts, further discussion is focused on micro sheet metal forming processes.</w:t>
      </w:r>
    </w:p>
    <w:p>
      <w:pPr>
        <w:pStyle w:val="Heading2"/>
        <w:spacing w:before="202"/>
        <w:jc w:val="both"/>
      </w:pPr>
      <w:r>
        <w:rPr>
          <w:color w:val="365F91"/>
        </w:rPr>
        <w:t>Micro deep drawing</w:t>
      </w:r>
    </w:p>
    <w:p>
      <w:pPr>
        <w:pStyle w:val="BodyText"/>
        <w:spacing w:line="360" w:lineRule="auto" w:before="45"/>
        <w:ind w:left="860" w:right="203" w:firstLine="359"/>
      </w:pPr>
      <w:r>
        <w:rPr/>
        <w:t>Conventional deep drawing stands as a pivotal cold-working sheet metal forming process, instrumental in transforming a flat sheet into a cup-shaped or box-shaped component</w:t>
      </w:r>
      <w:r>
        <w:rPr>
          <w:spacing w:val="-5"/>
        </w:rPr>
        <w:t> </w:t>
      </w:r>
      <w:r>
        <w:rPr/>
        <w:t>with</w:t>
      </w:r>
    </w:p>
    <w:p>
      <w:pPr>
        <w:pStyle w:val="BodyText"/>
        <w:spacing w:line="360" w:lineRule="auto"/>
        <w:ind w:left="572" w:right="294" w:firstLine="1"/>
        <w:jc w:val="center"/>
      </w:pPr>
      <w:r>
        <w:rPr/>
        <w:t>notable speed. This process involves the use of a punch to press the blank into the die cavity, as illustrated in Figure 23. The term "deep drawing" denotes that the depth of the resultant cup exceeds half its diameter. To curtail the occurrence of sheet wrinkling during the drawing into the die cavity, sufficient blank holding force is imperative [Dieter, 1998]. The application of</w:t>
      </w:r>
      <w:r>
        <w:rPr>
          <w:spacing w:val="-19"/>
        </w:rPr>
        <w:t> </w:t>
      </w:r>
      <w:r>
        <w:rPr/>
        <w:t>the deep drawing process is widespread and encompasses the production of cup-shaped</w:t>
      </w:r>
      <w:r>
        <w:rPr>
          <w:spacing w:val="-5"/>
        </w:rPr>
        <w:t> </w:t>
      </w:r>
      <w:r>
        <w:rPr/>
        <w:t>parts</w:t>
      </w:r>
    </w:p>
    <w:p>
      <w:pPr>
        <w:spacing w:after="0" w:line="360" w:lineRule="auto"/>
        <w:jc w:val="center"/>
        <w:sectPr>
          <w:pgSz w:w="12240" w:h="15840"/>
          <w:pgMar w:top="1280" w:bottom="280" w:left="940" w:right="1220"/>
        </w:sectPr>
      </w:pPr>
    </w:p>
    <w:p>
      <w:pPr>
        <w:pStyle w:val="BodyText"/>
        <w:spacing w:before="70"/>
        <w:ind w:left="1648" w:right="1370"/>
        <w:jc w:val="center"/>
      </w:pPr>
      <w:r>
        <w:rPr/>
        <w:t>featuring considerable depth, housings, and intricate components.</w:t>
      </w:r>
    </w:p>
    <w:p>
      <w:pPr>
        <w:pStyle w:val="BodyText"/>
        <w:spacing w:before="10"/>
        <w:rPr>
          <w:sz w:val="19"/>
        </w:rPr>
      </w:pPr>
      <w:r>
        <w:rPr/>
        <w:drawing>
          <wp:anchor distT="0" distB="0" distL="0" distR="0" allowOverlap="1" layoutInCell="1" locked="0" behindDoc="0" simplePos="0" relativeHeight="14">
            <wp:simplePos x="0" y="0"/>
            <wp:positionH relativeFrom="page">
              <wp:posOffset>1935324</wp:posOffset>
            </wp:positionH>
            <wp:positionV relativeFrom="paragraph">
              <wp:posOffset>170302</wp:posOffset>
            </wp:positionV>
            <wp:extent cx="3947532" cy="2265521"/>
            <wp:effectExtent l="0" t="0" r="0" b="0"/>
            <wp:wrapTopAndBottom/>
            <wp:docPr id="65" name="image38.png"/>
            <wp:cNvGraphicFramePr>
              <a:graphicFrameLocks noChangeAspect="1"/>
            </wp:cNvGraphicFramePr>
            <a:graphic>
              <a:graphicData uri="http://schemas.openxmlformats.org/drawingml/2006/picture">
                <pic:pic>
                  <pic:nvPicPr>
                    <pic:cNvPr id="66" name="image38.png"/>
                    <pic:cNvPicPr/>
                  </pic:nvPicPr>
                  <pic:blipFill>
                    <a:blip r:embed="rId44" cstate="print"/>
                    <a:stretch>
                      <a:fillRect/>
                    </a:stretch>
                  </pic:blipFill>
                  <pic:spPr>
                    <a:xfrm>
                      <a:off x="0" y="0"/>
                      <a:ext cx="3947532" cy="2265521"/>
                    </a:xfrm>
                    <a:prstGeom prst="rect">
                      <a:avLst/>
                    </a:prstGeom>
                  </pic:spPr>
                </pic:pic>
              </a:graphicData>
            </a:graphic>
          </wp:anchor>
        </w:drawing>
      </w:r>
    </w:p>
    <w:p>
      <w:pPr>
        <w:pStyle w:val="BodyText"/>
        <w:spacing w:before="6"/>
        <w:rPr>
          <w:sz w:val="21"/>
        </w:rPr>
      </w:pPr>
    </w:p>
    <w:p>
      <w:pPr>
        <w:spacing w:before="0"/>
        <w:ind w:left="1648" w:right="1366" w:firstLine="0"/>
        <w:jc w:val="center"/>
        <w:rPr>
          <w:rFonts w:ascii="Carlito"/>
          <w:i/>
          <w:sz w:val="18"/>
        </w:rPr>
      </w:pPr>
      <w:r>
        <w:rPr>
          <w:rFonts w:ascii="Carlito"/>
          <w:i/>
          <w:color w:val="1F487C"/>
          <w:sz w:val="18"/>
        </w:rPr>
        <w:t>Figure 23 Deep Drawing</w:t>
      </w:r>
    </w:p>
    <w:p>
      <w:pPr>
        <w:pStyle w:val="BodyText"/>
        <w:spacing w:before="2"/>
        <w:rPr>
          <w:rFonts w:ascii="Carlito"/>
          <w:i/>
          <w:sz w:val="16"/>
        </w:rPr>
      </w:pPr>
    </w:p>
    <w:p>
      <w:pPr>
        <w:pStyle w:val="BodyText"/>
        <w:spacing w:line="360" w:lineRule="auto"/>
        <w:ind w:left="500" w:right="216" w:firstLine="719"/>
        <w:jc w:val="both"/>
      </w:pPr>
      <w:r>
        <w:rPr/>
        <w:t>The micro deep drawing process entails the miniaturization of the conventional deep drawing process. This approach has spurred investigations into the consequences of miniaturization in deep drawing. Saotome et al. (2001) delved into the realm of micro deep drawing involving exceedingly thin sheets with thicknesses below 0.2 mm. They emphasized the significance of the punch diameter to thickness ratio (Dp/t), a parameter ranging from 10 to 100. Notably,</w:t>
      </w:r>
      <w:r>
        <w:rPr>
          <w:spacing w:val="-6"/>
        </w:rPr>
        <w:t> </w:t>
      </w:r>
      <w:r>
        <w:rPr/>
        <w:t>their</w:t>
      </w:r>
      <w:r>
        <w:rPr>
          <w:spacing w:val="-6"/>
        </w:rPr>
        <w:t> </w:t>
      </w:r>
      <w:r>
        <w:rPr/>
        <w:t>findings</w:t>
      </w:r>
      <w:r>
        <w:rPr>
          <w:spacing w:val="-6"/>
        </w:rPr>
        <w:t> </w:t>
      </w:r>
      <w:r>
        <w:rPr/>
        <w:t>revealed</w:t>
      </w:r>
      <w:r>
        <w:rPr>
          <w:spacing w:val="-6"/>
        </w:rPr>
        <w:t> </w:t>
      </w:r>
      <w:r>
        <w:rPr/>
        <w:t>that</w:t>
      </w:r>
      <w:r>
        <w:rPr>
          <w:spacing w:val="-4"/>
        </w:rPr>
        <w:t> </w:t>
      </w:r>
      <w:r>
        <w:rPr/>
        <w:t>an</w:t>
      </w:r>
      <w:r>
        <w:rPr>
          <w:spacing w:val="-5"/>
        </w:rPr>
        <w:t> </w:t>
      </w:r>
      <w:r>
        <w:rPr/>
        <w:t>elevation</w:t>
      </w:r>
      <w:r>
        <w:rPr>
          <w:spacing w:val="-5"/>
        </w:rPr>
        <w:t> </w:t>
      </w:r>
      <w:r>
        <w:rPr/>
        <w:t>in</w:t>
      </w:r>
      <w:r>
        <w:rPr>
          <w:spacing w:val="-6"/>
        </w:rPr>
        <w:t> </w:t>
      </w:r>
      <w:r>
        <w:rPr/>
        <w:t>the</w:t>
      </w:r>
      <w:r>
        <w:rPr>
          <w:spacing w:val="-6"/>
        </w:rPr>
        <w:t> </w:t>
      </w:r>
      <w:r>
        <w:rPr/>
        <w:t>Dp/t</w:t>
      </w:r>
      <w:r>
        <w:rPr>
          <w:spacing w:val="-6"/>
        </w:rPr>
        <w:t> </w:t>
      </w:r>
      <w:r>
        <w:rPr/>
        <w:t>ratio</w:t>
      </w:r>
      <w:r>
        <w:rPr>
          <w:spacing w:val="-5"/>
        </w:rPr>
        <w:t> </w:t>
      </w:r>
      <w:r>
        <w:rPr/>
        <w:t>led</w:t>
      </w:r>
      <w:r>
        <w:rPr>
          <w:spacing w:val="-6"/>
        </w:rPr>
        <w:t> </w:t>
      </w:r>
      <w:r>
        <w:rPr/>
        <w:t>to</w:t>
      </w:r>
      <w:r>
        <w:rPr>
          <w:spacing w:val="-6"/>
        </w:rPr>
        <w:t> </w:t>
      </w:r>
      <w:r>
        <w:rPr/>
        <w:t>a</w:t>
      </w:r>
      <w:r>
        <w:rPr>
          <w:spacing w:val="-4"/>
        </w:rPr>
        <w:t> </w:t>
      </w:r>
      <w:r>
        <w:rPr/>
        <w:t>reduction</w:t>
      </w:r>
      <w:r>
        <w:rPr>
          <w:spacing w:val="-6"/>
        </w:rPr>
        <w:t> </w:t>
      </w:r>
      <w:r>
        <w:rPr/>
        <w:t>in</w:t>
      </w:r>
      <w:r>
        <w:rPr>
          <w:spacing w:val="-5"/>
        </w:rPr>
        <w:t> </w:t>
      </w:r>
      <w:r>
        <w:rPr/>
        <w:t>the</w:t>
      </w:r>
      <w:r>
        <w:rPr>
          <w:spacing w:val="-6"/>
        </w:rPr>
        <w:t> </w:t>
      </w:r>
      <w:r>
        <w:rPr/>
        <w:t>limiting drawing ratio (LDR). For Dp/t ratios exceeding 40, an observable trend emerged where increased Dp/t</w:t>
      </w:r>
      <w:r>
        <w:rPr>
          <w:spacing w:val="-6"/>
        </w:rPr>
        <w:t> </w:t>
      </w:r>
      <w:r>
        <w:rPr/>
        <w:t>values</w:t>
      </w:r>
      <w:r>
        <w:rPr>
          <w:spacing w:val="-6"/>
        </w:rPr>
        <w:t> </w:t>
      </w:r>
      <w:r>
        <w:rPr/>
        <w:t>prompted</w:t>
      </w:r>
      <w:r>
        <w:rPr>
          <w:spacing w:val="-6"/>
        </w:rPr>
        <w:t> </w:t>
      </w:r>
      <w:r>
        <w:rPr/>
        <w:t>higher</w:t>
      </w:r>
      <w:r>
        <w:rPr>
          <w:spacing w:val="-7"/>
        </w:rPr>
        <w:t> </w:t>
      </w:r>
      <w:r>
        <w:rPr/>
        <w:t>demands</w:t>
      </w:r>
      <w:r>
        <w:rPr>
          <w:spacing w:val="-6"/>
        </w:rPr>
        <w:t> </w:t>
      </w:r>
      <w:r>
        <w:rPr/>
        <w:t>for</w:t>
      </w:r>
      <w:r>
        <w:rPr>
          <w:spacing w:val="-7"/>
        </w:rPr>
        <w:t> </w:t>
      </w:r>
      <w:r>
        <w:rPr/>
        <w:t>blank</w:t>
      </w:r>
      <w:r>
        <w:rPr>
          <w:spacing w:val="-7"/>
        </w:rPr>
        <w:t> </w:t>
      </w:r>
      <w:r>
        <w:rPr/>
        <w:t>holder</w:t>
      </w:r>
      <w:r>
        <w:rPr>
          <w:spacing w:val="-6"/>
        </w:rPr>
        <w:t> </w:t>
      </w:r>
      <w:r>
        <w:rPr/>
        <w:t>pressure.</w:t>
      </w:r>
      <w:r>
        <w:rPr>
          <w:spacing w:val="-4"/>
        </w:rPr>
        <w:t> </w:t>
      </w:r>
      <w:r>
        <w:rPr/>
        <w:t>Furthermore,</w:t>
      </w:r>
      <w:r>
        <w:rPr>
          <w:spacing w:val="-6"/>
        </w:rPr>
        <w:t> </w:t>
      </w:r>
      <w:r>
        <w:rPr/>
        <w:t>the</w:t>
      </w:r>
      <w:r>
        <w:rPr>
          <w:spacing w:val="-6"/>
        </w:rPr>
        <w:t> </w:t>
      </w:r>
      <w:r>
        <w:rPr/>
        <w:t>influence</w:t>
      </w:r>
      <w:r>
        <w:rPr>
          <w:spacing w:val="-7"/>
        </w:rPr>
        <w:t> </w:t>
      </w:r>
      <w:r>
        <w:rPr/>
        <w:t>of</w:t>
      </w:r>
      <w:r>
        <w:rPr>
          <w:spacing w:val="-6"/>
        </w:rPr>
        <w:t> </w:t>
      </w:r>
      <w:r>
        <w:rPr/>
        <w:t>die radius on drawability was noted for Dp/t ratios below 15, demonstrating that a decrease in die radius to thickness ratio necessitated augmented blank holder pressure. A comparison was drawn between the final shapes of drawn cups attained at macro and micro scales. In the micro cup</w:t>
      </w:r>
      <w:r>
        <w:rPr>
          <w:spacing w:val="-26"/>
        </w:rPr>
        <w:t> </w:t>
      </w:r>
      <w:r>
        <w:rPr/>
        <w:t>case, wrinkling was detected on the flange (Figure 24a). Additionally, the introduction of lubricant led to</w:t>
      </w:r>
      <w:r>
        <w:rPr>
          <w:spacing w:val="-8"/>
        </w:rPr>
        <w:t> </w:t>
      </w:r>
      <w:r>
        <w:rPr/>
        <w:t>a</w:t>
      </w:r>
      <w:r>
        <w:rPr>
          <w:spacing w:val="-10"/>
        </w:rPr>
        <w:t> </w:t>
      </w:r>
      <w:r>
        <w:rPr/>
        <w:t>decrease</w:t>
      </w:r>
      <w:r>
        <w:rPr>
          <w:spacing w:val="-9"/>
        </w:rPr>
        <w:t> </w:t>
      </w:r>
      <w:r>
        <w:rPr/>
        <w:t>in</w:t>
      </w:r>
      <w:r>
        <w:rPr>
          <w:spacing w:val="-8"/>
        </w:rPr>
        <w:t> </w:t>
      </w:r>
      <w:r>
        <w:rPr/>
        <w:t>friction</w:t>
      </w:r>
      <w:r>
        <w:rPr>
          <w:spacing w:val="-8"/>
        </w:rPr>
        <w:t> </w:t>
      </w:r>
      <w:r>
        <w:rPr/>
        <w:t>force</w:t>
      </w:r>
      <w:r>
        <w:rPr>
          <w:spacing w:val="-10"/>
        </w:rPr>
        <w:t> </w:t>
      </w:r>
      <w:r>
        <w:rPr/>
        <w:t>in</w:t>
      </w:r>
      <w:r>
        <w:rPr>
          <w:spacing w:val="-8"/>
        </w:rPr>
        <w:t> </w:t>
      </w:r>
      <w:r>
        <w:rPr/>
        <w:t>both</w:t>
      </w:r>
      <w:r>
        <w:rPr>
          <w:spacing w:val="-8"/>
        </w:rPr>
        <w:t> </w:t>
      </w:r>
      <w:r>
        <w:rPr/>
        <w:t>scenarios;</w:t>
      </w:r>
      <w:r>
        <w:rPr>
          <w:spacing w:val="-8"/>
        </w:rPr>
        <w:t> </w:t>
      </w:r>
      <w:r>
        <w:rPr/>
        <w:t>however,</w:t>
      </w:r>
      <w:r>
        <w:rPr>
          <w:spacing w:val="-9"/>
        </w:rPr>
        <w:t> </w:t>
      </w:r>
      <w:r>
        <w:rPr/>
        <w:t>the</w:t>
      </w:r>
      <w:r>
        <w:rPr>
          <w:spacing w:val="-9"/>
        </w:rPr>
        <w:t> </w:t>
      </w:r>
      <w:r>
        <w:rPr/>
        <w:t>extent</w:t>
      </w:r>
      <w:r>
        <w:rPr>
          <w:spacing w:val="-8"/>
        </w:rPr>
        <w:t> </w:t>
      </w:r>
      <w:r>
        <w:rPr/>
        <w:t>of</w:t>
      </w:r>
      <w:r>
        <w:rPr>
          <w:spacing w:val="-9"/>
        </w:rPr>
        <w:t> </w:t>
      </w:r>
      <w:r>
        <w:rPr/>
        <w:t>friction</w:t>
      </w:r>
      <w:r>
        <w:rPr>
          <w:spacing w:val="-9"/>
        </w:rPr>
        <w:t> </w:t>
      </w:r>
      <w:r>
        <w:rPr/>
        <w:t>force</w:t>
      </w:r>
      <w:r>
        <w:rPr>
          <w:spacing w:val="-10"/>
        </w:rPr>
        <w:t> </w:t>
      </w:r>
      <w:r>
        <w:rPr/>
        <w:t>reduction</w:t>
      </w:r>
      <w:r>
        <w:rPr>
          <w:spacing w:val="-9"/>
        </w:rPr>
        <w:t> </w:t>
      </w:r>
      <w:r>
        <w:rPr/>
        <w:t>was notably greater in the micro cup context than in the macro cup context. [Vollersten et al.,</w:t>
      </w:r>
      <w:r>
        <w:rPr>
          <w:spacing w:val="-9"/>
        </w:rPr>
        <w:t> </w:t>
      </w:r>
      <w:r>
        <w:rPr/>
        <w:t>2004].</w:t>
      </w:r>
    </w:p>
    <w:p>
      <w:pPr>
        <w:pStyle w:val="ListParagraph"/>
        <w:numPr>
          <w:ilvl w:val="0"/>
          <w:numId w:val="3"/>
        </w:numPr>
        <w:tabs>
          <w:tab w:pos="1576" w:val="left" w:leader="none"/>
        </w:tabs>
        <w:spacing w:line="360" w:lineRule="auto" w:before="2" w:after="0"/>
        <w:ind w:left="500" w:right="218" w:firstLine="719"/>
        <w:jc w:val="both"/>
        <w:rPr>
          <w:sz w:val="24"/>
        </w:rPr>
      </w:pPr>
      <w:r>
        <w:rPr>
          <w:sz w:val="24"/>
        </w:rPr>
        <w:t>Manabe et al. (2008) conducted a comprehensive study involving finite element simulations and practical experiments for a two-stage micro deep drawing process, taking into account the influence of tool and material surface roughness. In this study, a micro cup featuring a</w:t>
      </w:r>
      <w:r>
        <w:rPr>
          <w:spacing w:val="-7"/>
          <w:sz w:val="24"/>
        </w:rPr>
        <w:t> </w:t>
      </w:r>
      <w:r>
        <w:rPr>
          <w:sz w:val="24"/>
        </w:rPr>
        <w:t>diameter</w:t>
      </w:r>
      <w:r>
        <w:rPr>
          <w:spacing w:val="-6"/>
          <w:sz w:val="24"/>
        </w:rPr>
        <w:t> </w:t>
      </w:r>
      <w:r>
        <w:rPr>
          <w:sz w:val="24"/>
        </w:rPr>
        <w:t>of</w:t>
      </w:r>
      <w:r>
        <w:rPr>
          <w:spacing w:val="-4"/>
          <w:sz w:val="24"/>
        </w:rPr>
        <w:t> </w:t>
      </w:r>
      <w:r>
        <w:rPr>
          <w:sz w:val="24"/>
        </w:rPr>
        <w:t>500</w:t>
      </w:r>
      <w:r>
        <w:rPr>
          <w:spacing w:val="-6"/>
          <w:sz w:val="24"/>
        </w:rPr>
        <w:t> </w:t>
      </w:r>
      <w:r>
        <w:rPr>
          <w:sz w:val="24"/>
        </w:rPr>
        <w:t>µm</w:t>
      </w:r>
      <w:r>
        <w:rPr>
          <w:spacing w:val="-5"/>
          <w:sz w:val="24"/>
        </w:rPr>
        <w:t> </w:t>
      </w:r>
      <w:r>
        <w:rPr>
          <w:sz w:val="24"/>
        </w:rPr>
        <w:t>(depicted</w:t>
      </w:r>
      <w:r>
        <w:rPr>
          <w:spacing w:val="-5"/>
          <w:sz w:val="24"/>
        </w:rPr>
        <w:t> </w:t>
      </w:r>
      <w:r>
        <w:rPr>
          <w:sz w:val="24"/>
        </w:rPr>
        <w:t>in</w:t>
      </w:r>
      <w:r>
        <w:rPr>
          <w:spacing w:val="-2"/>
          <w:sz w:val="24"/>
        </w:rPr>
        <w:t> </w:t>
      </w:r>
      <w:r>
        <w:rPr>
          <w:sz w:val="24"/>
        </w:rPr>
        <w:t>Figure</w:t>
      </w:r>
      <w:r>
        <w:rPr>
          <w:spacing w:val="-7"/>
          <w:sz w:val="24"/>
        </w:rPr>
        <w:t> </w:t>
      </w:r>
      <w:r>
        <w:rPr>
          <w:sz w:val="24"/>
        </w:rPr>
        <w:t>24b)</w:t>
      </w:r>
      <w:r>
        <w:rPr>
          <w:spacing w:val="-6"/>
          <w:sz w:val="24"/>
        </w:rPr>
        <w:t> </w:t>
      </w:r>
      <w:r>
        <w:rPr>
          <w:sz w:val="24"/>
        </w:rPr>
        <w:t>was</w:t>
      </w:r>
      <w:r>
        <w:rPr>
          <w:spacing w:val="-3"/>
          <w:sz w:val="24"/>
        </w:rPr>
        <w:t> </w:t>
      </w:r>
      <w:r>
        <w:rPr>
          <w:sz w:val="24"/>
        </w:rPr>
        <w:t>subjected</w:t>
      </w:r>
      <w:r>
        <w:rPr>
          <w:spacing w:val="-6"/>
          <w:sz w:val="24"/>
        </w:rPr>
        <w:t> </w:t>
      </w:r>
      <w:r>
        <w:rPr>
          <w:sz w:val="24"/>
        </w:rPr>
        <w:t>to</w:t>
      </w:r>
      <w:r>
        <w:rPr>
          <w:spacing w:val="-4"/>
          <w:sz w:val="24"/>
        </w:rPr>
        <w:t> </w:t>
      </w:r>
      <w:r>
        <w:rPr>
          <w:sz w:val="24"/>
        </w:rPr>
        <w:t>the</w:t>
      </w:r>
      <w:r>
        <w:rPr>
          <w:spacing w:val="-6"/>
          <w:sz w:val="24"/>
        </w:rPr>
        <w:t> </w:t>
      </w:r>
      <w:r>
        <w:rPr>
          <w:sz w:val="24"/>
        </w:rPr>
        <w:t>drawing</w:t>
      </w:r>
      <w:r>
        <w:rPr>
          <w:spacing w:val="-3"/>
          <w:sz w:val="24"/>
        </w:rPr>
        <w:t> </w:t>
      </w:r>
      <w:r>
        <w:rPr>
          <w:sz w:val="24"/>
        </w:rPr>
        <w:t>process.</w:t>
      </w:r>
      <w:r>
        <w:rPr>
          <w:spacing w:val="-5"/>
          <w:sz w:val="24"/>
        </w:rPr>
        <w:t> </w:t>
      </w:r>
      <w:r>
        <w:rPr>
          <w:sz w:val="24"/>
        </w:rPr>
        <w:t>The</w:t>
      </w:r>
      <w:r>
        <w:rPr>
          <w:spacing w:val="-7"/>
          <w:sz w:val="24"/>
        </w:rPr>
        <w:t> </w:t>
      </w:r>
      <w:r>
        <w:rPr>
          <w:sz w:val="24"/>
        </w:rPr>
        <w:t>material employed was SUS304-H with foil thickness measuring 23 µm. The primary focus was on exploring the impact of tool surface asperities. A distinct surface roughness was discernible at</w:t>
      </w:r>
      <w:r>
        <w:rPr>
          <w:spacing w:val="-31"/>
          <w:sz w:val="24"/>
        </w:rPr>
        <w:t> </w:t>
      </w:r>
      <w:r>
        <w:rPr>
          <w:sz w:val="24"/>
        </w:rPr>
        <w:t>the</w:t>
      </w:r>
    </w:p>
    <w:p>
      <w:pPr>
        <w:spacing w:after="0" w:line="360" w:lineRule="auto"/>
        <w:jc w:val="both"/>
        <w:rPr>
          <w:sz w:val="24"/>
        </w:rPr>
        <w:sectPr>
          <w:pgSz w:w="12240" w:h="15840"/>
          <w:pgMar w:top="1280" w:bottom="280" w:left="940" w:right="1220"/>
        </w:sectPr>
      </w:pPr>
    </w:p>
    <w:p>
      <w:pPr>
        <w:pStyle w:val="BodyText"/>
        <w:spacing w:line="360" w:lineRule="auto" w:before="70"/>
        <w:ind w:left="500" w:right="221"/>
        <w:jc w:val="both"/>
      </w:pPr>
      <w:r>
        <w:rPr/>
        <w:t>inner wall and cup corner, even in regions where there were no indications of sliding against the die. This phenomenon was attributed to an "orange peel" texture, indicative of certain surface irregularities.</w:t>
      </w:r>
    </w:p>
    <w:p>
      <w:pPr>
        <w:pStyle w:val="BodyText"/>
        <w:spacing w:line="360" w:lineRule="auto"/>
        <w:ind w:left="500" w:right="217" w:firstLine="719"/>
        <w:jc w:val="both"/>
      </w:pPr>
      <w:r>
        <w:rPr/>
        <w:t>Xiao et al. (2008) conducted a study to investigate the impact of grain size and</w:t>
      </w:r>
      <w:r>
        <w:rPr>
          <w:spacing w:val="-18"/>
        </w:rPr>
        <w:t> </w:t>
      </w:r>
      <w:r>
        <w:rPr/>
        <w:t>orientation on the earing profile of micro cups drawn from copper blanks. Their findings underscored that grain size and orientation play a crucial role in shaping the earing profile, while exerting a lesser influence on punch force. The estimation of grain size and grain orientation's influence on micro deep</w:t>
      </w:r>
      <w:r>
        <w:rPr>
          <w:spacing w:val="-10"/>
        </w:rPr>
        <w:t> </w:t>
      </w:r>
      <w:r>
        <w:rPr/>
        <w:t>drawing</w:t>
      </w:r>
      <w:r>
        <w:rPr>
          <w:spacing w:val="-10"/>
        </w:rPr>
        <w:t> </w:t>
      </w:r>
      <w:r>
        <w:rPr/>
        <w:t>processes</w:t>
      </w:r>
      <w:r>
        <w:rPr>
          <w:spacing w:val="-9"/>
        </w:rPr>
        <w:t> </w:t>
      </w:r>
      <w:r>
        <w:rPr/>
        <w:t>was</w:t>
      </w:r>
      <w:r>
        <w:rPr>
          <w:spacing w:val="-9"/>
        </w:rPr>
        <w:t> </w:t>
      </w:r>
      <w:r>
        <w:rPr/>
        <w:t>explored</w:t>
      </w:r>
      <w:r>
        <w:rPr>
          <w:spacing w:val="-10"/>
        </w:rPr>
        <w:t> </w:t>
      </w:r>
      <w:r>
        <w:rPr/>
        <w:t>by</w:t>
      </w:r>
      <w:r>
        <w:rPr>
          <w:spacing w:val="-9"/>
        </w:rPr>
        <w:t> </w:t>
      </w:r>
      <w:r>
        <w:rPr/>
        <w:t>H.</w:t>
      </w:r>
      <w:r>
        <w:rPr>
          <w:spacing w:val="-10"/>
        </w:rPr>
        <w:t> </w:t>
      </w:r>
      <w:r>
        <w:rPr/>
        <w:t>Justinger</w:t>
      </w:r>
      <w:r>
        <w:rPr>
          <w:spacing w:val="-10"/>
        </w:rPr>
        <w:t> </w:t>
      </w:r>
      <w:r>
        <w:rPr/>
        <w:t>et</w:t>
      </w:r>
      <w:r>
        <w:rPr>
          <w:spacing w:val="-8"/>
        </w:rPr>
        <w:t> </w:t>
      </w:r>
      <w:r>
        <w:rPr/>
        <w:t>al.</w:t>
      </w:r>
      <w:r>
        <w:rPr>
          <w:spacing w:val="-9"/>
        </w:rPr>
        <w:t> </w:t>
      </w:r>
      <w:r>
        <w:rPr/>
        <w:t>(2009).</w:t>
      </w:r>
      <w:r>
        <w:rPr>
          <w:spacing w:val="-10"/>
        </w:rPr>
        <w:t> </w:t>
      </w:r>
      <w:r>
        <w:rPr/>
        <w:t>In</w:t>
      </w:r>
      <w:r>
        <w:rPr>
          <w:spacing w:val="-9"/>
        </w:rPr>
        <w:t> </w:t>
      </w:r>
      <w:r>
        <w:rPr/>
        <w:t>this</w:t>
      </w:r>
      <w:r>
        <w:rPr>
          <w:spacing w:val="-9"/>
        </w:rPr>
        <w:t> </w:t>
      </w:r>
      <w:r>
        <w:rPr/>
        <w:t>investigation,</w:t>
      </w:r>
      <w:r>
        <w:rPr>
          <w:spacing w:val="-10"/>
        </w:rPr>
        <w:t> </w:t>
      </w:r>
      <w:r>
        <w:rPr/>
        <w:t>brass</w:t>
      </w:r>
      <w:r>
        <w:rPr>
          <w:spacing w:val="-8"/>
        </w:rPr>
        <w:t> </w:t>
      </w:r>
      <w:r>
        <w:rPr/>
        <w:t>foils with thicknesses ranging from 300 µm to 40 µm were employed, each featuring various annealed conditions. The study aimed to form micro cups, ranging in diameter from 8 mm down to 1 mm (illustrated</w:t>
      </w:r>
      <w:r>
        <w:rPr>
          <w:spacing w:val="-7"/>
        </w:rPr>
        <w:t> </w:t>
      </w:r>
      <w:r>
        <w:rPr/>
        <w:t>in</w:t>
      </w:r>
      <w:r>
        <w:rPr>
          <w:spacing w:val="-5"/>
        </w:rPr>
        <w:t> </w:t>
      </w:r>
      <w:r>
        <w:rPr/>
        <w:t>Figure</w:t>
      </w:r>
      <w:r>
        <w:rPr>
          <w:spacing w:val="-7"/>
        </w:rPr>
        <w:t> </w:t>
      </w:r>
      <w:r>
        <w:rPr/>
        <w:t>24c).</w:t>
      </w:r>
      <w:r>
        <w:rPr>
          <w:spacing w:val="-5"/>
        </w:rPr>
        <w:t> </w:t>
      </w:r>
      <w:r>
        <w:rPr/>
        <w:t>The</w:t>
      </w:r>
      <w:r>
        <w:rPr>
          <w:spacing w:val="-7"/>
        </w:rPr>
        <w:t> </w:t>
      </w:r>
      <w:r>
        <w:rPr/>
        <w:t>research</w:t>
      </w:r>
      <w:r>
        <w:rPr>
          <w:spacing w:val="-5"/>
        </w:rPr>
        <w:t> </w:t>
      </w:r>
      <w:r>
        <w:rPr/>
        <w:t>outcomes</w:t>
      </w:r>
      <w:r>
        <w:rPr>
          <w:spacing w:val="-7"/>
        </w:rPr>
        <w:t> </w:t>
      </w:r>
      <w:r>
        <w:rPr/>
        <w:t>indicated</w:t>
      </w:r>
      <w:r>
        <w:rPr>
          <w:spacing w:val="-6"/>
        </w:rPr>
        <w:t> </w:t>
      </w:r>
      <w:r>
        <w:rPr/>
        <w:t>that,</w:t>
      </w:r>
      <w:r>
        <w:rPr>
          <w:spacing w:val="-4"/>
        </w:rPr>
        <w:t> </w:t>
      </w:r>
      <w:r>
        <w:rPr/>
        <w:t>as</w:t>
      </w:r>
      <w:r>
        <w:rPr>
          <w:spacing w:val="-5"/>
        </w:rPr>
        <w:t> </w:t>
      </w:r>
      <w:r>
        <w:rPr/>
        <w:t>a</w:t>
      </w:r>
      <w:r>
        <w:rPr>
          <w:spacing w:val="-7"/>
        </w:rPr>
        <w:t> </w:t>
      </w:r>
      <w:r>
        <w:rPr/>
        <w:t>scaling</w:t>
      </w:r>
      <w:r>
        <w:rPr>
          <w:spacing w:val="-3"/>
        </w:rPr>
        <w:t> </w:t>
      </w:r>
      <w:r>
        <w:rPr/>
        <w:t>effect,</w:t>
      </w:r>
      <w:r>
        <w:rPr>
          <w:spacing w:val="-6"/>
        </w:rPr>
        <w:t> </w:t>
      </w:r>
      <w:r>
        <w:rPr/>
        <w:t>a</w:t>
      </w:r>
      <w:r>
        <w:rPr>
          <w:spacing w:val="-4"/>
        </w:rPr>
        <w:t> </w:t>
      </w:r>
      <w:r>
        <w:rPr/>
        <w:t>reduction</w:t>
      </w:r>
      <w:r>
        <w:rPr>
          <w:spacing w:val="-5"/>
        </w:rPr>
        <w:t> </w:t>
      </w:r>
      <w:r>
        <w:rPr/>
        <w:t>in geometrical accuracy, a decline in flow stress, and an increase in the dispersion of flow stress</w:t>
      </w:r>
      <w:r>
        <w:rPr>
          <w:spacing w:val="-22"/>
        </w:rPr>
        <w:t> </w:t>
      </w:r>
      <w:r>
        <w:rPr/>
        <w:t>and part geometry were</w:t>
      </w:r>
      <w:r>
        <w:rPr>
          <w:spacing w:val="-3"/>
        </w:rPr>
        <w:t> </w:t>
      </w:r>
      <w:r>
        <w:rPr/>
        <w:t>observed.</w:t>
      </w:r>
    </w:p>
    <w:p>
      <w:pPr>
        <w:tabs>
          <w:tab w:pos="6230" w:val="left" w:leader="none"/>
        </w:tabs>
        <w:spacing w:line="240" w:lineRule="auto"/>
        <w:ind w:left="1031" w:right="0" w:firstLine="0"/>
        <w:rPr>
          <w:sz w:val="20"/>
        </w:rPr>
      </w:pPr>
      <w:r>
        <w:rPr>
          <w:sz w:val="20"/>
        </w:rPr>
        <w:pict>
          <v:group style="width:247.7pt;height:87.45pt;mso-position-horizontal-relative:char;mso-position-vertical-relative:line" coordorigin="0,0" coordsize="4954,1749">
            <v:shape style="position:absolute;left:0;top:0;width:2186;height:1748" type="#_x0000_t75" stroked="false">
              <v:imagedata r:id="rId45" o:title=""/>
            </v:shape>
            <v:shape style="position:absolute;left:2229;top:2;width:2725;height:1746" type="#_x0000_t75" stroked="false">
              <v:imagedata r:id="rId46" o:title=""/>
            </v:shape>
          </v:group>
        </w:pict>
      </w:r>
      <w:r>
        <w:rPr>
          <w:sz w:val="20"/>
        </w:rPr>
      </w:r>
      <w:r>
        <w:rPr>
          <w:sz w:val="20"/>
        </w:rPr>
        <w:tab/>
      </w:r>
      <w:r>
        <w:rPr>
          <w:sz w:val="20"/>
        </w:rPr>
        <w:drawing>
          <wp:inline distT="0" distB="0" distL="0" distR="0">
            <wp:extent cx="2037340" cy="1148334"/>
            <wp:effectExtent l="0" t="0" r="0" b="0"/>
            <wp:docPr id="67" name="image41.jpeg"/>
            <wp:cNvGraphicFramePr>
              <a:graphicFrameLocks noChangeAspect="1"/>
            </wp:cNvGraphicFramePr>
            <a:graphic>
              <a:graphicData uri="http://schemas.openxmlformats.org/drawingml/2006/picture">
                <pic:pic>
                  <pic:nvPicPr>
                    <pic:cNvPr id="68" name="image41.jpeg"/>
                    <pic:cNvPicPr/>
                  </pic:nvPicPr>
                  <pic:blipFill>
                    <a:blip r:embed="rId47" cstate="print"/>
                    <a:stretch>
                      <a:fillRect/>
                    </a:stretch>
                  </pic:blipFill>
                  <pic:spPr>
                    <a:xfrm>
                      <a:off x="0" y="0"/>
                      <a:ext cx="2037340" cy="1148334"/>
                    </a:xfrm>
                    <a:prstGeom prst="rect">
                      <a:avLst/>
                    </a:prstGeom>
                  </pic:spPr>
                </pic:pic>
              </a:graphicData>
            </a:graphic>
          </wp:inline>
        </w:drawing>
      </w:r>
      <w:r>
        <w:rPr>
          <w:sz w:val="20"/>
        </w:rPr>
      </w:r>
    </w:p>
    <w:p>
      <w:pPr>
        <w:pStyle w:val="ListParagraph"/>
        <w:numPr>
          <w:ilvl w:val="1"/>
          <w:numId w:val="3"/>
        </w:numPr>
        <w:tabs>
          <w:tab w:pos="4100" w:val="left" w:leader="none"/>
          <w:tab w:pos="4101" w:val="left" w:leader="none"/>
          <w:tab w:pos="7761" w:val="left" w:leader="none"/>
        </w:tabs>
        <w:spacing w:line="240" w:lineRule="auto" w:before="231" w:after="0"/>
        <w:ind w:left="4101" w:right="0" w:hanging="2101"/>
        <w:jc w:val="left"/>
        <w:rPr>
          <w:sz w:val="24"/>
        </w:rPr>
      </w:pPr>
      <w:r>
        <w:rPr>
          <w:sz w:val="24"/>
        </w:rPr>
        <w:t>(b)</w:t>
        <w:tab/>
        <w:t>(c)</w:t>
      </w:r>
    </w:p>
    <w:p>
      <w:pPr>
        <w:pStyle w:val="BodyText"/>
        <w:rPr>
          <w:sz w:val="21"/>
        </w:rPr>
      </w:pPr>
    </w:p>
    <w:p>
      <w:pPr>
        <w:spacing w:before="1"/>
        <w:ind w:left="1648" w:right="1366" w:firstLine="0"/>
        <w:jc w:val="center"/>
        <w:rPr>
          <w:rFonts w:ascii="Carlito"/>
          <w:i/>
          <w:sz w:val="18"/>
        </w:rPr>
      </w:pPr>
      <w:r>
        <w:rPr>
          <w:rFonts w:ascii="Carlito"/>
          <w:i/>
          <w:color w:val="1F487C"/>
          <w:sz w:val="18"/>
        </w:rPr>
        <w:t>Figure 24 Micro cups</w:t>
      </w:r>
    </w:p>
    <w:p>
      <w:pPr>
        <w:pStyle w:val="BodyText"/>
        <w:spacing w:before="2"/>
        <w:rPr>
          <w:rFonts w:ascii="Carlito"/>
          <w:i/>
          <w:sz w:val="16"/>
        </w:rPr>
      </w:pPr>
    </w:p>
    <w:p>
      <w:pPr>
        <w:pStyle w:val="BodyText"/>
        <w:spacing w:line="360" w:lineRule="auto"/>
        <w:ind w:left="500" w:right="216" w:firstLine="839"/>
        <w:jc w:val="both"/>
      </w:pPr>
      <w:r>
        <w:rPr/>
        <w:t>In addition to micro deep drawing, a range of tests within sheet metal forming, including bending, coining, and punching, have been meticulously conducted to scrutinize the impact of miniaturization on flow stress. Among these processes, coining has garnered specific attention, with investigations utilizing a silicon die and Al 99.5 as the material, embossed at ambient temperatures.</w:t>
      </w:r>
      <w:r>
        <w:rPr>
          <w:spacing w:val="-11"/>
        </w:rPr>
        <w:t> </w:t>
      </w:r>
      <w:r>
        <w:rPr/>
        <w:t>The</w:t>
      </w:r>
      <w:r>
        <w:rPr>
          <w:spacing w:val="-12"/>
        </w:rPr>
        <w:t> </w:t>
      </w:r>
      <w:r>
        <w:rPr/>
        <w:t>experimental</w:t>
      </w:r>
      <w:r>
        <w:rPr>
          <w:spacing w:val="-11"/>
        </w:rPr>
        <w:t> </w:t>
      </w:r>
      <w:r>
        <w:rPr/>
        <w:t>findings</w:t>
      </w:r>
      <w:r>
        <w:rPr>
          <w:spacing w:val="-11"/>
        </w:rPr>
        <w:t> </w:t>
      </w:r>
      <w:r>
        <w:rPr/>
        <w:t>validated</w:t>
      </w:r>
      <w:r>
        <w:rPr>
          <w:spacing w:val="-9"/>
        </w:rPr>
        <w:t> </w:t>
      </w:r>
      <w:r>
        <w:rPr/>
        <w:t>the</w:t>
      </w:r>
      <w:r>
        <w:rPr>
          <w:spacing w:val="-11"/>
        </w:rPr>
        <w:t> </w:t>
      </w:r>
      <w:r>
        <w:rPr/>
        <w:t>potential</w:t>
      </w:r>
      <w:r>
        <w:rPr>
          <w:spacing w:val="-11"/>
        </w:rPr>
        <w:t> </w:t>
      </w:r>
      <w:r>
        <w:rPr/>
        <w:t>for</w:t>
      </w:r>
      <w:r>
        <w:rPr>
          <w:spacing w:val="-13"/>
        </w:rPr>
        <w:t> </w:t>
      </w:r>
      <w:r>
        <w:rPr/>
        <w:t>shaping</w:t>
      </w:r>
      <w:r>
        <w:rPr>
          <w:spacing w:val="-8"/>
        </w:rPr>
        <w:t> </w:t>
      </w:r>
      <w:r>
        <w:rPr/>
        <w:t>structures</w:t>
      </w:r>
      <w:r>
        <w:rPr>
          <w:spacing w:val="-11"/>
        </w:rPr>
        <w:t> </w:t>
      </w:r>
      <w:r>
        <w:rPr/>
        <w:t>smaller</w:t>
      </w:r>
      <w:r>
        <w:rPr>
          <w:spacing w:val="-11"/>
        </w:rPr>
        <w:t> </w:t>
      </w:r>
      <w:r>
        <w:rPr/>
        <w:t>than the material's grain size without causing damage to the silicon die[ Otto, 2000]. Neugebauer et al. (1999) undertook a comprehensive exploration involving cold embossing tests on</w:t>
      </w:r>
      <w:r>
        <w:rPr>
          <w:spacing w:val="-37"/>
        </w:rPr>
        <w:t> </w:t>
      </w:r>
      <w:r>
        <w:rPr/>
        <w:t>microstructures and</w:t>
      </w:r>
      <w:r>
        <w:rPr>
          <w:spacing w:val="-14"/>
        </w:rPr>
        <w:t> </w:t>
      </w:r>
      <w:r>
        <w:rPr/>
        <w:t>super</w:t>
      </w:r>
      <w:r>
        <w:rPr>
          <w:spacing w:val="-15"/>
        </w:rPr>
        <w:t> </w:t>
      </w:r>
      <w:r>
        <w:rPr/>
        <w:t>plastic</w:t>
      </w:r>
      <w:r>
        <w:rPr>
          <w:spacing w:val="-14"/>
        </w:rPr>
        <w:t> </w:t>
      </w:r>
      <w:r>
        <w:rPr/>
        <w:t>embossing</w:t>
      </w:r>
      <w:r>
        <w:rPr>
          <w:spacing w:val="-14"/>
        </w:rPr>
        <w:t> </w:t>
      </w:r>
      <w:r>
        <w:rPr/>
        <w:t>of</w:t>
      </w:r>
      <w:r>
        <w:rPr>
          <w:spacing w:val="-14"/>
        </w:rPr>
        <w:t> </w:t>
      </w:r>
      <w:r>
        <w:rPr/>
        <w:t>diverse</w:t>
      </w:r>
      <w:r>
        <w:rPr>
          <w:spacing w:val="-15"/>
        </w:rPr>
        <w:t> </w:t>
      </w:r>
      <w:r>
        <w:rPr/>
        <w:t>metals,</w:t>
      </w:r>
      <w:r>
        <w:rPr>
          <w:spacing w:val="-13"/>
        </w:rPr>
        <w:t> </w:t>
      </w:r>
      <w:r>
        <w:rPr/>
        <w:t>encompassing</w:t>
      </w:r>
      <w:r>
        <w:rPr>
          <w:spacing w:val="-14"/>
        </w:rPr>
        <w:t> </w:t>
      </w:r>
      <w:r>
        <w:rPr/>
        <w:t>various</w:t>
      </w:r>
      <w:r>
        <w:rPr>
          <w:spacing w:val="-14"/>
        </w:rPr>
        <w:t> </w:t>
      </w:r>
      <w:r>
        <w:rPr/>
        <w:t>die</w:t>
      </w:r>
      <w:r>
        <w:rPr>
          <w:spacing w:val="-14"/>
        </w:rPr>
        <w:t> </w:t>
      </w:r>
      <w:r>
        <w:rPr/>
        <w:t>materials</w:t>
      </w:r>
      <w:r>
        <w:rPr>
          <w:spacing w:val="-14"/>
        </w:rPr>
        <w:t> </w:t>
      </w:r>
      <w:r>
        <w:rPr/>
        <w:t>and</w:t>
      </w:r>
      <w:r>
        <w:rPr>
          <w:spacing w:val="-13"/>
        </w:rPr>
        <w:t> </w:t>
      </w:r>
      <w:r>
        <w:rPr/>
        <w:t>geometries. The focal point of these experiments lay in evaluating the achieved surface roughness. The culmination</w:t>
      </w:r>
      <w:r>
        <w:rPr>
          <w:spacing w:val="-6"/>
        </w:rPr>
        <w:t> </w:t>
      </w:r>
      <w:r>
        <w:rPr/>
        <w:t>of</w:t>
      </w:r>
      <w:r>
        <w:rPr>
          <w:spacing w:val="-6"/>
        </w:rPr>
        <w:t> </w:t>
      </w:r>
      <w:r>
        <w:rPr/>
        <w:t>their</w:t>
      </w:r>
      <w:r>
        <w:rPr>
          <w:spacing w:val="-6"/>
        </w:rPr>
        <w:t> </w:t>
      </w:r>
      <w:r>
        <w:rPr/>
        <w:t>findings</w:t>
      </w:r>
      <w:r>
        <w:rPr>
          <w:spacing w:val="-6"/>
        </w:rPr>
        <w:t> </w:t>
      </w:r>
      <w:r>
        <w:rPr/>
        <w:t>revealed</w:t>
      </w:r>
      <w:r>
        <w:rPr>
          <w:spacing w:val="-6"/>
        </w:rPr>
        <w:t> </w:t>
      </w:r>
      <w:r>
        <w:rPr/>
        <w:t>that</w:t>
      </w:r>
      <w:r>
        <w:rPr>
          <w:spacing w:val="-5"/>
        </w:rPr>
        <w:t> </w:t>
      </w:r>
      <w:r>
        <w:rPr/>
        <w:t>the</w:t>
      </w:r>
      <w:r>
        <w:rPr>
          <w:spacing w:val="-7"/>
        </w:rPr>
        <w:t> </w:t>
      </w:r>
      <w:r>
        <w:rPr/>
        <w:t>quality</w:t>
      </w:r>
      <w:r>
        <w:rPr>
          <w:spacing w:val="-5"/>
        </w:rPr>
        <w:t> </w:t>
      </w:r>
      <w:r>
        <w:rPr/>
        <w:t>of</w:t>
      </w:r>
      <w:r>
        <w:rPr>
          <w:spacing w:val="-6"/>
        </w:rPr>
        <w:t> </w:t>
      </w:r>
      <w:r>
        <w:rPr/>
        <w:t>the</w:t>
      </w:r>
      <w:r>
        <w:rPr>
          <w:spacing w:val="-7"/>
        </w:rPr>
        <w:t> </w:t>
      </w:r>
      <w:r>
        <w:rPr/>
        <w:t>embossed</w:t>
      </w:r>
      <w:r>
        <w:rPr>
          <w:spacing w:val="-5"/>
        </w:rPr>
        <w:t> </w:t>
      </w:r>
      <w:r>
        <w:rPr/>
        <w:t>structures</w:t>
      </w:r>
      <w:r>
        <w:rPr>
          <w:spacing w:val="-5"/>
        </w:rPr>
        <w:t> </w:t>
      </w:r>
      <w:r>
        <w:rPr/>
        <w:t>is</w:t>
      </w:r>
      <w:r>
        <w:rPr>
          <w:spacing w:val="-6"/>
        </w:rPr>
        <w:t> </w:t>
      </w:r>
      <w:r>
        <w:rPr/>
        <w:t>predominantly contingent upon the precision and surface quality of the die</w:t>
      </w:r>
      <w:r>
        <w:rPr>
          <w:spacing w:val="-4"/>
        </w:rPr>
        <w:t> </w:t>
      </w:r>
      <w:r>
        <w:rPr/>
        <w:t>employed.</w:t>
      </w:r>
    </w:p>
    <w:p>
      <w:pPr>
        <w:spacing w:after="0" w:line="360" w:lineRule="auto"/>
        <w:jc w:val="both"/>
        <w:sectPr>
          <w:pgSz w:w="12240" w:h="15840"/>
          <w:pgMar w:top="1280" w:bottom="280" w:left="940" w:right="1220"/>
        </w:sectPr>
      </w:pPr>
    </w:p>
    <w:p>
      <w:pPr>
        <w:pStyle w:val="BodyText"/>
        <w:spacing w:line="360" w:lineRule="auto" w:before="70"/>
        <w:ind w:left="500" w:right="219" w:firstLine="719"/>
        <w:jc w:val="both"/>
      </w:pPr>
      <w:r>
        <w:rPr/>
        <w:t>Furthermore, a micro-hole punching machine was developed by Byung et al. (2005) to meet the exacting process accuracy requirements for 25 µm-sized holes. Each of these investigations yielded insights into the scale effect brought about by miniaturization.</w:t>
      </w:r>
    </w:p>
    <w:p>
      <w:pPr>
        <w:pStyle w:val="Heading2"/>
        <w:numPr>
          <w:ilvl w:val="0"/>
          <w:numId w:val="1"/>
        </w:numPr>
        <w:tabs>
          <w:tab w:pos="927" w:val="left" w:leader="none"/>
          <w:tab w:pos="928" w:val="left" w:leader="none"/>
        </w:tabs>
        <w:spacing w:line="240" w:lineRule="auto" w:before="41" w:after="0"/>
        <w:ind w:left="927" w:right="0" w:hanging="591"/>
        <w:jc w:val="left"/>
        <w:rPr>
          <w:color w:val="365F91"/>
        </w:rPr>
      </w:pPr>
      <w:r>
        <w:rPr>
          <w:color w:val="365F91"/>
        </w:rPr>
        <w:t>Machines for micro</w:t>
      </w:r>
      <w:r>
        <w:rPr>
          <w:color w:val="365F91"/>
          <w:spacing w:val="-2"/>
        </w:rPr>
        <w:t> </w:t>
      </w:r>
      <w:r>
        <w:rPr>
          <w:color w:val="365F91"/>
        </w:rPr>
        <w:t>forming</w:t>
      </w:r>
    </w:p>
    <w:p>
      <w:pPr>
        <w:pStyle w:val="BodyText"/>
        <w:spacing w:line="360" w:lineRule="auto" w:before="45"/>
        <w:ind w:left="500" w:right="216" w:firstLine="779"/>
        <w:jc w:val="both"/>
      </w:pPr>
      <w:r>
        <w:rPr/>
        <w:t>Challenges associated with miniaturization extend to the realm of machinery and equipment. As components become smaller, the need for appropriately sized machines or presses becomes paramount in facilitating micro forming operations. The inherent small size of formed components necessitates correspondingly diminutive forming equipment and tooling. The micro metal forming manufacturing system represents a quintessential ultra-precision forming press capable of producing an array of micro-scale products from thin metal foils. This precision apparatus encompasses sizes ranging from several microns to millimeters, offering a precision level spanning from sub-microns to micrometers. The micro press system embodies a precision forming</w:t>
      </w:r>
      <w:r>
        <w:rPr>
          <w:spacing w:val="-17"/>
        </w:rPr>
        <w:t> </w:t>
      </w:r>
      <w:r>
        <w:rPr/>
        <w:t>solution</w:t>
      </w:r>
      <w:r>
        <w:rPr>
          <w:spacing w:val="-15"/>
        </w:rPr>
        <w:t> </w:t>
      </w:r>
      <w:r>
        <w:rPr/>
        <w:t>characterized</w:t>
      </w:r>
      <w:r>
        <w:rPr>
          <w:spacing w:val="-16"/>
        </w:rPr>
        <w:t> </w:t>
      </w:r>
      <w:r>
        <w:rPr/>
        <w:t>by</w:t>
      </w:r>
      <w:r>
        <w:rPr>
          <w:spacing w:val="-16"/>
        </w:rPr>
        <w:t> </w:t>
      </w:r>
      <w:r>
        <w:rPr/>
        <w:t>a</w:t>
      </w:r>
      <w:r>
        <w:rPr>
          <w:spacing w:val="-17"/>
        </w:rPr>
        <w:t> </w:t>
      </w:r>
      <w:r>
        <w:rPr/>
        <w:t>desktop-sized</w:t>
      </w:r>
      <w:r>
        <w:rPr>
          <w:spacing w:val="-16"/>
        </w:rPr>
        <w:t> </w:t>
      </w:r>
      <w:r>
        <w:rPr/>
        <w:t>platform,</w:t>
      </w:r>
      <w:r>
        <w:rPr>
          <w:spacing w:val="-15"/>
        </w:rPr>
        <w:t> </w:t>
      </w:r>
      <w:r>
        <w:rPr/>
        <w:t>capable</w:t>
      </w:r>
      <w:r>
        <w:rPr>
          <w:spacing w:val="-16"/>
        </w:rPr>
        <w:t> </w:t>
      </w:r>
      <w:r>
        <w:rPr/>
        <w:t>of</w:t>
      </w:r>
      <w:r>
        <w:rPr>
          <w:spacing w:val="-14"/>
        </w:rPr>
        <w:t> </w:t>
      </w:r>
      <w:r>
        <w:rPr/>
        <w:t>executing</w:t>
      </w:r>
      <w:r>
        <w:rPr>
          <w:spacing w:val="-16"/>
        </w:rPr>
        <w:t> </w:t>
      </w:r>
      <w:r>
        <w:rPr/>
        <w:t>diverse</w:t>
      </w:r>
      <w:r>
        <w:rPr>
          <w:spacing w:val="-17"/>
        </w:rPr>
        <w:t> </w:t>
      </w:r>
      <w:r>
        <w:rPr/>
        <w:t>processes including micro-extrusion, micro-hole punching, micro deep drawing, and micro bending. A comparative analysis of the distinctive features of conventional and micro presses is detailed in the table [reference to the table 3.1.</w:t>
      </w:r>
    </w:p>
    <w:p>
      <w:pPr>
        <w:pStyle w:val="BodyText"/>
        <w:spacing w:before="1"/>
        <w:ind w:left="1482"/>
        <w:jc w:val="both"/>
      </w:pPr>
      <w:r>
        <w:rPr/>
        <w:t>Table 3.1 Characteristic comparison of conventional and micro press process</w:t>
      </w:r>
    </w:p>
    <w:p>
      <w:pPr>
        <w:pStyle w:val="BodyText"/>
        <w:spacing w:before="3"/>
        <w:rPr>
          <w:sz w:val="19"/>
        </w:rPr>
      </w:pPr>
    </w:p>
    <w:tbl>
      <w:tblPr>
        <w:tblW w:w="0" w:type="auto"/>
        <w:jc w:val="left"/>
        <w:tblInd w:w="8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862"/>
        <w:gridCol w:w="2994"/>
        <w:gridCol w:w="2749"/>
      </w:tblGrid>
      <w:tr>
        <w:trPr>
          <w:trHeight w:val="420" w:hRule="atLeast"/>
        </w:trPr>
        <w:tc>
          <w:tcPr>
            <w:tcW w:w="2862" w:type="dxa"/>
            <w:tcBorders>
              <w:top w:val="single" w:sz="4" w:space="0" w:color="000000"/>
            </w:tcBorders>
          </w:tcPr>
          <w:p>
            <w:pPr>
              <w:pStyle w:val="TableParagraph"/>
              <w:ind w:left="0"/>
              <w:rPr>
                <w:sz w:val="24"/>
              </w:rPr>
            </w:pPr>
          </w:p>
        </w:tc>
        <w:tc>
          <w:tcPr>
            <w:tcW w:w="2994" w:type="dxa"/>
            <w:tcBorders>
              <w:top w:val="single" w:sz="4" w:space="0" w:color="000000"/>
            </w:tcBorders>
          </w:tcPr>
          <w:p>
            <w:pPr>
              <w:pStyle w:val="TableParagraph"/>
              <w:spacing w:before="1"/>
              <w:ind w:left="321" w:right="665"/>
              <w:jc w:val="center"/>
              <w:rPr>
                <w:b/>
                <w:sz w:val="24"/>
              </w:rPr>
            </w:pPr>
            <w:r>
              <w:rPr>
                <w:b/>
                <w:sz w:val="24"/>
              </w:rPr>
              <w:t>Conventional press</w:t>
            </w:r>
          </w:p>
        </w:tc>
        <w:tc>
          <w:tcPr>
            <w:tcW w:w="2749" w:type="dxa"/>
            <w:tcBorders>
              <w:top w:val="single" w:sz="4" w:space="0" w:color="000000"/>
            </w:tcBorders>
          </w:tcPr>
          <w:p>
            <w:pPr>
              <w:pStyle w:val="TableParagraph"/>
              <w:spacing w:before="1"/>
              <w:ind w:left="669" w:right="820"/>
              <w:jc w:val="center"/>
              <w:rPr>
                <w:b/>
                <w:sz w:val="24"/>
              </w:rPr>
            </w:pPr>
            <w:r>
              <w:rPr>
                <w:b/>
                <w:sz w:val="24"/>
              </w:rPr>
              <w:t>Micro press</w:t>
            </w:r>
          </w:p>
        </w:tc>
      </w:tr>
      <w:tr>
        <w:trPr>
          <w:trHeight w:val="552" w:hRule="atLeast"/>
        </w:trPr>
        <w:tc>
          <w:tcPr>
            <w:tcW w:w="2862" w:type="dxa"/>
          </w:tcPr>
          <w:p>
            <w:pPr>
              <w:pStyle w:val="TableParagraph"/>
              <w:spacing w:before="133"/>
              <w:ind w:left="118" w:right="311"/>
              <w:jc w:val="center"/>
              <w:rPr>
                <w:sz w:val="24"/>
              </w:rPr>
            </w:pPr>
            <w:r>
              <w:rPr>
                <w:sz w:val="24"/>
              </w:rPr>
              <w:t>Equipment size</w:t>
            </w:r>
          </w:p>
        </w:tc>
        <w:tc>
          <w:tcPr>
            <w:tcW w:w="2994" w:type="dxa"/>
          </w:tcPr>
          <w:p>
            <w:pPr>
              <w:pStyle w:val="TableParagraph"/>
              <w:spacing w:before="133"/>
              <w:ind w:left="320" w:right="665"/>
              <w:jc w:val="center"/>
              <w:rPr>
                <w:sz w:val="24"/>
              </w:rPr>
            </w:pPr>
            <w:r>
              <w:rPr>
                <w:sz w:val="24"/>
              </w:rPr>
              <w:t>Meter scale</w:t>
            </w:r>
          </w:p>
        </w:tc>
        <w:tc>
          <w:tcPr>
            <w:tcW w:w="2749" w:type="dxa"/>
          </w:tcPr>
          <w:p>
            <w:pPr>
              <w:pStyle w:val="TableParagraph"/>
              <w:spacing w:before="133"/>
              <w:ind w:left="669" w:right="817"/>
              <w:jc w:val="center"/>
              <w:rPr>
                <w:sz w:val="24"/>
              </w:rPr>
            </w:pPr>
            <w:r>
              <w:rPr>
                <w:sz w:val="24"/>
              </w:rPr>
              <w:t>cm scale</w:t>
            </w:r>
          </w:p>
        </w:tc>
      </w:tr>
      <w:tr>
        <w:trPr>
          <w:trHeight w:val="408" w:hRule="atLeast"/>
        </w:trPr>
        <w:tc>
          <w:tcPr>
            <w:tcW w:w="2862" w:type="dxa"/>
          </w:tcPr>
          <w:p>
            <w:pPr>
              <w:pStyle w:val="TableParagraph"/>
              <w:spacing w:line="256" w:lineRule="exact" w:before="133"/>
              <w:ind w:left="118" w:right="317"/>
              <w:jc w:val="center"/>
              <w:rPr>
                <w:sz w:val="24"/>
              </w:rPr>
            </w:pPr>
            <w:r>
              <w:rPr>
                <w:sz w:val="24"/>
              </w:rPr>
              <w:t>Forming component size</w:t>
            </w:r>
          </w:p>
        </w:tc>
        <w:tc>
          <w:tcPr>
            <w:tcW w:w="2994" w:type="dxa"/>
          </w:tcPr>
          <w:p>
            <w:pPr>
              <w:pStyle w:val="TableParagraph"/>
              <w:spacing w:line="256" w:lineRule="exact" w:before="133"/>
              <w:ind w:left="321" w:right="665"/>
              <w:jc w:val="center"/>
              <w:rPr>
                <w:sz w:val="24"/>
              </w:rPr>
            </w:pPr>
            <w:r>
              <w:rPr>
                <w:sz w:val="24"/>
              </w:rPr>
              <w:t>cm – m</w:t>
            </w:r>
          </w:p>
        </w:tc>
        <w:tc>
          <w:tcPr>
            <w:tcW w:w="2749" w:type="dxa"/>
          </w:tcPr>
          <w:p>
            <w:pPr>
              <w:pStyle w:val="TableParagraph"/>
              <w:spacing w:line="256" w:lineRule="exact" w:before="133"/>
              <w:ind w:left="669" w:right="814"/>
              <w:jc w:val="center"/>
              <w:rPr>
                <w:sz w:val="24"/>
              </w:rPr>
            </w:pPr>
            <w:r>
              <w:rPr>
                <w:sz w:val="24"/>
              </w:rPr>
              <w:t>µm - mm</w:t>
            </w:r>
          </w:p>
        </w:tc>
      </w:tr>
    </w:tbl>
    <w:p>
      <w:pPr>
        <w:pStyle w:val="BodyText"/>
        <w:spacing w:before="2"/>
        <w:rPr>
          <w:sz w:val="16"/>
        </w:rPr>
      </w:pPr>
    </w:p>
    <w:p>
      <w:pPr>
        <w:spacing w:after="0"/>
        <w:rPr>
          <w:sz w:val="16"/>
        </w:rPr>
        <w:sectPr>
          <w:pgSz w:w="12240" w:h="15840"/>
          <w:pgMar w:top="1280" w:bottom="280" w:left="940" w:right="1220"/>
        </w:sectPr>
      </w:pPr>
    </w:p>
    <w:p>
      <w:pPr>
        <w:pStyle w:val="BodyText"/>
        <w:spacing w:before="90"/>
        <w:ind w:left="1227"/>
      </w:pPr>
      <w:r>
        <w:rPr/>
        <w:t>Forming component</w:t>
      </w:r>
    </w:p>
    <w:p>
      <w:pPr>
        <w:pStyle w:val="BodyText"/>
        <w:tabs>
          <w:tab w:pos="4624" w:val="left" w:leader="none"/>
        </w:tabs>
        <w:ind w:left="1762"/>
      </w:pPr>
      <w:r>
        <w:rPr/>
        <w:t>precision</w:t>
        <w:tab/>
        <w:t>µm</w:t>
      </w:r>
      <w:r>
        <w:rPr>
          <w:spacing w:val="-2"/>
        </w:rPr>
        <w:t> </w:t>
      </w:r>
      <w:r>
        <w:rPr/>
        <w:t>scale</w:t>
      </w:r>
    </w:p>
    <w:p>
      <w:pPr>
        <w:pStyle w:val="BodyText"/>
        <w:spacing w:before="227"/>
        <w:ind w:left="1227"/>
      </w:pPr>
      <w:r>
        <w:rPr/>
        <w:br w:type="column"/>
      </w:r>
      <w:r>
        <w:rPr/>
        <w:t>nm - µm</w:t>
      </w:r>
    </w:p>
    <w:p>
      <w:pPr>
        <w:spacing w:after="0"/>
        <w:sectPr>
          <w:type w:val="continuous"/>
          <w:pgSz w:w="12240" w:h="15840"/>
          <w:pgMar w:top="1280" w:bottom="280" w:left="940" w:right="1220"/>
          <w:cols w:num="2" w:equalWidth="0">
            <w:col w:w="5529" w:space="854"/>
            <w:col w:w="3697"/>
          </w:cols>
        </w:sectPr>
      </w:pPr>
    </w:p>
    <w:p>
      <w:pPr>
        <w:pStyle w:val="BodyText"/>
        <w:spacing w:before="2"/>
        <w:rPr>
          <w:sz w:val="16"/>
        </w:rPr>
      </w:pPr>
    </w:p>
    <w:p>
      <w:pPr>
        <w:pStyle w:val="BodyText"/>
        <w:tabs>
          <w:tab w:pos="4816" w:val="left" w:leader="none"/>
          <w:tab w:pos="7785" w:val="left" w:leader="none"/>
        </w:tabs>
        <w:spacing w:before="90"/>
        <w:ind w:left="1609"/>
      </w:pPr>
      <w:r>
        <w:rPr/>
        <w:t>Productivity</w:t>
        <w:tab/>
        <w:t>High</w:t>
        <w:tab/>
        <w:t>High</w:t>
      </w:r>
    </w:p>
    <w:p>
      <w:pPr>
        <w:pStyle w:val="BodyText"/>
      </w:pPr>
    </w:p>
    <w:p>
      <w:pPr>
        <w:pStyle w:val="BodyText"/>
        <w:tabs>
          <w:tab w:pos="4909" w:val="left" w:leader="none"/>
          <w:tab w:pos="7878" w:val="left" w:leader="none"/>
        </w:tabs>
        <w:ind w:left="1909"/>
      </w:pPr>
      <w:r>
        <w:rPr/>
        <w:t>Shape</w:t>
        <w:tab/>
        <w:t>3D</w:t>
        <w:tab/>
      </w:r>
      <w:r>
        <w:rPr>
          <w:position w:val="-13"/>
        </w:rPr>
        <w:t>3D</w:t>
      </w:r>
    </w:p>
    <w:p>
      <w:pPr>
        <w:pStyle w:val="BodyText"/>
        <w:tabs>
          <w:tab w:pos="3791" w:val="left" w:leader="none"/>
          <w:tab w:pos="6760" w:val="left" w:leader="none"/>
        </w:tabs>
        <w:spacing w:before="136"/>
        <w:ind w:left="1558"/>
      </w:pPr>
      <w:r>
        <w:rPr/>
        <w:t>Material</w:t>
      </w:r>
      <w:r>
        <w:rPr>
          <w:spacing w:val="-1"/>
        </w:rPr>
        <w:t> </w:t>
      </w:r>
      <w:r>
        <w:rPr/>
        <w:t>type</w:t>
        <w:tab/>
        <w:t>Metal, polymer,</w:t>
      </w:r>
      <w:r>
        <w:rPr>
          <w:spacing w:val="-2"/>
        </w:rPr>
        <w:t> </w:t>
      </w:r>
      <w:r>
        <w:rPr/>
        <w:t>Glass</w:t>
      </w:r>
      <w:r>
        <w:rPr>
          <w:spacing w:val="-1"/>
        </w:rPr>
        <w:t> </w:t>
      </w:r>
      <w:r>
        <w:rPr/>
        <w:t>etc.</w:t>
        <w:tab/>
        <w:t>Metal, polymer, Glass</w:t>
      </w:r>
      <w:r>
        <w:rPr>
          <w:spacing w:val="-1"/>
        </w:rPr>
        <w:t> </w:t>
      </w:r>
      <w:r>
        <w:rPr/>
        <w:t>etc.</w:t>
      </w:r>
    </w:p>
    <w:p>
      <w:pPr>
        <w:pStyle w:val="BodyText"/>
      </w:pPr>
    </w:p>
    <w:p>
      <w:pPr>
        <w:pStyle w:val="BodyText"/>
        <w:tabs>
          <w:tab w:pos="4494" w:val="left" w:leader="none"/>
          <w:tab w:pos="7370" w:val="left" w:leader="none"/>
        </w:tabs>
        <w:spacing w:before="1"/>
        <w:ind w:left="1777"/>
      </w:pPr>
      <w:r>
        <w:rPr/>
        <w:t>Capacity</w:t>
        <w:tab/>
        <w:t>1-1000</w:t>
      </w:r>
      <w:r>
        <w:rPr>
          <w:spacing w:val="-1"/>
        </w:rPr>
        <w:t> </w:t>
      </w:r>
      <w:r>
        <w:rPr/>
        <w:t>MN</w:t>
        <w:tab/>
        <w:t>Up to 5000 N</w:t>
      </w:r>
    </w:p>
    <w:p>
      <w:pPr>
        <w:spacing w:after="0"/>
        <w:sectPr>
          <w:type w:val="continuous"/>
          <w:pgSz w:w="12240" w:h="15840"/>
          <w:pgMar w:top="1280" w:bottom="280" w:left="940" w:right="1220"/>
        </w:sectPr>
      </w:pPr>
    </w:p>
    <w:p>
      <w:pPr>
        <w:pStyle w:val="BodyText"/>
        <w:tabs>
          <w:tab w:pos="3928" w:val="left" w:leader="none"/>
        </w:tabs>
        <w:spacing w:line="151" w:lineRule="auto" w:before="27"/>
        <w:ind w:left="1186"/>
      </w:pPr>
      <w:r>
        <w:rPr>
          <w:position w:val="-13"/>
        </w:rPr>
        <w:t>Type of</w:t>
      </w:r>
      <w:r>
        <w:rPr>
          <w:spacing w:val="-3"/>
          <w:position w:val="-13"/>
        </w:rPr>
        <w:t> </w:t>
      </w:r>
      <w:r>
        <w:rPr>
          <w:position w:val="-13"/>
        </w:rPr>
        <w:t>drive system</w:t>
        <w:tab/>
      </w:r>
      <w:r>
        <w:rPr/>
        <w:t>Hydraulic,</w:t>
      </w:r>
      <w:r>
        <w:rPr>
          <w:spacing w:val="8"/>
        </w:rPr>
        <w:t> </w:t>
      </w:r>
      <w:r>
        <w:rPr>
          <w:spacing w:val="-3"/>
        </w:rPr>
        <w:t>Mechanical,</w:t>
      </w:r>
    </w:p>
    <w:p>
      <w:pPr>
        <w:pStyle w:val="BodyText"/>
        <w:spacing w:line="205" w:lineRule="exact"/>
        <w:ind w:right="620"/>
        <w:jc w:val="right"/>
      </w:pPr>
      <w:r>
        <w:rPr/>
        <w:t>Pneumatic</w:t>
      </w:r>
    </w:p>
    <w:p>
      <w:pPr>
        <w:pStyle w:val="BodyText"/>
        <w:ind w:left="1127" w:right="1044" w:hanging="317"/>
      </w:pPr>
      <w:r>
        <w:rPr/>
        <w:br w:type="column"/>
      </w:r>
      <w:r>
        <w:rPr/>
        <w:t>Linear motor, piezo- electric, servo</w:t>
      </w:r>
    </w:p>
    <w:p>
      <w:pPr>
        <w:spacing w:after="0"/>
        <w:sectPr>
          <w:type w:val="continuous"/>
          <w:pgSz w:w="12240" w:h="15840"/>
          <w:pgMar w:top="1280" w:bottom="280" w:left="940" w:right="1220"/>
          <w:cols w:num="2" w:equalWidth="0">
            <w:col w:w="6186" w:space="40"/>
            <w:col w:w="3854"/>
          </w:cols>
        </w:sectPr>
      </w:pPr>
    </w:p>
    <w:p>
      <w:pPr>
        <w:pStyle w:val="BodyText"/>
        <w:spacing w:line="20" w:lineRule="exact"/>
        <w:ind w:left="855"/>
        <w:rPr>
          <w:sz w:val="2"/>
        </w:rPr>
      </w:pPr>
      <w:r>
        <w:rPr>
          <w:sz w:val="2"/>
        </w:rPr>
        <w:pict>
          <v:group style="width:431.15pt;height:.5pt;mso-position-horizontal-relative:char;mso-position-vertical-relative:line" coordorigin="0,0" coordsize="8623,10">
            <v:rect style="position:absolute;left:0;top:0;width:8623;height:10" filled="true" fillcolor="#000000" stroked="false">
              <v:fill type="solid"/>
            </v:rect>
          </v:group>
        </w:pict>
      </w:r>
      <w:r>
        <w:rPr>
          <w:sz w:val="2"/>
        </w:rPr>
      </w:r>
    </w:p>
    <w:p>
      <w:pPr>
        <w:pStyle w:val="BodyText"/>
        <w:ind w:left="1220"/>
      </w:pPr>
      <w:r>
        <w:rPr/>
        <w:t>.</w:t>
      </w:r>
    </w:p>
    <w:p>
      <w:pPr>
        <w:spacing w:after="0"/>
        <w:sectPr>
          <w:type w:val="continuous"/>
          <w:pgSz w:w="12240" w:h="15840"/>
          <w:pgMar w:top="1280" w:bottom="280" w:left="940" w:right="1220"/>
        </w:sectPr>
      </w:pPr>
    </w:p>
    <w:p>
      <w:pPr>
        <w:pStyle w:val="BodyText"/>
        <w:spacing w:line="360" w:lineRule="auto" w:before="70"/>
        <w:ind w:left="500" w:right="215" w:firstLine="719"/>
        <w:jc w:val="both"/>
      </w:pPr>
      <w:r>
        <w:rPr/>
        <w:t>Researchers</w:t>
      </w:r>
      <w:r>
        <w:rPr>
          <w:spacing w:val="-10"/>
        </w:rPr>
        <w:t> </w:t>
      </w:r>
      <w:r>
        <w:rPr/>
        <w:t>at</w:t>
      </w:r>
      <w:r>
        <w:rPr>
          <w:spacing w:val="-11"/>
        </w:rPr>
        <w:t> </w:t>
      </w:r>
      <w:r>
        <w:rPr/>
        <w:t>several</w:t>
      </w:r>
      <w:r>
        <w:rPr>
          <w:spacing w:val="-11"/>
        </w:rPr>
        <w:t> </w:t>
      </w:r>
      <w:r>
        <w:rPr/>
        <w:t>institutes</w:t>
      </w:r>
      <w:r>
        <w:rPr>
          <w:spacing w:val="-11"/>
        </w:rPr>
        <w:t> </w:t>
      </w:r>
      <w:r>
        <w:rPr/>
        <w:t>developed</w:t>
      </w:r>
      <w:r>
        <w:rPr>
          <w:spacing w:val="-12"/>
        </w:rPr>
        <w:t> </w:t>
      </w:r>
      <w:r>
        <w:rPr/>
        <w:t>micro</w:t>
      </w:r>
      <w:r>
        <w:rPr>
          <w:spacing w:val="-10"/>
        </w:rPr>
        <w:t> </w:t>
      </w:r>
      <w:r>
        <w:rPr/>
        <w:t>forming</w:t>
      </w:r>
      <w:r>
        <w:rPr>
          <w:spacing w:val="-12"/>
        </w:rPr>
        <w:t> </w:t>
      </w:r>
      <w:r>
        <w:rPr/>
        <w:t>press</w:t>
      </w:r>
      <w:r>
        <w:rPr>
          <w:spacing w:val="-11"/>
        </w:rPr>
        <w:t> </w:t>
      </w:r>
      <w:r>
        <w:rPr/>
        <w:t>systems</w:t>
      </w:r>
      <w:r>
        <w:rPr>
          <w:spacing w:val="-10"/>
        </w:rPr>
        <w:t> </w:t>
      </w:r>
      <w:r>
        <w:rPr/>
        <w:t>for</w:t>
      </w:r>
      <w:r>
        <w:rPr>
          <w:spacing w:val="-9"/>
        </w:rPr>
        <w:t> </w:t>
      </w:r>
      <w:r>
        <w:rPr/>
        <w:t>different</w:t>
      </w:r>
      <w:r>
        <w:rPr>
          <w:spacing w:val="-8"/>
        </w:rPr>
        <w:t> </w:t>
      </w:r>
      <w:r>
        <w:rPr/>
        <w:t>kinds of sheet metal forming applications. The most important features of these micro forming presses are</w:t>
      </w:r>
      <w:r>
        <w:rPr>
          <w:spacing w:val="-6"/>
        </w:rPr>
        <w:t> </w:t>
      </w:r>
      <w:r>
        <w:rPr/>
        <w:t>summarized</w:t>
      </w:r>
      <w:r>
        <w:rPr>
          <w:spacing w:val="-3"/>
        </w:rPr>
        <w:t> </w:t>
      </w:r>
      <w:r>
        <w:rPr/>
        <w:t>in</w:t>
      </w:r>
      <w:r>
        <w:rPr>
          <w:spacing w:val="-3"/>
        </w:rPr>
        <w:t> </w:t>
      </w:r>
      <w:r>
        <w:rPr/>
        <w:t>Table 3.2.</w:t>
      </w:r>
      <w:r>
        <w:rPr>
          <w:spacing w:val="-3"/>
        </w:rPr>
        <w:t> </w:t>
      </w:r>
      <w:r>
        <w:rPr/>
        <w:t>A</w:t>
      </w:r>
      <w:r>
        <w:rPr>
          <w:spacing w:val="-4"/>
        </w:rPr>
        <w:t> </w:t>
      </w:r>
      <w:r>
        <w:rPr/>
        <w:t>standard</w:t>
      </w:r>
      <w:r>
        <w:rPr>
          <w:spacing w:val="-4"/>
        </w:rPr>
        <w:t> </w:t>
      </w:r>
      <w:r>
        <w:rPr/>
        <w:t>micro</w:t>
      </w:r>
      <w:r>
        <w:rPr>
          <w:spacing w:val="-4"/>
        </w:rPr>
        <w:t> </w:t>
      </w:r>
      <w:r>
        <w:rPr/>
        <w:t>press</w:t>
      </w:r>
      <w:r>
        <w:rPr>
          <w:spacing w:val="-3"/>
        </w:rPr>
        <w:t> </w:t>
      </w:r>
      <w:r>
        <w:rPr/>
        <w:t>accompanied</w:t>
      </w:r>
      <w:r>
        <w:rPr>
          <w:spacing w:val="-3"/>
        </w:rPr>
        <w:t> </w:t>
      </w:r>
      <w:r>
        <w:rPr/>
        <w:t>by</w:t>
      </w:r>
      <w:r>
        <w:rPr>
          <w:spacing w:val="-3"/>
        </w:rPr>
        <w:t> </w:t>
      </w:r>
      <w:r>
        <w:rPr/>
        <w:t>a</w:t>
      </w:r>
      <w:r>
        <w:rPr>
          <w:spacing w:val="-5"/>
        </w:rPr>
        <w:t> </w:t>
      </w:r>
      <w:r>
        <w:rPr/>
        <w:t>data</w:t>
      </w:r>
      <w:r>
        <w:rPr>
          <w:spacing w:val="-1"/>
        </w:rPr>
        <w:t> </w:t>
      </w:r>
      <w:r>
        <w:rPr/>
        <w:t>acquisition</w:t>
      </w:r>
      <w:r>
        <w:rPr>
          <w:spacing w:val="-3"/>
        </w:rPr>
        <w:t> </w:t>
      </w:r>
      <w:r>
        <w:rPr/>
        <w:t>system</w:t>
      </w:r>
      <w:r>
        <w:rPr>
          <w:spacing w:val="-3"/>
        </w:rPr>
        <w:t> </w:t>
      </w:r>
      <w:r>
        <w:rPr/>
        <w:t>is depicted in Figure</w:t>
      </w:r>
      <w:r>
        <w:rPr>
          <w:spacing w:val="-2"/>
        </w:rPr>
        <w:t> </w:t>
      </w:r>
      <w:r>
        <w:rPr/>
        <w:t>25.</w:t>
      </w:r>
    </w:p>
    <w:p>
      <w:pPr>
        <w:pStyle w:val="BodyText"/>
        <w:spacing w:before="200"/>
        <w:ind w:left="1220"/>
        <w:jc w:val="both"/>
      </w:pPr>
      <w:r>
        <w:rPr/>
        <w:t>Table 3.2 Developed micro forming press summery.</w:t>
      </w:r>
    </w:p>
    <w:p>
      <w:pPr>
        <w:pStyle w:val="BodyText"/>
        <w:spacing w:before="5" w:after="1"/>
        <w:rPr>
          <w:sz w:val="29"/>
        </w:rPr>
      </w:pPr>
    </w:p>
    <w:tbl>
      <w:tblPr>
        <w:tblW w:w="0" w:type="auto"/>
        <w:jc w:val="left"/>
        <w:tblInd w:w="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34"/>
        <w:gridCol w:w="1349"/>
        <w:gridCol w:w="1441"/>
        <w:gridCol w:w="1172"/>
        <w:gridCol w:w="1441"/>
        <w:gridCol w:w="1349"/>
      </w:tblGrid>
      <w:tr>
        <w:trPr>
          <w:trHeight w:val="827" w:hRule="atLeast"/>
        </w:trPr>
        <w:tc>
          <w:tcPr>
            <w:tcW w:w="2734" w:type="dxa"/>
            <w:tcBorders>
              <w:left w:val="nil"/>
            </w:tcBorders>
          </w:tcPr>
          <w:p>
            <w:pPr>
              <w:pStyle w:val="TableParagraph"/>
              <w:spacing w:line="275" w:lineRule="exact"/>
              <w:ind w:left="127"/>
              <w:rPr>
                <w:b/>
                <w:sz w:val="24"/>
              </w:rPr>
            </w:pPr>
            <w:r>
              <w:rPr>
                <w:b/>
                <w:sz w:val="24"/>
              </w:rPr>
              <w:t>Developed at</w:t>
            </w:r>
          </w:p>
        </w:tc>
        <w:tc>
          <w:tcPr>
            <w:tcW w:w="1349" w:type="dxa"/>
          </w:tcPr>
          <w:p>
            <w:pPr>
              <w:pStyle w:val="TableParagraph"/>
              <w:spacing w:line="275" w:lineRule="exact"/>
              <w:ind w:left="105"/>
              <w:rPr>
                <w:b/>
                <w:sz w:val="24"/>
              </w:rPr>
            </w:pPr>
            <w:r>
              <w:rPr>
                <w:b/>
                <w:sz w:val="24"/>
              </w:rPr>
              <w:t>Dimension</w:t>
            </w:r>
          </w:p>
          <w:p>
            <w:pPr>
              <w:pStyle w:val="TableParagraph"/>
              <w:spacing w:before="137"/>
              <w:ind w:left="105"/>
              <w:rPr>
                <w:b/>
                <w:sz w:val="24"/>
              </w:rPr>
            </w:pPr>
            <w:r>
              <w:rPr>
                <w:b/>
                <w:w w:val="99"/>
                <w:sz w:val="24"/>
              </w:rPr>
              <w:t>s</w:t>
            </w:r>
          </w:p>
        </w:tc>
        <w:tc>
          <w:tcPr>
            <w:tcW w:w="1441" w:type="dxa"/>
          </w:tcPr>
          <w:p>
            <w:pPr>
              <w:pStyle w:val="TableParagraph"/>
              <w:spacing w:line="275" w:lineRule="exact"/>
              <w:rPr>
                <w:b/>
                <w:sz w:val="24"/>
              </w:rPr>
            </w:pPr>
            <w:r>
              <w:rPr>
                <w:b/>
                <w:sz w:val="24"/>
              </w:rPr>
              <w:t>Specificatio</w:t>
            </w:r>
          </w:p>
          <w:p>
            <w:pPr>
              <w:pStyle w:val="TableParagraph"/>
              <w:spacing w:before="137"/>
              <w:rPr>
                <w:b/>
                <w:sz w:val="24"/>
              </w:rPr>
            </w:pPr>
            <w:r>
              <w:rPr>
                <w:b/>
                <w:w w:val="99"/>
                <w:sz w:val="24"/>
              </w:rPr>
              <w:t>n</w:t>
            </w:r>
          </w:p>
        </w:tc>
        <w:tc>
          <w:tcPr>
            <w:tcW w:w="1172" w:type="dxa"/>
          </w:tcPr>
          <w:p>
            <w:pPr>
              <w:pStyle w:val="TableParagraph"/>
              <w:spacing w:line="275" w:lineRule="exact"/>
              <w:rPr>
                <w:b/>
                <w:sz w:val="24"/>
              </w:rPr>
            </w:pPr>
            <w:r>
              <w:rPr>
                <w:b/>
                <w:sz w:val="24"/>
              </w:rPr>
              <w:t>Precision</w:t>
            </w:r>
          </w:p>
        </w:tc>
        <w:tc>
          <w:tcPr>
            <w:tcW w:w="1441" w:type="dxa"/>
          </w:tcPr>
          <w:p>
            <w:pPr>
              <w:pStyle w:val="TableParagraph"/>
              <w:spacing w:line="275" w:lineRule="exact"/>
              <w:ind w:left="103"/>
              <w:rPr>
                <w:b/>
                <w:sz w:val="24"/>
              </w:rPr>
            </w:pPr>
            <w:r>
              <w:rPr>
                <w:b/>
                <w:sz w:val="24"/>
              </w:rPr>
              <w:t>Drive</w:t>
            </w:r>
          </w:p>
          <w:p>
            <w:pPr>
              <w:pStyle w:val="TableParagraph"/>
              <w:spacing w:before="137"/>
              <w:ind w:left="103"/>
              <w:rPr>
                <w:b/>
                <w:sz w:val="24"/>
              </w:rPr>
            </w:pPr>
            <w:r>
              <w:rPr>
                <w:b/>
                <w:sz w:val="24"/>
              </w:rPr>
              <w:t>mechanism</w:t>
            </w:r>
          </w:p>
        </w:tc>
        <w:tc>
          <w:tcPr>
            <w:tcW w:w="1349" w:type="dxa"/>
            <w:tcBorders>
              <w:right w:val="nil"/>
            </w:tcBorders>
          </w:tcPr>
          <w:p>
            <w:pPr>
              <w:pStyle w:val="TableParagraph"/>
              <w:spacing w:line="275" w:lineRule="exact"/>
              <w:ind w:left="103"/>
              <w:rPr>
                <w:b/>
                <w:sz w:val="24"/>
              </w:rPr>
            </w:pPr>
            <w:r>
              <w:rPr>
                <w:b/>
                <w:sz w:val="24"/>
              </w:rPr>
              <w:t>Process/</w:t>
            </w:r>
          </w:p>
          <w:p>
            <w:pPr>
              <w:pStyle w:val="TableParagraph"/>
              <w:spacing w:before="137"/>
              <w:ind w:left="103"/>
              <w:rPr>
                <w:b/>
                <w:sz w:val="24"/>
              </w:rPr>
            </w:pPr>
            <w:r>
              <w:rPr>
                <w:b/>
                <w:sz w:val="24"/>
              </w:rPr>
              <w:t>Operation</w:t>
            </w:r>
          </w:p>
        </w:tc>
      </w:tr>
      <w:tr>
        <w:trPr>
          <w:trHeight w:val="1656" w:hRule="atLeast"/>
        </w:trPr>
        <w:tc>
          <w:tcPr>
            <w:tcW w:w="2734" w:type="dxa"/>
            <w:tcBorders>
              <w:left w:val="nil"/>
            </w:tcBorders>
          </w:tcPr>
          <w:p>
            <w:pPr>
              <w:pStyle w:val="TableParagraph"/>
              <w:spacing w:line="360" w:lineRule="auto"/>
              <w:ind w:left="127" w:right="97"/>
              <w:jc w:val="both"/>
              <w:rPr>
                <w:sz w:val="24"/>
              </w:rPr>
            </w:pPr>
            <w:r>
              <w:rPr>
                <w:sz w:val="24"/>
              </w:rPr>
              <w:t>Korea institute of industrial technology (KITECH), Korea</w:t>
            </w:r>
          </w:p>
          <w:p>
            <w:pPr>
              <w:pStyle w:val="TableParagraph"/>
              <w:spacing w:line="275" w:lineRule="exact"/>
              <w:ind w:left="127"/>
              <w:jc w:val="both"/>
              <w:rPr>
                <w:sz w:val="24"/>
              </w:rPr>
            </w:pPr>
            <w:r>
              <w:rPr>
                <w:sz w:val="24"/>
              </w:rPr>
              <w:t>[Hye-Jin Lee et.al 2008]</w:t>
            </w:r>
          </w:p>
        </w:tc>
        <w:tc>
          <w:tcPr>
            <w:tcW w:w="1349" w:type="dxa"/>
          </w:tcPr>
          <w:p>
            <w:pPr>
              <w:pStyle w:val="TableParagraph"/>
              <w:spacing w:line="275" w:lineRule="exact"/>
              <w:ind w:left="105"/>
              <w:rPr>
                <w:sz w:val="24"/>
              </w:rPr>
            </w:pPr>
            <w:r>
              <w:rPr>
                <w:sz w:val="24"/>
              </w:rPr>
              <w:t>260*340</w:t>
            </w:r>
          </w:p>
          <w:p>
            <w:pPr>
              <w:pStyle w:val="TableParagraph"/>
              <w:spacing w:before="137"/>
              <w:ind w:left="105"/>
              <w:rPr>
                <w:sz w:val="24"/>
              </w:rPr>
            </w:pPr>
            <w:r>
              <w:rPr>
                <w:sz w:val="24"/>
              </w:rPr>
              <w:t>*655 mm</w:t>
            </w:r>
          </w:p>
        </w:tc>
        <w:tc>
          <w:tcPr>
            <w:tcW w:w="1441" w:type="dxa"/>
          </w:tcPr>
          <w:p>
            <w:pPr>
              <w:pStyle w:val="TableParagraph"/>
              <w:spacing w:line="360" w:lineRule="auto"/>
              <w:ind w:right="11"/>
              <w:rPr>
                <w:sz w:val="24"/>
              </w:rPr>
            </w:pPr>
            <w:r>
              <w:rPr>
                <w:sz w:val="24"/>
              </w:rPr>
              <w:t>5000N </w:t>
            </w:r>
            <w:r>
              <w:rPr>
                <w:spacing w:val="-4"/>
                <w:sz w:val="24"/>
              </w:rPr>
              <w:t>load </w:t>
            </w:r>
            <w:r>
              <w:rPr>
                <w:sz w:val="24"/>
              </w:rPr>
              <w:t>capacity, max.</w:t>
            </w:r>
            <w:r>
              <w:rPr>
                <w:spacing w:val="21"/>
                <w:sz w:val="24"/>
              </w:rPr>
              <w:t> </w:t>
            </w:r>
            <w:r>
              <w:rPr>
                <w:sz w:val="24"/>
              </w:rPr>
              <w:t>speed</w:t>
            </w:r>
          </w:p>
          <w:p>
            <w:pPr>
              <w:pStyle w:val="TableParagraph"/>
              <w:spacing w:line="275" w:lineRule="exact"/>
              <w:rPr>
                <w:sz w:val="24"/>
              </w:rPr>
            </w:pPr>
            <w:r>
              <w:rPr>
                <w:sz w:val="24"/>
              </w:rPr>
              <w:t>400mm/min</w:t>
            </w:r>
          </w:p>
        </w:tc>
        <w:tc>
          <w:tcPr>
            <w:tcW w:w="1172" w:type="dxa"/>
          </w:tcPr>
          <w:p>
            <w:pPr>
              <w:pStyle w:val="TableParagraph"/>
              <w:spacing w:line="360" w:lineRule="auto" w:before="1"/>
              <w:ind w:right="155"/>
              <w:rPr>
                <w:sz w:val="22"/>
              </w:rPr>
            </w:pPr>
            <w:r>
              <w:rPr>
                <w:sz w:val="22"/>
              </w:rPr>
              <w:t>resolution of 0 .1µm</w:t>
            </w:r>
          </w:p>
        </w:tc>
        <w:tc>
          <w:tcPr>
            <w:tcW w:w="1441" w:type="dxa"/>
          </w:tcPr>
          <w:p>
            <w:pPr>
              <w:pStyle w:val="TableParagraph"/>
              <w:spacing w:line="275" w:lineRule="exact"/>
              <w:ind w:left="103"/>
              <w:rPr>
                <w:sz w:val="24"/>
              </w:rPr>
            </w:pPr>
            <w:r>
              <w:rPr>
                <w:sz w:val="24"/>
              </w:rPr>
              <w:t>servo motor</w:t>
            </w:r>
          </w:p>
        </w:tc>
        <w:tc>
          <w:tcPr>
            <w:tcW w:w="1349" w:type="dxa"/>
            <w:tcBorders>
              <w:right w:val="nil"/>
            </w:tcBorders>
          </w:tcPr>
          <w:p>
            <w:pPr>
              <w:pStyle w:val="TableParagraph"/>
              <w:spacing w:line="360" w:lineRule="auto"/>
              <w:ind w:left="103" w:right="314"/>
              <w:rPr>
                <w:sz w:val="24"/>
              </w:rPr>
            </w:pPr>
            <w:r>
              <w:rPr>
                <w:sz w:val="24"/>
              </w:rPr>
              <w:t>Punching of foil</w:t>
            </w:r>
          </w:p>
        </w:tc>
      </w:tr>
      <w:tr>
        <w:trPr>
          <w:trHeight w:val="1240" w:hRule="atLeast"/>
        </w:trPr>
        <w:tc>
          <w:tcPr>
            <w:tcW w:w="2734" w:type="dxa"/>
            <w:tcBorders>
              <w:left w:val="nil"/>
            </w:tcBorders>
          </w:tcPr>
          <w:p>
            <w:pPr>
              <w:pStyle w:val="TableParagraph"/>
              <w:tabs>
                <w:tab w:pos="1182" w:val="left" w:leader="none"/>
                <w:tab w:pos="2427" w:val="left" w:leader="none"/>
              </w:tabs>
              <w:spacing w:line="360" w:lineRule="auto"/>
              <w:ind w:left="127" w:right="99"/>
              <w:rPr>
                <w:sz w:val="24"/>
              </w:rPr>
            </w:pPr>
            <w:r>
              <w:rPr>
                <w:sz w:val="24"/>
              </w:rPr>
              <w:t>Habin</w:t>
              <w:tab/>
              <w:t>institute</w:t>
              <w:tab/>
            </w:r>
            <w:r>
              <w:rPr>
                <w:spacing w:val="-9"/>
                <w:sz w:val="24"/>
              </w:rPr>
              <w:t>of </w:t>
            </w:r>
            <w:r>
              <w:rPr>
                <w:sz w:val="24"/>
              </w:rPr>
              <w:t>technology,</w:t>
            </w:r>
            <w:r>
              <w:rPr>
                <w:spacing w:val="-1"/>
                <w:sz w:val="24"/>
              </w:rPr>
              <w:t> </w:t>
            </w:r>
            <w:r>
              <w:rPr>
                <w:sz w:val="24"/>
              </w:rPr>
              <w:t>China</w:t>
            </w:r>
          </w:p>
          <w:p>
            <w:pPr>
              <w:pStyle w:val="TableParagraph"/>
              <w:ind w:left="127"/>
              <w:rPr>
                <w:sz w:val="24"/>
              </w:rPr>
            </w:pPr>
            <w:r>
              <w:rPr>
                <w:sz w:val="24"/>
              </w:rPr>
              <w:t>[Chunju et.al., 2006]</w:t>
            </w:r>
          </w:p>
        </w:tc>
        <w:tc>
          <w:tcPr>
            <w:tcW w:w="1349" w:type="dxa"/>
          </w:tcPr>
          <w:p>
            <w:pPr>
              <w:pStyle w:val="TableParagraph"/>
              <w:spacing w:line="275" w:lineRule="exact"/>
              <w:ind w:left="105"/>
              <w:rPr>
                <w:sz w:val="24"/>
              </w:rPr>
            </w:pPr>
            <w:r>
              <w:rPr>
                <w:sz w:val="24"/>
              </w:rPr>
              <w:t>200*200</w:t>
            </w:r>
          </w:p>
          <w:p>
            <w:pPr>
              <w:pStyle w:val="TableParagraph"/>
              <w:spacing w:before="137"/>
              <w:ind w:left="105"/>
              <w:rPr>
                <w:sz w:val="24"/>
              </w:rPr>
            </w:pPr>
            <w:r>
              <w:rPr>
                <w:sz w:val="24"/>
              </w:rPr>
              <w:t>*350 mm</w:t>
            </w:r>
          </w:p>
        </w:tc>
        <w:tc>
          <w:tcPr>
            <w:tcW w:w="1441" w:type="dxa"/>
          </w:tcPr>
          <w:p>
            <w:pPr>
              <w:pStyle w:val="TableParagraph"/>
              <w:spacing w:line="275" w:lineRule="exact"/>
              <w:rPr>
                <w:sz w:val="24"/>
              </w:rPr>
            </w:pPr>
            <w:r>
              <w:rPr>
                <w:sz w:val="24"/>
              </w:rPr>
              <w:t>NA</w:t>
            </w:r>
          </w:p>
        </w:tc>
        <w:tc>
          <w:tcPr>
            <w:tcW w:w="1172" w:type="dxa"/>
          </w:tcPr>
          <w:p>
            <w:pPr>
              <w:pStyle w:val="TableParagraph"/>
              <w:spacing w:line="360" w:lineRule="auto"/>
              <w:rPr>
                <w:sz w:val="24"/>
              </w:rPr>
            </w:pPr>
            <w:r>
              <w:rPr>
                <w:sz w:val="24"/>
              </w:rPr>
              <w:t>Displace ment</w:t>
            </w:r>
            <w:r>
              <w:rPr>
                <w:spacing w:val="56"/>
                <w:sz w:val="24"/>
              </w:rPr>
              <w:t> </w:t>
            </w:r>
            <w:r>
              <w:rPr>
                <w:spacing w:val="-6"/>
                <w:sz w:val="24"/>
              </w:rPr>
              <w:t>0.1</w:t>
            </w:r>
          </w:p>
          <w:p>
            <w:pPr>
              <w:pStyle w:val="TableParagraph"/>
              <w:rPr>
                <w:sz w:val="24"/>
              </w:rPr>
            </w:pPr>
            <w:r>
              <w:rPr>
                <w:sz w:val="24"/>
              </w:rPr>
              <w:t>mm</w:t>
            </w:r>
          </w:p>
        </w:tc>
        <w:tc>
          <w:tcPr>
            <w:tcW w:w="1441" w:type="dxa"/>
          </w:tcPr>
          <w:p>
            <w:pPr>
              <w:pStyle w:val="TableParagraph"/>
              <w:spacing w:before="1"/>
              <w:ind w:left="103"/>
              <w:rPr>
                <w:sz w:val="22"/>
              </w:rPr>
            </w:pPr>
            <w:r>
              <w:rPr>
                <w:sz w:val="22"/>
              </w:rPr>
              <w:t>piezoelectric</w:t>
            </w:r>
          </w:p>
        </w:tc>
        <w:tc>
          <w:tcPr>
            <w:tcW w:w="1349" w:type="dxa"/>
            <w:tcBorders>
              <w:right w:val="nil"/>
            </w:tcBorders>
          </w:tcPr>
          <w:p>
            <w:pPr>
              <w:pStyle w:val="TableParagraph"/>
              <w:spacing w:line="360" w:lineRule="auto"/>
              <w:ind w:left="103" w:right="94"/>
              <w:rPr>
                <w:sz w:val="24"/>
              </w:rPr>
            </w:pPr>
            <w:r>
              <w:rPr>
                <w:sz w:val="24"/>
              </w:rPr>
              <w:t>Coining of micro gears</w:t>
            </w:r>
          </w:p>
        </w:tc>
      </w:tr>
      <w:tr>
        <w:trPr>
          <w:trHeight w:val="2071" w:hRule="atLeast"/>
        </w:trPr>
        <w:tc>
          <w:tcPr>
            <w:tcW w:w="2734" w:type="dxa"/>
            <w:tcBorders>
              <w:left w:val="nil"/>
            </w:tcBorders>
          </w:tcPr>
          <w:p>
            <w:pPr>
              <w:pStyle w:val="TableParagraph"/>
              <w:tabs>
                <w:tab w:pos="1218" w:val="left" w:leader="none"/>
                <w:tab w:pos="2425" w:val="left" w:leader="none"/>
              </w:tabs>
              <w:spacing w:line="360" w:lineRule="auto" w:before="1"/>
              <w:ind w:left="127" w:right="99" w:firstLine="60"/>
              <w:rPr>
                <w:sz w:val="24"/>
              </w:rPr>
            </w:pPr>
            <w:r>
              <w:rPr>
                <w:sz w:val="24"/>
              </w:rPr>
              <w:t>Warsaw</w:t>
              <w:tab/>
              <w:t>university</w:t>
              <w:tab/>
            </w:r>
            <w:r>
              <w:rPr>
                <w:spacing w:val="-8"/>
                <w:sz w:val="24"/>
              </w:rPr>
              <w:t>of </w:t>
            </w:r>
            <w:r>
              <w:rPr>
                <w:sz w:val="24"/>
              </w:rPr>
              <w:t>technology,</w:t>
            </w:r>
            <w:r>
              <w:rPr>
                <w:spacing w:val="-1"/>
                <w:sz w:val="24"/>
              </w:rPr>
              <w:t> </w:t>
            </w:r>
            <w:r>
              <w:rPr>
                <w:sz w:val="24"/>
              </w:rPr>
              <w:t>Poland</w:t>
            </w:r>
          </w:p>
          <w:p>
            <w:pPr>
              <w:pStyle w:val="TableParagraph"/>
              <w:spacing w:before="1"/>
              <w:ind w:left="127"/>
              <w:rPr>
                <w:sz w:val="24"/>
              </w:rPr>
            </w:pPr>
            <w:r>
              <w:rPr>
                <w:sz w:val="24"/>
              </w:rPr>
              <w:t>[W prez et al.,2006]</w:t>
            </w:r>
          </w:p>
        </w:tc>
        <w:tc>
          <w:tcPr>
            <w:tcW w:w="1349" w:type="dxa"/>
          </w:tcPr>
          <w:p>
            <w:pPr>
              <w:pStyle w:val="TableParagraph"/>
              <w:spacing w:before="1"/>
              <w:ind w:left="105"/>
              <w:rPr>
                <w:sz w:val="24"/>
              </w:rPr>
            </w:pPr>
            <w:r>
              <w:rPr>
                <w:sz w:val="24"/>
              </w:rPr>
              <w:t>NA</w:t>
            </w:r>
          </w:p>
        </w:tc>
        <w:tc>
          <w:tcPr>
            <w:tcW w:w="1441" w:type="dxa"/>
          </w:tcPr>
          <w:p>
            <w:pPr>
              <w:pStyle w:val="TableParagraph"/>
              <w:spacing w:before="1"/>
              <w:rPr>
                <w:sz w:val="24"/>
              </w:rPr>
            </w:pPr>
            <w:r>
              <w:rPr>
                <w:sz w:val="24"/>
              </w:rPr>
              <w:t>NA</w:t>
            </w:r>
          </w:p>
        </w:tc>
        <w:tc>
          <w:tcPr>
            <w:tcW w:w="1172" w:type="dxa"/>
          </w:tcPr>
          <w:p>
            <w:pPr>
              <w:pStyle w:val="TableParagraph"/>
              <w:spacing w:before="1"/>
              <w:rPr>
                <w:sz w:val="24"/>
              </w:rPr>
            </w:pPr>
            <w:r>
              <w:rPr>
                <w:sz w:val="24"/>
              </w:rPr>
              <w:t>NA</w:t>
            </w:r>
          </w:p>
        </w:tc>
        <w:tc>
          <w:tcPr>
            <w:tcW w:w="1441" w:type="dxa"/>
          </w:tcPr>
          <w:p>
            <w:pPr>
              <w:pStyle w:val="TableParagraph"/>
              <w:spacing w:before="3"/>
              <w:ind w:left="103"/>
              <w:rPr>
                <w:sz w:val="22"/>
              </w:rPr>
            </w:pPr>
            <w:r>
              <w:rPr>
                <w:sz w:val="22"/>
              </w:rPr>
              <w:t>piezoelectric</w:t>
            </w:r>
          </w:p>
        </w:tc>
        <w:tc>
          <w:tcPr>
            <w:tcW w:w="1349" w:type="dxa"/>
            <w:tcBorders>
              <w:right w:val="nil"/>
            </w:tcBorders>
          </w:tcPr>
          <w:p>
            <w:pPr>
              <w:pStyle w:val="TableParagraph"/>
              <w:tabs>
                <w:tab w:pos="785" w:val="left" w:leader="none"/>
              </w:tabs>
              <w:spacing w:line="360" w:lineRule="auto" w:before="1"/>
              <w:ind w:left="103" w:right="105"/>
              <w:rPr>
                <w:sz w:val="24"/>
              </w:rPr>
            </w:pPr>
            <w:r>
              <w:rPr>
                <w:sz w:val="24"/>
              </w:rPr>
              <w:t>Pressing followed by</w:t>
              <w:tab/>
            </w:r>
            <w:r>
              <w:rPr>
                <w:spacing w:val="-6"/>
                <w:sz w:val="24"/>
              </w:rPr>
              <w:t>back </w:t>
            </w:r>
            <w:r>
              <w:rPr>
                <w:sz w:val="24"/>
              </w:rPr>
              <w:t>ward</w:t>
            </w:r>
          </w:p>
          <w:p>
            <w:pPr>
              <w:pStyle w:val="TableParagraph"/>
              <w:spacing w:before="1"/>
              <w:ind w:left="103"/>
              <w:rPr>
                <w:sz w:val="24"/>
              </w:rPr>
            </w:pPr>
            <w:r>
              <w:rPr>
                <w:sz w:val="24"/>
              </w:rPr>
              <w:t>extrusion</w:t>
            </w:r>
          </w:p>
        </w:tc>
      </w:tr>
      <w:tr>
        <w:trPr>
          <w:trHeight w:val="3727" w:hRule="atLeast"/>
        </w:trPr>
        <w:tc>
          <w:tcPr>
            <w:tcW w:w="2734" w:type="dxa"/>
            <w:tcBorders>
              <w:left w:val="nil"/>
            </w:tcBorders>
          </w:tcPr>
          <w:p>
            <w:pPr>
              <w:pStyle w:val="TableParagraph"/>
              <w:spacing w:line="360" w:lineRule="auto"/>
              <w:ind w:left="127" w:right="98"/>
              <w:jc w:val="both"/>
              <w:rPr>
                <w:sz w:val="24"/>
              </w:rPr>
            </w:pPr>
            <w:r>
              <w:rPr>
                <w:sz w:val="24"/>
              </w:rPr>
              <w:t>Centre for micro technology, University of Strathclyde,UK.</w:t>
            </w:r>
          </w:p>
          <w:p>
            <w:pPr>
              <w:pStyle w:val="TableParagraph"/>
              <w:spacing w:line="360" w:lineRule="auto"/>
              <w:ind w:left="127" w:right="96"/>
              <w:jc w:val="both"/>
              <w:rPr>
                <w:sz w:val="24"/>
              </w:rPr>
            </w:pPr>
            <w:r>
              <w:rPr>
                <w:sz w:val="24"/>
              </w:rPr>
              <w:t>[ Qin y et.al 2007, Y Qin et.al 2008, UPM Ltd.]</w:t>
            </w:r>
          </w:p>
        </w:tc>
        <w:tc>
          <w:tcPr>
            <w:tcW w:w="1349" w:type="dxa"/>
          </w:tcPr>
          <w:p>
            <w:pPr>
              <w:pStyle w:val="TableParagraph"/>
              <w:spacing w:line="275" w:lineRule="exact"/>
              <w:ind w:left="105"/>
              <w:rPr>
                <w:sz w:val="24"/>
              </w:rPr>
            </w:pPr>
            <w:r>
              <w:rPr>
                <w:sz w:val="24"/>
              </w:rPr>
              <w:t>600*600</w:t>
            </w:r>
          </w:p>
          <w:p>
            <w:pPr>
              <w:pStyle w:val="TableParagraph"/>
              <w:spacing w:before="139"/>
              <w:ind w:left="105"/>
              <w:rPr>
                <w:sz w:val="24"/>
              </w:rPr>
            </w:pPr>
            <w:r>
              <w:rPr>
                <w:sz w:val="24"/>
              </w:rPr>
              <w:t>*600 mm</w:t>
            </w:r>
          </w:p>
        </w:tc>
        <w:tc>
          <w:tcPr>
            <w:tcW w:w="1441" w:type="dxa"/>
          </w:tcPr>
          <w:p>
            <w:pPr>
              <w:pStyle w:val="TableParagraph"/>
              <w:spacing w:line="360" w:lineRule="auto"/>
              <w:ind w:right="97"/>
              <w:jc w:val="both"/>
              <w:rPr>
                <w:sz w:val="24"/>
              </w:rPr>
            </w:pPr>
            <w:r>
              <w:rPr>
                <w:sz w:val="24"/>
              </w:rPr>
              <w:t>1000 strokes per minute, 5.3KN</w:t>
            </w:r>
          </w:p>
          <w:p>
            <w:pPr>
              <w:pStyle w:val="TableParagraph"/>
              <w:spacing w:line="360" w:lineRule="auto"/>
              <w:ind w:right="330"/>
              <w:rPr>
                <w:sz w:val="24"/>
              </w:rPr>
            </w:pPr>
            <w:r>
              <w:rPr>
                <w:sz w:val="24"/>
              </w:rPr>
              <w:t>maximum force.</w:t>
            </w:r>
          </w:p>
        </w:tc>
        <w:tc>
          <w:tcPr>
            <w:tcW w:w="1172" w:type="dxa"/>
          </w:tcPr>
          <w:p>
            <w:pPr>
              <w:pStyle w:val="TableParagraph"/>
              <w:tabs>
                <w:tab w:pos="587" w:val="left" w:leader="none"/>
              </w:tabs>
              <w:spacing w:line="360" w:lineRule="auto"/>
              <w:ind w:right="99"/>
              <w:rPr>
                <w:sz w:val="24"/>
              </w:rPr>
            </w:pPr>
            <w:r>
              <w:rPr>
                <w:sz w:val="24"/>
              </w:rPr>
              <w:t>Accuracy 5µm, resolutio n</w:t>
              <w:tab/>
            </w:r>
            <w:r>
              <w:rPr>
                <w:spacing w:val="-5"/>
                <w:sz w:val="24"/>
              </w:rPr>
              <w:t>0.1N</w:t>
            </w:r>
          </w:p>
          <w:p>
            <w:pPr>
              <w:pStyle w:val="TableParagraph"/>
              <w:tabs>
                <w:tab w:pos="646" w:val="left" w:leader="none"/>
              </w:tabs>
              <w:spacing w:line="360" w:lineRule="auto"/>
              <w:ind w:right="99"/>
              <w:rPr>
                <w:sz w:val="24"/>
              </w:rPr>
            </w:pPr>
            <w:r>
              <w:rPr>
                <w:sz w:val="24"/>
              </w:rPr>
              <w:t>for</w:t>
              <w:tab/>
            </w:r>
            <w:r>
              <w:rPr>
                <w:spacing w:val="-5"/>
                <w:sz w:val="24"/>
              </w:rPr>
              <w:t>load </w:t>
            </w:r>
            <w:r>
              <w:rPr>
                <w:sz w:val="24"/>
              </w:rPr>
              <w:t>and 0.1µm displace</w:t>
            </w:r>
          </w:p>
          <w:p>
            <w:pPr>
              <w:pStyle w:val="TableParagraph"/>
              <w:rPr>
                <w:sz w:val="24"/>
              </w:rPr>
            </w:pPr>
            <w:r>
              <w:rPr>
                <w:sz w:val="24"/>
              </w:rPr>
              <w:t>ment</w:t>
            </w:r>
          </w:p>
        </w:tc>
        <w:tc>
          <w:tcPr>
            <w:tcW w:w="1441" w:type="dxa"/>
          </w:tcPr>
          <w:p>
            <w:pPr>
              <w:pStyle w:val="TableParagraph"/>
              <w:spacing w:line="360" w:lineRule="auto"/>
              <w:ind w:left="103" w:right="102"/>
              <w:jc w:val="both"/>
              <w:rPr>
                <w:sz w:val="24"/>
              </w:rPr>
            </w:pPr>
            <w:r>
              <w:rPr>
                <w:sz w:val="24"/>
              </w:rPr>
              <w:t>Direct drive linear motor (28 Kw)</w:t>
            </w:r>
          </w:p>
        </w:tc>
        <w:tc>
          <w:tcPr>
            <w:tcW w:w="1349" w:type="dxa"/>
            <w:tcBorders>
              <w:right w:val="nil"/>
            </w:tcBorders>
          </w:tcPr>
          <w:p>
            <w:pPr>
              <w:pStyle w:val="TableParagraph"/>
              <w:spacing w:line="360" w:lineRule="auto"/>
              <w:ind w:left="103" w:right="254"/>
              <w:rPr>
                <w:sz w:val="24"/>
              </w:rPr>
            </w:pPr>
            <w:r>
              <w:rPr>
                <w:sz w:val="24"/>
              </w:rPr>
              <w:t>Punching, blanking and bending.</w:t>
            </w:r>
          </w:p>
        </w:tc>
      </w:tr>
    </w:tbl>
    <w:p>
      <w:pPr>
        <w:spacing w:after="0" w:line="360" w:lineRule="auto"/>
        <w:rPr>
          <w:sz w:val="24"/>
        </w:rPr>
        <w:sectPr>
          <w:pgSz w:w="12240" w:h="15840"/>
          <w:pgMar w:top="1280" w:bottom="280" w:left="940" w:right="1220"/>
        </w:sectPr>
      </w:pPr>
    </w:p>
    <w:tbl>
      <w:tblPr>
        <w:tblW w:w="0" w:type="auto"/>
        <w:jc w:val="left"/>
        <w:tblInd w:w="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34"/>
        <w:gridCol w:w="1349"/>
        <w:gridCol w:w="1441"/>
        <w:gridCol w:w="1172"/>
        <w:gridCol w:w="1441"/>
        <w:gridCol w:w="1349"/>
      </w:tblGrid>
      <w:tr>
        <w:trPr>
          <w:trHeight w:val="828" w:hRule="atLeast"/>
        </w:trPr>
        <w:tc>
          <w:tcPr>
            <w:tcW w:w="2734" w:type="dxa"/>
            <w:tcBorders>
              <w:left w:val="nil"/>
            </w:tcBorders>
          </w:tcPr>
          <w:p>
            <w:pPr>
              <w:pStyle w:val="TableParagraph"/>
              <w:spacing w:line="267" w:lineRule="exact"/>
              <w:ind w:left="127"/>
              <w:rPr>
                <w:b/>
                <w:sz w:val="24"/>
              </w:rPr>
            </w:pPr>
            <w:r>
              <w:rPr>
                <w:b/>
                <w:sz w:val="24"/>
              </w:rPr>
              <w:t>Developed at</w:t>
            </w:r>
          </w:p>
        </w:tc>
        <w:tc>
          <w:tcPr>
            <w:tcW w:w="1349" w:type="dxa"/>
          </w:tcPr>
          <w:p>
            <w:pPr>
              <w:pStyle w:val="TableParagraph"/>
              <w:spacing w:line="267" w:lineRule="exact"/>
              <w:ind w:left="105"/>
              <w:rPr>
                <w:b/>
                <w:sz w:val="24"/>
              </w:rPr>
            </w:pPr>
            <w:r>
              <w:rPr>
                <w:b/>
                <w:sz w:val="24"/>
              </w:rPr>
              <w:t>Dimension</w:t>
            </w:r>
          </w:p>
          <w:p>
            <w:pPr>
              <w:pStyle w:val="TableParagraph"/>
              <w:spacing w:before="137"/>
              <w:ind w:left="105"/>
              <w:rPr>
                <w:b/>
                <w:sz w:val="24"/>
              </w:rPr>
            </w:pPr>
            <w:r>
              <w:rPr>
                <w:b/>
                <w:w w:val="99"/>
                <w:sz w:val="24"/>
              </w:rPr>
              <w:t>s</w:t>
            </w:r>
          </w:p>
        </w:tc>
        <w:tc>
          <w:tcPr>
            <w:tcW w:w="1441" w:type="dxa"/>
          </w:tcPr>
          <w:p>
            <w:pPr>
              <w:pStyle w:val="TableParagraph"/>
              <w:spacing w:line="267" w:lineRule="exact"/>
              <w:rPr>
                <w:b/>
                <w:sz w:val="24"/>
              </w:rPr>
            </w:pPr>
            <w:r>
              <w:rPr>
                <w:b/>
                <w:sz w:val="24"/>
              </w:rPr>
              <w:t>Specificatio</w:t>
            </w:r>
          </w:p>
          <w:p>
            <w:pPr>
              <w:pStyle w:val="TableParagraph"/>
              <w:spacing w:before="137"/>
              <w:rPr>
                <w:b/>
                <w:sz w:val="24"/>
              </w:rPr>
            </w:pPr>
            <w:r>
              <w:rPr>
                <w:b/>
                <w:w w:val="99"/>
                <w:sz w:val="24"/>
              </w:rPr>
              <w:t>n</w:t>
            </w:r>
          </w:p>
        </w:tc>
        <w:tc>
          <w:tcPr>
            <w:tcW w:w="1172" w:type="dxa"/>
          </w:tcPr>
          <w:p>
            <w:pPr>
              <w:pStyle w:val="TableParagraph"/>
              <w:spacing w:line="267" w:lineRule="exact"/>
              <w:rPr>
                <w:b/>
                <w:sz w:val="24"/>
              </w:rPr>
            </w:pPr>
            <w:r>
              <w:rPr>
                <w:b/>
                <w:sz w:val="24"/>
              </w:rPr>
              <w:t>Precision</w:t>
            </w:r>
          </w:p>
        </w:tc>
        <w:tc>
          <w:tcPr>
            <w:tcW w:w="1441" w:type="dxa"/>
          </w:tcPr>
          <w:p>
            <w:pPr>
              <w:pStyle w:val="TableParagraph"/>
              <w:spacing w:line="267" w:lineRule="exact"/>
              <w:ind w:left="103"/>
              <w:rPr>
                <w:b/>
                <w:sz w:val="24"/>
              </w:rPr>
            </w:pPr>
            <w:r>
              <w:rPr>
                <w:b/>
                <w:sz w:val="24"/>
              </w:rPr>
              <w:t>Drive</w:t>
            </w:r>
          </w:p>
          <w:p>
            <w:pPr>
              <w:pStyle w:val="TableParagraph"/>
              <w:spacing w:before="137"/>
              <w:ind w:left="103"/>
              <w:rPr>
                <w:b/>
                <w:sz w:val="24"/>
              </w:rPr>
            </w:pPr>
            <w:r>
              <w:rPr>
                <w:b/>
                <w:sz w:val="24"/>
              </w:rPr>
              <w:t>mechanism</w:t>
            </w:r>
          </w:p>
        </w:tc>
        <w:tc>
          <w:tcPr>
            <w:tcW w:w="1349" w:type="dxa"/>
            <w:tcBorders>
              <w:right w:val="nil"/>
            </w:tcBorders>
          </w:tcPr>
          <w:p>
            <w:pPr>
              <w:pStyle w:val="TableParagraph"/>
              <w:spacing w:line="267" w:lineRule="exact"/>
              <w:ind w:left="103"/>
              <w:rPr>
                <w:b/>
                <w:sz w:val="24"/>
              </w:rPr>
            </w:pPr>
            <w:r>
              <w:rPr>
                <w:b/>
                <w:sz w:val="24"/>
              </w:rPr>
              <w:t>Process/</w:t>
            </w:r>
          </w:p>
          <w:p>
            <w:pPr>
              <w:pStyle w:val="TableParagraph"/>
              <w:spacing w:before="137"/>
              <w:ind w:left="103"/>
              <w:rPr>
                <w:b/>
                <w:sz w:val="24"/>
              </w:rPr>
            </w:pPr>
            <w:r>
              <w:rPr>
                <w:b/>
                <w:sz w:val="24"/>
              </w:rPr>
              <w:t>Operation</w:t>
            </w:r>
          </w:p>
        </w:tc>
      </w:tr>
      <w:tr>
        <w:trPr>
          <w:trHeight w:val="1655" w:hRule="atLeast"/>
        </w:trPr>
        <w:tc>
          <w:tcPr>
            <w:tcW w:w="2734" w:type="dxa"/>
            <w:tcBorders>
              <w:left w:val="nil"/>
            </w:tcBorders>
          </w:tcPr>
          <w:p>
            <w:pPr>
              <w:pStyle w:val="TableParagraph"/>
              <w:spacing w:line="360" w:lineRule="auto"/>
              <w:ind w:left="127" w:right="555"/>
              <w:rPr>
                <w:sz w:val="24"/>
              </w:rPr>
            </w:pPr>
            <w:r>
              <w:rPr>
                <w:sz w:val="24"/>
              </w:rPr>
              <w:t>Technical University,Darmstdt, Germany [P Gorch]</w:t>
            </w:r>
          </w:p>
        </w:tc>
        <w:tc>
          <w:tcPr>
            <w:tcW w:w="1349" w:type="dxa"/>
          </w:tcPr>
          <w:p>
            <w:pPr>
              <w:pStyle w:val="TableParagraph"/>
              <w:ind w:left="0"/>
              <w:rPr>
                <w:sz w:val="22"/>
              </w:rPr>
            </w:pPr>
          </w:p>
        </w:tc>
        <w:tc>
          <w:tcPr>
            <w:tcW w:w="1441" w:type="dxa"/>
          </w:tcPr>
          <w:p>
            <w:pPr>
              <w:pStyle w:val="TableParagraph"/>
              <w:spacing w:line="266" w:lineRule="exact"/>
              <w:rPr>
                <w:sz w:val="24"/>
              </w:rPr>
            </w:pPr>
            <w:r>
              <w:rPr>
                <w:sz w:val="24"/>
              </w:rPr>
              <w:t>20KN</w:t>
            </w:r>
          </w:p>
          <w:p>
            <w:pPr>
              <w:pStyle w:val="TableParagraph"/>
              <w:spacing w:line="360" w:lineRule="auto" w:before="137"/>
              <w:ind w:right="330"/>
              <w:rPr>
                <w:sz w:val="24"/>
              </w:rPr>
            </w:pPr>
            <w:r>
              <w:rPr>
                <w:sz w:val="24"/>
              </w:rPr>
              <w:t>maximum force.</w:t>
            </w:r>
          </w:p>
          <w:p>
            <w:pPr>
              <w:pStyle w:val="TableParagraph"/>
              <w:rPr>
                <w:sz w:val="24"/>
              </w:rPr>
            </w:pPr>
            <w:r>
              <w:rPr>
                <w:sz w:val="24"/>
              </w:rPr>
              <w:t>1200 SPM</w:t>
            </w:r>
          </w:p>
        </w:tc>
        <w:tc>
          <w:tcPr>
            <w:tcW w:w="1172" w:type="dxa"/>
          </w:tcPr>
          <w:p>
            <w:pPr>
              <w:pStyle w:val="TableParagraph"/>
              <w:ind w:left="0"/>
              <w:rPr>
                <w:sz w:val="22"/>
              </w:rPr>
            </w:pPr>
          </w:p>
        </w:tc>
        <w:tc>
          <w:tcPr>
            <w:tcW w:w="1441" w:type="dxa"/>
          </w:tcPr>
          <w:p>
            <w:pPr>
              <w:pStyle w:val="TableParagraph"/>
              <w:spacing w:line="360" w:lineRule="auto"/>
              <w:ind w:left="103" w:right="681"/>
              <w:rPr>
                <w:sz w:val="24"/>
              </w:rPr>
            </w:pPr>
            <w:r>
              <w:rPr>
                <w:sz w:val="24"/>
              </w:rPr>
              <w:t>Linear motor</w:t>
            </w:r>
          </w:p>
        </w:tc>
        <w:tc>
          <w:tcPr>
            <w:tcW w:w="1349" w:type="dxa"/>
            <w:tcBorders>
              <w:right w:val="nil"/>
            </w:tcBorders>
          </w:tcPr>
          <w:p>
            <w:pPr>
              <w:pStyle w:val="TableParagraph"/>
              <w:ind w:left="0"/>
              <w:rPr>
                <w:sz w:val="22"/>
              </w:rPr>
            </w:pPr>
          </w:p>
        </w:tc>
      </w:tr>
    </w:tbl>
    <w:p>
      <w:pPr>
        <w:pStyle w:val="BodyText"/>
        <w:rPr>
          <w:sz w:val="20"/>
        </w:rPr>
      </w:pPr>
    </w:p>
    <w:p>
      <w:pPr>
        <w:pStyle w:val="BodyText"/>
        <w:spacing w:before="2"/>
        <w:rPr>
          <w:sz w:val="29"/>
        </w:rPr>
      </w:pPr>
      <w:r>
        <w:rPr/>
        <w:pict>
          <v:group style="position:absolute;margin-left:73.5pt;margin-top:18.760977pt;width:340.5pt;height:176.25pt;mso-position-horizontal-relative:page;mso-position-vertical-relative:paragraph;z-index:-15719936;mso-wrap-distance-left:0;mso-wrap-distance-right:0" coordorigin="1470,375" coordsize="6810,3525">
            <v:shape style="position:absolute;left:1470;top:944;width:3105;height:2955" type="#_x0000_t75" stroked="false">
              <v:imagedata r:id="rId48" o:title=""/>
            </v:shape>
            <v:shape style="position:absolute;left:4620;top:375;width:3660;height:3525" type="#_x0000_t75" stroked="false">
              <v:imagedata r:id="rId49" o:title=""/>
            </v:shape>
            <w10:wrap type="topAndBottom"/>
          </v:group>
        </w:pict>
      </w:r>
      <w:r>
        <w:rPr/>
        <w:drawing>
          <wp:anchor distT="0" distB="0" distL="0" distR="0" allowOverlap="1" layoutInCell="1" locked="0" behindDoc="0" simplePos="0" relativeHeight="18">
            <wp:simplePos x="0" y="0"/>
            <wp:positionH relativeFrom="page">
              <wp:posOffset>5314950</wp:posOffset>
            </wp:positionH>
            <wp:positionV relativeFrom="paragraph">
              <wp:posOffset>1180858</wp:posOffset>
            </wp:positionV>
            <wp:extent cx="1477468" cy="1276350"/>
            <wp:effectExtent l="0" t="0" r="0" b="0"/>
            <wp:wrapTopAndBottom/>
            <wp:docPr id="69" name="image44.jpeg"/>
            <wp:cNvGraphicFramePr>
              <a:graphicFrameLocks noChangeAspect="1"/>
            </wp:cNvGraphicFramePr>
            <a:graphic>
              <a:graphicData uri="http://schemas.openxmlformats.org/drawingml/2006/picture">
                <pic:pic>
                  <pic:nvPicPr>
                    <pic:cNvPr id="70" name="image44.jpeg"/>
                    <pic:cNvPicPr/>
                  </pic:nvPicPr>
                  <pic:blipFill>
                    <a:blip r:embed="rId50" cstate="print"/>
                    <a:stretch>
                      <a:fillRect/>
                    </a:stretch>
                  </pic:blipFill>
                  <pic:spPr>
                    <a:xfrm>
                      <a:off x="0" y="0"/>
                      <a:ext cx="1477468" cy="1276350"/>
                    </a:xfrm>
                    <a:prstGeom prst="rect">
                      <a:avLst/>
                    </a:prstGeom>
                  </pic:spPr>
                </pic:pic>
              </a:graphicData>
            </a:graphic>
          </wp:anchor>
        </w:drawing>
      </w:r>
    </w:p>
    <w:p>
      <w:pPr>
        <w:spacing w:before="15"/>
        <w:ind w:left="1648" w:right="1364" w:firstLine="0"/>
        <w:jc w:val="center"/>
        <w:rPr>
          <w:rFonts w:ascii="Carlito"/>
          <w:i/>
          <w:sz w:val="18"/>
        </w:rPr>
      </w:pPr>
      <w:r>
        <w:rPr>
          <w:rFonts w:ascii="Carlito"/>
          <w:i/>
          <w:color w:val="1F487C"/>
          <w:sz w:val="18"/>
        </w:rPr>
        <w:t>Figure 25 Micro forming press and micro gear.</w:t>
      </w:r>
    </w:p>
    <w:p>
      <w:pPr>
        <w:pStyle w:val="BodyText"/>
        <w:spacing w:before="3"/>
        <w:rPr>
          <w:rFonts w:ascii="Carlito"/>
          <w:i/>
          <w:sz w:val="16"/>
        </w:rPr>
      </w:pPr>
    </w:p>
    <w:p>
      <w:pPr>
        <w:pStyle w:val="BodyText"/>
        <w:spacing w:line="360" w:lineRule="auto"/>
        <w:ind w:left="500" w:right="215" w:firstLine="779"/>
        <w:jc w:val="both"/>
      </w:pPr>
      <w:r>
        <w:rPr/>
        <w:t>Micro-manufacturing necessitates the utilization of micro-handling systems, a practice that</w:t>
      </w:r>
      <w:r>
        <w:rPr>
          <w:spacing w:val="-11"/>
        </w:rPr>
        <w:t> </w:t>
      </w:r>
      <w:r>
        <w:rPr/>
        <w:t>involves</w:t>
      </w:r>
      <w:r>
        <w:rPr>
          <w:spacing w:val="-10"/>
        </w:rPr>
        <w:t> </w:t>
      </w:r>
      <w:r>
        <w:rPr/>
        <w:t>the</w:t>
      </w:r>
      <w:r>
        <w:rPr>
          <w:spacing w:val="-12"/>
        </w:rPr>
        <w:t> </w:t>
      </w:r>
      <w:r>
        <w:rPr/>
        <w:t>precise</w:t>
      </w:r>
      <w:r>
        <w:rPr>
          <w:spacing w:val="-6"/>
        </w:rPr>
        <w:t> </w:t>
      </w:r>
      <w:r>
        <w:rPr/>
        <w:t>manipulation</w:t>
      </w:r>
      <w:r>
        <w:rPr>
          <w:spacing w:val="-10"/>
        </w:rPr>
        <w:t> </w:t>
      </w:r>
      <w:r>
        <w:rPr/>
        <w:t>of</w:t>
      </w:r>
      <w:r>
        <w:rPr>
          <w:spacing w:val="-12"/>
        </w:rPr>
        <w:t> </w:t>
      </w:r>
      <w:r>
        <w:rPr/>
        <w:t>small</w:t>
      </w:r>
      <w:r>
        <w:rPr>
          <w:spacing w:val="-9"/>
        </w:rPr>
        <w:t> </w:t>
      </w:r>
      <w:r>
        <w:rPr/>
        <w:t>components.</w:t>
      </w:r>
      <w:r>
        <w:rPr>
          <w:spacing w:val="-10"/>
        </w:rPr>
        <w:t> </w:t>
      </w:r>
      <w:r>
        <w:rPr/>
        <w:t>Notably,</w:t>
      </w:r>
      <w:r>
        <w:rPr>
          <w:spacing w:val="-11"/>
        </w:rPr>
        <w:t> </w:t>
      </w:r>
      <w:r>
        <w:rPr/>
        <w:t>clearances</w:t>
      </w:r>
      <w:r>
        <w:rPr>
          <w:spacing w:val="-10"/>
        </w:rPr>
        <w:t> </w:t>
      </w:r>
      <w:r>
        <w:rPr/>
        <w:t>between</w:t>
      </w:r>
      <w:r>
        <w:rPr>
          <w:spacing w:val="-11"/>
        </w:rPr>
        <w:t> </w:t>
      </w:r>
      <w:r>
        <w:rPr/>
        <w:t>machine parts,</w:t>
      </w:r>
      <w:r>
        <w:rPr>
          <w:spacing w:val="-5"/>
        </w:rPr>
        <w:t> </w:t>
      </w:r>
      <w:r>
        <w:rPr/>
        <w:t>which</w:t>
      </w:r>
      <w:r>
        <w:rPr>
          <w:spacing w:val="-4"/>
        </w:rPr>
        <w:t> </w:t>
      </w:r>
      <w:r>
        <w:rPr/>
        <w:t>might</w:t>
      </w:r>
      <w:r>
        <w:rPr>
          <w:spacing w:val="-3"/>
        </w:rPr>
        <w:t> </w:t>
      </w:r>
      <w:r>
        <w:rPr/>
        <w:t>be</w:t>
      </w:r>
      <w:r>
        <w:rPr>
          <w:spacing w:val="-5"/>
        </w:rPr>
        <w:t> </w:t>
      </w:r>
      <w:r>
        <w:rPr/>
        <w:t>negligible</w:t>
      </w:r>
      <w:r>
        <w:rPr>
          <w:spacing w:val="-5"/>
        </w:rPr>
        <w:t> </w:t>
      </w:r>
      <w:r>
        <w:rPr/>
        <w:t>for</w:t>
      </w:r>
      <w:r>
        <w:rPr>
          <w:spacing w:val="-5"/>
        </w:rPr>
        <w:t> </w:t>
      </w:r>
      <w:r>
        <w:rPr/>
        <w:t>conventional</w:t>
      </w:r>
      <w:r>
        <w:rPr>
          <w:spacing w:val="-4"/>
        </w:rPr>
        <w:t> </w:t>
      </w:r>
      <w:r>
        <w:rPr/>
        <w:t>forming</w:t>
      </w:r>
      <w:r>
        <w:rPr>
          <w:spacing w:val="-4"/>
        </w:rPr>
        <w:t> </w:t>
      </w:r>
      <w:r>
        <w:rPr/>
        <w:t>processes,</w:t>
      </w:r>
      <w:r>
        <w:rPr>
          <w:spacing w:val="-4"/>
        </w:rPr>
        <w:t> </w:t>
      </w:r>
      <w:r>
        <w:rPr/>
        <w:t>can</w:t>
      </w:r>
      <w:r>
        <w:rPr>
          <w:spacing w:val="-1"/>
        </w:rPr>
        <w:t> </w:t>
      </w:r>
      <w:r>
        <w:rPr/>
        <w:t>substantially</w:t>
      </w:r>
      <w:r>
        <w:rPr>
          <w:spacing w:val="-4"/>
        </w:rPr>
        <w:t> </w:t>
      </w:r>
      <w:r>
        <w:rPr/>
        <w:t>impede</w:t>
      </w:r>
      <w:r>
        <w:rPr>
          <w:spacing w:val="-5"/>
        </w:rPr>
        <w:t> </w:t>
      </w:r>
      <w:r>
        <w:rPr/>
        <w:t>the accuracy of the final products in micro-manufacturing scenarios[Geiger, 2001]. It's worth noting that</w:t>
      </w:r>
      <w:r>
        <w:rPr>
          <w:spacing w:val="-5"/>
        </w:rPr>
        <w:t> </w:t>
      </w:r>
      <w:r>
        <w:rPr/>
        <w:t>due</w:t>
      </w:r>
      <w:r>
        <w:rPr>
          <w:spacing w:val="-5"/>
        </w:rPr>
        <w:t> </w:t>
      </w:r>
      <w:r>
        <w:rPr/>
        <w:t>to</w:t>
      </w:r>
      <w:r>
        <w:rPr>
          <w:spacing w:val="-3"/>
        </w:rPr>
        <w:t> </w:t>
      </w:r>
      <w:r>
        <w:rPr/>
        <w:t>the</w:t>
      </w:r>
      <w:r>
        <w:rPr>
          <w:spacing w:val="-4"/>
        </w:rPr>
        <w:t> </w:t>
      </w:r>
      <w:r>
        <w:rPr/>
        <w:t>minute</w:t>
      </w:r>
      <w:r>
        <w:rPr>
          <w:spacing w:val="-4"/>
        </w:rPr>
        <w:t> </w:t>
      </w:r>
      <w:r>
        <w:rPr/>
        <w:t>gripping</w:t>
      </w:r>
      <w:r>
        <w:rPr>
          <w:spacing w:val="-3"/>
        </w:rPr>
        <w:t> </w:t>
      </w:r>
      <w:r>
        <w:rPr/>
        <w:t>surfaces</w:t>
      </w:r>
      <w:r>
        <w:rPr>
          <w:spacing w:val="-2"/>
        </w:rPr>
        <w:t> </w:t>
      </w:r>
      <w:r>
        <w:rPr/>
        <w:t>and</w:t>
      </w:r>
      <w:r>
        <w:rPr>
          <w:spacing w:val="-4"/>
        </w:rPr>
        <w:t> </w:t>
      </w:r>
      <w:r>
        <w:rPr/>
        <w:t>the</w:t>
      </w:r>
      <w:r>
        <w:rPr>
          <w:spacing w:val="-4"/>
        </w:rPr>
        <w:t> </w:t>
      </w:r>
      <w:r>
        <w:rPr/>
        <w:t>low</w:t>
      </w:r>
      <w:r>
        <w:rPr>
          <w:spacing w:val="-4"/>
        </w:rPr>
        <w:t> </w:t>
      </w:r>
      <w:r>
        <w:rPr/>
        <w:t>part</w:t>
      </w:r>
      <w:r>
        <w:rPr>
          <w:spacing w:val="-4"/>
        </w:rPr>
        <w:t> </w:t>
      </w:r>
      <w:r>
        <w:rPr/>
        <w:t>weight</w:t>
      </w:r>
      <w:r>
        <w:rPr>
          <w:spacing w:val="-4"/>
        </w:rPr>
        <w:t> </w:t>
      </w:r>
      <w:r>
        <w:rPr/>
        <w:t>relative</w:t>
      </w:r>
      <w:r>
        <w:rPr>
          <w:spacing w:val="-4"/>
        </w:rPr>
        <w:t> </w:t>
      </w:r>
      <w:r>
        <w:rPr/>
        <w:t>to</w:t>
      </w:r>
      <w:r>
        <w:rPr>
          <w:spacing w:val="-1"/>
        </w:rPr>
        <w:t> </w:t>
      </w:r>
      <w:r>
        <w:rPr/>
        <w:t>adhesion</w:t>
      </w:r>
      <w:r>
        <w:rPr>
          <w:spacing w:val="-3"/>
        </w:rPr>
        <w:t> </w:t>
      </w:r>
      <w:r>
        <w:rPr/>
        <w:t>forces,</w:t>
      </w:r>
      <w:r>
        <w:rPr>
          <w:spacing w:val="-4"/>
        </w:rPr>
        <w:t> </w:t>
      </w:r>
      <w:r>
        <w:rPr/>
        <w:t>micro parts don't readily separate from grippers autonomously, thus necessitating tailored solutions for effective handling and manipulation. [Sanchez-Salmeron et al.,</w:t>
      </w:r>
      <w:r>
        <w:rPr>
          <w:spacing w:val="-1"/>
        </w:rPr>
        <w:t> </w:t>
      </w:r>
      <w:r>
        <w:rPr/>
        <w:t>2005].</w:t>
      </w:r>
    </w:p>
    <w:p>
      <w:pPr>
        <w:pStyle w:val="Heading2"/>
        <w:numPr>
          <w:ilvl w:val="0"/>
          <w:numId w:val="1"/>
        </w:numPr>
        <w:tabs>
          <w:tab w:pos="1066" w:val="left" w:leader="none"/>
          <w:tab w:pos="1067" w:val="left" w:leader="none"/>
        </w:tabs>
        <w:spacing w:line="240" w:lineRule="auto" w:before="42" w:after="0"/>
        <w:ind w:left="1066" w:right="0" w:hanging="577"/>
        <w:jc w:val="left"/>
        <w:rPr>
          <w:color w:val="365F91"/>
        </w:rPr>
      </w:pPr>
      <w:r>
        <w:rPr>
          <w:color w:val="365F91"/>
        </w:rPr>
        <w:t>Tools for micro</w:t>
      </w:r>
      <w:r>
        <w:rPr>
          <w:color w:val="365F91"/>
          <w:spacing w:val="-2"/>
        </w:rPr>
        <w:t> </w:t>
      </w:r>
      <w:r>
        <w:rPr>
          <w:color w:val="365F91"/>
        </w:rPr>
        <w:t>forming.</w:t>
      </w:r>
    </w:p>
    <w:p>
      <w:pPr>
        <w:pStyle w:val="BodyText"/>
        <w:spacing w:line="360" w:lineRule="auto" w:before="44"/>
        <w:ind w:left="500" w:right="220" w:firstLine="779"/>
        <w:jc w:val="both"/>
      </w:pPr>
      <w:r>
        <w:rPr/>
        <w:t>As previously highlighted, researchers have adopted miniaturized tools featuring diameters</w:t>
      </w:r>
      <w:r>
        <w:rPr>
          <w:spacing w:val="-12"/>
        </w:rPr>
        <w:t> </w:t>
      </w:r>
      <w:r>
        <w:rPr/>
        <w:t>spanning</w:t>
      </w:r>
      <w:r>
        <w:rPr>
          <w:spacing w:val="-11"/>
        </w:rPr>
        <w:t> </w:t>
      </w:r>
      <w:r>
        <w:rPr/>
        <w:t>from</w:t>
      </w:r>
      <w:r>
        <w:rPr>
          <w:spacing w:val="-12"/>
        </w:rPr>
        <w:t> </w:t>
      </w:r>
      <w:r>
        <w:rPr/>
        <w:t>50</w:t>
      </w:r>
      <w:r>
        <w:rPr>
          <w:spacing w:val="-11"/>
        </w:rPr>
        <w:t> </w:t>
      </w:r>
      <w:r>
        <w:rPr/>
        <w:t>µm</w:t>
      </w:r>
      <w:r>
        <w:rPr>
          <w:spacing w:val="-12"/>
        </w:rPr>
        <w:t> </w:t>
      </w:r>
      <w:r>
        <w:rPr/>
        <w:t>to</w:t>
      </w:r>
      <w:r>
        <w:rPr>
          <w:spacing w:val="-13"/>
        </w:rPr>
        <w:t> </w:t>
      </w:r>
      <w:r>
        <w:rPr/>
        <w:t>10</w:t>
      </w:r>
      <w:r>
        <w:rPr>
          <w:spacing w:val="-12"/>
        </w:rPr>
        <w:t> </w:t>
      </w:r>
      <w:r>
        <w:rPr/>
        <w:t>mm</w:t>
      </w:r>
      <w:r>
        <w:rPr>
          <w:spacing w:val="-11"/>
        </w:rPr>
        <w:t> </w:t>
      </w:r>
      <w:r>
        <w:rPr/>
        <w:t>for</w:t>
      </w:r>
      <w:r>
        <w:rPr>
          <w:spacing w:val="-13"/>
        </w:rPr>
        <w:t> </w:t>
      </w:r>
      <w:r>
        <w:rPr/>
        <w:t>applications</w:t>
      </w:r>
      <w:r>
        <w:rPr>
          <w:spacing w:val="-12"/>
        </w:rPr>
        <w:t> </w:t>
      </w:r>
      <w:r>
        <w:rPr/>
        <w:t>in</w:t>
      </w:r>
      <w:r>
        <w:rPr>
          <w:spacing w:val="-11"/>
        </w:rPr>
        <w:t> </w:t>
      </w:r>
      <w:r>
        <w:rPr/>
        <w:t>micro</w:t>
      </w:r>
      <w:r>
        <w:rPr>
          <w:spacing w:val="-13"/>
        </w:rPr>
        <w:t> </w:t>
      </w:r>
      <w:r>
        <w:rPr/>
        <w:t>sheet</w:t>
      </w:r>
      <w:r>
        <w:rPr>
          <w:spacing w:val="-11"/>
        </w:rPr>
        <w:t> </w:t>
      </w:r>
      <w:r>
        <w:rPr/>
        <w:t>metal</w:t>
      </w:r>
      <w:r>
        <w:rPr>
          <w:spacing w:val="-12"/>
        </w:rPr>
        <w:t> </w:t>
      </w:r>
      <w:r>
        <w:rPr/>
        <w:t>forming.</w:t>
      </w:r>
      <w:r>
        <w:rPr>
          <w:spacing w:val="-11"/>
        </w:rPr>
        <w:t> </w:t>
      </w:r>
      <w:r>
        <w:rPr/>
        <w:t>However, the fabrication of such tools to attain the requisite precision through conventional manufacturing processes poses significant</w:t>
      </w:r>
      <w:r>
        <w:rPr>
          <w:spacing w:val="-1"/>
        </w:rPr>
        <w:t> </w:t>
      </w:r>
      <w:r>
        <w:rPr/>
        <w:t>challenges.</w:t>
      </w:r>
    </w:p>
    <w:p>
      <w:pPr>
        <w:pStyle w:val="BodyText"/>
        <w:spacing w:line="360" w:lineRule="auto"/>
        <w:ind w:left="500" w:right="219" w:firstLine="719"/>
        <w:jc w:val="both"/>
      </w:pPr>
      <w:r>
        <w:rPr/>
        <w:t>In response to these challenges, innovative manufacturing methods have emerged to surmount the obstacles. Engel et al. (2002) and Hanada et al. (2003) provided a comprehensive</w:t>
      </w:r>
    </w:p>
    <w:p>
      <w:pPr>
        <w:spacing w:after="0" w:line="360" w:lineRule="auto"/>
        <w:jc w:val="both"/>
        <w:sectPr>
          <w:pgSz w:w="12240" w:h="15840"/>
          <w:pgMar w:top="1360" w:bottom="280" w:left="940" w:right="1220"/>
        </w:sectPr>
      </w:pPr>
    </w:p>
    <w:p>
      <w:pPr>
        <w:pStyle w:val="BodyText"/>
        <w:spacing w:line="360" w:lineRule="auto" w:before="70"/>
        <w:ind w:left="500" w:right="215"/>
        <w:jc w:val="both"/>
      </w:pPr>
      <w:r>
        <w:rPr/>
        <w:t>survey</w:t>
      </w:r>
      <w:r>
        <w:rPr>
          <w:spacing w:val="-4"/>
        </w:rPr>
        <w:t> </w:t>
      </w:r>
      <w:r>
        <w:rPr/>
        <w:t>of</w:t>
      </w:r>
      <w:r>
        <w:rPr>
          <w:spacing w:val="-5"/>
        </w:rPr>
        <w:t> </w:t>
      </w:r>
      <w:r>
        <w:rPr/>
        <w:t>techniques</w:t>
      </w:r>
      <w:r>
        <w:rPr>
          <w:spacing w:val="-3"/>
        </w:rPr>
        <w:t> </w:t>
      </w:r>
      <w:r>
        <w:rPr/>
        <w:t>employed</w:t>
      </w:r>
      <w:r>
        <w:rPr>
          <w:spacing w:val="-4"/>
        </w:rPr>
        <w:t> </w:t>
      </w:r>
      <w:r>
        <w:rPr/>
        <w:t>for</w:t>
      </w:r>
      <w:r>
        <w:rPr>
          <w:spacing w:val="-4"/>
        </w:rPr>
        <w:t> </w:t>
      </w:r>
      <w:r>
        <w:rPr/>
        <w:t>the</w:t>
      </w:r>
      <w:r>
        <w:rPr>
          <w:spacing w:val="-4"/>
        </w:rPr>
        <w:t> </w:t>
      </w:r>
      <w:r>
        <w:rPr/>
        <w:t>fabrication</w:t>
      </w:r>
      <w:r>
        <w:rPr>
          <w:spacing w:val="-4"/>
        </w:rPr>
        <w:t> </w:t>
      </w:r>
      <w:r>
        <w:rPr/>
        <w:t>of</w:t>
      </w:r>
      <w:r>
        <w:rPr>
          <w:spacing w:val="-4"/>
        </w:rPr>
        <w:t> </w:t>
      </w:r>
      <w:r>
        <w:rPr/>
        <w:t>micro-dies.</w:t>
      </w:r>
      <w:r>
        <w:rPr>
          <w:spacing w:val="-4"/>
        </w:rPr>
        <w:t> </w:t>
      </w:r>
      <w:r>
        <w:rPr/>
        <w:t>One</w:t>
      </w:r>
      <w:r>
        <w:rPr>
          <w:spacing w:val="-4"/>
        </w:rPr>
        <w:t> </w:t>
      </w:r>
      <w:r>
        <w:rPr/>
        <w:t>notable</w:t>
      </w:r>
      <w:r>
        <w:rPr>
          <w:spacing w:val="-4"/>
        </w:rPr>
        <w:t> </w:t>
      </w:r>
      <w:r>
        <w:rPr/>
        <w:t>method</w:t>
      </w:r>
      <w:r>
        <w:rPr>
          <w:spacing w:val="-3"/>
        </w:rPr>
        <w:t> </w:t>
      </w:r>
      <w:r>
        <w:rPr/>
        <w:t>discussed</w:t>
      </w:r>
      <w:r>
        <w:rPr>
          <w:spacing w:val="-4"/>
        </w:rPr>
        <w:t> </w:t>
      </w:r>
      <w:r>
        <w:rPr/>
        <w:t>is electric discharge machining (EDM), where tungsten wire as fine as 30 µm is employed to cut steel</w:t>
      </w:r>
      <w:r>
        <w:rPr>
          <w:spacing w:val="-14"/>
        </w:rPr>
        <w:t> </w:t>
      </w:r>
      <w:r>
        <w:rPr/>
        <w:t>and</w:t>
      </w:r>
      <w:r>
        <w:rPr>
          <w:spacing w:val="-13"/>
        </w:rPr>
        <w:t> </w:t>
      </w:r>
      <w:r>
        <w:rPr/>
        <w:t>WC</w:t>
      </w:r>
      <w:r>
        <w:rPr>
          <w:spacing w:val="-13"/>
        </w:rPr>
        <w:t> </w:t>
      </w:r>
      <w:r>
        <w:rPr/>
        <w:t>with</w:t>
      </w:r>
      <w:r>
        <w:rPr>
          <w:spacing w:val="-13"/>
        </w:rPr>
        <w:t> </w:t>
      </w:r>
      <w:r>
        <w:rPr/>
        <w:t>a</w:t>
      </w:r>
      <w:r>
        <w:rPr>
          <w:spacing w:val="-14"/>
        </w:rPr>
        <w:t> </w:t>
      </w:r>
      <w:r>
        <w:rPr/>
        <w:t>remarkable</w:t>
      </w:r>
      <w:r>
        <w:rPr>
          <w:spacing w:val="-14"/>
        </w:rPr>
        <w:t> </w:t>
      </w:r>
      <w:r>
        <w:rPr/>
        <w:t>tolerance</w:t>
      </w:r>
      <w:r>
        <w:rPr>
          <w:spacing w:val="-14"/>
        </w:rPr>
        <w:t> </w:t>
      </w:r>
      <w:r>
        <w:rPr/>
        <w:t>of</w:t>
      </w:r>
      <w:r>
        <w:rPr>
          <w:spacing w:val="-14"/>
        </w:rPr>
        <w:t> </w:t>
      </w:r>
      <w:r>
        <w:rPr/>
        <w:t>2</w:t>
      </w:r>
      <w:r>
        <w:rPr>
          <w:spacing w:val="-14"/>
        </w:rPr>
        <w:t> </w:t>
      </w:r>
      <w:r>
        <w:rPr/>
        <w:t>µm.</w:t>
      </w:r>
      <w:r>
        <w:rPr>
          <w:spacing w:val="-15"/>
        </w:rPr>
        <w:t> </w:t>
      </w:r>
      <w:r>
        <w:rPr/>
        <w:t>Additionally,</w:t>
      </w:r>
      <w:r>
        <w:rPr>
          <w:spacing w:val="-13"/>
        </w:rPr>
        <w:t> </w:t>
      </w:r>
      <w:r>
        <w:rPr/>
        <w:t>the</w:t>
      </w:r>
      <w:r>
        <w:rPr>
          <w:spacing w:val="-14"/>
        </w:rPr>
        <w:t> </w:t>
      </w:r>
      <w:r>
        <w:rPr/>
        <w:t>fabrication</w:t>
      </w:r>
      <w:r>
        <w:rPr>
          <w:spacing w:val="-13"/>
        </w:rPr>
        <w:t> </w:t>
      </w:r>
      <w:r>
        <w:rPr/>
        <w:t>of</w:t>
      </w:r>
      <w:r>
        <w:rPr>
          <w:spacing w:val="-14"/>
        </w:rPr>
        <w:t> </w:t>
      </w:r>
      <w:r>
        <w:rPr/>
        <w:t>diamond</w:t>
      </w:r>
      <w:r>
        <w:rPr>
          <w:spacing w:val="-13"/>
        </w:rPr>
        <w:t> </w:t>
      </w:r>
      <w:r>
        <w:rPr/>
        <w:t>micro- dies has been realized using chemical vapor deposition (CVD). Uhlmann et al. (2005) delved</w:t>
      </w:r>
      <w:r>
        <w:rPr>
          <w:spacing w:val="-17"/>
        </w:rPr>
        <w:t> </w:t>
      </w:r>
      <w:r>
        <w:rPr/>
        <w:t>into several variants of micro-electrical discharge machining, encompassing micro-wire EDM (µ- WEDM), micro die sinking, electrical discharge drilling, micro-electrical discharge grinding (µ- EDG), micro-electrical discharge milling, and micro-wire electrical discharge grinding (µ- WEDG).</w:t>
      </w:r>
      <w:r>
        <w:rPr>
          <w:spacing w:val="-4"/>
        </w:rPr>
        <w:t> </w:t>
      </w:r>
      <w:r>
        <w:rPr/>
        <w:t>Another</w:t>
      </w:r>
      <w:r>
        <w:rPr>
          <w:spacing w:val="-5"/>
        </w:rPr>
        <w:t> </w:t>
      </w:r>
      <w:r>
        <w:rPr/>
        <w:t>notable</w:t>
      </w:r>
      <w:r>
        <w:rPr>
          <w:spacing w:val="-7"/>
        </w:rPr>
        <w:t> </w:t>
      </w:r>
      <w:r>
        <w:rPr/>
        <w:t>technique</w:t>
      </w:r>
      <w:r>
        <w:rPr>
          <w:spacing w:val="-5"/>
        </w:rPr>
        <w:t> </w:t>
      </w:r>
      <w:r>
        <w:rPr/>
        <w:t>employed</w:t>
      </w:r>
      <w:r>
        <w:rPr>
          <w:spacing w:val="-4"/>
        </w:rPr>
        <w:t> </w:t>
      </w:r>
      <w:r>
        <w:rPr/>
        <w:t>to</w:t>
      </w:r>
      <w:r>
        <w:rPr>
          <w:spacing w:val="-3"/>
        </w:rPr>
        <w:t> </w:t>
      </w:r>
      <w:r>
        <w:rPr/>
        <w:t>manufacture</w:t>
      </w:r>
      <w:r>
        <w:rPr>
          <w:spacing w:val="-7"/>
        </w:rPr>
        <w:t> </w:t>
      </w:r>
      <w:r>
        <w:rPr/>
        <w:t>highly</w:t>
      </w:r>
      <w:r>
        <w:rPr>
          <w:spacing w:val="-6"/>
        </w:rPr>
        <w:t> </w:t>
      </w:r>
      <w:r>
        <w:rPr/>
        <w:t>accurate</w:t>
      </w:r>
      <w:r>
        <w:rPr>
          <w:spacing w:val="-7"/>
        </w:rPr>
        <w:t> </w:t>
      </w:r>
      <w:r>
        <w:rPr/>
        <w:t>tooling</w:t>
      </w:r>
      <w:r>
        <w:rPr>
          <w:spacing w:val="-6"/>
        </w:rPr>
        <w:t> </w:t>
      </w:r>
      <w:r>
        <w:rPr/>
        <w:t>is</w:t>
      </w:r>
      <w:r>
        <w:rPr>
          <w:spacing w:val="-6"/>
        </w:rPr>
        <w:t> </w:t>
      </w:r>
      <w:r>
        <w:rPr/>
        <w:t>grinding, yielding impressive outcomes such as a 60 µm diameter punch with a precision of 1.5 µm and a micro extrusion die cavity of 0.2 mm. [Geiger et</w:t>
      </w:r>
      <w:r>
        <w:rPr>
          <w:spacing w:val="-1"/>
        </w:rPr>
        <w:t> </w:t>
      </w:r>
      <w:r>
        <w:rPr/>
        <w:t>al.,1996].</w:t>
      </w:r>
    </w:p>
    <w:p>
      <w:pPr>
        <w:pStyle w:val="BodyText"/>
        <w:rPr>
          <w:sz w:val="26"/>
        </w:rPr>
      </w:pPr>
    </w:p>
    <w:p>
      <w:pPr>
        <w:pStyle w:val="Heading1"/>
        <w:spacing w:before="181"/>
        <w:ind w:left="562"/>
      </w:pPr>
      <w:r>
        <w:rPr>
          <w:color w:val="365F91"/>
        </w:rPr>
        <w:t>Summary</w:t>
      </w:r>
    </w:p>
    <w:p>
      <w:pPr>
        <w:pStyle w:val="BodyText"/>
        <w:spacing w:line="360" w:lineRule="auto" w:before="50"/>
        <w:ind w:left="500" w:right="220" w:firstLine="719"/>
        <w:jc w:val="both"/>
      </w:pPr>
      <w:r>
        <w:rPr/>
        <w:t>The literature survey provided earlier underscores the significance of micro forming processes and the extensive endeavors directed towards advancing equipment, specifically machines and micro presses, for micro forming applications. The examination also encompasses a comprehensive exploration of various facets of micro forming processes. This review aptly elucidates the difficulties encountered in manufacturing micro parts through this technique, considering factors like material flow behavior, the paramount need for high precision, and the intricate nature of designing and constructing micro presses and tooling.</w:t>
      </w:r>
    </w:p>
    <w:p>
      <w:pPr>
        <w:pStyle w:val="BodyText"/>
        <w:spacing w:before="1"/>
        <w:rPr>
          <w:sz w:val="36"/>
        </w:rPr>
      </w:pPr>
    </w:p>
    <w:p>
      <w:pPr>
        <w:pStyle w:val="BodyText"/>
        <w:spacing w:line="360" w:lineRule="auto"/>
        <w:ind w:left="500" w:right="220"/>
        <w:jc w:val="both"/>
      </w:pPr>
      <w:r>
        <w:rPr/>
        <w:t>These challenges collectively create a promising avenue for ongoing and future research within the realm of micro forming technology. The potential for further investigations in this field is evident, as addressing these challenges necessitates the development of novel methodologies and strategies, thereby opening up new avenues for exploration and advancement.</w:t>
      </w:r>
    </w:p>
    <w:p>
      <w:pPr>
        <w:pStyle w:val="BodyText"/>
        <w:rPr>
          <w:sz w:val="26"/>
        </w:rPr>
      </w:pPr>
    </w:p>
    <w:p>
      <w:pPr>
        <w:pStyle w:val="Heading1"/>
      </w:pPr>
      <w:r>
        <w:rPr>
          <w:color w:val="365F91"/>
        </w:rPr>
        <w:t>References</w:t>
      </w:r>
    </w:p>
    <w:p>
      <w:pPr>
        <w:tabs>
          <w:tab w:pos="860" w:val="left" w:leader="none"/>
        </w:tabs>
        <w:spacing w:before="51"/>
        <w:ind w:left="216" w:right="0" w:firstLine="0"/>
        <w:jc w:val="left"/>
        <w:rPr>
          <w:sz w:val="20"/>
        </w:rPr>
      </w:pPr>
      <w:r>
        <w:rPr>
          <w:sz w:val="20"/>
        </w:rPr>
        <w:t>[1].</w:t>
        <w:tab/>
        <w:t>B.</w:t>
      </w:r>
      <w:r>
        <w:rPr>
          <w:spacing w:val="-11"/>
          <w:sz w:val="20"/>
        </w:rPr>
        <w:t> </w:t>
      </w:r>
      <w:r>
        <w:rPr>
          <w:sz w:val="20"/>
        </w:rPr>
        <w:t>Eichenhüller,</w:t>
      </w:r>
      <w:r>
        <w:rPr>
          <w:spacing w:val="-13"/>
          <w:sz w:val="20"/>
        </w:rPr>
        <w:t> </w:t>
      </w:r>
      <w:r>
        <w:rPr>
          <w:sz w:val="20"/>
        </w:rPr>
        <w:t>U.</w:t>
      </w:r>
      <w:r>
        <w:rPr>
          <w:spacing w:val="-12"/>
          <w:sz w:val="20"/>
        </w:rPr>
        <w:t> </w:t>
      </w:r>
      <w:r>
        <w:rPr>
          <w:sz w:val="20"/>
        </w:rPr>
        <w:t>Engel</w:t>
      </w:r>
      <w:r>
        <w:rPr>
          <w:spacing w:val="-14"/>
          <w:sz w:val="20"/>
        </w:rPr>
        <w:t> </w:t>
      </w:r>
      <w:r>
        <w:rPr>
          <w:sz w:val="20"/>
        </w:rPr>
        <w:t>and</w:t>
      </w:r>
      <w:r>
        <w:rPr>
          <w:spacing w:val="-15"/>
          <w:sz w:val="20"/>
        </w:rPr>
        <w:t> </w:t>
      </w:r>
      <w:r>
        <w:rPr>
          <w:sz w:val="20"/>
        </w:rPr>
        <w:t>S.</w:t>
      </w:r>
      <w:r>
        <w:rPr>
          <w:spacing w:val="-10"/>
          <w:sz w:val="20"/>
        </w:rPr>
        <w:t> </w:t>
      </w:r>
      <w:r>
        <w:rPr>
          <w:sz w:val="20"/>
        </w:rPr>
        <w:t>Geißdörfer,2008,</w:t>
      </w:r>
      <w:r>
        <w:rPr>
          <w:spacing w:val="-8"/>
          <w:sz w:val="20"/>
        </w:rPr>
        <w:t> </w:t>
      </w:r>
      <w:r>
        <w:rPr>
          <w:sz w:val="20"/>
        </w:rPr>
        <w:t>“Process</w:t>
      </w:r>
      <w:r>
        <w:rPr>
          <w:spacing w:val="-14"/>
          <w:sz w:val="20"/>
        </w:rPr>
        <w:t> </w:t>
      </w:r>
      <w:r>
        <w:rPr>
          <w:sz w:val="20"/>
        </w:rPr>
        <w:t>parameter</w:t>
      </w:r>
      <w:r>
        <w:rPr>
          <w:spacing w:val="-9"/>
          <w:sz w:val="20"/>
        </w:rPr>
        <w:t> </w:t>
      </w:r>
      <w:r>
        <w:rPr>
          <w:sz w:val="20"/>
        </w:rPr>
        <w:t>interaction</w:t>
      </w:r>
      <w:r>
        <w:rPr>
          <w:spacing w:val="-13"/>
          <w:sz w:val="20"/>
        </w:rPr>
        <w:t> </w:t>
      </w:r>
      <w:r>
        <w:rPr>
          <w:sz w:val="20"/>
        </w:rPr>
        <w:t>in</w:t>
      </w:r>
      <w:r>
        <w:rPr>
          <w:spacing w:val="-11"/>
          <w:sz w:val="20"/>
        </w:rPr>
        <w:t> </w:t>
      </w:r>
      <w:r>
        <w:rPr>
          <w:sz w:val="20"/>
        </w:rPr>
        <w:t>microforming”,</w:t>
      </w:r>
      <w:r>
        <w:rPr>
          <w:spacing w:val="-11"/>
          <w:sz w:val="20"/>
        </w:rPr>
        <w:t> </w:t>
      </w:r>
      <w:r>
        <w:rPr>
          <w:sz w:val="20"/>
        </w:rPr>
        <w:t>International</w:t>
      </w:r>
    </w:p>
    <w:p>
      <w:pPr>
        <w:spacing w:before="35"/>
        <w:ind w:left="860" w:right="0" w:firstLine="0"/>
        <w:jc w:val="left"/>
        <w:rPr>
          <w:sz w:val="20"/>
        </w:rPr>
      </w:pPr>
      <w:r>
        <w:rPr>
          <w:sz w:val="20"/>
        </w:rPr>
        <w:t>Journal Material Forming,1,451- 454.</w:t>
      </w:r>
    </w:p>
    <w:p>
      <w:pPr>
        <w:tabs>
          <w:tab w:pos="860" w:val="left" w:leader="none"/>
        </w:tabs>
        <w:spacing w:before="34"/>
        <w:ind w:left="216" w:right="0" w:firstLine="0"/>
        <w:jc w:val="left"/>
        <w:rPr>
          <w:sz w:val="20"/>
        </w:rPr>
      </w:pPr>
      <w:r>
        <w:rPr>
          <w:sz w:val="20"/>
        </w:rPr>
        <w:t>[2].</w:t>
        <w:tab/>
        <w:t>Bourella, 2006, work shop on micro manufacturing</w:t>
      </w:r>
    </w:p>
    <w:p>
      <w:pPr>
        <w:tabs>
          <w:tab w:pos="860" w:val="left" w:leader="none"/>
        </w:tabs>
        <w:spacing w:before="34"/>
        <w:ind w:left="216" w:right="0" w:firstLine="0"/>
        <w:jc w:val="left"/>
        <w:rPr>
          <w:sz w:val="20"/>
        </w:rPr>
      </w:pPr>
      <w:r>
        <w:rPr>
          <w:sz w:val="20"/>
        </w:rPr>
        <w:t>[3].</w:t>
        <w:tab/>
        <w:t>Brad Kinsey and Richard Onyancha,2007, “Microforming: Fundamental Studies and Path</w:t>
      </w:r>
      <w:r>
        <w:rPr>
          <w:spacing w:val="12"/>
          <w:sz w:val="20"/>
        </w:rPr>
        <w:t> </w:t>
      </w:r>
      <w:r>
        <w:rPr>
          <w:sz w:val="20"/>
        </w:rPr>
        <w:t>Forward”,</w:t>
      </w:r>
    </w:p>
    <w:p>
      <w:pPr>
        <w:spacing w:before="36"/>
        <w:ind w:left="860" w:right="0" w:firstLine="0"/>
        <w:jc w:val="left"/>
        <w:rPr>
          <w:sz w:val="20"/>
        </w:rPr>
      </w:pPr>
      <w:r>
        <w:rPr>
          <w:sz w:val="20"/>
        </w:rPr>
        <w:t>Micromanufacturing 2007 Conference, March 14-15, 2007, Hoffman Estates, Illinois.</w:t>
      </w:r>
    </w:p>
    <w:p>
      <w:pPr>
        <w:tabs>
          <w:tab w:pos="860" w:val="left" w:leader="none"/>
        </w:tabs>
        <w:spacing w:before="34"/>
        <w:ind w:left="216" w:right="0" w:firstLine="0"/>
        <w:jc w:val="left"/>
        <w:rPr>
          <w:sz w:val="20"/>
        </w:rPr>
      </w:pPr>
      <w:r>
        <w:rPr>
          <w:sz w:val="20"/>
        </w:rPr>
        <w:t>[4].</w:t>
        <w:tab/>
        <w:t>BYUNG,</w:t>
      </w:r>
      <w:r>
        <w:rPr>
          <w:spacing w:val="10"/>
          <w:sz w:val="20"/>
        </w:rPr>
        <w:t> </w:t>
      </w:r>
      <w:r>
        <w:rPr>
          <w:sz w:val="20"/>
        </w:rPr>
        <w:t>-.</w:t>
      </w:r>
      <w:r>
        <w:rPr>
          <w:spacing w:val="10"/>
          <w:sz w:val="20"/>
        </w:rPr>
        <w:t> </w:t>
      </w:r>
      <w:r>
        <w:rPr>
          <w:sz w:val="20"/>
        </w:rPr>
        <w:t>Y.</w:t>
      </w:r>
      <w:r>
        <w:rPr>
          <w:spacing w:val="10"/>
          <w:sz w:val="20"/>
        </w:rPr>
        <w:t> </w:t>
      </w:r>
      <w:r>
        <w:rPr>
          <w:sz w:val="20"/>
        </w:rPr>
        <w:t>J.,</w:t>
      </w:r>
      <w:r>
        <w:rPr>
          <w:spacing w:val="9"/>
          <w:sz w:val="20"/>
        </w:rPr>
        <w:t> </w:t>
      </w:r>
      <w:r>
        <w:rPr>
          <w:sz w:val="20"/>
        </w:rPr>
        <w:t>RHIM,</w:t>
      </w:r>
      <w:r>
        <w:rPr>
          <w:spacing w:val="11"/>
          <w:sz w:val="20"/>
        </w:rPr>
        <w:t> </w:t>
      </w:r>
      <w:r>
        <w:rPr>
          <w:sz w:val="20"/>
        </w:rPr>
        <w:t>S.-H.</w:t>
      </w:r>
      <w:r>
        <w:rPr>
          <w:spacing w:val="10"/>
          <w:sz w:val="20"/>
        </w:rPr>
        <w:t> </w:t>
      </w:r>
      <w:r>
        <w:rPr>
          <w:sz w:val="20"/>
        </w:rPr>
        <w:t>&amp;</w:t>
      </w:r>
      <w:r>
        <w:rPr>
          <w:spacing w:val="11"/>
          <w:sz w:val="20"/>
        </w:rPr>
        <w:t> </w:t>
      </w:r>
      <w:r>
        <w:rPr>
          <w:sz w:val="20"/>
        </w:rPr>
        <w:t>OH,</w:t>
      </w:r>
      <w:r>
        <w:rPr>
          <w:spacing w:val="8"/>
          <w:sz w:val="20"/>
        </w:rPr>
        <w:t> </w:t>
      </w:r>
      <w:r>
        <w:rPr>
          <w:sz w:val="20"/>
        </w:rPr>
        <w:t>S.-L.</w:t>
      </w:r>
      <w:r>
        <w:rPr>
          <w:spacing w:val="8"/>
          <w:sz w:val="20"/>
        </w:rPr>
        <w:t> </w:t>
      </w:r>
      <w:r>
        <w:rPr>
          <w:sz w:val="20"/>
        </w:rPr>
        <w:t>,2005,</w:t>
      </w:r>
      <w:r>
        <w:rPr>
          <w:spacing w:val="9"/>
          <w:sz w:val="20"/>
        </w:rPr>
        <w:t> </w:t>
      </w:r>
      <w:r>
        <w:rPr>
          <w:sz w:val="20"/>
        </w:rPr>
        <w:t>“Micro-hole</w:t>
      </w:r>
      <w:r>
        <w:rPr>
          <w:spacing w:val="8"/>
          <w:sz w:val="20"/>
        </w:rPr>
        <w:t> </w:t>
      </w:r>
      <w:r>
        <w:rPr>
          <w:sz w:val="20"/>
        </w:rPr>
        <w:t>fabrication</w:t>
      </w:r>
      <w:r>
        <w:rPr>
          <w:spacing w:val="9"/>
          <w:sz w:val="20"/>
        </w:rPr>
        <w:t> </w:t>
      </w:r>
      <w:r>
        <w:rPr>
          <w:sz w:val="20"/>
        </w:rPr>
        <w:t>by</w:t>
      </w:r>
      <w:r>
        <w:rPr>
          <w:spacing w:val="8"/>
          <w:sz w:val="20"/>
        </w:rPr>
        <w:t> </w:t>
      </w:r>
      <w:r>
        <w:rPr>
          <w:sz w:val="20"/>
        </w:rPr>
        <w:t>mechanical</w:t>
      </w:r>
      <w:r>
        <w:rPr>
          <w:spacing w:val="10"/>
          <w:sz w:val="20"/>
        </w:rPr>
        <w:t> </w:t>
      </w:r>
      <w:r>
        <w:rPr>
          <w:sz w:val="20"/>
        </w:rPr>
        <w:t>punching</w:t>
      </w:r>
      <w:r>
        <w:rPr>
          <w:spacing w:val="9"/>
          <w:sz w:val="20"/>
        </w:rPr>
        <w:t> </w:t>
      </w:r>
      <w:r>
        <w:rPr>
          <w:sz w:val="20"/>
        </w:rPr>
        <w:t>process”.</w:t>
      </w:r>
    </w:p>
    <w:p>
      <w:pPr>
        <w:spacing w:before="34"/>
        <w:ind w:left="860" w:right="0" w:firstLine="0"/>
        <w:jc w:val="left"/>
        <w:rPr>
          <w:sz w:val="20"/>
        </w:rPr>
      </w:pPr>
      <w:r>
        <w:rPr>
          <w:i/>
          <w:sz w:val="20"/>
        </w:rPr>
        <w:t>Journal of Materials Processing Technology</w:t>
      </w:r>
      <w:r>
        <w:rPr>
          <w:sz w:val="20"/>
        </w:rPr>
        <w:t>, 170, 593.</w:t>
      </w:r>
    </w:p>
    <w:p>
      <w:pPr>
        <w:spacing w:after="0"/>
        <w:jc w:val="left"/>
        <w:rPr>
          <w:sz w:val="20"/>
        </w:rPr>
        <w:sectPr>
          <w:pgSz w:w="12240" w:h="15840"/>
          <w:pgMar w:top="1280" w:bottom="280" w:left="940" w:right="1220"/>
        </w:sectPr>
      </w:pPr>
    </w:p>
    <w:p>
      <w:pPr>
        <w:spacing w:line="276" w:lineRule="auto" w:before="71"/>
        <w:ind w:left="860" w:right="226" w:hanging="644"/>
        <w:jc w:val="both"/>
        <w:rPr>
          <w:sz w:val="20"/>
        </w:rPr>
      </w:pPr>
      <w:r>
        <w:rPr>
          <w:sz w:val="20"/>
        </w:rPr>
        <w:t>[5]. Chunju Wang, Debin Shan, Bin Guo,Jian Zhou and Lining,2007, “ Key Problems in Microforming Processes of Microparts” Journal of Material Science Technology, Vol.23 No.2, 283-287.</w:t>
      </w:r>
    </w:p>
    <w:p>
      <w:pPr>
        <w:spacing w:line="229" w:lineRule="exact" w:before="0"/>
        <w:ind w:left="216" w:right="0" w:firstLine="0"/>
        <w:jc w:val="both"/>
        <w:rPr>
          <w:sz w:val="20"/>
        </w:rPr>
      </w:pPr>
      <w:r>
        <w:rPr>
          <w:sz w:val="20"/>
        </w:rPr>
        <w:t>[6]. Dieter,G.E, 1988, “Mechanical metallurgy”., McGraw-hill book publication, SI matric edition,</w:t>
      </w:r>
    </w:p>
    <w:p>
      <w:pPr>
        <w:spacing w:before="116"/>
        <w:ind w:left="216" w:right="0" w:firstLine="0"/>
        <w:jc w:val="both"/>
        <w:rPr>
          <w:sz w:val="20"/>
        </w:rPr>
      </w:pPr>
      <w:r>
        <w:rPr>
          <w:sz w:val="20"/>
        </w:rPr>
        <w:t>[7]. Engel, U. and Eckstein, R.,2002, “Micro forming – from basic research to its realization”, J. Mater. Proc.</w:t>
      </w:r>
    </w:p>
    <w:p>
      <w:pPr>
        <w:spacing w:before="34"/>
        <w:ind w:left="860" w:right="0" w:firstLine="0"/>
        <w:jc w:val="both"/>
        <w:rPr>
          <w:sz w:val="20"/>
        </w:rPr>
      </w:pPr>
      <w:r>
        <w:rPr>
          <w:sz w:val="20"/>
        </w:rPr>
        <w:t>Technol., 125/126 (2002), 35-44.</w:t>
      </w:r>
    </w:p>
    <w:p>
      <w:pPr>
        <w:spacing w:line="276" w:lineRule="auto" w:before="34"/>
        <w:ind w:left="860" w:right="217" w:hanging="644"/>
        <w:jc w:val="both"/>
        <w:rPr>
          <w:sz w:val="20"/>
        </w:rPr>
      </w:pPr>
      <w:r>
        <w:rPr>
          <w:sz w:val="20"/>
        </w:rPr>
        <w:t>[8]. F. Vollertsen, H. Schulze Niehoff, Z. Hu, 2006, “State of the art in micro forming”, International Journal of Machine Tools &amp; Manufacture, 46,1172–1179.</w:t>
      </w:r>
    </w:p>
    <w:p>
      <w:pPr>
        <w:spacing w:line="229" w:lineRule="exact" w:before="0"/>
        <w:ind w:left="216" w:right="0" w:firstLine="0"/>
        <w:jc w:val="both"/>
        <w:rPr>
          <w:sz w:val="20"/>
        </w:rPr>
      </w:pPr>
      <w:r>
        <w:rPr>
          <w:sz w:val="20"/>
        </w:rPr>
        <w:t>[9]. F. Vollertsen, Laserstrahlumformen – Lasergestutzte Formgebung: Verfahren Mechanism, Modellierung.</w:t>
      </w:r>
    </w:p>
    <w:p>
      <w:pPr>
        <w:spacing w:before="36"/>
        <w:ind w:left="860" w:right="0" w:firstLine="0"/>
        <w:jc w:val="both"/>
        <w:rPr>
          <w:sz w:val="20"/>
        </w:rPr>
      </w:pPr>
      <w:r>
        <w:rPr>
          <w:sz w:val="20"/>
        </w:rPr>
        <w:t>Meisenbach Verlag,1996.</w:t>
      </w:r>
    </w:p>
    <w:p>
      <w:pPr>
        <w:spacing w:before="34"/>
        <w:ind w:left="115" w:right="0" w:firstLine="0"/>
        <w:jc w:val="both"/>
        <w:rPr>
          <w:sz w:val="20"/>
        </w:rPr>
      </w:pPr>
      <w:r>
        <w:rPr>
          <w:sz w:val="20"/>
        </w:rPr>
        <w:t>[10]. Geiger, M., Kleiner, M., Eckstein, R., Fiesler, N.,Engel, U., 2001, “ Micro forming”, CIRP Keynote paper,</w:t>
      </w:r>
    </w:p>
    <w:p>
      <w:pPr>
        <w:spacing w:before="34"/>
        <w:ind w:left="860" w:right="0" w:firstLine="0"/>
        <w:jc w:val="both"/>
        <w:rPr>
          <w:sz w:val="20"/>
        </w:rPr>
      </w:pPr>
      <w:r>
        <w:rPr>
          <w:sz w:val="20"/>
        </w:rPr>
        <w:t>Annals of the CIRP, 50/2: 445-462</w:t>
      </w:r>
    </w:p>
    <w:p>
      <w:pPr>
        <w:spacing w:line="276" w:lineRule="auto" w:before="35"/>
        <w:ind w:left="860" w:right="214" w:hanging="745"/>
        <w:jc w:val="both"/>
        <w:rPr>
          <w:sz w:val="20"/>
        </w:rPr>
      </w:pPr>
      <w:r>
        <w:rPr>
          <w:sz w:val="20"/>
        </w:rPr>
        <w:t>[11]. Ghobrial, M. I., J. Y. Lee, et al. (1993). "Factors Affecting the Double Cup Extrusion Test </w:t>
      </w:r>
      <w:r>
        <w:rPr>
          <w:spacing w:val="5"/>
          <w:sz w:val="20"/>
        </w:rPr>
        <w:t>for </w:t>
      </w:r>
      <w:r>
        <w:rPr>
          <w:sz w:val="20"/>
        </w:rPr>
        <w:t>Evaluation of Friction in Cold and Warm Forging." </w:t>
      </w:r>
      <w:r>
        <w:rPr>
          <w:sz w:val="20"/>
          <w:u w:val="single"/>
        </w:rPr>
        <w:t>CIRP Annals - Manufacturing Technology</w:t>
      </w:r>
      <w:r>
        <w:rPr>
          <w:sz w:val="20"/>
        </w:rPr>
        <w:t> </w:t>
      </w:r>
      <w:r>
        <w:rPr>
          <w:b/>
          <w:sz w:val="20"/>
        </w:rPr>
        <w:t>42</w:t>
      </w:r>
      <w:r>
        <w:rPr>
          <w:sz w:val="20"/>
        </w:rPr>
        <w:t>(1):</w:t>
      </w:r>
      <w:r>
        <w:rPr>
          <w:spacing w:val="1"/>
          <w:sz w:val="20"/>
        </w:rPr>
        <w:t> </w:t>
      </w:r>
      <w:r>
        <w:rPr>
          <w:sz w:val="20"/>
        </w:rPr>
        <w:t>347-351.</w:t>
      </w:r>
    </w:p>
    <w:p>
      <w:pPr>
        <w:spacing w:before="2"/>
        <w:ind w:left="115" w:right="0" w:firstLine="0"/>
        <w:jc w:val="both"/>
        <w:rPr>
          <w:sz w:val="20"/>
        </w:rPr>
      </w:pPr>
      <w:r>
        <w:rPr>
          <w:sz w:val="20"/>
        </w:rPr>
        <w:t>[12]. Groche P, Schneider R,2004, “Method for the optimization of forming presses for the manufacturing of micro</w:t>
      </w:r>
    </w:p>
    <w:p>
      <w:pPr>
        <w:spacing w:before="34"/>
        <w:ind w:left="860" w:right="0" w:firstLine="0"/>
        <w:jc w:val="both"/>
        <w:rPr>
          <w:sz w:val="20"/>
        </w:rPr>
      </w:pPr>
      <w:r>
        <w:rPr>
          <w:sz w:val="20"/>
        </w:rPr>
        <w:t>parts”. Ann CIRP 53:281–284. doi:10.1016/S0007-8506(07)60698-2</w:t>
      </w:r>
    </w:p>
    <w:p>
      <w:pPr>
        <w:spacing w:line="276" w:lineRule="auto" w:before="34"/>
        <w:ind w:left="860" w:right="213" w:hanging="745"/>
        <w:jc w:val="both"/>
        <w:rPr>
          <w:sz w:val="20"/>
        </w:rPr>
      </w:pPr>
      <w:r>
        <w:rPr>
          <w:sz w:val="20"/>
        </w:rPr>
        <w:t>[13].    H. Justinger, G. Hirt,2009, “Estimation of grain size and grain orientation inﬂuence in micro forming processes  by Taylor factor considerations”, Journal of materials processing technology ,209,</w:t>
      </w:r>
      <w:r>
        <w:rPr>
          <w:spacing w:val="-5"/>
          <w:sz w:val="20"/>
        </w:rPr>
        <w:t> </w:t>
      </w:r>
      <w:r>
        <w:rPr>
          <w:sz w:val="20"/>
        </w:rPr>
        <w:t>2111–2121.</w:t>
      </w:r>
    </w:p>
    <w:p>
      <w:pPr>
        <w:spacing w:line="276" w:lineRule="auto" w:before="0"/>
        <w:ind w:left="860" w:right="214" w:hanging="745"/>
        <w:jc w:val="both"/>
        <w:rPr>
          <w:sz w:val="20"/>
        </w:rPr>
      </w:pPr>
      <w:r>
        <w:rPr>
          <w:sz w:val="20"/>
        </w:rPr>
        <w:t>[14]. Hye-Jin Lee, Nak-Kyu Lee, Geun-An Lee, Hyoung-Wook Lee, Seogou Choi,Eun-Duk Chu, Taejoo Kim and Junhee Shin,2008, “Research on the Modulating of the Desktop Micro Forming System to Micro Factory”, International Conference on Smart Manufacturing Application,April. 9-11, 2008 in KINTEX, Gyeonggi-do, Korea,196-199.</w:t>
      </w:r>
    </w:p>
    <w:p>
      <w:pPr>
        <w:spacing w:before="0"/>
        <w:ind w:left="115" w:right="0" w:firstLine="0"/>
        <w:jc w:val="both"/>
        <w:rPr>
          <w:sz w:val="20"/>
        </w:rPr>
      </w:pPr>
      <w:r>
        <w:rPr>
          <w:sz w:val="20"/>
        </w:rPr>
        <w:t>[15]. Kals T A, R. Eckstein,2000, “Miniaturization in sheet metal working”, Journal of Materials Processing</w:t>
      </w:r>
    </w:p>
    <w:p>
      <w:pPr>
        <w:spacing w:before="33"/>
        <w:ind w:left="860" w:right="0" w:firstLine="0"/>
        <w:jc w:val="both"/>
        <w:rPr>
          <w:sz w:val="20"/>
        </w:rPr>
      </w:pPr>
      <w:r>
        <w:rPr>
          <w:sz w:val="20"/>
        </w:rPr>
        <w:t>Technology, 103 (2000), p. 95-101</w:t>
      </w:r>
    </w:p>
    <w:p>
      <w:pPr>
        <w:spacing w:before="37"/>
        <w:ind w:left="115" w:right="0" w:firstLine="0"/>
        <w:jc w:val="both"/>
        <w:rPr>
          <w:sz w:val="20"/>
        </w:rPr>
      </w:pPr>
      <w:r>
        <w:rPr>
          <w:sz w:val="20"/>
        </w:rPr>
        <w:t>[16]. K. Manabea,, T. Shimizua,H.Koyamab,M.Yanga,K.Itoc, 2008,“Validation of FE simulation based on surface</w:t>
      </w:r>
    </w:p>
    <w:p>
      <w:pPr>
        <w:spacing w:before="34"/>
        <w:ind w:left="860" w:right="0" w:firstLine="0"/>
        <w:jc w:val="both"/>
        <w:rPr>
          <w:sz w:val="20"/>
        </w:rPr>
      </w:pPr>
      <w:r>
        <w:rPr>
          <w:sz w:val="20"/>
        </w:rPr>
        <w:t>roughness model in micro-deep drawing”, Journal of materials processing technology,204, 89–93.</w:t>
      </w:r>
    </w:p>
    <w:p>
      <w:pPr>
        <w:pStyle w:val="BodyText"/>
        <w:spacing w:before="10"/>
        <w:rPr>
          <w:sz w:val="25"/>
        </w:rPr>
      </w:pPr>
    </w:p>
    <w:p>
      <w:pPr>
        <w:spacing w:before="1"/>
        <w:ind w:left="115" w:right="0" w:firstLine="0"/>
        <w:jc w:val="both"/>
        <w:rPr>
          <w:sz w:val="20"/>
        </w:rPr>
      </w:pPr>
      <w:r>
        <w:rPr>
          <w:sz w:val="20"/>
        </w:rPr>
        <w:t>[17]. Keeler, S.P., 1971 “Understanding sheet metal formability”, Sheet metal industry 357-364</w:t>
      </w:r>
    </w:p>
    <w:p>
      <w:pPr>
        <w:spacing w:line="360" w:lineRule="auto" w:before="115"/>
        <w:ind w:left="860" w:right="216" w:hanging="745"/>
        <w:jc w:val="both"/>
        <w:rPr>
          <w:sz w:val="20"/>
        </w:rPr>
      </w:pPr>
      <w:r>
        <w:rPr>
          <w:sz w:val="20"/>
        </w:rPr>
        <w:t>[18]. Mahabunphachai, S. and M. Koç (2008). "Investigation of size effects on material behavior of thin sheet metals using hydraulic bulge testing at micro/meso-scales." International Journal of Machine Tools and Manufacture, </w:t>
      </w:r>
      <w:r>
        <w:rPr>
          <w:b/>
          <w:sz w:val="20"/>
        </w:rPr>
        <w:t>48</w:t>
      </w:r>
      <w:r>
        <w:rPr>
          <w:sz w:val="20"/>
        </w:rPr>
        <w:t>(9) p 1014-1029.</w:t>
      </w:r>
    </w:p>
    <w:p>
      <w:pPr>
        <w:spacing w:line="229" w:lineRule="exact" w:before="0"/>
        <w:ind w:left="115" w:right="0" w:firstLine="0"/>
        <w:jc w:val="both"/>
        <w:rPr>
          <w:sz w:val="20"/>
        </w:rPr>
      </w:pPr>
      <w:r>
        <w:rPr>
          <w:sz w:val="20"/>
        </w:rPr>
        <w:t>[19]. M. Geiger, R. Eckstein, U. Engel,2001, “Study of micro sheet metal working processes”, Production</w:t>
      </w:r>
    </w:p>
    <w:p>
      <w:pPr>
        <w:spacing w:before="34"/>
        <w:ind w:left="860" w:right="0" w:firstLine="0"/>
        <w:jc w:val="both"/>
        <w:rPr>
          <w:sz w:val="20"/>
        </w:rPr>
      </w:pPr>
      <w:r>
        <w:rPr>
          <w:sz w:val="20"/>
        </w:rPr>
        <w:t>Engineering, Vol. VIII/1 (2001), p. 55-</w:t>
      </w:r>
    </w:p>
    <w:p>
      <w:pPr>
        <w:spacing w:before="37"/>
        <w:ind w:left="115" w:right="0" w:firstLine="0"/>
        <w:jc w:val="both"/>
        <w:rPr>
          <w:sz w:val="20"/>
        </w:rPr>
      </w:pPr>
      <w:r>
        <w:rPr>
          <w:sz w:val="20"/>
        </w:rPr>
        <w:t>[20]. M. Geiger, F. Vollertsen, R. Kals – “Fundamentals on the manufacturing of sheet metal microparts”, Annals of</w:t>
      </w:r>
    </w:p>
    <w:p>
      <w:pPr>
        <w:spacing w:before="34"/>
        <w:ind w:left="860" w:right="0" w:firstLine="0"/>
        <w:jc w:val="both"/>
        <w:rPr>
          <w:sz w:val="20"/>
        </w:rPr>
      </w:pPr>
      <w:r>
        <w:rPr>
          <w:sz w:val="20"/>
        </w:rPr>
        <w:t>the CIRP, Vol. 45/1 (1996), p. 277-282</w:t>
      </w:r>
    </w:p>
    <w:p>
      <w:pPr>
        <w:spacing w:line="276" w:lineRule="auto" w:before="34"/>
        <w:ind w:left="860" w:right="220" w:hanging="745"/>
        <w:jc w:val="both"/>
        <w:rPr>
          <w:sz w:val="20"/>
        </w:rPr>
      </w:pPr>
      <w:r>
        <w:rPr>
          <w:sz w:val="20"/>
        </w:rPr>
        <w:t>[21]. M. Geiger, A. Messner, U. Engel – “Production of microparts – size effects in bulk metal forming, similarity theory”, Production Engineering, Vol. IV/1 (1997), p. 55-58</w:t>
      </w:r>
    </w:p>
    <w:p>
      <w:pPr>
        <w:spacing w:line="362" w:lineRule="auto" w:before="0"/>
        <w:ind w:left="860" w:right="226" w:hanging="745"/>
        <w:jc w:val="both"/>
        <w:rPr>
          <w:sz w:val="20"/>
        </w:rPr>
      </w:pPr>
      <w:r>
        <w:rPr>
          <w:sz w:val="20"/>
        </w:rPr>
        <w:t>[22]. Michel, J. F. and P. Picart (2003). "Size effects on the constitutive behaviour for brass in sheet metal forming." Journal of Materials Processing Technology </w:t>
      </w:r>
      <w:r>
        <w:rPr>
          <w:b/>
          <w:sz w:val="20"/>
        </w:rPr>
        <w:t>141</w:t>
      </w:r>
      <w:r>
        <w:rPr>
          <w:sz w:val="20"/>
        </w:rPr>
        <w:t>(3)p 439-446.</w:t>
      </w:r>
    </w:p>
    <w:p>
      <w:pPr>
        <w:spacing w:line="276" w:lineRule="auto" w:before="0"/>
        <w:ind w:left="860" w:right="214" w:hanging="745"/>
        <w:jc w:val="both"/>
        <w:rPr>
          <w:sz w:val="20"/>
        </w:rPr>
      </w:pPr>
      <w:r>
        <w:rPr>
          <w:sz w:val="20"/>
        </w:rPr>
        <w:t>[23]. Yi Qin &amp; Colin Harrison &amp; Andrew Brockett &amp; Yanling Ma,2009, “Finite-element and experimental analysis of dynamic behaviours of a micro-stamping tool system” International Journal Advance Manufacturing Technology”</w:t>
      </w:r>
    </w:p>
    <w:p>
      <w:pPr>
        <w:spacing w:line="276" w:lineRule="auto" w:before="0"/>
        <w:ind w:left="860" w:right="225" w:hanging="745"/>
        <w:jc w:val="both"/>
        <w:rPr>
          <w:sz w:val="20"/>
        </w:rPr>
      </w:pPr>
      <w:r>
        <w:rPr>
          <w:sz w:val="20"/>
        </w:rPr>
        <w:t>[24]. P. Groche (2), R. Schneider, “Method for the Optimization of Forming Presses for the Manufacturing of Micro Parts”,Institute for Production Engineering and Forming Machines, Technische Universitat Darmstadt, Darmstadt, Germany.</w:t>
      </w:r>
    </w:p>
    <w:p>
      <w:pPr>
        <w:spacing w:line="276" w:lineRule="auto" w:before="0"/>
        <w:ind w:left="860" w:right="217" w:hanging="745"/>
        <w:jc w:val="both"/>
        <w:rPr>
          <w:sz w:val="20"/>
        </w:rPr>
      </w:pPr>
      <w:r>
        <w:rPr>
          <w:sz w:val="20"/>
        </w:rPr>
        <w:t>[25]. Qin, Y., Harrison, C.R.,Ma, Y., Brockett, A. Juster, N., Uriarte, L. Cuevas, A. and Eguia, J. ,2007, “Process and machine system development for the forming of miniature/micro sheet metal products”, In: 7th Euspen International Conference, May 2007, Bremen,Germany.</w:t>
      </w:r>
    </w:p>
    <w:p>
      <w:pPr>
        <w:spacing w:after="0" w:line="276" w:lineRule="auto"/>
        <w:jc w:val="both"/>
        <w:rPr>
          <w:sz w:val="20"/>
        </w:rPr>
        <w:sectPr>
          <w:pgSz w:w="12240" w:h="15840"/>
          <w:pgMar w:top="1280" w:bottom="280" w:left="940" w:right="1220"/>
        </w:sectPr>
      </w:pPr>
    </w:p>
    <w:p>
      <w:pPr>
        <w:tabs>
          <w:tab w:pos="860" w:val="left" w:leader="none"/>
        </w:tabs>
        <w:spacing w:before="71"/>
        <w:ind w:left="115" w:right="0" w:firstLine="0"/>
        <w:jc w:val="left"/>
        <w:rPr>
          <w:sz w:val="20"/>
        </w:rPr>
      </w:pPr>
      <w:r>
        <w:rPr>
          <w:sz w:val="20"/>
        </w:rPr>
        <w:t>[26].</w:t>
        <w:tab/>
        <w:t>QIN.</w:t>
      </w:r>
      <w:r>
        <w:rPr>
          <w:spacing w:val="13"/>
          <w:sz w:val="20"/>
        </w:rPr>
        <w:t> </w:t>
      </w:r>
      <w:r>
        <w:rPr>
          <w:sz w:val="20"/>
        </w:rPr>
        <w:t>Y.,2006,</w:t>
      </w:r>
      <w:r>
        <w:rPr>
          <w:spacing w:val="13"/>
          <w:sz w:val="20"/>
        </w:rPr>
        <w:t> </w:t>
      </w:r>
      <w:r>
        <w:rPr>
          <w:sz w:val="20"/>
        </w:rPr>
        <w:t>“MicroForming</w:t>
      </w:r>
      <w:r>
        <w:rPr>
          <w:spacing w:val="16"/>
          <w:sz w:val="20"/>
        </w:rPr>
        <w:t> </w:t>
      </w:r>
      <w:r>
        <w:rPr>
          <w:sz w:val="20"/>
        </w:rPr>
        <w:t>-</w:t>
      </w:r>
      <w:r>
        <w:rPr>
          <w:spacing w:val="14"/>
          <w:sz w:val="20"/>
        </w:rPr>
        <w:t> </w:t>
      </w:r>
      <w:r>
        <w:rPr>
          <w:sz w:val="20"/>
        </w:rPr>
        <w:t>Machine</w:t>
      </w:r>
      <w:r>
        <w:rPr>
          <w:spacing w:val="13"/>
          <w:sz w:val="20"/>
        </w:rPr>
        <w:t> </w:t>
      </w:r>
      <w:r>
        <w:rPr>
          <w:sz w:val="20"/>
        </w:rPr>
        <w:t>and</w:t>
      </w:r>
      <w:r>
        <w:rPr>
          <w:spacing w:val="13"/>
          <w:sz w:val="20"/>
        </w:rPr>
        <w:t> </w:t>
      </w:r>
      <w:r>
        <w:rPr>
          <w:sz w:val="20"/>
        </w:rPr>
        <w:t>tool</w:t>
      </w:r>
      <w:r>
        <w:rPr>
          <w:spacing w:val="15"/>
          <w:sz w:val="20"/>
        </w:rPr>
        <w:t> </w:t>
      </w:r>
      <w:r>
        <w:rPr>
          <w:sz w:val="20"/>
        </w:rPr>
        <w:t>development</w:t>
      </w:r>
      <w:r>
        <w:rPr>
          <w:spacing w:val="13"/>
          <w:sz w:val="20"/>
        </w:rPr>
        <w:t> </w:t>
      </w:r>
      <w:r>
        <w:rPr>
          <w:sz w:val="20"/>
        </w:rPr>
        <w:t>needs</w:t>
      </w:r>
      <w:r>
        <w:rPr>
          <w:spacing w:val="11"/>
          <w:sz w:val="20"/>
        </w:rPr>
        <w:t> </w:t>
      </w:r>
      <w:r>
        <w:rPr>
          <w:sz w:val="20"/>
        </w:rPr>
        <w:t>and</w:t>
      </w:r>
      <w:r>
        <w:rPr>
          <w:spacing w:val="14"/>
          <w:sz w:val="20"/>
        </w:rPr>
        <w:t> </w:t>
      </w:r>
      <w:r>
        <w:rPr>
          <w:sz w:val="20"/>
        </w:rPr>
        <w:t>perspectives”,</w:t>
      </w:r>
      <w:r>
        <w:rPr>
          <w:spacing w:val="13"/>
          <w:sz w:val="20"/>
        </w:rPr>
        <w:t> </w:t>
      </w:r>
      <w:r>
        <w:rPr>
          <w:sz w:val="20"/>
        </w:rPr>
        <w:t>Journal</w:t>
      </w:r>
      <w:r>
        <w:rPr>
          <w:spacing w:val="12"/>
          <w:sz w:val="20"/>
        </w:rPr>
        <w:t> </w:t>
      </w:r>
      <w:r>
        <w:rPr>
          <w:sz w:val="20"/>
        </w:rPr>
        <w:t>of</w:t>
      </w:r>
      <w:r>
        <w:rPr>
          <w:spacing w:val="14"/>
          <w:sz w:val="20"/>
        </w:rPr>
        <w:t> </w:t>
      </w:r>
      <w:r>
        <w:rPr>
          <w:sz w:val="20"/>
        </w:rPr>
        <w:t>Materials</w:t>
      </w:r>
    </w:p>
    <w:p>
      <w:pPr>
        <w:spacing w:before="35"/>
        <w:ind w:left="860" w:right="0" w:firstLine="0"/>
        <w:jc w:val="left"/>
        <w:rPr>
          <w:sz w:val="20"/>
        </w:rPr>
      </w:pPr>
      <w:r>
        <w:rPr>
          <w:sz w:val="20"/>
        </w:rPr>
        <w:t>Processing Technology, 177, 8-18.</w:t>
      </w:r>
    </w:p>
    <w:p>
      <w:pPr>
        <w:tabs>
          <w:tab w:pos="860" w:val="left" w:leader="none"/>
        </w:tabs>
        <w:spacing w:before="34"/>
        <w:ind w:left="115" w:right="0" w:firstLine="0"/>
        <w:jc w:val="left"/>
        <w:rPr>
          <w:sz w:val="20"/>
        </w:rPr>
      </w:pPr>
      <w:r>
        <w:rPr>
          <w:sz w:val="20"/>
        </w:rPr>
        <w:t>[27].</w:t>
        <w:tab/>
        <w:t>Ravi</w:t>
      </w:r>
      <w:r>
        <w:rPr>
          <w:spacing w:val="21"/>
          <w:sz w:val="20"/>
        </w:rPr>
        <w:t> </w:t>
      </w:r>
      <w:r>
        <w:rPr>
          <w:sz w:val="20"/>
        </w:rPr>
        <w:t>Kumar,</w:t>
      </w:r>
      <w:r>
        <w:rPr>
          <w:spacing w:val="21"/>
          <w:sz w:val="20"/>
        </w:rPr>
        <w:t> </w:t>
      </w:r>
      <w:r>
        <w:rPr>
          <w:sz w:val="20"/>
        </w:rPr>
        <w:t>D.,</w:t>
      </w:r>
      <w:r>
        <w:rPr>
          <w:spacing w:val="19"/>
          <w:sz w:val="20"/>
        </w:rPr>
        <w:t> </w:t>
      </w:r>
      <w:r>
        <w:rPr>
          <w:sz w:val="20"/>
        </w:rPr>
        <w:t>2002,</w:t>
      </w:r>
      <w:r>
        <w:rPr>
          <w:spacing w:val="22"/>
          <w:sz w:val="20"/>
        </w:rPr>
        <w:t> </w:t>
      </w:r>
      <w:r>
        <w:rPr>
          <w:sz w:val="20"/>
        </w:rPr>
        <w:t>“Formability</w:t>
      </w:r>
      <w:r>
        <w:rPr>
          <w:spacing w:val="22"/>
          <w:sz w:val="20"/>
        </w:rPr>
        <w:t> </w:t>
      </w:r>
      <w:r>
        <w:rPr>
          <w:sz w:val="20"/>
        </w:rPr>
        <w:t>Analysis</w:t>
      </w:r>
      <w:r>
        <w:rPr>
          <w:spacing w:val="20"/>
          <w:sz w:val="20"/>
        </w:rPr>
        <w:t> </w:t>
      </w:r>
      <w:r>
        <w:rPr>
          <w:sz w:val="20"/>
        </w:rPr>
        <w:t>of</w:t>
      </w:r>
      <w:r>
        <w:rPr>
          <w:spacing w:val="21"/>
          <w:sz w:val="20"/>
        </w:rPr>
        <w:t> </w:t>
      </w:r>
      <w:r>
        <w:rPr>
          <w:sz w:val="20"/>
        </w:rPr>
        <w:t>Extra</w:t>
      </w:r>
      <w:r>
        <w:rPr>
          <w:spacing w:val="22"/>
          <w:sz w:val="20"/>
        </w:rPr>
        <w:t> </w:t>
      </w:r>
      <w:r>
        <w:rPr>
          <w:sz w:val="20"/>
        </w:rPr>
        <w:t>Deep</w:t>
      </w:r>
      <w:r>
        <w:rPr>
          <w:spacing w:val="22"/>
          <w:sz w:val="20"/>
        </w:rPr>
        <w:t> </w:t>
      </w:r>
      <w:r>
        <w:rPr>
          <w:sz w:val="20"/>
        </w:rPr>
        <w:t>Drawing</w:t>
      </w:r>
      <w:r>
        <w:rPr>
          <w:spacing w:val="22"/>
          <w:sz w:val="20"/>
        </w:rPr>
        <w:t> </w:t>
      </w:r>
      <w:r>
        <w:rPr>
          <w:sz w:val="20"/>
        </w:rPr>
        <w:t>Steel”,</w:t>
      </w:r>
      <w:r>
        <w:rPr>
          <w:spacing w:val="21"/>
          <w:sz w:val="20"/>
        </w:rPr>
        <w:t> </w:t>
      </w:r>
      <w:r>
        <w:rPr>
          <w:sz w:val="20"/>
        </w:rPr>
        <w:t>Journal</w:t>
      </w:r>
      <w:r>
        <w:rPr>
          <w:spacing w:val="19"/>
          <w:sz w:val="20"/>
        </w:rPr>
        <w:t> </w:t>
      </w:r>
      <w:r>
        <w:rPr>
          <w:sz w:val="20"/>
        </w:rPr>
        <w:t>of</w:t>
      </w:r>
      <w:r>
        <w:rPr>
          <w:spacing w:val="21"/>
          <w:sz w:val="20"/>
        </w:rPr>
        <w:t> </w:t>
      </w:r>
      <w:r>
        <w:rPr>
          <w:sz w:val="20"/>
        </w:rPr>
        <w:t>Material</w:t>
      </w:r>
      <w:r>
        <w:rPr>
          <w:spacing w:val="21"/>
          <w:sz w:val="20"/>
        </w:rPr>
        <w:t> </w:t>
      </w:r>
      <w:r>
        <w:rPr>
          <w:sz w:val="20"/>
        </w:rPr>
        <w:t>Processing</w:t>
      </w:r>
    </w:p>
    <w:p>
      <w:pPr>
        <w:spacing w:before="115"/>
        <w:ind w:left="860" w:right="0" w:firstLine="0"/>
        <w:jc w:val="both"/>
        <w:rPr>
          <w:sz w:val="20"/>
        </w:rPr>
      </w:pPr>
      <w:r>
        <w:rPr>
          <w:sz w:val="20"/>
        </w:rPr>
        <w:t>Technology, 130-131, 31-41.</w:t>
      </w:r>
    </w:p>
    <w:p>
      <w:pPr>
        <w:spacing w:before="114"/>
        <w:ind w:left="115" w:right="0" w:firstLine="0"/>
        <w:jc w:val="both"/>
        <w:rPr>
          <w:sz w:val="20"/>
        </w:rPr>
      </w:pPr>
      <w:r>
        <w:rPr>
          <w:sz w:val="20"/>
        </w:rPr>
        <w:t>[28]. Rosochowski A., PRESZ, W., OLEJNIK, L. &amp; RICHERT, M.,2007, “Micro-extrusion of ultra-fine-grained</w:t>
      </w:r>
    </w:p>
    <w:p>
      <w:pPr>
        <w:spacing w:before="36"/>
        <w:ind w:left="860" w:right="0" w:firstLine="0"/>
        <w:jc w:val="both"/>
        <w:rPr>
          <w:sz w:val="20"/>
        </w:rPr>
      </w:pPr>
      <w:r>
        <w:rPr>
          <w:sz w:val="20"/>
        </w:rPr>
        <w:t>aluminium”. International Journal of Advance Manufacturing Technology, 33, 137-146.</w:t>
      </w:r>
    </w:p>
    <w:p>
      <w:pPr>
        <w:spacing w:line="276" w:lineRule="auto" w:before="34"/>
        <w:ind w:left="860" w:right="216" w:hanging="745"/>
        <w:jc w:val="both"/>
        <w:rPr>
          <w:sz w:val="20"/>
        </w:rPr>
      </w:pPr>
      <w:r>
        <w:rPr>
          <w:sz w:val="20"/>
        </w:rPr>
        <w:t>[29]. Raulea, L.E. Govaert, F.P.T. Baaijens,1999, “Grain a specimen size effects  in  processing  metal  sheets”, Advanced Technology of Plasticity, Vol. II, Proceedings of the 6th ICTP, September 19-24, Forming of Microparts II,</w:t>
      </w:r>
      <w:r>
        <w:rPr>
          <w:spacing w:val="-4"/>
          <w:sz w:val="20"/>
        </w:rPr>
        <w:t> </w:t>
      </w:r>
      <w:r>
        <w:rPr>
          <w:sz w:val="20"/>
        </w:rPr>
        <w:t>939-944</w:t>
      </w:r>
    </w:p>
    <w:p>
      <w:pPr>
        <w:spacing w:line="229" w:lineRule="exact" w:before="0"/>
        <w:ind w:left="115" w:right="0" w:firstLine="0"/>
        <w:jc w:val="both"/>
        <w:rPr>
          <w:sz w:val="20"/>
        </w:rPr>
      </w:pPr>
      <w:r>
        <w:rPr>
          <w:sz w:val="20"/>
        </w:rPr>
        <w:t>[30]. Raulea, A.M. Goijaerts, L.E. Govaert, F.P.T. Baaijens ,2001, “Size effects in the processing of thin metal sheets”,</w:t>
      </w:r>
    </w:p>
    <w:p>
      <w:pPr>
        <w:spacing w:before="37"/>
        <w:ind w:left="860" w:right="0" w:firstLine="0"/>
        <w:jc w:val="both"/>
        <w:rPr>
          <w:sz w:val="20"/>
        </w:rPr>
      </w:pPr>
      <w:r>
        <w:rPr>
          <w:sz w:val="20"/>
        </w:rPr>
        <w:t>Journal of Materials Processing Technology, 115, 44-48</w:t>
      </w:r>
    </w:p>
    <w:p>
      <w:pPr>
        <w:spacing w:before="34"/>
        <w:ind w:left="115" w:right="0" w:firstLine="0"/>
        <w:jc w:val="both"/>
        <w:rPr>
          <w:sz w:val="20"/>
        </w:rPr>
      </w:pPr>
      <w:r>
        <w:rPr>
          <w:sz w:val="20"/>
        </w:rPr>
        <w:t>[31]. Sawyer, M.J. Kaufman, J.C. Ziegert, J. Bardt ,2004, “Precision molding of metallic micro-components”,Service</w:t>
      </w:r>
    </w:p>
    <w:p>
      <w:pPr>
        <w:spacing w:before="34"/>
        <w:ind w:left="860" w:right="0" w:firstLine="0"/>
        <w:jc w:val="both"/>
        <w:rPr>
          <w:sz w:val="20"/>
        </w:rPr>
      </w:pPr>
      <w:r>
        <w:rPr>
          <w:sz w:val="20"/>
        </w:rPr>
        <w:t>and Manufacturing Grantees and Research Conference/SMU – Dallas, Texas, NSF Design</w:t>
      </w:r>
    </w:p>
    <w:p>
      <w:pPr>
        <w:spacing w:line="276" w:lineRule="auto" w:before="34"/>
        <w:ind w:left="860" w:right="216" w:hanging="745"/>
        <w:jc w:val="both"/>
        <w:rPr>
          <w:sz w:val="20"/>
        </w:rPr>
      </w:pPr>
      <w:r>
        <w:rPr>
          <w:sz w:val="20"/>
        </w:rPr>
        <w:t>[32]. S. Tanaka, T. Nakamura, K. Hayakawa, Miniature incremental forming of millimetre-sized thin shell structures, Proceedings of the 7th ICTP, vol. 1, October 28–31, 2002, pp. 403–408.</w:t>
      </w:r>
    </w:p>
    <w:p>
      <w:pPr>
        <w:spacing w:before="2"/>
        <w:ind w:left="115" w:right="0" w:firstLine="0"/>
        <w:jc w:val="both"/>
        <w:rPr>
          <w:sz w:val="20"/>
        </w:rPr>
      </w:pPr>
      <w:r>
        <w:rPr>
          <w:sz w:val="20"/>
        </w:rPr>
        <w:t>[33]. S.W. Baek, S.I. Oh, S.H. Rhiml , 2006, “</w:t>
      </w:r>
      <w:hyperlink r:id="rId51">
        <w:r>
          <w:rPr>
            <w:sz w:val="20"/>
            <w:u w:val="single"/>
          </w:rPr>
          <w:t>Lubrication for Micro Forming of Ultra-Thin Metal Foil</w:t>
        </w:r>
      </w:hyperlink>
      <w:r>
        <w:rPr>
          <w:sz w:val="20"/>
        </w:rPr>
        <w:t>” , CIRP Annals</w:t>
      </w:r>
    </w:p>
    <w:p>
      <w:pPr>
        <w:spacing w:before="34"/>
        <w:ind w:left="860" w:right="0" w:firstLine="0"/>
        <w:jc w:val="both"/>
        <w:rPr>
          <w:sz w:val="20"/>
        </w:rPr>
      </w:pPr>
      <w:r>
        <w:rPr>
          <w:sz w:val="20"/>
        </w:rPr>
        <w:t>- Manufacturing Technology, Volume 55, Issue 1, 295-298.</w:t>
      </w:r>
    </w:p>
    <w:p>
      <w:pPr>
        <w:spacing w:before="34"/>
        <w:ind w:left="115" w:right="0" w:firstLine="0"/>
        <w:jc w:val="both"/>
        <w:rPr>
          <w:sz w:val="20"/>
        </w:rPr>
      </w:pPr>
      <w:r>
        <w:rPr>
          <w:sz w:val="20"/>
        </w:rPr>
        <w:t>[34]. Sachdeva, A.K., 1990, “Development of an Aluminum Sheet Alloy with Improved Formability”, Metall. Trans.</w:t>
      </w:r>
    </w:p>
    <w:p>
      <w:pPr>
        <w:spacing w:before="115"/>
        <w:ind w:left="860" w:right="0" w:firstLine="0"/>
        <w:jc w:val="left"/>
        <w:rPr>
          <w:sz w:val="20"/>
        </w:rPr>
      </w:pPr>
      <w:r>
        <w:rPr>
          <w:sz w:val="20"/>
        </w:rPr>
        <w:t>A</w:t>
      </w:r>
      <w:r>
        <w:rPr>
          <w:b/>
          <w:sz w:val="20"/>
        </w:rPr>
        <w:t>, </w:t>
      </w:r>
      <w:r>
        <w:rPr>
          <w:sz w:val="20"/>
        </w:rPr>
        <w:t>21,165-175.</w:t>
      </w:r>
    </w:p>
    <w:p>
      <w:pPr>
        <w:tabs>
          <w:tab w:pos="860" w:val="left" w:leader="none"/>
        </w:tabs>
        <w:spacing w:before="113"/>
        <w:ind w:left="115" w:right="0" w:firstLine="0"/>
        <w:jc w:val="left"/>
        <w:rPr>
          <w:sz w:val="20"/>
        </w:rPr>
      </w:pPr>
      <w:r>
        <w:rPr>
          <w:sz w:val="20"/>
        </w:rPr>
        <w:t>[35].</w:t>
        <w:tab/>
        <w:t>Schuler, 1998, “Metal Forming Handbook”, Springer, New</w:t>
      </w:r>
      <w:r>
        <w:rPr>
          <w:spacing w:val="-6"/>
          <w:sz w:val="20"/>
        </w:rPr>
        <w:t> </w:t>
      </w:r>
      <w:r>
        <w:rPr>
          <w:sz w:val="20"/>
        </w:rPr>
        <w:t>York.</w:t>
      </w:r>
    </w:p>
    <w:p>
      <w:pPr>
        <w:tabs>
          <w:tab w:pos="860" w:val="left" w:leader="none"/>
        </w:tabs>
        <w:spacing w:line="357" w:lineRule="auto" w:before="37"/>
        <w:ind w:left="860" w:right="324" w:hanging="745"/>
        <w:jc w:val="left"/>
        <w:rPr>
          <w:sz w:val="20"/>
        </w:rPr>
      </w:pPr>
      <w:r>
        <w:rPr>
          <w:sz w:val="20"/>
        </w:rPr>
        <w:t>[36].</w:t>
        <w:tab/>
        <w:t>Sing, W. M., Rao, K. P., 1993 “Prediction of sheet-metal formability using tensile-test results”, Journal of Materials Processing Technology, 37,</w:t>
      </w:r>
      <w:r>
        <w:rPr>
          <w:spacing w:val="-5"/>
          <w:sz w:val="20"/>
        </w:rPr>
        <w:t> </w:t>
      </w:r>
      <w:r>
        <w:rPr>
          <w:sz w:val="20"/>
        </w:rPr>
        <w:t>37-51,</w:t>
      </w:r>
    </w:p>
    <w:p>
      <w:pPr>
        <w:tabs>
          <w:tab w:pos="860" w:val="left" w:leader="none"/>
        </w:tabs>
        <w:spacing w:line="360" w:lineRule="auto" w:before="3"/>
        <w:ind w:left="860" w:right="214" w:hanging="745"/>
        <w:jc w:val="left"/>
        <w:rPr>
          <w:sz w:val="20"/>
        </w:rPr>
      </w:pPr>
      <w:r>
        <w:rPr>
          <w:sz w:val="20"/>
        </w:rPr>
        <w:t>[37].</w:t>
        <w:tab/>
        <w:t>Sobis, T., U. Engel, et al. (1992). "A theoretical study on wear simulation in metal forming processes." </w:t>
      </w:r>
      <w:r>
        <w:rPr>
          <w:sz w:val="20"/>
          <w:u w:val="single"/>
        </w:rPr>
        <w:t>Journal</w:t>
      </w:r>
      <w:r>
        <w:rPr>
          <w:sz w:val="20"/>
        </w:rPr>
        <w:t> </w:t>
      </w:r>
      <w:r>
        <w:rPr>
          <w:sz w:val="20"/>
          <w:u w:val="single"/>
        </w:rPr>
        <w:t>of Materials Processing Technology</w:t>
      </w:r>
      <w:r>
        <w:rPr>
          <w:sz w:val="20"/>
        </w:rPr>
        <w:t> </w:t>
      </w:r>
      <w:r>
        <w:rPr>
          <w:b/>
          <w:sz w:val="20"/>
        </w:rPr>
        <w:t>34</w:t>
      </w:r>
      <w:r>
        <w:rPr>
          <w:sz w:val="20"/>
        </w:rPr>
        <w:t>(1-4):</w:t>
      </w:r>
      <w:r>
        <w:rPr>
          <w:spacing w:val="-1"/>
          <w:sz w:val="20"/>
        </w:rPr>
        <w:t> </w:t>
      </w:r>
      <w:r>
        <w:rPr>
          <w:sz w:val="20"/>
        </w:rPr>
        <w:t>233-240.</w:t>
      </w:r>
    </w:p>
    <w:p>
      <w:pPr>
        <w:tabs>
          <w:tab w:pos="860" w:val="left" w:leader="none"/>
        </w:tabs>
        <w:spacing w:line="357" w:lineRule="auto" w:before="2"/>
        <w:ind w:left="860" w:right="214" w:hanging="745"/>
        <w:jc w:val="left"/>
        <w:rPr>
          <w:sz w:val="20"/>
        </w:rPr>
      </w:pPr>
      <w:r>
        <w:rPr>
          <w:sz w:val="20"/>
        </w:rPr>
        <w:t>[38].</w:t>
        <w:tab/>
        <w:t>Swaminathan, K., Padmanabhan K.A., 1991, “Some Investigation on the Forming Behaviour of </w:t>
      </w:r>
      <w:r>
        <w:rPr>
          <w:spacing w:val="6"/>
          <w:sz w:val="20"/>
        </w:rPr>
        <w:t>an </w:t>
      </w:r>
      <w:r>
        <w:rPr>
          <w:sz w:val="20"/>
        </w:rPr>
        <w:t>Indigenous Extra-deep Drawing Low Carbon Steel- Part-1: Experimental Results”, Trans. Indian Inst. Met., 44,</w:t>
      </w:r>
      <w:r>
        <w:rPr>
          <w:spacing w:val="-12"/>
          <w:sz w:val="20"/>
        </w:rPr>
        <w:t> </w:t>
      </w:r>
      <w:r>
        <w:rPr>
          <w:sz w:val="20"/>
        </w:rPr>
        <w:t>231-247.</w:t>
      </w:r>
    </w:p>
    <w:p>
      <w:pPr>
        <w:tabs>
          <w:tab w:pos="860" w:val="left" w:leader="none"/>
        </w:tabs>
        <w:spacing w:before="3"/>
        <w:ind w:left="115" w:right="0" w:firstLine="0"/>
        <w:jc w:val="left"/>
        <w:rPr>
          <w:sz w:val="20"/>
        </w:rPr>
      </w:pPr>
      <w:r>
        <w:rPr>
          <w:sz w:val="20"/>
        </w:rPr>
        <w:t>[39].</w:t>
        <w:tab/>
        <w:t>Vollertsen,</w:t>
      </w:r>
      <w:r>
        <w:rPr>
          <w:spacing w:val="4"/>
          <w:sz w:val="20"/>
        </w:rPr>
        <w:t> </w:t>
      </w:r>
      <w:r>
        <w:rPr>
          <w:sz w:val="20"/>
        </w:rPr>
        <w:t>F.,</w:t>
      </w:r>
      <w:r>
        <w:rPr>
          <w:spacing w:val="5"/>
          <w:sz w:val="20"/>
        </w:rPr>
        <w:t> </w:t>
      </w:r>
      <w:r>
        <w:rPr>
          <w:sz w:val="20"/>
        </w:rPr>
        <w:t>Hu,</w:t>
      </w:r>
      <w:r>
        <w:rPr>
          <w:spacing w:val="3"/>
          <w:sz w:val="20"/>
        </w:rPr>
        <w:t> </w:t>
      </w:r>
      <w:r>
        <w:rPr>
          <w:sz w:val="20"/>
        </w:rPr>
        <w:t>Z.,</w:t>
      </w:r>
      <w:r>
        <w:rPr>
          <w:spacing w:val="4"/>
          <w:sz w:val="20"/>
        </w:rPr>
        <w:t> </w:t>
      </w:r>
      <w:r>
        <w:rPr>
          <w:sz w:val="20"/>
        </w:rPr>
        <w:t>Niehoff,</w:t>
      </w:r>
      <w:r>
        <w:rPr>
          <w:spacing w:val="5"/>
          <w:sz w:val="20"/>
        </w:rPr>
        <w:t> </w:t>
      </w:r>
      <w:r>
        <w:rPr>
          <w:sz w:val="20"/>
        </w:rPr>
        <w:t>H.,</w:t>
      </w:r>
      <w:r>
        <w:rPr>
          <w:spacing w:val="4"/>
          <w:sz w:val="20"/>
        </w:rPr>
        <w:t> </w:t>
      </w:r>
      <w:r>
        <w:rPr>
          <w:sz w:val="20"/>
        </w:rPr>
        <w:t>and</w:t>
      </w:r>
      <w:r>
        <w:rPr>
          <w:spacing w:val="3"/>
          <w:sz w:val="20"/>
        </w:rPr>
        <w:t> </w:t>
      </w:r>
      <w:r>
        <w:rPr>
          <w:sz w:val="20"/>
        </w:rPr>
        <w:t>Theiler,</w:t>
      </w:r>
      <w:r>
        <w:rPr>
          <w:spacing w:val="5"/>
          <w:sz w:val="20"/>
        </w:rPr>
        <w:t> </w:t>
      </w:r>
      <w:r>
        <w:rPr>
          <w:sz w:val="20"/>
        </w:rPr>
        <w:t>C.,2004,</w:t>
      </w:r>
      <w:r>
        <w:rPr>
          <w:spacing w:val="4"/>
          <w:sz w:val="20"/>
        </w:rPr>
        <w:t> </w:t>
      </w:r>
      <w:r>
        <w:rPr>
          <w:sz w:val="20"/>
        </w:rPr>
        <w:t>“State</w:t>
      </w:r>
      <w:r>
        <w:rPr>
          <w:spacing w:val="5"/>
          <w:sz w:val="20"/>
        </w:rPr>
        <w:t> </w:t>
      </w:r>
      <w:r>
        <w:rPr>
          <w:sz w:val="20"/>
        </w:rPr>
        <w:t>of</w:t>
      </w:r>
      <w:r>
        <w:rPr>
          <w:spacing w:val="5"/>
          <w:sz w:val="20"/>
        </w:rPr>
        <w:t> </w:t>
      </w:r>
      <w:r>
        <w:rPr>
          <w:sz w:val="20"/>
        </w:rPr>
        <w:t>the</w:t>
      </w:r>
      <w:r>
        <w:rPr>
          <w:spacing w:val="2"/>
          <w:sz w:val="20"/>
        </w:rPr>
        <w:t> </w:t>
      </w:r>
      <w:r>
        <w:rPr>
          <w:sz w:val="20"/>
        </w:rPr>
        <w:t>Art</w:t>
      </w:r>
      <w:r>
        <w:rPr>
          <w:spacing w:val="5"/>
          <w:sz w:val="20"/>
        </w:rPr>
        <w:t> </w:t>
      </w:r>
      <w:r>
        <w:rPr>
          <w:sz w:val="20"/>
        </w:rPr>
        <w:t>in</w:t>
      </w:r>
      <w:r>
        <w:rPr>
          <w:spacing w:val="4"/>
          <w:sz w:val="20"/>
        </w:rPr>
        <w:t> </w:t>
      </w:r>
      <w:r>
        <w:rPr>
          <w:sz w:val="20"/>
        </w:rPr>
        <w:t>Micro</w:t>
      </w:r>
      <w:r>
        <w:rPr>
          <w:spacing w:val="5"/>
          <w:sz w:val="20"/>
        </w:rPr>
        <w:t> </w:t>
      </w:r>
      <w:r>
        <w:rPr>
          <w:sz w:val="20"/>
        </w:rPr>
        <w:t>Forming</w:t>
      </w:r>
      <w:r>
        <w:rPr>
          <w:spacing w:val="6"/>
          <w:sz w:val="20"/>
        </w:rPr>
        <w:t> </w:t>
      </w:r>
      <w:r>
        <w:rPr>
          <w:sz w:val="20"/>
        </w:rPr>
        <w:t>and</w:t>
      </w:r>
      <w:r>
        <w:rPr>
          <w:spacing w:val="6"/>
          <w:sz w:val="20"/>
        </w:rPr>
        <w:t> </w:t>
      </w:r>
      <w:r>
        <w:rPr>
          <w:sz w:val="20"/>
        </w:rPr>
        <w:t>Investigations</w:t>
      </w:r>
    </w:p>
    <w:p>
      <w:pPr>
        <w:spacing w:before="35"/>
        <w:ind w:left="860" w:right="0" w:firstLine="0"/>
        <w:jc w:val="left"/>
        <w:rPr>
          <w:sz w:val="20"/>
        </w:rPr>
      </w:pPr>
      <w:r>
        <w:rPr>
          <w:sz w:val="20"/>
        </w:rPr>
        <w:t>into Micro Deep Drawing” Journal of Materials Processing Technology, 151, 70-79.</w:t>
      </w:r>
    </w:p>
    <w:p>
      <w:pPr>
        <w:tabs>
          <w:tab w:pos="860" w:val="left" w:leader="none"/>
        </w:tabs>
        <w:spacing w:before="34"/>
        <w:ind w:left="115" w:right="0" w:firstLine="0"/>
        <w:jc w:val="left"/>
        <w:rPr>
          <w:sz w:val="20"/>
        </w:rPr>
      </w:pPr>
      <w:r>
        <w:rPr>
          <w:sz w:val="20"/>
        </w:rPr>
        <w:t>[40].</w:t>
        <w:tab/>
        <w:t>W. Presz, B. Andersen,and T. Wanheim,2007,“Piezoelectric driven Micro-press for microforming”,Journal</w:t>
      </w:r>
      <w:r>
        <w:rPr>
          <w:spacing w:val="25"/>
          <w:sz w:val="20"/>
        </w:rPr>
        <w:t> </w:t>
      </w:r>
      <w:r>
        <w:rPr>
          <w:sz w:val="20"/>
        </w:rPr>
        <w:t>of</w:t>
      </w:r>
    </w:p>
    <w:p>
      <w:pPr>
        <w:spacing w:before="36"/>
        <w:ind w:left="860" w:right="0" w:firstLine="0"/>
        <w:jc w:val="left"/>
        <w:rPr>
          <w:sz w:val="20"/>
        </w:rPr>
      </w:pPr>
      <w:r>
        <w:rPr>
          <w:sz w:val="20"/>
        </w:rPr>
        <w:t>Achievements in Materials and Manufacturing Engineering, Volume18 ,issue1-2,411-414</w:t>
      </w:r>
    </w:p>
    <w:p>
      <w:pPr>
        <w:spacing w:before="10"/>
        <w:ind w:left="115" w:right="0" w:firstLine="0"/>
        <w:jc w:val="both"/>
        <w:rPr>
          <w:sz w:val="20"/>
        </w:rPr>
      </w:pPr>
      <w:r>
        <w:rPr/>
        <w:pict>
          <v:line style="position:absolute;mso-position-horizontal-relative:page;mso-position-vertical-relative:paragraph;z-index:-16095232" from="353.581207pt,4.257366pt" to="358.418753pt,4.257366pt" stroked="true" strokeweight=".478775pt" strokecolor="#000000">
            <v:stroke dashstyle="solid"/>
            <w10:wrap type="none"/>
          </v:line>
        </w:pict>
      </w:r>
      <w:r>
        <w:rPr>
          <w:sz w:val="20"/>
        </w:rPr>
        <w:t>[41]. Wang, Z.,Wang X., 2001, “A New Technology to Improve the </w:t>
      </w:r>
      <w:r>
        <w:rPr>
          <w:i/>
          <w:sz w:val="24"/>
        </w:rPr>
        <w:t>r </w:t>
      </w:r>
      <w:r>
        <w:rPr>
          <w:sz w:val="20"/>
        </w:rPr>
        <w:t>-Value of Interstitial-Free (IF) Steel Sheet”,</w:t>
      </w:r>
    </w:p>
    <w:p>
      <w:pPr>
        <w:spacing w:before="106"/>
        <w:ind w:left="860" w:right="0" w:firstLine="0"/>
        <w:jc w:val="both"/>
        <w:rPr>
          <w:sz w:val="20"/>
        </w:rPr>
      </w:pPr>
      <w:r>
        <w:rPr>
          <w:sz w:val="20"/>
        </w:rPr>
        <w:t>Journal of Materials Processing Technology, 113, 659-661.</w:t>
      </w:r>
    </w:p>
    <w:p>
      <w:pPr>
        <w:spacing w:line="276" w:lineRule="auto" w:before="115"/>
        <w:ind w:left="860" w:right="215" w:hanging="745"/>
        <w:jc w:val="both"/>
        <w:rPr>
          <w:sz w:val="20"/>
        </w:rPr>
      </w:pPr>
      <w:r>
        <w:rPr>
          <w:sz w:val="20"/>
        </w:rPr>
        <w:t>[42]. Y Qin, Y. and Ma, Y. and Harrison, C.R. and Brockett, A. and Zhou, M. </w:t>
      </w:r>
      <w:r>
        <w:rPr>
          <w:spacing w:val="3"/>
          <w:sz w:val="20"/>
        </w:rPr>
        <w:t>and </w:t>
      </w:r>
      <w:r>
        <w:rPr>
          <w:sz w:val="20"/>
        </w:rPr>
        <w:t>Zhao, J. ,2008, “Development of a new</w:t>
      </w:r>
      <w:r>
        <w:rPr>
          <w:spacing w:val="-10"/>
          <w:sz w:val="20"/>
        </w:rPr>
        <w:t> </w:t>
      </w:r>
      <w:r>
        <w:rPr>
          <w:sz w:val="20"/>
        </w:rPr>
        <w:t>machine</w:t>
      </w:r>
      <w:r>
        <w:rPr>
          <w:spacing w:val="-12"/>
          <w:sz w:val="20"/>
        </w:rPr>
        <w:t> </w:t>
      </w:r>
      <w:r>
        <w:rPr>
          <w:sz w:val="20"/>
        </w:rPr>
        <w:t>system</w:t>
      </w:r>
      <w:r>
        <w:rPr>
          <w:spacing w:val="-9"/>
          <w:sz w:val="20"/>
        </w:rPr>
        <w:t> </w:t>
      </w:r>
      <w:r>
        <w:rPr>
          <w:sz w:val="20"/>
        </w:rPr>
        <w:t>for</w:t>
      </w:r>
      <w:r>
        <w:rPr>
          <w:spacing w:val="-10"/>
          <w:sz w:val="20"/>
        </w:rPr>
        <w:t> </w:t>
      </w:r>
      <w:r>
        <w:rPr>
          <w:sz w:val="20"/>
        </w:rPr>
        <w:t>the</w:t>
      </w:r>
      <w:r>
        <w:rPr>
          <w:spacing w:val="-10"/>
          <w:sz w:val="20"/>
        </w:rPr>
        <w:t> </w:t>
      </w:r>
      <w:r>
        <w:rPr>
          <w:sz w:val="20"/>
        </w:rPr>
        <w:t>forming</w:t>
      </w:r>
      <w:r>
        <w:rPr>
          <w:spacing w:val="-12"/>
          <w:sz w:val="20"/>
        </w:rPr>
        <w:t> </w:t>
      </w:r>
      <w:r>
        <w:rPr>
          <w:sz w:val="20"/>
        </w:rPr>
        <w:t>of</w:t>
      </w:r>
      <w:r>
        <w:rPr>
          <w:spacing w:val="-12"/>
          <w:sz w:val="20"/>
        </w:rPr>
        <w:t> </w:t>
      </w:r>
      <w:r>
        <w:rPr>
          <w:sz w:val="20"/>
        </w:rPr>
        <w:t>micro-sheet-products”.</w:t>
      </w:r>
      <w:r>
        <w:rPr>
          <w:spacing w:val="-9"/>
          <w:sz w:val="20"/>
        </w:rPr>
        <w:t> </w:t>
      </w:r>
      <w:r>
        <w:rPr>
          <w:sz w:val="20"/>
        </w:rPr>
        <w:t>In:</w:t>
      </w:r>
      <w:r>
        <w:rPr>
          <w:spacing w:val="-13"/>
          <w:sz w:val="20"/>
        </w:rPr>
        <w:t> </w:t>
      </w:r>
      <w:r>
        <w:rPr>
          <w:sz w:val="20"/>
        </w:rPr>
        <w:t>11th</w:t>
      </w:r>
      <w:r>
        <w:rPr>
          <w:spacing w:val="-9"/>
          <w:sz w:val="20"/>
        </w:rPr>
        <w:t> </w:t>
      </w:r>
      <w:r>
        <w:rPr>
          <w:sz w:val="20"/>
        </w:rPr>
        <w:t>ESAFORM</w:t>
      </w:r>
      <w:r>
        <w:rPr>
          <w:spacing w:val="-10"/>
          <w:sz w:val="20"/>
        </w:rPr>
        <w:t> </w:t>
      </w:r>
      <w:r>
        <w:rPr>
          <w:sz w:val="20"/>
        </w:rPr>
        <w:t>2008</w:t>
      </w:r>
      <w:r>
        <w:rPr>
          <w:spacing w:val="-11"/>
          <w:sz w:val="20"/>
        </w:rPr>
        <w:t> </w:t>
      </w:r>
      <w:r>
        <w:rPr>
          <w:sz w:val="20"/>
        </w:rPr>
        <w:t>Conference</w:t>
      </w:r>
      <w:r>
        <w:rPr>
          <w:spacing w:val="-10"/>
          <w:sz w:val="20"/>
        </w:rPr>
        <w:t> </w:t>
      </w:r>
      <w:r>
        <w:rPr>
          <w:sz w:val="20"/>
        </w:rPr>
        <w:t>on</w:t>
      </w:r>
      <w:r>
        <w:rPr>
          <w:spacing w:val="-9"/>
          <w:sz w:val="20"/>
        </w:rPr>
        <w:t> </w:t>
      </w:r>
      <w:r>
        <w:rPr>
          <w:sz w:val="20"/>
        </w:rPr>
        <w:t>Material Forming, 23-25 April 2008, Lyon,</w:t>
      </w:r>
      <w:r>
        <w:rPr>
          <w:spacing w:val="-5"/>
          <w:sz w:val="20"/>
        </w:rPr>
        <w:t> </w:t>
      </w:r>
      <w:r>
        <w:rPr>
          <w:sz w:val="20"/>
        </w:rPr>
        <w:t>France.</w:t>
      </w:r>
    </w:p>
    <w:p>
      <w:pPr>
        <w:spacing w:line="229" w:lineRule="exact" w:before="0"/>
        <w:ind w:left="115" w:right="0" w:firstLine="0"/>
        <w:jc w:val="both"/>
        <w:rPr>
          <w:sz w:val="20"/>
        </w:rPr>
      </w:pPr>
      <w:r>
        <w:rPr>
          <w:sz w:val="20"/>
        </w:rPr>
        <w:t>[43]. Y. Saotome, H. Iwazaki ,2000, “Superplastic extrusion of microgear shaft of 10 µm in module”, Microsystem</w:t>
      </w:r>
    </w:p>
    <w:p>
      <w:pPr>
        <w:spacing w:before="37"/>
        <w:ind w:left="860" w:right="0" w:firstLine="0"/>
        <w:jc w:val="both"/>
        <w:rPr>
          <w:sz w:val="20"/>
        </w:rPr>
      </w:pPr>
      <w:r>
        <w:rPr>
          <w:sz w:val="20"/>
        </w:rPr>
        <w:t>Technologies, 6, 126-129</w:t>
      </w:r>
    </w:p>
    <w:p>
      <w:pPr>
        <w:spacing w:line="276" w:lineRule="auto" w:before="34"/>
        <w:ind w:left="860" w:right="216" w:hanging="745"/>
        <w:jc w:val="both"/>
        <w:rPr>
          <w:sz w:val="20"/>
        </w:rPr>
      </w:pPr>
      <w:r>
        <w:rPr>
          <w:sz w:val="20"/>
        </w:rPr>
        <w:t>[44]. Y. Saotome, H. Iwazaki ,2001, “Superplastic backward microextrusion of microparts for  micro-electro-  mechanical systems”, Journal of Materials Processing Technology, 119, 307-311.</w:t>
      </w:r>
    </w:p>
    <w:p>
      <w:pPr>
        <w:spacing w:line="229" w:lineRule="exact" w:before="0"/>
        <w:ind w:left="115" w:right="0" w:firstLine="0"/>
        <w:jc w:val="both"/>
        <w:rPr>
          <w:sz w:val="20"/>
        </w:rPr>
      </w:pPr>
      <w:r>
        <w:rPr>
          <w:sz w:val="20"/>
        </w:rPr>
        <w:t>[45]. Y. Saotome, K. Yasuda, H. Kaga,2001, “Microdeep drawability of very thin sheet steels”, Journal of Materials</w:t>
      </w:r>
    </w:p>
    <w:p>
      <w:pPr>
        <w:spacing w:before="34"/>
        <w:ind w:left="860" w:right="0" w:firstLine="0"/>
        <w:jc w:val="both"/>
        <w:rPr>
          <w:sz w:val="20"/>
        </w:rPr>
      </w:pPr>
      <w:r>
        <w:rPr>
          <w:sz w:val="20"/>
        </w:rPr>
        <w:t>Processing Technology, 113, 641-647</w:t>
      </w:r>
    </w:p>
    <w:p>
      <w:pPr>
        <w:spacing w:line="276" w:lineRule="auto" w:before="36"/>
        <w:ind w:left="860" w:right="214" w:hanging="745"/>
        <w:jc w:val="both"/>
        <w:rPr>
          <w:sz w:val="20"/>
        </w:rPr>
      </w:pPr>
      <w:r>
        <w:rPr>
          <w:sz w:val="20"/>
        </w:rPr>
        <w:t>[46]. Y. Saotome, T. Okamoto ,2001, “An in-situ incremental microforming system for three-dimensional shell  structures of foil materials”, Journal of Materials Processing Technology, 113,</w:t>
      </w:r>
      <w:r>
        <w:rPr>
          <w:spacing w:val="-6"/>
          <w:sz w:val="20"/>
        </w:rPr>
        <w:t> </w:t>
      </w:r>
      <w:r>
        <w:rPr>
          <w:sz w:val="20"/>
        </w:rPr>
        <w:t>636-640</w:t>
      </w:r>
    </w:p>
    <w:p>
      <w:pPr>
        <w:spacing w:after="0" w:line="276" w:lineRule="auto"/>
        <w:jc w:val="both"/>
        <w:rPr>
          <w:sz w:val="20"/>
        </w:rPr>
        <w:sectPr>
          <w:pgSz w:w="12240" w:h="15840"/>
          <w:pgMar w:top="1280" w:bottom="280" w:left="940" w:right="1220"/>
        </w:sectPr>
      </w:pPr>
    </w:p>
    <w:p>
      <w:pPr>
        <w:spacing w:line="276" w:lineRule="auto" w:before="71"/>
        <w:ind w:left="860" w:right="214" w:hanging="745"/>
        <w:jc w:val="both"/>
        <w:rPr>
          <w:sz w:val="20"/>
        </w:rPr>
      </w:pPr>
      <w:r>
        <w:rPr>
          <w:sz w:val="20"/>
        </w:rPr>
        <w:t>[47].  Y. Saotome, Y. Noguchi, T. Zhang, A. Inoue,2004, “Characteristic behavior of Pt-based metallic glass under   rapid heating and its application to micro forming“, Materials Science and Engineering A, 375-377 (2004), 389- 39</w:t>
      </w:r>
    </w:p>
    <w:p>
      <w:pPr>
        <w:spacing w:line="276" w:lineRule="auto" w:before="0"/>
        <w:ind w:left="860" w:right="224" w:hanging="745"/>
        <w:jc w:val="both"/>
        <w:rPr>
          <w:sz w:val="20"/>
        </w:rPr>
      </w:pPr>
      <w:r>
        <w:rPr>
          <w:sz w:val="20"/>
        </w:rPr>
        <w:t>[48]. Chunju WANG y, D. S., Bin GUO, Jian ZHOU and Lining SUN (2007). "Key Problems in Microforming  Processes of Microparts." </w:t>
      </w:r>
      <w:r>
        <w:rPr>
          <w:sz w:val="20"/>
          <w:u w:val="single"/>
        </w:rPr>
        <w:t>Journal of Material Science Technology</w:t>
      </w:r>
      <w:r>
        <w:rPr>
          <w:sz w:val="20"/>
        </w:rPr>
        <w:t> </w:t>
      </w:r>
      <w:r>
        <w:rPr>
          <w:b/>
          <w:sz w:val="20"/>
        </w:rPr>
        <w:t>23</w:t>
      </w:r>
      <w:r>
        <w:rPr>
          <w:sz w:val="20"/>
        </w:rPr>
        <w:t>(2): 283-288.</w:t>
      </w:r>
    </w:p>
    <w:p>
      <w:pPr>
        <w:spacing w:line="278" w:lineRule="auto" w:before="0"/>
        <w:ind w:left="860" w:right="216" w:hanging="745"/>
        <w:jc w:val="both"/>
        <w:rPr>
          <w:sz w:val="20"/>
        </w:rPr>
      </w:pPr>
      <w:r>
        <w:rPr>
          <w:sz w:val="20"/>
        </w:rPr>
        <w:t>[49].</w:t>
      </w:r>
      <w:r>
        <w:rPr>
          <w:spacing w:val="20"/>
          <w:sz w:val="20"/>
        </w:rPr>
        <w:t> </w:t>
      </w:r>
      <w:r>
        <w:rPr>
          <w:sz w:val="20"/>
        </w:rPr>
        <w:t>Debin, S., X. Jie, et al. (2009). "Hybrid forging processes of micro-double gear using micro-forming technology." </w:t>
      </w:r>
      <w:r>
        <w:rPr>
          <w:sz w:val="20"/>
          <w:u w:val="single"/>
        </w:rPr>
        <w:t>The International Journal of Advanced Manufacturing Technology</w:t>
      </w:r>
      <w:r>
        <w:rPr>
          <w:sz w:val="20"/>
        </w:rPr>
        <w:t> </w:t>
      </w:r>
      <w:r>
        <w:rPr>
          <w:b/>
          <w:sz w:val="20"/>
        </w:rPr>
        <w:t>44</w:t>
      </w:r>
      <w:r>
        <w:rPr>
          <w:sz w:val="20"/>
        </w:rPr>
        <w:t>(3):</w:t>
      </w:r>
      <w:r>
        <w:rPr>
          <w:spacing w:val="-1"/>
          <w:sz w:val="20"/>
        </w:rPr>
        <w:t> </w:t>
      </w:r>
      <w:r>
        <w:rPr>
          <w:sz w:val="20"/>
        </w:rPr>
        <w:t>238-243.</w:t>
      </w:r>
    </w:p>
    <w:p>
      <w:pPr>
        <w:spacing w:line="276" w:lineRule="auto" w:before="0"/>
        <w:ind w:left="115" w:right="229" w:firstLine="0"/>
        <w:jc w:val="both"/>
        <w:rPr>
          <w:sz w:val="20"/>
        </w:rPr>
      </w:pPr>
      <w:r>
        <w:rPr>
          <w:sz w:val="20"/>
        </w:rPr>
        <w:t>[50].    Geiger, M.Kleiner, et al. (2001). "Microforming." </w:t>
      </w:r>
      <w:r>
        <w:rPr>
          <w:sz w:val="20"/>
          <w:u w:val="single"/>
        </w:rPr>
        <w:t>CIRP Annals - Manufacturing Technology</w:t>
      </w:r>
      <w:r>
        <w:rPr>
          <w:sz w:val="20"/>
        </w:rPr>
        <w:t> </w:t>
      </w:r>
      <w:r>
        <w:rPr>
          <w:b/>
          <w:sz w:val="20"/>
        </w:rPr>
        <w:t>50</w:t>
      </w:r>
      <w:r>
        <w:rPr>
          <w:sz w:val="20"/>
        </w:rPr>
        <w:t>(2): 445-462. [51].</w:t>
      </w:r>
      <w:r>
        <w:rPr>
          <w:spacing w:val="3"/>
          <w:sz w:val="20"/>
        </w:rPr>
        <w:t> </w:t>
      </w:r>
      <w:r>
        <w:rPr>
          <w:sz w:val="20"/>
        </w:rPr>
        <w:t>Ghobrial,</w:t>
      </w:r>
      <w:r>
        <w:rPr>
          <w:spacing w:val="18"/>
          <w:sz w:val="20"/>
        </w:rPr>
        <w:t> </w:t>
      </w:r>
      <w:r>
        <w:rPr>
          <w:sz w:val="20"/>
        </w:rPr>
        <w:t>M.</w:t>
      </w:r>
      <w:r>
        <w:rPr>
          <w:spacing w:val="19"/>
          <w:sz w:val="20"/>
        </w:rPr>
        <w:t> </w:t>
      </w:r>
      <w:r>
        <w:rPr>
          <w:sz w:val="20"/>
        </w:rPr>
        <w:t>I.,</w:t>
      </w:r>
      <w:r>
        <w:rPr>
          <w:spacing w:val="18"/>
          <w:sz w:val="20"/>
        </w:rPr>
        <w:t> </w:t>
      </w:r>
      <w:r>
        <w:rPr>
          <w:sz w:val="20"/>
        </w:rPr>
        <w:t>J.</w:t>
      </w:r>
      <w:r>
        <w:rPr>
          <w:spacing w:val="18"/>
          <w:sz w:val="20"/>
        </w:rPr>
        <w:t> </w:t>
      </w:r>
      <w:r>
        <w:rPr>
          <w:sz w:val="20"/>
        </w:rPr>
        <w:t>Y.</w:t>
      </w:r>
      <w:r>
        <w:rPr>
          <w:spacing w:val="18"/>
          <w:sz w:val="20"/>
        </w:rPr>
        <w:t> </w:t>
      </w:r>
      <w:r>
        <w:rPr>
          <w:sz w:val="20"/>
        </w:rPr>
        <w:t>Lee,</w:t>
      </w:r>
      <w:r>
        <w:rPr>
          <w:spacing w:val="18"/>
          <w:sz w:val="20"/>
        </w:rPr>
        <w:t> </w:t>
      </w:r>
      <w:r>
        <w:rPr>
          <w:sz w:val="20"/>
        </w:rPr>
        <w:t>et</w:t>
      </w:r>
      <w:r>
        <w:rPr>
          <w:spacing w:val="18"/>
          <w:sz w:val="20"/>
        </w:rPr>
        <w:t> </w:t>
      </w:r>
      <w:r>
        <w:rPr>
          <w:sz w:val="20"/>
        </w:rPr>
        <w:t>al.</w:t>
      </w:r>
      <w:r>
        <w:rPr>
          <w:spacing w:val="18"/>
          <w:sz w:val="20"/>
        </w:rPr>
        <w:t> </w:t>
      </w:r>
      <w:r>
        <w:rPr>
          <w:sz w:val="20"/>
        </w:rPr>
        <w:t>(1993).</w:t>
      </w:r>
      <w:r>
        <w:rPr>
          <w:spacing w:val="18"/>
          <w:sz w:val="20"/>
        </w:rPr>
        <w:t> </w:t>
      </w:r>
      <w:r>
        <w:rPr>
          <w:sz w:val="20"/>
        </w:rPr>
        <w:t>"Factors</w:t>
      </w:r>
      <w:r>
        <w:rPr>
          <w:spacing w:val="17"/>
          <w:sz w:val="20"/>
        </w:rPr>
        <w:t> </w:t>
      </w:r>
      <w:r>
        <w:rPr>
          <w:sz w:val="20"/>
        </w:rPr>
        <w:t>Affecting</w:t>
      </w:r>
      <w:r>
        <w:rPr>
          <w:spacing w:val="19"/>
          <w:sz w:val="20"/>
        </w:rPr>
        <w:t> </w:t>
      </w:r>
      <w:r>
        <w:rPr>
          <w:sz w:val="20"/>
        </w:rPr>
        <w:t>the</w:t>
      </w:r>
      <w:r>
        <w:rPr>
          <w:spacing w:val="18"/>
          <w:sz w:val="20"/>
        </w:rPr>
        <w:t> </w:t>
      </w:r>
      <w:r>
        <w:rPr>
          <w:sz w:val="20"/>
        </w:rPr>
        <w:t>Double</w:t>
      </w:r>
      <w:r>
        <w:rPr>
          <w:spacing w:val="18"/>
          <w:sz w:val="20"/>
        </w:rPr>
        <w:t> </w:t>
      </w:r>
      <w:r>
        <w:rPr>
          <w:sz w:val="20"/>
        </w:rPr>
        <w:t>Cup</w:t>
      </w:r>
      <w:r>
        <w:rPr>
          <w:spacing w:val="19"/>
          <w:sz w:val="20"/>
        </w:rPr>
        <w:t> </w:t>
      </w:r>
      <w:r>
        <w:rPr>
          <w:sz w:val="20"/>
        </w:rPr>
        <w:t>Extrusion</w:t>
      </w:r>
      <w:r>
        <w:rPr>
          <w:spacing w:val="19"/>
          <w:sz w:val="20"/>
        </w:rPr>
        <w:t> </w:t>
      </w:r>
      <w:r>
        <w:rPr>
          <w:sz w:val="20"/>
        </w:rPr>
        <w:t>Test</w:t>
      </w:r>
      <w:r>
        <w:rPr>
          <w:spacing w:val="17"/>
          <w:sz w:val="20"/>
        </w:rPr>
        <w:t> </w:t>
      </w:r>
      <w:r>
        <w:rPr>
          <w:sz w:val="20"/>
        </w:rPr>
        <w:t>for</w:t>
      </w:r>
      <w:r>
        <w:rPr>
          <w:spacing w:val="18"/>
          <w:sz w:val="20"/>
        </w:rPr>
        <w:t> </w:t>
      </w:r>
      <w:r>
        <w:rPr>
          <w:sz w:val="20"/>
        </w:rPr>
        <w:t>Evaluation</w:t>
      </w:r>
      <w:r>
        <w:rPr>
          <w:spacing w:val="19"/>
          <w:sz w:val="20"/>
        </w:rPr>
        <w:t> </w:t>
      </w:r>
      <w:r>
        <w:rPr>
          <w:sz w:val="20"/>
        </w:rPr>
        <w:t>of</w:t>
      </w:r>
    </w:p>
    <w:p>
      <w:pPr>
        <w:spacing w:line="229" w:lineRule="exact" w:before="0"/>
        <w:ind w:left="860" w:right="0" w:firstLine="0"/>
        <w:jc w:val="both"/>
        <w:rPr>
          <w:sz w:val="20"/>
        </w:rPr>
      </w:pPr>
      <w:r>
        <w:rPr>
          <w:sz w:val="20"/>
        </w:rPr>
        <w:t>Friction in Cold and Warm Forging." </w:t>
      </w:r>
      <w:r>
        <w:rPr>
          <w:sz w:val="20"/>
          <w:u w:val="single"/>
        </w:rPr>
        <w:t>CIRP Annals - Manufacturing Technology</w:t>
      </w:r>
      <w:r>
        <w:rPr>
          <w:sz w:val="20"/>
        </w:rPr>
        <w:t> </w:t>
      </w:r>
      <w:r>
        <w:rPr>
          <w:b/>
          <w:sz w:val="20"/>
        </w:rPr>
        <w:t>42</w:t>
      </w:r>
      <w:r>
        <w:rPr>
          <w:sz w:val="20"/>
        </w:rPr>
        <w:t>(1): 347-351.</w:t>
      </w:r>
    </w:p>
    <w:p>
      <w:pPr>
        <w:spacing w:line="278" w:lineRule="auto" w:before="29"/>
        <w:ind w:left="860" w:right="219" w:hanging="745"/>
        <w:jc w:val="both"/>
        <w:rPr>
          <w:sz w:val="20"/>
        </w:rPr>
      </w:pPr>
      <w:r>
        <w:rPr>
          <w:sz w:val="20"/>
        </w:rPr>
        <w:t>[52]. Joo, B. Y., S. I. Oh, et al. (2004). "Forming of Micro Channels with Ultra Thin Metal Foils." </w:t>
      </w:r>
      <w:r>
        <w:rPr>
          <w:sz w:val="20"/>
          <w:u w:val="single"/>
        </w:rPr>
        <w:t>CIRP Annals -</w:t>
      </w:r>
      <w:r>
        <w:rPr>
          <w:sz w:val="20"/>
        </w:rPr>
        <w:t> </w:t>
      </w:r>
      <w:r>
        <w:rPr>
          <w:sz w:val="20"/>
          <w:u w:val="single"/>
        </w:rPr>
        <w:t>Manufacturing Technology</w:t>
      </w:r>
      <w:r>
        <w:rPr>
          <w:sz w:val="20"/>
        </w:rPr>
        <w:t> </w:t>
      </w:r>
      <w:r>
        <w:rPr>
          <w:b/>
          <w:sz w:val="20"/>
        </w:rPr>
        <w:t>53</w:t>
      </w:r>
      <w:r>
        <w:rPr>
          <w:sz w:val="20"/>
        </w:rPr>
        <w:t>(1): 243-246.</w:t>
      </w:r>
    </w:p>
    <w:p>
      <w:pPr>
        <w:spacing w:line="276" w:lineRule="auto" w:before="0"/>
        <w:ind w:left="860" w:right="221" w:hanging="745"/>
        <w:jc w:val="both"/>
        <w:rPr>
          <w:sz w:val="20"/>
        </w:rPr>
      </w:pPr>
      <w:r>
        <w:rPr>
          <w:sz w:val="20"/>
        </w:rPr>
        <w:t>[53]. Mahabunphachai, S. and M. Koç (2008). "Investigation of size effects on material behavior of thin sheet metals using hydraulic bulge testing at micro/meso-scales." </w:t>
      </w:r>
      <w:r>
        <w:rPr>
          <w:sz w:val="20"/>
          <w:u w:val="single"/>
        </w:rPr>
        <w:t>International Journal of Machine Tools and Manufacture</w:t>
      </w:r>
      <w:r>
        <w:rPr>
          <w:sz w:val="20"/>
        </w:rPr>
        <w:t> </w:t>
      </w:r>
      <w:r>
        <w:rPr>
          <w:b/>
          <w:sz w:val="20"/>
        </w:rPr>
        <w:t>48</w:t>
      </w:r>
      <w:r>
        <w:rPr>
          <w:sz w:val="20"/>
        </w:rPr>
        <w:t>(9): 1014-1029.</w:t>
      </w:r>
    </w:p>
    <w:p>
      <w:pPr>
        <w:spacing w:line="278" w:lineRule="auto" w:before="0"/>
        <w:ind w:left="860" w:right="215" w:hanging="745"/>
        <w:jc w:val="both"/>
        <w:rPr>
          <w:sz w:val="20"/>
        </w:rPr>
      </w:pPr>
      <w:r>
        <w:rPr>
          <w:sz w:val="20"/>
        </w:rPr>
        <w:t>[54]. Messner, A., U. Engel, et al. (1994). "Size effect in the FE-simulation of micro-forming processes." </w:t>
      </w:r>
      <w:r>
        <w:rPr>
          <w:sz w:val="20"/>
          <w:u w:val="single"/>
        </w:rPr>
        <w:t>Journal of</w:t>
      </w:r>
      <w:r>
        <w:rPr>
          <w:sz w:val="20"/>
        </w:rPr>
        <w:t> </w:t>
      </w:r>
      <w:r>
        <w:rPr>
          <w:sz w:val="20"/>
          <w:u w:val="single"/>
        </w:rPr>
        <w:t>Materials Processing Technology</w:t>
      </w:r>
      <w:r>
        <w:rPr>
          <w:sz w:val="20"/>
        </w:rPr>
        <w:t> </w:t>
      </w:r>
      <w:r>
        <w:rPr>
          <w:b/>
          <w:sz w:val="20"/>
        </w:rPr>
        <w:t>45</w:t>
      </w:r>
      <w:r>
        <w:rPr>
          <w:sz w:val="20"/>
        </w:rPr>
        <w:t>(1-4): 371-376.</w:t>
      </w:r>
    </w:p>
    <w:p>
      <w:pPr>
        <w:spacing w:line="276" w:lineRule="auto" w:before="0"/>
        <w:ind w:left="860" w:right="228" w:hanging="745"/>
        <w:jc w:val="both"/>
        <w:rPr>
          <w:sz w:val="20"/>
        </w:rPr>
      </w:pPr>
      <w:r>
        <w:rPr>
          <w:sz w:val="20"/>
        </w:rPr>
        <w:t>[55]. Michel, J. F. and P. Picart (2003). "Size effects on the constitutive behaviour for brass in sheet metal forming." </w:t>
      </w:r>
      <w:r>
        <w:rPr>
          <w:sz w:val="20"/>
          <w:u w:val="single"/>
        </w:rPr>
        <w:t>Journal of Materials Processing Technology</w:t>
      </w:r>
      <w:r>
        <w:rPr>
          <w:sz w:val="20"/>
        </w:rPr>
        <w:t> </w:t>
      </w:r>
      <w:r>
        <w:rPr>
          <w:b/>
          <w:sz w:val="20"/>
        </w:rPr>
        <w:t>141</w:t>
      </w:r>
      <w:r>
        <w:rPr>
          <w:sz w:val="20"/>
        </w:rPr>
        <w:t>(3): 439-446.</w:t>
      </w:r>
    </w:p>
    <w:p>
      <w:pPr>
        <w:spacing w:line="276" w:lineRule="auto" w:before="0"/>
        <w:ind w:left="860" w:right="214" w:hanging="745"/>
        <w:jc w:val="both"/>
        <w:rPr>
          <w:sz w:val="20"/>
        </w:rPr>
      </w:pPr>
      <w:r>
        <w:rPr>
          <w:sz w:val="20"/>
        </w:rPr>
        <w:t>[56]. Olejnik, L., W. Presz, et al. (2009). "Backward extrusion using micro-blanked aluminium sheet." </w:t>
      </w:r>
      <w:r>
        <w:rPr>
          <w:sz w:val="20"/>
          <w:u w:val="single"/>
        </w:rPr>
        <w:t>International</w:t>
      </w:r>
      <w:r>
        <w:rPr>
          <w:sz w:val="20"/>
        </w:rPr>
        <w:t> </w:t>
      </w:r>
      <w:r>
        <w:rPr>
          <w:sz w:val="20"/>
          <w:u w:val="single"/>
        </w:rPr>
        <w:t>Journal of Material Forming</w:t>
      </w:r>
      <w:r>
        <w:rPr>
          <w:sz w:val="20"/>
        </w:rPr>
        <w:t> </w:t>
      </w:r>
      <w:r>
        <w:rPr>
          <w:b/>
          <w:sz w:val="20"/>
        </w:rPr>
        <w:t>2</w:t>
      </w:r>
      <w:r>
        <w:rPr>
          <w:sz w:val="20"/>
        </w:rPr>
        <w:t>(0): 617-620.</w:t>
      </w:r>
    </w:p>
    <w:p>
      <w:pPr>
        <w:spacing w:line="276" w:lineRule="auto" w:before="0"/>
        <w:ind w:left="860" w:right="214" w:hanging="745"/>
        <w:jc w:val="both"/>
        <w:rPr>
          <w:sz w:val="20"/>
        </w:rPr>
      </w:pPr>
      <w:r>
        <w:rPr>
          <w:sz w:val="20"/>
        </w:rPr>
        <w:t>[57].    Sobis, T., U. Engel, et al. (1992). "A theoretical study on wear simulation in metal forming processes."  </w:t>
      </w:r>
      <w:r>
        <w:rPr>
          <w:sz w:val="20"/>
          <w:u w:val="single"/>
        </w:rPr>
        <w:t>Journal</w:t>
      </w:r>
      <w:r>
        <w:rPr>
          <w:sz w:val="20"/>
        </w:rPr>
        <w:t>  </w:t>
      </w:r>
      <w:r>
        <w:rPr>
          <w:sz w:val="20"/>
          <w:u w:val="single"/>
        </w:rPr>
        <w:t>of Materials Processing Technology</w:t>
      </w:r>
      <w:r>
        <w:rPr>
          <w:sz w:val="20"/>
        </w:rPr>
        <w:t> </w:t>
      </w:r>
      <w:r>
        <w:rPr>
          <w:b/>
          <w:sz w:val="20"/>
        </w:rPr>
        <w:t>34</w:t>
      </w:r>
      <w:r>
        <w:rPr>
          <w:sz w:val="20"/>
        </w:rPr>
        <w:t>(1-4):</w:t>
      </w:r>
      <w:r>
        <w:rPr>
          <w:spacing w:val="-1"/>
          <w:sz w:val="20"/>
        </w:rPr>
        <w:t> </w:t>
      </w:r>
      <w:r>
        <w:rPr>
          <w:sz w:val="20"/>
        </w:rPr>
        <w:t>233-240.</w:t>
      </w:r>
    </w:p>
    <w:p>
      <w:pPr>
        <w:spacing w:line="276" w:lineRule="auto" w:before="0"/>
        <w:ind w:left="860" w:right="220" w:hanging="745"/>
        <w:jc w:val="both"/>
        <w:rPr>
          <w:sz w:val="20"/>
        </w:rPr>
      </w:pPr>
      <w:r>
        <w:rPr>
          <w:sz w:val="20"/>
        </w:rPr>
        <w:t>[58]. Vollertsen, F., Z. Hu, et al. (2004). "State of the art in micro forming and investigations into micro deep drawing." </w:t>
      </w:r>
      <w:r>
        <w:rPr>
          <w:sz w:val="20"/>
          <w:u w:val="single"/>
        </w:rPr>
        <w:t>Journal of Materials Processing Technology</w:t>
      </w:r>
      <w:r>
        <w:rPr>
          <w:sz w:val="20"/>
        </w:rPr>
        <w:t> </w:t>
      </w:r>
      <w:r>
        <w:rPr>
          <w:b/>
          <w:sz w:val="20"/>
        </w:rPr>
        <w:t>151</w:t>
      </w:r>
      <w:r>
        <w:rPr>
          <w:sz w:val="20"/>
        </w:rPr>
        <w:t>(1-3): 70-79.</w:t>
      </w:r>
    </w:p>
    <w:p>
      <w:pPr>
        <w:pStyle w:val="BodyText"/>
        <w:rPr>
          <w:sz w:val="20"/>
        </w:rPr>
      </w:pPr>
    </w:p>
    <w:p>
      <w:pPr>
        <w:pStyle w:val="BodyText"/>
        <w:rPr>
          <w:sz w:val="20"/>
        </w:rPr>
      </w:pPr>
    </w:p>
    <w:p>
      <w:pPr>
        <w:pStyle w:val="BodyText"/>
        <w:spacing w:before="6"/>
        <w:rPr>
          <w:sz w:val="17"/>
        </w:rPr>
      </w:pPr>
    </w:p>
    <w:p>
      <w:pPr>
        <w:spacing w:before="91"/>
        <w:ind w:left="1648" w:right="1011" w:firstLine="0"/>
        <w:jc w:val="center"/>
        <w:rPr>
          <w:sz w:val="20"/>
        </w:rPr>
      </w:pPr>
      <w:r>
        <w:rPr>
          <w:sz w:val="20"/>
        </w:rPr>
        <w:t>**********</w:t>
      </w:r>
    </w:p>
    <w:sectPr>
      <w:pgSz w:w="12240" w:h="15840"/>
      <w:pgMar w:top="1280" w:bottom="280" w:left="940" w:right="12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rlito">
    <w:altName w:val="Carlito"/>
    <w:charset w:val="0"/>
    <w:family w:val="swiss"/>
    <w:pitch w:val="variable"/>
  </w:font>
  <w:font w:name="Caladea">
    <w:altName w:val="Caladea"/>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1"/>
      <w:numFmt w:val="upperLetter"/>
      <w:lvlText w:val="%1."/>
      <w:lvlJc w:val="left"/>
      <w:pPr>
        <w:ind w:left="500" w:hanging="355"/>
        <w:jc w:val="left"/>
      </w:pPr>
      <w:rPr>
        <w:rFonts w:hint="default" w:ascii="Times New Roman" w:hAnsi="Times New Roman" w:eastAsia="Times New Roman" w:cs="Times New Roman"/>
        <w:w w:val="99"/>
        <w:sz w:val="24"/>
        <w:szCs w:val="24"/>
        <w:lang w:val="en-US" w:eastAsia="en-US" w:bidi="ar-SA"/>
      </w:rPr>
    </w:lvl>
    <w:lvl w:ilvl="1">
      <w:start w:val="1"/>
      <w:numFmt w:val="lowerLetter"/>
      <w:lvlText w:val="(%2)"/>
      <w:lvlJc w:val="left"/>
      <w:pPr>
        <w:ind w:left="4101" w:hanging="2101"/>
        <w:jc w:val="left"/>
      </w:pPr>
      <w:rPr>
        <w:rFonts w:hint="default" w:ascii="Times New Roman" w:hAnsi="Times New Roman" w:eastAsia="Times New Roman" w:cs="Times New Roman"/>
        <w:spacing w:val="-2"/>
        <w:w w:val="99"/>
        <w:sz w:val="24"/>
        <w:szCs w:val="24"/>
        <w:lang w:val="en-US" w:eastAsia="en-US" w:bidi="ar-SA"/>
      </w:rPr>
    </w:lvl>
    <w:lvl w:ilvl="2">
      <w:start w:val="0"/>
      <w:numFmt w:val="bullet"/>
      <w:lvlText w:val="•"/>
      <w:lvlJc w:val="left"/>
      <w:pPr>
        <w:ind w:left="4764" w:hanging="2101"/>
      </w:pPr>
      <w:rPr>
        <w:rFonts w:hint="default"/>
        <w:lang w:val="en-US" w:eastAsia="en-US" w:bidi="ar-SA"/>
      </w:rPr>
    </w:lvl>
    <w:lvl w:ilvl="3">
      <w:start w:val="0"/>
      <w:numFmt w:val="bullet"/>
      <w:lvlText w:val="•"/>
      <w:lvlJc w:val="left"/>
      <w:pPr>
        <w:ind w:left="5428" w:hanging="2101"/>
      </w:pPr>
      <w:rPr>
        <w:rFonts w:hint="default"/>
        <w:lang w:val="en-US" w:eastAsia="en-US" w:bidi="ar-SA"/>
      </w:rPr>
    </w:lvl>
    <w:lvl w:ilvl="4">
      <w:start w:val="0"/>
      <w:numFmt w:val="bullet"/>
      <w:lvlText w:val="•"/>
      <w:lvlJc w:val="left"/>
      <w:pPr>
        <w:ind w:left="6093" w:hanging="2101"/>
      </w:pPr>
      <w:rPr>
        <w:rFonts w:hint="default"/>
        <w:lang w:val="en-US" w:eastAsia="en-US" w:bidi="ar-SA"/>
      </w:rPr>
    </w:lvl>
    <w:lvl w:ilvl="5">
      <w:start w:val="0"/>
      <w:numFmt w:val="bullet"/>
      <w:lvlText w:val="•"/>
      <w:lvlJc w:val="left"/>
      <w:pPr>
        <w:ind w:left="6757" w:hanging="2101"/>
      </w:pPr>
      <w:rPr>
        <w:rFonts w:hint="default"/>
        <w:lang w:val="en-US" w:eastAsia="en-US" w:bidi="ar-SA"/>
      </w:rPr>
    </w:lvl>
    <w:lvl w:ilvl="6">
      <w:start w:val="0"/>
      <w:numFmt w:val="bullet"/>
      <w:lvlText w:val="•"/>
      <w:lvlJc w:val="left"/>
      <w:pPr>
        <w:ind w:left="7422" w:hanging="2101"/>
      </w:pPr>
      <w:rPr>
        <w:rFonts w:hint="default"/>
        <w:lang w:val="en-US" w:eastAsia="en-US" w:bidi="ar-SA"/>
      </w:rPr>
    </w:lvl>
    <w:lvl w:ilvl="7">
      <w:start w:val="0"/>
      <w:numFmt w:val="bullet"/>
      <w:lvlText w:val="•"/>
      <w:lvlJc w:val="left"/>
      <w:pPr>
        <w:ind w:left="8086" w:hanging="2101"/>
      </w:pPr>
      <w:rPr>
        <w:rFonts w:hint="default"/>
        <w:lang w:val="en-US" w:eastAsia="en-US" w:bidi="ar-SA"/>
      </w:rPr>
    </w:lvl>
    <w:lvl w:ilvl="8">
      <w:start w:val="0"/>
      <w:numFmt w:val="bullet"/>
      <w:lvlText w:val="•"/>
      <w:lvlJc w:val="left"/>
      <w:pPr>
        <w:ind w:left="8751" w:hanging="2101"/>
      </w:pPr>
      <w:rPr>
        <w:rFonts w:hint="default"/>
        <w:lang w:val="en-US" w:eastAsia="en-US" w:bidi="ar-SA"/>
      </w:rPr>
    </w:lvl>
  </w:abstractNum>
  <w:abstractNum w:abstractNumId="1">
    <w:multiLevelType w:val="hybridMultilevel"/>
    <w:lvl w:ilvl="0">
      <w:start w:val="0"/>
      <w:numFmt w:val="bullet"/>
      <w:lvlText w:val="•"/>
      <w:lvlJc w:val="left"/>
      <w:pPr>
        <w:ind w:left="500" w:hanging="152"/>
      </w:pPr>
      <w:rPr>
        <w:rFonts w:hint="default" w:ascii="Times New Roman" w:hAnsi="Times New Roman" w:eastAsia="Times New Roman" w:cs="Times New Roman"/>
        <w:w w:val="100"/>
        <w:sz w:val="24"/>
        <w:szCs w:val="24"/>
        <w:lang w:val="en-US" w:eastAsia="en-US" w:bidi="ar-SA"/>
      </w:rPr>
    </w:lvl>
    <w:lvl w:ilvl="1">
      <w:start w:val="0"/>
      <w:numFmt w:val="bullet"/>
      <w:lvlText w:val="•"/>
      <w:lvlJc w:val="left"/>
      <w:pPr>
        <w:ind w:left="1458" w:hanging="152"/>
      </w:pPr>
      <w:rPr>
        <w:rFonts w:hint="default"/>
        <w:lang w:val="en-US" w:eastAsia="en-US" w:bidi="ar-SA"/>
      </w:rPr>
    </w:lvl>
    <w:lvl w:ilvl="2">
      <w:start w:val="0"/>
      <w:numFmt w:val="bullet"/>
      <w:lvlText w:val="•"/>
      <w:lvlJc w:val="left"/>
      <w:pPr>
        <w:ind w:left="2416" w:hanging="152"/>
      </w:pPr>
      <w:rPr>
        <w:rFonts w:hint="default"/>
        <w:lang w:val="en-US" w:eastAsia="en-US" w:bidi="ar-SA"/>
      </w:rPr>
    </w:lvl>
    <w:lvl w:ilvl="3">
      <w:start w:val="0"/>
      <w:numFmt w:val="bullet"/>
      <w:lvlText w:val="•"/>
      <w:lvlJc w:val="left"/>
      <w:pPr>
        <w:ind w:left="3374" w:hanging="152"/>
      </w:pPr>
      <w:rPr>
        <w:rFonts w:hint="default"/>
        <w:lang w:val="en-US" w:eastAsia="en-US" w:bidi="ar-SA"/>
      </w:rPr>
    </w:lvl>
    <w:lvl w:ilvl="4">
      <w:start w:val="0"/>
      <w:numFmt w:val="bullet"/>
      <w:lvlText w:val="•"/>
      <w:lvlJc w:val="left"/>
      <w:pPr>
        <w:ind w:left="4332" w:hanging="152"/>
      </w:pPr>
      <w:rPr>
        <w:rFonts w:hint="default"/>
        <w:lang w:val="en-US" w:eastAsia="en-US" w:bidi="ar-SA"/>
      </w:rPr>
    </w:lvl>
    <w:lvl w:ilvl="5">
      <w:start w:val="0"/>
      <w:numFmt w:val="bullet"/>
      <w:lvlText w:val="•"/>
      <w:lvlJc w:val="left"/>
      <w:pPr>
        <w:ind w:left="5290" w:hanging="152"/>
      </w:pPr>
      <w:rPr>
        <w:rFonts w:hint="default"/>
        <w:lang w:val="en-US" w:eastAsia="en-US" w:bidi="ar-SA"/>
      </w:rPr>
    </w:lvl>
    <w:lvl w:ilvl="6">
      <w:start w:val="0"/>
      <w:numFmt w:val="bullet"/>
      <w:lvlText w:val="•"/>
      <w:lvlJc w:val="left"/>
      <w:pPr>
        <w:ind w:left="6248" w:hanging="152"/>
      </w:pPr>
      <w:rPr>
        <w:rFonts w:hint="default"/>
        <w:lang w:val="en-US" w:eastAsia="en-US" w:bidi="ar-SA"/>
      </w:rPr>
    </w:lvl>
    <w:lvl w:ilvl="7">
      <w:start w:val="0"/>
      <w:numFmt w:val="bullet"/>
      <w:lvlText w:val="•"/>
      <w:lvlJc w:val="left"/>
      <w:pPr>
        <w:ind w:left="7206" w:hanging="152"/>
      </w:pPr>
      <w:rPr>
        <w:rFonts w:hint="default"/>
        <w:lang w:val="en-US" w:eastAsia="en-US" w:bidi="ar-SA"/>
      </w:rPr>
    </w:lvl>
    <w:lvl w:ilvl="8">
      <w:start w:val="0"/>
      <w:numFmt w:val="bullet"/>
      <w:lvlText w:val="•"/>
      <w:lvlJc w:val="left"/>
      <w:pPr>
        <w:ind w:left="8164" w:hanging="152"/>
      </w:pPr>
      <w:rPr>
        <w:rFonts w:hint="default"/>
        <w:lang w:val="en-US" w:eastAsia="en-US" w:bidi="ar-SA"/>
      </w:rPr>
    </w:lvl>
  </w:abstractNum>
  <w:abstractNum w:abstractNumId="0">
    <w:multiLevelType w:val="hybridMultilevel"/>
    <w:lvl w:ilvl="0">
      <w:start w:val="1"/>
      <w:numFmt w:val="upperRoman"/>
      <w:lvlText w:val="%1."/>
      <w:lvlJc w:val="left"/>
      <w:pPr>
        <w:ind w:left="1208" w:hanging="500"/>
        <w:jc w:val="right"/>
      </w:pPr>
      <w:rPr>
        <w:rFonts w:hint="default"/>
        <w:b/>
        <w:bCs/>
        <w:w w:val="99"/>
        <w:lang w:val="en-US" w:eastAsia="en-US" w:bidi="ar-SA"/>
      </w:rPr>
    </w:lvl>
    <w:lvl w:ilvl="1">
      <w:start w:val="0"/>
      <w:numFmt w:val="bullet"/>
      <w:lvlText w:val="•"/>
      <w:lvlJc w:val="left"/>
      <w:pPr>
        <w:ind w:left="2088" w:hanging="500"/>
      </w:pPr>
      <w:rPr>
        <w:rFonts w:hint="default"/>
        <w:lang w:val="en-US" w:eastAsia="en-US" w:bidi="ar-SA"/>
      </w:rPr>
    </w:lvl>
    <w:lvl w:ilvl="2">
      <w:start w:val="0"/>
      <w:numFmt w:val="bullet"/>
      <w:lvlText w:val="•"/>
      <w:lvlJc w:val="left"/>
      <w:pPr>
        <w:ind w:left="2976" w:hanging="500"/>
      </w:pPr>
      <w:rPr>
        <w:rFonts w:hint="default"/>
        <w:lang w:val="en-US" w:eastAsia="en-US" w:bidi="ar-SA"/>
      </w:rPr>
    </w:lvl>
    <w:lvl w:ilvl="3">
      <w:start w:val="0"/>
      <w:numFmt w:val="bullet"/>
      <w:lvlText w:val="•"/>
      <w:lvlJc w:val="left"/>
      <w:pPr>
        <w:ind w:left="3864" w:hanging="500"/>
      </w:pPr>
      <w:rPr>
        <w:rFonts w:hint="default"/>
        <w:lang w:val="en-US" w:eastAsia="en-US" w:bidi="ar-SA"/>
      </w:rPr>
    </w:lvl>
    <w:lvl w:ilvl="4">
      <w:start w:val="0"/>
      <w:numFmt w:val="bullet"/>
      <w:lvlText w:val="•"/>
      <w:lvlJc w:val="left"/>
      <w:pPr>
        <w:ind w:left="4752" w:hanging="500"/>
      </w:pPr>
      <w:rPr>
        <w:rFonts w:hint="default"/>
        <w:lang w:val="en-US" w:eastAsia="en-US" w:bidi="ar-SA"/>
      </w:rPr>
    </w:lvl>
    <w:lvl w:ilvl="5">
      <w:start w:val="0"/>
      <w:numFmt w:val="bullet"/>
      <w:lvlText w:val="•"/>
      <w:lvlJc w:val="left"/>
      <w:pPr>
        <w:ind w:left="5640" w:hanging="500"/>
      </w:pPr>
      <w:rPr>
        <w:rFonts w:hint="default"/>
        <w:lang w:val="en-US" w:eastAsia="en-US" w:bidi="ar-SA"/>
      </w:rPr>
    </w:lvl>
    <w:lvl w:ilvl="6">
      <w:start w:val="0"/>
      <w:numFmt w:val="bullet"/>
      <w:lvlText w:val="•"/>
      <w:lvlJc w:val="left"/>
      <w:pPr>
        <w:ind w:left="6528" w:hanging="500"/>
      </w:pPr>
      <w:rPr>
        <w:rFonts w:hint="default"/>
        <w:lang w:val="en-US" w:eastAsia="en-US" w:bidi="ar-SA"/>
      </w:rPr>
    </w:lvl>
    <w:lvl w:ilvl="7">
      <w:start w:val="0"/>
      <w:numFmt w:val="bullet"/>
      <w:lvlText w:val="•"/>
      <w:lvlJc w:val="left"/>
      <w:pPr>
        <w:ind w:left="7416" w:hanging="500"/>
      </w:pPr>
      <w:rPr>
        <w:rFonts w:hint="default"/>
        <w:lang w:val="en-US" w:eastAsia="en-US" w:bidi="ar-SA"/>
      </w:rPr>
    </w:lvl>
    <w:lvl w:ilvl="8">
      <w:start w:val="0"/>
      <w:numFmt w:val="bullet"/>
      <w:lvlText w:val="•"/>
      <w:lvlJc w:val="left"/>
      <w:pPr>
        <w:ind w:left="8304" w:hanging="500"/>
      </w:pPr>
      <w:rPr>
        <w:rFonts w:hint="default"/>
        <w:lang w:val="en-US"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spacing w:before="180"/>
      <w:ind w:left="500"/>
      <w:outlineLvl w:val="1"/>
    </w:pPr>
    <w:rPr>
      <w:rFonts w:ascii="Caladea" w:hAnsi="Caladea" w:eastAsia="Caladea" w:cs="Caladea"/>
      <w:b/>
      <w:bCs/>
      <w:sz w:val="28"/>
      <w:szCs w:val="28"/>
      <w:lang w:val="en-US" w:eastAsia="en-US" w:bidi="ar-SA"/>
    </w:rPr>
  </w:style>
  <w:style w:styleId="Heading2" w:type="paragraph">
    <w:name w:val="Heading 2"/>
    <w:basedOn w:val="Normal"/>
    <w:uiPriority w:val="1"/>
    <w:qFormat/>
    <w:pPr>
      <w:spacing w:before="42"/>
      <w:ind w:left="500"/>
      <w:outlineLvl w:val="2"/>
    </w:pPr>
    <w:rPr>
      <w:rFonts w:ascii="Caladea" w:hAnsi="Caladea" w:eastAsia="Caladea" w:cs="Caladea"/>
      <w:sz w:val="26"/>
      <w:szCs w:val="26"/>
      <w:lang w:val="en-US" w:eastAsia="en-US" w:bidi="ar-SA"/>
    </w:rPr>
  </w:style>
  <w:style w:styleId="Title" w:type="paragraph">
    <w:name w:val="Title"/>
    <w:basedOn w:val="Normal"/>
    <w:uiPriority w:val="1"/>
    <w:qFormat/>
    <w:pPr>
      <w:spacing w:before="70"/>
      <w:ind w:left="1648" w:right="1359"/>
      <w:jc w:val="center"/>
    </w:pPr>
    <w:rPr>
      <w:rFonts w:ascii="Times New Roman" w:hAnsi="Times New Roman" w:eastAsia="Times New Roman" w:cs="Times New Roman"/>
      <w:b/>
      <w:bCs/>
      <w:sz w:val="32"/>
      <w:szCs w:val="32"/>
      <w:lang w:val="en-US" w:eastAsia="en-US" w:bidi="ar-SA"/>
    </w:rPr>
  </w:style>
  <w:style w:styleId="ListParagraph" w:type="paragraph">
    <w:name w:val="List Paragraph"/>
    <w:basedOn w:val="Normal"/>
    <w:uiPriority w:val="1"/>
    <w:qFormat/>
    <w:pPr>
      <w:spacing w:before="1"/>
      <w:ind w:left="50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ind w:left="107"/>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dhruv_30@rediffmail.com" TargetMode="External"/><Relationship Id="rId6" Type="http://schemas.openxmlformats.org/officeDocument/2006/relationships/hyperlink" Target="mailto:219999919024@gtu.edu.in" TargetMode="External"/><Relationship Id="rId7" Type="http://schemas.openxmlformats.org/officeDocument/2006/relationships/image" Target="media/image1.jpeg"/><Relationship Id="rId8" Type="http://schemas.openxmlformats.org/officeDocument/2006/relationships/image" Target="media/image2.jpeg"/><Relationship Id="rId9" Type="http://schemas.openxmlformats.org/officeDocument/2006/relationships/image" Target="media/image3.jpeg"/><Relationship Id="rId10" Type="http://schemas.openxmlformats.org/officeDocument/2006/relationships/image" Target="media/image4.jpeg"/><Relationship Id="rId11" Type="http://schemas.openxmlformats.org/officeDocument/2006/relationships/image" Target="media/image5.jpeg"/><Relationship Id="rId12" Type="http://schemas.openxmlformats.org/officeDocument/2006/relationships/image" Target="media/image6.jpeg"/><Relationship Id="rId13" Type="http://schemas.openxmlformats.org/officeDocument/2006/relationships/image" Target="media/image7.jpeg"/><Relationship Id="rId14" Type="http://schemas.openxmlformats.org/officeDocument/2006/relationships/image" Target="media/image8.jpeg"/><Relationship Id="rId15" Type="http://schemas.openxmlformats.org/officeDocument/2006/relationships/image" Target="media/image9.jpeg"/><Relationship Id="rId16" Type="http://schemas.openxmlformats.org/officeDocument/2006/relationships/image" Target="media/image10.jpeg"/><Relationship Id="rId17" Type="http://schemas.openxmlformats.org/officeDocument/2006/relationships/image" Target="media/image11.jpeg"/><Relationship Id="rId18" Type="http://schemas.openxmlformats.org/officeDocument/2006/relationships/image" Target="media/image12.jpeg"/><Relationship Id="rId19" Type="http://schemas.openxmlformats.org/officeDocument/2006/relationships/image" Target="media/image13.jpeg"/><Relationship Id="rId20" Type="http://schemas.openxmlformats.org/officeDocument/2006/relationships/image" Target="media/image14.jpeg"/><Relationship Id="rId21" Type="http://schemas.openxmlformats.org/officeDocument/2006/relationships/image" Target="media/image15.jpeg"/><Relationship Id="rId22" Type="http://schemas.openxmlformats.org/officeDocument/2006/relationships/image" Target="media/image16.jpeg"/><Relationship Id="rId23" Type="http://schemas.openxmlformats.org/officeDocument/2006/relationships/image" Target="media/image17.jpeg"/><Relationship Id="rId24" Type="http://schemas.openxmlformats.org/officeDocument/2006/relationships/image" Target="media/image18.jpeg"/><Relationship Id="rId25" Type="http://schemas.openxmlformats.org/officeDocument/2006/relationships/image" Target="media/image19.jpeg"/><Relationship Id="rId26" Type="http://schemas.openxmlformats.org/officeDocument/2006/relationships/image" Target="media/image20.jpeg"/><Relationship Id="rId27" Type="http://schemas.openxmlformats.org/officeDocument/2006/relationships/image" Target="media/image21.jpeg"/><Relationship Id="rId28" Type="http://schemas.openxmlformats.org/officeDocument/2006/relationships/image" Target="media/image22.png"/><Relationship Id="rId29" Type="http://schemas.openxmlformats.org/officeDocument/2006/relationships/image" Target="media/image23.jpeg"/><Relationship Id="rId30" Type="http://schemas.openxmlformats.org/officeDocument/2006/relationships/image" Target="media/image24.png"/><Relationship Id="rId31" Type="http://schemas.openxmlformats.org/officeDocument/2006/relationships/image" Target="media/image25.jpeg"/><Relationship Id="rId32" Type="http://schemas.openxmlformats.org/officeDocument/2006/relationships/image" Target="media/image26.jpeg"/><Relationship Id="rId33" Type="http://schemas.openxmlformats.org/officeDocument/2006/relationships/image" Target="media/image27.jpeg"/><Relationship Id="rId34" Type="http://schemas.openxmlformats.org/officeDocument/2006/relationships/image" Target="media/image28.jpeg"/><Relationship Id="rId35" Type="http://schemas.openxmlformats.org/officeDocument/2006/relationships/image" Target="media/image29.jpeg"/><Relationship Id="rId36" Type="http://schemas.openxmlformats.org/officeDocument/2006/relationships/image" Target="media/image30.png"/><Relationship Id="rId37" Type="http://schemas.openxmlformats.org/officeDocument/2006/relationships/image" Target="media/image31.jpeg"/><Relationship Id="rId38" Type="http://schemas.openxmlformats.org/officeDocument/2006/relationships/image" Target="media/image32.jpeg"/><Relationship Id="rId39" Type="http://schemas.openxmlformats.org/officeDocument/2006/relationships/image" Target="media/image33.jpeg"/><Relationship Id="rId40" Type="http://schemas.openxmlformats.org/officeDocument/2006/relationships/image" Target="media/image34.jpeg"/><Relationship Id="rId41" Type="http://schemas.openxmlformats.org/officeDocument/2006/relationships/image" Target="media/image35.jpeg"/><Relationship Id="rId42" Type="http://schemas.openxmlformats.org/officeDocument/2006/relationships/image" Target="media/image36.jpeg"/><Relationship Id="rId43" Type="http://schemas.openxmlformats.org/officeDocument/2006/relationships/image" Target="media/image37.jpeg"/><Relationship Id="rId44" Type="http://schemas.openxmlformats.org/officeDocument/2006/relationships/image" Target="media/image38.png"/><Relationship Id="rId45" Type="http://schemas.openxmlformats.org/officeDocument/2006/relationships/image" Target="media/image39.jpeg"/><Relationship Id="rId46" Type="http://schemas.openxmlformats.org/officeDocument/2006/relationships/image" Target="media/image40.jpeg"/><Relationship Id="rId47" Type="http://schemas.openxmlformats.org/officeDocument/2006/relationships/image" Target="media/image41.jpeg"/><Relationship Id="rId48" Type="http://schemas.openxmlformats.org/officeDocument/2006/relationships/image" Target="media/image42.jpeg"/><Relationship Id="rId49" Type="http://schemas.openxmlformats.org/officeDocument/2006/relationships/image" Target="media/image43.jpeg"/><Relationship Id="rId50" Type="http://schemas.openxmlformats.org/officeDocument/2006/relationships/image" Target="media/image44.jpeg"/><Relationship Id="rId51" Type="http://schemas.openxmlformats.org/officeDocument/2006/relationships/hyperlink" Target="http://www.sciencedirect.com/science?_ob=ArticleURL&amp;_udi=B8CXH-4P37B21-2D&amp;_user=41961&amp;_coverDate=12%2F31%2F2006&amp;_alid=1120719643&amp;_rdoc=1&amp;_fmt=high&amp;_orig=search&amp;_cdi=40087&amp;_docanchor&amp;view=c&amp;_ct=124&amp;_acct=C000004478&amp;_version=1&amp;_urlVersion=0&amp;_userid=41961&amp;md5=3b07603bbf0b052ca6cbeb1a792591f2" TargetMode="External"/><Relationship Id="rId5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2023-08-28T02:39:21Z</dcterms:created>
  <dcterms:modified xsi:type="dcterms:W3CDTF">2023-08-28T02:39:21Z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2023-08-28T00:00:00Z</vt:filetime>
  </property>
  <property fmtid="{D5CDD505-2E9C-101B-9397-08002B2CF9AE}" pid="3" name="Creator">
    <vt:lpwstr>Microsoft® Word for Microsoft 365</vt:lpwstr>
  </property>
  <property fmtid="{D5CDD505-2E9C-101B-9397-08002B2CF9AE}" pid="4" name="LastSaved">
    <vt:filetime>2023-08-28T00:00:00Z</vt:filetime>
  </property>
</Properties>
</file>