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768" w:rsidRDefault="00BC0768" w:rsidP="00027E84">
      <w:pPr>
        <w:spacing w:after="0" w:line="240" w:lineRule="auto"/>
        <w:ind w:right="-194"/>
        <w:jc w:val="center"/>
        <w:rPr>
          <w:rFonts w:ascii="Times New Roman" w:hAnsi="Times New Roman" w:cs="Times New Roman"/>
          <w:b/>
          <w:sz w:val="28"/>
          <w:szCs w:val="28"/>
        </w:rPr>
      </w:pPr>
      <w:r>
        <w:rPr>
          <w:rFonts w:ascii="Times New Roman" w:hAnsi="Times New Roman" w:cs="Times New Roman"/>
          <w:b/>
          <w:sz w:val="28"/>
          <w:szCs w:val="28"/>
        </w:rPr>
        <w:t xml:space="preserve">A Review Study </w:t>
      </w:r>
      <w:r w:rsidR="00CA4D41">
        <w:rPr>
          <w:rFonts w:ascii="Times New Roman" w:hAnsi="Times New Roman" w:cs="Times New Roman"/>
          <w:b/>
          <w:sz w:val="28"/>
          <w:szCs w:val="28"/>
        </w:rPr>
        <w:t>on</w:t>
      </w:r>
      <w:r>
        <w:rPr>
          <w:rFonts w:ascii="Times New Roman" w:hAnsi="Times New Roman" w:cs="Times New Roman"/>
          <w:b/>
          <w:sz w:val="28"/>
          <w:szCs w:val="28"/>
        </w:rPr>
        <w:t xml:space="preserve"> Colon Targeting: Targeting Approaches </w:t>
      </w:r>
      <w:r w:rsidR="00CA4D41">
        <w:rPr>
          <w:rFonts w:ascii="Times New Roman" w:hAnsi="Times New Roman" w:cs="Times New Roman"/>
          <w:b/>
          <w:sz w:val="28"/>
          <w:szCs w:val="28"/>
        </w:rPr>
        <w:t>and</w:t>
      </w:r>
      <w:r>
        <w:rPr>
          <w:rFonts w:ascii="Times New Roman" w:hAnsi="Times New Roman" w:cs="Times New Roman"/>
          <w:b/>
          <w:sz w:val="28"/>
          <w:szCs w:val="28"/>
        </w:rPr>
        <w:t xml:space="preserve"> Polymers</w:t>
      </w:r>
    </w:p>
    <w:p w:rsidR="00B13905" w:rsidRDefault="00B13905" w:rsidP="00027E84">
      <w:pPr>
        <w:spacing w:after="0" w:line="240" w:lineRule="auto"/>
        <w:ind w:right="-194"/>
        <w:jc w:val="center"/>
        <w:rPr>
          <w:rFonts w:ascii="Times New Roman" w:hAnsi="Times New Roman" w:cs="Times New Roman"/>
          <w:b/>
          <w:sz w:val="28"/>
          <w:szCs w:val="28"/>
        </w:rPr>
      </w:pPr>
    </w:p>
    <w:p w:rsidR="00B13905" w:rsidRPr="002065BD" w:rsidRDefault="00B13905" w:rsidP="00027E84">
      <w:pPr>
        <w:spacing w:after="0" w:line="240" w:lineRule="auto"/>
        <w:rPr>
          <w:rFonts w:ascii="Times New Roman" w:hAnsi="Times New Roman" w:cs="Times New Roman"/>
          <w:sz w:val="20"/>
          <w:szCs w:val="20"/>
        </w:rPr>
      </w:pPr>
      <w:r w:rsidRPr="00350D4E">
        <w:rPr>
          <w:rFonts w:ascii="Times New Roman" w:hAnsi="Times New Roman" w:cs="Times New Roman"/>
          <w:sz w:val="20"/>
          <w:szCs w:val="20"/>
        </w:rPr>
        <w:t>S.K. Lanjhiyana</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xml:space="preserve">, </w:t>
      </w:r>
      <w:r w:rsidR="00B33DBA">
        <w:rPr>
          <w:rFonts w:ascii="Times New Roman" w:hAnsi="Times New Roman" w:cs="Times New Roman"/>
          <w:sz w:val="20"/>
          <w:szCs w:val="20"/>
        </w:rPr>
        <w:t>Bhupendra Panwar</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Sanmati Kumar Jain</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Sweety Lanjhiyana</w:t>
      </w:r>
      <w:r w:rsidRPr="00350D4E">
        <w:rPr>
          <w:rFonts w:ascii="Times New Roman" w:hAnsi="Times New Roman" w:cs="Times New Roman"/>
          <w:sz w:val="20"/>
          <w:szCs w:val="20"/>
          <w:vertAlign w:val="superscript"/>
        </w:rPr>
        <w:t>2</w:t>
      </w:r>
      <w:r w:rsidRPr="00350D4E">
        <w:rPr>
          <w:rFonts w:ascii="Times New Roman" w:hAnsi="Times New Roman" w:cs="Times New Roman"/>
          <w:sz w:val="20"/>
          <w:szCs w:val="20"/>
        </w:rPr>
        <w:t>, Sakshi Gupta</w:t>
      </w:r>
      <w:r w:rsidRPr="00350D4E">
        <w:rPr>
          <w:rFonts w:ascii="Times New Roman" w:hAnsi="Times New Roman" w:cs="Times New Roman"/>
          <w:sz w:val="20"/>
          <w:szCs w:val="20"/>
          <w:vertAlign w:val="superscript"/>
        </w:rPr>
        <w:t>1</w:t>
      </w:r>
    </w:p>
    <w:p w:rsidR="00B13905" w:rsidRPr="00350D4E" w:rsidRDefault="00B13905" w:rsidP="00027E84">
      <w:pPr>
        <w:spacing w:after="0" w:line="240" w:lineRule="auto"/>
        <w:rPr>
          <w:rFonts w:ascii="Times New Roman" w:hAnsi="Times New Roman" w:cs="Times New Roman"/>
          <w:sz w:val="20"/>
          <w:szCs w:val="20"/>
        </w:rPr>
      </w:pP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Department of Pharmacy, Guru Ghasidas Vishwavidyalaya, Bilaspur (C.G.), Pin- 495009 India</w:t>
      </w:r>
    </w:p>
    <w:p w:rsidR="00B13905" w:rsidRPr="00350D4E" w:rsidRDefault="00B13905" w:rsidP="00027E84">
      <w:pPr>
        <w:spacing w:after="0" w:line="240" w:lineRule="auto"/>
        <w:rPr>
          <w:rFonts w:ascii="Times New Roman" w:hAnsi="Times New Roman" w:cs="Times New Roman"/>
          <w:sz w:val="20"/>
          <w:szCs w:val="20"/>
        </w:rPr>
      </w:pPr>
      <w:r w:rsidRPr="00350D4E">
        <w:rPr>
          <w:rFonts w:ascii="Times New Roman" w:hAnsi="Times New Roman" w:cs="Times New Roman"/>
          <w:sz w:val="20"/>
          <w:szCs w:val="20"/>
          <w:vertAlign w:val="superscript"/>
        </w:rPr>
        <w:t>2</w:t>
      </w:r>
      <w:r w:rsidRPr="00350D4E">
        <w:rPr>
          <w:rFonts w:ascii="Times New Roman" w:hAnsi="Times New Roman" w:cs="Times New Roman"/>
          <w:sz w:val="20"/>
          <w:szCs w:val="20"/>
        </w:rPr>
        <w:t>School of Pharmacy, Chouksey Engineering College, Bilaspur (C.G.), Pin- 495001 India</w:t>
      </w:r>
    </w:p>
    <w:p w:rsidR="00B13905" w:rsidRPr="00350D4E" w:rsidRDefault="00B13905" w:rsidP="00027E84">
      <w:pPr>
        <w:spacing w:after="0" w:line="240" w:lineRule="auto"/>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4F4867" w:rsidRDefault="004F4867" w:rsidP="00027E84">
      <w:pPr>
        <w:spacing w:after="0" w:line="240" w:lineRule="auto"/>
        <w:jc w:val="both"/>
        <w:rPr>
          <w:rFonts w:ascii="Times New Roman" w:hAnsi="Times New Roman" w:cs="Times New Roman"/>
          <w:b/>
          <w:bCs/>
          <w:sz w:val="20"/>
          <w:szCs w:val="20"/>
        </w:rPr>
      </w:pPr>
    </w:p>
    <w:p w:rsidR="004F4867" w:rsidRDefault="004F4867"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b/>
          <w:bCs/>
          <w:sz w:val="20"/>
          <w:szCs w:val="20"/>
        </w:rPr>
      </w:pPr>
      <w:r w:rsidRPr="00350D4E">
        <w:rPr>
          <w:rFonts w:ascii="Times New Roman" w:hAnsi="Times New Roman" w:cs="Times New Roman"/>
          <w:b/>
          <w:bCs/>
          <w:sz w:val="20"/>
          <w:szCs w:val="20"/>
        </w:rPr>
        <w:t>*Corresponding author</w:t>
      </w:r>
    </w:p>
    <w:p w:rsidR="00B13905" w:rsidRPr="00350D4E" w:rsidRDefault="00B13905" w:rsidP="00027E84">
      <w:pPr>
        <w:spacing w:after="0" w:line="240" w:lineRule="auto"/>
        <w:jc w:val="both"/>
        <w:rPr>
          <w:rFonts w:ascii="Times New Roman" w:hAnsi="Times New Roman" w:cs="Times New Roman"/>
          <w:b/>
          <w:bCs/>
          <w:sz w:val="20"/>
          <w:szCs w:val="20"/>
        </w:rPr>
      </w:pPr>
    </w:p>
    <w:p w:rsidR="00B13905" w:rsidRPr="00350D4E" w:rsidRDefault="00B13905" w:rsidP="00027E84">
      <w:pPr>
        <w:spacing w:after="0" w:line="240" w:lineRule="auto"/>
        <w:jc w:val="both"/>
        <w:rPr>
          <w:rFonts w:ascii="Times New Roman" w:hAnsi="Times New Roman" w:cs="Times New Roman"/>
          <w:sz w:val="20"/>
          <w:szCs w:val="20"/>
        </w:rPr>
      </w:pPr>
      <w:r w:rsidRPr="00350D4E">
        <w:rPr>
          <w:rFonts w:ascii="Times New Roman" w:hAnsi="Times New Roman" w:cs="Times New Roman"/>
          <w:sz w:val="20"/>
          <w:szCs w:val="20"/>
        </w:rPr>
        <w:t>Dr S.K. Lanjhiyana (M.Pharm., Ph.D.), Associate Professor, Department of Pharmacy, Guru Ghasidas Vishwavidyalaya (Central University), Bilaspur (C.G.) - 495009, India, Email: sklanjh@rediffmail.com, Tel.: +91 7752260027, Fax: +91 7752 260148, Cell: +91 9826252991</w:t>
      </w:r>
    </w:p>
    <w:p w:rsidR="00B13905" w:rsidRPr="00350D4E" w:rsidRDefault="00B13905" w:rsidP="00027E84">
      <w:pPr>
        <w:spacing w:after="0" w:line="240" w:lineRule="auto"/>
        <w:jc w:val="both"/>
        <w:rPr>
          <w:rFonts w:ascii="Times New Roman" w:hAnsi="Times New Roman" w:cs="Times New Roman"/>
          <w:sz w:val="20"/>
          <w:szCs w:val="20"/>
        </w:rPr>
      </w:pPr>
    </w:p>
    <w:p w:rsidR="00B13905" w:rsidRDefault="00B13905" w:rsidP="00027E8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br w:type="page"/>
      </w:r>
    </w:p>
    <w:p w:rsidR="00BC0768" w:rsidRDefault="00375D49" w:rsidP="00027E84">
      <w:pPr>
        <w:spacing w:after="0" w:line="240" w:lineRule="auto"/>
        <w:ind w:right="-194"/>
        <w:jc w:val="center"/>
        <w:rPr>
          <w:rFonts w:ascii="Times New Roman" w:hAnsi="Times New Roman" w:cs="Times New Roman"/>
          <w:b/>
          <w:sz w:val="20"/>
          <w:szCs w:val="20"/>
        </w:rPr>
      </w:pPr>
      <w:r w:rsidRPr="006F4964">
        <w:rPr>
          <w:rFonts w:ascii="Times New Roman" w:hAnsi="Times New Roman" w:cs="Times New Roman"/>
          <w:b/>
          <w:sz w:val="20"/>
          <w:szCs w:val="20"/>
        </w:rPr>
        <w:lastRenderedPageBreak/>
        <w:t>Abstract</w:t>
      </w:r>
    </w:p>
    <w:p w:rsidR="00A91220" w:rsidRPr="006F4964" w:rsidRDefault="00A91220" w:rsidP="00027E84">
      <w:pPr>
        <w:spacing w:after="0" w:line="240" w:lineRule="auto"/>
        <w:ind w:right="-194"/>
        <w:jc w:val="both"/>
        <w:rPr>
          <w:rFonts w:ascii="Times New Roman" w:hAnsi="Times New Roman" w:cs="Times New Roman"/>
          <w:b/>
          <w:sz w:val="20"/>
          <w:szCs w:val="20"/>
        </w:rPr>
      </w:pPr>
    </w:p>
    <w:p w:rsidR="00071B94" w:rsidRDefault="00EB5595" w:rsidP="00027E84">
      <w:pPr>
        <w:spacing w:after="0" w:line="240" w:lineRule="auto"/>
        <w:ind w:right="-194"/>
        <w:jc w:val="both"/>
        <w:rPr>
          <w:rFonts w:ascii="Times New Roman" w:hAnsi="Times New Roman" w:cs="Times New Roman"/>
          <w:bCs/>
          <w:sz w:val="20"/>
          <w:szCs w:val="20"/>
        </w:rPr>
      </w:pPr>
      <w:r w:rsidRPr="00EF3D26">
        <w:rPr>
          <w:rFonts w:ascii="Times New Roman" w:hAnsi="Times New Roman" w:cs="Times New Roman"/>
          <w:bCs/>
          <w:sz w:val="20"/>
          <w:szCs w:val="20"/>
        </w:rPr>
        <w:t xml:space="preserve">           </w:t>
      </w:r>
      <w:r w:rsidR="00EF3D26" w:rsidRPr="00EF3D26">
        <w:rPr>
          <w:rFonts w:ascii="Times New Roman" w:hAnsi="Times New Roman" w:cs="Times New Roman"/>
          <w:bCs/>
          <w:sz w:val="20"/>
          <w:szCs w:val="20"/>
        </w:rPr>
        <w:t>The objective of this research was to explore the potential of a drug delivery system targeted specifically for the colon. Colon-targeted delivery has become increasingly significant, whether for delivering drugs intended for local action within the colon or for transporting proteins and peptides to this site. The gastrointestinal (GI) tract presents numerous barriers that necessitate protecting the drug from the conditions of the upper GI tract. This protection can be achieved through the utilization of various biodegradable and non-biodegradable polymers. This study primarily concentrates on strategies for colon targeting and the application of polymers for the development of drug formulations.</w:t>
      </w:r>
      <w:r w:rsidR="00235AA5" w:rsidRPr="006F4964">
        <w:rPr>
          <w:rFonts w:ascii="Times New Roman" w:hAnsi="Times New Roman" w:cs="Times New Roman"/>
          <w:bCs/>
          <w:sz w:val="20"/>
          <w:szCs w:val="20"/>
        </w:rPr>
        <w:t xml:space="preserve">. </w:t>
      </w:r>
    </w:p>
    <w:p w:rsidR="007870ED" w:rsidRPr="006F4964" w:rsidRDefault="007870ED" w:rsidP="00027E84">
      <w:pPr>
        <w:spacing w:after="0" w:line="240" w:lineRule="auto"/>
        <w:ind w:right="-194"/>
        <w:jc w:val="both"/>
        <w:rPr>
          <w:rFonts w:ascii="Times New Roman" w:hAnsi="Times New Roman" w:cs="Times New Roman"/>
          <w:bCs/>
          <w:sz w:val="20"/>
          <w:szCs w:val="20"/>
        </w:rPr>
      </w:pPr>
    </w:p>
    <w:p w:rsidR="00165FA8" w:rsidRPr="006F4964" w:rsidRDefault="00165FA8" w:rsidP="00027E84">
      <w:pPr>
        <w:spacing w:after="0" w:line="240" w:lineRule="auto"/>
        <w:ind w:right="-194"/>
        <w:jc w:val="both"/>
        <w:rPr>
          <w:rFonts w:ascii="Times New Roman" w:hAnsi="Times New Roman" w:cs="Times New Roman"/>
          <w:sz w:val="20"/>
          <w:szCs w:val="20"/>
        </w:rPr>
      </w:pPr>
      <w:r w:rsidRPr="006F4964">
        <w:rPr>
          <w:rFonts w:ascii="Times New Roman" w:hAnsi="Times New Roman" w:cs="Times New Roman"/>
          <w:b/>
          <w:i/>
          <w:iCs/>
          <w:sz w:val="20"/>
          <w:szCs w:val="20"/>
        </w:rPr>
        <w:t>Key words:</w:t>
      </w:r>
      <w:r w:rsidRPr="006F4964">
        <w:rPr>
          <w:rFonts w:ascii="Times New Roman" w:hAnsi="Times New Roman" w:cs="Times New Roman"/>
          <w:bCs/>
          <w:sz w:val="20"/>
          <w:szCs w:val="20"/>
        </w:rPr>
        <w:t xml:space="preserve"> Colon delivery, </w:t>
      </w:r>
      <w:r w:rsidRPr="006F4964">
        <w:rPr>
          <w:rFonts w:ascii="Times New Roman" w:hAnsi="Times New Roman" w:cs="Times New Roman"/>
          <w:sz w:val="20"/>
          <w:szCs w:val="20"/>
          <w:lang w:val="en-US"/>
        </w:rPr>
        <w:t xml:space="preserve">routes of administration, GI tract, drug delivery, </w:t>
      </w:r>
      <w:r w:rsidRPr="006F4964">
        <w:rPr>
          <w:rFonts w:ascii="Times New Roman" w:hAnsi="Times New Roman" w:cs="Times New Roman"/>
          <w:sz w:val="20"/>
          <w:szCs w:val="20"/>
        </w:rPr>
        <w:t>modified release technologies, bowel disease, etc.</w:t>
      </w: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Pr="004F4867" w:rsidRDefault="00165FA8" w:rsidP="00027E84">
      <w:pPr>
        <w:spacing w:after="0" w:line="240" w:lineRule="auto"/>
        <w:ind w:right="-194"/>
        <w:jc w:val="both"/>
        <w:rPr>
          <w:rFonts w:ascii="Times New Roman" w:hAnsi="Times New Roman" w:cs="Times New Roman"/>
          <w:sz w:val="20"/>
          <w:szCs w:val="20"/>
        </w:rPr>
      </w:pPr>
    </w:p>
    <w:p w:rsidR="00165FA8" w:rsidRDefault="00165FA8"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6F4964" w:rsidRDefault="006F4964" w:rsidP="00027E84">
      <w:pPr>
        <w:spacing w:after="0" w:line="240" w:lineRule="auto"/>
        <w:ind w:right="-194"/>
        <w:jc w:val="both"/>
        <w:rPr>
          <w:rFonts w:ascii="Times New Roman" w:hAnsi="Times New Roman" w:cs="Times New Roman"/>
          <w:sz w:val="20"/>
          <w:szCs w:val="20"/>
        </w:rPr>
      </w:pPr>
    </w:p>
    <w:p w:rsidR="006F4964" w:rsidRDefault="006F4964" w:rsidP="00027E84">
      <w:pPr>
        <w:spacing w:after="0" w:line="240" w:lineRule="auto"/>
        <w:ind w:right="-194"/>
        <w:jc w:val="both"/>
        <w:rPr>
          <w:rFonts w:ascii="Times New Roman" w:hAnsi="Times New Roman" w:cs="Times New Roman"/>
          <w:sz w:val="20"/>
          <w:szCs w:val="20"/>
        </w:rPr>
      </w:pPr>
    </w:p>
    <w:p w:rsidR="006F4964" w:rsidRDefault="006F4964" w:rsidP="00027E84">
      <w:pPr>
        <w:spacing w:after="0" w:line="240" w:lineRule="auto"/>
        <w:ind w:right="-194"/>
        <w:jc w:val="both"/>
        <w:rPr>
          <w:rFonts w:ascii="Times New Roman" w:hAnsi="Times New Roman" w:cs="Times New Roman"/>
          <w:sz w:val="20"/>
          <w:szCs w:val="20"/>
        </w:rPr>
      </w:pPr>
    </w:p>
    <w:p w:rsidR="00CD4DCC" w:rsidRDefault="00CD4DCC" w:rsidP="00027E84">
      <w:pPr>
        <w:spacing w:after="0" w:line="240" w:lineRule="auto"/>
        <w:ind w:right="-194"/>
        <w:jc w:val="both"/>
        <w:rPr>
          <w:rFonts w:ascii="Times New Roman" w:hAnsi="Times New Roman" w:cs="Times New Roman"/>
          <w:sz w:val="20"/>
          <w:szCs w:val="20"/>
        </w:rPr>
      </w:pPr>
    </w:p>
    <w:p w:rsidR="00CD4DCC" w:rsidRPr="004F4867" w:rsidRDefault="00CD4DCC" w:rsidP="00027E84">
      <w:pPr>
        <w:spacing w:after="0" w:line="240" w:lineRule="auto"/>
        <w:ind w:right="-194"/>
        <w:jc w:val="both"/>
        <w:rPr>
          <w:rFonts w:ascii="Times New Roman" w:hAnsi="Times New Roman" w:cs="Times New Roman"/>
          <w:sz w:val="20"/>
          <w:szCs w:val="20"/>
        </w:rPr>
      </w:pPr>
    </w:p>
    <w:p w:rsidR="00BB5F03" w:rsidRDefault="00BB5F03">
      <w:pPr>
        <w:rPr>
          <w:rFonts w:ascii="Times New Roman" w:hAnsi="Times New Roman" w:cs="Times New Roman"/>
          <w:sz w:val="20"/>
          <w:szCs w:val="20"/>
        </w:rPr>
      </w:pPr>
      <w:r>
        <w:rPr>
          <w:rFonts w:ascii="Times New Roman" w:hAnsi="Times New Roman" w:cs="Times New Roman"/>
          <w:sz w:val="20"/>
          <w:szCs w:val="20"/>
        </w:rPr>
        <w:br w:type="page"/>
      </w:r>
    </w:p>
    <w:p w:rsidR="00165FA8" w:rsidRPr="004F4867" w:rsidRDefault="00165FA8" w:rsidP="00027E84">
      <w:pPr>
        <w:spacing w:after="0" w:line="240" w:lineRule="auto"/>
        <w:ind w:right="-194"/>
        <w:jc w:val="both"/>
        <w:rPr>
          <w:rFonts w:ascii="Times New Roman" w:hAnsi="Times New Roman" w:cs="Times New Roman"/>
          <w:sz w:val="20"/>
          <w:szCs w:val="20"/>
        </w:rPr>
      </w:pPr>
    </w:p>
    <w:p w:rsidR="001F6575" w:rsidRPr="004F4867" w:rsidRDefault="00CD4DCC" w:rsidP="00027E84">
      <w:pPr>
        <w:pStyle w:val="ListParagraph"/>
        <w:numPr>
          <w:ilvl w:val="0"/>
          <w:numId w:val="7"/>
        </w:numPr>
        <w:spacing w:after="0" w:line="240" w:lineRule="auto"/>
        <w:ind w:right="-194"/>
        <w:jc w:val="center"/>
        <w:rPr>
          <w:rFonts w:ascii="Times New Roman" w:hAnsi="Times New Roman" w:cs="Times New Roman"/>
          <w:b/>
          <w:sz w:val="20"/>
          <w:szCs w:val="20"/>
        </w:rPr>
      </w:pPr>
      <w:r w:rsidRPr="004F4867">
        <w:rPr>
          <w:rFonts w:ascii="Times New Roman" w:hAnsi="Times New Roman" w:cs="Times New Roman"/>
          <w:b/>
          <w:sz w:val="20"/>
          <w:szCs w:val="20"/>
        </w:rPr>
        <w:t>INTRODUCTION</w:t>
      </w:r>
    </w:p>
    <w:p w:rsidR="008756BF" w:rsidRPr="004F4867" w:rsidRDefault="008756BF" w:rsidP="00027E84">
      <w:pPr>
        <w:pStyle w:val="ListParagraph"/>
        <w:spacing w:after="0" w:line="240" w:lineRule="auto"/>
        <w:ind w:right="-194"/>
        <w:rPr>
          <w:rFonts w:ascii="Times New Roman" w:hAnsi="Times New Roman" w:cs="Times New Roman"/>
          <w:b/>
          <w:sz w:val="20"/>
          <w:szCs w:val="20"/>
        </w:rPr>
      </w:pPr>
    </w:p>
    <w:p w:rsidR="007769E6" w:rsidRPr="007769E6" w:rsidRDefault="001F6575" w:rsidP="007769E6">
      <w:pPr>
        <w:spacing w:after="0" w:line="240" w:lineRule="auto"/>
        <w:ind w:right="-194"/>
        <w:jc w:val="both"/>
        <w:rPr>
          <w:rFonts w:ascii="Times New Roman" w:hAnsi="Times New Roman" w:cs="Times New Roman"/>
          <w:bCs/>
          <w:sz w:val="20"/>
          <w:szCs w:val="20"/>
        </w:rPr>
      </w:pPr>
      <w:r w:rsidRPr="004F4867">
        <w:rPr>
          <w:rFonts w:ascii="Times New Roman" w:hAnsi="Times New Roman" w:cs="Times New Roman"/>
          <w:b/>
          <w:sz w:val="20"/>
          <w:szCs w:val="20"/>
        </w:rPr>
        <w:tab/>
      </w:r>
      <w:r w:rsidR="007769E6" w:rsidRPr="007769E6">
        <w:rPr>
          <w:rFonts w:ascii="Times New Roman" w:hAnsi="Times New Roman" w:cs="Times New Roman"/>
          <w:bCs/>
          <w:sz w:val="20"/>
          <w:szCs w:val="20"/>
        </w:rPr>
        <w:t>In recent times, various drug delivery routes have been explored to enhance drug effectiveness. Oral administration stands out as the preferred route, especially for chronic therapies requiring repeated dosing. Oral drug delivery systems offer numerous advantages to patients, including reduced discomfort, greater convenience, improved compliance, and a lowered risk of cross-infection and needle stick injuries. Oral drug delivery formulations have gained significant traction in the market due to these benefits. Despite these merits, many protein and polypeptide drugs currently available face challenges when administered orally. They are highly susceptible to degradation by digestive enzymes in the gastrointestinal (GI) tract, exhibit poor absorption, and have limited capacity to traverse the intestinal epithelial barrier (Homayun et al., 2019). To overcome these limitations, novel drug delivery strategies have been developed, and among them, colon-specific drug delivery has garnered considerable attention over the past two decades (Liu et al., 2003), (Lautenschläger et al., 2014).</w:t>
      </w:r>
    </w:p>
    <w:p w:rsidR="007769E6" w:rsidRPr="007769E6" w:rsidRDefault="007769E6" w:rsidP="007769E6">
      <w:pPr>
        <w:spacing w:after="0" w:line="240" w:lineRule="auto"/>
        <w:ind w:right="-194"/>
        <w:jc w:val="both"/>
        <w:rPr>
          <w:rFonts w:ascii="Times New Roman" w:hAnsi="Times New Roman" w:cs="Times New Roman"/>
          <w:bCs/>
          <w:sz w:val="20"/>
          <w:szCs w:val="20"/>
        </w:rPr>
      </w:pPr>
      <w:r w:rsidRPr="007769E6">
        <w:rPr>
          <w:rFonts w:ascii="Times New Roman" w:hAnsi="Times New Roman" w:cs="Times New Roman"/>
          <w:bCs/>
          <w:sz w:val="20"/>
          <w:szCs w:val="20"/>
        </w:rPr>
        <w:t>The colonic region of the GI tract is an area ripe for the development and utilization of modified release technologies. Despite its simple functions, including electrolyte and water absorption and the formation, storage, and expulsion of feces, the colon is susceptible to various disorders such as Crohn's disease, ulcerative colitis, inflammatory bowel disease, and carcinoma (Amidon et al., 2015). Targeting drug delivery to the colon, achieved through a combination of controlled release mechanisms that release the drug in the upper GI tract followed by rapid release in the colon upon oral administration, offers significant benefits. Specifically, delivering drugs to the colon can lead to reduced toxicity and enhanced safety when treating chronic local or systemic diseases (Qureshi et al., 2013) (Patel et al., 2015).</w:t>
      </w:r>
    </w:p>
    <w:p w:rsidR="007769E6" w:rsidRPr="007769E6" w:rsidRDefault="007769E6" w:rsidP="007769E6">
      <w:pPr>
        <w:pBdr>
          <w:bottom w:val="single" w:sz="6" w:space="1" w:color="auto"/>
        </w:pBdr>
        <w:spacing w:after="0" w:line="240" w:lineRule="auto"/>
        <w:jc w:val="center"/>
        <w:rPr>
          <w:rFonts w:ascii="Arial" w:eastAsia="Times New Roman" w:hAnsi="Arial" w:cs="Arial"/>
          <w:vanish/>
          <w:sz w:val="16"/>
          <w:szCs w:val="16"/>
          <w:lang w:val="en-US"/>
        </w:rPr>
      </w:pPr>
      <w:r w:rsidRPr="007769E6">
        <w:rPr>
          <w:rFonts w:ascii="Arial" w:eastAsia="Times New Roman" w:hAnsi="Arial" w:cs="Arial"/>
          <w:vanish/>
          <w:sz w:val="16"/>
          <w:szCs w:val="16"/>
          <w:lang w:val="en-US"/>
        </w:rPr>
        <w:t>Top of Form</w:t>
      </w:r>
    </w:p>
    <w:p w:rsidR="008756BF" w:rsidRPr="004F4867" w:rsidRDefault="008756BF" w:rsidP="007769E6">
      <w:pPr>
        <w:spacing w:after="0" w:line="240" w:lineRule="auto"/>
        <w:ind w:right="-194"/>
        <w:jc w:val="both"/>
        <w:rPr>
          <w:rFonts w:ascii="Times New Roman" w:hAnsi="Times New Roman" w:cs="Times New Roman"/>
          <w:sz w:val="20"/>
          <w:szCs w:val="20"/>
        </w:rPr>
      </w:pPr>
    </w:p>
    <w:p w:rsidR="001F6575" w:rsidRPr="004F4867" w:rsidRDefault="00CD4DCC" w:rsidP="00027E84">
      <w:pPr>
        <w:pStyle w:val="ListParagraph"/>
        <w:numPr>
          <w:ilvl w:val="0"/>
          <w:numId w:val="7"/>
        </w:numPr>
        <w:spacing w:after="0" w:line="240" w:lineRule="auto"/>
        <w:ind w:right="-194"/>
        <w:jc w:val="center"/>
        <w:rPr>
          <w:rFonts w:ascii="Times New Roman" w:hAnsi="Times New Roman" w:cs="Times New Roman"/>
          <w:b/>
          <w:sz w:val="20"/>
          <w:szCs w:val="20"/>
        </w:rPr>
      </w:pPr>
      <w:r w:rsidRPr="004F4867">
        <w:rPr>
          <w:rFonts w:ascii="Times New Roman" w:hAnsi="Times New Roman" w:cs="Times New Roman"/>
          <w:b/>
          <w:sz w:val="20"/>
          <w:szCs w:val="20"/>
        </w:rPr>
        <w:t>ANATOMY AND PHYSIOLOGY</w:t>
      </w:r>
    </w:p>
    <w:p w:rsidR="008756BF" w:rsidRPr="004F4867" w:rsidRDefault="008756BF" w:rsidP="00027E84">
      <w:pPr>
        <w:pStyle w:val="ListParagraph"/>
        <w:spacing w:after="0" w:line="240" w:lineRule="auto"/>
        <w:ind w:right="-194"/>
        <w:rPr>
          <w:rFonts w:ascii="Times New Roman" w:hAnsi="Times New Roman" w:cs="Times New Roman"/>
          <w:b/>
          <w:sz w:val="20"/>
          <w:szCs w:val="20"/>
        </w:rPr>
      </w:pPr>
    </w:p>
    <w:p w:rsidR="00193949" w:rsidRPr="00193949" w:rsidRDefault="00193949" w:rsidP="00193949">
      <w:pPr>
        <w:spacing w:after="0" w:line="240" w:lineRule="auto"/>
        <w:ind w:right="91" w:firstLine="720"/>
        <w:jc w:val="both"/>
        <w:rPr>
          <w:rFonts w:ascii="Times New Roman" w:hAnsi="Times New Roman" w:cs="Times New Roman"/>
          <w:sz w:val="20"/>
          <w:szCs w:val="20"/>
        </w:rPr>
      </w:pPr>
      <w:r w:rsidRPr="00193949">
        <w:rPr>
          <w:rFonts w:ascii="Times New Roman" w:hAnsi="Times New Roman" w:cs="Times New Roman"/>
          <w:sz w:val="20"/>
          <w:szCs w:val="20"/>
        </w:rPr>
        <w:t>The gastrointestinal tract (GIT), also known as the alimentary canal, serves as a crucial selective barrier between the external environment and the systemic circulation. Its primary functions include the digestion of dietary food, as well as the absorption of electrolytes, fluids, and nutrients, while preventing the uptake of harmful substances. The largest segment of the GIT is the small intestine, where the majority of enzymatic digestion and nutrient absorption takes place. Most digestive enzymes in the intestine are secreted by the pancreas, and the small intestine undergoes peristaltic movements, completing digestion and absorption in approximately 3-6 hours.</w:t>
      </w:r>
    </w:p>
    <w:p w:rsidR="00193949" w:rsidRPr="00193949" w:rsidRDefault="00193949" w:rsidP="00193949">
      <w:pPr>
        <w:spacing w:after="0" w:line="240" w:lineRule="auto"/>
        <w:ind w:right="91" w:firstLine="720"/>
        <w:jc w:val="both"/>
        <w:rPr>
          <w:rFonts w:ascii="Times New Roman" w:hAnsi="Times New Roman" w:cs="Times New Roman"/>
          <w:sz w:val="20"/>
          <w:szCs w:val="20"/>
        </w:rPr>
      </w:pPr>
      <w:r w:rsidRPr="00193949">
        <w:rPr>
          <w:rFonts w:ascii="Times New Roman" w:hAnsi="Times New Roman" w:cs="Times New Roman"/>
          <w:sz w:val="20"/>
          <w:szCs w:val="20"/>
        </w:rPr>
        <w:t>The large intestine represents the final major segment of the GIT. Digested materials reaching the large intestine contain few remaining nutrients, and these residues typically remain in the large intestine for a duration of 12-24 hours (Liu et al., 2003) (Boutros et al., 2017). The primary regions of the large intestine include the cecum, colon, rectum, and canal. The colon constitutes the lowermost part of the GIT and extends from the ileocecal junction to the anus. The entire length of the colon is approximately 5 feet and is further divided into distinct segments (Boutros et al., 2017), (Sarasija et al., 2000).</w:t>
      </w:r>
    </w:p>
    <w:p w:rsidR="00193949" w:rsidRDefault="00193949" w:rsidP="00193949">
      <w:pPr>
        <w:pStyle w:val="z-TopofForm"/>
      </w:pPr>
      <w:r>
        <w:t>Top of Form</w:t>
      </w:r>
    </w:p>
    <w:p w:rsidR="001F6575" w:rsidRPr="004F4867" w:rsidRDefault="001F6575" w:rsidP="00027E84">
      <w:pPr>
        <w:spacing w:after="0" w:line="240" w:lineRule="auto"/>
        <w:ind w:right="91" w:firstLine="720"/>
        <w:jc w:val="both"/>
        <w:rPr>
          <w:rFonts w:ascii="Times New Roman" w:hAnsi="Times New Roman" w:cs="Times New Roman"/>
          <w:b/>
          <w:sz w:val="20"/>
          <w:szCs w:val="20"/>
        </w:rPr>
      </w:pPr>
      <w:r w:rsidRPr="004F4867">
        <w:rPr>
          <w:rFonts w:ascii="Times New Roman" w:hAnsi="Times New Roman" w:cs="Times New Roman"/>
          <w:sz w:val="20"/>
          <w:szCs w:val="20"/>
        </w:rPr>
        <w:t xml:space="preserve">  </w:t>
      </w:r>
    </w:p>
    <w:p w:rsidR="001F6575" w:rsidRPr="004F4867" w:rsidRDefault="00CD4DCC" w:rsidP="00027E84">
      <w:pPr>
        <w:pStyle w:val="ListParagraph"/>
        <w:numPr>
          <w:ilvl w:val="0"/>
          <w:numId w:val="7"/>
        </w:numPr>
        <w:spacing w:after="0" w:line="240" w:lineRule="auto"/>
        <w:ind w:right="90"/>
        <w:jc w:val="center"/>
        <w:rPr>
          <w:rFonts w:ascii="Times New Roman" w:hAnsi="Times New Roman" w:cs="Times New Roman"/>
          <w:b/>
          <w:bCs/>
          <w:color w:val="000000"/>
          <w:sz w:val="20"/>
          <w:szCs w:val="20"/>
        </w:rPr>
      </w:pPr>
      <w:r w:rsidRPr="004F4867">
        <w:rPr>
          <w:rFonts w:ascii="Times New Roman" w:hAnsi="Times New Roman" w:cs="Times New Roman"/>
          <w:b/>
          <w:bCs/>
          <w:color w:val="000000"/>
          <w:sz w:val="20"/>
          <w:szCs w:val="20"/>
        </w:rPr>
        <w:t>APPROACHES FOR TARGETING DRUGS TO THE COLON</w:t>
      </w:r>
    </w:p>
    <w:p w:rsidR="002C28BE" w:rsidRPr="004F4867" w:rsidRDefault="002C28BE" w:rsidP="00027E84">
      <w:pPr>
        <w:pStyle w:val="ListParagraph"/>
        <w:spacing w:after="0" w:line="240" w:lineRule="auto"/>
        <w:ind w:right="90"/>
        <w:rPr>
          <w:rFonts w:ascii="Times New Roman" w:hAnsi="Times New Roman" w:cs="Times New Roman"/>
          <w:b/>
          <w:bCs/>
          <w:color w:val="000000"/>
          <w:sz w:val="20"/>
          <w:szCs w:val="20"/>
        </w:rPr>
      </w:pPr>
    </w:p>
    <w:p w:rsidR="001F6575" w:rsidRDefault="001F6575" w:rsidP="00027E84">
      <w:pPr>
        <w:pStyle w:val="ListParagraph"/>
        <w:numPr>
          <w:ilvl w:val="0"/>
          <w:numId w:val="8"/>
        </w:numPr>
        <w:spacing w:after="0" w:line="240" w:lineRule="auto"/>
        <w:ind w:right="90"/>
        <w:jc w:val="both"/>
        <w:rPr>
          <w:rFonts w:ascii="Times New Roman" w:hAnsi="Times New Roman" w:cs="Times New Roman"/>
          <w:b/>
          <w:bCs/>
          <w:color w:val="000000"/>
          <w:sz w:val="20"/>
          <w:szCs w:val="20"/>
        </w:rPr>
      </w:pPr>
      <w:r w:rsidRPr="004F4867">
        <w:rPr>
          <w:rFonts w:ascii="Times New Roman" w:hAnsi="Times New Roman" w:cs="Times New Roman"/>
          <w:b/>
          <w:bCs/>
          <w:color w:val="000000"/>
          <w:sz w:val="20"/>
          <w:szCs w:val="20"/>
        </w:rPr>
        <w:t>Prodrug Approach</w:t>
      </w:r>
    </w:p>
    <w:p w:rsidR="00BE3598" w:rsidRPr="004F4867" w:rsidRDefault="00BE3598" w:rsidP="00BE3598">
      <w:pPr>
        <w:pStyle w:val="ListParagraph"/>
        <w:spacing w:after="0" w:line="240" w:lineRule="auto"/>
        <w:ind w:right="90"/>
        <w:jc w:val="both"/>
        <w:rPr>
          <w:rFonts w:ascii="Times New Roman" w:hAnsi="Times New Roman" w:cs="Times New Roman"/>
          <w:b/>
          <w:bCs/>
          <w:color w:val="000000"/>
          <w:sz w:val="20"/>
          <w:szCs w:val="20"/>
        </w:rPr>
      </w:pPr>
    </w:p>
    <w:p w:rsidR="001F6575" w:rsidRPr="004F4867" w:rsidRDefault="001F6575" w:rsidP="00027E84">
      <w:pPr>
        <w:spacing w:after="0" w:line="240" w:lineRule="auto"/>
        <w:ind w:right="90"/>
        <w:jc w:val="both"/>
        <w:rPr>
          <w:rFonts w:ascii="Times New Roman" w:hAnsi="Times New Roman" w:cs="Times New Roman"/>
          <w:bCs/>
          <w:color w:val="000000"/>
          <w:sz w:val="20"/>
          <w:szCs w:val="20"/>
        </w:rPr>
      </w:pPr>
      <w:r w:rsidRPr="004F4867">
        <w:rPr>
          <w:rFonts w:ascii="Times New Roman" w:hAnsi="Times New Roman" w:cs="Times New Roman"/>
          <w:b/>
          <w:bCs/>
          <w:color w:val="000000"/>
          <w:sz w:val="20"/>
          <w:szCs w:val="20"/>
        </w:rPr>
        <w:tab/>
      </w:r>
      <w:r w:rsidR="00BE3598" w:rsidRPr="00BE3598">
        <w:rPr>
          <w:rFonts w:ascii="Times New Roman" w:hAnsi="Times New Roman" w:cs="Times New Roman"/>
          <w:bCs/>
          <w:color w:val="000000"/>
          <w:sz w:val="20"/>
          <w:szCs w:val="20"/>
        </w:rPr>
        <w:t>Prodrugs are pharmacologically inactive derivatives of parent molecules that are active at the site; to release the active molecule from the inactive state, an enzyme transformation must occur in the biological environment. Using this method, the drug and its carrier are covalently linked so that when taken orally, the drug's moiety stays intact in the upper section of the GIT and is regenerated by enzymatic cleavage once it reaches the colonic environment. Prodrug delivery qualities are superior to those of the parent drug. (Jose and others, 2009); (Belali and others, 2019)</w:t>
      </w:r>
    </w:p>
    <w:p w:rsidR="001F6575" w:rsidRPr="004F4867" w:rsidRDefault="001F6575" w:rsidP="00027E84">
      <w:pPr>
        <w:pStyle w:val="ListParagraph"/>
        <w:numPr>
          <w:ilvl w:val="0"/>
          <w:numId w:val="8"/>
        </w:numPr>
        <w:spacing w:after="0" w:line="240" w:lineRule="auto"/>
        <w:ind w:right="90"/>
        <w:jc w:val="both"/>
        <w:rPr>
          <w:rFonts w:ascii="Times New Roman" w:hAnsi="Times New Roman" w:cs="Times New Roman"/>
          <w:b/>
          <w:bCs/>
          <w:color w:val="000000"/>
          <w:sz w:val="20"/>
          <w:szCs w:val="20"/>
        </w:rPr>
      </w:pPr>
      <w:r w:rsidRPr="004F4867">
        <w:rPr>
          <w:rFonts w:ascii="Times New Roman" w:hAnsi="Times New Roman" w:cs="Times New Roman"/>
          <w:b/>
          <w:bCs/>
          <w:color w:val="000000"/>
          <w:sz w:val="20"/>
          <w:szCs w:val="20"/>
        </w:rPr>
        <w:t xml:space="preserve">pH-dependent Approach </w:t>
      </w:r>
    </w:p>
    <w:p w:rsidR="001F6575" w:rsidRPr="004F4867" w:rsidRDefault="001F6575" w:rsidP="00027E84">
      <w:pPr>
        <w:spacing w:after="0" w:line="240" w:lineRule="auto"/>
        <w:ind w:right="90"/>
        <w:jc w:val="both"/>
        <w:rPr>
          <w:rFonts w:ascii="Times New Roman" w:hAnsi="Times New Roman" w:cs="Times New Roman"/>
          <w:bCs/>
          <w:color w:val="000000"/>
          <w:sz w:val="20"/>
          <w:szCs w:val="20"/>
        </w:rPr>
      </w:pPr>
      <w:r w:rsidRPr="004F4867">
        <w:rPr>
          <w:rFonts w:ascii="Times New Roman" w:hAnsi="Times New Roman" w:cs="Times New Roman"/>
          <w:b/>
          <w:bCs/>
          <w:color w:val="000000"/>
          <w:sz w:val="20"/>
          <w:szCs w:val="20"/>
        </w:rPr>
        <w:tab/>
      </w:r>
      <w:r w:rsidR="00B75F6C" w:rsidRPr="004F4867">
        <w:rPr>
          <w:rFonts w:ascii="Times New Roman" w:hAnsi="Times New Roman" w:cs="Times New Roman"/>
          <w:color w:val="000000"/>
          <w:sz w:val="20"/>
          <w:szCs w:val="20"/>
        </w:rPr>
        <w:t>It is reported that the</w:t>
      </w:r>
      <w:r w:rsidR="00B75F6C" w:rsidRPr="004F4867">
        <w:rPr>
          <w:rFonts w:ascii="Times New Roman" w:hAnsi="Times New Roman" w:cs="Times New Roman"/>
          <w:b/>
          <w:bCs/>
          <w:color w:val="000000"/>
          <w:sz w:val="20"/>
          <w:szCs w:val="20"/>
        </w:rPr>
        <w:t xml:space="preserve"> </w:t>
      </w:r>
      <w:r w:rsidRPr="004F4867">
        <w:rPr>
          <w:rFonts w:ascii="Times New Roman" w:hAnsi="Times New Roman" w:cs="Times New Roman"/>
          <w:bCs/>
          <w:color w:val="000000"/>
          <w:sz w:val="20"/>
          <w:szCs w:val="20"/>
        </w:rPr>
        <w:t xml:space="preserve">pH in the terminal ileum and colon is </w:t>
      </w:r>
      <w:r w:rsidR="00B75F6C" w:rsidRPr="004F4867">
        <w:rPr>
          <w:rFonts w:ascii="Times New Roman" w:hAnsi="Times New Roman" w:cs="Times New Roman"/>
          <w:bCs/>
          <w:color w:val="000000"/>
          <w:sz w:val="20"/>
          <w:szCs w:val="20"/>
        </w:rPr>
        <w:t xml:space="preserve">found to be </w:t>
      </w:r>
      <w:r w:rsidRPr="004F4867">
        <w:rPr>
          <w:rFonts w:ascii="Times New Roman" w:hAnsi="Times New Roman" w:cs="Times New Roman"/>
          <w:bCs/>
          <w:color w:val="000000"/>
          <w:sz w:val="20"/>
          <w:szCs w:val="20"/>
        </w:rPr>
        <w:t xml:space="preserve">higher than </w:t>
      </w:r>
      <w:r w:rsidR="00B75F6C" w:rsidRPr="004F4867">
        <w:rPr>
          <w:rFonts w:ascii="Times New Roman" w:hAnsi="Times New Roman" w:cs="Times New Roman"/>
          <w:bCs/>
          <w:color w:val="000000"/>
          <w:sz w:val="20"/>
          <w:szCs w:val="20"/>
        </w:rPr>
        <w:t>any other region</w:t>
      </w:r>
      <w:r w:rsidR="00C4797D" w:rsidRPr="004F4867">
        <w:rPr>
          <w:rFonts w:ascii="Times New Roman" w:hAnsi="Times New Roman" w:cs="Times New Roman"/>
          <w:bCs/>
          <w:color w:val="000000"/>
          <w:sz w:val="20"/>
          <w:szCs w:val="20"/>
        </w:rPr>
        <w:t xml:space="preserve"> of the gastro intestinal</w:t>
      </w:r>
      <w:r w:rsidRPr="004F4867">
        <w:rPr>
          <w:rFonts w:ascii="Times New Roman" w:hAnsi="Times New Roman" w:cs="Times New Roman"/>
          <w:bCs/>
          <w:color w:val="000000"/>
          <w:sz w:val="20"/>
          <w:szCs w:val="20"/>
        </w:rPr>
        <w:t xml:space="preserve"> tract. </w:t>
      </w:r>
      <w:r w:rsidR="00110751" w:rsidRPr="004F4867">
        <w:rPr>
          <w:rFonts w:ascii="Times New Roman" w:hAnsi="Times New Roman" w:cs="Times New Roman"/>
          <w:bCs/>
          <w:color w:val="000000"/>
          <w:sz w:val="20"/>
          <w:szCs w:val="20"/>
        </w:rPr>
        <w:t>T</w:t>
      </w:r>
      <w:r w:rsidRPr="004F4867">
        <w:rPr>
          <w:rFonts w:ascii="Times New Roman" w:hAnsi="Times New Roman" w:cs="Times New Roman"/>
          <w:bCs/>
          <w:color w:val="000000"/>
          <w:sz w:val="20"/>
          <w:szCs w:val="20"/>
        </w:rPr>
        <w:t xml:space="preserve">he dosage form disintegrates preferentially at high pH level good for targeted delivery system into the regions. </w:t>
      </w:r>
    </w:p>
    <w:p w:rsidR="001F6575" w:rsidRPr="004F4867" w:rsidRDefault="001F6575" w:rsidP="00027E84">
      <w:pPr>
        <w:spacing w:after="0" w:line="240" w:lineRule="auto"/>
        <w:ind w:right="91"/>
        <w:jc w:val="both"/>
        <w:rPr>
          <w:rFonts w:ascii="Times New Roman" w:hAnsi="Times New Roman" w:cs="Times New Roman"/>
          <w:b/>
          <w:sz w:val="20"/>
          <w:szCs w:val="20"/>
        </w:rPr>
      </w:pPr>
    </w:p>
    <w:p w:rsidR="001F6575" w:rsidRPr="004F4867" w:rsidRDefault="001F6575" w:rsidP="00027E84">
      <w:pPr>
        <w:pStyle w:val="ListParagraph"/>
        <w:numPr>
          <w:ilvl w:val="0"/>
          <w:numId w:val="8"/>
        </w:numPr>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Time dependent Approach</w:t>
      </w:r>
    </w:p>
    <w:p w:rsidR="001F6575" w:rsidRPr="004F4867"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b/>
          <w:sz w:val="20"/>
          <w:szCs w:val="20"/>
        </w:rPr>
        <w:tab/>
      </w:r>
      <w:r w:rsidRPr="004F4867">
        <w:rPr>
          <w:rFonts w:ascii="Times New Roman" w:hAnsi="Times New Roman" w:cs="Times New Roman"/>
          <w:sz w:val="20"/>
          <w:szCs w:val="20"/>
        </w:rPr>
        <w:t xml:space="preserve">Time dependent approach particularly useful in the circadian </w:t>
      </w:r>
      <w:r w:rsidR="00C62577" w:rsidRPr="004F4867">
        <w:rPr>
          <w:rFonts w:ascii="Times New Roman" w:hAnsi="Times New Roman" w:cs="Times New Roman"/>
          <w:sz w:val="20"/>
          <w:szCs w:val="20"/>
        </w:rPr>
        <w:t>rhythms-based</w:t>
      </w:r>
      <w:r w:rsidRPr="004F4867">
        <w:rPr>
          <w:rFonts w:ascii="Times New Roman" w:hAnsi="Times New Roman" w:cs="Times New Roman"/>
          <w:sz w:val="20"/>
          <w:szCs w:val="20"/>
        </w:rPr>
        <w:t xml:space="preserve"> disease therapy</w:t>
      </w:r>
      <w:r w:rsidR="00C62577" w:rsidRPr="004F4867">
        <w:rPr>
          <w:rFonts w:ascii="Times New Roman" w:hAnsi="Times New Roman" w:cs="Times New Roman"/>
          <w:sz w:val="20"/>
          <w:szCs w:val="20"/>
        </w:rPr>
        <w:t xml:space="preserve"> (</w:t>
      </w:r>
      <w:r w:rsidR="00C62577" w:rsidRPr="004F4867">
        <w:rPr>
          <w:rFonts w:ascii="Times New Roman" w:hAnsi="Times New Roman" w:cs="Times New Roman"/>
          <w:color w:val="222222"/>
          <w:sz w:val="20"/>
          <w:szCs w:val="20"/>
          <w:shd w:val="clear" w:color="auto" w:fill="FFFFFF"/>
        </w:rPr>
        <w:t>Vemula et al. 2015)</w:t>
      </w:r>
      <w:r w:rsidR="00C00841" w:rsidRPr="004F4867">
        <w:rPr>
          <w:rFonts w:ascii="Times New Roman" w:hAnsi="Times New Roman" w:cs="Times New Roman"/>
          <w:color w:val="222222"/>
          <w:sz w:val="20"/>
          <w:szCs w:val="20"/>
          <w:shd w:val="clear" w:color="auto" w:fill="FFFFFF"/>
        </w:rPr>
        <w:t>.</w:t>
      </w:r>
      <w:r w:rsidR="00CD0DDF" w:rsidRPr="004F4867">
        <w:rPr>
          <w:rFonts w:ascii="Times New Roman" w:hAnsi="Times New Roman" w:cs="Times New Roman"/>
          <w:sz w:val="20"/>
          <w:szCs w:val="20"/>
        </w:rPr>
        <w:t xml:space="preserve"> </w:t>
      </w:r>
      <w:r w:rsidRPr="004F4867">
        <w:rPr>
          <w:rFonts w:ascii="Times New Roman" w:hAnsi="Times New Roman" w:cs="Times New Roman"/>
          <w:sz w:val="20"/>
          <w:szCs w:val="20"/>
        </w:rPr>
        <w:t>Time-controlled formulation for colon drug delivery is also delayed-release formulation in which the delay in delivery are also delayed-release formulation in which the delay deli</w:t>
      </w:r>
      <w:r w:rsidR="00E90A3C" w:rsidRPr="004F4867">
        <w:rPr>
          <w:rFonts w:ascii="Times New Roman" w:hAnsi="Times New Roman" w:cs="Times New Roman"/>
          <w:sz w:val="20"/>
          <w:szCs w:val="20"/>
        </w:rPr>
        <w:t xml:space="preserve">very of the drug is time-based </w:t>
      </w:r>
      <w:r w:rsidR="00C00841" w:rsidRPr="004F4867">
        <w:rPr>
          <w:rFonts w:ascii="Times New Roman" w:hAnsi="Times New Roman" w:cs="Times New Roman"/>
          <w:sz w:val="20"/>
          <w:szCs w:val="20"/>
        </w:rPr>
        <w:t>(Brahma et al., 2007).</w:t>
      </w:r>
    </w:p>
    <w:p w:rsidR="00064D95" w:rsidRPr="00064D95"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sz w:val="20"/>
          <w:szCs w:val="20"/>
        </w:rPr>
        <w:tab/>
      </w:r>
      <w:r w:rsidR="00064D95" w:rsidRPr="00064D95">
        <w:rPr>
          <w:rFonts w:ascii="Times New Roman" w:hAnsi="Times New Roman" w:cs="Times New Roman"/>
          <w:sz w:val="20"/>
          <w:szCs w:val="20"/>
        </w:rPr>
        <w:t xml:space="preserve">A time-controlled system was employed to develop a colon drug delivery system for diclofenac sodium. In this approach, tablets containing diclofenac sodium were coated with ethylcellulose using an </w:t>
      </w:r>
      <w:r w:rsidR="00064D95" w:rsidRPr="00064D95">
        <w:rPr>
          <w:rFonts w:ascii="Times New Roman" w:hAnsi="Times New Roman" w:cs="Times New Roman"/>
          <w:sz w:val="20"/>
          <w:szCs w:val="20"/>
        </w:rPr>
        <w:lastRenderedPageBreak/>
        <w:t>ethanol solution, with diethyl phthalate serving as a plasticizer and PEG-400 as a channeling agent. The delay in the release of diclofenac sodium was regulated by adjusting the thickness of the ethylcellulose coating. Specifically, increasing the coating thickness led to a longer lag time for drug release (Parekh et al., 2012).</w:t>
      </w:r>
    </w:p>
    <w:p w:rsidR="001F6575" w:rsidRPr="004F4867"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sz w:val="20"/>
          <w:szCs w:val="20"/>
        </w:rPr>
        <w:tab/>
        <w:t>Hydroxy propyl methyl cellulose (HPMC) compression coated tablets of 5-fluorouracil were studied for colon delivery that based on time dependent approach.</w:t>
      </w:r>
      <w:r w:rsidR="00DE2E2D" w:rsidRPr="004F4867">
        <w:rPr>
          <w:rFonts w:ascii="Times New Roman" w:hAnsi="Times New Roman" w:cs="Times New Roman"/>
          <w:sz w:val="20"/>
          <w:szCs w:val="20"/>
        </w:rPr>
        <w:t xml:space="preserve"> (Vemula et al., 2009).</w:t>
      </w:r>
    </w:p>
    <w:p w:rsidR="001F6575" w:rsidRPr="004F4867" w:rsidRDefault="001F6575" w:rsidP="00027E84">
      <w:pPr>
        <w:pStyle w:val="ListParagraph"/>
        <w:numPr>
          <w:ilvl w:val="0"/>
          <w:numId w:val="8"/>
        </w:numPr>
        <w:spacing w:after="0" w:line="240" w:lineRule="auto"/>
        <w:ind w:right="91"/>
        <w:jc w:val="both"/>
        <w:rPr>
          <w:rFonts w:ascii="Times New Roman" w:hAnsi="Times New Roman" w:cs="Times New Roman"/>
          <w:sz w:val="20"/>
          <w:szCs w:val="20"/>
        </w:rPr>
      </w:pPr>
      <w:r w:rsidRPr="004F4867">
        <w:rPr>
          <w:rFonts w:ascii="Times New Roman" w:hAnsi="Times New Roman" w:cs="Times New Roman"/>
          <w:b/>
          <w:sz w:val="20"/>
          <w:szCs w:val="20"/>
        </w:rPr>
        <w:t>Pressure Dependent Approach</w:t>
      </w:r>
    </w:p>
    <w:p w:rsidR="005952D5" w:rsidRDefault="001F6575" w:rsidP="005952D5">
      <w:pPr>
        <w:spacing w:after="0" w:line="240" w:lineRule="auto"/>
        <w:ind w:right="91"/>
        <w:jc w:val="both"/>
        <w:rPr>
          <w:rFonts w:ascii="Segoe UI" w:hAnsi="Segoe UI" w:cs="Segoe UI"/>
          <w:sz w:val="21"/>
          <w:szCs w:val="21"/>
        </w:rPr>
      </w:pPr>
      <w:r w:rsidRPr="004F4867">
        <w:rPr>
          <w:rFonts w:ascii="Times New Roman" w:hAnsi="Times New Roman" w:cs="Times New Roman"/>
          <w:b/>
          <w:sz w:val="20"/>
          <w:szCs w:val="20"/>
        </w:rPr>
        <w:tab/>
      </w:r>
      <w:r w:rsidR="005952D5" w:rsidRPr="005952D5">
        <w:rPr>
          <w:rFonts w:ascii="Times New Roman" w:hAnsi="Times New Roman" w:cs="Times New Roman"/>
          <w:sz w:val="20"/>
          <w:szCs w:val="20"/>
        </w:rPr>
        <w:t>The pressure within the gastrointestinal (GI) tract varies in terms of magnitude and duration, with the colon experiencing higher pressures primarily due to the peristaltic movements involved in stool formation. To address this issue, systems have been designed to withstand the elevated pressures in the colon and prevent rupture, particularly when transitioning from the upper GI tract to the colon (Sharma et al., 2014).</w:t>
      </w:r>
    </w:p>
    <w:p w:rsidR="001F6575" w:rsidRPr="004F4867" w:rsidRDefault="001F6575" w:rsidP="00027E84">
      <w:pPr>
        <w:spacing w:after="0" w:line="240" w:lineRule="auto"/>
        <w:ind w:right="91"/>
        <w:jc w:val="both"/>
        <w:rPr>
          <w:rFonts w:ascii="Times New Roman" w:hAnsi="Times New Roman" w:cs="Times New Roman"/>
          <w:sz w:val="20"/>
          <w:szCs w:val="20"/>
        </w:rPr>
      </w:pPr>
    </w:p>
    <w:p w:rsidR="001F6575" w:rsidRPr="005952D5" w:rsidRDefault="001F6575" w:rsidP="00027E84">
      <w:pPr>
        <w:spacing w:after="0" w:line="240" w:lineRule="auto"/>
        <w:ind w:right="91"/>
        <w:jc w:val="both"/>
        <w:rPr>
          <w:rFonts w:ascii="Times New Roman" w:hAnsi="Times New Roman" w:cs="Times New Roman"/>
          <w:sz w:val="8"/>
          <w:szCs w:val="20"/>
        </w:rPr>
      </w:pPr>
      <w:r w:rsidRPr="004F4867">
        <w:rPr>
          <w:rFonts w:ascii="Times New Roman" w:hAnsi="Times New Roman" w:cs="Times New Roman"/>
          <w:sz w:val="20"/>
          <w:szCs w:val="20"/>
        </w:rPr>
        <w:tab/>
      </w:r>
    </w:p>
    <w:p w:rsidR="001F6575" w:rsidRPr="004F4867" w:rsidRDefault="001F6575" w:rsidP="00027E84">
      <w:pPr>
        <w:pStyle w:val="ListParagraph"/>
        <w:numPr>
          <w:ilvl w:val="0"/>
          <w:numId w:val="8"/>
        </w:numPr>
        <w:spacing w:after="0" w:line="240" w:lineRule="auto"/>
        <w:ind w:right="91"/>
        <w:jc w:val="both"/>
        <w:rPr>
          <w:rFonts w:ascii="Times New Roman" w:hAnsi="Times New Roman" w:cs="Times New Roman"/>
          <w:sz w:val="20"/>
          <w:szCs w:val="20"/>
        </w:rPr>
      </w:pPr>
      <w:r w:rsidRPr="004F4867">
        <w:rPr>
          <w:rFonts w:ascii="Times New Roman" w:hAnsi="Times New Roman" w:cs="Times New Roman"/>
          <w:b/>
          <w:bCs/>
          <w:sz w:val="20"/>
          <w:szCs w:val="20"/>
        </w:rPr>
        <w:t>Microflora Activated Drug Delivery System</w:t>
      </w:r>
      <w:r w:rsidRPr="004F4867">
        <w:rPr>
          <w:rFonts w:ascii="Times New Roman" w:hAnsi="Times New Roman" w:cs="Times New Roman"/>
          <w:sz w:val="20"/>
          <w:szCs w:val="20"/>
        </w:rPr>
        <w:t xml:space="preserve">  </w:t>
      </w:r>
    </w:p>
    <w:p w:rsidR="007878D0" w:rsidRPr="007878D0" w:rsidRDefault="001F6575" w:rsidP="007878D0">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sz w:val="20"/>
          <w:szCs w:val="20"/>
        </w:rPr>
        <w:tab/>
      </w:r>
      <w:r w:rsidR="007878D0" w:rsidRPr="007878D0">
        <w:rPr>
          <w:rFonts w:ascii="Times New Roman" w:hAnsi="Times New Roman" w:cs="Times New Roman"/>
          <w:sz w:val="20"/>
          <w:szCs w:val="20"/>
        </w:rPr>
        <w:t>The utilization of gastrointestinal (GI) tract microflora as a mechanism for drug release in the colon has garnered significant attention in recent times. While bacteria are distributed throughout the GI tract, the majority of them are concentrated in the distal part, and colonic bacteria predominantly exhibit anaerobic characteristics. Azo bond reduction and glycosidic-bond hydrolysis are the most commonly observed mechanisms of activation in the colon (Kotla et al., 2019).</w:t>
      </w:r>
    </w:p>
    <w:p w:rsidR="007878D0" w:rsidRPr="007878D0" w:rsidRDefault="007878D0" w:rsidP="007878D0">
      <w:pPr>
        <w:spacing w:after="0" w:line="240" w:lineRule="auto"/>
        <w:ind w:right="91"/>
        <w:jc w:val="both"/>
        <w:rPr>
          <w:rFonts w:ascii="Times New Roman" w:hAnsi="Times New Roman" w:cs="Times New Roman"/>
          <w:sz w:val="20"/>
          <w:szCs w:val="20"/>
        </w:rPr>
      </w:pPr>
      <w:r w:rsidRPr="007878D0">
        <w:rPr>
          <w:rFonts w:ascii="Times New Roman" w:hAnsi="Times New Roman" w:cs="Times New Roman"/>
          <w:sz w:val="20"/>
          <w:szCs w:val="20"/>
        </w:rPr>
        <w:t>Sulfasalazine, which is a prodrug containing the active component 5-aminosalicylic acid, was among the first drugs designed to be sensitive to bacteria for targeted delivery to the colon. The development of various novel azo polymers is based on the concept of prodrug biotransformation through azo reduction. When drugs are coated with these azo polymers, they remain unchanged in the upper GI tract, where microbial degradation activity is minimal and insufficient for polymer coating cleavage. Subsequently, the reduction and cleavage of azo bonds occur due to the presence of azo reductase enzymes released by azo bacteria in the colonic microflora. In vitro and in vivo studies have provided evidence supporting the feasibility of using these polymers to deliver drugs to the large intestine (Jose et al., 2009).</w:t>
      </w:r>
    </w:p>
    <w:p w:rsidR="007878D0" w:rsidRDefault="007878D0" w:rsidP="007878D0">
      <w:pPr>
        <w:pStyle w:val="z-TopofForm"/>
      </w:pPr>
      <w:r>
        <w:t>Top of Form</w:t>
      </w:r>
    </w:p>
    <w:p w:rsidR="001F6575" w:rsidRPr="004F4867" w:rsidRDefault="001F6575" w:rsidP="007878D0">
      <w:pPr>
        <w:spacing w:after="0" w:line="240" w:lineRule="auto"/>
        <w:ind w:right="91"/>
        <w:jc w:val="both"/>
        <w:rPr>
          <w:rFonts w:ascii="Times New Roman" w:hAnsi="Times New Roman" w:cs="Times New Roman"/>
          <w:b/>
          <w:color w:val="231F20"/>
          <w:sz w:val="20"/>
          <w:szCs w:val="20"/>
        </w:rPr>
      </w:pPr>
    </w:p>
    <w:p w:rsidR="00F2001D" w:rsidRPr="004F4867" w:rsidRDefault="00CD4DCC" w:rsidP="00027E84">
      <w:pPr>
        <w:pStyle w:val="ListParagraph"/>
        <w:numPr>
          <w:ilvl w:val="0"/>
          <w:numId w:val="9"/>
        </w:numPr>
        <w:spacing w:after="0" w:line="240" w:lineRule="auto"/>
        <w:ind w:right="91"/>
        <w:jc w:val="center"/>
        <w:rPr>
          <w:rFonts w:ascii="Times New Roman" w:hAnsi="Times New Roman" w:cs="Times New Roman"/>
          <w:b/>
          <w:color w:val="231F20"/>
          <w:sz w:val="20"/>
          <w:szCs w:val="20"/>
        </w:rPr>
      </w:pPr>
      <w:r w:rsidRPr="004F4867">
        <w:rPr>
          <w:rFonts w:ascii="Times New Roman" w:hAnsi="Times New Roman" w:cs="Times New Roman"/>
          <w:b/>
          <w:color w:val="231F20"/>
          <w:sz w:val="20"/>
          <w:szCs w:val="20"/>
        </w:rPr>
        <w:t>POLYMER PROFILE</w:t>
      </w:r>
    </w:p>
    <w:p w:rsidR="002C28BE" w:rsidRPr="004F4867" w:rsidRDefault="002C28BE" w:rsidP="00027E84">
      <w:pPr>
        <w:pStyle w:val="ListParagraph"/>
        <w:spacing w:after="0" w:line="240" w:lineRule="auto"/>
        <w:ind w:left="1080" w:right="91"/>
        <w:rPr>
          <w:rFonts w:ascii="Times New Roman" w:hAnsi="Times New Roman" w:cs="Times New Roman"/>
          <w:b/>
          <w:color w:val="231F20"/>
          <w:sz w:val="20"/>
          <w:szCs w:val="20"/>
        </w:rPr>
      </w:pPr>
    </w:p>
    <w:p w:rsidR="001F6575" w:rsidRPr="004F4867"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color w:val="231F20"/>
          <w:sz w:val="20"/>
          <w:szCs w:val="20"/>
        </w:rPr>
        <w:t>Recently the use of natural polymers in the design and development of drug delivery systems has gained much attention owing to their excellent biocompatibility and biodegradability.</w:t>
      </w:r>
    </w:p>
    <w:p w:rsidR="001F6575" w:rsidRPr="004F4867" w:rsidRDefault="001F6575" w:rsidP="00027E84">
      <w:pPr>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 xml:space="preserve"> </w:t>
      </w:r>
    </w:p>
    <w:p w:rsidR="001F6575" w:rsidRPr="004F4867" w:rsidRDefault="001F6575" w:rsidP="00027E84">
      <w:pPr>
        <w:pStyle w:val="ListParagraph"/>
        <w:numPr>
          <w:ilvl w:val="0"/>
          <w:numId w:val="10"/>
        </w:numPr>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Chitosan</w:t>
      </w:r>
    </w:p>
    <w:p w:rsidR="00BA57F1"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b/>
          <w:sz w:val="20"/>
          <w:szCs w:val="20"/>
        </w:rPr>
        <w:tab/>
      </w:r>
      <w:r w:rsidR="00BA57F1" w:rsidRPr="00BA57F1">
        <w:rPr>
          <w:rFonts w:ascii="Times New Roman" w:hAnsi="Times New Roman" w:cs="Times New Roman"/>
          <w:sz w:val="20"/>
          <w:szCs w:val="20"/>
        </w:rPr>
        <w:t>Apart from cellulose, chitin is the most abundant natural polysaccharide. Chitosan is a functional linear polymer that is not broken down by digestive enzymes in the upper gastrointestinal system of humans. Chitosan is a copolymer made up of β-(1-4) links connecting 2-amino-2-deoxy-D-glucose units. It ought to be amenable to microbial enzymes released by colonic bacteria in the colon for glycosidic hydrolysis (Jain et al., 2007). (Kavianinia et al., 2016)</w:t>
      </w:r>
    </w:p>
    <w:p w:rsidR="00332CBB" w:rsidRDefault="00160DEC"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sz w:val="20"/>
          <w:szCs w:val="20"/>
        </w:rPr>
        <w:t xml:space="preserve">                 </w:t>
      </w:r>
      <w:r w:rsidR="00332CBB" w:rsidRPr="00332CBB">
        <w:rPr>
          <w:rFonts w:ascii="Times New Roman" w:hAnsi="Times New Roman" w:cs="Times New Roman"/>
          <w:sz w:val="20"/>
          <w:szCs w:val="20"/>
        </w:rPr>
        <w:t>It is simple to generate chitosan gel particulate by dispersing chitosan solution into alkaline media. It has been demonstrated that the particulate that is left over following chemical crosslinking operations has a strong affinity for heavy metal ions (Gotoh et al., 2003).</w:t>
      </w:r>
    </w:p>
    <w:p w:rsidR="001F6575" w:rsidRPr="004F4867" w:rsidRDefault="001F6575" w:rsidP="00027E84">
      <w:pPr>
        <w:spacing w:after="0" w:line="240" w:lineRule="auto"/>
        <w:ind w:right="91"/>
        <w:jc w:val="both"/>
        <w:rPr>
          <w:rFonts w:ascii="Times New Roman" w:hAnsi="Times New Roman" w:cs="Times New Roman"/>
          <w:noProof/>
          <w:sz w:val="20"/>
          <w:szCs w:val="20"/>
          <w:lang w:eastAsia="en-IN"/>
        </w:rPr>
      </w:pPr>
      <w:r w:rsidRPr="004F4867">
        <w:rPr>
          <w:rFonts w:ascii="Times New Roman" w:hAnsi="Times New Roman" w:cs="Times New Roman"/>
          <w:noProof/>
          <w:sz w:val="20"/>
          <w:szCs w:val="20"/>
          <w:lang w:eastAsia="en-IN"/>
        </w:rPr>
        <w:t xml:space="preserve">        </w:t>
      </w:r>
      <w:r w:rsidRPr="004F4867">
        <w:rPr>
          <w:rFonts w:ascii="Times New Roman" w:hAnsi="Times New Roman" w:cs="Times New Roman"/>
          <w:noProof/>
          <w:sz w:val="20"/>
          <w:szCs w:val="20"/>
          <w:lang w:eastAsia="en-IN"/>
        </w:rPr>
        <w:tab/>
      </w:r>
      <w:r w:rsidRPr="004F4867">
        <w:rPr>
          <w:rFonts w:ascii="Times New Roman" w:hAnsi="Times New Roman" w:cs="Times New Roman"/>
          <w:noProof/>
          <w:sz w:val="20"/>
          <w:szCs w:val="20"/>
          <w:lang w:eastAsia="en-IN"/>
        </w:rPr>
        <w:tab/>
      </w:r>
      <w:r w:rsidRPr="004F4867">
        <w:rPr>
          <w:rFonts w:ascii="Times New Roman" w:hAnsi="Times New Roman" w:cs="Times New Roman"/>
          <w:noProof/>
          <w:sz w:val="20"/>
          <w:szCs w:val="20"/>
          <w:lang w:eastAsia="en-IN"/>
        </w:rPr>
        <w:tab/>
      </w:r>
      <w:r w:rsidRPr="004F4867">
        <w:rPr>
          <w:rFonts w:ascii="Times New Roman" w:hAnsi="Times New Roman" w:cs="Times New Roman"/>
          <w:noProof/>
          <w:sz w:val="20"/>
          <w:szCs w:val="20"/>
          <w:lang w:eastAsia="en-IN"/>
        </w:rPr>
        <w:tab/>
      </w:r>
    </w:p>
    <w:p w:rsidR="001F6575" w:rsidRPr="0044361F" w:rsidRDefault="001F6575" w:rsidP="00027E84">
      <w:pPr>
        <w:tabs>
          <w:tab w:val="left" w:pos="1418"/>
        </w:tabs>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Chemical properties of Chitosan</w:t>
      </w:r>
      <w:r w:rsidR="009875C6" w:rsidRPr="004F4867">
        <w:rPr>
          <w:rFonts w:ascii="Times New Roman" w:hAnsi="Times New Roman" w:cs="Times New Roman"/>
          <w:b/>
          <w:sz w:val="20"/>
          <w:szCs w:val="20"/>
        </w:rPr>
        <w:t xml:space="preserve"> </w:t>
      </w:r>
      <w:r w:rsidR="009875C6" w:rsidRPr="004F4867">
        <w:rPr>
          <w:rFonts w:ascii="Times New Roman" w:hAnsi="Times New Roman" w:cs="Times New Roman"/>
          <w:bCs/>
          <w:sz w:val="20"/>
          <w:szCs w:val="20"/>
        </w:rPr>
        <w:t>(Sinha et al., 2004)</w:t>
      </w:r>
    </w:p>
    <w:p w:rsidR="001F6575" w:rsidRPr="004F4867" w:rsidRDefault="001F6575" w:rsidP="00027E84">
      <w:pPr>
        <w:pStyle w:val="ListParagraph"/>
        <w:numPr>
          <w:ilvl w:val="0"/>
          <w:numId w:val="3"/>
        </w:numPr>
        <w:autoSpaceDE w:val="0"/>
        <w:autoSpaceDN w:val="0"/>
        <w:adjustRightInd w:val="0"/>
        <w:spacing w:after="0" w:line="240" w:lineRule="auto"/>
        <w:ind w:left="1134" w:hanging="425"/>
        <w:jc w:val="both"/>
        <w:rPr>
          <w:rFonts w:ascii="Times New Roman" w:hAnsi="Times New Roman" w:cs="Times New Roman"/>
          <w:b/>
          <w:sz w:val="20"/>
          <w:szCs w:val="20"/>
        </w:rPr>
      </w:pPr>
      <w:r w:rsidRPr="004F4867">
        <w:rPr>
          <w:rFonts w:ascii="Times New Roman" w:hAnsi="Times New Roman" w:cs="Times New Roman"/>
          <w:sz w:val="20"/>
          <w:szCs w:val="20"/>
        </w:rPr>
        <w:t>Cationic polyamine</w:t>
      </w:r>
    </w:p>
    <w:p w:rsidR="001F6575" w:rsidRPr="004F4867" w:rsidRDefault="001F6575" w:rsidP="00027E84">
      <w:pPr>
        <w:pStyle w:val="ListParagraph"/>
        <w:numPr>
          <w:ilvl w:val="0"/>
          <w:numId w:val="3"/>
        </w:numPr>
        <w:autoSpaceDE w:val="0"/>
        <w:autoSpaceDN w:val="0"/>
        <w:adjustRightInd w:val="0"/>
        <w:spacing w:after="0" w:line="240" w:lineRule="auto"/>
        <w:ind w:left="1134" w:hanging="425"/>
        <w:jc w:val="both"/>
        <w:rPr>
          <w:rFonts w:ascii="Times New Roman" w:hAnsi="Times New Roman" w:cs="Times New Roman"/>
          <w:sz w:val="20"/>
          <w:szCs w:val="20"/>
        </w:rPr>
      </w:pPr>
      <w:r w:rsidRPr="004F4867">
        <w:rPr>
          <w:rFonts w:ascii="Times New Roman" w:hAnsi="Times New Roman" w:cs="Times New Roman"/>
          <w:sz w:val="20"/>
          <w:szCs w:val="20"/>
        </w:rPr>
        <w:t>Adheres to negatively charged surfaces</w:t>
      </w:r>
    </w:p>
    <w:p w:rsidR="001F6575" w:rsidRPr="004F4867" w:rsidRDefault="001F6575" w:rsidP="00027E84">
      <w:pPr>
        <w:pStyle w:val="ListParagraph"/>
        <w:numPr>
          <w:ilvl w:val="0"/>
          <w:numId w:val="3"/>
        </w:numPr>
        <w:autoSpaceDE w:val="0"/>
        <w:autoSpaceDN w:val="0"/>
        <w:adjustRightInd w:val="0"/>
        <w:spacing w:after="0" w:line="240" w:lineRule="auto"/>
        <w:ind w:left="1134" w:hanging="425"/>
        <w:jc w:val="both"/>
        <w:rPr>
          <w:rFonts w:ascii="Times New Roman" w:hAnsi="Times New Roman" w:cs="Times New Roman"/>
          <w:sz w:val="20"/>
          <w:szCs w:val="20"/>
        </w:rPr>
      </w:pPr>
      <w:r w:rsidRPr="004F4867">
        <w:rPr>
          <w:rFonts w:ascii="Times New Roman" w:hAnsi="Times New Roman" w:cs="Times New Roman"/>
          <w:sz w:val="20"/>
          <w:szCs w:val="20"/>
        </w:rPr>
        <w:t>High molecular weight (3800-2000000)</w:t>
      </w:r>
    </w:p>
    <w:p w:rsidR="001F6575" w:rsidRPr="004F4867" w:rsidRDefault="001F6575" w:rsidP="00027E84">
      <w:pPr>
        <w:pStyle w:val="ListParagraph"/>
        <w:numPr>
          <w:ilvl w:val="0"/>
          <w:numId w:val="3"/>
        </w:numPr>
        <w:autoSpaceDE w:val="0"/>
        <w:autoSpaceDN w:val="0"/>
        <w:adjustRightInd w:val="0"/>
        <w:spacing w:after="0" w:line="240" w:lineRule="auto"/>
        <w:ind w:left="1134" w:hanging="425"/>
        <w:jc w:val="both"/>
        <w:rPr>
          <w:rFonts w:ascii="Times New Roman" w:hAnsi="Times New Roman" w:cs="Times New Roman"/>
          <w:sz w:val="20"/>
          <w:szCs w:val="20"/>
        </w:rPr>
      </w:pPr>
      <w:r w:rsidRPr="004F4867">
        <w:rPr>
          <w:rFonts w:ascii="Times New Roman" w:hAnsi="Times New Roman" w:cs="Times New Roman"/>
          <w:sz w:val="20"/>
          <w:szCs w:val="20"/>
        </w:rPr>
        <w:t>Strong H-bond form</w:t>
      </w:r>
    </w:p>
    <w:p w:rsidR="001F6575" w:rsidRPr="004F4867" w:rsidRDefault="001F6575" w:rsidP="00027E84">
      <w:pPr>
        <w:pStyle w:val="ListParagraph"/>
        <w:numPr>
          <w:ilvl w:val="0"/>
          <w:numId w:val="3"/>
        </w:numPr>
        <w:autoSpaceDE w:val="0"/>
        <w:autoSpaceDN w:val="0"/>
        <w:adjustRightInd w:val="0"/>
        <w:spacing w:after="0" w:line="240" w:lineRule="auto"/>
        <w:ind w:left="1134" w:hanging="425"/>
        <w:jc w:val="both"/>
        <w:rPr>
          <w:rFonts w:ascii="Times New Roman" w:hAnsi="Times New Roman" w:cs="Times New Roman"/>
          <w:sz w:val="20"/>
          <w:szCs w:val="20"/>
        </w:rPr>
      </w:pPr>
      <w:r w:rsidRPr="004F4867">
        <w:rPr>
          <w:rFonts w:ascii="Times New Roman" w:hAnsi="Times New Roman" w:cs="Times New Roman"/>
          <w:sz w:val="20"/>
          <w:szCs w:val="20"/>
        </w:rPr>
        <w:t xml:space="preserve">Chain flexibility </w:t>
      </w:r>
    </w:p>
    <w:p w:rsidR="001F6575" w:rsidRPr="004F4867" w:rsidRDefault="001F6575" w:rsidP="00027E84">
      <w:pPr>
        <w:autoSpaceDE w:val="0"/>
        <w:autoSpaceDN w:val="0"/>
        <w:adjustRightInd w:val="0"/>
        <w:spacing w:after="0" w:line="240" w:lineRule="auto"/>
        <w:jc w:val="both"/>
        <w:rPr>
          <w:rFonts w:ascii="Times New Roman" w:hAnsi="Times New Roman" w:cs="Times New Roman"/>
          <w:b/>
          <w:sz w:val="20"/>
          <w:szCs w:val="20"/>
        </w:rPr>
      </w:pPr>
      <w:r w:rsidRPr="004F4867">
        <w:rPr>
          <w:rFonts w:ascii="Times New Roman" w:hAnsi="Times New Roman" w:cs="Times New Roman"/>
          <w:b/>
          <w:sz w:val="20"/>
          <w:szCs w:val="20"/>
        </w:rPr>
        <w:t>Biological properties of Chitosan</w:t>
      </w:r>
      <w:r w:rsidR="00293F8B" w:rsidRPr="004F4867">
        <w:rPr>
          <w:rFonts w:ascii="Times New Roman" w:hAnsi="Times New Roman" w:cs="Times New Roman"/>
          <w:b/>
          <w:sz w:val="20"/>
          <w:szCs w:val="20"/>
        </w:rPr>
        <w:t xml:space="preserve"> </w:t>
      </w:r>
      <w:r w:rsidR="00293F8B" w:rsidRPr="004F4867">
        <w:rPr>
          <w:rFonts w:ascii="Times New Roman" w:hAnsi="Times New Roman" w:cs="Times New Roman"/>
          <w:bCs/>
          <w:sz w:val="20"/>
          <w:szCs w:val="20"/>
        </w:rPr>
        <w:t>(Sinha et al., 2004),</w:t>
      </w:r>
      <w:r w:rsidRPr="004F4867">
        <w:rPr>
          <w:rFonts w:ascii="Times New Roman" w:hAnsi="Times New Roman" w:cs="Times New Roman"/>
          <w:b/>
          <w:sz w:val="20"/>
          <w:szCs w:val="20"/>
        </w:rPr>
        <w:t xml:space="preserve"> </w:t>
      </w:r>
      <w:r w:rsidR="008A2C62" w:rsidRPr="004F4867">
        <w:rPr>
          <w:rFonts w:ascii="Times New Roman" w:hAnsi="Times New Roman" w:cs="Times New Roman"/>
          <w:bCs/>
          <w:sz w:val="20"/>
          <w:szCs w:val="20"/>
        </w:rPr>
        <w:t>(</w:t>
      </w:r>
      <w:r w:rsidR="008A2C62" w:rsidRPr="004F4867">
        <w:rPr>
          <w:rFonts w:ascii="Times New Roman" w:hAnsi="Times New Roman" w:cs="Times New Roman"/>
          <w:color w:val="222222"/>
          <w:sz w:val="20"/>
          <w:szCs w:val="20"/>
          <w:shd w:val="clear" w:color="auto" w:fill="FFFFFF"/>
        </w:rPr>
        <w:t>Lizardi-Mendoza</w:t>
      </w:r>
      <w:r w:rsidR="00293F8B" w:rsidRPr="004F4867">
        <w:rPr>
          <w:rFonts w:ascii="Times New Roman" w:hAnsi="Times New Roman" w:cs="Times New Roman"/>
          <w:color w:val="222222"/>
          <w:sz w:val="20"/>
          <w:szCs w:val="20"/>
          <w:shd w:val="clear" w:color="auto" w:fill="FFFFFF"/>
        </w:rPr>
        <w:t xml:space="preserve"> et al., 2016)</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Biocompatibility</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Natural polymer</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Forms gels with polyanions</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Biodegradable to normal body constituents</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Safe and non-toxic</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Anticancerogen</w:t>
      </w:r>
    </w:p>
    <w:p w:rsidR="001F6575" w:rsidRPr="004F4867" w:rsidRDefault="001F6575" w:rsidP="00027E84">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F4867">
        <w:rPr>
          <w:rFonts w:ascii="Times New Roman" w:hAnsi="Times New Roman" w:cs="Times New Roman"/>
          <w:sz w:val="20"/>
          <w:szCs w:val="20"/>
        </w:rPr>
        <w:t>Anticholesteremic</w:t>
      </w:r>
    </w:p>
    <w:p w:rsidR="001F6575" w:rsidRPr="004F4867" w:rsidRDefault="001F6575" w:rsidP="00027E84">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F4867">
        <w:rPr>
          <w:rFonts w:ascii="Times New Roman" w:hAnsi="Times New Roman" w:cs="Times New Roman"/>
          <w:color w:val="000000"/>
          <w:sz w:val="20"/>
          <w:szCs w:val="20"/>
        </w:rPr>
        <w:t>Antacid and</w:t>
      </w:r>
    </w:p>
    <w:p w:rsidR="001F6575" w:rsidRPr="004F4867" w:rsidRDefault="001F6575" w:rsidP="00027E84">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F4867">
        <w:rPr>
          <w:rFonts w:ascii="Times New Roman" w:hAnsi="Times New Roman" w:cs="Times New Roman"/>
          <w:color w:val="000000"/>
          <w:sz w:val="20"/>
          <w:szCs w:val="20"/>
        </w:rPr>
        <w:t xml:space="preserve">Antiulcer activities </w:t>
      </w:r>
    </w:p>
    <w:p w:rsidR="001F6575" w:rsidRPr="004F4867" w:rsidRDefault="001F6575" w:rsidP="00027E84">
      <w:pPr>
        <w:pStyle w:val="ListParagraph"/>
        <w:numPr>
          <w:ilvl w:val="0"/>
          <w:numId w:val="4"/>
        </w:numPr>
        <w:autoSpaceDE w:val="0"/>
        <w:autoSpaceDN w:val="0"/>
        <w:adjustRightInd w:val="0"/>
        <w:spacing w:after="0" w:line="240" w:lineRule="auto"/>
        <w:rPr>
          <w:rFonts w:ascii="Times New Roman" w:hAnsi="Times New Roman" w:cs="Times New Roman"/>
          <w:color w:val="000000"/>
          <w:sz w:val="20"/>
          <w:szCs w:val="20"/>
        </w:rPr>
      </w:pPr>
      <w:r w:rsidRPr="004F4867">
        <w:rPr>
          <w:rFonts w:ascii="Times New Roman" w:hAnsi="Times New Roman" w:cs="Times New Roman"/>
          <w:color w:val="000000"/>
          <w:sz w:val="20"/>
          <w:szCs w:val="20"/>
        </w:rPr>
        <w:t>Wound and burn Healing properties</w:t>
      </w:r>
    </w:p>
    <w:p w:rsidR="001F6575" w:rsidRPr="004F4867" w:rsidRDefault="001F6575" w:rsidP="00027E84">
      <w:pPr>
        <w:autoSpaceDE w:val="0"/>
        <w:autoSpaceDN w:val="0"/>
        <w:adjustRightInd w:val="0"/>
        <w:spacing w:after="0" w:line="240" w:lineRule="auto"/>
        <w:jc w:val="both"/>
        <w:rPr>
          <w:rFonts w:ascii="Times New Roman" w:hAnsi="Times New Roman" w:cs="Times New Roman"/>
          <w:b/>
          <w:bCs/>
          <w:sz w:val="20"/>
          <w:szCs w:val="20"/>
        </w:rPr>
      </w:pPr>
      <w:r w:rsidRPr="004F4867">
        <w:rPr>
          <w:rFonts w:ascii="Times New Roman" w:hAnsi="Times New Roman" w:cs="Times New Roman"/>
          <w:b/>
          <w:bCs/>
          <w:sz w:val="20"/>
          <w:szCs w:val="20"/>
        </w:rPr>
        <w:t>Pharmaceutical application of Chitosan</w:t>
      </w:r>
      <w:r w:rsidR="00B1156E" w:rsidRPr="004F4867">
        <w:rPr>
          <w:rFonts w:ascii="Times New Roman" w:hAnsi="Times New Roman" w:cs="Times New Roman"/>
          <w:b/>
          <w:bCs/>
          <w:sz w:val="20"/>
          <w:szCs w:val="20"/>
        </w:rPr>
        <w:t xml:space="preserve"> </w:t>
      </w:r>
      <w:r w:rsidR="00B1156E" w:rsidRPr="004F4867">
        <w:rPr>
          <w:rFonts w:ascii="Times New Roman" w:hAnsi="Times New Roman" w:cs="Times New Roman"/>
          <w:sz w:val="20"/>
          <w:szCs w:val="20"/>
        </w:rPr>
        <w:t>(</w:t>
      </w:r>
      <w:r w:rsidR="00B1156E" w:rsidRPr="004F4867">
        <w:rPr>
          <w:rFonts w:ascii="Times New Roman" w:hAnsi="Times New Roman" w:cs="Times New Roman"/>
          <w:color w:val="222222"/>
          <w:sz w:val="20"/>
          <w:szCs w:val="20"/>
          <w:shd w:val="clear" w:color="auto" w:fill="FFFFFF"/>
        </w:rPr>
        <w:t>Shariatinia, 2019)</w:t>
      </w:r>
    </w:p>
    <w:p w:rsidR="001F6575" w:rsidRPr="004F4867" w:rsidRDefault="001F6575" w:rsidP="00027E84">
      <w:pPr>
        <w:pStyle w:val="ListParagraph"/>
        <w:numPr>
          <w:ilvl w:val="0"/>
          <w:numId w:val="2"/>
        </w:numPr>
        <w:autoSpaceDE w:val="0"/>
        <w:autoSpaceDN w:val="0"/>
        <w:adjustRightInd w:val="0"/>
        <w:spacing w:after="0" w:line="240" w:lineRule="auto"/>
        <w:ind w:left="990"/>
        <w:jc w:val="both"/>
        <w:rPr>
          <w:rFonts w:ascii="Times New Roman" w:hAnsi="Times New Roman" w:cs="Times New Roman"/>
          <w:bCs/>
          <w:sz w:val="20"/>
          <w:szCs w:val="20"/>
        </w:rPr>
      </w:pPr>
      <w:r w:rsidRPr="004F4867">
        <w:rPr>
          <w:rFonts w:ascii="Times New Roman" w:hAnsi="Times New Roman" w:cs="Times New Roman"/>
          <w:bCs/>
          <w:sz w:val="20"/>
          <w:szCs w:val="20"/>
        </w:rPr>
        <w:lastRenderedPageBreak/>
        <w:t xml:space="preserve">Chitosan formulations for the oral </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Microparticulate</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Liposomes</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Buccal disk</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Solution</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Film coating</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Tablets</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bCs/>
          <w:sz w:val="20"/>
          <w:szCs w:val="20"/>
        </w:rPr>
      </w:pPr>
      <w:r w:rsidRPr="004F4867">
        <w:rPr>
          <w:rFonts w:ascii="Times New Roman" w:hAnsi="Times New Roman" w:cs="Times New Roman"/>
          <w:bCs/>
          <w:sz w:val="20"/>
          <w:szCs w:val="20"/>
        </w:rPr>
        <w:t>Capsules</w:t>
      </w:r>
    </w:p>
    <w:p w:rsidR="001F6575" w:rsidRPr="004F4867" w:rsidRDefault="001F6575" w:rsidP="00027E84">
      <w:pPr>
        <w:pStyle w:val="ListParagraph"/>
        <w:numPr>
          <w:ilvl w:val="0"/>
          <w:numId w:val="2"/>
        </w:numPr>
        <w:autoSpaceDE w:val="0"/>
        <w:autoSpaceDN w:val="0"/>
        <w:adjustRightInd w:val="0"/>
        <w:spacing w:after="0" w:line="240" w:lineRule="auto"/>
        <w:ind w:left="990"/>
        <w:jc w:val="both"/>
        <w:rPr>
          <w:rFonts w:ascii="Times New Roman" w:hAnsi="Times New Roman" w:cs="Times New Roman"/>
          <w:sz w:val="20"/>
          <w:szCs w:val="20"/>
        </w:rPr>
      </w:pPr>
      <w:r w:rsidRPr="004F4867">
        <w:rPr>
          <w:rFonts w:ascii="Times New Roman" w:hAnsi="Times New Roman" w:cs="Times New Roman"/>
          <w:sz w:val="20"/>
          <w:szCs w:val="20"/>
        </w:rPr>
        <w:t>Drug delivery for parental diseases</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sz w:val="20"/>
          <w:szCs w:val="20"/>
        </w:rPr>
      </w:pPr>
      <w:r w:rsidRPr="004F4867">
        <w:rPr>
          <w:rFonts w:ascii="Times New Roman" w:hAnsi="Times New Roman" w:cs="Times New Roman"/>
          <w:sz w:val="20"/>
          <w:szCs w:val="20"/>
        </w:rPr>
        <w:t xml:space="preserve">Microspheres </w:t>
      </w:r>
    </w:p>
    <w:p w:rsidR="001F6575" w:rsidRPr="004F4867" w:rsidRDefault="001F6575" w:rsidP="00027E84">
      <w:pPr>
        <w:pStyle w:val="ListParagraph"/>
        <w:autoSpaceDE w:val="0"/>
        <w:autoSpaceDN w:val="0"/>
        <w:adjustRightInd w:val="0"/>
        <w:spacing w:after="0" w:line="240" w:lineRule="auto"/>
        <w:ind w:left="1440"/>
        <w:jc w:val="both"/>
        <w:rPr>
          <w:rFonts w:ascii="Times New Roman" w:hAnsi="Times New Roman" w:cs="Times New Roman"/>
          <w:sz w:val="20"/>
          <w:szCs w:val="20"/>
        </w:rPr>
      </w:pPr>
      <w:r w:rsidRPr="004F4867">
        <w:rPr>
          <w:rFonts w:ascii="Times New Roman" w:hAnsi="Times New Roman" w:cs="Times New Roman"/>
          <w:sz w:val="20"/>
          <w:szCs w:val="20"/>
        </w:rPr>
        <w:t>Solution</w:t>
      </w:r>
    </w:p>
    <w:p w:rsidR="001F6575" w:rsidRPr="004F4867" w:rsidRDefault="001F6575" w:rsidP="00027E84">
      <w:pPr>
        <w:pStyle w:val="ListParagraph"/>
        <w:numPr>
          <w:ilvl w:val="0"/>
          <w:numId w:val="2"/>
        </w:numPr>
        <w:autoSpaceDE w:val="0"/>
        <w:autoSpaceDN w:val="0"/>
        <w:adjustRightInd w:val="0"/>
        <w:spacing w:after="0" w:line="240" w:lineRule="auto"/>
        <w:ind w:left="990"/>
        <w:jc w:val="both"/>
        <w:rPr>
          <w:rFonts w:ascii="Times New Roman" w:hAnsi="Times New Roman" w:cs="Times New Roman"/>
          <w:sz w:val="20"/>
          <w:szCs w:val="20"/>
        </w:rPr>
      </w:pPr>
      <w:r w:rsidRPr="004F4867">
        <w:rPr>
          <w:rFonts w:ascii="Times New Roman" w:hAnsi="Times New Roman" w:cs="Times New Roman"/>
          <w:sz w:val="20"/>
          <w:szCs w:val="20"/>
        </w:rPr>
        <w:t>Nasal delivery systems</w:t>
      </w:r>
    </w:p>
    <w:p w:rsidR="001F6575" w:rsidRPr="004F4867" w:rsidRDefault="001F6575" w:rsidP="00027E84">
      <w:pPr>
        <w:pStyle w:val="ListParagraph"/>
        <w:numPr>
          <w:ilvl w:val="0"/>
          <w:numId w:val="2"/>
        </w:numPr>
        <w:autoSpaceDE w:val="0"/>
        <w:autoSpaceDN w:val="0"/>
        <w:adjustRightInd w:val="0"/>
        <w:spacing w:after="0" w:line="240" w:lineRule="auto"/>
        <w:ind w:left="990"/>
        <w:rPr>
          <w:rFonts w:ascii="Times New Roman" w:hAnsi="Times New Roman" w:cs="Times New Roman"/>
          <w:bCs/>
          <w:sz w:val="20"/>
          <w:szCs w:val="20"/>
        </w:rPr>
      </w:pPr>
      <w:r w:rsidRPr="004F4867">
        <w:rPr>
          <w:rFonts w:ascii="Times New Roman" w:hAnsi="Times New Roman" w:cs="Times New Roman"/>
          <w:bCs/>
          <w:sz w:val="20"/>
          <w:szCs w:val="20"/>
        </w:rPr>
        <w:t>Chitosan formulations for Ocular</w:t>
      </w:r>
    </w:p>
    <w:p w:rsidR="001F6575" w:rsidRPr="004F4867" w:rsidRDefault="001F6575" w:rsidP="00027E84">
      <w:pPr>
        <w:pStyle w:val="ListParagraph"/>
        <w:numPr>
          <w:ilvl w:val="0"/>
          <w:numId w:val="2"/>
        </w:numPr>
        <w:autoSpaceDE w:val="0"/>
        <w:autoSpaceDN w:val="0"/>
        <w:adjustRightInd w:val="0"/>
        <w:spacing w:after="0" w:line="240" w:lineRule="auto"/>
        <w:ind w:left="990"/>
        <w:jc w:val="both"/>
        <w:rPr>
          <w:rFonts w:ascii="Times New Roman" w:hAnsi="Times New Roman" w:cs="Times New Roman"/>
          <w:sz w:val="20"/>
          <w:szCs w:val="20"/>
        </w:rPr>
      </w:pPr>
      <w:r w:rsidRPr="004F4867">
        <w:rPr>
          <w:rFonts w:ascii="Times New Roman" w:hAnsi="Times New Roman" w:cs="Times New Roman"/>
          <w:sz w:val="20"/>
          <w:szCs w:val="20"/>
        </w:rPr>
        <w:t>Chitosan for gene delivery</w:t>
      </w:r>
    </w:p>
    <w:p w:rsidR="001F6575" w:rsidRPr="0044361F" w:rsidRDefault="001F6575" w:rsidP="00027E84">
      <w:pPr>
        <w:pStyle w:val="ListParagraph"/>
        <w:numPr>
          <w:ilvl w:val="0"/>
          <w:numId w:val="2"/>
        </w:numPr>
        <w:autoSpaceDE w:val="0"/>
        <w:autoSpaceDN w:val="0"/>
        <w:adjustRightInd w:val="0"/>
        <w:spacing w:after="0" w:line="240" w:lineRule="auto"/>
        <w:ind w:left="990"/>
        <w:jc w:val="both"/>
        <w:rPr>
          <w:rFonts w:ascii="Times New Roman" w:hAnsi="Times New Roman" w:cs="Times New Roman"/>
          <w:b/>
          <w:bCs/>
          <w:sz w:val="20"/>
          <w:szCs w:val="20"/>
        </w:rPr>
      </w:pPr>
      <w:r w:rsidRPr="004F4867">
        <w:rPr>
          <w:rFonts w:ascii="Times New Roman" w:hAnsi="Times New Roman" w:cs="Times New Roman"/>
          <w:sz w:val="20"/>
          <w:szCs w:val="20"/>
        </w:rPr>
        <w:t>Chitosan for colon-specific drug delivery</w:t>
      </w:r>
    </w:p>
    <w:p w:rsidR="0044361F" w:rsidRPr="004F4867" w:rsidRDefault="0044361F" w:rsidP="00027E84">
      <w:pPr>
        <w:pStyle w:val="ListParagraph"/>
        <w:autoSpaceDE w:val="0"/>
        <w:autoSpaceDN w:val="0"/>
        <w:adjustRightInd w:val="0"/>
        <w:spacing w:after="0" w:line="240" w:lineRule="auto"/>
        <w:ind w:left="990"/>
        <w:jc w:val="both"/>
        <w:rPr>
          <w:rFonts w:ascii="Times New Roman" w:hAnsi="Times New Roman" w:cs="Times New Roman"/>
          <w:b/>
          <w:bCs/>
          <w:sz w:val="20"/>
          <w:szCs w:val="20"/>
        </w:rPr>
      </w:pPr>
    </w:p>
    <w:p w:rsidR="001F6575" w:rsidRPr="004F4867" w:rsidRDefault="001F6575" w:rsidP="00027E84">
      <w:pPr>
        <w:pStyle w:val="ListParagraph"/>
        <w:numPr>
          <w:ilvl w:val="0"/>
          <w:numId w:val="10"/>
        </w:numPr>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 xml:space="preserve">Alginate </w:t>
      </w:r>
    </w:p>
    <w:p w:rsidR="0009325B" w:rsidRPr="004F4867" w:rsidRDefault="001F6575"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b/>
          <w:sz w:val="20"/>
          <w:szCs w:val="20"/>
        </w:rPr>
        <w:tab/>
      </w:r>
      <w:r w:rsidRPr="004F4867">
        <w:rPr>
          <w:rFonts w:ascii="Times New Roman" w:hAnsi="Times New Roman" w:cs="Times New Roman"/>
          <w:sz w:val="20"/>
          <w:szCs w:val="20"/>
        </w:rPr>
        <w:t>Alginate is a natural polysaccharide derived from seaweeds, and hydrophilic in nature, consists of 1-4, linked D-mannuronic and L-</w:t>
      </w:r>
      <w:r w:rsidR="00E1129E" w:rsidRPr="004F4867">
        <w:rPr>
          <w:rFonts w:ascii="Times New Roman" w:hAnsi="Times New Roman" w:cs="Times New Roman"/>
          <w:sz w:val="20"/>
          <w:szCs w:val="20"/>
        </w:rPr>
        <w:t>glucuronic</w:t>
      </w:r>
      <w:r w:rsidRPr="004F4867">
        <w:rPr>
          <w:rFonts w:ascii="Times New Roman" w:hAnsi="Times New Roman" w:cs="Times New Roman"/>
          <w:sz w:val="20"/>
          <w:szCs w:val="20"/>
        </w:rPr>
        <w:t xml:space="preserve"> acid residues. Alginate </w:t>
      </w:r>
      <w:r w:rsidR="007050C3" w:rsidRPr="004F4867">
        <w:rPr>
          <w:rFonts w:ascii="Times New Roman" w:hAnsi="Times New Roman" w:cs="Times New Roman"/>
          <w:sz w:val="20"/>
          <w:szCs w:val="20"/>
        </w:rPr>
        <w:t xml:space="preserve">is </w:t>
      </w:r>
      <w:r w:rsidRPr="004F4867">
        <w:rPr>
          <w:rFonts w:ascii="Times New Roman" w:hAnsi="Times New Roman" w:cs="Times New Roman"/>
          <w:sz w:val="20"/>
          <w:szCs w:val="20"/>
        </w:rPr>
        <w:t xml:space="preserve">easily gelled in presence of a counter ions. The gelation or crosslinking is due to the </w:t>
      </w:r>
      <w:r w:rsidR="00E1129E" w:rsidRPr="004F4867">
        <w:rPr>
          <w:rFonts w:ascii="Times New Roman" w:hAnsi="Times New Roman" w:cs="Times New Roman"/>
          <w:sz w:val="20"/>
          <w:szCs w:val="20"/>
        </w:rPr>
        <w:t>glucuronic</w:t>
      </w:r>
      <w:r w:rsidRPr="004F4867">
        <w:rPr>
          <w:rFonts w:ascii="Times New Roman" w:hAnsi="Times New Roman" w:cs="Times New Roman"/>
          <w:sz w:val="20"/>
          <w:szCs w:val="20"/>
        </w:rPr>
        <w:t xml:space="preserve"> acid blocks of alginate chains. Calcium alginates beads have the advantage of being nontoxic and compatible, and drieds beads reswell in the presence of dissolution medium and act as a controlled release. Different enteric and sustained release polymer were used for the coat on calcium alginate beads.</w:t>
      </w:r>
      <w:r w:rsidR="00A67A2F" w:rsidRPr="004F4867">
        <w:rPr>
          <w:rFonts w:ascii="Times New Roman" w:hAnsi="Times New Roman" w:cs="Times New Roman"/>
          <w:sz w:val="20"/>
          <w:szCs w:val="20"/>
        </w:rPr>
        <w:t xml:space="preserve"> (Jain et al., 2007),</w:t>
      </w:r>
      <w:r w:rsidR="001058E4" w:rsidRPr="004F4867">
        <w:rPr>
          <w:rFonts w:ascii="Times New Roman" w:hAnsi="Times New Roman" w:cs="Times New Roman"/>
          <w:color w:val="222222"/>
          <w:sz w:val="20"/>
          <w:szCs w:val="20"/>
          <w:shd w:val="clear" w:color="auto" w:fill="FFFFFF"/>
        </w:rPr>
        <w:t xml:space="preserve"> (Agüero et al., 2017)</w:t>
      </w:r>
    </w:p>
    <w:p w:rsidR="001F6575" w:rsidRPr="004F4867" w:rsidRDefault="0009325B" w:rsidP="00027E84">
      <w:pPr>
        <w:spacing w:after="0" w:line="240" w:lineRule="auto"/>
        <w:ind w:right="91"/>
        <w:jc w:val="both"/>
        <w:rPr>
          <w:rFonts w:ascii="Times New Roman" w:hAnsi="Times New Roman" w:cs="Times New Roman"/>
          <w:sz w:val="20"/>
          <w:szCs w:val="20"/>
        </w:rPr>
      </w:pPr>
      <w:r w:rsidRPr="004F4867">
        <w:rPr>
          <w:rFonts w:ascii="Times New Roman" w:hAnsi="Times New Roman" w:cs="Times New Roman"/>
          <w:sz w:val="20"/>
          <w:szCs w:val="20"/>
        </w:rPr>
        <w:t xml:space="preserve">                                      </w:t>
      </w:r>
      <w:r w:rsidR="001F6575" w:rsidRPr="004F4867">
        <w:rPr>
          <w:rFonts w:ascii="Times New Roman" w:hAnsi="Times New Roman" w:cs="Times New Roman"/>
          <w:sz w:val="20"/>
          <w:szCs w:val="20"/>
        </w:rPr>
        <w:t xml:space="preserve"> Beads of ranitidine hydrochloride capsule was providing over 12 hr sustain release studied, and this formulated by using expandable, gelling, swellable, hydrochloride polymer with light paraffin. </w:t>
      </w:r>
      <w:r w:rsidR="00E1129E" w:rsidRPr="004F4867">
        <w:rPr>
          <w:rFonts w:ascii="Times New Roman" w:hAnsi="Times New Roman" w:cs="Times New Roman"/>
          <w:sz w:val="20"/>
          <w:szCs w:val="20"/>
        </w:rPr>
        <w:t>Additionally,</w:t>
      </w:r>
      <w:r w:rsidR="001F6575" w:rsidRPr="004F4867">
        <w:rPr>
          <w:rFonts w:ascii="Times New Roman" w:hAnsi="Times New Roman" w:cs="Times New Roman"/>
          <w:sz w:val="20"/>
          <w:szCs w:val="20"/>
        </w:rPr>
        <w:t xml:space="preserve"> alginate also reduces interfacial tension between water and oil and it efficient for preparation of emulsion</w:t>
      </w:r>
      <w:r w:rsidR="002A4F99" w:rsidRPr="004F4867">
        <w:rPr>
          <w:rFonts w:ascii="Times New Roman" w:hAnsi="Times New Roman" w:cs="Times New Roman"/>
          <w:sz w:val="20"/>
          <w:szCs w:val="20"/>
        </w:rPr>
        <w:t xml:space="preserve"> (Jaiswal et al., 2009).</w:t>
      </w:r>
    </w:p>
    <w:p w:rsidR="001F6575" w:rsidRPr="004F4867" w:rsidRDefault="001F6575" w:rsidP="00027E84">
      <w:pPr>
        <w:autoSpaceDE w:val="0"/>
        <w:autoSpaceDN w:val="0"/>
        <w:adjustRightInd w:val="0"/>
        <w:spacing w:after="0" w:line="240" w:lineRule="auto"/>
        <w:rPr>
          <w:rFonts w:ascii="Times New Roman" w:hAnsi="Times New Roman" w:cs="Times New Roman"/>
          <w:b/>
          <w:sz w:val="20"/>
          <w:szCs w:val="20"/>
        </w:rPr>
      </w:pPr>
      <w:r w:rsidRPr="004F4867">
        <w:rPr>
          <w:rFonts w:ascii="Times New Roman" w:hAnsi="Times New Roman" w:cs="Times New Roman"/>
          <w:sz w:val="20"/>
          <w:szCs w:val="20"/>
        </w:rPr>
        <w:t xml:space="preserve">                           </w:t>
      </w:r>
    </w:p>
    <w:p w:rsidR="001F6575" w:rsidRPr="004F4867" w:rsidRDefault="001F6575" w:rsidP="00027E84">
      <w:pPr>
        <w:pStyle w:val="ListParagraph"/>
        <w:numPr>
          <w:ilvl w:val="0"/>
          <w:numId w:val="10"/>
        </w:numPr>
        <w:spacing w:after="0" w:line="240" w:lineRule="auto"/>
        <w:ind w:right="91"/>
        <w:jc w:val="both"/>
        <w:rPr>
          <w:rFonts w:ascii="Times New Roman" w:hAnsi="Times New Roman" w:cs="Times New Roman"/>
          <w:b/>
          <w:sz w:val="20"/>
          <w:szCs w:val="20"/>
        </w:rPr>
      </w:pPr>
      <w:r w:rsidRPr="004F4867">
        <w:rPr>
          <w:rFonts w:ascii="Times New Roman" w:hAnsi="Times New Roman" w:cs="Times New Roman"/>
          <w:b/>
          <w:sz w:val="20"/>
          <w:szCs w:val="20"/>
        </w:rPr>
        <w:t>Guar gum</w:t>
      </w:r>
    </w:p>
    <w:p w:rsidR="001F6575" w:rsidRPr="004F4867" w:rsidRDefault="00E412CA" w:rsidP="00027E84">
      <w:pPr>
        <w:spacing w:after="0" w:line="240" w:lineRule="auto"/>
        <w:ind w:right="91" w:firstLine="720"/>
        <w:jc w:val="both"/>
        <w:rPr>
          <w:rFonts w:ascii="Times New Roman" w:hAnsi="Times New Roman" w:cs="Times New Roman"/>
          <w:color w:val="000000"/>
          <w:spacing w:val="-5"/>
          <w:sz w:val="20"/>
          <w:szCs w:val="20"/>
        </w:rPr>
      </w:pPr>
      <w:r w:rsidRPr="00E412CA">
        <w:rPr>
          <w:rFonts w:ascii="Times New Roman" w:hAnsi="Times New Roman" w:cs="Times New Roman"/>
          <w:color w:val="000000"/>
          <w:sz w:val="20"/>
          <w:szCs w:val="20"/>
        </w:rPr>
        <w:t>A naturally occurring polysaccharide, guar gum is extracted from the seeds of the Leguminosae family plant Cyamopsis tetragonblobis. Using in vitro techniques, a novel tablet formulation for oral administration has been studied for colon-specific medication delivery. The formulation uses guar gum as the carrier and indomethacin as a model drug. Technetium-99m-DTPA (mTc-DTPA) was used as a tracer in in vivo gamma scintigraphy investigations conducted on the guar gum matrix tablets in order to assess the individuals' in vivo performance (Avachat et al., 2011).</w:t>
      </w:r>
      <w:r w:rsidR="001F6575" w:rsidRPr="004F4867">
        <w:rPr>
          <w:rFonts w:ascii="Times New Roman" w:hAnsi="Times New Roman" w:cs="Times New Roman"/>
          <w:color w:val="000000"/>
          <w:spacing w:val="-5"/>
          <w:sz w:val="20"/>
          <w:szCs w:val="20"/>
        </w:rPr>
        <w:t xml:space="preserve">                               </w:t>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color w:val="000000"/>
          <w:spacing w:val="-5"/>
          <w:sz w:val="20"/>
          <w:szCs w:val="20"/>
        </w:rPr>
        <w:tab/>
      </w:r>
      <w:r w:rsidR="001F6575" w:rsidRPr="004F4867">
        <w:rPr>
          <w:rFonts w:ascii="Times New Roman" w:hAnsi="Times New Roman" w:cs="Times New Roman"/>
          <w:noProof/>
          <w:color w:val="000000"/>
          <w:spacing w:val="-5"/>
          <w:sz w:val="20"/>
          <w:szCs w:val="20"/>
          <w:lang w:eastAsia="en-IN"/>
        </w:rPr>
        <w:t xml:space="preserve">                           </w:t>
      </w:r>
    </w:p>
    <w:p w:rsidR="001F6575" w:rsidRPr="004F4867" w:rsidRDefault="001F6575" w:rsidP="00027E84">
      <w:pPr>
        <w:pStyle w:val="ListParagraph"/>
        <w:numPr>
          <w:ilvl w:val="0"/>
          <w:numId w:val="10"/>
        </w:numPr>
        <w:spacing w:after="0" w:line="240" w:lineRule="auto"/>
        <w:ind w:right="91"/>
        <w:jc w:val="both"/>
        <w:rPr>
          <w:rFonts w:ascii="Times New Roman" w:hAnsi="Times New Roman" w:cs="Times New Roman"/>
          <w:b/>
          <w:color w:val="000000"/>
          <w:spacing w:val="-5"/>
          <w:sz w:val="20"/>
          <w:szCs w:val="20"/>
        </w:rPr>
      </w:pPr>
      <w:r w:rsidRPr="004F4867">
        <w:rPr>
          <w:rFonts w:ascii="Times New Roman" w:hAnsi="Times New Roman" w:cs="Times New Roman"/>
          <w:b/>
          <w:color w:val="000000"/>
          <w:spacing w:val="-5"/>
          <w:sz w:val="20"/>
          <w:szCs w:val="20"/>
        </w:rPr>
        <w:t xml:space="preserve">Pectin </w:t>
      </w:r>
    </w:p>
    <w:p w:rsidR="001C552A" w:rsidRDefault="001F6575" w:rsidP="00027E84">
      <w:pPr>
        <w:spacing w:after="0" w:line="240" w:lineRule="auto"/>
        <w:ind w:right="91"/>
        <w:jc w:val="both"/>
        <w:rPr>
          <w:rFonts w:ascii="Times New Roman" w:hAnsi="Times New Roman" w:cs="Times New Roman"/>
          <w:color w:val="000000"/>
          <w:spacing w:val="-5"/>
          <w:sz w:val="20"/>
          <w:szCs w:val="20"/>
        </w:rPr>
      </w:pPr>
      <w:r w:rsidRPr="004F4867">
        <w:rPr>
          <w:rFonts w:ascii="Times New Roman" w:hAnsi="Times New Roman" w:cs="Times New Roman"/>
          <w:color w:val="000000"/>
          <w:spacing w:val="-5"/>
          <w:sz w:val="20"/>
          <w:szCs w:val="20"/>
        </w:rPr>
        <w:tab/>
      </w:r>
      <w:r w:rsidR="000C3F84" w:rsidRPr="000C3F84">
        <w:rPr>
          <w:rFonts w:ascii="Times New Roman" w:hAnsi="Times New Roman" w:cs="Times New Roman"/>
          <w:color w:val="000000"/>
          <w:spacing w:val="-5"/>
          <w:sz w:val="20"/>
          <w:szCs w:val="20"/>
        </w:rPr>
        <w:t>Pectin is a plant-derived substance. One of the polysaccharides that has been studied the most for colon-specific medication delivery is pectin. It is a polysaccharide without starch. It is primarily a liner polysaccharide made up primarily of residues of D-galacturonic acids connected by α-1,4. It has been applied in various dose forms to deliver drugs specifically to the colon. Faster medication release in a pectin formulation made of pectin that is broken down by colon bacteria's pectinase. It also releases through a pH- and time-controlled mechanism. Unfortunately, because of its swelling capacity and water solubility, it is unable to properly hide the medication during its journey through the upper GI tract. In 2005, Atybi et al., and in 2013 Jung et al.</w:t>
      </w:r>
    </w:p>
    <w:p w:rsidR="000C3F84" w:rsidRPr="004F4867" w:rsidRDefault="000C3F84" w:rsidP="00027E84">
      <w:pPr>
        <w:spacing w:after="0" w:line="240" w:lineRule="auto"/>
        <w:ind w:right="91"/>
        <w:jc w:val="both"/>
        <w:rPr>
          <w:rFonts w:ascii="Times New Roman" w:hAnsi="Times New Roman" w:cs="Times New Roman"/>
          <w:b/>
          <w:bCs/>
          <w:color w:val="222222"/>
          <w:sz w:val="20"/>
          <w:szCs w:val="20"/>
          <w:shd w:val="clear" w:color="auto" w:fill="FFFFFF"/>
        </w:rPr>
      </w:pPr>
    </w:p>
    <w:p w:rsidR="001C552A" w:rsidRPr="004F4867" w:rsidRDefault="00CD4DCC" w:rsidP="00027E84">
      <w:pPr>
        <w:pStyle w:val="ListParagraph"/>
        <w:numPr>
          <w:ilvl w:val="0"/>
          <w:numId w:val="9"/>
        </w:numPr>
        <w:spacing w:after="0" w:line="240" w:lineRule="auto"/>
        <w:ind w:right="91"/>
        <w:jc w:val="center"/>
        <w:rPr>
          <w:rFonts w:ascii="Times New Roman" w:hAnsi="Times New Roman" w:cs="Times New Roman"/>
          <w:b/>
          <w:bCs/>
          <w:color w:val="222222"/>
          <w:sz w:val="20"/>
          <w:szCs w:val="20"/>
          <w:shd w:val="clear" w:color="auto" w:fill="FFFFFF"/>
        </w:rPr>
      </w:pPr>
      <w:r w:rsidRPr="004F4867">
        <w:rPr>
          <w:rFonts w:ascii="Times New Roman" w:hAnsi="Times New Roman" w:cs="Times New Roman"/>
          <w:b/>
          <w:bCs/>
          <w:color w:val="222222"/>
          <w:sz w:val="20"/>
          <w:szCs w:val="20"/>
          <w:shd w:val="clear" w:color="auto" w:fill="FFFFFF"/>
        </w:rPr>
        <w:t>CONCLUSION</w:t>
      </w:r>
    </w:p>
    <w:p w:rsidR="002C28BE" w:rsidRPr="004F4867" w:rsidRDefault="002C28BE" w:rsidP="00027E84">
      <w:pPr>
        <w:pStyle w:val="ListParagraph"/>
        <w:spacing w:after="0" w:line="240" w:lineRule="auto"/>
        <w:ind w:left="1080" w:right="91"/>
        <w:rPr>
          <w:rFonts w:ascii="Times New Roman" w:hAnsi="Times New Roman" w:cs="Times New Roman"/>
          <w:b/>
          <w:bCs/>
          <w:color w:val="222222"/>
          <w:sz w:val="20"/>
          <w:szCs w:val="20"/>
          <w:shd w:val="clear" w:color="auto" w:fill="FFFFFF"/>
        </w:rPr>
      </w:pPr>
    </w:p>
    <w:p w:rsidR="002918DA" w:rsidRDefault="00D11709" w:rsidP="002918DA">
      <w:pPr>
        <w:spacing w:after="0" w:line="240" w:lineRule="auto"/>
        <w:ind w:right="91"/>
        <w:jc w:val="both"/>
        <w:rPr>
          <w:rFonts w:ascii="Times New Roman" w:hAnsi="Times New Roman" w:cs="Times New Roman"/>
          <w:color w:val="222222"/>
          <w:sz w:val="20"/>
          <w:szCs w:val="20"/>
          <w:shd w:val="clear" w:color="auto" w:fill="FFFFFF"/>
        </w:rPr>
      </w:pPr>
      <w:r w:rsidRPr="004F4867">
        <w:rPr>
          <w:rFonts w:ascii="Times New Roman" w:hAnsi="Times New Roman" w:cs="Times New Roman"/>
          <w:color w:val="222222"/>
          <w:sz w:val="20"/>
          <w:szCs w:val="20"/>
          <w:shd w:val="clear" w:color="auto" w:fill="FFFFFF"/>
        </w:rPr>
        <w:t xml:space="preserve">Colonic illnesses are currently effectively treated by delivering </w:t>
      </w:r>
      <w:r w:rsidR="00225105" w:rsidRPr="004F4867">
        <w:rPr>
          <w:rFonts w:ascii="Times New Roman" w:hAnsi="Times New Roman" w:cs="Times New Roman"/>
          <w:color w:val="222222"/>
          <w:sz w:val="20"/>
          <w:szCs w:val="20"/>
          <w:shd w:val="clear" w:color="auto" w:fill="FFFFFF"/>
        </w:rPr>
        <w:t xml:space="preserve">drug </w:t>
      </w:r>
      <w:r w:rsidRPr="004F4867">
        <w:rPr>
          <w:rFonts w:ascii="Times New Roman" w:hAnsi="Times New Roman" w:cs="Times New Roman"/>
          <w:color w:val="222222"/>
          <w:sz w:val="20"/>
          <w:szCs w:val="20"/>
          <w:shd w:val="clear" w:color="auto" w:fill="FFFFFF"/>
        </w:rPr>
        <w:t>to the distal portion of the GIT, which has enormous value in this regard</w:t>
      </w:r>
      <w:r w:rsidR="00EC78E3" w:rsidRPr="004F4867">
        <w:rPr>
          <w:rFonts w:ascii="Times New Roman" w:hAnsi="Times New Roman" w:cs="Times New Roman"/>
          <w:color w:val="222222"/>
          <w:sz w:val="20"/>
          <w:szCs w:val="20"/>
          <w:shd w:val="clear" w:color="auto" w:fill="FFFFFF"/>
        </w:rPr>
        <w:t xml:space="preserve">. Few delivery methods built in the past that relied on pH or time-dependent release mechanisms were successful because the physiological milieu of the GIT lacks discontinuity. </w:t>
      </w:r>
      <w:r w:rsidR="002918DA" w:rsidRPr="002918DA">
        <w:rPr>
          <w:rFonts w:ascii="Times New Roman" w:hAnsi="Times New Roman" w:cs="Times New Roman"/>
          <w:color w:val="222222"/>
          <w:sz w:val="20"/>
          <w:szCs w:val="20"/>
          <w:shd w:val="clear" w:color="auto" w:fill="FFFFFF"/>
        </w:rPr>
        <w:t>Because natural polysaccharides are broken down by the enzymes produced by the colonic microbiota, they can be designed for specific delivery to the colon. Premature drug release in the upper part of the GIT can be restricted with a small chemical modification that might provide partial protection without affecting the polysaccharide's capacity to degrade. These polysaccharides can be employed as film-forming agents, pro-drug transporters, biodegradable coatings, or colon delivery matrices.</w:t>
      </w:r>
    </w:p>
    <w:p w:rsidR="00691D2A" w:rsidRPr="004F4867" w:rsidRDefault="00691D2A" w:rsidP="002918DA">
      <w:pPr>
        <w:spacing w:after="0" w:line="240" w:lineRule="auto"/>
        <w:ind w:right="91"/>
        <w:jc w:val="both"/>
        <w:rPr>
          <w:rFonts w:ascii="Times New Roman" w:hAnsi="Times New Roman" w:cs="Times New Roman"/>
          <w:color w:val="000000"/>
          <w:sz w:val="20"/>
          <w:szCs w:val="20"/>
        </w:rPr>
      </w:pPr>
      <w:r w:rsidRPr="004F4867">
        <w:rPr>
          <w:rFonts w:ascii="Times New Roman" w:hAnsi="Times New Roman" w:cs="Times New Roman"/>
          <w:b/>
          <w:bCs/>
          <w:color w:val="000000"/>
          <w:sz w:val="20"/>
          <w:szCs w:val="20"/>
        </w:rPr>
        <w:t>Author Contributions:</w:t>
      </w:r>
      <w:r w:rsidRPr="004F4867">
        <w:rPr>
          <w:rFonts w:ascii="Times New Roman" w:hAnsi="Times New Roman" w:cs="Times New Roman"/>
          <w:color w:val="000000"/>
          <w:sz w:val="20"/>
          <w:szCs w:val="20"/>
        </w:rPr>
        <w:t xml:space="preserve"> All authors had equally contributed into the article. </w:t>
      </w:r>
    </w:p>
    <w:p w:rsidR="00691D2A" w:rsidRPr="004F4867" w:rsidRDefault="00691D2A" w:rsidP="00027E84">
      <w:pPr>
        <w:autoSpaceDE w:val="0"/>
        <w:autoSpaceDN w:val="0"/>
        <w:adjustRightInd w:val="0"/>
        <w:spacing w:after="0" w:line="240" w:lineRule="auto"/>
        <w:jc w:val="both"/>
        <w:rPr>
          <w:rFonts w:ascii="Times New Roman" w:hAnsi="Times New Roman" w:cs="Times New Roman"/>
          <w:color w:val="000000"/>
          <w:sz w:val="20"/>
          <w:szCs w:val="20"/>
        </w:rPr>
      </w:pPr>
    </w:p>
    <w:p w:rsidR="00691D2A" w:rsidRPr="004F4867" w:rsidRDefault="00691D2A" w:rsidP="00027E84">
      <w:pPr>
        <w:autoSpaceDE w:val="0"/>
        <w:autoSpaceDN w:val="0"/>
        <w:adjustRightInd w:val="0"/>
        <w:spacing w:after="0" w:line="240" w:lineRule="auto"/>
        <w:jc w:val="both"/>
        <w:rPr>
          <w:rFonts w:ascii="Times New Roman" w:hAnsi="Times New Roman" w:cs="Times New Roman"/>
          <w:color w:val="000000"/>
          <w:sz w:val="20"/>
          <w:szCs w:val="20"/>
        </w:rPr>
      </w:pPr>
      <w:r w:rsidRPr="004F4867">
        <w:rPr>
          <w:rFonts w:ascii="Times New Roman" w:hAnsi="Times New Roman" w:cs="Times New Roman"/>
          <w:b/>
          <w:bCs/>
          <w:color w:val="000000"/>
          <w:sz w:val="20"/>
          <w:szCs w:val="20"/>
        </w:rPr>
        <w:t>Author statement:</w:t>
      </w:r>
      <w:r w:rsidRPr="004F4867">
        <w:rPr>
          <w:rFonts w:ascii="Times New Roman" w:hAnsi="Times New Roman" w:cs="Times New Roman"/>
          <w:color w:val="000000"/>
          <w:sz w:val="20"/>
          <w:szCs w:val="20"/>
        </w:rPr>
        <w:t xml:space="preserve"> All authors read, reviewed, agreed and approved the final manuscript. </w:t>
      </w:r>
    </w:p>
    <w:p w:rsidR="00691D2A" w:rsidRPr="004F4867" w:rsidRDefault="00691D2A" w:rsidP="00027E84">
      <w:pPr>
        <w:autoSpaceDE w:val="0"/>
        <w:autoSpaceDN w:val="0"/>
        <w:adjustRightInd w:val="0"/>
        <w:spacing w:after="0" w:line="240" w:lineRule="auto"/>
        <w:jc w:val="both"/>
        <w:rPr>
          <w:rFonts w:ascii="Times New Roman" w:hAnsi="Times New Roman" w:cs="Times New Roman"/>
          <w:color w:val="000000"/>
          <w:sz w:val="20"/>
          <w:szCs w:val="20"/>
        </w:rPr>
      </w:pPr>
    </w:p>
    <w:p w:rsidR="00FF7DFA" w:rsidRPr="00FF7DFA" w:rsidRDefault="00691D2A" w:rsidP="00FF7DFA">
      <w:pPr>
        <w:rPr>
          <w:rFonts w:ascii="Times New Roman" w:hAnsi="Times New Roman" w:cs="Times New Roman"/>
          <w:color w:val="000000"/>
          <w:sz w:val="20"/>
          <w:szCs w:val="20"/>
        </w:rPr>
      </w:pPr>
      <w:r w:rsidRPr="004F4867">
        <w:rPr>
          <w:rFonts w:ascii="Times New Roman" w:hAnsi="Times New Roman" w:cs="Times New Roman"/>
          <w:b/>
          <w:bCs/>
          <w:color w:val="000000"/>
          <w:sz w:val="20"/>
          <w:szCs w:val="20"/>
        </w:rPr>
        <w:lastRenderedPageBreak/>
        <w:t>Conflict of Interest:</w:t>
      </w:r>
      <w:r w:rsidRPr="004F4867">
        <w:rPr>
          <w:rFonts w:ascii="Times New Roman" w:hAnsi="Times New Roman" w:cs="Times New Roman"/>
          <w:color w:val="000000"/>
          <w:sz w:val="20"/>
          <w:szCs w:val="20"/>
        </w:rPr>
        <w:t xml:space="preserve"> </w:t>
      </w:r>
      <w:r w:rsidR="00FF7DFA" w:rsidRPr="00FF7DFA">
        <w:rPr>
          <w:rFonts w:ascii="Times New Roman" w:hAnsi="Times New Roman" w:cs="Times New Roman"/>
          <w:color w:val="000000"/>
          <w:sz w:val="20"/>
          <w:szCs w:val="20"/>
        </w:rPr>
        <w:t>The writers affirm that there isn't any financial conflict or conflict of interest with the topics or sources covered in the work.</w:t>
      </w:r>
    </w:p>
    <w:p w:rsidR="00F11D4B" w:rsidRPr="00F11D4B" w:rsidRDefault="00691D2A" w:rsidP="00F11D4B">
      <w:pPr>
        <w:rPr>
          <w:rFonts w:ascii="Times New Roman" w:hAnsi="Times New Roman" w:cs="Times New Roman"/>
          <w:color w:val="000000"/>
          <w:sz w:val="20"/>
          <w:szCs w:val="20"/>
        </w:rPr>
      </w:pPr>
      <w:r w:rsidRPr="004F4867">
        <w:rPr>
          <w:rFonts w:ascii="Times New Roman" w:hAnsi="Times New Roman" w:cs="Times New Roman"/>
          <w:b/>
          <w:bCs/>
          <w:color w:val="000000"/>
          <w:sz w:val="20"/>
          <w:szCs w:val="20"/>
        </w:rPr>
        <w:t>Ethical approval:</w:t>
      </w:r>
      <w:r w:rsidRPr="004F4867">
        <w:rPr>
          <w:rFonts w:ascii="Times New Roman" w:hAnsi="Times New Roman" w:cs="Times New Roman"/>
          <w:color w:val="000000"/>
          <w:sz w:val="20"/>
          <w:szCs w:val="20"/>
        </w:rPr>
        <w:t xml:space="preserve"> </w:t>
      </w:r>
      <w:r w:rsidR="00F11D4B" w:rsidRPr="00F11D4B">
        <w:rPr>
          <w:rFonts w:ascii="Times New Roman" w:hAnsi="Times New Roman" w:cs="Times New Roman"/>
          <w:color w:val="000000"/>
          <w:sz w:val="20"/>
          <w:szCs w:val="20"/>
        </w:rPr>
        <w:t>There are no studies by any of the writers of this article that involve human subjects or animals.</w:t>
      </w:r>
    </w:p>
    <w:p w:rsidR="00932D17" w:rsidRDefault="00CD4DCC" w:rsidP="00F11D4B">
      <w:pPr>
        <w:autoSpaceDE w:val="0"/>
        <w:autoSpaceDN w:val="0"/>
        <w:adjustRightInd w:val="0"/>
        <w:spacing w:after="0" w:line="240" w:lineRule="auto"/>
        <w:jc w:val="both"/>
        <w:rPr>
          <w:rFonts w:ascii="Times New Roman" w:hAnsi="Times New Roman" w:cs="Times New Roman"/>
          <w:b/>
          <w:bCs/>
          <w:color w:val="000000"/>
          <w:spacing w:val="-5"/>
          <w:sz w:val="20"/>
          <w:szCs w:val="20"/>
        </w:rPr>
      </w:pPr>
      <w:r w:rsidRPr="004F4867">
        <w:rPr>
          <w:rFonts w:ascii="Times New Roman" w:hAnsi="Times New Roman" w:cs="Times New Roman"/>
          <w:b/>
          <w:bCs/>
          <w:color w:val="000000"/>
          <w:spacing w:val="-5"/>
          <w:sz w:val="20"/>
          <w:szCs w:val="20"/>
        </w:rPr>
        <w:t>REFERENCES</w:t>
      </w:r>
    </w:p>
    <w:p w:rsidR="00240CBB" w:rsidRPr="004F4867" w:rsidRDefault="00240CBB" w:rsidP="00240CBB">
      <w:pPr>
        <w:pStyle w:val="ListParagraph"/>
        <w:spacing w:after="0" w:line="240" w:lineRule="auto"/>
        <w:ind w:left="1080" w:right="91"/>
        <w:rPr>
          <w:rFonts w:ascii="Times New Roman" w:hAnsi="Times New Roman" w:cs="Times New Roman"/>
          <w:b/>
          <w:bCs/>
          <w:color w:val="000000"/>
          <w:spacing w:val="-5"/>
          <w:sz w:val="20"/>
          <w:szCs w:val="20"/>
        </w:rPr>
      </w:pPr>
    </w:p>
    <w:p w:rsidR="00EB5595" w:rsidRPr="00240CBB" w:rsidRDefault="00756CD7"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Homayun, B., Lin, X., &amp; Choi, H. J. (2019). Challenges and recent progress in oral drug delivery systems for biopharmaceuticals. </w:t>
      </w:r>
      <w:r w:rsidRPr="00240CBB">
        <w:rPr>
          <w:rFonts w:ascii="Times New Roman" w:hAnsi="Times New Roman" w:cs="Times New Roman"/>
          <w:i/>
          <w:iCs/>
          <w:sz w:val="16"/>
          <w:szCs w:val="16"/>
          <w:shd w:val="clear" w:color="auto" w:fill="FFFFFF"/>
        </w:rPr>
        <w:t>Pharmaceutics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11</w:t>
      </w:r>
      <w:r w:rsidRPr="00240CBB">
        <w:rPr>
          <w:rFonts w:ascii="Times New Roman" w:hAnsi="Times New Roman" w:cs="Times New Roman"/>
          <w:sz w:val="16"/>
          <w:szCs w:val="16"/>
          <w:shd w:val="clear" w:color="auto" w:fill="FFFFFF"/>
        </w:rPr>
        <w:t>(3), 129.</w:t>
      </w:r>
    </w:p>
    <w:p w:rsidR="000845C9" w:rsidRPr="00240CBB" w:rsidRDefault="003F132B"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L., Fishman, M., Kost J, Hicks, K.B., (2003), Pectin based systems for colon specific drug delivery via oral route, </w:t>
      </w:r>
      <w:r w:rsidRPr="00240CBB">
        <w:rPr>
          <w:rFonts w:ascii="Times New Roman" w:hAnsi="Times New Roman" w:cs="Times New Roman"/>
          <w:i/>
          <w:sz w:val="16"/>
          <w:szCs w:val="16"/>
        </w:rPr>
        <w:t>Biomaterials</w:t>
      </w:r>
      <w:r w:rsidRPr="00240CBB">
        <w:rPr>
          <w:rFonts w:ascii="Times New Roman" w:hAnsi="Times New Roman" w:cs="Times New Roman"/>
          <w:sz w:val="16"/>
          <w:szCs w:val="16"/>
        </w:rPr>
        <w:t>., 24, 3333-43.</w:t>
      </w:r>
    </w:p>
    <w:p w:rsidR="000845C9" w:rsidRPr="00240CBB" w:rsidRDefault="000845C9"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Lautenschläger, C., Schmidt, C., Fischer, D., &amp; Stallmach, A. (2014). Drug delivery strategies in the therapy of inflammatory bowel disease. </w:t>
      </w:r>
      <w:r w:rsidRPr="00240CBB">
        <w:rPr>
          <w:rFonts w:ascii="Times New Roman" w:hAnsi="Times New Roman" w:cs="Times New Roman"/>
          <w:i/>
          <w:iCs/>
          <w:sz w:val="16"/>
          <w:szCs w:val="16"/>
          <w:shd w:val="clear" w:color="auto" w:fill="FFFFFF"/>
        </w:rPr>
        <w:t>Advanced drug delivery reviews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71</w:t>
      </w:r>
      <w:r w:rsidRPr="00240CBB">
        <w:rPr>
          <w:rFonts w:ascii="Times New Roman" w:hAnsi="Times New Roman" w:cs="Times New Roman"/>
          <w:sz w:val="16"/>
          <w:szCs w:val="16"/>
          <w:shd w:val="clear" w:color="auto" w:fill="FFFFFF"/>
        </w:rPr>
        <w:t>, 58-76.</w:t>
      </w:r>
    </w:p>
    <w:p w:rsidR="00A839F9" w:rsidRPr="00240CBB" w:rsidRDefault="00A839F9"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Amidon, S., Brown, J. E., &amp; Dave, V. S. (2015). Colon-targeted oral drug delivery systems: design trends and approaches. </w:t>
      </w:r>
      <w:r w:rsidRPr="00240CBB">
        <w:rPr>
          <w:rFonts w:ascii="Times New Roman" w:hAnsi="Times New Roman" w:cs="Times New Roman"/>
          <w:i/>
          <w:iCs/>
          <w:sz w:val="16"/>
          <w:szCs w:val="16"/>
          <w:shd w:val="clear" w:color="auto" w:fill="FFFFFF"/>
        </w:rPr>
        <w:t>Aaps Pharmscitech</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16</w:t>
      </w:r>
      <w:r w:rsidRPr="00240CBB">
        <w:rPr>
          <w:rFonts w:ascii="Times New Roman" w:hAnsi="Times New Roman" w:cs="Times New Roman"/>
          <w:sz w:val="16"/>
          <w:szCs w:val="16"/>
          <w:shd w:val="clear" w:color="auto" w:fill="FFFFFF"/>
        </w:rPr>
        <w:t>, 731-741.</w:t>
      </w:r>
    </w:p>
    <w:p w:rsidR="002625B8" w:rsidRPr="00240CBB" w:rsidRDefault="002625B8"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Qureshi, A. M., Momin, M., Rathod, S., Dev, A., &amp; Kute, C. (2013). Colon targeted drug delivery system: A review on current approaches. </w:t>
      </w:r>
      <w:r w:rsidRPr="00240CBB">
        <w:rPr>
          <w:rFonts w:ascii="Times New Roman" w:hAnsi="Times New Roman" w:cs="Times New Roman"/>
          <w:i/>
          <w:iCs/>
          <w:sz w:val="16"/>
          <w:szCs w:val="16"/>
          <w:shd w:val="clear" w:color="auto" w:fill="FFFFFF"/>
        </w:rPr>
        <w:t>Indian J Pharm Biol Res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w:t>
      </w:r>
      <w:r w:rsidRPr="00240CBB">
        <w:rPr>
          <w:rFonts w:ascii="Times New Roman" w:hAnsi="Times New Roman" w:cs="Times New Roman"/>
          <w:sz w:val="16"/>
          <w:szCs w:val="16"/>
          <w:shd w:val="clear" w:color="auto" w:fill="FFFFFF"/>
        </w:rPr>
        <w:t>(4), 130-47.</w:t>
      </w:r>
    </w:p>
    <w:p w:rsidR="00BB76F9" w:rsidRPr="00240CBB" w:rsidRDefault="00BB76F9"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Patel, M. M. (2015). Colon: a gateway for chronotherapeutic drug delivery systems. </w:t>
      </w:r>
      <w:r w:rsidRPr="00240CBB">
        <w:rPr>
          <w:rFonts w:ascii="Times New Roman" w:hAnsi="Times New Roman" w:cs="Times New Roman"/>
          <w:i/>
          <w:iCs/>
          <w:sz w:val="16"/>
          <w:szCs w:val="16"/>
          <w:shd w:val="clear" w:color="auto" w:fill="FFFFFF"/>
        </w:rPr>
        <w:t>Expert Opinion on Drug Delivery</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12</w:t>
      </w:r>
      <w:r w:rsidRPr="00240CBB">
        <w:rPr>
          <w:rFonts w:ascii="Times New Roman" w:hAnsi="Times New Roman" w:cs="Times New Roman"/>
          <w:sz w:val="16"/>
          <w:szCs w:val="16"/>
          <w:shd w:val="clear" w:color="auto" w:fill="FFFFFF"/>
        </w:rPr>
        <w:t>(9), 1389-1395.</w:t>
      </w:r>
    </w:p>
    <w:p w:rsidR="00503BEC" w:rsidRPr="00240CBB" w:rsidRDefault="00503BEC"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Boutros, M., &amp; Gordon, P. H. (2017). Anatomy and physiology of the colon, rectum, and anal canal. </w:t>
      </w:r>
      <w:r w:rsidRPr="00240CBB">
        <w:rPr>
          <w:rFonts w:ascii="Times New Roman" w:hAnsi="Times New Roman" w:cs="Times New Roman"/>
          <w:i/>
          <w:iCs/>
          <w:sz w:val="16"/>
          <w:szCs w:val="16"/>
          <w:shd w:val="clear" w:color="auto" w:fill="FFFFFF"/>
        </w:rPr>
        <w:t>Current therapy in colon and rectal surgery, 3rd edn. Elsevier, Philadelphia</w:t>
      </w:r>
      <w:r w:rsidRPr="00240CBB">
        <w:rPr>
          <w:rFonts w:ascii="Times New Roman" w:hAnsi="Times New Roman" w:cs="Times New Roman"/>
          <w:sz w:val="16"/>
          <w:szCs w:val="16"/>
          <w:shd w:val="clear" w:color="auto" w:fill="FFFFFF"/>
        </w:rPr>
        <w:t>, 3-11.</w:t>
      </w:r>
    </w:p>
    <w:p w:rsidR="005649CD" w:rsidRPr="00240CBB" w:rsidRDefault="005649CD"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Sarasija, S., &amp; Hota, A. (2000). Colon-specific drug delivery systems. </w:t>
      </w:r>
      <w:r w:rsidRPr="00240CBB">
        <w:rPr>
          <w:rFonts w:ascii="Times New Roman" w:hAnsi="Times New Roman" w:cs="Times New Roman"/>
          <w:i/>
          <w:iCs/>
          <w:sz w:val="16"/>
          <w:szCs w:val="16"/>
          <w:shd w:val="clear" w:color="auto" w:fill="FFFFFF"/>
        </w:rPr>
        <w:t>Indian journal of pharmaceutical sciences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62</w:t>
      </w:r>
      <w:r w:rsidRPr="00240CBB">
        <w:rPr>
          <w:rFonts w:ascii="Times New Roman" w:hAnsi="Times New Roman" w:cs="Times New Roman"/>
          <w:sz w:val="16"/>
          <w:szCs w:val="16"/>
          <w:shd w:val="clear" w:color="auto" w:fill="FFFFFF"/>
        </w:rPr>
        <w:t>(1), 1-8.</w:t>
      </w:r>
    </w:p>
    <w:p w:rsidR="00F0425C" w:rsidRPr="00240CBB" w:rsidRDefault="00F0425C"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Vyas, S. P., &amp; Khar, R. K. (2002). Systems for colon specific delivery. </w:t>
      </w:r>
      <w:r w:rsidRPr="00240CBB">
        <w:rPr>
          <w:rFonts w:ascii="Times New Roman" w:hAnsi="Times New Roman" w:cs="Times New Roman"/>
          <w:i/>
          <w:iCs/>
          <w:sz w:val="16"/>
          <w:szCs w:val="16"/>
          <w:shd w:val="clear" w:color="auto" w:fill="FFFFFF"/>
        </w:rPr>
        <w:t>Controlled drug delivery: Concept and advantages. 1st ed. Delhi: Vallabh Prakashan</w:t>
      </w:r>
      <w:r w:rsidRPr="00240CBB">
        <w:rPr>
          <w:rFonts w:ascii="Times New Roman" w:hAnsi="Times New Roman" w:cs="Times New Roman"/>
          <w:sz w:val="16"/>
          <w:szCs w:val="16"/>
          <w:shd w:val="clear" w:color="auto" w:fill="FFFFFF"/>
        </w:rPr>
        <w:t>, 218-56.</w:t>
      </w:r>
    </w:p>
    <w:p w:rsidR="00C14CB9" w:rsidRPr="00240CBB" w:rsidRDefault="00765C55"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Bharucha, A. E., &amp; Camilleri, M. (2019). Physiology of the colon and its measurement. In </w:t>
      </w:r>
      <w:r w:rsidRPr="00240CBB">
        <w:rPr>
          <w:rFonts w:ascii="Times New Roman" w:hAnsi="Times New Roman" w:cs="Times New Roman"/>
          <w:i/>
          <w:iCs/>
          <w:sz w:val="16"/>
          <w:szCs w:val="16"/>
          <w:shd w:val="clear" w:color="auto" w:fill="FFFFFF"/>
        </w:rPr>
        <w:t>Shackelford's Surgery of the Alimentary Tract, 2 Volume Set</w:t>
      </w:r>
      <w:r w:rsidRPr="00240CBB">
        <w:rPr>
          <w:rFonts w:ascii="Times New Roman" w:hAnsi="Times New Roman" w:cs="Times New Roman"/>
          <w:sz w:val="16"/>
          <w:szCs w:val="16"/>
          <w:shd w:val="clear" w:color="auto" w:fill="FFFFFF"/>
        </w:rPr>
        <w:t> (pp. 1676-1688). Elsevier.</w:t>
      </w:r>
    </w:p>
    <w:p w:rsidR="00917309" w:rsidRPr="00240CBB" w:rsidRDefault="00917309"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pacing w:val="-12"/>
          <w:w w:val="104"/>
          <w:sz w:val="16"/>
          <w:szCs w:val="16"/>
        </w:rPr>
        <w:t>Jose, S., Dhanya, K., Cinu, T.A., Litty, J., Chacko A.J., (2009), Colon targeted drug delivery: Different Approaches</w:t>
      </w:r>
      <w:r w:rsidRPr="00240CBB">
        <w:rPr>
          <w:rFonts w:ascii="Times New Roman" w:hAnsi="Times New Roman" w:cs="Times New Roman"/>
          <w:sz w:val="16"/>
          <w:szCs w:val="16"/>
        </w:rPr>
        <w:t xml:space="preserve">, </w:t>
      </w:r>
      <w:r w:rsidRPr="00240CBB">
        <w:rPr>
          <w:rFonts w:ascii="Times New Roman" w:hAnsi="Times New Roman" w:cs="Times New Roman"/>
          <w:i/>
          <w:sz w:val="16"/>
          <w:szCs w:val="16"/>
        </w:rPr>
        <w:t>J Young Pharm</w:t>
      </w:r>
      <w:r w:rsidRPr="00240CBB">
        <w:rPr>
          <w:rFonts w:ascii="Times New Roman" w:hAnsi="Times New Roman" w:cs="Times New Roman"/>
          <w:sz w:val="16"/>
          <w:szCs w:val="16"/>
        </w:rPr>
        <w:t>., 1, 13-19.</w:t>
      </w:r>
    </w:p>
    <w:p w:rsidR="00917309" w:rsidRPr="00240CBB" w:rsidRDefault="00BE1B60"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Belali, N., Wathoni, N., &amp; Muchtaridi, M. (2019). Advances in orally targeted drug delivery to colon. </w:t>
      </w:r>
      <w:r w:rsidRPr="00240CBB">
        <w:rPr>
          <w:rFonts w:ascii="Times New Roman" w:hAnsi="Times New Roman" w:cs="Times New Roman"/>
          <w:i/>
          <w:iCs/>
          <w:sz w:val="16"/>
          <w:szCs w:val="16"/>
          <w:shd w:val="clear" w:color="auto" w:fill="FFFFFF"/>
        </w:rPr>
        <w:t>Journal of advanced pharmaceutical technology &amp; research</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10</w:t>
      </w:r>
      <w:r w:rsidRPr="00240CBB">
        <w:rPr>
          <w:rFonts w:ascii="Times New Roman" w:hAnsi="Times New Roman" w:cs="Times New Roman"/>
          <w:sz w:val="16"/>
          <w:szCs w:val="16"/>
          <w:shd w:val="clear" w:color="auto" w:fill="FFFFFF"/>
        </w:rPr>
        <w:t>(3), 100.</w:t>
      </w:r>
    </w:p>
    <w:p w:rsidR="00FB3A9E" w:rsidRPr="00240CBB" w:rsidRDefault="00BE54F1"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Agarwal, D., Ranawat, M. S., Chauhan, C. S., &amp; Kamble, R. (2013). Formulation and charecterisation of colon targeted ph dependent microspheres of capecitabine for colorectal cancer. </w:t>
      </w:r>
      <w:r w:rsidRPr="00240CBB">
        <w:rPr>
          <w:rFonts w:ascii="Times New Roman" w:hAnsi="Times New Roman" w:cs="Times New Roman"/>
          <w:i/>
          <w:iCs/>
          <w:sz w:val="16"/>
          <w:szCs w:val="16"/>
          <w:shd w:val="clear" w:color="auto" w:fill="FFFFFF"/>
        </w:rPr>
        <w:t>Journal of Drug Delivery and Therapeutics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3</w:t>
      </w:r>
      <w:r w:rsidRPr="00240CBB">
        <w:rPr>
          <w:rFonts w:ascii="Times New Roman" w:hAnsi="Times New Roman" w:cs="Times New Roman"/>
          <w:sz w:val="16"/>
          <w:szCs w:val="16"/>
          <w:shd w:val="clear" w:color="auto" w:fill="FFFFFF"/>
        </w:rPr>
        <w:t>(6), 215-222.</w:t>
      </w:r>
    </w:p>
    <w:p w:rsidR="00FB3A9E" w:rsidRPr="00240CBB" w:rsidRDefault="00FB3A9E"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Fatima, L., Asghar, A., Chandran, s., (2006), Multiparticulate formulation approach to colon specific drug delivery: current perspective,</w:t>
      </w:r>
      <w:r w:rsidRPr="00240CBB">
        <w:rPr>
          <w:rFonts w:ascii="Times New Roman" w:hAnsi="Times New Roman" w:cs="Times New Roman"/>
          <w:i/>
          <w:sz w:val="16"/>
          <w:szCs w:val="16"/>
        </w:rPr>
        <w:t xml:space="preserve"> J Pharm. Pharmaceut Sci</w:t>
      </w:r>
      <w:r w:rsidRPr="00240CBB">
        <w:rPr>
          <w:rFonts w:ascii="Times New Roman" w:hAnsi="Times New Roman" w:cs="Times New Roman"/>
          <w:sz w:val="16"/>
          <w:szCs w:val="16"/>
        </w:rPr>
        <w:t xml:space="preserve"> 9(3), 327-338.</w:t>
      </w:r>
    </w:p>
    <w:p w:rsidR="00FB3A9E" w:rsidRPr="00240CBB" w:rsidRDefault="004A0CA5"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Maroni, A., Moutaharrik, S., Zema, L., &amp; Gazzaniga, A. (2017). Enteric coatings for colonic drug delivery: state of the art. </w:t>
      </w:r>
      <w:r w:rsidRPr="00240CBB">
        <w:rPr>
          <w:rFonts w:ascii="Times New Roman" w:hAnsi="Times New Roman" w:cs="Times New Roman"/>
          <w:i/>
          <w:iCs/>
          <w:sz w:val="16"/>
          <w:szCs w:val="16"/>
          <w:shd w:val="clear" w:color="auto" w:fill="FFFFFF"/>
        </w:rPr>
        <w:t>Expert opinion on drug delivery</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14</w:t>
      </w:r>
      <w:r w:rsidRPr="00240CBB">
        <w:rPr>
          <w:rFonts w:ascii="Times New Roman" w:hAnsi="Times New Roman" w:cs="Times New Roman"/>
          <w:sz w:val="16"/>
          <w:szCs w:val="16"/>
          <w:shd w:val="clear" w:color="auto" w:fill="FFFFFF"/>
        </w:rPr>
        <w:t>(9), 1027-1029.</w:t>
      </w:r>
    </w:p>
    <w:p w:rsidR="004655CA" w:rsidRPr="00240CBB" w:rsidRDefault="00210E9F"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Vemula, S. K., Veerareddy, P. R., &amp; Devadasu, V. R. (2015). Pharmacokinetics of colon-specific pH and time-dependent flurbiprofen tablets. </w:t>
      </w:r>
      <w:r w:rsidRPr="00240CBB">
        <w:rPr>
          <w:rFonts w:ascii="Times New Roman" w:hAnsi="Times New Roman" w:cs="Times New Roman"/>
          <w:i/>
          <w:iCs/>
          <w:sz w:val="16"/>
          <w:szCs w:val="16"/>
          <w:shd w:val="clear" w:color="auto" w:fill="FFFFFF"/>
        </w:rPr>
        <w:t>European Journal of Drug Metabolism and Pharmacokinetics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40</w:t>
      </w:r>
      <w:r w:rsidRPr="00240CBB">
        <w:rPr>
          <w:rFonts w:ascii="Times New Roman" w:hAnsi="Times New Roman" w:cs="Times New Roman"/>
          <w:sz w:val="16"/>
          <w:szCs w:val="16"/>
          <w:shd w:val="clear" w:color="auto" w:fill="FFFFFF"/>
        </w:rPr>
        <w:t>, 301-311.</w:t>
      </w:r>
    </w:p>
    <w:p w:rsidR="00B73E3A" w:rsidRPr="00240CBB" w:rsidRDefault="00B73E3A"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Brahma, N. S., (2007), Modified release solid formulation for colonic delivery, </w:t>
      </w:r>
      <w:r w:rsidRPr="00240CBB">
        <w:rPr>
          <w:rFonts w:ascii="Times New Roman" w:hAnsi="Times New Roman" w:cs="Times New Roman"/>
          <w:i/>
          <w:sz w:val="16"/>
          <w:szCs w:val="16"/>
        </w:rPr>
        <w:t>Recent Patents on Drug Delivery and Formulation</w:t>
      </w:r>
      <w:r w:rsidRPr="00240CBB">
        <w:rPr>
          <w:rFonts w:ascii="Times New Roman" w:hAnsi="Times New Roman" w:cs="Times New Roman"/>
          <w:sz w:val="16"/>
          <w:szCs w:val="16"/>
        </w:rPr>
        <w:t xml:space="preserve">, 1, 53-63. </w:t>
      </w:r>
    </w:p>
    <w:p w:rsidR="005A5214" w:rsidRPr="00240CBB" w:rsidRDefault="009570FE"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Parekh, D. H. (2012). </w:t>
      </w:r>
      <w:r w:rsidRPr="00240CBB">
        <w:rPr>
          <w:rFonts w:ascii="Times New Roman" w:hAnsi="Times New Roman" w:cs="Times New Roman"/>
          <w:i/>
          <w:iCs/>
          <w:sz w:val="16"/>
          <w:szCs w:val="16"/>
          <w:shd w:val="clear" w:color="auto" w:fill="FFFFFF"/>
        </w:rPr>
        <w:t>Formulation Development and Evaluation of Osmotic Drug Delivery System</w:t>
      </w:r>
      <w:r w:rsidRPr="00240CBB">
        <w:rPr>
          <w:rFonts w:ascii="Times New Roman" w:hAnsi="Times New Roman" w:cs="Times New Roman"/>
          <w:sz w:val="16"/>
          <w:szCs w:val="16"/>
          <w:shd w:val="clear" w:color="auto" w:fill="FFFFFF"/>
        </w:rPr>
        <w:t> (Doctoral dissertation, Saurashtra University).</w:t>
      </w:r>
    </w:p>
    <w:p w:rsidR="005A5214" w:rsidRPr="00240CBB" w:rsidRDefault="005A5214"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Vemula, S.K., </w:t>
      </w:r>
      <w:r w:rsidRPr="00240CBB">
        <w:rPr>
          <w:rFonts w:ascii="Times New Roman" w:hAnsi="Times New Roman" w:cs="Times New Roman"/>
          <w:bCs/>
          <w:iCs/>
          <w:sz w:val="16"/>
          <w:szCs w:val="16"/>
        </w:rPr>
        <w:t xml:space="preserve">Reddy, P., Reddy, V., (2009), </w:t>
      </w:r>
      <w:r w:rsidR="00757A3E" w:rsidRPr="00240CBB">
        <w:rPr>
          <w:rFonts w:ascii="Times New Roman" w:hAnsi="Times New Roman" w:cs="Times New Roman"/>
          <w:bCs/>
          <w:sz w:val="16"/>
          <w:szCs w:val="16"/>
        </w:rPr>
        <w:t>Different Approaches</w:t>
      </w:r>
      <w:r w:rsidRPr="00240CBB">
        <w:rPr>
          <w:rFonts w:ascii="Times New Roman" w:hAnsi="Times New Roman" w:cs="Times New Roman"/>
          <w:bCs/>
          <w:sz w:val="16"/>
          <w:szCs w:val="16"/>
        </w:rPr>
        <w:t xml:space="preserve"> to design and evalution of colon specific drug delivery, </w:t>
      </w:r>
      <w:r w:rsidRPr="00240CBB">
        <w:rPr>
          <w:rFonts w:ascii="Times New Roman" w:hAnsi="Times New Roman" w:cs="Times New Roman"/>
          <w:bCs/>
          <w:i/>
          <w:iCs/>
          <w:sz w:val="16"/>
          <w:szCs w:val="16"/>
        </w:rPr>
        <w:t>Int.J. Of Pharmacy &amp;Tech.,</w:t>
      </w:r>
      <w:r w:rsidRPr="00240CBB">
        <w:rPr>
          <w:rFonts w:ascii="Times New Roman" w:hAnsi="Times New Roman" w:cs="Times New Roman"/>
          <w:bCs/>
          <w:iCs/>
          <w:sz w:val="16"/>
          <w:szCs w:val="16"/>
        </w:rPr>
        <w:t>1, 1-35.</w:t>
      </w:r>
    </w:p>
    <w:p w:rsidR="007453C3" w:rsidRPr="00240CBB" w:rsidRDefault="00873B0C"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Sharma, P. K. (2014). Novel prospective in colon specific drug delivery system. </w:t>
      </w:r>
      <w:r w:rsidRPr="00240CBB">
        <w:rPr>
          <w:rFonts w:ascii="Times New Roman" w:hAnsi="Times New Roman" w:cs="Times New Roman"/>
          <w:i/>
          <w:iCs/>
          <w:sz w:val="16"/>
          <w:szCs w:val="16"/>
          <w:shd w:val="clear" w:color="auto" w:fill="FFFFFF"/>
        </w:rPr>
        <w:t>Polim. Med</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44</w:t>
      </w:r>
      <w:r w:rsidRPr="00240CBB">
        <w:rPr>
          <w:rFonts w:ascii="Times New Roman" w:hAnsi="Times New Roman" w:cs="Times New Roman"/>
          <w:sz w:val="16"/>
          <w:szCs w:val="16"/>
          <w:shd w:val="clear" w:color="auto" w:fill="FFFFFF"/>
        </w:rPr>
        <w:t>(2), 109-118.</w:t>
      </w:r>
    </w:p>
    <w:p w:rsidR="00747DFD" w:rsidRPr="00240CBB" w:rsidRDefault="00747DFD"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Philip, A.K., Philip, B., (2010), Colon targeted drug delivery </w:t>
      </w:r>
      <w:r w:rsidR="00757A3E" w:rsidRPr="00240CBB">
        <w:rPr>
          <w:rFonts w:ascii="Times New Roman" w:hAnsi="Times New Roman" w:cs="Times New Roman"/>
          <w:sz w:val="16"/>
          <w:szCs w:val="16"/>
        </w:rPr>
        <w:t>system:</w:t>
      </w:r>
      <w:r w:rsidRPr="00240CBB">
        <w:rPr>
          <w:rFonts w:ascii="Times New Roman" w:hAnsi="Times New Roman" w:cs="Times New Roman"/>
          <w:sz w:val="16"/>
          <w:szCs w:val="16"/>
        </w:rPr>
        <w:t xml:space="preserve"> A review on primary and novel Approaches,</w:t>
      </w:r>
      <w:r w:rsidRPr="00240CBB">
        <w:rPr>
          <w:rFonts w:ascii="Times New Roman" w:hAnsi="Times New Roman" w:cs="Times New Roman"/>
          <w:b/>
          <w:bCs/>
          <w:i/>
          <w:iCs/>
          <w:sz w:val="16"/>
          <w:szCs w:val="16"/>
        </w:rPr>
        <w:t xml:space="preserve"> </w:t>
      </w:r>
      <w:r w:rsidRPr="00240CBB">
        <w:rPr>
          <w:rFonts w:ascii="Times New Roman" w:hAnsi="Times New Roman" w:cs="Times New Roman"/>
          <w:bCs/>
          <w:i/>
          <w:iCs/>
          <w:sz w:val="16"/>
          <w:szCs w:val="16"/>
        </w:rPr>
        <w:t>Oman Medical Journal,</w:t>
      </w:r>
      <w:r w:rsidRPr="00240CBB">
        <w:rPr>
          <w:rFonts w:ascii="Times New Roman" w:hAnsi="Times New Roman" w:cs="Times New Roman"/>
          <w:b/>
          <w:bCs/>
          <w:i/>
          <w:iCs/>
          <w:sz w:val="16"/>
          <w:szCs w:val="16"/>
        </w:rPr>
        <w:t xml:space="preserve"> </w:t>
      </w:r>
      <w:r w:rsidRPr="00240CBB">
        <w:rPr>
          <w:rFonts w:ascii="Times New Roman" w:hAnsi="Times New Roman" w:cs="Times New Roman"/>
          <w:sz w:val="16"/>
          <w:szCs w:val="16"/>
        </w:rPr>
        <w:t>25, 70-78.</w:t>
      </w:r>
    </w:p>
    <w:p w:rsidR="00964B23" w:rsidRPr="00240CBB" w:rsidRDefault="0004298B"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Kotla, N. G., Rana, S., Sivaraman, G., Sunnapu, O., Vemula, P. K., Pandit, A., &amp; Rochev, Y. (2019). Bioresponsive drug delivery systems in intestinal inflammation: State-of-the-art and future perspectives. </w:t>
      </w:r>
      <w:r w:rsidRPr="00240CBB">
        <w:rPr>
          <w:rFonts w:ascii="Times New Roman" w:hAnsi="Times New Roman" w:cs="Times New Roman"/>
          <w:i/>
          <w:iCs/>
          <w:sz w:val="16"/>
          <w:szCs w:val="16"/>
          <w:shd w:val="clear" w:color="auto" w:fill="FFFFFF"/>
        </w:rPr>
        <w:t>Advanced drug delivery reviews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146</w:t>
      </w:r>
      <w:r w:rsidRPr="00240CBB">
        <w:rPr>
          <w:rFonts w:ascii="Times New Roman" w:hAnsi="Times New Roman" w:cs="Times New Roman"/>
          <w:sz w:val="16"/>
          <w:szCs w:val="16"/>
          <w:shd w:val="clear" w:color="auto" w:fill="FFFFFF"/>
        </w:rPr>
        <w:t>, 248-266.</w:t>
      </w:r>
    </w:p>
    <w:p w:rsidR="00805948" w:rsidRPr="00240CBB" w:rsidRDefault="00964B23"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pacing w:val="-12"/>
          <w:w w:val="104"/>
          <w:sz w:val="16"/>
          <w:szCs w:val="16"/>
        </w:rPr>
        <w:t>Jose, S., Dhanya, K., Cinu, T.A., Litty, J., Chacko A.J., (2009), Colon targeted drug delivery: Different Approaches</w:t>
      </w:r>
      <w:r w:rsidRPr="00240CBB">
        <w:rPr>
          <w:rFonts w:ascii="Times New Roman" w:hAnsi="Times New Roman" w:cs="Times New Roman"/>
          <w:sz w:val="16"/>
          <w:szCs w:val="16"/>
        </w:rPr>
        <w:t xml:space="preserve">, </w:t>
      </w:r>
      <w:r w:rsidRPr="00240CBB">
        <w:rPr>
          <w:rFonts w:ascii="Times New Roman" w:hAnsi="Times New Roman" w:cs="Times New Roman"/>
          <w:i/>
          <w:sz w:val="16"/>
          <w:szCs w:val="16"/>
        </w:rPr>
        <w:t>J Young Pharm</w:t>
      </w:r>
      <w:r w:rsidRPr="00240CBB">
        <w:rPr>
          <w:rFonts w:ascii="Times New Roman" w:hAnsi="Times New Roman" w:cs="Times New Roman"/>
          <w:sz w:val="16"/>
          <w:szCs w:val="16"/>
        </w:rPr>
        <w:t>., 1, 13-19.</w:t>
      </w:r>
    </w:p>
    <w:p w:rsidR="00964B23" w:rsidRPr="00240CBB" w:rsidRDefault="00805948"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Jain, A., Gupta Y., Jain, S.K., (2007), Perspectives of biodegradable natural polysaccharides for site-specific drug delivery to the colon, </w:t>
      </w:r>
      <w:r w:rsidRPr="00240CBB">
        <w:rPr>
          <w:rFonts w:ascii="Times New Roman" w:hAnsi="Times New Roman" w:cs="Times New Roman"/>
          <w:i/>
          <w:sz w:val="16"/>
          <w:szCs w:val="16"/>
        </w:rPr>
        <w:t>J Pharm Pharm Sci.,</w:t>
      </w:r>
      <w:r w:rsidRPr="00240CBB">
        <w:rPr>
          <w:rFonts w:ascii="Times New Roman" w:hAnsi="Times New Roman" w:cs="Times New Roman"/>
          <w:sz w:val="16"/>
          <w:szCs w:val="16"/>
        </w:rPr>
        <w:t>10(1) 86-128</w:t>
      </w:r>
      <w:r w:rsidR="005E44A2" w:rsidRPr="00240CBB">
        <w:rPr>
          <w:rFonts w:ascii="Times New Roman" w:hAnsi="Times New Roman" w:cs="Times New Roman"/>
          <w:sz w:val="16"/>
          <w:szCs w:val="16"/>
        </w:rPr>
        <w:t>.</w:t>
      </w:r>
    </w:p>
    <w:p w:rsidR="00891B3B" w:rsidRPr="00240CBB" w:rsidRDefault="00972CA8"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Kavianinia, I., Plieger, P. G., Cave, N. J., Gopakumar, G., Dunowska, M., Kandile, N. G., &amp; Harding, D. R. (2016). Design and evaluation of a novel chitosan-based system for colon-specific drug delivery. </w:t>
      </w:r>
      <w:r w:rsidRPr="00240CBB">
        <w:rPr>
          <w:rFonts w:ascii="Times New Roman" w:hAnsi="Times New Roman" w:cs="Times New Roman"/>
          <w:i/>
          <w:iCs/>
          <w:sz w:val="16"/>
          <w:szCs w:val="16"/>
          <w:shd w:val="clear" w:color="auto" w:fill="FFFFFF"/>
        </w:rPr>
        <w:t>International journal of biological macromolecules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85</w:t>
      </w:r>
      <w:r w:rsidRPr="00240CBB">
        <w:rPr>
          <w:rFonts w:ascii="Times New Roman" w:hAnsi="Times New Roman" w:cs="Times New Roman"/>
          <w:sz w:val="16"/>
          <w:szCs w:val="16"/>
          <w:shd w:val="clear" w:color="auto" w:fill="FFFFFF"/>
        </w:rPr>
        <w:t>, 539-546.</w:t>
      </w:r>
    </w:p>
    <w:p w:rsidR="00D70517" w:rsidRPr="00240CBB" w:rsidRDefault="00891B3B"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Gotoh, T., Matsushima, K., Kiluchi, K., (2004), Preparation of alginate-chitosan hybrid gel beads and adsorption of divalent mental ions, </w:t>
      </w:r>
      <w:r w:rsidRPr="00240CBB">
        <w:rPr>
          <w:rFonts w:ascii="Times New Roman" w:hAnsi="Times New Roman" w:cs="Times New Roman"/>
          <w:i/>
          <w:sz w:val="16"/>
          <w:szCs w:val="16"/>
        </w:rPr>
        <w:t>Chemosphere,</w:t>
      </w:r>
      <w:r w:rsidRPr="00240CBB">
        <w:rPr>
          <w:rFonts w:ascii="Times New Roman" w:hAnsi="Times New Roman" w:cs="Times New Roman"/>
          <w:sz w:val="16"/>
          <w:szCs w:val="16"/>
        </w:rPr>
        <w:t xml:space="preserve"> 55, 135-140.</w:t>
      </w:r>
    </w:p>
    <w:p w:rsidR="00AC2758" w:rsidRPr="00240CBB" w:rsidRDefault="00AC2758"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Sinha, V.R., Singla, A.K., Wadhawan, S., Kaushik, R., Kumaria, R., Bansal, K., Dhawan, R., (2004) Chitosan microspheres as a potential carrier for drugs, </w:t>
      </w:r>
      <w:r w:rsidRPr="00240CBB">
        <w:rPr>
          <w:rFonts w:ascii="Times New Roman" w:hAnsi="Times New Roman" w:cs="Times New Roman"/>
          <w:i/>
          <w:sz w:val="16"/>
          <w:szCs w:val="16"/>
        </w:rPr>
        <w:t xml:space="preserve">International Journal of pharmaceutics </w:t>
      </w:r>
      <w:r w:rsidRPr="00240CBB">
        <w:rPr>
          <w:rFonts w:ascii="Times New Roman" w:hAnsi="Times New Roman" w:cs="Times New Roman"/>
          <w:sz w:val="16"/>
          <w:szCs w:val="16"/>
        </w:rPr>
        <w:t>274, 1-33.</w:t>
      </w:r>
    </w:p>
    <w:p w:rsidR="00891B3B" w:rsidRPr="00240CBB" w:rsidRDefault="008A2C62"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Lizardi-Mendoza, J., Monal, W. M. A., &amp; Valencia, F. M. G. (2016). Chemical characteristics and functional properties of chitosan. In </w:t>
      </w:r>
      <w:r w:rsidRPr="00240CBB">
        <w:rPr>
          <w:rFonts w:ascii="Times New Roman" w:hAnsi="Times New Roman" w:cs="Times New Roman"/>
          <w:i/>
          <w:iCs/>
          <w:sz w:val="16"/>
          <w:szCs w:val="16"/>
          <w:shd w:val="clear" w:color="auto" w:fill="FFFFFF"/>
        </w:rPr>
        <w:t>Chitosan in the preservation of agricultural commodities</w:t>
      </w:r>
      <w:r w:rsidRPr="00240CBB">
        <w:rPr>
          <w:rFonts w:ascii="Times New Roman" w:hAnsi="Times New Roman" w:cs="Times New Roman"/>
          <w:sz w:val="16"/>
          <w:szCs w:val="16"/>
          <w:shd w:val="clear" w:color="auto" w:fill="FFFFFF"/>
        </w:rPr>
        <w:t> (pp. 3-31). Academic Press.</w:t>
      </w:r>
    </w:p>
    <w:p w:rsidR="00B1156E" w:rsidRPr="00240CBB" w:rsidRDefault="00B1156E"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Shariatinia, Z. (2019). Pharmaceutical applications of chitosan. </w:t>
      </w:r>
      <w:r w:rsidRPr="00240CBB">
        <w:rPr>
          <w:rFonts w:ascii="Times New Roman" w:hAnsi="Times New Roman" w:cs="Times New Roman"/>
          <w:i/>
          <w:iCs/>
          <w:sz w:val="16"/>
          <w:szCs w:val="16"/>
          <w:shd w:val="clear" w:color="auto" w:fill="FFFFFF"/>
        </w:rPr>
        <w:t>Advances in colloid and interface science</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263</w:t>
      </w:r>
      <w:r w:rsidRPr="00240CBB">
        <w:rPr>
          <w:rFonts w:ascii="Times New Roman" w:hAnsi="Times New Roman" w:cs="Times New Roman"/>
          <w:sz w:val="16"/>
          <w:szCs w:val="16"/>
          <w:shd w:val="clear" w:color="auto" w:fill="FFFFFF"/>
        </w:rPr>
        <w:t>, 131-194.</w:t>
      </w:r>
    </w:p>
    <w:p w:rsidR="009E160D" w:rsidRPr="00240CBB" w:rsidRDefault="001058E4"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Agüero, L., Zaldivar-Silva, D., Peña, L., &amp; Dias, M. L. (2017). Alginate microparticles as oral colon drug delivery device: A review. </w:t>
      </w:r>
      <w:r w:rsidRPr="00240CBB">
        <w:rPr>
          <w:rFonts w:ascii="Times New Roman" w:hAnsi="Times New Roman" w:cs="Times New Roman"/>
          <w:i/>
          <w:iCs/>
          <w:sz w:val="16"/>
          <w:szCs w:val="16"/>
          <w:shd w:val="clear" w:color="auto" w:fill="FFFFFF"/>
        </w:rPr>
        <w:t>Carbohydrate polymers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168</w:t>
      </w:r>
      <w:r w:rsidRPr="00240CBB">
        <w:rPr>
          <w:rFonts w:ascii="Times New Roman" w:hAnsi="Times New Roman" w:cs="Times New Roman"/>
          <w:sz w:val="16"/>
          <w:szCs w:val="16"/>
          <w:shd w:val="clear" w:color="auto" w:fill="FFFFFF"/>
        </w:rPr>
        <w:t>, 32-43.</w:t>
      </w:r>
    </w:p>
    <w:p w:rsidR="007E2D82" w:rsidRPr="00240CBB" w:rsidRDefault="007E2D82"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Jaiswal, D., Bhattacharya, A., Yadav, I.K., Singh, H.P., Chandra, D., Jain, D.A., (2009), Formulation and evaluation of oil entrapped floating alginate beads of ranitidine hydrochloride, </w:t>
      </w:r>
      <w:r w:rsidRPr="00240CBB">
        <w:rPr>
          <w:rFonts w:ascii="Times New Roman" w:hAnsi="Times New Roman" w:cs="Times New Roman"/>
          <w:i/>
          <w:sz w:val="16"/>
          <w:szCs w:val="16"/>
        </w:rPr>
        <w:t>Int. J. Of pharmacy and pharm. Sci</w:t>
      </w:r>
      <w:r w:rsidRPr="00240CBB">
        <w:rPr>
          <w:rFonts w:ascii="Times New Roman" w:hAnsi="Times New Roman" w:cs="Times New Roman"/>
          <w:sz w:val="16"/>
          <w:szCs w:val="16"/>
        </w:rPr>
        <w:t>., 1(1), 128-140.</w:t>
      </w:r>
    </w:p>
    <w:p w:rsidR="00936C5D" w:rsidRPr="00240CBB" w:rsidRDefault="00C6343D"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t>Avachat, A. M., Dash, R. R., &amp; Shrotriya, S. N. (2011). Recent investigations of plant based natural gums, mucilages and resins in novel drug delivery systems. </w:t>
      </w:r>
      <w:r w:rsidRPr="00240CBB">
        <w:rPr>
          <w:rFonts w:ascii="Times New Roman" w:hAnsi="Times New Roman" w:cs="Times New Roman"/>
          <w:i/>
          <w:iCs/>
          <w:sz w:val="16"/>
          <w:szCs w:val="16"/>
          <w:shd w:val="clear" w:color="auto" w:fill="FFFFFF"/>
        </w:rPr>
        <w:t>Ind J Pharm Edu Res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45</w:t>
      </w:r>
      <w:r w:rsidRPr="00240CBB">
        <w:rPr>
          <w:rFonts w:ascii="Times New Roman" w:hAnsi="Times New Roman" w:cs="Times New Roman"/>
          <w:sz w:val="16"/>
          <w:szCs w:val="16"/>
          <w:shd w:val="clear" w:color="auto" w:fill="FFFFFF"/>
        </w:rPr>
        <w:t>(1), 86-99.</w:t>
      </w:r>
    </w:p>
    <w:p w:rsidR="00936C5D" w:rsidRPr="00240CBB" w:rsidRDefault="00936C5D"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rPr>
        <w:t xml:space="preserve">Atybi, F., Majzoob, S., Iman, M., Salehi, M., Dorkoosh, F., (2005), In vitro evaluation and modification of pectinate gel beads containing trimethyl chitosan as multi particulate system for delivery of water soluble macromolecules to colon, Carbohydrate polymers, 61,39-51. </w:t>
      </w:r>
    </w:p>
    <w:p w:rsidR="00936C5D" w:rsidRPr="00240CBB" w:rsidRDefault="00DE605B" w:rsidP="00027E84">
      <w:pPr>
        <w:pStyle w:val="ListParagraph"/>
        <w:numPr>
          <w:ilvl w:val="0"/>
          <w:numId w:val="5"/>
        </w:numPr>
        <w:spacing w:after="0" w:line="240" w:lineRule="auto"/>
        <w:ind w:right="91"/>
        <w:jc w:val="both"/>
        <w:rPr>
          <w:rFonts w:ascii="Times New Roman" w:hAnsi="Times New Roman" w:cs="Times New Roman"/>
          <w:b/>
          <w:bCs/>
          <w:spacing w:val="-5"/>
          <w:sz w:val="16"/>
          <w:szCs w:val="16"/>
        </w:rPr>
      </w:pPr>
      <w:r w:rsidRPr="00240CBB">
        <w:rPr>
          <w:rFonts w:ascii="Times New Roman" w:hAnsi="Times New Roman" w:cs="Times New Roman"/>
          <w:sz w:val="16"/>
          <w:szCs w:val="16"/>
          <w:shd w:val="clear" w:color="auto" w:fill="FFFFFF"/>
        </w:rPr>
        <w:lastRenderedPageBreak/>
        <w:t>Jung, J., Arnold, R. D., &amp; Wicker, L. (2013). Pectin and charge modified pectin hydrogel beads as a colon-targeted drug delivery carrier. </w:t>
      </w:r>
      <w:r w:rsidRPr="00240CBB">
        <w:rPr>
          <w:rFonts w:ascii="Times New Roman" w:hAnsi="Times New Roman" w:cs="Times New Roman"/>
          <w:i/>
          <w:iCs/>
          <w:sz w:val="16"/>
          <w:szCs w:val="16"/>
          <w:shd w:val="clear" w:color="auto" w:fill="FFFFFF"/>
        </w:rPr>
        <w:t>Colloids and Surfaces B: Biointerfaces</w:t>
      </w:r>
      <w:r w:rsidRPr="00240CBB">
        <w:rPr>
          <w:rFonts w:ascii="Times New Roman" w:hAnsi="Times New Roman" w:cs="Times New Roman"/>
          <w:sz w:val="16"/>
          <w:szCs w:val="16"/>
          <w:shd w:val="clear" w:color="auto" w:fill="FFFFFF"/>
        </w:rPr>
        <w:t>, </w:t>
      </w:r>
      <w:r w:rsidRPr="00240CBB">
        <w:rPr>
          <w:rFonts w:ascii="Times New Roman" w:hAnsi="Times New Roman" w:cs="Times New Roman"/>
          <w:i/>
          <w:iCs/>
          <w:sz w:val="16"/>
          <w:szCs w:val="16"/>
          <w:shd w:val="clear" w:color="auto" w:fill="FFFFFF"/>
        </w:rPr>
        <w:t>104</w:t>
      </w:r>
      <w:r w:rsidRPr="00240CBB">
        <w:rPr>
          <w:rFonts w:ascii="Times New Roman" w:hAnsi="Times New Roman" w:cs="Times New Roman"/>
          <w:sz w:val="16"/>
          <w:szCs w:val="16"/>
          <w:shd w:val="clear" w:color="auto" w:fill="FFFFFF"/>
        </w:rPr>
        <w:t>, 116-121.</w:t>
      </w:r>
    </w:p>
    <w:p w:rsidR="00E8751A" w:rsidRPr="00240CBB" w:rsidRDefault="00E8751A" w:rsidP="00027E84">
      <w:pPr>
        <w:spacing w:after="0" w:line="240" w:lineRule="auto"/>
        <w:rPr>
          <w:rFonts w:ascii="Times New Roman" w:hAnsi="Times New Roman" w:cs="Times New Roman"/>
          <w:sz w:val="16"/>
          <w:szCs w:val="16"/>
        </w:rPr>
      </w:pPr>
    </w:p>
    <w:sectPr w:rsidR="00E8751A" w:rsidRPr="00240CBB" w:rsidSect="00E8751A">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6A3" w:rsidRDefault="00C966A3" w:rsidP="00A85943">
      <w:pPr>
        <w:spacing w:after="0" w:line="240" w:lineRule="auto"/>
      </w:pPr>
      <w:r>
        <w:separator/>
      </w:r>
    </w:p>
  </w:endnote>
  <w:endnote w:type="continuationSeparator" w:id="1">
    <w:p w:rsidR="00C966A3" w:rsidRDefault="00C966A3" w:rsidP="00A85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355610"/>
      <w:docPartObj>
        <w:docPartGallery w:val="Page Numbers (Bottom of Page)"/>
        <w:docPartUnique/>
      </w:docPartObj>
    </w:sdtPr>
    <w:sdtContent>
      <w:p w:rsidR="00A85943" w:rsidRDefault="00E83C86">
        <w:pPr>
          <w:pStyle w:val="Footer"/>
          <w:jc w:val="center"/>
        </w:pPr>
        <w:fldSimple w:instr=" PAGE   \* MERGEFORMAT ">
          <w:r w:rsidR="00F11D4B">
            <w:rPr>
              <w:noProof/>
            </w:rPr>
            <w:t>6</w:t>
          </w:r>
        </w:fldSimple>
      </w:p>
    </w:sdtContent>
  </w:sdt>
  <w:p w:rsidR="00A85943" w:rsidRDefault="00A859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6A3" w:rsidRDefault="00C966A3" w:rsidP="00A85943">
      <w:pPr>
        <w:spacing w:after="0" w:line="240" w:lineRule="auto"/>
      </w:pPr>
      <w:r>
        <w:separator/>
      </w:r>
    </w:p>
  </w:footnote>
  <w:footnote w:type="continuationSeparator" w:id="1">
    <w:p w:rsidR="00C966A3" w:rsidRDefault="00C966A3" w:rsidP="00A859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B67EC"/>
    <w:multiLevelType w:val="hybridMultilevel"/>
    <w:tmpl w:val="C0B42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E07A22"/>
    <w:multiLevelType w:val="hybridMultilevel"/>
    <w:tmpl w:val="BDA63AB2"/>
    <w:lvl w:ilvl="0" w:tplc="40090001">
      <w:start w:val="1"/>
      <w:numFmt w:val="bullet"/>
      <w:lvlText w:val=""/>
      <w:lvlJc w:val="left"/>
      <w:pPr>
        <w:ind w:left="1710" w:hanging="360"/>
      </w:pPr>
      <w:rPr>
        <w:rFonts w:ascii="Symbol" w:hAnsi="Symbol"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2">
    <w:nsid w:val="24CF5211"/>
    <w:multiLevelType w:val="hybridMultilevel"/>
    <w:tmpl w:val="481CBF30"/>
    <w:lvl w:ilvl="0" w:tplc="0BB20B98">
      <w:start w:val="1"/>
      <w:numFmt w:val="decimal"/>
      <w:lvlText w:val="%1."/>
      <w:lvlJc w:val="left"/>
      <w:pPr>
        <w:ind w:left="630" w:hanging="360"/>
      </w:pPr>
      <w:rPr>
        <w:b w:val="0"/>
        <w:bCs w:val="0"/>
        <w:sz w:val="16"/>
        <w:szCs w:val="16"/>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nsid w:val="2E9C40CA"/>
    <w:multiLevelType w:val="multilevel"/>
    <w:tmpl w:val="03CE4698"/>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344D29D8"/>
    <w:multiLevelType w:val="hybridMultilevel"/>
    <w:tmpl w:val="18E09E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4277D5"/>
    <w:multiLevelType w:val="hybridMultilevel"/>
    <w:tmpl w:val="906610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3C0960"/>
    <w:multiLevelType w:val="hybridMultilevel"/>
    <w:tmpl w:val="69AA2C4A"/>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CC130B"/>
    <w:multiLevelType w:val="hybridMultilevel"/>
    <w:tmpl w:val="FC004B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65943DD9"/>
    <w:multiLevelType w:val="hybridMultilevel"/>
    <w:tmpl w:val="DB5E59A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9020F3"/>
    <w:multiLevelType w:val="hybridMultilevel"/>
    <w:tmpl w:val="CC0ED7F2"/>
    <w:lvl w:ilvl="0" w:tplc="719278D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6"/>
  </w:num>
  <w:num w:numId="3">
    <w:abstractNumId w:val="1"/>
  </w:num>
  <w:num w:numId="4">
    <w:abstractNumId w:val="7"/>
  </w:num>
  <w:num w:numId="5">
    <w:abstractNumId w:val="2"/>
  </w:num>
  <w:num w:numId="6">
    <w:abstractNumId w:val="8"/>
  </w:num>
  <w:num w:numId="7">
    <w:abstractNumId w:val="0"/>
  </w:num>
  <w:num w:numId="8">
    <w:abstractNumId w:val="5"/>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F6575"/>
    <w:rsid w:val="0001143A"/>
    <w:rsid w:val="00027E84"/>
    <w:rsid w:val="000421A3"/>
    <w:rsid w:val="0004298B"/>
    <w:rsid w:val="00060B80"/>
    <w:rsid w:val="00064D95"/>
    <w:rsid w:val="00071B94"/>
    <w:rsid w:val="000845C9"/>
    <w:rsid w:val="0009325B"/>
    <w:rsid w:val="000C220C"/>
    <w:rsid w:val="000C36D2"/>
    <w:rsid w:val="000C3F84"/>
    <w:rsid w:val="000D2094"/>
    <w:rsid w:val="000E4C8F"/>
    <w:rsid w:val="001058E4"/>
    <w:rsid w:val="00110751"/>
    <w:rsid w:val="001325D9"/>
    <w:rsid w:val="001504A0"/>
    <w:rsid w:val="00160DEC"/>
    <w:rsid w:val="00165FA8"/>
    <w:rsid w:val="00176BC9"/>
    <w:rsid w:val="001869B5"/>
    <w:rsid w:val="00193949"/>
    <w:rsid w:val="001C0EE0"/>
    <w:rsid w:val="001C552A"/>
    <w:rsid w:val="001E0C4A"/>
    <w:rsid w:val="001F6575"/>
    <w:rsid w:val="00210E9F"/>
    <w:rsid w:val="00212F17"/>
    <w:rsid w:val="00225105"/>
    <w:rsid w:val="00235AA5"/>
    <w:rsid w:val="00240A09"/>
    <w:rsid w:val="00240CBB"/>
    <w:rsid w:val="00243E72"/>
    <w:rsid w:val="00256FC6"/>
    <w:rsid w:val="002625B8"/>
    <w:rsid w:val="002918DA"/>
    <w:rsid w:val="00293F8B"/>
    <w:rsid w:val="002A4F99"/>
    <w:rsid w:val="002C28BE"/>
    <w:rsid w:val="00332CBB"/>
    <w:rsid w:val="003647EE"/>
    <w:rsid w:val="00375D49"/>
    <w:rsid w:val="00385A09"/>
    <w:rsid w:val="00390AB8"/>
    <w:rsid w:val="003A651B"/>
    <w:rsid w:val="003E43B9"/>
    <w:rsid w:val="003F0F3F"/>
    <w:rsid w:val="003F132B"/>
    <w:rsid w:val="004168F5"/>
    <w:rsid w:val="004219BE"/>
    <w:rsid w:val="004317C9"/>
    <w:rsid w:val="0044361F"/>
    <w:rsid w:val="004562F8"/>
    <w:rsid w:val="004655CA"/>
    <w:rsid w:val="004A0CA5"/>
    <w:rsid w:val="004A754C"/>
    <w:rsid w:val="004B0001"/>
    <w:rsid w:val="004C1E16"/>
    <w:rsid w:val="004E724D"/>
    <w:rsid w:val="004F4867"/>
    <w:rsid w:val="004F5391"/>
    <w:rsid w:val="00501CC7"/>
    <w:rsid w:val="00503BEC"/>
    <w:rsid w:val="00507949"/>
    <w:rsid w:val="00514B84"/>
    <w:rsid w:val="005649CD"/>
    <w:rsid w:val="005843AF"/>
    <w:rsid w:val="005916F9"/>
    <w:rsid w:val="005952D5"/>
    <w:rsid w:val="005A5214"/>
    <w:rsid w:val="005E44A2"/>
    <w:rsid w:val="005E5A1D"/>
    <w:rsid w:val="00606389"/>
    <w:rsid w:val="006071FB"/>
    <w:rsid w:val="006500BB"/>
    <w:rsid w:val="006633A9"/>
    <w:rsid w:val="006753B8"/>
    <w:rsid w:val="00691D2A"/>
    <w:rsid w:val="006A18C8"/>
    <w:rsid w:val="006D3370"/>
    <w:rsid w:val="006F4964"/>
    <w:rsid w:val="007050C3"/>
    <w:rsid w:val="00712879"/>
    <w:rsid w:val="00735746"/>
    <w:rsid w:val="007453C3"/>
    <w:rsid w:val="00747DFD"/>
    <w:rsid w:val="00756CD7"/>
    <w:rsid w:val="00757A3E"/>
    <w:rsid w:val="00765C55"/>
    <w:rsid w:val="00767092"/>
    <w:rsid w:val="007769E6"/>
    <w:rsid w:val="007870ED"/>
    <w:rsid w:val="007878D0"/>
    <w:rsid w:val="007B6C77"/>
    <w:rsid w:val="007E2D82"/>
    <w:rsid w:val="007E5B28"/>
    <w:rsid w:val="0080075C"/>
    <w:rsid w:val="00805948"/>
    <w:rsid w:val="00836301"/>
    <w:rsid w:val="0083747B"/>
    <w:rsid w:val="00850FC9"/>
    <w:rsid w:val="008543A0"/>
    <w:rsid w:val="00857BF1"/>
    <w:rsid w:val="00873B0C"/>
    <w:rsid w:val="008756BF"/>
    <w:rsid w:val="00891B3B"/>
    <w:rsid w:val="00893FCB"/>
    <w:rsid w:val="008A2C62"/>
    <w:rsid w:val="008A5F28"/>
    <w:rsid w:val="00917309"/>
    <w:rsid w:val="00932D17"/>
    <w:rsid w:val="00936C5D"/>
    <w:rsid w:val="009570FE"/>
    <w:rsid w:val="00957387"/>
    <w:rsid w:val="00963613"/>
    <w:rsid w:val="00964B23"/>
    <w:rsid w:val="00972CA8"/>
    <w:rsid w:val="009875C6"/>
    <w:rsid w:val="009A500A"/>
    <w:rsid w:val="009D7DCF"/>
    <w:rsid w:val="009E160D"/>
    <w:rsid w:val="00A10DED"/>
    <w:rsid w:val="00A2343E"/>
    <w:rsid w:val="00A67A2F"/>
    <w:rsid w:val="00A839F9"/>
    <w:rsid w:val="00A85943"/>
    <w:rsid w:val="00A865CC"/>
    <w:rsid w:val="00A91220"/>
    <w:rsid w:val="00AA1E21"/>
    <w:rsid w:val="00AA4ED4"/>
    <w:rsid w:val="00AC1080"/>
    <w:rsid w:val="00AC2758"/>
    <w:rsid w:val="00AD2B40"/>
    <w:rsid w:val="00B026B9"/>
    <w:rsid w:val="00B1156E"/>
    <w:rsid w:val="00B13905"/>
    <w:rsid w:val="00B13AF0"/>
    <w:rsid w:val="00B33DBA"/>
    <w:rsid w:val="00B358BE"/>
    <w:rsid w:val="00B408CD"/>
    <w:rsid w:val="00B64895"/>
    <w:rsid w:val="00B71F08"/>
    <w:rsid w:val="00B73E3A"/>
    <w:rsid w:val="00B75F6C"/>
    <w:rsid w:val="00B839D7"/>
    <w:rsid w:val="00B976FD"/>
    <w:rsid w:val="00BA57F1"/>
    <w:rsid w:val="00BB5F03"/>
    <w:rsid w:val="00BB76F9"/>
    <w:rsid w:val="00BC0768"/>
    <w:rsid w:val="00BD709D"/>
    <w:rsid w:val="00BE1B60"/>
    <w:rsid w:val="00BE31E1"/>
    <w:rsid w:val="00BE3598"/>
    <w:rsid w:val="00BE54F1"/>
    <w:rsid w:val="00C00841"/>
    <w:rsid w:val="00C05716"/>
    <w:rsid w:val="00C14CB9"/>
    <w:rsid w:val="00C25635"/>
    <w:rsid w:val="00C4797D"/>
    <w:rsid w:val="00C62577"/>
    <w:rsid w:val="00C6343D"/>
    <w:rsid w:val="00C966A3"/>
    <w:rsid w:val="00CA4D41"/>
    <w:rsid w:val="00CD0DDF"/>
    <w:rsid w:val="00CD4DCC"/>
    <w:rsid w:val="00CF0C79"/>
    <w:rsid w:val="00D11709"/>
    <w:rsid w:val="00D15BB0"/>
    <w:rsid w:val="00D22A63"/>
    <w:rsid w:val="00D42CBB"/>
    <w:rsid w:val="00D6748D"/>
    <w:rsid w:val="00D70517"/>
    <w:rsid w:val="00DC1DF3"/>
    <w:rsid w:val="00DE2E2D"/>
    <w:rsid w:val="00DE605B"/>
    <w:rsid w:val="00DF0F58"/>
    <w:rsid w:val="00E1129E"/>
    <w:rsid w:val="00E13E46"/>
    <w:rsid w:val="00E36350"/>
    <w:rsid w:val="00E412CA"/>
    <w:rsid w:val="00E83C86"/>
    <w:rsid w:val="00E8751A"/>
    <w:rsid w:val="00E90A3C"/>
    <w:rsid w:val="00E91909"/>
    <w:rsid w:val="00EB3C8D"/>
    <w:rsid w:val="00EB4F0C"/>
    <w:rsid w:val="00EB5595"/>
    <w:rsid w:val="00EC558A"/>
    <w:rsid w:val="00EC78E3"/>
    <w:rsid w:val="00EF3D26"/>
    <w:rsid w:val="00F0425C"/>
    <w:rsid w:val="00F06C04"/>
    <w:rsid w:val="00F11D4B"/>
    <w:rsid w:val="00F2001D"/>
    <w:rsid w:val="00F83D0B"/>
    <w:rsid w:val="00FB3A9E"/>
    <w:rsid w:val="00FE6530"/>
    <w:rsid w:val="00FF7D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5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F6575"/>
    <w:pPr>
      <w:ind w:left="720"/>
      <w:contextualSpacing/>
    </w:pPr>
  </w:style>
  <w:style w:type="character" w:customStyle="1" w:styleId="ListParagraphChar">
    <w:name w:val="List Paragraph Char"/>
    <w:basedOn w:val="DefaultParagraphFont"/>
    <w:link w:val="ListParagraph"/>
    <w:uiPriority w:val="34"/>
    <w:rsid w:val="001F6575"/>
  </w:style>
  <w:style w:type="paragraph" w:styleId="Header">
    <w:name w:val="header"/>
    <w:basedOn w:val="Normal"/>
    <w:link w:val="HeaderChar"/>
    <w:uiPriority w:val="99"/>
    <w:semiHidden/>
    <w:unhideWhenUsed/>
    <w:rsid w:val="00A859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5943"/>
  </w:style>
  <w:style w:type="paragraph" w:styleId="Footer">
    <w:name w:val="footer"/>
    <w:basedOn w:val="Normal"/>
    <w:link w:val="FooterChar"/>
    <w:uiPriority w:val="99"/>
    <w:unhideWhenUsed/>
    <w:rsid w:val="00A85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943"/>
  </w:style>
  <w:style w:type="paragraph" w:styleId="NormalWeb">
    <w:name w:val="Normal (Web)"/>
    <w:basedOn w:val="Normal"/>
    <w:uiPriority w:val="99"/>
    <w:semiHidden/>
    <w:unhideWhenUsed/>
    <w:rsid w:val="007769E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7769E6"/>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769E6"/>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638808428">
      <w:bodyDiv w:val="1"/>
      <w:marLeft w:val="0"/>
      <w:marRight w:val="0"/>
      <w:marTop w:val="0"/>
      <w:marBottom w:val="0"/>
      <w:divBdr>
        <w:top w:val="none" w:sz="0" w:space="0" w:color="auto"/>
        <w:left w:val="none" w:sz="0" w:space="0" w:color="auto"/>
        <w:bottom w:val="none" w:sz="0" w:space="0" w:color="auto"/>
        <w:right w:val="none" w:sz="0" w:space="0" w:color="auto"/>
      </w:divBdr>
      <w:divsChild>
        <w:div w:id="640111127">
          <w:marLeft w:val="0"/>
          <w:marRight w:val="0"/>
          <w:marTop w:val="0"/>
          <w:marBottom w:val="0"/>
          <w:divBdr>
            <w:top w:val="single" w:sz="2" w:space="0" w:color="D9D9E3"/>
            <w:left w:val="single" w:sz="2" w:space="0" w:color="D9D9E3"/>
            <w:bottom w:val="single" w:sz="2" w:space="0" w:color="D9D9E3"/>
            <w:right w:val="single" w:sz="2" w:space="0" w:color="D9D9E3"/>
          </w:divBdr>
          <w:divsChild>
            <w:div w:id="419449879">
              <w:marLeft w:val="0"/>
              <w:marRight w:val="0"/>
              <w:marTop w:val="0"/>
              <w:marBottom w:val="0"/>
              <w:divBdr>
                <w:top w:val="single" w:sz="2" w:space="0" w:color="D9D9E3"/>
                <w:left w:val="single" w:sz="2" w:space="0" w:color="D9D9E3"/>
                <w:bottom w:val="single" w:sz="2" w:space="0" w:color="D9D9E3"/>
                <w:right w:val="single" w:sz="2" w:space="0" w:color="D9D9E3"/>
              </w:divBdr>
              <w:divsChild>
                <w:div w:id="1445349335">
                  <w:marLeft w:val="0"/>
                  <w:marRight w:val="0"/>
                  <w:marTop w:val="0"/>
                  <w:marBottom w:val="0"/>
                  <w:divBdr>
                    <w:top w:val="single" w:sz="2" w:space="0" w:color="D9D9E3"/>
                    <w:left w:val="single" w:sz="2" w:space="0" w:color="D9D9E3"/>
                    <w:bottom w:val="single" w:sz="2" w:space="0" w:color="D9D9E3"/>
                    <w:right w:val="single" w:sz="2" w:space="0" w:color="D9D9E3"/>
                  </w:divBdr>
                  <w:divsChild>
                    <w:div w:id="1948275056">
                      <w:marLeft w:val="0"/>
                      <w:marRight w:val="0"/>
                      <w:marTop w:val="0"/>
                      <w:marBottom w:val="0"/>
                      <w:divBdr>
                        <w:top w:val="single" w:sz="2" w:space="0" w:color="D9D9E3"/>
                        <w:left w:val="single" w:sz="2" w:space="0" w:color="D9D9E3"/>
                        <w:bottom w:val="single" w:sz="2" w:space="0" w:color="D9D9E3"/>
                        <w:right w:val="single" w:sz="2" w:space="0" w:color="D9D9E3"/>
                      </w:divBdr>
                      <w:divsChild>
                        <w:div w:id="1928538495">
                          <w:marLeft w:val="0"/>
                          <w:marRight w:val="0"/>
                          <w:marTop w:val="0"/>
                          <w:marBottom w:val="0"/>
                          <w:divBdr>
                            <w:top w:val="single" w:sz="2" w:space="0" w:color="auto"/>
                            <w:left w:val="single" w:sz="2" w:space="0" w:color="auto"/>
                            <w:bottom w:val="single" w:sz="6" w:space="0" w:color="auto"/>
                            <w:right w:val="single" w:sz="2" w:space="0" w:color="auto"/>
                          </w:divBdr>
                          <w:divsChild>
                            <w:div w:id="1877237009">
                              <w:marLeft w:val="0"/>
                              <w:marRight w:val="0"/>
                              <w:marTop w:val="100"/>
                              <w:marBottom w:val="100"/>
                              <w:divBdr>
                                <w:top w:val="single" w:sz="2" w:space="0" w:color="D9D9E3"/>
                                <w:left w:val="single" w:sz="2" w:space="0" w:color="D9D9E3"/>
                                <w:bottom w:val="single" w:sz="2" w:space="0" w:color="D9D9E3"/>
                                <w:right w:val="single" w:sz="2" w:space="0" w:color="D9D9E3"/>
                              </w:divBdr>
                              <w:divsChild>
                                <w:div w:id="255284289">
                                  <w:marLeft w:val="0"/>
                                  <w:marRight w:val="0"/>
                                  <w:marTop w:val="0"/>
                                  <w:marBottom w:val="0"/>
                                  <w:divBdr>
                                    <w:top w:val="single" w:sz="2" w:space="0" w:color="D9D9E3"/>
                                    <w:left w:val="single" w:sz="2" w:space="0" w:color="D9D9E3"/>
                                    <w:bottom w:val="single" w:sz="2" w:space="0" w:color="D9D9E3"/>
                                    <w:right w:val="single" w:sz="2" w:space="0" w:color="D9D9E3"/>
                                  </w:divBdr>
                                  <w:divsChild>
                                    <w:div w:id="384912927">
                                      <w:marLeft w:val="0"/>
                                      <w:marRight w:val="0"/>
                                      <w:marTop w:val="0"/>
                                      <w:marBottom w:val="0"/>
                                      <w:divBdr>
                                        <w:top w:val="single" w:sz="2" w:space="0" w:color="D9D9E3"/>
                                        <w:left w:val="single" w:sz="2" w:space="0" w:color="D9D9E3"/>
                                        <w:bottom w:val="single" w:sz="2" w:space="0" w:color="D9D9E3"/>
                                        <w:right w:val="single" w:sz="2" w:space="0" w:color="D9D9E3"/>
                                      </w:divBdr>
                                      <w:divsChild>
                                        <w:div w:id="963536390">
                                          <w:marLeft w:val="0"/>
                                          <w:marRight w:val="0"/>
                                          <w:marTop w:val="0"/>
                                          <w:marBottom w:val="0"/>
                                          <w:divBdr>
                                            <w:top w:val="single" w:sz="2" w:space="0" w:color="D9D9E3"/>
                                            <w:left w:val="single" w:sz="2" w:space="0" w:color="D9D9E3"/>
                                            <w:bottom w:val="single" w:sz="2" w:space="0" w:color="D9D9E3"/>
                                            <w:right w:val="single" w:sz="2" w:space="0" w:color="D9D9E3"/>
                                          </w:divBdr>
                                          <w:divsChild>
                                            <w:div w:id="178736021">
                                              <w:marLeft w:val="0"/>
                                              <w:marRight w:val="0"/>
                                              <w:marTop w:val="0"/>
                                              <w:marBottom w:val="0"/>
                                              <w:divBdr>
                                                <w:top w:val="single" w:sz="2" w:space="0" w:color="D9D9E3"/>
                                                <w:left w:val="single" w:sz="2" w:space="0" w:color="D9D9E3"/>
                                                <w:bottom w:val="single" w:sz="2" w:space="0" w:color="D9D9E3"/>
                                                <w:right w:val="single" w:sz="2" w:space="0" w:color="D9D9E3"/>
                                              </w:divBdr>
                                              <w:divsChild>
                                                <w:div w:id="1338075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56231162">
          <w:marLeft w:val="0"/>
          <w:marRight w:val="0"/>
          <w:marTop w:val="0"/>
          <w:marBottom w:val="0"/>
          <w:divBdr>
            <w:top w:val="none" w:sz="0" w:space="0" w:color="auto"/>
            <w:left w:val="none" w:sz="0" w:space="0" w:color="auto"/>
            <w:bottom w:val="none" w:sz="0" w:space="0" w:color="auto"/>
            <w:right w:val="none" w:sz="0" w:space="0" w:color="auto"/>
          </w:divBdr>
        </w:div>
      </w:divsChild>
    </w:div>
    <w:div w:id="1274677666">
      <w:bodyDiv w:val="1"/>
      <w:marLeft w:val="0"/>
      <w:marRight w:val="0"/>
      <w:marTop w:val="0"/>
      <w:marBottom w:val="0"/>
      <w:divBdr>
        <w:top w:val="none" w:sz="0" w:space="0" w:color="auto"/>
        <w:left w:val="none" w:sz="0" w:space="0" w:color="auto"/>
        <w:bottom w:val="none" w:sz="0" w:space="0" w:color="auto"/>
        <w:right w:val="none" w:sz="0" w:space="0" w:color="auto"/>
      </w:divBdr>
      <w:divsChild>
        <w:div w:id="300044669">
          <w:marLeft w:val="0"/>
          <w:marRight w:val="0"/>
          <w:marTop w:val="0"/>
          <w:marBottom w:val="0"/>
          <w:divBdr>
            <w:top w:val="single" w:sz="2" w:space="0" w:color="D9D9E3"/>
            <w:left w:val="single" w:sz="2" w:space="0" w:color="D9D9E3"/>
            <w:bottom w:val="single" w:sz="2" w:space="0" w:color="D9D9E3"/>
            <w:right w:val="single" w:sz="2" w:space="0" w:color="D9D9E3"/>
          </w:divBdr>
          <w:divsChild>
            <w:div w:id="112947318">
              <w:marLeft w:val="0"/>
              <w:marRight w:val="0"/>
              <w:marTop w:val="0"/>
              <w:marBottom w:val="0"/>
              <w:divBdr>
                <w:top w:val="single" w:sz="2" w:space="0" w:color="D9D9E3"/>
                <w:left w:val="single" w:sz="2" w:space="0" w:color="D9D9E3"/>
                <w:bottom w:val="single" w:sz="2" w:space="0" w:color="D9D9E3"/>
                <w:right w:val="single" w:sz="2" w:space="0" w:color="D9D9E3"/>
              </w:divBdr>
              <w:divsChild>
                <w:div w:id="1590042810">
                  <w:marLeft w:val="0"/>
                  <w:marRight w:val="0"/>
                  <w:marTop w:val="0"/>
                  <w:marBottom w:val="0"/>
                  <w:divBdr>
                    <w:top w:val="single" w:sz="2" w:space="0" w:color="D9D9E3"/>
                    <w:left w:val="single" w:sz="2" w:space="0" w:color="D9D9E3"/>
                    <w:bottom w:val="single" w:sz="2" w:space="0" w:color="D9D9E3"/>
                    <w:right w:val="single" w:sz="2" w:space="0" w:color="D9D9E3"/>
                  </w:divBdr>
                  <w:divsChild>
                    <w:div w:id="441077141">
                      <w:marLeft w:val="0"/>
                      <w:marRight w:val="0"/>
                      <w:marTop w:val="0"/>
                      <w:marBottom w:val="0"/>
                      <w:divBdr>
                        <w:top w:val="single" w:sz="2" w:space="0" w:color="D9D9E3"/>
                        <w:left w:val="single" w:sz="2" w:space="0" w:color="D9D9E3"/>
                        <w:bottom w:val="single" w:sz="2" w:space="0" w:color="D9D9E3"/>
                        <w:right w:val="single" w:sz="2" w:space="0" w:color="D9D9E3"/>
                      </w:divBdr>
                      <w:divsChild>
                        <w:div w:id="82534090">
                          <w:marLeft w:val="0"/>
                          <w:marRight w:val="0"/>
                          <w:marTop w:val="0"/>
                          <w:marBottom w:val="0"/>
                          <w:divBdr>
                            <w:top w:val="single" w:sz="2" w:space="0" w:color="auto"/>
                            <w:left w:val="single" w:sz="2" w:space="0" w:color="auto"/>
                            <w:bottom w:val="single" w:sz="6" w:space="0" w:color="auto"/>
                            <w:right w:val="single" w:sz="2" w:space="0" w:color="auto"/>
                          </w:divBdr>
                          <w:divsChild>
                            <w:div w:id="1904561271">
                              <w:marLeft w:val="0"/>
                              <w:marRight w:val="0"/>
                              <w:marTop w:val="100"/>
                              <w:marBottom w:val="100"/>
                              <w:divBdr>
                                <w:top w:val="single" w:sz="2" w:space="0" w:color="D9D9E3"/>
                                <w:left w:val="single" w:sz="2" w:space="0" w:color="D9D9E3"/>
                                <w:bottom w:val="single" w:sz="2" w:space="0" w:color="D9D9E3"/>
                                <w:right w:val="single" w:sz="2" w:space="0" w:color="D9D9E3"/>
                              </w:divBdr>
                              <w:divsChild>
                                <w:div w:id="346251510">
                                  <w:marLeft w:val="0"/>
                                  <w:marRight w:val="0"/>
                                  <w:marTop w:val="0"/>
                                  <w:marBottom w:val="0"/>
                                  <w:divBdr>
                                    <w:top w:val="single" w:sz="2" w:space="0" w:color="D9D9E3"/>
                                    <w:left w:val="single" w:sz="2" w:space="0" w:color="D9D9E3"/>
                                    <w:bottom w:val="single" w:sz="2" w:space="0" w:color="D9D9E3"/>
                                    <w:right w:val="single" w:sz="2" w:space="0" w:color="D9D9E3"/>
                                  </w:divBdr>
                                  <w:divsChild>
                                    <w:div w:id="677970848">
                                      <w:marLeft w:val="0"/>
                                      <w:marRight w:val="0"/>
                                      <w:marTop w:val="0"/>
                                      <w:marBottom w:val="0"/>
                                      <w:divBdr>
                                        <w:top w:val="single" w:sz="2" w:space="0" w:color="D9D9E3"/>
                                        <w:left w:val="single" w:sz="2" w:space="0" w:color="D9D9E3"/>
                                        <w:bottom w:val="single" w:sz="2" w:space="0" w:color="D9D9E3"/>
                                        <w:right w:val="single" w:sz="2" w:space="0" w:color="D9D9E3"/>
                                      </w:divBdr>
                                      <w:divsChild>
                                        <w:div w:id="1329864063">
                                          <w:marLeft w:val="0"/>
                                          <w:marRight w:val="0"/>
                                          <w:marTop w:val="0"/>
                                          <w:marBottom w:val="0"/>
                                          <w:divBdr>
                                            <w:top w:val="single" w:sz="2" w:space="0" w:color="D9D9E3"/>
                                            <w:left w:val="single" w:sz="2" w:space="0" w:color="D9D9E3"/>
                                            <w:bottom w:val="single" w:sz="2" w:space="0" w:color="D9D9E3"/>
                                            <w:right w:val="single" w:sz="2" w:space="0" w:color="D9D9E3"/>
                                          </w:divBdr>
                                          <w:divsChild>
                                            <w:div w:id="736823725">
                                              <w:marLeft w:val="0"/>
                                              <w:marRight w:val="0"/>
                                              <w:marTop w:val="0"/>
                                              <w:marBottom w:val="0"/>
                                              <w:divBdr>
                                                <w:top w:val="single" w:sz="2" w:space="0" w:color="D9D9E3"/>
                                                <w:left w:val="single" w:sz="2" w:space="0" w:color="D9D9E3"/>
                                                <w:bottom w:val="single" w:sz="2" w:space="0" w:color="D9D9E3"/>
                                                <w:right w:val="single" w:sz="2" w:space="0" w:color="D9D9E3"/>
                                              </w:divBdr>
                                              <w:divsChild>
                                                <w:div w:id="997685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3793443">
          <w:marLeft w:val="0"/>
          <w:marRight w:val="0"/>
          <w:marTop w:val="0"/>
          <w:marBottom w:val="0"/>
          <w:divBdr>
            <w:top w:val="none" w:sz="0" w:space="0" w:color="auto"/>
            <w:left w:val="none" w:sz="0" w:space="0" w:color="auto"/>
            <w:bottom w:val="none" w:sz="0" w:space="0" w:color="auto"/>
            <w:right w:val="none" w:sz="0" w:space="0" w:color="auto"/>
          </w:divBdr>
        </w:div>
      </w:divsChild>
    </w:div>
    <w:div w:id="1471246199">
      <w:bodyDiv w:val="1"/>
      <w:marLeft w:val="0"/>
      <w:marRight w:val="0"/>
      <w:marTop w:val="0"/>
      <w:marBottom w:val="0"/>
      <w:divBdr>
        <w:top w:val="none" w:sz="0" w:space="0" w:color="auto"/>
        <w:left w:val="none" w:sz="0" w:space="0" w:color="auto"/>
        <w:bottom w:val="none" w:sz="0" w:space="0" w:color="auto"/>
        <w:right w:val="none" w:sz="0" w:space="0" w:color="auto"/>
      </w:divBdr>
      <w:divsChild>
        <w:div w:id="1786076249">
          <w:marLeft w:val="0"/>
          <w:marRight w:val="0"/>
          <w:marTop w:val="0"/>
          <w:marBottom w:val="0"/>
          <w:divBdr>
            <w:top w:val="single" w:sz="2" w:space="0" w:color="auto"/>
            <w:left w:val="single" w:sz="2" w:space="0" w:color="auto"/>
            <w:bottom w:val="single" w:sz="6" w:space="0" w:color="auto"/>
            <w:right w:val="single" w:sz="2" w:space="0" w:color="auto"/>
          </w:divBdr>
          <w:divsChild>
            <w:div w:id="162474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784427">
                  <w:marLeft w:val="0"/>
                  <w:marRight w:val="0"/>
                  <w:marTop w:val="0"/>
                  <w:marBottom w:val="0"/>
                  <w:divBdr>
                    <w:top w:val="single" w:sz="2" w:space="0" w:color="D9D9E3"/>
                    <w:left w:val="single" w:sz="2" w:space="0" w:color="D9D9E3"/>
                    <w:bottom w:val="single" w:sz="2" w:space="0" w:color="D9D9E3"/>
                    <w:right w:val="single" w:sz="2" w:space="0" w:color="D9D9E3"/>
                  </w:divBdr>
                  <w:divsChild>
                    <w:div w:id="1215855163">
                      <w:marLeft w:val="0"/>
                      <w:marRight w:val="0"/>
                      <w:marTop w:val="0"/>
                      <w:marBottom w:val="0"/>
                      <w:divBdr>
                        <w:top w:val="single" w:sz="2" w:space="0" w:color="D9D9E3"/>
                        <w:left w:val="single" w:sz="2" w:space="0" w:color="D9D9E3"/>
                        <w:bottom w:val="single" w:sz="2" w:space="0" w:color="D9D9E3"/>
                        <w:right w:val="single" w:sz="2" w:space="0" w:color="D9D9E3"/>
                      </w:divBdr>
                      <w:divsChild>
                        <w:div w:id="1521236367">
                          <w:marLeft w:val="0"/>
                          <w:marRight w:val="0"/>
                          <w:marTop w:val="0"/>
                          <w:marBottom w:val="0"/>
                          <w:divBdr>
                            <w:top w:val="single" w:sz="2" w:space="0" w:color="D9D9E3"/>
                            <w:left w:val="single" w:sz="2" w:space="0" w:color="D9D9E3"/>
                            <w:bottom w:val="single" w:sz="2" w:space="0" w:color="D9D9E3"/>
                            <w:right w:val="single" w:sz="2" w:space="0" w:color="D9D9E3"/>
                          </w:divBdr>
                          <w:divsChild>
                            <w:div w:id="3896440">
                              <w:marLeft w:val="0"/>
                              <w:marRight w:val="0"/>
                              <w:marTop w:val="0"/>
                              <w:marBottom w:val="0"/>
                              <w:divBdr>
                                <w:top w:val="single" w:sz="2" w:space="0" w:color="D9D9E3"/>
                                <w:left w:val="single" w:sz="2" w:space="0" w:color="D9D9E3"/>
                                <w:bottom w:val="single" w:sz="2" w:space="0" w:color="D9D9E3"/>
                                <w:right w:val="single" w:sz="2" w:space="0" w:color="D9D9E3"/>
                              </w:divBdr>
                              <w:divsChild>
                                <w:div w:id="193620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3103252">
      <w:bodyDiv w:val="1"/>
      <w:marLeft w:val="0"/>
      <w:marRight w:val="0"/>
      <w:marTop w:val="0"/>
      <w:marBottom w:val="0"/>
      <w:divBdr>
        <w:top w:val="none" w:sz="0" w:space="0" w:color="auto"/>
        <w:left w:val="none" w:sz="0" w:space="0" w:color="auto"/>
        <w:bottom w:val="none" w:sz="0" w:space="0" w:color="auto"/>
        <w:right w:val="none" w:sz="0" w:space="0" w:color="auto"/>
      </w:divBdr>
      <w:divsChild>
        <w:div w:id="516314050">
          <w:marLeft w:val="0"/>
          <w:marRight w:val="0"/>
          <w:marTop w:val="0"/>
          <w:marBottom w:val="0"/>
          <w:divBdr>
            <w:top w:val="single" w:sz="2" w:space="0" w:color="D9D9E3"/>
            <w:left w:val="single" w:sz="2" w:space="0" w:color="D9D9E3"/>
            <w:bottom w:val="single" w:sz="2" w:space="0" w:color="D9D9E3"/>
            <w:right w:val="single" w:sz="2" w:space="0" w:color="D9D9E3"/>
          </w:divBdr>
          <w:divsChild>
            <w:div w:id="1193956465">
              <w:marLeft w:val="0"/>
              <w:marRight w:val="0"/>
              <w:marTop w:val="0"/>
              <w:marBottom w:val="0"/>
              <w:divBdr>
                <w:top w:val="single" w:sz="2" w:space="0" w:color="D9D9E3"/>
                <w:left w:val="single" w:sz="2" w:space="0" w:color="D9D9E3"/>
                <w:bottom w:val="single" w:sz="2" w:space="0" w:color="D9D9E3"/>
                <w:right w:val="single" w:sz="2" w:space="0" w:color="D9D9E3"/>
              </w:divBdr>
              <w:divsChild>
                <w:div w:id="826673348">
                  <w:marLeft w:val="0"/>
                  <w:marRight w:val="0"/>
                  <w:marTop w:val="0"/>
                  <w:marBottom w:val="0"/>
                  <w:divBdr>
                    <w:top w:val="single" w:sz="2" w:space="0" w:color="D9D9E3"/>
                    <w:left w:val="single" w:sz="2" w:space="0" w:color="D9D9E3"/>
                    <w:bottom w:val="single" w:sz="2" w:space="0" w:color="D9D9E3"/>
                    <w:right w:val="single" w:sz="2" w:space="0" w:color="D9D9E3"/>
                  </w:divBdr>
                  <w:divsChild>
                    <w:div w:id="493254692">
                      <w:marLeft w:val="0"/>
                      <w:marRight w:val="0"/>
                      <w:marTop w:val="0"/>
                      <w:marBottom w:val="0"/>
                      <w:divBdr>
                        <w:top w:val="single" w:sz="2" w:space="0" w:color="D9D9E3"/>
                        <w:left w:val="single" w:sz="2" w:space="0" w:color="D9D9E3"/>
                        <w:bottom w:val="single" w:sz="2" w:space="0" w:color="D9D9E3"/>
                        <w:right w:val="single" w:sz="2" w:space="0" w:color="D9D9E3"/>
                      </w:divBdr>
                      <w:divsChild>
                        <w:div w:id="2086876104">
                          <w:marLeft w:val="0"/>
                          <w:marRight w:val="0"/>
                          <w:marTop w:val="0"/>
                          <w:marBottom w:val="0"/>
                          <w:divBdr>
                            <w:top w:val="single" w:sz="2" w:space="0" w:color="auto"/>
                            <w:left w:val="single" w:sz="2" w:space="0" w:color="auto"/>
                            <w:bottom w:val="single" w:sz="6" w:space="0" w:color="auto"/>
                            <w:right w:val="single" w:sz="2" w:space="0" w:color="auto"/>
                          </w:divBdr>
                          <w:divsChild>
                            <w:div w:id="149106548">
                              <w:marLeft w:val="0"/>
                              <w:marRight w:val="0"/>
                              <w:marTop w:val="100"/>
                              <w:marBottom w:val="100"/>
                              <w:divBdr>
                                <w:top w:val="single" w:sz="2" w:space="0" w:color="D9D9E3"/>
                                <w:left w:val="single" w:sz="2" w:space="0" w:color="D9D9E3"/>
                                <w:bottom w:val="single" w:sz="2" w:space="0" w:color="D9D9E3"/>
                                <w:right w:val="single" w:sz="2" w:space="0" w:color="D9D9E3"/>
                              </w:divBdr>
                              <w:divsChild>
                                <w:div w:id="339821253">
                                  <w:marLeft w:val="0"/>
                                  <w:marRight w:val="0"/>
                                  <w:marTop w:val="0"/>
                                  <w:marBottom w:val="0"/>
                                  <w:divBdr>
                                    <w:top w:val="single" w:sz="2" w:space="0" w:color="D9D9E3"/>
                                    <w:left w:val="single" w:sz="2" w:space="0" w:color="D9D9E3"/>
                                    <w:bottom w:val="single" w:sz="2" w:space="0" w:color="D9D9E3"/>
                                    <w:right w:val="single" w:sz="2" w:space="0" w:color="D9D9E3"/>
                                  </w:divBdr>
                                  <w:divsChild>
                                    <w:div w:id="2017264120">
                                      <w:marLeft w:val="0"/>
                                      <w:marRight w:val="0"/>
                                      <w:marTop w:val="0"/>
                                      <w:marBottom w:val="0"/>
                                      <w:divBdr>
                                        <w:top w:val="single" w:sz="2" w:space="0" w:color="D9D9E3"/>
                                        <w:left w:val="single" w:sz="2" w:space="0" w:color="D9D9E3"/>
                                        <w:bottom w:val="single" w:sz="2" w:space="0" w:color="D9D9E3"/>
                                        <w:right w:val="single" w:sz="2" w:space="0" w:color="D9D9E3"/>
                                      </w:divBdr>
                                      <w:divsChild>
                                        <w:div w:id="1387223052">
                                          <w:marLeft w:val="0"/>
                                          <w:marRight w:val="0"/>
                                          <w:marTop w:val="0"/>
                                          <w:marBottom w:val="0"/>
                                          <w:divBdr>
                                            <w:top w:val="single" w:sz="2" w:space="0" w:color="D9D9E3"/>
                                            <w:left w:val="single" w:sz="2" w:space="0" w:color="D9D9E3"/>
                                            <w:bottom w:val="single" w:sz="2" w:space="0" w:color="D9D9E3"/>
                                            <w:right w:val="single" w:sz="2" w:space="0" w:color="D9D9E3"/>
                                          </w:divBdr>
                                          <w:divsChild>
                                            <w:div w:id="865869718">
                                              <w:marLeft w:val="0"/>
                                              <w:marRight w:val="0"/>
                                              <w:marTop w:val="0"/>
                                              <w:marBottom w:val="0"/>
                                              <w:divBdr>
                                                <w:top w:val="single" w:sz="2" w:space="0" w:color="D9D9E3"/>
                                                <w:left w:val="single" w:sz="2" w:space="0" w:color="D9D9E3"/>
                                                <w:bottom w:val="single" w:sz="2" w:space="0" w:color="D9D9E3"/>
                                                <w:right w:val="single" w:sz="2" w:space="0" w:color="D9D9E3"/>
                                              </w:divBdr>
                                              <w:divsChild>
                                                <w:div w:id="1584946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13641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7</Pages>
  <Words>3022</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c:creator>
  <cp:lastModifiedBy>admin</cp:lastModifiedBy>
  <cp:revision>72</cp:revision>
  <dcterms:created xsi:type="dcterms:W3CDTF">2023-07-04T14:54:00Z</dcterms:created>
  <dcterms:modified xsi:type="dcterms:W3CDTF">2023-10-04T07:24:00Z</dcterms:modified>
</cp:coreProperties>
</file>