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D08E0" w14:textId="77777777" w:rsidR="00E37229" w:rsidRDefault="006027F5" w:rsidP="0005458C">
      <w:pPr>
        <w:jc w:val="center"/>
        <w:rPr>
          <w:rFonts w:ascii="Times New Roman" w:hAnsi="Times New Roman" w:cs="Times New Roman"/>
          <w:b/>
          <w:sz w:val="28"/>
        </w:rPr>
      </w:pPr>
      <w:r w:rsidRPr="00933374">
        <w:rPr>
          <w:rFonts w:ascii="Times New Roman" w:hAnsi="Times New Roman" w:cs="Times New Roman"/>
          <w:b/>
          <w:sz w:val="28"/>
        </w:rPr>
        <w:t>Low-Profile Dual-Band Filtering Patc</w:t>
      </w:r>
      <w:r w:rsidR="00321AC9" w:rsidRPr="00933374">
        <w:rPr>
          <w:rFonts w:ascii="Times New Roman" w:hAnsi="Times New Roman" w:cs="Times New Roman"/>
          <w:b/>
          <w:sz w:val="28"/>
        </w:rPr>
        <w:t>h Antenna and</w:t>
      </w:r>
      <w:r w:rsidRPr="00933374">
        <w:rPr>
          <w:rFonts w:ascii="Times New Roman" w:hAnsi="Times New Roman" w:cs="Times New Roman"/>
          <w:b/>
          <w:sz w:val="28"/>
        </w:rPr>
        <w:t xml:space="preserve"> </w:t>
      </w:r>
      <w:r w:rsidR="00B065B5" w:rsidRPr="00933374">
        <w:rPr>
          <w:rFonts w:ascii="Times New Roman" w:hAnsi="Times New Roman" w:cs="Times New Roman"/>
          <w:b/>
          <w:sz w:val="28"/>
        </w:rPr>
        <w:t>its</w:t>
      </w:r>
      <w:r w:rsidR="00321AC9" w:rsidRPr="00933374">
        <w:rPr>
          <w:rFonts w:ascii="Times New Roman" w:hAnsi="Times New Roman" w:cs="Times New Roman"/>
          <w:b/>
          <w:sz w:val="28"/>
        </w:rPr>
        <w:t xml:space="preserve"> </w:t>
      </w:r>
      <w:r w:rsidRPr="00933374">
        <w:rPr>
          <w:rFonts w:ascii="Times New Roman" w:hAnsi="Times New Roman" w:cs="Times New Roman"/>
          <w:b/>
          <w:sz w:val="28"/>
        </w:rPr>
        <w:t>LTE band and ISM band</w:t>
      </w:r>
      <w:r w:rsidR="0005458C">
        <w:rPr>
          <w:rFonts w:ascii="Times New Roman" w:hAnsi="Times New Roman" w:cs="Times New Roman"/>
          <w:b/>
          <w:sz w:val="28"/>
        </w:rPr>
        <w:t xml:space="preserve"> Applications</w:t>
      </w:r>
    </w:p>
    <w:p w14:paraId="3DDDA46C" w14:textId="77777777" w:rsidR="001B05B5" w:rsidRDefault="001B05B5" w:rsidP="0005458C">
      <w:pPr>
        <w:jc w:val="center"/>
        <w:rPr>
          <w:rFonts w:ascii="Times New Roman" w:hAnsi="Times New Roman" w:cs="Times New Roman"/>
          <w:b/>
          <w:sz w:val="28"/>
        </w:rPr>
      </w:pPr>
    </w:p>
    <w:p w14:paraId="1C016EE9" w14:textId="75658834" w:rsidR="001B05B5" w:rsidRPr="00CF4EC3" w:rsidRDefault="001B05B5" w:rsidP="001B05B5">
      <w:pPr>
        <w:jc w:val="center"/>
        <w:rPr>
          <w:rFonts w:ascii="Times New Roman" w:eastAsia="Times New Roman" w:hAnsi="Times New Roman"/>
          <w:sz w:val="24"/>
          <w:szCs w:val="24"/>
        </w:rPr>
      </w:pPr>
      <w:r>
        <w:rPr>
          <w:rFonts w:ascii="Times New Roman" w:eastAsia="Times New Roman" w:hAnsi="Times New Roman"/>
          <w:sz w:val="24"/>
          <w:szCs w:val="24"/>
        </w:rPr>
        <w:t>Ch</w:t>
      </w:r>
      <w:r w:rsidRPr="001910F5">
        <w:rPr>
          <w:rFonts w:ascii="Times New Roman" w:eastAsia="Times New Roman" w:hAnsi="Times New Roman"/>
          <w:sz w:val="24"/>
          <w:szCs w:val="24"/>
        </w:rPr>
        <w:t>. Pavan Kumar V.M.S.N. *</w:t>
      </w:r>
      <w:r w:rsidRPr="001910F5">
        <w:rPr>
          <w:rFonts w:ascii="Times New Roman" w:eastAsia="Times New Roman" w:hAnsi="Times New Roman"/>
          <w:sz w:val="24"/>
          <w:szCs w:val="24"/>
          <w:vertAlign w:val="superscript"/>
        </w:rPr>
        <w:t>1</w:t>
      </w:r>
      <w:r w:rsidRPr="001910F5">
        <w:rPr>
          <w:rFonts w:ascii="Times New Roman" w:eastAsia="Times New Roman" w:hAnsi="Times New Roman"/>
          <w:sz w:val="24"/>
          <w:szCs w:val="24"/>
        </w:rPr>
        <w:t xml:space="preserve">, </w:t>
      </w:r>
      <w:r w:rsidR="008B17A2">
        <w:rPr>
          <w:rFonts w:ascii="Times New Roman" w:eastAsia="Times New Roman" w:hAnsi="Times New Roman"/>
          <w:sz w:val="24"/>
          <w:szCs w:val="24"/>
        </w:rPr>
        <w:t>H.D. Praveena</w:t>
      </w:r>
      <w:r w:rsidRPr="001910F5">
        <w:rPr>
          <w:rFonts w:ascii="Times New Roman" w:eastAsia="Times New Roman" w:hAnsi="Times New Roman"/>
          <w:sz w:val="24"/>
          <w:szCs w:val="24"/>
        </w:rPr>
        <w:t xml:space="preserve"> </w:t>
      </w:r>
      <w:r w:rsidRPr="001910F5">
        <w:rPr>
          <w:rFonts w:ascii="Times New Roman" w:eastAsia="Times New Roman" w:hAnsi="Times New Roman"/>
          <w:sz w:val="24"/>
          <w:szCs w:val="24"/>
          <w:vertAlign w:val="superscript"/>
        </w:rPr>
        <w:t>2</w:t>
      </w:r>
      <w:r w:rsidRPr="001910F5">
        <w:rPr>
          <w:rFonts w:ascii="Times New Roman" w:eastAsia="Times New Roman" w:hAnsi="Times New Roman"/>
          <w:sz w:val="24"/>
          <w:szCs w:val="24"/>
        </w:rPr>
        <w:t xml:space="preserve">, </w:t>
      </w:r>
      <w:r>
        <w:rPr>
          <w:rFonts w:ascii="Times New Roman" w:eastAsia="Times New Roman" w:hAnsi="Times New Roman"/>
          <w:sz w:val="24"/>
          <w:szCs w:val="24"/>
        </w:rPr>
        <w:t>G</w:t>
      </w:r>
      <w:r w:rsidR="00EB3976">
        <w:rPr>
          <w:rFonts w:ascii="Times New Roman" w:eastAsia="Times New Roman" w:hAnsi="Times New Roman"/>
          <w:sz w:val="24"/>
          <w:szCs w:val="24"/>
        </w:rPr>
        <w:t xml:space="preserve"> </w:t>
      </w:r>
      <w:r>
        <w:rPr>
          <w:rFonts w:ascii="Times New Roman" w:eastAsia="Times New Roman" w:hAnsi="Times New Roman"/>
          <w:sz w:val="24"/>
          <w:szCs w:val="24"/>
        </w:rPr>
        <w:t>Ramakrishna Prasad</w:t>
      </w:r>
      <w:r w:rsidRPr="001910F5">
        <w:rPr>
          <w:rFonts w:ascii="Times New Roman" w:eastAsia="Times New Roman" w:hAnsi="Times New Roman"/>
          <w:sz w:val="24"/>
          <w:szCs w:val="24"/>
          <w:vertAlign w:val="superscript"/>
        </w:rPr>
        <w:t>3</w:t>
      </w:r>
      <w:r>
        <w:rPr>
          <w:rFonts w:ascii="Times New Roman" w:eastAsia="Times New Roman" w:hAnsi="Times New Roman"/>
          <w:sz w:val="24"/>
          <w:szCs w:val="24"/>
        </w:rPr>
        <w:t xml:space="preserve">, S </w:t>
      </w:r>
      <w:proofErr w:type="spellStart"/>
      <w:r>
        <w:rPr>
          <w:rFonts w:ascii="Times New Roman" w:eastAsia="Times New Roman" w:hAnsi="Times New Roman"/>
          <w:sz w:val="24"/>
          <w:szCs w:val="24"/>
        </w:rPr>
        <w:t>Harichandra</w:t>
      </w:r>
      <w:proofErr w:type="spellEnd"/>
      <w:r>
        <w:rPr>
          <w:rFonts w:ascii="Times New Roman" w:eastAsia="Times New Roman" w:hAnsi="Times New Roman"/>
          <w:sz w:val="24"/>
          <w:szCs w:val="24"/>
        </w:rPr>
        <w:t xml:space="preserve"> Prasad</w:t>
      </w:r>
      <w:r w:rsidRPr="00872066">
        <w:rPr>
          <w:rFonts w:ascii="Times New Roman" w:eastAsia="Times New Roman" w:hAnsi="Times New Roman"/>
          <w:sz w:val="24"/>
          <w:szCs w:val="24"/>
          <w:vertAlign w:val="superscript"/>
        </w:rPr>
        <w:t>4</w:t>
      </w:r>
    </w:p>
    <w:p w14:paraId="7E08A26E" w14:textId="77777777" w:rsidR="001B05B5" w:rsidRDefault="001B05B5" w:rsidP="001B05B5">
      <w:pPr>
        <w:jc w:val="center"/>
        <w:rPr>
          <w:rFonts w:ascii="Times New Roman" w:eastAsia="Times New Roman" w:hAnsi="Times New Roman"/>
        </w:rPr>
      </w:pPr>
      <w:r w:rsidRPr="001910F5">
        <w:rPr>
          <w:rFonts w:ascii="Times New Roman" w:eastAsia="Times New Roman" w:hAnsi="Times New Roman"/>
        </w:rPr>
        <w:t>Assistant Professor</w:t>
      </w:r>
      <w:r>
        <w:rPr>
          <w:rFonts w:ascii="Times New Roman" w:eastAsia="Times New Roman" w:hAnsi="Times New Roman"/>
          <w:vertAlign w:val="superscript"/>
        </w:rPr>
        <w:t>1</w:t>
      </w:r>
      <w:r w:rsidRPr="001910F5">
        <w:rPr>
          <w:rFonts w:ascii="Times New Roman" w:eastAsia="Times New Roman" w:hAnsi="Times New Roman"/>
          <w:vertAlign w:val="superscript"/>
        </w:rPr>
        <w:t xml:space="preserve">, </w:t>
      </w:r>
      <w:r>
        <w:rPr>
          <w:rFonts w:ascii="Times New Roman" w:eastAsia="Times New Roman" w:hAnsi="Times New Roman"/>
        </w:rPr>
        <w:t xml:space="preserve">Dept. of ECE, </w:t>
      </w:r>
      <w:proofErr w:type="spellStart"/>
      <w:r>
        <w:rPr>
          <w:rFonts w:ascii="Times New Roman" w:eastAsia="Times New Roman" w:hAnsi="Times New Roman"/>
        </w:rPr>
        <w:t>Bapatla</w:t>
      </w:r>
      <w:proofErr w:type="spellEnd"/>
      <w:r>
        <w:rPr>
          <w:rFonts w:ascii="Times New Roman" w:eastAsia="Times New Roman" w:hAnsi="Times New Roman"/>
        </w:rPr>
        <w:t xml:space="preserve"> Engineering College, </w:t>
      </w:r>
      <w:proofErr w:type="spellStart"/>
      <w:r>
        <w:rPr>
          <w:rFonts w:ascii="Times New Roman" w:eastAsia="Times New Roman" w:hAnsi="Times New Roman"/>
        </w:rPr>
        <w:t>Bapatla</w:t>
      </w:r>
      <w:proofErr w:type="spellEnd"/>
      <w:r w:rsidRPr="001910F5">
        <w:rPr>
          <w:rFonts w:ascii="Times New Roman" w:eastAsia="Times New Roman" w:hAnsi="Times New Roman"/>
        </w:rPr>
        <w:t>, India.</w:t>
      </w:r>
    </w:p>
    <w:p w14:paraId="2C4C423C" w14:textId="2E6B76CE" w:rsidR="001B05B5" w:rsidRDefault="008B17A2" w:rsidP="001B05B5">
      <w:pPr>
        <w:jc w:val="center"/>
        <w:rPr>
          <w:rFonts w:ascii="Times New Roman" w:eastAsia="Times New Roman" w:hAnsi="Times New Roman"/>
        </w:rPr>
      </w:pPr>
      <w:r>
        <w:rPr>
          <w:rFonts w:ascii="Times New Roman" w:eastAsia="Times New Roman" w:hAnsi="Times New Roman"/>
        </w:rPr>
        <w:t xml:space="preserve">Assistant </w:t>
      </w:r>
      <w:r w:rsidR="001B05B5" w:rsidRPr="001910F5">
        <w:rPr>
          <w:rFonts w:ascii="Times New Roman" w:eastAsia="Times New Roman" w:hAnsi="Times New Roman"/>
        </w:rPr>
        <w:t>Professor</w:t>
      </w:r>
      <w:r w:rsidR="001B05B5">
        <w:rPr>
          <w:rFonts w:ascii="Times New Roman" w:eastAsia="Times New Roman" w:hAnsi="Times New Roman"/>
          <w:vertAlign w:val="superscript"/>
        </w:rPr>
        <w:t>2</w:t>
      </w:r>
      <w:r w:rsidR="001B05B5" w:rsidRPr="001910F5">
        <w:rPr>
          <w:rFonts w:ascii="Times New Roman" w:eastAsia="Times New Roman" w:hAnsi="Times New Roman"/>
          <w:vertAlign w:val="superscript"/>
        </w:rPr>
        <w:t xml:space="preserve">, </w:t>
      </w:r>
      <w:r w:rsidR="001B05B5">
        <w:rPr>
          <w:rFonts w:ascii="Times New Roman" w:eastAsia="Times New Roman" w:hAnsi="Times New Roman"/>
        </w:rPr>
        <w:t xml:space="preserve">Dept. of ECE, </w:t>
      </w:r>
      <w:r>
        <w:rPr>
          <w:rFonts w:ascii="Times New Roman" w:eastAsia="Times New Roman" w:hAnsi="Times New Roman"/>
        </w:rPr>
        <w:t>Mohan Babu university</w:t>
      </w:r>
      <w:r w:rsidR="001B05B5" w:rsidRPr="001910F5">
        <w:rPr>
          <w:rFonts w:ascii="Times New Roman" w:eastAsia="Times New Roman" w:hAnsi="Times New Roman"/>
        </w:rPr>
        <w:t>, Tirupathi, India.</w:t>
      </w:r>
    </w:p>
    <w:p w14:paraId="0495BD69" w14:textId="2ECAAE78" w:rsidR="001B05B5" w:rsidRDefault="001B05B5" w:rsidP="001B05B5">
      <w:pPr>
        <w:jc w:val="center"/>
        <w:rPr>
          <w:rFonts w:ascii="Times New Roman" w:eastAsia="Times New Roman" w:hAnsi="Times New Roman"/>
        </w:rPr>
      </w:pPr>
      <w:r w:rsidRPr="001910F5">
        <w:rPr>
          <w:rFonts w:ascii="Times New Roman" w:eastAsia="Times New Roman" w:hAnsi="Times New Roman"/>
        </w:rPr>
        <w:t>Ass</w:t>
      </w:r>
      <w:r>
        <w:rPr>
          <w:rFonts w:ascii="Times New Roman" w:eastAsia="Times New Roman" w:hAnsi="Times New Roman"/>
        </w:rPr>
        <w:t>ociate</w:t>
      </w:r>
      <w:r w:rsidRPr="001910F5">
        <w:rPr>
          <w:rFonts w:ascii="Times New Roman" w:eastAsia="Times New Roman" w:hAnsi="Times New Roman"/>
        </w:rPr>
        <w:t xml:space="preserve"> Professor</w:t>
      </w:r>
      <w:r>
        <w:rPr>
          <w:rFonts w:ascii="Times New Roman" w:eastAsia="Times New Roman" w:hAnsi="Times New Roman"/>
          <w:vertAlign w:val="superscript"/>
        </w:rPr>
        <w:t>3</w:t>
      </w:r>
      <w:r w:rsidRPr="001910F5">
        <w:rPr>
          <w:rFonts w:ascii="Times New Roman" w:eastAsia="Times New Roman" w:hAnsi="Times New Roman"/>
          <w:vertAlign w:val="superscript"/>
        </w:rPr>
        <w:t xml:space="preserve">, </w:t>
      </w:r>
      <w:r>
        <w:rPr>
          <w:rFonts w:ascii="Times New Roman" w:eastAsia="Times New Roman" w:hAnsi="Times New Roman"/>
        </w:rPr>
        <w:t>Dept. of ECE</w:t>
      </w:r>
      <w:r w:rsidRPr="001910F5">
        <w:rPr>
          <w:rFonts w:ascii="Times New Roman" w:eastAsia="Times New Roman" w:hAnsi="Times New Roman"/>
        </w:rPr>
        <w:t>,</w:t>
      </w:r>
      <w:r>
        <w:rPr>
          <w:rFonts w:ascii="Times New Roman" w:eastAsia="Times New Roman" w:hAnsi="Times New Roman"/>
        </w:rPr>
        <w:t xml:space="preserve"> KLEF Deemed to be university, Vijayawada</w:t>
      </w:r>
      <w:r w:rsidRPr="001910F5">
        <w:rPr>
          <w:rFonts w:ascii="Times New Roman" w:eastAsia="Times New Roman" w:hAnsi="Times New Roman"/>
        </w:rPr>
        <w:t xml:space="preserve"> India.</w:t>
      </w:r>
    </w:p>
    <w:p w14:paraId="7F900ECD" w14:textId="77777777" w:rsidR="001B05B5" w:rsidRPr="001910F5" w:rsidRDefault="001B05B5" w:rsidP="001B05B5">
      <w:pPr>
        <w:jc w:val="center"/>
        <w:rPr>
          <w:rFonts w:ascii="Times New Roman" w:eastAsia="Times New Roman" w:hAnsi="Times New Roman"/>
        </w:rPr>
      </w:pPr>
      <w:r>
        <w:rPr>
          <w:rFonts w:ascii="Times New Roman" w:eastAsia="Times New Roman" w:hAnsi="Times New Roman"/>
        </w:rPr>
        <w:t>Associate Professor</w:t>
      </w:r>
      <w:r w:rsidRPr="00CF4EC3">
        <w:rPr>
          <w:rFonts w:ascii="Times New Roman" w:eastAsia="Times New Roman" w:hAnsi="Times New Roman"/>
          <w:vertAlign w:val="superscript"/>
        </w:rPr>
        <w:t>4</w:t>
      </w:r>
      <w:r>
        <w:rPr>
          <w:rFonts w:ascii="Times New Roman" w:eastAsia="Times New Roman" w:hAnsi="Times New Roman"/>
        </w:rPr>
        <w:t>, Dept. of ECE, Adithya Engineering College, Kakinada, India</w:t>
      </w:r>
    </w:p>
    <w:p w14:paraId="5930D657" w14:textId="38C1EE72" w:rsidR="001B05B5" w:rsidRPr="0005458C" w:rsidRDefault="001B05B5" w:rsidP="0005458C">
      <w:pPr>
        <w:jc w:val="center"/>
        <w:rPr>
          <w:rFonts w:ascii="Times New Roman" w:hAnsi="Times New Roman" w:cs="Times New Roman"/>
          <w:b/>
          <w:sz w:val="28"/>
        </w:rPr>
        <w:sectPr w:rsidR="001B05B5" w:rsidRPr="0005458C" w:rsidSect="00F6518A">
          <w:type w:val="continuous"/>
          <w:pgSz w:w="11907" w:h="16839" w:code="9"/>
          <w:pgMar w:top="1440" w:right="1440" w:bottom="1440" w:left="1440" w:header="720" w:footer="720" w:gutter="0"/>
          <w:cols w:space="720"/>
          <w:docGrid w:linePitch="360"/>
        </w:sectPr>
      </w:pPr>
    </w:p>
    <w:p w14:paraId="419BA378" w14:textId="77777777" w:rsidR="006027F5" w:rsidRPr="00933374" w:rsidRDefault="006027F5" w:rsidP="00933374">
      <w:pPr>
        <w:jc w:val="both"/>
        <w:rPr>
          <w:rFonts w:ascii="Times New Roman" w:hAnsi="Times New Roman" w:cs="Times New Roman"/>
          <w:sz w:val="18"/>
        </w:rPr>
      </w:pPr>
      <w:r w:rsidRPr="00933374">
        <w:rPr>
          <w:rFonts w:ascii="Times New Roman" w:hAnsi="Times New Roman" w:cs="Times New Roman"/>
          <w:b/>
        </w:rPr>
        <w:t>Abstract</w:t>
      </w:r>
      <w:r w:rsidRPr="00933374">
        <w:rPr>
          <w:rFonts w:ascii="Times New Roman" w:hAnsi="Times New Roman" w:cs="Times New Roman"/>
        </w:rPr>
        <w:t>:</w:t>
      </w:r>
      <w:r w:rsidRPr="00E37229">
        <w:t xml:space="preserve"> </w:t>
      </w:r>
      <w:r w:rsidRPr="00933374">
        <w:rPr>
          <w:rFonts w:ascii="Times New Roman" w:hAnsi="Times New Roman" w:cs="Times New Roman"/>
          <w:sz w:val="18"/>
        </w:rPr>
        <w:t>This paper presents a low-profile dual-band filtering patch antenna element and its application to LTE (Long Term Evolution) band (L-band) and ISM band</w:t>
      </w:r>
      <w:r w:rsidR="003E5AEE" w:rsidRPr="00933374">
        <w:rPr>
          <w:rFonts w:ascii="Times New Roman" w:hAnsi="Times New Roman" w:cs="Times New Roman"/>
          <w:sz w:val="18"/>
        </w:rPr>
        <w:t xml:space="preserve"> </w:t>
      </w:r>
      <w:r w:rsidRPr="00933374">
        <w:rPr>
          <w:rFonts w:ascii="Times New Roman" w:hAnsi="Times New Roman" w:cs="Times New Roman"/>
          <w:sz w:val="18"/>
        </w:rPr>
        <w:t>(S-band). The proposed model consists of two separate U-shaped patches in which the smaller patch is embedded in the larger patch. The multi-stub microstrip feed line is used to generate two resonant modes and</w:t>
      </w:r>
      <w:r w:rsidR="00471514" w:rsidRPr="00933374">
        <w:rPr>
          <w:rFonts w:ascii="Times New Roman" w:hAnsi="Times New Roman" w:cs="Times New Roman"/>
          <w:sz w:val="18"/>
        </w:rPr>
        <w:t xml:space="preserve"> the modes of the patches and multi-stub feed line can be controlled </w:t>
      </w:r>
      <w:proofErr w:type="gramStart"/>
      <w:r w:rsidR="00471514" w:rsidRPr="00933374">
        <w:rPr>
          <w:rFonts w:ascii="Times New Roman" w:hAnsi="Times New Roman" w:cs="Times New Roman"/>
          <w:sz w:val="18"/>
        </w:rPr>
        <w:t>individually,</w:t>
      </w:r>
      <w:proofErr w:type="gramEnd"/>
      <w:r w:rsidR="00471514" w:rsidRPr="00933374">
        <w:rPr>
          <w:rFonts w:ascii="Times New Roman" w:hAnsi="Times New Roman" w:cs="Times New Roman"/>
          <w:sz w:val="18"/>
        </w:rPr>
        <w:t xml:space="preserve"> the two operating bands can be tuned to desired frequencies. Here, a low-profile dual-band antenna element operating at 1.9GHz</w:t>
      </w:r>
      <w:r w:rsidR="003E5AEE" w:rsidRPr="00933374">
        <w:rPr>
          <w:rFonts w:ascii="Times New Roman" w:hAnsi="Times New Roman" w:cs="Times New Roman"/>
          <w:sz w:val="18"/>
        </w:rPr>
        <w:t xml:space="preserve"> (LTE band)</w:t>
      </w:r>
      <w:r w:rsidR="00471514" w:rsidRPr="00933374">
        <w:rPr>
          <w:rFonts w:ascii="Times New Roman" w:hAnsi="Times New Roman" w:cs="Times New Roman"/>
          <w:sz w:val="18"/>
        </w:rPr>
        <w:t xml:space="preserve"> and 2.4GHz</w:t>
      </w:r>
      <w:r w:rsidR="003E5AEE" w:rsidRPr="00933374">
        <w:rPr>
          <w:rFonts w:ascii="Times New Roman" w:hAnsi="Times New Roman" w:cs="Times New Roman"/>
          <w:sz w:val="18"/>
        </w:rPr>
        <w:t xml:space="preserve"> (WLAN)</w:t>
      </w:r>
      <w:r w:rsidR="00471514" w:rsidRPr="00933374">
        <w:rPr>
          <w:rFonts w:ascii="Times New Roman" w:hAnsi="Times New Roman" w:cs="Times New Roman"/>
          <w:sz w:val="18"/>
        </w:rPr>
        <w:t xml:space="preserve"> is implemented</w:t>
      </w:r>
      <w:r w:rsidR="00E37229" w:rsidRPr="00933374">
        <w:rPr>
          <w:rFonts w:ascii="Times New Roman" w:hAnsi="Times New Roman" w:cs="Times New Roman"/>
          <w:sz w:val="18"/>
        </w:rPr>
        <w:t xml:space="preserve"> and it is simulated and verified by using the FEKO Tool</w:t>
      </w:r>
      <w:r w:rsidR="00471514" w:rsidRPr="00933374">
        <w:rPr>
          <w:rFonts w:ascii="Times New Roman" w:hAnsi="Times New Roman" w:cs="Times New Roman"/>
          <w:sz w:val="18"/>
        </w:rPr>
        <w:t>.</w:t>
      </w:r>
      <w:r w:rsidR="003E5AEE" w:rsidRPr="00933374">
        <w:rPr>
          <w:rFonts w:ascii="Times New Roman" w:hAnsi="Times New Roman" w:cs="Times New Roman"/>
          <w:sz w:val="18"/>
        </w:rPr>
        <w:t xml:space="preserve"> The Design can also be implemented for different frequencies and can be used for different applications. </w:t>
      </w:r>
    </w:p>
    <w:p w14:paraId="0ADB0099" w14:textId="77777777" w:rsidR="004E0DEE" w:rsidRDefault="00C152AC" w:rsidP="00933374">
      <w:pPr>
        <w:jc w:val="both"/>
      </w:pPr>
      <w:r w:rsidRPr="00933374">
        <w:rPr>
          <w:rFonts w:ascii="Times New Roman" w:hAnsi="Times New Roman" w:cs="Times New Roman"/>
          <w:b/>
        </w:rPr>
        <w:t>Keywords</w:t>
      </w:r>
      <w:r>
        <w:t xml:space="preserve">: </w:t>
      </w:r>
      <w:r w:rsidRPr="00933374">
        <w:rPr>
          <w:rFonts w:ascii="Times New Roman" w:hAnsi="Times New Roman" w:cs="Times New Roman"/>
          <w:sz w:val="18"/>
        </w:rPr>
        <w:t xml:space="preserve">Patch antenna, Feed Scheme, Low-profile, Dual-band, Filtering, </w:t>
      </w:r>
      <w:r w:rsidR="00DA24B2" w:rsidRPr="00933374">
        <w:rPr>
          <w:rFonts w:ascii="Times New Roman" w:hAnsi="Times New Roman" w:cs="Times New Roman"/>
          <w:sz w:val="18"/>
        </w:rPr>
        <w:t>and FEKO Tool.</w:t>
      </w:r>
    </w:p>
    <w:p w14:paraId="0EB2A46F" w14:textId="77777777" w:rsidR="00DA24B2" w:rsidRPr="00933374" w:rsidRDefault="00DA24B2" w:rsidP="00933374">
      <w:pPr>
        <w:jc w:val="both"/>
        <w:rPr>
          <w:rFonts w:ascii="Times New Roman" w:hAnsi="Times New Roman" w:cs="Times New Roman"/>
          <w:b/>
        </w:rPr>
      </w:pPr>
      <w:r>
        <w:t xml:space="preserve">              </w:t>
      </w:r>
      <w:proofErr w:type="gramStart"/>
      <w:r w:rsidRPr="00933374">
        <w:rPr>
          <w:rFonts w:ascii="Times New Roman" w:hAnsi="Times New Roman" w:cs="Times New Roman"/>
          <w:b/>
          <w:sz w:val="24"/>
        </w:rPr>
        <w:t>A.INTRODUCTION</w:t>
      </w:r>
      <w:proofErr w:type="gramEnd"/>
    </w:p>
    <w:p w14:paraId="765AE84C" w14:textId="77777777" w:rsidR="00DA24B2" w:rsidRPr="00933374" w:rsidRDefault="00DA24B2" w:rsidP="00933374">
      <w:pPr>
        <w:jc w:val="both"/>
        <w:rPr>
          <w:rFonts w:ascii="Times New Roman" w:hAnsi="Times New Roman" w:cs="Times New Roman"/>
          <w:sz w:val="20"/>
        </w:rPr>
      </w:pPr>
      <w:r w:rsidRPr="00933374">
        <w:rPr>
          <w:rFonts w:ascii="Times New Roman" w:hAnsi="Times New Roman" w:cs="Times New Roman"/>
          <w:sz w:val="20"/>
        </w:rPr>
        <w:t>Dual-frequency operation of antennas has become a necessity for many applications in recent wireless communication systems, such as GPS, GSM services operating at two different frequency bands. In satellite communication, antennas with low frequency ratio are very much essential. A Dual-frequency patch antenna with an inset feed can produce a dual-frequency response, with both frequencies having the same polarization sense with a low frequency ratio. It is also less sensitive to feed position, which allows the use of an inset planar field.</w:t>
      </w:r>
    </w:p>
    <w:p w14:paraId="188EB1BC" w14:textId="77777777" w:rsidR="004A51EC" w:rsidRPr="00933374" w:rsidRDefault="00DA24B2" w:rsidP="00933374">
      <w:pPr>
        <w:pStyle w:val="Default"/>
        <w:jc w:val="both"/>
        <w:rPr>
          <w:sz w:val="20"/>
          <w:szCs w:val="20"/>
        </w:rPr>
      </w:pPr>
      <w:r w:rsidRPr="00933374">
        <w:rPr>
          <w:sz w:val="22"/>
        </w:rPr>
        <w:t xml:space="preserve">        </w:t>
      </w:r>
      <w:r w:rsidRPr="00933374">
        <w:rPr>
          <w:sz w:val="20"/>
          <w:szCs w:val="20"/>
        </w:rPr>
        <w:t>The two most important passive devices in the RF front end are the microwave filters and antenna. Antenna</w:t>
      </w:r>
      <w:r w:rsidR="004A51EC" w:rsidRPr="00933374">
        <w:rPr>
          <w:sz w:val="20"/>
          <w:szCs w:val="20"/>
        </w:rPr>
        <w:t xml:space="preserve">s and microwave filters are mostly </w:t>
      </w:r>
      <w:r w:rsidR="00933374">
        <w:rPr>
          <w:sz w:val="20"/>
          <w:szCs w:val="20"/>
        </w:rPr>
        <w:t xml:space="preserve">  </w:t>
      </w:r>
      <w:r w:rsidR="004A51EC" w:rsidRPr="00933374">
        <w:rPr>
          <w:sz w:val="20"/>
          <w:szCs w:val="20"/>
        </w:rPr>
        <w:t xml:space="preserve">individually designed and connected by transmission lines which increase loss and circuit size, Integration of these two passive devices together reduce the impedance mismatch between </w:t>
      </w:r>
      <w:proofErr w:type="gramStart"/>
      <w:r w:rsidR="004A51EC" w:rsidRPr="00933374">
        <w:rPr>
          <w:sz w:val="20"/>
          <w:szCs w:val="20"/>
        </w:rPr>
        <w:t>them ,</w:t>
      </w:r>
      <w:proofErr w:type="gramEnd"/>
      <w:r w:rsidR="004A51EC" w:rsidRPr="00933374">
        <w:rPr>
          <w:sz w:val="20"/>
          <w:szCs w:val="20"/>
        </w:rPr>
        <w:t xml:space="preserve"> losses will be reduced and size will be compact and hence overall performance of the </w:t>
      </w:r>
      <w:r w:rsidR="004A51EC" w:rsidRPr="00933374">
        <w:rPr>
          <w:sz w:val="20"/>
          <w:szCs w:val="20"/>
        </w:rPr>
        <w:t xml:space="preserve">system will be enhanced. Such a function will be </w:t>
      </w:r>
      <w:proofErr w:type="gramStart"/>
      <w:r w:rsidR="004A51EC" w:rsidRPr="00933374">
        <w:rPr>
          <w:sz w:val="20"/>
          <w:szCs w:val="20"/>
        </w:rPr>
        <w:t>multi</w:t>
      </w:r>
      <w:proofErr w:type="gramEnd"/>
      <w:r w:rsidR="004A51EC" w:rsidRPr="00933374">
        <w:rPr>
          <w:sz w:val="20"/>
          <w:szCs w:val="20"/>
        </w:rPr>
        <w:t xml:space="preserve">-function module performing radiation and filtering simultaneously. Such integration is also made for the purpose of mastering the bandwidth which means the shaping of the frequency response. </w:t>
      </w:r>
    </w:p>
    <w:p w14:paraId="3545322B" w14:textId="77777777" w:rsidR="004A51EC" w:rsidRPr="00933374" w:rsidRDefault="004A51EC" w:rsidP="00933374">
      <w:pPr>
        <w:pStyle w:val="Default"/>
        <w:jc w:val="both"/>
        <w:rPr>
          <w:sz w:val="20"/>
          <w:szCs w:val="20"/>
        </w:rPr>
      </w:pPr>
      <w:r w:rsidRPr="00933374">
        <w:rPr>
          <w:sz w:val="20"/>
          <w:szCs w:val="20"/>
        </w:rPr>
        <w:t xml:space="preserve">                  In some designs, extra filtering circuits are inserted to the antenna feeding networks, causing extra insertion </w:t>
      </w:r>
      <w:proofErr w:type="gramStart"/>
      <w:r w:rsidRPr="00933374">
        <w:rPr>
          <w:sz w:val="20"/>
          <w:szCs w:val="20"/>
        </w:rPr>
        <w:t>loss</w:t>
      </w:r>
      <w:proofErr w:type="gramEnd"/>
      <w:r w:rsidRPr="00933374">
        <w:rPr>
          <w:sz w:val="20"/>
          <w:szCs w:val="20"/>
        </w:rPr>
        <w:t xml:space="preserve"> and degrading antenna gains. To solve this problem, filtering antennas without extra filtering circuits ar</w:t>
      </w:r>
      <w:r w:rsidR="002709A9" w:rsidRPr="00933374">
        <w:rPr>
          <w:sz w:val="20"/>
          <w:szCs w:val="20"/>
        </w:rPr>
        <w:t>e proposed in [3</w:t>
      </w:r>
      <w:r w:rsidRPr="00933374">
        <w:rPr>
          <w:sz w:val="20"/>
          <w:szCs w:val="20"/>
        </w:rPr>
        <w:t xml:space="preserve">]. However, the </w:t>
      </w:r>
      <w:proofErr w:type="gramStart"/>
      <w:r w:rsidRPr="00933374">
        <w:rPr>
          <w:sz w:val="20"/>
          <w:szCs w:val="20"/>
        </w:rPr>
        <w:t xml:space="preserve">reported </w:t>
      </w:r>
      <w:r w:rsidR="00D27B0B">
        <w:rPr>
          <w:sz w:val="20"/>
          <w:szCs w:val="20"/>
        </w:rPr>
        <w:t xml:space="preserve"> </w:t>
      </w:r>
      <w:r w:rsidRPr="00933374">
        <w:rPr>
          <w:sz w:val="20"/>
          <w:szCs w:val="20"/>
        </w:rPr>
        <w:t>filtering</w:t>
      </w:r>
      <w:proofErr w:type="gramEnd"/>
      <w:r w:rsidRPr="00933374">
        <w:rPr>
          <w:sz w:val="20"/>
          <w:szCs w:val="20"/>
        </w:rPr>
        <w:t xml:space="preserve"> antennas above are restricted to single-band operation.</w:t>
      </w:r>
    </w:p>
    <w:p w14:paraId="3AA2704A" w14:textId="77777777" w:rsidR="004A51EC" w:rsidRPr="00933374" w:rsidRDefault="004A51EC" w:rsidP="00933374">
      <w:pPr>
        <w:pStyle w:val="Default"/>
        <w:jc w:val="both"/>
        <w:rPr>
          <w:sz w:val="20"/>
          <w:szCs w:val="20"/>
        </w:rPr>
      </w:pPr>
      <w:r w:rsidRPr="00933374">
        <w:rPr>
          <w:sz w:val="20"/>
          <w:szCs w:val="20"/>
        </w:rPr>
        <w:t>Recently, some dual-band filt</w:t>
      </w:r>
      <w:r w:rsidR="002709A9" w:rsidRPr="00933374">
        <w:rPr>
          <w:sz w:val="20"/>
          <w:szCs w:val="20"/>
        </w:rPr>
        <w:t>ering antennas were reported [4]-[5]. In [4</w:t>
      </w:r>
      <w:r w:rsidRPr="00933374">
        <w:rPr>
          <w:sz w:val="20"/>
          <w:szCs w:val="20"/>
        </w:rPr>
        <w:t>], a dual-band antenna and filter are designed separately and then cascaded together to form a dual-band an</w:t>
      </w:r>
      <w:r w:rsidR="002709A9" w:rsidRPr="00933374">
        <w:rPr>
          <w:sz w:val="20"/>
          <w:szCs w:val="20"/>
        </w:rPr>
        <w:t>tenna-filter module. In [5</w:t>
      </w:r>
      <w:r w:rsidRPr="00933374">
        <w:rPr>
          <w:sz w:val="20"/>
          <w:szCs w:val="20"/>
        </w:rPr>
        <w:t>], two dual-band planar filtering antennas were proposed. The rectangular patch generates two orthogonal polar</w:t>
      </w:r>
      <w:r w:rsidR="002709A9" w:rsidRPr="00933374">
        <w:rPr>
          <w:sz w:val="20"/>
          <w:szCs w:val="20"/>
        </w:rPr>
        <w:t>izations at the two bands in [4</w:t>
      </w:r>
      <w:r w:rsidRPr="00933374">
        <w:rPr>
          <w:sz w:val="20"/>
          <w:szCs w:val="20"/>
        </w:rPr>
        <w:t>]. And the TM10 and TM30 modes of the patch were employed to e</w:t>
      </w:r>
      <w:r w:rsidR="002709A9" w:rsidRPr="00933374">
        <w:rPr>
          <w:sz w:val="20"/>
          <w:szCs w:val="20"/>
        </w:rPr>
        <w:t>nable dual-band operation in [5</w:t>
      </w:r>
      <w:r w:rsidRPr="00933374">
        <w:rPr>
          <w:sz w:val="20"/>
          <w:szCs w:val="20"/>
        </w:rPr>
        <w:t xml:space="preserve">]. However, the operating frequencies of these two antennas cannot be controlled individually. </w:t>
      </w:r>
      <w:r w:rsidR="002709A9" w:rsidRPr="00933374">
        <w:rPr>
          <w:sz w:val="20"/>
          <w:szCs w:val="20"/>
        </w:rPr>
        <w:t>In [6</w:t>
      </w:r>
      <w:r w:rsidRPr="00933374">
        <w:rPr>
          <w:sz w:val="20"/>
          <w:szCs w:val="20"/>
        </w:rPr>
        <w:t>], a U-slot patch antenna is integrated with a dual-mode stub-loaded resonator through electromagnetic coupling. Good performance including harmonic suppression is obtained. However, it employs a 2-layer PCB structure and cannot meet the low</w:t>
      </w:r>
      <w:r w:rsidR="004057EE" w:rsidRPr="00933374">
        <w:rPr>
          <w:sz w:val="20"/>
          <w:szCs w:val="20"/>
        </w:rPr>
        <w:t xml:space="preserve">-profile requirement. </w:t>
      </w:r>
      <w:r w:rsidRPr="00933374">
        <w:rPr>
          <w:sz w:val="20"/>
          <w:szCs w:val="20"/>
        </w:rPr>
        <w:t xml:space="preserve"> </w:t>
      </w:r>
    </w:p>
    <w:p w14:paraId="04BAAA77" w14:textId="77777777" w:rsidR="004A51EC" w:rsidRPr="00933374" w:rsidRDefault="004057EE" w:rsidP="00933374">
      <w:pPr>
        <w:jc w:val="both"/>
        <w:rPr>
          <w:rFonts w:ascii="Times New Roman" w:hAnsi="Times New Roman" w:cs="Times New Roman"/>
        </w:rPr>
      </w:pPr>
      <w:r w:rsidRPr="00933374">
        <w:rPr>
          <w:rFonts w:ascii="Times New Roman" w:hAnsi="Times New Roman" w:cs="Times New Roman"/>
          <w:sz w:val="20"/>
          <w:szCs w:val="20"/>
        </w:rPr>
        <w:t xml:space="preserve">                    </w:t>
      </w:r>
      <w:r w:rsidR="004A51EC" w:rsidRPr="00933374">
        <w:rPr>
          <w:rFonts w:ascii="Times New Roman" w:hAnsi="Times New Roman" w:cs="Times New Roman"/>
          <w:sz w:val="20"/>
          <w:szCs w:val="20"/>
        </w:rPr>
        <w:t>In this paper, a dual-band filtering patch antenna with a no</w:t>
      </w:r>
      <w:r w:rsidRPr="00933374">
        <w:rPr>
          <w:rFonts w:ascii="Times New Roman" w:hAnsi="Times New Roman" w:cs="Times New Roman"/>
          <w:sz w:val="20"/>
          <w:szCs w:val="20"/>
        </w:rPr>
        <w:t>vel feed scheme is proposed. This</w:t>
      </w:r>
      <w:r w:rsidR="004A51EC" w:rsidRPr="00933374">
        <w:rPr>
          <w:rFonts w:ascii="Times New Roman" w:hAnsi="Times New Roman" w:cs="Times New Roman"/>
          <w:sz w:val="20"/>
          <w:szCs w:val="20"/>
        </w:rPr>
        <w:t xml:space="preserve"> antenna consists of two separate U-shaped patches and a multi-stub microstrip </w:t>
      </w:r>
      <w:proofErr w:type="gramStart"/>
      <w:r w:rsidR="004A51EC" w:rsidRPr="00933374">
        <w:rPr>
          <w:rFonts w:ascii="Times New Roman" w:hAnsi="Times New Roman" w:cs="Times New Roman"/>
          <w:sz w:val="20"/>
          <w:szCs w:val="20"/>
        </w:rPr>
        <w:t>f</w:t>
      </w:r>
      <w:r w:rsidRPr="00933374">
        <w:rPr>
          <w:rFonts w:ascii="Times New Roman" w:hAnsi="Times New Roman" w:cs="Times New Roman"/>
          <w:sz w:val="20"/>
          <w:szCs w:val="20"/>
        </w:rPr>
        <w:t>eed-line</w:t>
      </w:r>
      <w:proofErr w:type="gramEnd"/>
      <w:r w:rsidRPr="00933374">
        <w:rPr>
          <w:rFonts w:ascii="Times New Roman" w:hAnsi="Times New Roman" w:cs="Times New Roman"/>
          <w:sz w:val="20"/>
          <w:szCs w:val="20"/>
        </w:rPr>
        <w:t>. For size minimization</w:t>
      </w:r>
      <w:r w:rsidR="004A51EC" w:rsidRPr="00933374">
        <w:rPr>
          <w:rFonts w:ascii="Times New Roman" w:hAnsi="Times New Roman" w:cs="Times New Roman"/>
          <w:sz w:val="20"/>
          <w:szCs w:val="20"/>
        </w:rPr>
        <w:t xml:space="preserve">, the smaller patch is embedded in the larger one. When the antenna operates at the lower band, the smaller patch is not </w:t>
      </w:r>
      <w:proofErr w:type="gramStart"/>
      <w:r w:rsidR="004A51EC" w:rsidRPr="00933374">
        <w:rPr>
          <w:rFonts w:ascii="Times New Roman" w:hAnsi="Times New Roman" w:cs="Times New Roman"/>
          <w:sz w:val="20"/>
          <w:szCs w:val="20"/>
        </w:rPr>
        <w:t>excited</w:t>
      </w:r>
      <w:proofErr w:type="gramEnd"/>
      <w:r w:rsidR="004A51EC" w:rsidRPr="00933374">
        <w:rPr>
          <w:rFonts w:ascii="Times New Roman" w:hAnsi="Times New Roman" w:cs="Times New Roman"/>
          <w:sz w:val="20"/>
          <w:szCs w:val="20"/>
        </w:rPr>
        <w:t xml:space="preserve"> but </w:t>
      </w:r>
      <w:r w:rsidRPr="00933374">
        <w:rPr>
          <w:rFonts w:ascii="Times New Roman" w:hAnsi="Times New Roman" w:cs="Times New Roman"/>
          <w:sz w:val="20"/>
          <w:szCs w:val="20"/>
        </w:rPr>
        <w:t xml:space="preserve">it </w:t>
      </w:r>
      <w:r w:rsidR="004A51EC" w:rsidRPr="00933374">
        <w:rPr>
          <w:rFonts w:ascii="Times New Roman" w:hAnsi="Times New Roman" w:cs="Times New Roman"/>
          <w:sz w:val="20"/>
          <w:szCs w:val="20"/>
        </w:rPr>
        <w:t>functions as impedance matching circuit between the feed structure and the larger patch. It is found that the feed structure can also provid</w:t>
      </w:r>
      <w:r w:rsidRPr="00933374">
        <w:rPr>
          <w:rFonts w:ascii="Times New Roman" w:hAnsi="Times New Roman" w:cs="Times New Roman"/>
          <w:sz w:val="20"/>
          <w:szCs w:val="20"/>
        </w:rPr>
        <w:t xml:space="preserve">e two resonant modes. Thus, </w:t>
      </w:r>
      <w:r w:rsidR="004A51EC" w:rsidRPr="00933374">
        <w:rPr>
          <w:rFonts w:ascii="Times New Roman" w:hAnsi="Times New Roman" w:cs="Times New Roman"/>
          <w:sz w:val="20"/>
          <w:szCs w:val="20"/>
        </w:rPr>
        <w:t>the two operating bands can be tuned to</w:t>
      </w:r>
      <w:r w:rsidRPr="00933374">
        <w:rPr>
          <w:rFonts w:ascii="Times New Roman" w:hAnsi="Times New Roman" w:cs="Times New Roman"/>
          <w:sz w:val="20"/>
          <w:szCs w:val="20"/>
        </w:rPr>
        <w:t xml:space="preserve"> desired frequencies by controlling the modes of two patches and feed structure.</w:t>
      </w:r>
      <w:r w:rsidRPr="00933374">
        <w:rPr>
          <w:rFonts w:ascii="Times New Roman" w:hAnsi="Times New Roman" w:cs="Times New Roman"/>
        </w:rPr>
        <w:t xml:space="preserve"> </w:t>
      </w:r>
    </w:p>
    <w:p w14:paraId="082A5A12" w14:textId="6169E2B9" w:rsidR="0005458C" w:rsidRDefault="004057EE" w:rsidP="00933374">
      <w:pPr>
        <w:jc w:val="both"/>
        <w:rPr>
          <w:rFonts w:ascii="Times New Roman" w:hAnsi="Times New Roman" w:cs="Times New Roman"/>
          <w:b/>
        </w:rPr>
      </w:pPr>
      <w:r w:rsidRPr="00933374">
        <w:rPr>
          <w:rFonts w:ascii="Times New Roman" w:hAnsi="Times New Roman" w:cs="Times New Roman"/>
        </w:rPr>
        <w:lastRenderedPageBreak/>
        <w:t xml:space="preserve"> </w:t>
      </w:r>
      <w:r w:rsidR="0005458C">
        <w:rPr>
          <w:rFonts w:ascii="Times New Roman" w:hAnsi="Times New Roman" w:cs="Times New Roman"/>
          <w:b/>
        </w:rPr>
        <w:t>B.</w:t>
      </w:r>
      <w:r w:rsidR="00B21164">
        <w:rPr>
          <w:rFonts w:ascii="Times New Roman" w:hAnsi="Times New Roman" w:cs="Times New Roman"/>
          <w:b/>
        </w:rPr>
        <w:t xml:space="preserve"> </w:t>
      </w:r>
      <w:r w:rsidR="00933374">
        <w:rPr>
          <w:rFonts w:ascii="Times New Roman" w:hAnsi="Times New Roman" w:cs="Times New Roman"/>
          <w:b/>
        </w:rPr>
        <w:t>ANTENN</w:t>
      </w:r>
      <w:r w:rsidR="0005458C">
        <w:rPr>
          <w:rFonts w:ascii="Times New Roman" w:hAnsi="Times New Roman" w:cs="Times New Roman"/>
          <w:b/>
        </w:rPr>
        <w:t xml:space="preserve">A ELEMENT   </w:t>
      </w:r>
      <w:r w:rsidRPr="00933374">
        <w:rPr>
          <w:rFonts w:ascii="Times New Roman" w:hAnsi="Times New Roman" w:cs="Times New Roman"/>
          <w:b/>
        </w:rPr>
        <w:t>MECHANISM</w:t>
      </w:r>
    </w:p>
    <w:p w14:paraId="5BCE18EA" w14:textId="77777777" w:rsidR="00933374" w:rsidRDefault="00D27B0B" w:rsidP="00933374">
      <w:pPr>
        <w:jc w:val="both"/>
        <w:rPr>
          <w:rFonts w:ascii="Times New Roman" w:hAnsi="Times New Roman" w:cs="Times New Roman"/>
          <w:b/>
        </w:rPr>
      </w:pPr>
      <w:r w:rsidRPr="00933374">
        <w:rPr>
          <w:rFonts w:ascii="Times New Roman" w:hAnsi="Times New Roman" w:cs="Times New Roman"/>
          <w:b/>
          <w:noProof/>
        </w:rPr>
        <w:drawing>
          <wp:anchor distT="0" distB="0" distL="114300" distR="114300" simplePos="0" relativeHeight="251680768" behindDoc="0" locked="0" layoutInCell="1" allowOverlap="1" wp14:anchorId="05DFFB88" wp14:editId="7CC13D6F">
            <wp:simplePos x="0" y="0"/>
            <wp:positionH relativeFrom="margin">
              <wp:posOffset>3204210</wp:posOffset>
            </wp:positionH>
            <wp:positionV relativeFrom="paragraph">
              <wp:posOffset>234950</wp:posOffset>
            </wp:positionV>
            <wp:extent cx="2631440" cy="2933700"/>
            <wp:effectExtent l="0" t="0" r="0" b="0"/>
            <wp:wrapSquare wrapText="bothSides"/>
            <wp:docPr id="2" name="Picture 14" descr="Captur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4.PNG"/>
                    <pic:cNvPicPr/>
                  </pic:nvPicPr>
                  <pic:blipFill>
                    <a:blip r:embed="rId8"/>
                    <a:srcRect l="11727" r="8576"/>
                    <a:stretch>
                      <a:fillRect/>
                    </a:stretch>
                  </pic:blipFill>
                  <pic:spPr>
                    <a:xfrm>
                      <a:off x="0" y="0"/>
                      <a:ext cx="2631440" cy="2933700"/>
                    </a:xfrm>
                    <a:prstGeom prst="rect">
                      <a:avLst/>
                    </a:prstGeom>
                  </pic:spPr>
                </pic:pic>
              </a:graphicData>
            </a:graphic>
            <wp14:sizeRelH relativeFrom="margin">
              <wp14:pctWidth>0</wp14:pctWidth>
            </wp14:sizeRelH>
            <wp14:sizeRelV relativeFrom="margin">
              <wp14:pctHeight>0</wp14:pctHeight>
            </wp14:sizeRelV>
          </wp:anchor>
        </w:drawing>
      </w:r>
      <w:r w:rsidR="00933374" w:rsidRPr="00933374">
        <w:rPr>
          <w:rFonts w:ascii="Times New Roman" w:hAnsi="Times New Roman" w:cs="Times New Roman"/>
          <w:b/>
        </w:rPr>
        <w:t>MICROSTRIP</w:t>
      </w:r>
      <w:r w:rsidR="0005458C">
        <w:rPr>
          <w:rFonts w:ascii="Times New Roman" w:hAnsi="Times New Roman" w:cs="Times New Roman"/>
          <w:b/>
        </w:rPr>
        <w:t xml:space="preserve"> ANTENNA DESIGN</w:t>
      </w:r>
    </w:p>
    <w:p w14:paraId="0C9EA194" w14:textId="77777777" w:rsidR="0005458C" w:rsidRDefault="0005458C" w:rsidP="00933374">
      <w:pPr>
        <w:jc w:val="both"/>
        <w:rPr>
          <w:rFonts w:ascii="Times New Roman" w:hAnsi="Times New Roman" w:cs="Times New Roman"/>
          <w:b/>
        </w:rPr>
      </w:pPr>
    </w:p>
    <w:p w14:paraId="3CA952B4" w14:textId="77777777" w:rsidR="00D27B0B" w:rsidRDefault="00D27B0B" w:rsidP="00933374">
      <w:pPr>
        <w:jc w:val="both"/>
        <w:rPr>
          <w:rFonts w:ascii="Times New Roman" w:hAnsi="Times New Roman" w:cs="Times New Roman"/>
          <w:sz w:val="18"/>
        </w:rPr>
      </w:pPr>
      <w:r w:rsidRPr="00D27B0B">
        <w:rPr>
          <w:rFonts w:ascii="Times New Roman" w:hAnsi="Times New Roman" w:cs="Times New Roman"/>
          <w:b/>
          <w:sz w:val="20"/>
        </w:rPr>
        <w:t xml:space="preserve">   </w:t>
      </w:r>
      <w:r w:rsidRPr="00D27B0B">
        <w:rPr>
          <w:rFonts w:ascii="Times New Roman" w:hAnsi="Times New Roman" w:cs="Times New Roman"/>
          <w:sz w:val="18"/>
        </w:rPr>
        <w:t>Fig1. Geometry of the Dual-Band filtering patch ant</w:t>
      </w:r>
      <w:r>
        <w:rPr>
          <w:rFonts w:ascii="Times New Roman" w:hAnsi="Times New Roman" w:cs="Times New Roman"/>
          <w:sz w:val="18"/>
        </w:rPr>
        <w:t>enna</w:t>
      </w:r>
    </w:p>
    <w:p w14:paraId="46D6961D" w14:textId="77777777" w:rsidR="004057EE" w:rsidRPr="004F64C5" w:rsidRDefault="00934770" w:rsidP="00933374">
      <w:pPr>
        <w:jc w:val="both"/>
        <w:rPr>
          <w:rFonts w:ascii="Times New Roman" w:hAnsi="Times New Roman" w:cs="Times New Roman"/>
          <w:sz w:val="16"/>
        </w:rPr>
      </w:pPr>
      <w:r w:rsidRPr="004F64C5">
        <w:rPr>
          <w:rFonts w:ascii="Times New Roman" w:hAnsi="Times New Roman" w:cs="Times New Roman"/>
          <w:sz w:val="20"/>
        </w:rPr>
        <w:t>T</w:t>
      </w:r>
      <w:r w:rsidR="004057EE" w:rsidRPr="004F64C5">
        <w:rPr>
          <w:rFonts w:ascii="Times New Roman" w:hAnsi="Times New Roman" w:cs="Times New Roman"/>
          <w:sz w:val="20"/>
        </w:rPr>
        <w:t xml:space="preserve">he layout of </w:t>
      </w:r>
      <w:r w:rsidRPr="004F64C5">
        <w:rPr>
          <w:rFonts w:ascii="Times New Roman" w:hAnsi="Times New Roman" w:cs="Times New Roman"/>
          <w:sz w:val="20"/>
        </w:rPr>
        <w:t>the dual-band filtering antenna is shown in Fig 1.</w:t>
      </w:r>
      <w:r w:rsidR="004057EE" w:rsidRPr="004F64C5">
        <w:rPr>
          <w:rFonts w:ascii="Times New Roman" w:hAnsi="Times New Roman" w:cs="Times New Roman"/>
          <w:sz w:val="20"/>
        </w:rPr>
        <w:t xml:space="preserve"> The antenna consists of two separate U-shaped patches and a</w:t>
      </w:r>
      <w:r w:rsidRPr="004F64C5">
        <w:rPr>
          <w:rFonts w:ascii="Times New Roman" w:hAnsi="Times New Roman" w:cs="Times New Roman"/>
          <w:sz w:val="20"/>
        </w:rPr>
        <w:t xml:space="preserve"> multi-stub feed line. It is fabricated on RT/</w:t>
      </w:r>
      <w:proofErr w:type="spellStart"/>
      <w:r w:rsidRPr="004F64C5">
        <w:rPr>
          <w:rFonts w:ascii="Times New Roman" w:hAnsi="Times New Roman" w:cs="Times New Roman"/>
          <w:sz w:val="20"/>
        </w:rPr>
        <w:t>Duroid</w:t>
      </w:r>
      <w:proofErr w:type="spellEnd"/>
      <w:r w:rsidRPr="004F64C5">
        <w:rPr>
          <w:rFonts w:ascii="Times New Roman" w:hAnsi="Times New Roman" w:cs="Times New Roman"/>
          <w:sz w:val="20"/>
        </w:rPr>
        <w:t xml:space="preserve"> 5880 </w:t>
      </w:r>
      <w:r w:rsidR="004057EE" w:rsidRPr="004F64C5">
        <w:rPr>
          <w:rFonts w:ascii="Times New Roman" w:hAnsi="Times New Roman" w:cs="Times New Roman"/>
          <w:sz w:val="20"/>
        </w:rPr>
        <w:t>substrate with relati</w:t>
      </w:r>
      <w:r w:rsidRPr="004F64C5">
        <w:rPr>
          <w:rFonts w:ascii="Times New Roman" w:hAnsi="Times New Roman" w:cs="Times New Roman"/>
          <w:sz w:val="20"/>
        </w:rPr>
        <w:t>ve permittivity of 2.2 and height</w:t>
      </w:r>
      <w:r w:rsidR="004057EE" w:rsidRPr="004F64C5">
        <w:rPr>
          <w:rFonts w:ascii="Times New Roman" w:hAnsi="Times New Roman" w:cs="Times New Roman"/>
          <w:sz w:val="20"/>
        </w:rPr>
        <w:t xml:space="preserve"> of 1.575 mm. The larger and smaller U-shaped patches operate at the lower and upper frequency bands, respectively. For size reduction, the smaller patch is embedded in the larger one and they are</w:t>
      </w:r>
      <w:r w:rsidRPr="004F64C5">
        <w:rPr>
          <w:rFonts w:ascii="Times New Roman" w:hAnsi="Times New Roman" w:cs="Times New Roman"/>
          <w:sz w:val="20"/>
        </w:rPr>
        <w:t xml:space="preserve"> fabricated on the top layer of the substrate, whereas the ground is printed on the bottom layer of the substrate.</w:t>
      </w:r>
    </w:p>
    <w:p w14:paraId="31499E65" w14:textId="77777777" w:rsidR="00934770" w:rsidRPr="00933374" w:rsidRDefault="00934770" w:rsidP="00933374">
      <w:pPr>
        <w:jc w:val="both"/>
        <w:rPr>
          <w:rFonts w:ascii="Times New Roman" w:hAnsi="Times New Roman" w:cs="Times New Roman"/>
        </w:rPr>
      </w:pPr>
      <w:r w:rsidRPr="00933374">
        <w:rPr>
          <w:rFonts w:ascii="Times New Roman" w:hAnsi="Times New Roman" w:cs="Times New Roman"/>
        </w:rPr>
        <w:t xml:space="preserve">      </w:t>
      </w:r>
      <w:r w:rsidR="0005458C" w:rsidRPr="0005458C">
        <w:rPr>
          <w:rFonts w:ascii="Times New Roman" w:hAnsi="Times New Roman" w:cs="Times New Roman"/>
          <w:b/>
          <w:sz w:val="20"/>
        </w:rPr>
        <w:t>Table1.</w:t>
      </w:r>
      <w:r w:rsidRPr="0005458C">
        <w:rPr>
          <w:rFonts w:ascii="Times New Roman" w:hAnsi="Times New Roman" w:cs="Times New Roman"/>
          <w:b/>
          <w:sz w:val="20"/>
        </w:rPr>
        <w:t xml:space="preserve"> List of dimensions of patch</w:t>
      </w:r>
    </w:p>
    <w:tbl>
      <w:tblPr>
        <w:tblStyle w:val="TableGrid"/>
        <w:tblW w:w="0" w:type="auto"/>
        <w:jc w:val="center"/>
        <w:tblLook w:val="04A0" w:firstRow="1" w:lastRow="0" w:firstColumn="1" w:lastColumn="0" w:noHBand="0" w:noVBand="1"/>
      </w:tblPr>
      <w:tblGrid>
        <w:gridCol w:w="743"/>
        <w:gridCol w:w="1305"/>
        <w:gridCol w:w="952"/>
        <w:gridCol w:w="1143"/>
      </w:tblGrid>
      <w:tr w:rsidR="00934770" w:rsidRPr="0005458C" w14:paraId="6BC26E39" w14:textId="77777777" w:rsidTr="00934770">
        <w:trPr>
          <w:trHeight w:val="305"/>
          <w:jc w:val="center"/>
        </w:trPr>
        <w:tc>
          <w:tcPr>
            <w:tcW w:w="822" w:type="dxa"/>
          </w:tcPr>
          <w:p w14:paraId="704E4395"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L1</w:t>
            </w:r>
          </w:p>
        </w:tc>
        <w:tc>
          <w:tcPr>
            <w:tcW w:w="1527" w:type="dxa"/>
          </w:tcPr>
          <w:p w14:paraId="0583A27E"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63.4</w:t>
            </w:r>
          </w:p>
        </w:tc>
        <w:tc>
          <w:tcPr>
            <w:tcW w:w="1092" w:type="dxa"/>
          </w:tcPr>
          <w:p w14:paraId="25FD7CE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L9</w:t>
            </w:r>
          </w:p>
        </w:tc>
        <w:tc>
          <w:tcPr>
            <w:tcW w:w="1308" w:type="dxa"/>
          </w:tcPr>
          <w:p w14:paraId="08ACE46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11.1</w:t>
            </w:r>
          </w:p>
        </w:tc>
      </w:tr>
      <w:tr w:rsidR="00934770" w:rsidRPr="0005458C" w14:paraId="70CC9E23" w14:textId="77777777" w:rsidTr="00934770">
        <w:trPr>
          <w:trHeight w:val="332"/>
          <w:jc w:val="center"/>
        </w:trPr>
        <w:tc>
          <w:tcPr>
            <w:tcW w:w="822" w:type="dxa"/>
          </w:tcPr>
          <w:p w14:paraId="1D0B6CC2"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L2</w:t>
            </w:r>
          </w:p>
        </w:tc>
        <w:tc>
          <w:tcPr>
            <w:tcW w:w="1527" w:type="dxa"/>
          </w:tcPr>
          <w:p w14:paraId="5A57FF41"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35.6</w:t>
            </w:r>
          </w:p>
        </w:tc>
        <w:tc>
          <w:tcPr>
            <w:tcW w:w="1092" w:type="dxa"/>
          </w:tcPr>
          <w:p w14:paraId="7CE843F7"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L10</w:t>
            </w:r>
          </w:p>
        </w:tc>
        <w:tc>
          <w:tcPr>
            <w:tcW w:w="1308" w:type="dxa"/>
          </w:tcPr>
          <w:p w14:paraId="7584556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2</w:t>
            </w:r>
          </w:p>
        </w:tc>
      </w:tr>
      <w:tr w:rsidR="00934770" w:rsidRPr="0005458C" w14:paraId="0E676287" w14:textId="77777777" w:rsidTr="00934770">
        <w:trPr>
          <w:trHeight w:val="260"/>
          <w:jc w:val="center"/>
        </w:trPr>
        <w:tc>
          <w:tcPr>
            <w:tcW w:w="822" w:type="dxa"/>
          </w:tcPr>
          <w:p w14:paraId="74DBA98F"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L3</w:t>
            </w:r>
          </w:p>
        </w:tc>
        <w:tc>
          <w:tcPr>
            <w:tcW w:w="1527" w:type="dxa"/>
          </w:tcPr>
          <w:p w14:paraId="2A04D51A"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7.6</w:t>
            </w:r>
          </w:p>
        </w:tc>
        <w:tc>
          <w:tcPr>
            <w:tcW w:w="1092" w:type="dxa"/>
          </w:tcPr>
          <w:p w14:paraId="16700D8E"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G1</w:t>
            </w:r>
          </w:p>
        </w:tc>
        <w:tc>
          <w:tcPr>
            <w:tcW w:w="1308" w:type="dxa"/>
          </w:tcPr>
          <w:p w14:paraId="63C4C285"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0.7</w:t>
            </w:r>
          </w:p>
        </w:tc>
      </w:tr>
      <w:tr w:rsidR="00934770" w:rsidRPr="0005458C" w14:paraId="534A7B9E" w14:textId="77777777" w:rsidTr="00934770">
        <w:trPr>
          <w:trHeight w:val="287"/>
          <w:jc w:val="center"/>
        </w:trPr>
        <w:tc>
          <w:tcPr>
            <w:tcW w:w="822" w:type="dxa"/>
          </w:tcPr>
          <w:p w14:paraId="2F3B9256"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L4</w:t>
            </w:r>
          </w:p>
        </w:tc>
        <w:tc>
          <w:tcPr>
            <w:tcW w:w="1527" w:type="dxa"/>
          </w:tcPr>
          <w:p w14:paraId="1B69B70D"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13.7</w:t>
            </w:r>
          </w:p>
        </w:tc>
        <w:tc>
          <w:tcPr>
            <w:tcW w:w="1092" w:type="dxa"/>
          </w:tcPr>
          <w:p w14:paraId="41A01DFA"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G2</w:t>
            </w:r>
          </w:p>
        </w:tc>
        <w:tc>
          <w:tcPr>
            <w:tcW w:w="1308" w:type="dxa"/>
          </w:tcPr>
          <w:p w14:paraId="36AAD8C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0.6</w:t>
            </w:r>
          </w:p>
        </w:tc>
      </w:tr>
      <w:tr w:rsidR="00934770" w:rsidRPr="0005458C" w14:paraId="4F2F97E5" w14:textId="77777777" w:rsidTr="00934770">
        <w:trPr>
          <w:trHeight w:val="233"/>
          <w:jc w:val="center"/>
        </w:trPr>
        <w:tc>
          <w:tcPr>
            <w:tcW w:w="822" w:type="dxa"/>
          </w:tcPr>
          <w:p w14:paraId="6B7540E0"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L5</w:t>
            </w:r>
          </w:p>
        </w:tc>
        <w:tc>
          <w:tcPr>
            <w:tcW w:w="1527" w:type="dxa"/>
          </w:tcPr>
          <w:p w14:paraId="0C46C179"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28.9</w:t>
            </w:r>
          </w:p>
        </w:tc>
        <w:tc>
          <w:tcPr>
            <w:tcW w:w="1092" w:type="dxa"/>
          </w:tcPr>
          <w:p w14:paraId="1178E83F"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G3</w:t>
            </w:r>
          </w:p>
        </w:tc>
        <w:tc>
          <w:tcPr>
            <w:tcW w:w="1308" w:type="dxa"/>
          </w:tcPr>
          <w:p w14:paraId="66726F95"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1.2</w:t>
            </w:r>
          </w:p>
        </w:tc>
      </w:tr>
      <w:tr w:rsidR="00934770" w:rsidRPr="0005458C" w14:paraId="2821BDBB" w14:textId="77777777" w:rsidTr="00934770">
        <w:trPr>
          <w:trHeight w:val="260"/>
          <w:jc w:val="center"/>
        </w:trPr>
        <w:tc>
          <w:tcPr>
            <w:tcW w:w="822" w:type="dxa"/>
          </w:tcPr>
          <w:p w14:paraId="6FE31430"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L6</w:t>
            </w:r>
          </w:p>
        </w:tc>
        <w:tc>
          <w:tcPr>
            <w:tcW w:w="1527" w:type="dxa"/>
          </w:tcPr>
          <w:p w14:paraId="758A7A22"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30.2</w:t>
            </w:r>
          </w:p>
        </w:tc>
        <w:tc>
          <w:tcPr>
            <w:tcW w:w="1092" w:type="dxa"/>
          </w:tcPr>
          <w:p w14:paraId="5C7C5E90"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G4</w:t>
            </w:r>
          </w:p>
        </w:tc>
        <w:tc>
          <w:tcPr>
            <w:tcW w:w="1308" w:type="dxa"/>
          </w:tcPr>
          <w:p w14:paraId="2A44B007"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0.3</w:t>
            </w:r>
          </w:p>
        </w:tc>
      </w:tr>
      <w:tr w:rsidR="00934770" w:rsidRPr="0005458C" w14:paraId="6B524961" w14:textId="77777777" w:rsidTr="00934770">
        <w:trPr>
          <w:trHeight w:val="278"/>
          <w:jc w:val="center"/>
        </w:trPr>
        <w:tc>
          <w:tcPr>
            <w:tcW w:w="822" w:type="dxa"/>
          </w:tcPr>
          <w:p w14:paraId="317889D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L7</w:t>
            </w:r>
          </w:p>
        </w:tc>
        <w:tc>
          <w:tcPr>
            <w:tcW w:w="1527" w:type="dxa"/>
          </w:tcPr>
          <w:p w14:paraId="784C23CA"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19.8</w:t>
            </w:r>
          </w:p>
        </w:tc>
        <w:tc>
          <w:tcPr>
            <w:tcW w:w="1092" w:type="dxa"/>
          </w:tcPr>
          <w:p w14:paraId="1C05E8CE"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G5</w:t>
            </w:r>
          </w:p>
        </w:tc>
        <w:tc>
          <w:tcPr>
            <w:tcW w:w="1308" w:type="dxa"/>
          </w:tcPr>
          <w:p w14:paraId="29C0FA62"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2.6</w:t>
            </w:r>
          </w:p>
        </w:tc>
      </w:tr>
      <w:tr w:rsidR="00934770" w:rsidRPr="0005458C" w14:paraId="6696EC5E" w14:textId="77777777" w:rsidTr="00934770">
        <w:trPr>
          <w:trHeight w:val="215"/>
          <w:jc w:val="center"/>
        </w:trPr>
        <w:tc>
          <w:tcPr>
            <w:tcW w:w="822" w:type="dxa"/>
          </w:tcPr>
          <w:p w14:paraId="4ED60EE4"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L8</w:t>
            </w:r>
          </w:p>
        </w:tc>
        <w:tc>
          <w:tcPr>
            <w:tcW w:w="1527" w:type="dxa"/>
          </w:tcPr>
          <w:p w14:paraId="05061607"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27.3</w:t>
            </w:r>
          </w:p>
        </w:tc>
        <w:tc>
          <w:tcPr>
            <w:tcW w:w="1092" w:type="dxa"/>
          </w:tcPr>
          <w:p w14:paraId="5587ABCF"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G6</w:t>
            </w:r>
          </w:p>
        </w:tc>
        <w:tc>
          <w:tcPr>
            <w:tcW w:w="1308" w:type="dxa"/>
          </w:tcPr>
          <w:p w14:paraId="50D716EA"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2.8</w:t>
            </w:r>
          </w:p>
        </w:tc>
      </w:tr>
      <w:tr w:rsidR="00934770" w:rsidRPr="0005458C" w14:paraId="51554194" w14:textId="77777777" w:rsidTr="00934770">
        <w:trPr>
          <w:trHeight w:val="242"/>
          <w:jc w:val="center"/>
        </w:trPr>
        <w:tc>
          <w:tcPr>
            <w:tcW w:w="822" w:type="dxa"/>
          </w:tcPr>
          <w:p w14:paraId="46F6B86D"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W1</w:t>
            </w:r>
          </w:p>
        </w:tc>
        <w:tc>
          <w:tcPr>
            <w:tcW w:w="1527" w:type="dxa"/>
          </w:tcPr>
          <w:p w14:paraId="020E051E"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4.7</w:t>
            </w:r>
          </w:p>
        </w:tc>
        <w:tc>
          <w:tcPr>
            <w:tcW w:w="1092" w:type="dxa"/>
          </w:tcPr>
          <w:p w14:paraId="6EE7095E"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W2</w:t>
            </w:r>
          </w:p>
        </w:tc>
        <w:tc>
          <w:tcPr>
            <w:tcW w:w="1308" w:type="dxa"/>
          </w:tcPr>
          <w:p w14:paraId="305F4134"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w:t>
            </w:r>
          </w:p>
        </w:tc>
      </w:tr>
      <w:tr w:rsidR="00934770" w:rsidRPr="0005458C" w14:paraId="5CE25D21" w14:textId="77777777" w:rsidTr="00934770">
        <w:trPr>
          <w:trHeight w:val="269"/>
          <w:jc w:val="center"/>
        </w:trPr>
        <w:tc>
          <w:tcPr>
            <w:tcW w:w="822" w:type="dxa"/>
          </w:tcPr>
          <w:p w14:paraId="4EC1B4DD"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P1</w:t>
            </w:r>
          </w:p>
        </w:tc>
        <w:tc>
          <w:tcPr>
            <w:tcW w:w="1527" w:type="dxa"/>
          </w:tcPr>
          <w:p w14:paraId="784463EA"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49.95</w:t>
            </w:r>
          </w:p>
        </w:tc>
        <w:tc>
          <w:tcPr>
            <w:tcW w:w="1092" w:type="dxa"/>
          </w:tcPr>
          <w:p w14:paraId="72B9FBD8"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P2</w:t>
            </w:r>
          </w:p>
        </w:tc>
        <w:tc>
          <w:tcPr>
            <w:tcW w:w="1308" w:type="dxa"/>
          </w:tcPr>
          <w:p w14:paraId="63FF86C7"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40.03</w:t>
            </w:r>
          </w:p>
        </w:tc>
      </w:tr>
      <w:tr w:rsidR="00934770" w:rsidRPr="0005458C" w14:paraId="38773CA1" w14:textId="77777777" w:rsidTr="00934770">
        <w:trPr>
          <w:trHeight w:val="287"/>
          <w:jc w:val="center"/>
        </w:trPr>
        <w:tc>
          <w:tcPr>
            <w:tcW w:w="822" w:type="dxa"/>
          </w:tcPr>
          <w:p w14:paraId="731B96D9" w14:textId="77777777" w:rsidR="00934770" w:rsidRPr="0005458C" w:rsidRDefault="00934770" w:rsidP="00933374">
            <w:pPr>
              <w:spacing w:line="360" w:lineRule="auto"/>
              <w:jc w:val="both"/>
              <w:rPr>
                <w:rFonts w:ascii="Times New Roman" w:hAnsi="Times New Roman" w:cs="Times New Roman"/>
                <w:b/>
                <w:sz w:val="20"/>
                <w:szCs w:val="20"/>
                <w:vertAlign w:val="subscript"/>
              </w:rPr>
            </w:pPr>
            <w:r w:rsidRPr="0005458C">
              <w:rPr>
                <w:rFonts w:ascii="Times New Roman" w:hAnsi="Times New Roman" w:cs="Times New Roman"/>
                <w:b/>
                <w:sz w:val="20"/>
                <w:szCs w:val="20"/>
              </w:rPr>
              <w:t>G</w:t>
            </w:r>
            <w:r w:rsidRPr="0005458C">
              <w:rPr>
                <w:rFonts w:ascii="Times New Roman" w:hAnsi="Times New Roman" w:cs="Times New Roman"/>
                <w:b/>
                <w:sz w:val="20"/>
                <w:szCs w:val="20"/>
                <w:vertAlign w:val="subscript"/>
              </w:rPr>
              <w:t>L</w:t>
            </w:r>
          </w:p>
        </w:tc>
        <w:tc>
          <w:tcPr>
            <w:tcW w:w="1527" w:type="dxa"/>
          </w:tcPr>
          <w:p w14:paraId="0476F733"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80</w:t>
            </w:r>
          </w:p>
        </w:tc>
        <w:tc>
          <w:tcPr>
            <w:tcW w:w="1092" w:type="dxa"/>
          </w:tcPr>
          <w:p w14:paraId="62F61673" w14:textId="77777777" w:rsidR="00934770" w:rsidRPr="0005458C" w:rsidRDefault="00934770" w:rsidP="00933374">
            <w:pPr>
              <w:spacing w:line="360" w:lineRule="auto"/>
              <w:jc w:val="both"/>
              <w:rPr>
                <w:rFonts w:ascii="Times New Roman" w:hAnsi="Times New Roman" w:cs="Times New Roman"/>
                <w:b/>
                <w:sz w:val="20"/>
                <w:szCs w:val="20"/>
                <w:vertAlign w:val="subscript"/>
              </w:rPr>
            </w:pPr>
            <w:r w:rsidRPr="0005458C">
              <w:rPr>
                <w:rFonts w:ascii="Times New Roman" w:hAnsi="Times New Roman" w:cs="Times New Roman"/>
                <w:b/>
                <w:sz w:val="20"/>
                <w:szCs w:val="20"/>
              </w:rPr>
              <w:t>G</w:t>
            </w:r>
            <w:r w:rsidRPr="0005458C">
              <w:rPr>
                <w:rFonts w:ascii="Times New Roman" w:hAnsi="Times New Roman" w:cs="Times New Roman"/>
                <w:b/>
                <w:sz w:val="20"/>
                <w:szCs w:val="20"/>
                <w:vertAlign w:val="subscript"/>
              </w:rPr>
              <w:t>W</w:t>
            </w:r>
          </w:p>
        </w:tc>
        <w:tc>
          <w:tcPr>
            <w:tcW w:w="1308" w:type="dxa"/>
          </w:tcPr>
          <w:p w14:paraId="15C81917" w14:textId="77777777" w:rsidR="00934770" w:rsidRPr="0005458C" w:rsidRDefault="00934770" w:rsidP="00933374">
            <w:pPr>
              <w:spacing w:line="360" w:lineRule="auto"/>
              <w:jc w:val="both"/>
              <w:rPr>
                <w:rFonts w:ascii="Times New Roman" w:hAnsi="Times New Roman" w:cs="Times New Roman"/>
                <w:b/>
                <w:sz w:val="20"/>
                <w:szCs w:val="20"/>
              </w:rPr>
            </w:pPr>
            <w:r w:rsidRPr="0005458C">
              <w:rPr>
                <w:rFonts w:ascii="Times New Roman" w:hAnsi="Times New Roman" w:cs="Times New Roman"/>
                <w:b/>
                <w:sz w:val="20"/>
                <w:szCs w:val="20"/>
              </w:rPr>
              <w:t>100</w:t>
            </w:r>
          </w:p>
        </w:tc>
      </w:tr>
    </w:tbl>
    <w:p w14:paraId="515DCBF2" w14:textId="77777777" w:rsidR="00934770" w:rsidRPr="0005458C" w:rsidRDefault="00934770" w:rsidP="00933374">
      <w:pPr>
        <w:jc w:val="both"/>
        <w:rPr>
          <w:rFonts w:ascii="Times New Roman" w:hAnsi="Times New Roman" w:cs="Times New Roman"/>
          <w:sz w:val="20"/>
          <w:szCs w:val="20"/>
        </w:rPr>
      </w:pPr>
      <w:r w:rsidRPr="0005458C">
        <w:rPr>
          <w:rFonts w:ascii="Times New Roman" w:hAnsi="Times New Roman" w:cs="Times New Roman"/>
          <w:sz w:val="20"/>
          <w:szCs w:val="20"/>
        </w:rPr>
        <w:t xml:space="preserve">    </w:t>
      </w:r>
    </w:p>
    <w:p w14:paraId="1665EC7E" w14:textId="77777777" w:rsidR="00934770" w:rsidRDefault="00515075" w:rsidP="00933374">
      <w:pPr>
        <w:jc w:val="both"/>
        <w:rPr>
          <w:rFonts w:ascii="Times New Roman" w:hAnsi="Times New Roman" w:cs="Times New Roman"/>
          <w:b/>
        </w:rPr>
      </w:pPr>
      <w:r w:rsidRPr="0005458C">
        <w:rPr>
          <w:rFonts w:ascii="Times New Roman" w:hAnsi="Times New Roman" w:cs="Times New Roman"/>
          <w:b/>
          <w:noProof/>
        </w:rPr>
        <w:drawing>
          <wp:anchor distT="0" distB="0" distL="114300" distR="114300" simplePos="0" relativeHeight="251682816" behindDoc="0" locked="0" layoutInCell="1" allowOverlap="1" wp14:anchorId="1C5ED1E6" wp14:editId="7CA720B8">
            <wp:simplePos x="0" y="0"/>
            <wp:positionH relativeFrom="margin">
              <wp:align>left</wp:align>
            </wp:positionH>
            <wp:positionV relativeFrom="paragraph">
              <wp:posOffset>313690</wp:posOffset>
            </wp:positionV>
            <wp:extent cx="2599690" cy="1741170"/>
            <wp:effectExtent l="0" t="0" r="0" b="0"/>
            <wp:wrapSquare wrapText="bothSides"/>
            <wp:docPr id="28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611372" cy="174916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34770" w:rsidRPr="0005458C">
        <w:rPr>
          <w:rFonts w:ascii="Times New Roman" w:hAnsi="Times New Roman" w:cs="Times New Roman"/>
          <w:b/>
        </w:rPr>
        <w:t>ANTENNA</w:t>
      </w:r>
      <w:r w:rsidR="00934770" w:rsidRPr="0005458C">
        <w:rPr>
          <w:rFonts w:ascii="Times New Roman" w:hAnsi="Times New Roman" w:cs="Times New Roman"/>
        </w:rPr>
        <w:t xml:space="preserve"> </w:t>
      </w:r>
      <w:r w:rsidR="00934770" w:rsidRPr="0005458C">
        <w:rPr>
          <w:rFonts w:ascii="Times New Roman" w:hAnsi="Times New Roman" w:cs="Times New Roman"/>
          <w:b/>
        </w:rPr>
        <w:t>CONFIGURATION</w:t>
      </w:r>
      <w:r w:rsidR="00C87497" w:rsidRPr="0005458C">
        <w:rPr>
          <w:rFonts w:ascii="Times New Roman" w:hAnsi="Times New Roman" w:cs="Times New Roman"/>
          <w:b/>
        </w:rPr>
        <w:t>:</w:t>
      </w:r>
    </w:p>
    <w:p w14:paraId="5F2E4EA0" w14:textId="77777777" w:rsidR="00934770" w:rsidRPr="00933374" w:rsidRDefault="00515075" w:rsidP="00933374">
      <w:pPr>
        <w:jc w:val="both"/>
        <w:rPr>
          <w:rFonts w:ascii="Times New Roman" w:hAnsi="Times New Roman" w:cs="Times New Roman"/>
        </w:rPr>
      </w:pPr>
      <w:r>
        <w:rPr>
          <w:rFonts w:ascii="Times New Roman" w:hAnsi="Times New Roman" w:cs="Times New Roman"/>
        </w:rPr>
        <w:t xml:space="preserve">          </w:t>
      </w:r>
      <w:r w:rsidRPr="00515075">
        <w:rPr>
          <w:rFonts w:ascii="Times New Roman" w:hAnsi="Times New Roman" w:cs="Times New Roman"/>
          <w:sz w:val="20"/>
        </w:rPr>
        <w:t>Fig 2.</w:t>
      </w:r>
      <w:r w:rsidR="00EB79F4" w:rsidRPr="00515075">
        <w:rPr>
          <w:rFonts w:ascii="Times New Roman" w:hAnsi="Times New Roman" w:cs="Times New Roman"/>
          <w:sz w:val="20"/>
        </w:rPr>
        <w:t xml:space="preserve"> Feed scheme of the antenna</w:t>
      </w:r>
    </w:p>
    <w:p w14:paraId="0E8B3A74" w14:textId="77777777" w:rsidR="00E66BEC" w:rsidRPr="00515075" w:rsidRDefault="00EB79F4" w:rsidP="00933374">
      <w:pPr>
        <w:jc w:val="both"/>
        <w:rPr>
          <w:rFonts w:ascii="Times New Roman" w:hAnsi="Times New Roman" w:cs="Times New Roman"/>
          <w:sz w:val="20"/>
          <w:szCs w:val="24"/>
        </w:rPr>
      </w:pPr>
      <w:r w:rsidRPr="00515075">
        <w:rPr>
          <w:rFonts w:ascii="Times New Roman" w:hAnsi="Times New Roman" w:cs="Times New Roman"/>
          <w:sz w:val="20"/>
          <w:szCs w:val="20"/>
        </w:rPr>
        <w:t xml:space="preserve">As shown in Fig. 2, a multi-stub microstrip line </w:t>
      </w:r>
      <w:proofErr w:type="spellStart"/>
      <w:r w:rsidRPr="00515075">
        <w:rPr>
          <w:rFonts w:ascii="Times New Roman" w:hAnsi="Times New Roman" w:cs="Times New Roman"/>
          <w:sz w:val="20"/>
          <w:szCs w:val="20"/>
        </w:rPr>
        <w:t>consiststing</w:t>
      </w:r>
      <w:proofErr w:type="spellEnd"/>
      <w:r w:rsidRPr="00515075">
        <w:rPr>
          <w:rFonts w:ascii="Times New Roman" w:hAnsi="Times New Roman" w:cs="Times New Roman"/>
          <w:sz w:val="20"/>
          <w:szCs w:val="20"/>
        </w:rPr>
        <w:t xml:space="preserve"> of a main transmission line and two transverse stubs is used to feed the inner U-shaped patch operating at the upper band </w:t>
      </w:r>
      <w:proofErr w:type="gramStart"/>
      <w:r w:rsidRPr="00515075">
        <w:rPr>
          <w:rFonts w:ascii="Times New Roman" w:hAnsi="Times New Roman" w:cs="Times New Roman"/>
          <w:sz w:val="20"/>
          <w:szCs w:val="20"/>
        </w:rPr>
        <w:t>and  outer</w:t>
      </w:r>
      <w:proofErr w:type="gramEnd"/>
      <w:r w:rsidRPr="00515075">
        <w:rPr>
          <w:rFonts w:ascii="Times New Roman" w:hAnsi="Times New Roman" w:cs="Times New Roman"/>
          <w:sz w:val="20"/>
          <w:szCs w:val="20"/>
        </w:rPr>
        <w:t xml:space="preserve"> patch does not radiate but acts as the loading element. For the lower band, the multi-stub feed line and the inner patch are </w:t>
      </w:r>
      <w:proofErr w:type="gramStart"/>
      <w:r w:rsidRPr="00515075">
        <w:rPr>
          <w:rFonts w:ascii="Times New Roman" w:hAnsi="Times New Roman" w:cs="Times New Roman"/>
          <w:sz w:val="20"/>
          <w:szCs w:val="20"/>
        </w:rPr>
        <w:t>together used</w:t>
      </w:r>
      <w:proofErr w:type="gramEnd"/>
      <w:r w:rsidRPr="00515075">
        <w:rPr>
          <w:rFonts w:ascii="Times New Roman" w:hAnsi="Times New Roman" w:cs="Times New Roman"/>
          <w:sz w:val="20"/>
          <w:szCs w:val="20"/>
        </w:rPr>
        <w:t xml:space="preserve"> to feed the outer patch and the inner patch does not resonate but behaves as impedance matching circuit between the multi-stub feed line and the outer patch.</w:t>
      </w:r>
      <w:r w:rsidRPr="00515075">
        <w:rPr>
          <w:rFonts w:ascii="Times New Roman" w:hAnsi="Times New Roman" w:cs="Times New Roman"/>
          <w:szCs w:val="24"/>
        </w:rPr>
        <w:t xml:space="preserve"> </w:t>
      </w:r>
      <w:r w:rsidRPr="00515075">
        <w:rPr>
          <w:rFonts w:ascii="Times New Roman" w:hAnsi="Times New Roman" w:cs="Times New Roman"/>
          <w:sz w:val="20"/>
          <w:szCs w:val="24"/>
        </w:rPr>
        <w:t>Since the two U-shaped patches and feed structure can be individually designed, the operating bands can be controlled independently. The upper band can be independently controlled by tuning the parameters L7 and P2 whereas the lower band can be adjusted by tuning the parameters L8 and P1 with nearly no impact on the upper band. Such features will greatly facilitate the design of the proposed antenna.</w:t>
      </w:r>
    </w:p>
    <w:p w14:paraId="0E4E1DF4" w14:textId="77777777" w:rsidR="00C2344E" w:rsidRDefault="00E66BEC" w:rsidP="00933374">
      <w:pPr>
        <w:jc w:val="both"/>
        <w:rPr>
          <w:rFonts w:ascii="Times New Roman" w:hAnsi="Times New Roman" w:cs="Times New Roman"/>
          <w:sz w:val="20"/>
        </w:rPr>
      </w:pPr>
      <w:r w:rsidRPr="00933374">
        <w:rPr>
          <w:rFonts w:ascii="Times New Roman" w:hAnsi="Times New Roman" w:cs="Times New Roman"/>
        </w:rPr>
        <w:t xml:space="preserve"> </w:t>
      </w:r>
      <w:r w:rsidR="00EB79F4" w:rsidRPr="007F107E">
        <w:rPr>
          <w:rFonts w:ascii="Times New Roman" w:hAnsi="Times New Roman" w:cs="Times New Roman"/>
          <w:sz w:val="20"/>
        </w:rPr>
        <w:t>The formulae for calculating width, length of the patches, effective relat</w:t>
      </w:r>
      <w:r w:rsidR="00F45051">
        <w:rPr>
          <w:rFonts w:ascii="Times New Roman" w:hAnsi="Times New Roman" w:cs="Times New Roman"/>
          <w:sz w:val="20"/>
        </w:rPr>
        <w:t>ive permittivity is given from (2.1) – (2.5)</w:t>
      </w:r>
    </w:p>
    <w:p w14:paraId="65DFDAC0" w14:textId="77777777" w:rsidR="007F107E" w:rsidRDefault="007F107E" w:rsidP="00933374">
      <w:pPr>
        <w:jc w:val="both"/>
        <w:rPr>
          <w:rFonts w:ascii="Times New Roman" w:eastAsiaTheme="minorEastAsia" w:hAnsi="Times New Roman" w:cs="Times New Roman"/>
          <w:sz w:val="20"/>
        </w:rPr>
      </w:pPr>
      <w:r>
        <w:rPr>
          <w:rFonts w:ascii="Times New Roman" w:hAnsi="Times New Roman" w:cs="Times New Roman"/>
          <w:sz w:val="20"/>
        </w:rPr>
        <w:t xml:space="preserve">W = </w:t>
      </w:r>
      <m:oMath>
        <m:f>
          <m:fPr>
            <m:ctrlPr>
              <w:rPr>
                <w:rFonts w:ascii="Cambria Math" w:hAnsi="Cambria Math" w:cs="Times New Roman"/>
                <w:i/>
                <w:sz w:val="20"/>
              </w:rPr>
            </m:ctrlPr>
          </m:fPr>
          <m:num>
            <m:r>
              <w:rPr>
                <w:rFonts w:ascii="Cambria Math" w:hAnsi="Cambria Math" w:cs="Times New Roman"/>
                <w:sz w:val="20"/>
              </w:rPr>
              <m:t>c</m:t>
            </m:r>
          </m:num>
          <m:den>
            <m:r>
              <w:rPr>
                <w:rFonts w:ascii="Cambria Math" w:hAnsi="Cambria Math" w:cs="Times New Roman"/>
                <w:sz w:val="20"/>
              </w:rPr>
              <m:t>2*fr</m:t>
            </m:r>
          </m:den>
        </m:f>
      </m:oMath>
      <w:r>
        <w:rPr>
          <w:rFonts w:ascii="Times New Roman" w:eastAsiaTheme="minorEastAsia" w:hAnsi="Times New Roman" w:cs="Times New Roman"/>
          <w:sz w:val="20"/>
        </w:rPr>
        <w:t>*</w:t>
      </w:r>
      <m:oMath>
        <m:r>
          <w:rPr>
            <w:rFonts w:ascii="Cambria Math" w:eastAsiaTheme="minorEastAsia" w:hAnsi="Cambria Math" w:cs="Times New Roman"/>
            <w:sz w:val="20"/>
          </w:rPr>
          <m:t>√</m:t>
        </m:r>
        <m:f>
          <m:fPr>
            <m:ctrlPr>
              <w:rPr>
                <w:rFonts w:ascii="Cambria Math" w:eastAsiaTheme="minorEastAsia" w:hAnsi="Cambria Math" w:cs="Times New Roman"/>
                <w:i/>
                <w:sz w:val="20"/>
              </w:rPr>
            </m:ctrlPr>
          </m:fPr>
          <m:num>
            <m:r>
              <w:rPr>
                <w:rFonts w:ascii="Cambria Math" w:eastAsiaTheme="minorEastAsia" w:hAnsi="Cambria Math" w:cs="Times New Roman"/>
                <w:sz w:val="20"/>
              </w:rPr>
              <m:t>2</m:t>
            </m:r>
          </m:num>
          <m:den>
            <m:r>
              <w:rPr>
                <w:rFonts w:ascii="Cambria Math" w:eastAsiaTheme="minorEastAsia" w:hAnsi="Cambria Math" w:cs="Times New Roman"/>
                <w:sz w:val="20"/>
              </w:rPr>
              <m:t>εr+1</m:t>
            </m:r>
          </m:den>
        </m:f>
      </m:oMath>
      <w:r w:rsidR="00A21651">
        <w:rPr>
          <w:rFonts w:ascii="Times New Roman" w:eastAsiaTheme="minorEastAsia" w:hAnsi="Times New Roman" w:cs="Times New Roman"/>
          <w:sz w:val="20"/>
        </w:rPr>
        <w:t xml:space="preserve"> ------------------------(2.1)</w:t>
      </w:r>
    </w:p>
    <w:p w14:paraId="57D7F208" w14:textId="77777777" w:rsidR="00A21651" w:rsidRDefault="00A21651" w:rsidP="00933374">
      <w:pPr>
        <w:jc w:val="both"/>
        <w:rPr>
          <w:rFonts w:ascii="Times New Roman" w:eastAsiaTheme="minorEastAsia" w:hAnsi="Times New Roman" w:cs="Times New Roman"/>
          <w:sz w:val="20"/>
        </w:rPr>
      </w:pPr>
      <w:r>
        <w:rPr>
          <w:rFonts w:ascii="Times New Roman" w:eastAsiaTheme="minorEastAsia" w:hAnsi="Times New Roman" w:cs="Times New Roman"/>
          <w:sz w:val="20"/>
        </w:rPr>
        <w:t>L</w:t>
      </w:r>
      <w:r>
        <w:rPr>
          <w:rFonts w:ascii="Times New Roman" w:eastAsiaTheme="minorEastAsia" w:hAnsi="Times New Roman" w:cs="Times New Roman"/>
          <w:sz w:val="20"/>
          <w:vertAlign w:val="subscript"/>
        </w:rPr>
        <w:t>eff</w:t>
      </w:r>
      <w:r>
        <w:rPr>
          <w:rFonts w:ascii="Times New Roman" w:eastAsiaTheme="minorEastAsia" w:hAnsi="Times New Roman" w:cs="Times New Roman"/>
          <w:sz w:val="20"/>
        </w:rPr>
        <w:t xml:space="preserve"> =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C</m:t>
            </m:r>
          </m:num>
          <m:den>
            <m:r>
              <w:rPr>
                <w:rFonts w:ascii="Cambria Math" w:eastAsiaTheme="minorEastAsia" w:hAnsi="Cambria Math" w:cs="Times New Roman"/>
                <w:sz w:val="20"/>
              </w:rPr>
              <m:t>2*fr*√εreff</m:t>
            </m:r>
          </m:den>
        </m:f>
      </m:oMath>
      <w:r>
        <w:rPr>
          <w:rFonts w:ascii="Times New Roman" w:eastAsiaTheme="minorEastAsia" w:hAnsi="Times New Roman" w:cs="Times New Roman"/>
          <w:sz w:val="20"/>
        </w:rPr>
        <w:t xml:space="preserve"> -----------------------(2.2)</w:t>
      </w:r>
    </w:p>
    <w:p w14:paraId="126D0788" w14:textId="77777777" w:rsidR="00A21651" w:rsidRDefault="00A21651" w:rsidP="00933374">
      <w:pPr>
        <w:jc w:val="both"/>
        <w:rPr>
          <w:rFonts w:ascii="Times New Roman" w:eastAsiaTheme="minorEastAsia" w:hAnsi="Times New Roman" w:cs="Times New Roman"/>
          <w:sz w:val="20"/>
        </w:rPr>
      </w:pPr>
      <w:proofErr w:type="spellStart"/>
      <w:r>
        <w:rPr>
          <w:rFonts w:ascii="Times New Roman" w:eastAsiaTheme="minorEastAsia" w:hAnsi="Times New Roman" w:cs="Times New Roman"/>
          <w:sz w:val="20"/>
        </w:rPr>
        <w:t>ε</w:t>
      </w:r>
      <w:r>
        <w:rPr>
          <w:rFonts w:ascii="Times New Roman" w:eastAsiaTheme="minorEastAsia" w:hAnsi="Times New Roman" w:cs="Times New Roman"/>
          <w:sz w:val="20"/>
          <w:vertAlign w:val="subscript"/>
        </w:rPr>
        <w:t>reff</w:t>
      </w:r>
      <w:proofErr w:type="spellEnd"/>
      <w:r>
        <w:rPr>
          <w:rFonts w:ascii="Times New Roman" w:eastAsiaTheme="minorEastAsia" w:hAnsi="Times New Roman" w:cs="Times New Roman"/>
          <w:sz w:val="20"/>
        </w:rPr>
        <w:t xml:space="preserve"> = </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εr+1</m:t>
            </m:r>
          </m:num>
          <m:den>
            <m:r>
              <w:rPr>
                <w:rFonts w:ascii="Cambria Math" w:eastAsiaTheme="minorEastAsia" w:hAnsi="Cambria Math" w:cs="Times New Roman"/>
                <w:sz w:val="20"/>
              </w:rPr>
              <m:t>2</m:t>
            </m:r>
          </m:den>
        </m:f>
      </m:oMath>
      <w:r>
        <w:rPr>
          <w:rFonts w:ascii="Times New Roman" w:eastAsiaTheme="minorEastAsia" w:hAnsi="Times New Roman" w:cs="Times New Roman"/>
          <w:sz w:val="20"/>
        </w:rPr>
        <w:t>+</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εr-1</m:t>
            </m:r>
          </m:num>
          <m:den>
            <m:r>
              <w:rPr>
                <w:rFonts w:ascii="Cambria Math" w:eastAsiaTheme="minorEastAsia" w:hAnsi="Cambria Math" w:cs="Times New Roman"/>
                <w:sz w:val="20"/>
              </w:rPr>
              <m:t>2</m:t>
            </m:r>
          </m:den>
        </m:f>
      </m:oMath>
      <w:r>
        <w:rPr>
          <w:rFonts w:ascii="Times New Roman" w:eastAsiaTheme="minorEastAsia" w:hAnsi="Times New Roman" w:cs="Times New Roman"/>
          <w:sz w:val="20"/>
        </w:rPr>
        <w:t>(1+12×</w:t>
      </w:r>
      <m:oMath>
        <m:f>
          <m:fPr>
            <m:ctrlPr>
              <w:rPr>
                <w:rFonts w:ascii="Cambria Math" w:eastAsiaTheme="minorEastAsia" w:hAnsi="Cambria Math" w:cs="Times New Roman"/>
                <w:i/>
                <w:sz w:val="20"/>
              </w:rPr>
            </m:ctrlPr>
          </m:fPr>
          <m:num>
            <m:r>
              <w:rPr>
                <w:rFonts w:ascii="Cambria Math" w:eastAsiaTheme="minorEastAsia" w:hAnsi="Cambria Math" w:cs="Times New Roman"/>
                <w:sz w:val="20"/>
              </w:rPr>
              <m:t>h</m:t>
            </m:r>
          </m:num>
          <m:den>
            <m:r>
              <w:rPr>
                <w:rFonts w:ascii="Cambria Math" w:eastAsiaTheme="minorEastAsia" w:hAnsi="Cambria Math" w:cs="Times New Roman"/>
                <w:sz w:val="20"/>
              </w:rPr>
              <m:t>w</m:t>
            </m:r>
          </m:den>
        </m:f>
      </m:oMath>
      <w:r>
        <w:rPr>
          <w:rFonts w:ascii="Times New Roman" w:eastAsiaTheme="minorEastAsia" w:hAnsi="Times New Roman" w:cs="Times New Roman"/>
          <w:sz w:val="20"/>
        </w:rPr>
        <w:t>)</w:t>
      </w:r>
      <w:r w:rsidR="00F952A9">
        <w:rPr>
          <w:rFonts w:ascii="Times New Roman" w:eastAsiaTheme="minorEastAsia" w:hAnsi="Times New Roman" w:cs="Times New Roman"/>
          <w:sz w:val="20"/>
          <w:vertAlign w:val="superscript"/>
        </w:rPr>
        <w:t>-1/2</w:t>
      </w:r>
      <w:r w:rsidR="00F952A9">
        <w:rPr>
          <w:rFonts w:ascii="Times New Roman" w:eastAsiaTheme="minorEastAsia" w:hAnsi="Times New Roman" w:cs="Times New Roman"/>
          <w:sz w:val="20"/>
        </w:rPr>
        <w:t>-----------(2.3)</w:t>
      </w:r>
    </w:p>
    <w:p w14:paraId="7BC6B216" w14:textId="77777777" w:rsidR="00F952A9" w:rsidRDefault="00F45051" w:rsidP="00933374">
      <w:pPr>
        <w:jc w:val="both"/>
        <w:rPr>
          <w:rFonts w:ascii="Times New Roman" w:eastAsia="Cambria Math" w:hAnsi="Times New Roman" w:cs="Times New Roman"/>
        </w:rPr>
      </w:pPr>
      <w:r w:rsidRPr="00933374">
        <w:rPr>
          <w:rFonts w:ascii="Times New Roman" w:eastAsia="Cambria Math" w:hAnsi="Times New Roman" w:cs="Times New Roman"/>
        </w:rPr>
        <w:t>∆</w:t>
      </w:r>
      <w:r>
        <w:rPr>
          <w:rFonts w:ascii="Times New Roman" w:eastAsia="Cambria Math" w:hAnsi="Times New Roman" w:cs="Times New Roman"/>
        </w:rPr>
        <w:t>L=0.412×h</w:t>
      </w:r>
      <w:proofErr w:type="gramStart"/>
      <w:r>
        <w:rPr>
          <w:rFonts w:ascii="Times New Roman" w:eastAsia="Cambria Math" w:hAnsi="Times New Roman" w:cs="Times New Roman"/>
        </w:rPr>
        <w:t>×(</w:t>
      </w:r>
      <w:proofErr w:type="gramEnd"/>
      <m:oMath>
        <m:f>
          <m:fPr>
            <m:ctrlPr>
              <w:rPr>
                <w:rFonts w:ascii="Cambria Math" w:eastAsia="Cambria Math" w:hAnsi="Cambria Math" w:cs="Times New Roman"/>
                <w:i/>
              </w:rPr>
            </m:ctrlPr>
          </m:fPr>
          <m:num>
            <m:r>
              <w:rPr>
                <w:rFonts w:ascii="Cambria Math" w:eastAsia="Cambria Math" w:hAnsi="Cambria Math" w:cs="Times New Roman"/>
              </w:rPr>
              <m:t>ϵreff+0.3</m:t>
            </m:r>
          </m:num>
          <m:den>
            <m:r>
              <w:rPr>
                <w:rFonts w:ascii="Cambria Math" w:eastAsia="Cambria Math" w:hAnsi="Cambria Math" w:cs="Times New Roman"/>
              </w:rPr>
              <m:t>εreff-0.258</m:t>
            </m:r>
          </m:den>
        </m:f>
      </m:oMath>
      <w:r>
        <w:rPr>
          <w:rFonts w:ascii="Times New Roman" w:eastAsia="Cambria Math" w:hAnsi="Times New Roman" w:cs="Times New Roman"/>
        </w:rPr>
        <w:t>)×</w:t>
      </w:r>
      <m:oMath>
        <m:r>
          <w:rPr>
            <w:rFonts w:ascii="Cambria Math" w:eastAsia="Cambria Math" w:hAnsi="Cambria Math" w:cs="Times New Roman"/>
          </w:rPr>
          <m:t>(</m:t>
        </m:r>
        <m:f>
          <m:fPr>
            <m:ctrlPr>
              <w:rPr>
                <w:rFonts w:ascii="Cambria Math" w:eastAsia="Cambria Math" w:hAnsi="Cambria Math" w:cs="Times New Roman"/>
                <w:i/>
              </w:rPr>
            </m:ctrlPr>
          </m:fPr>
          <m:num>
            <m:f>
              <m:fPr>
                <m:ctrlPr>
                  <w:rPr>
                    <w:rFonts w:ascii="Cambria Math" w:eastAsia="Cambria Math" w:hAnsi="Cambria Math" w:cs="Times New Roman"/>
                    <w:i/>
                  </w:rPr>
                </m:ctrlPr>
              </m:fPr>
              <m:num>
                <m:r>
                  <w:rPr>
                    <w:rFonts w:ascii="Cambria Math" w:eastAsia="Cambria Math" w:hAnsi="Cambria Math" w:cs="Times New Roman"/>
                  </w:rPr>
                  <m:t>w</m:t>
                </m:r>
              </m:num>
              <m:den>
                <m:r>
                  <w:rPr>
                    <w:rFonts w:ascii="Cambria Math" w:eastAsia="Cambria Math" w:hAnsi="Cambria Math" w:cs="Times New Roman"/>
                  </w:rPr>
                  <m:t>h</m:t>
                </m:r>
              </m:den>
            </m:f>
            <m:r>
              <w:rPr>
                <w:rFonts w:ascii="Cambria Math" w:eastAsia="Cambria Math" w:hAnsi="Cambria Math" w:cs="Times New Roman"/>
              </w:rPr>
              <m:t>+0.264</m:t>
            </m:r>
          </m:num>
          <m:den>
            <m:f>
              <m:fPr>
                <m:ctrlPr>
                  <w:rPr>
                    <w:rFonts w:ascii="Cambria Math" w:eastAsia="Cambria Math" w:hAnsi="Cambria Math" w:cs="Times New Roman"/>
                    <w:i/>
                  </w:rPr>
                </m:ctrlPr>
              </m:fPr>
              <m:num>
                <m:r>
                  <w:rPr>
                    <w:rFonts w:ascii="Cambria Math" w:eastAsia="Cambria Math" w:hAnsi="Cambria Math" w:cs="Times New Roman"/>
                  </w:rPr>
                  <m:t>w</m:t>
                </m:r>
              </m:num>
              <m:den>
                <m:r>
                  <w:rPr>
                    <w:rFonts w:ascii="Cambria Math" w:eastAsia="Cambria Math" w:hAnsi="Cambria Math" w:cs="Times New Roman"/>
                  </w:rPr>
                  <m:t>h</m:t>
                </m:r>
              </m:den>
            </m:f>
            <m:r>
              <w:rPr>
                <w:rFonts w:ascii="Cambria Math" w:eastAsia="Cambria Math" w:hAnsi="Cambria Math" w:cs="Times New Roman"/>
              </w:rPr>
              <m:t>+0.8</m:t>
            </m:r>
          </m:den>
        </m:f>
      </m:oMath>
      <w:r>
        <w:rPr>
          <w:rFonts w:ascii="Times New Roman" w:eastAsia="Cambria Math" w:hAnsi="Times New Roman" w:cs="Times New Roman"/>
        </w:rPr>
        <w:t xml:space="preserve">) </w:t>
      </w:r>
      <w:r w:rsidRPr="00F45051">
        <w:rPr>
          <w:rFonts w:ascii="Times New Roman" w:eastAsia="Cambria Math" w:hAnsi="Times New Roman" w:cs="Times New Roman"/>
        </w:rPr>
        <w:t>----(2.4)</w:t>
      </w:r>
    </w:p>
    <w:p w14:paraId="10AAF35A" w14:textId="77777777" w:rsidR="00F45051" w:rsidRPr="00F45051" w:rsidRDefault="00F45051" w:rsidP="00933374">
      <w:pPr>
        <w:jc w:val="both"/>
        <w:rPr>
          <w:rFonts w:ascii="Times New Roman" w:hAnsi="Times New Roman" w:cs="Times New Roman"/>
          <w:sz w:val="20"/>
        </w:rPr>
      </w:pPr>
      <w:r>
        <w:rPr>
          <w:rFonts w:ascii="Times New Roman" w:eastAsia="Cambria Math" w:hAnsi="Times New Roman" w:cs="Times New Roman"/>
        </w:rPr>
        <w:t>L=L</w:t>
      </w:r>
      <w:r>
        <w:rPr>
          <w:rFonts w:ascii="Times New Roman" w:eastAsia="Cambria Math" w:hAnsi="Times New Roman" w:cs="Times New Roman"/>
          <w:vertAlign w:val="subscript"/>
        </w:rPr>
        <w:t>eff</w:t>
      </w:r>
      <w:r>
        <w:rPr>
          <w:rFonts w:ascii="Times New Roman" w:eastAsia="Cambria Math" w:hAnsi="Times New Roman" w:cs="Times New Roman"/>
        </w:rPr>
        <w:t xml:space="preserve"> – 2*</w:t>
      </w:r>
      <w:r w:rsidRPr="00933374">
        <w:rPr>
          <w:rFonts w:ascii="Times New Roman" w:eastAsia="Cambria Math" w:hAnsi="Times New Roman" w:cs="Times New Roman"/>
        </w:rPr>
        <w:t>∆</w:t>
      </w:r>
      <w:r>
        <w:rPr>
          <w:rFonts w:ascii="Times New Roman" w:eastAsia="Cambria Math" w:hAnsi="Times New Roman" w:cs="Times New Roman"/>
        </w:rPr>
        <w:t>L -----------------------(2.5)</w:t>
      </w:r>
    </w:p>
    <w:p w14:paraId="094672D4" w14:textId="77777777" w:rsidR="00BF4D29" w:rsidRDefault="00F45051" w:rsidP="00BF4D29">
      <w:pPr>
        <w:spacing w:line="240" w:lineRule="auto"/>
        <w:jc w:val="both"/>
        <w:rPr>
          <w:rFonts w:ascii="Times New Roman" w:hAnsi="Times New Roman" w:cs="Times New Roman"/>
          <w:sz w:val="20"/>
        </w:rPr>
      </w:pPr>
      <w:r w:rsidRPr="00BF4D29">
        <w:rPr>
          <w:rFonts w:ascii="Times New Roman" w:eastAsia="Cambria Math" w:hAnsi="Times New Roman" w:cs="Times New Roman"/>
          <w:sz w:val="20"/>
        </w:rPr>
        <w:t xml:space="preserve">Where, w is the width </w:t>
      </w:r>
      <w:r w:rsidR="00EB79F4" w:rsidRPr="00BF4D29">
        <w:rPr>
          <w:rFonts w:ascii="Times New Roman" w:eastAsia="Cambria Math" w:hAnsi="Times New Roman" w:cs="Times New Roman"/>
          <w:sz w:val="20"/>
        </w:rPr>
        <w:t xml:space="preserve">of the </w:t>
      </w:r>
      <w:proofErr w:type="gramStart"/>
      <w:r w:rsidR="00EB79F4" w:rsidRPr="00BF4D29">
        <w:rPr>
          <w:rFonts w:ascii="Times New Roman" w:eastAsia="Cambria Math" w:hAnsi="Times New Roman" w:cs="Times New Roman"/>
          <w:sz w:val="20"/>
        </w:rPr>
        <w:t>patch;</w:t>
      </w:r>
      <w:proofErr w:type="gramEnd"/>
      <w:r w:rsidR="00EB79F4" w:rsidRPr="00BF4D29">
        <w:rPr>
          <w:rFonts w:ascii="Times New Roman" w:eastAsia="Cambria Math" w:hAnsi="Times New Roman" w:cs="Times New Roman"/>
          <w:sz w:val="20"/>
        </w:rPr>
        <w:t xml:space="preserve"> </w:t>
      </w:r>
    </w:p>
    <w:p w14:paraId="6EAFEC28" w14:textId="77777777" w:rsidR="00EB79F4" w:rsidRPr="00BF4D29" w:rsidRDefault="00EB79F4" w:rsidP="00BF4D29">
      <w:pPr>
        <w:spacing w:line="240" w:lineRule="auto"/>
        <w:jc w:val="both"/>
        <w:rPr>
          <w:rFonts w:ascii="Times New Roman" w:hAnsi="Times New Roman" w:cs="Times New Roman"/>
          <w:sz w:val="20"/>
        </w:rPr>
      </w:pPr>
      <w:r w:rsidRPr="00BF4D29">
        <w:rPr>
          <w:rFonts w:ascii="Times New Roman" w:eastAsia="Cambria Math" w:hAnsi="Times New Roman" w:cs="Times New Roman"/>
          <w:sz w:val="20"/>
        </w:rPr>
        <w:t>L</w:t>
      </w:r>
      <w:r w:rsidRPr="00BF4D29">
        <w:rPr>
          <w:rFonts w:ascii="Times New Roman" w:eastAsia="Cambria Math" w:hAnsi="Times New Roman" w:cs="Times New Roman"/>
          <w:sz w:val="20"/>
          <w:vertAlign w:val="subscript"/>
        </w:rPr>
        <w:t>eff</w:t>
      </w:r>
      <w:r w:rsidRPr="00BF4D29">
        <w:rPr>
          <w:rFonts w:ascii="Times New Roman" w:eastAsia="Cambria Math" w:hAnsi="Times New Roman" w:cs="Times New Roman"/>
          <w:sz w:val="20"/>
        </w:rPr>
        <w:t xml:space="preserve"> is the effective length of the </w:t>
      </w:r>
      <w:proofErr w:type="gramStart"/>
      <w:r w:rsidRPr="00BF4D29">
        <w:rPr>
          <w:rFonts w:ascii="Times New Roman" w:eastAsia="Cambria Math" w:hAnsi="Times New Roman" w:cs="Times New Roman"/>
          <w:sz w:val="20"/>
        </w:rPr>
        <w:t>patch;</w:t>
      </w:r>
      <w:proofErr w:type="gramEnd"/>
      <w:r w:rsidRPr="00BF4D29">
        <w:rPr>
          <w:rFonts w:ascii="Times New Roman" w:eastAsia="Cambria Math" w:hAnsi="Times New Roman" w:cs="Times New Roman"/>
          <w:sz w:val="20"/>
        </w:rPr>
        <w:t xml:space="preserve"> </w:t>
      </w:r>
    </w:p>
    <w:p w14:paraId="6E039CC2" w14:textId="77777777" w:rsidR="00EB79F4" w:rsidRDefault="00EB79F4" w:rsidP="00BF4D29">
      <w:pPr>
        <w:autoSpaceDE w:val="0"/>
        <w:autoSpaceDN w:val="0"/>
        <w:adjustRightInd w:val="0"/>
        <w:spacing w:after="0" w:line="240" w:lineRule="auto"/>
        <w:jc w:val="both"/>
        <w:rPr>
          <w:rFonts w:ascii="Times New Roman" w:hAnsi="Times New Roman" w:cs="Times New Roman"/>
          <w:sz w:val="20"/>
        </w:rPr>
      </w:pPr>
      <w:r w:rsidRPr="00BF4D29">
        <w:rPr>
          <w:rFonts w:ascii="Times New Roman" w:hAnsi="Times New Roman" w:cs="Times New Roman"/>
          <w:sz w:val="20"/>
        </w:rPr>
        <w:t>ꜫ</w:t>
      </w:r>
      <w:proofErr w:type="spellStart"/>
      <w:r w:rsidRPr="00BF4D29">
        <w:rPr>
          <w:rFonts w:ascii="Times New Roman" w:hAnsi="Times New Roman" w:cs="Times New Roman"/>
          <w:sz w:val="20"/>
          <w:vertAlign w:val="subscript"/>
        </w:rPr>
        <w:t>reff</w:t>
      </w:r>
      <w:proofErr w:type="spellEnd"/>
      <w:r w:rsidRPr="00BF4D29">
        <w:rPr>
          <w:rFonts w:ascii="Times New Roman" w:hAnsi="Times New Roman" w:cs="Times New Roman"/>
          <w:sz w:val="20"/>
          <w:vertAlign w:val="subscript"/>
        </w:rPr>
        <w:t xml:space="preserve"> </w:t>
      </w:r>
      <w:r w:rsidRPr="00BF4D29">
        <w:rPr>
          <w:rFonts w:ascii="Times New Roman" w:hAnsi="Times New Roman" w:cs="Times New Roman"/>
          <w:sz w:val="20"/>
        </w:rPr>
        <w:t xml:space="preserve">is the effective relative </w:t>
      </w:r>
      <w:proofErr w:type="gramStart"/>
      <w:r w:rsidRPr="00BF4D29">
        <w:rPr>
          <w:rFonts w:ascii="Times New Roman" w:hAnsi="Times New Roman" w:cs="Times New Roman"/>
          <w:sz w:val="20"/>
        </w:rPr>
        <w:t>permittivity;</w:t>
      </w:r>
      <w:proofErr w:type="gramEnd"/>
      <w:r w:rsidRPr="00BF4D29">
        <w:rPr>
          <w:rFonts w:ascii="Times New Roman" w:hAnsi="Times New Roman" w:cs="Times New Roman"/>
          <w:sz w:val="20"/>
        </w:rPr>
        <w:t xml:space="preserve"> </w:t>
      </w:r>
    </w:p>
    <w:p w14:paraId="1BA1C3C7" w14:textId="77777777" w:rsidR="00BF4D29" w:rsidRPr="00BF4D29" w:rsidRDefault="00BF4D29" w:rsidP="00BF4D29">
      <w:pPr>
        <w:autoSpaceDE w:val="0"/>
        <w:autoSpaceDN w:val="0"/>
        <w:adjustRightInd w:val="0"/>
        <w:spacing w:after="0" w:line="240" w:lineRule="auto"/>
        <w:jc w:val="both"/>
        <w:rPr>
          <w:rFonts w:ascii="Times New Roman" w:hAnsi="Times New Roman" w:cs="Times New Roman"/>
          <w:sz w:val="20"/>
        </w:rPr>
      </w:pPr>
    </w:p>
    <w:p w14:paraId="27E0622A" w14:textId="77777777" w:rsidR="00C2344E" w:rsidRDefault="00EB79F4" w:rsidP="00BF4D29">
      <w:pPr>
        <w:autoSpaceDE w:val="0"/>
        <w:autoSpaceDN w:val="0"/>
        <w:adjustRightInd w:val="0"/>
        <w:spacing w:after="0" w:line="240" w:lineRule="auto"/>
        <w:jc w:val="both"/>
        <w:rPr>
          <w:rFonts w:ascii="Times New Roman" w:eastAsia="Cambria Math" w:hAnsi="Times New Roman" w:cs="Times New Roman"/>
          <w:sz w:val="20"/>
        </w:rPr>
      </w:pPr>
      <w:r w:rsidRPr="00BF4D29">
        <w:rPr>
          <w:rFonts w:ascii="Times New Roman" w:eastAsia="Cambria Math" w:hAnsi="Times New Roman" w:cs="Times New Roman"/>
          <w:sz w:val="20"/>
        </w:rPr>
        <w:t>∆</w:t>
      </w:r>
      <w:r w:rsidRPr="00BF4D29">
        <w:rPr>
          <w:rFonts w:ascii="Cambria Math" w:eastAsia="Cambria Math" w:hAnsi="Cambria Math" w:cs="Cambria Math"/>
          <w:sz w:val="20"/>
        </w:rPr>
        <w:t>𝐿</w:t>
      </w:r>
      <w:r w:rsidR="00C2344E" w:rsidRPr="00BF4D29">
        <w:rPr>
          <w:rFonts w:ascii="Times New Roman" w:eastAsia="Cambria Math" w:hAnsi="Times New Roman" w:cs="Times New Roman"/>
          <w:sz w:val="20"/>
        </w:rPr>
        <w:t xml:space="preserve"> is the length </w:t>
      </w:r>
      <w:proofErr w:type="gramStart"/>
      <w:r w:rsidR="00C2344E" w:rsidRPr="00BF4D29">
        <w:rPr>
          <w:rFonts w:ascii="Times New Roman" w:eastAsia="Cambria Math" w:hAnsi="Times New Roman" w:cs="Times New Roman"/>
          <w:sz w:val="20"/>
        </w:rPr>
        <w:t>extension;</w:t>
      </w:r>
      <w:proofErr w:type="gramEnd"/>
      <w:r w:rsidRPr="00BF4D29">
        <w:rPr>
          <w:rFonts w:ascii="Times New Roman" w:eastAsia="Cambria Math" w:hAnsi="Times New Roman" w:cs="Times New Roman"/>
          <w:sz w:val="20"/>
        </w:rPr>
        <w:t xml:space="preserve"> </w:t>
      </w:r>
    </w:p>
    <w:p w14:paraId="6622B9ED" w14:textId="77777777" w:rsidR="00BF4D29" w:rsidRPr="00BF4D29" w:rsidRDefault="00BF4D29" w:rsidP="00BF4D29">
      <w:pPr>
        <w:autoSpaceDE w:val="0"/>
        <w:autoSpaceDN w:val="0"/>
        <w:adjustRightInd w:val="0"/>
        <w:spacing w:after="0" w:line="240" w:lineRule="auto"/>
        <w:jc w:val="both"/>
        <w:rPr>
          <w:rFonts w:ascii="Times New Roman" w:eastAsia="Cambria Math" w:hAnsi="Times New Roman" w:cs="Times New Roman"/>
          <w:sz w:val="20"/>
        </w:rPr>
      </w:pPr>
    </w:p>
    <w:p w14:paraId="5D439CAD" w14:textId="77777777" w:rsidR="00C2344E" w:rsidRDefault="00EB79F4" w:rsidP="00BF4D29">
      <w:pPr>
        <w:autoSpaceDE w:val="0"/>
        <w:autoSpaceDN w:val="0"/>
        <w:adjustRightInd w:val="0"/>
        <w:spacing w:after="0" w:line="240" w:lineRule="auto"/>
        <w:jc w:val="both"/>
        <w:rPr>
          <w:rFonts w:ascii="Times New Roman" w:eastAsia="Cambria Math" w:hAnsi="Times New Roman" w:cs="Times New Roman"/>
          <w:sz w:val="20"/>
        </w:rPr>
      </w:pPr>
      <w:r w:rsidRPr="00BF4D29">
        <w:rPr>
          <w:rFonts w:ascii="Times New Roman" w:eastAsia="Cambria Math" w:hAnsi="Times New Roman" w:cs="Times New Roman"/>
          <w:sz w:val="20"/>
        </w:rPr>
        <w:lastRenderedPageBreak/>
        <w:t>L is the actual length of Microstrip patch antenna.</w:t>
      </w:r>
    </w:p>
    <w:p w14:paraId="05DE820D" w14:textId="77777777" w:rsidR="00BF4D29" w:rsidRPr="00BF4D29" w:rsidRDefault="00BF4D29" w:rsidP="00BF4D29">
      <w:pPr>
        <w:autoSpaceDE w:val="0"/>
        <w:autoSpaceDN w:val="0"/>
        <w:adjustRightInd w:val="0"/>
        <w:spacing w:after="0" w:line="240" w:lineRule="auto"/>
        <w:jc w:val="both"/>
        <w:rPr>
          <w:rFonts w:ascii="Times New Roman" w:eastAsia="Cambria Math" w:hAnsi="Times New Roman" w:cs="Times New Roman"/>
          <w:sz w:val="20"/>
        </w:rPr>
      </w:pPr>
    </w:p>
    <w:p w14:paraId="442FE119" w14:textId="77777777" w:rsidR="00BF4D29" w:rsidRPr="00BF4D29" w:rsidRDefault="00EB79F4" w:rsidP="00BF4D29">
      <w:pPr>
        <w:autoSpaceDE w:val="0"/>
        <w:autoSpaceDN w:val="0"/>
        <w:adjustRightInd w:val="0"/>
        <w:spacing w:after="0" w:line="276" w:lineRule="auto"/>
        <w:jc w:val="both"/>
        <w:rPr>
          <w:rFonts w:ascii="Times New Roman" w:hAnsi="Times New Roman" w:cs="Times New Roman"/>
          <w:sz w:val="20"/>
        </w:rPr>
      </w:pPr>
      <w:r w:rsidRPr="00BF4D29">
        <w:rPr>
          <w:rFonts w:ascii="Times New Roman" w:hAnsi="Times New Roman" w:cs="Times New Roman"/>
          <w:sz w:val="20"/>
        </w:rPr>
        <w:t>Case (</w:t>
      </w:r>
      <w:proofErr w:type="spellStart"/>
      <w:r w:rsidRPr="00BF4D29">
        <w:rPr>
          <w:rFonts w:ascii="Times New Roman" w:hAnsi="Times New Roman" w:cs="Times New Roman"/>
          <w:sz w:val="20"/>
        </w:rPr>
        <w:t>i</w:t>
      </w:r>
      <w:proofErr w:type="spellEnd"/>
      <w:r w:rsidRPr="00BF4D29">
        <w:rPr>
          <w:rFonts w:ascii="Times New Roman" w:hAnsi="Times New Roman" w:cs="Times New Roman"/>
          <w:sz w:val="20"/>
        </w:rPr>
        <w:t xml:space="preserve">) deals with the dimensions regarding with lower band patch </w:t>
      </w:r>
      <w:proofErr w:type="spellStart"/>
      <w:r w:rsidRPr="00BF4D29">
        <w:rPr>
          <w:rFonts w:ascii="Times New Roman" w:hAnsi="Times New Roman" w:cs="Times New Roman"/>
          <w:sz w:val="20"/>
        </w:rPr>
        <w:t>i.e</w:t>
      </w:r>
      <w:proofErr w:type="spellEnd"/>
      <w:r w:rsidRPr="00BF4D29">
        <w:rPr>
          <w:rFonts w:ascii="Times New Roman" w:hAnsi="Times New Roman" w:cs="Times New Roman"/>
          <w:sz w:val="20"/>
        </w:rPr>
        <w:t>, the one operating at resonant frequency of 1.8 GHz.</w:t>
      </w:r>
    </w:p>
    <w:p w14:paraId="7BDB54A5" w14:textId="77777777" w:rsidR="00EB79F4" w:rsidRPr="00BF4D29" w:rsidRDefault="00EB79F4" w:rsidP="00BF4D29">
      <w:pPr>
        <w:tabs>
          <w:tab w:val="center" w:pos="1833"/>
          <w:tab w:val="center" w:pos="3701"/>
          <w:tab w:val="center" w:pos="5130"/>
        </w:tabs>
        <w:spacing w:after="68" w:line="276" w:lineRule="auto"/>
        <w:jc w:val="both"/>
        <w:rPr>
          <w:rFonts w:ascii="Times New Roman" w:hAnsi="Times New Roman" w:cs="Times New Roman"/>
          <w:sz w:val="20"/>
        </w:rPr>
      </w:pPr>
      <w:r w:rsidRPr="00BF4D29">
        <w:rPr>
          <w:rFonts w:ascii="Times New Roman" w:hAnsi="Times New Roman" w:cs="Times New Roman"/>
          <w:sz w:val="20"/>
        </w:rPr>
        <w:t>Width of the patch, W1 = 65.88 mm</w:t>
      </w:r>
    </w:p>
    <w:p w14:paraId="284B329B" w14:textId="77777777" w:rsidR="009B05CE" w:rsidRPr="00BF4D29" w:rsidRDefault="00EB79F4" w:rsidP="00BF4D29">
      <w:pPr>
        <w:tabs>
          <w:tab w:val="center" w:pos="1833"/>
          <w:tab w:val="center" w:pos="3701"/>
          <w:tab w:val="center" w:pos="5130"/>
        </w:tabs>
        <w:spacing w:after="68" w:line="276" w:lineRule="auto"/>
        <w:jc w:val="both"/>
        <w:rPr>
          <w:rFonts w:ascii="Times New Roman" w:hAnsi="Times New Roman" w:cs="Times New Roman"/>
          <w:sz w:val="20"/>
        </w:rPr>
      </w:pPr>
      <w:r w:rsidRPr="00BF4D29">
        <w:rPr>
          <w:rFonts w:ascii="Times New Roman" w:hAnsi="Times New Roman" w:cs="Times New Roman"/>
          <w:sz w:val="20"/>
        </w:rPr>
        <w:t>Le</w:t>
      </w:r>
      <w:r w:rsidR="00C2344E" w:rsidRPr="00BF4D29">
        <w:rPr>
          <w:rFonts w:ascii="Times New Roman" w:hAnsi="Times New Roman" w:cs="Times New Roman"/>
          <w:sz w:val="20"/>
        </w:rPr>
        <w:t>ngth of the patch, p1 = 55.56mm</w:t>
      </w:r>
    </w:p>
    <w:p w14:paraId="67E1371A" w14:textId="77777777" w:rsidR="00EB79F4" w:rsidRPr="00BF4D29" w:rsidRDefault="00EB79F4" w:rsidP="00BF4D29">
      <w:pPr>
        <w:tabs>
          <w:tab w:val="center" w:pos="1833"/>
          <w:tab w:val="center" w:pos="3701"/>
          <w:tab w:val="center" w:pos="5130"/>
        </w:tabs>
        <w:spacing w:after="68" w:line="276" w:lineRule="auto"/>
        <w:jc w:val="both"/>
        <w:rPr>
          <w:rFonts w:ascii="Times New Roman" w:hAnsi="Times New Roman" w:cs="Times New Roman"/>
          <w:sz w:val="20"/>
        </w:rPr>
      </w:pPr>
      <w:r w:rsidRPr="00BF4D29">
        <w:rPr>
          <w:rFonts w:ascii="Times New Roman" w:hAnsi="Times New Roman" w:cs="Times New Roman"/>
          <w:sz w:val="20"/>
        </w:rPr>
        <w:t xml:space="preserve">Case (ii) deals with the dimensions regarding with upper band patch </w:t>
      </w:r>
      <w:proofErr w:type="spellStart"/>
      <w:r w:rsidRPr="00BF4D29">
        <w:rPr>
          <w:rFonts w:ascii="Times New Roman" w:hAnsi="Times New Roman" w:cs="Times New Roman"/>
          <w:sz w:val="20"/>
        </w:rPr>
        <w:t>i.e</w:t>
      </w:r>
      <w:proofErr w:type="spellEnd"/>
      <w:r w:rsidRPr="00BF4D29">
        <w:rPr>
          <w:rFonts w:ascii="Times New Roman" w:hAnsi="Times New Roman" w:cs="Times New Roman"/>
          <w:sz w:val="20"/>
        </w:rPr>
        <w:t>, the patch operating at resonant frequency of 2.4 GHz.</w:t>
      </w:r>
    </w:p>
    <w:p w14:paraId="460BD5A2" w14:textId="77777777" w:rsidR="00EB79F4" w:rsidRPr="00BF4D29" w:rsidRDefault="00EB79F4" w:rsidP="00BF4D29">
      <w:pPr>
        <w:tabs>
          <w:tab w:val="center" w:pos="1833"/>
          <w:tab w:val="center" w:pos="3701"/>
          <w:tab w:val="center" w:pos="5130"/>
        </w:tabs>
        <w:spacing w:after="68" w:line="276" w:lineRule="auto"/>
        <w:jc w:val="both"/>
        <w:rPr>
          <w:rFonts w:ascii="Times New Roman" w:hAnsi="Times New Roman" w:cs="Times New Roman"/>
          <w:sz w:val="20"/>
        </w:rPr>
      </w:pPr>
      <w:r w:rsidRPr="00BF4D29">
        <w:rPr>
          <w:rFonts w:ascii="Times New Roman" w:hAnsi="Times New Roman" w:cs="Times New Roman"/>
          <w:sz w:val="20"/>
        </w:rPr>
        <w:t>Width of the patch, W2 = 49.41 mm</w:t>
      </w:r>
    </w:p>
    <w:p w14:paraId="4F0F84FD" w14:textId="77777777" w:rsidR="00EB79F4" w:rsidRPr="00BF4D29" w:rsidRDefault="00EB79F4" w:rsidP="00BF4D29">
      <w:pPr>
        <w:tabs>
          <w:tab w:val="center" w:pos="1833"/>
          <w:tab w:val="center" w:pos="3701"/>
          <w:tab w:val="center" w:pos="5130"/>
        </w:tabs>
        <w:spacing w:after="68" w:line="276" w:lineRule="auto"/>
        <w:jc w:val="both"/>
        <w:rPr>
          <w:rFonts w:ascii="Times New Roman" w:hAnsi="Times New Roman" w:cs="Times New Roman"/>
          <w:sz w:val="20"/>
        </w:rPr>
      </w:pPr>
      <w:r w:rsidRPr="00BF4D29">
        <w:rPr>
          <w:rFonts w:ascii="Times New Roman" w:hAnsi="Times New Roman" w:cs="Times New Roman"/>
          <w:sz w:val="20"/>
        </w:rPr>
        <w:t>Length of the patch, p2 = 41.36 mm</w:t>
      </w:r>
    </w:p>
    <w:p w14:paraId="216DAF49" w14:textId="77777777" w:rsidR="00C2344E" w:rsidRPr="00BF4D29" w:rsidRDefault="00BF4D29" w:rsidP="00933374">
      <w:pPr>
        <w:tabs>
          <w:tab w:val="center" w:pos="1833"/>
          <w:tab w:val="center" w:pos="3701"/>
          <w:tab w:val="center" w:pos="5130"/>
        </w:tabs>
        <w:spacing w:after="68" w:line="360" w:lineRule="auto"/>
        <w:jc w:val="both"/>
        <w:rPr>
          <w:rFonts w:ascii="Times New Roman" w:hAnsi="Times New Roman" w:cs="Times New Roman"/>
          <w:b/>
        </w:rPr>
      </w:pPr>
      <w:r>
        <w:rPr>
          <w:rFonts w:ascii="Times New Roman" w:hAnsi="Times New Roman" w:cs="Times New Roman"/>
          <w:b/>
        </w:rPr>
        <w:t xml:space="preserve">DUAL-BAND FILERING ANTENNA </w:t>
      </w:r>
      <w:proofErr w:type="gramStart"/>
      <w:r>
        <w:rPr>
          <w:rFonts w:ascii="Times New Roman" w:hAnsi="Times New Roman" w:cs="Times New Roman"/>
          <w:b/>
        </w:rPr>
        <w:t xml:space="preserve">ELEMENT </w:t>
      </w:r>
      <w:r w:rsidR="00C2344E" w:rsidRPr="00BF4D29">
        <w:rPr>
          <w:rFonts w:ascii="Times New Roman" w:hAnsi="Times New Roman" w:cs="Times New Roman"/>
          <w:b/>
        </w:rPr>
        <w:t xml:space="preserve"> DESIGN</w:t>
      </w:r>
      <w:proofErr w:type="gramEnd"/>
      <w:r>
        <w:rPr>
          <w:rFonts w:ascii="Times New Roman" w:hAnsi="Times New Roman" w:cs="Times New Roman"/>
          <w:b/>
        </w:rPr>
        <w:t xml:space="preserve"> </w:t>
      </w:r>
      <w:r w:rsidR="00C2344E" w:rsidRPr="00BF4D29">
        <w:rPr>
          <w:rFonts w:ascii="Times New Roman" w:hAnsi="Times New Roman" w:cs="Times New Roman"/>
          <w:b/>
        </w:rPr>
        <w:t xml:space="preserve"> USING FEKO TOOL</w:t>
      </w:r>
    </w:p>
    <w:p w14:paraId="07EA410A" w14:textId="77777777" w:rsidR="00C2344E" w:rsidRPr="00BF4D29" w:rsidRDefault="00C2344E" w:rsidP="00933374">
      <w:pPr>
        <w:tabs>
          <w:tab w:val="center" w:pos="1833"/>
          <w:tab w:val="center" w:pos="3701"/>
          <w:tab w:val="center" w:pos="5130"/>
        </w:tabs>
        <w:spacing w:after="68" w:line="360" w:lineRule="auto"/>
        <w:jc w:val="both"/>
        <w:rPr>
          <w:rFonts w:ascii="Times New Roman" w:hAnsi="Times New Roman" w:cs="Times New Roman"/>
          <w:b/>
        </w:rPr>
      </w:pPr>
      <w:r w:rsidRPr="00BF4D29">
        <w:rPr>
          <w:rFonts w:ascii="Times New Roman" w:hAnsi="Times New Roman" w:cs="Times New Roman"/>
          <w:b/>
        </w:rPr>
        <w:t>FEKO TOOL:</w:t>
      </w:r>
    </w:p>
    <w:p w14:paraId="40CDD4FB" w14:textId="77777777" w:rsidR="00E66BEC" w:rsidRPr="00BF4D29" w:rsidRDefault="00E66BEC" w:rsidP="00933374">
      <w:pPr>
        <w:tabs>
          <w:tab w:val="center" w:pos="1833"/>
          <w:tab w:val="center" w:pos="3701"/>
          <w:tab w:val="center" w:pos="5130"/>
        </w:tabs>
        <w:spacing w:after="68" w:line="276" w:lineRule="auto"/>
        <w:jc w:val="both"/>
        <w:rPr>
          <w:rFonts w:ascii="Times New Roman" w:hAnsi="Times New Roman" w:cs="Times New Roman"/>
          <w:color w:val="000000"/>
          <w:sz w:val="20"/>
          <w:szCs w:val="24"/>
        </w:rPr>
      </w:pPr>
      <w:r w:rsidRPr="00BF4D29">
        <w:rPr>
          <w:rFonts w:ascii="Times New Roman" w:hAnsi="Times New Roman" w:cs="Times New Roman"/>
          <w:color w:val="000000"/>
          <w:sz w:val="20"/>
          <w:szCs w:val="24"/>
        </w:rPr>
        <w:t>FEKO is a powerful 3D simulation package intended for the analysis of a wide range of electromagnetic problems. Applications include EMC analysis, antenna design, microstrip antennas and circuits, dielectric media, scattering analysis, cable modelling and many more.</w:t>
      </w:r>
    </w:p>
    <w:p w14:paraId="33706B70" w14:textId="77777777" w:rsidR="00E66BEC" w:rsidRPr="00BF4D29" w:rsidRDefault="009B05CE" w:rsidP="00933374">
      <w:pPr>
        <w:tabs>
          <w:tab w:val="center" w:pos="1833"/>
          <w:tab w:val="center" w:pos="3701"/>
          <w:tab w:val="center" w:pos="5130"/>
        </w:tabs>
        <w:spacing w:after="68" w:line="276" w:lineRule="auto"/>
        <w:jc w:val="both"/>
        <w:rPr>
          <w:rFonts w:ascii="Times New Roman" w:hAnsi="Times New Roman" w:cs="Times New Roman"/>
          <w:b/>
          <w:color w:val="000000"/>
        </w:rPr>
      </w:pPr>
      <w:r w:rsidRPr="00BF4D29">
        <w:rPr>
          <w:rFonts w:ascii="Times New Roman" w:hAnsi="Times New Roman" w:cs="Times New Roman"/>
          <w:b/>
          <w:color w:val="000000"/>
        </w:rPr>
        <w:t>SIMULATED RESULTS OF MICROSTRIP PATCH ANTENNA</w:t>
      </w:r>
      <w:r w:rsidR="00BF4D29">
        <w:rPr>
          <w:rFonts w:ascii="Times New Roman" w:hAnsi="Times New Roman" w:cs="Times New Roman"/>
          <w:b/>
          <w:color w:val="000000"/>
        </w:rPr>
        <w:t>:</w:t>
      </w:r>
    </w:p>
    <w:p w14:paraId="7AD681BF" w14:textId="77777777" w:rsidR="009B05CE" w:rsidRPr="00BF4D29" w:rsidRDefault="009B05CE" w:rsidP="00933374">
      <w:pPr>
        <w:tabs>
          <w:tab w:val="center" w:pos="1833"/>
          <w:tab w:val="center" w:pos="3701"/>
          <w:tab w:val="center" w:pos="5130"/>
        </w:tabs>
        <w:spacing w:after="68" w:line="276" w:lineRule="auto"/>
        <w:jc w:val="both"/>
        <w:rPr>
          <w:rFonts w:ascii="Times New Roman" w:hAnsi="Times New Roman" w:cs="Times New Roman"/>
          <w:b/>
          <w:color w:val="000000"/>
        </w:rPr>
      </w:pPr>
      <w:r w:rsidRPr="00BF4D29">
        <w:rPr>
          <w:rFonts w:ascii="Times New Roman" w:hAnsi="Times New Roman" w:cs="Times New Roman"/>
          <w:b/>
          <w:color w:val="000000"/>
        </w:rPr>
        <w:t>TOTAL GAIN:</w:t>
      </w:r>
    </w:p>
    <w:p w14:paraId="123C8954" w14:textId="77777777" w:rsidR="00BF4D29" w:rsidRDefault="00A450BC" w:rsidP="00933374">
      <w:pPr>
        <w:tabs>
          <w:tab w:val="center" w:pos="1833"/>
          <w:tab w:val="center" w:pos="3701"/>
          <w:tab w:val="center" w:pos="5130"/>
        </w:tabs>
        <w:spacing w:after="68" w:line="276" w:lineRule="auto"/>
        <w:jc w:val="both"/>
        <w:rPr>
          <w:rFonts w:ascii="Times New Roman" w:hAnsi="Times New Roman" w:cs="Times New Roman"/>
          <w:color w:val="222222"/>
          <w:sz w:val="20"/>
          <w:szCs w:val="24"/>
          <w:shd w:val="clear" w:color="auto" w:fill="FFFFFF"/>
        </w:rPr>
      </w:pPr>
      <w:r>
        <w:rPr>
          <w:noProof/>
          <w:sz w:val="24"/>
          <w:szCs w:val="24"/>
        </w:rPr>
        <w:drawing>
          <wp:anchor distT="0" distB="0" distL="114300" distR="114300" simplePos="0" relativeHeight="251688960" behindDoc="0" locked="0" layoutInCell="1" allowOverlap="1" wp14:anchorId="329F2D94" wp14:editId="1FA44EA0">
            <wp:simplePos x="0" y="0"/>
            <wp:positionH relativeFrom="margin">
              <wp:posOffset>3140710</wp:posOffset>
            </wp:positionH>
            <wp:positionV relativeFrom="paragraph">
              <wp:posOffset>2025015</wp:posOffset>
            </wp:positionV>
            <wp:extent cx="1231900" cy="1231900"/>
            <wp:effectExtent l="0" t="0" r="6350" b="6350"/>
            <wp:wrapSquare wrapText="bothSides"/>
            <wp:docPr id="28712" name="Picture 12" descr="Captur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9.PNG"/>
                    <pic:cNvPicPr/>
                  </pic:nvPicPr>
                  <pic:blipFill>
                    <a:blip r:embed="rId10"/>
                    <a:stretch>
                      <a:fillRect/>
                    </a:stretch>
                  </pic:blipFill>
                  <pic:spPr>
                    <a:xfrm>
                      <a:off x="0" y="0"/>
                      <a:ext cx="1231900" cy="1231900"/>
                    </a:xfrm>
                    <a:prstGeom prst="rect">
                      <a:avLst/>
                    </a:prstGeom>
                  </pic:spPr>
                </pic:pic>
              </a:graphicData>
            </a:graphic>
            <wp14:sizeRelH relativeFrom="margin">
              <wp14:pctWidth>0</wp14:pctWidth>
            </wp14:sizeRelH>
            <wp14:sizeRelV relativeFrom="margin">
              <wp14:pctHeight>0</wp14:pctHeight>
            </wp14:sizeRelV>
          </wp:anchor>
        </w:drawing>
      </w:r>
      <w:r w:rsidR="00BF4D29" w:rsidRPr="00933374">
        <w:rPr>
          <w:rFonts w:ascii="Times New Roman" w:hAnsi="Times New Roman" w:cs="Times New Roman"/>
          <w:noProof/>
          <w:color w:val="222222"/>
          <w:sz w:val="24"/>
          <w:szCs w:val="24"/>
        </w:rPr>
        <w:drawing>
          <wp:anchor distT="0" distB="0" distL="114300" distR="114300" simplePos="0" relativeHeight="251666432" behindDoc="0" locked="0" layoutInCell="1" allowOverlap="1" wp14:anchorId="7D690B04" wp14:editId="41D88FD0">
            <wp:simplePos x="0" y="0"/>
            <wp:positionH relativeFrom="column">
              <wp:posOffset>-87630</wp:posOffset>
            </wp:positionH>
            <wp:positionV relativeFrom="paragraph">
              <wp:posOffset>1540510</wp:posOffset>
            </wp:positionV>
            <wp:extent cx="2726690" cy="1667510"/>
            <wp:effectExtent l="0" t="0" r="0" b="8890"/>
            <wp:wrapSquare wrapText="bothSides"/>
            <wp:docPr id="28708" name="Picture 8" descr="Captur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7.PNG"/>
                    <pic:cNvPicPr/>
                  </pic:nvPicPr>
                  <pic:blipFill>
                    <a:blip r:embed="rId11"/>
                    <a:stretch>
                      <a:fillRect/>
                    </a:stretch>
                  </pic:blipFill>
                  <pic:spPr>
                    <a:xfrm>
                      <a:off x="0" y="0"/>
                      <a:ext cx="2726690" cy="1667510"/>
                    </a:xfrm>
                    <a:prstGeom prst="rect">
                      <a:avLst/>
                    </a:prstGeom>
                  </pic:spPr>
                </pic:pic>
              </a:graphicData>
            </a:graphic>
            <wp14:sizeRelH relativeFrom="margin">
              <wp14:pctWidth>0</wp14:pctWidth>
            </wp14:sizeRelH>
            <wp14:sizeRelV relativeFrom="margin">
              <wp14:pctHeight>0</wp14:pctHeight>
            </wp14:sizeRelV>
          </wp:anchor>
        </w:drawing>
      </w:r>
      <w:r w:rsidR="009B05CE" w:rsidRPr="00BF4D29">
        <w:rPr>
          <w:rFonts w:ascii="Times New Roman" w:hAnsi="Times New Roman" w:cs="Times New Roman"/>
          <w:color w:val="222222"/>
          <w:sz w:val="20"/>
          <w:szCs w:val="24"/>
          <w:shd w:val="clear" w:color="auto" w:fill="FFFFFF"/>
        </w:rPr>
        <w:t>An antenna's </w:t>
      </w:r>
      <w:r w:rsidR="009B05CE" w:rsidRPr="00BF4D29">
        <w:rPr>
          <w:rFonts w:ascii="Times New Roman" w:hAnsi="Times New Roman" w:cs="Times New Roman"/>
          <w:bCs/>
          <w:color w:val="222222"/>
          <w:sz w:val="20"/>
          <w:szCs w:val="24"/>
          <w:shd w:val="clear" w:color="auto" w:fill="FFFFFF"/>
        </w:rPr>
        <w:t>power gain</w:t>
      </w:r>
      <w:r w:rsidR="009B05CE" w:rsidRPr="00BF4D29">
        <w:rPr>
          <w:rFonts w:ascii="Times New Roman" w:hAnsi="Times New Roman" w:cs="Times New Roman"/>
          <w:color w:val="222222"/>
          <w:sz w:val="20"/>
          <w:szCs w:val="24"/>
          <w:shd w:val="clear" w:color="auto" w:fill="FFFFFF"/>
        </w:rPr>
        <w:t> or simply </w:t>
      </w:r>
      <w:r w:rsidR="009B05CE" w:rsidRPr="00BF4D29">
        <w:rPr>
          <w:rFonts w:ascii="Times New Roman" w:hAnsi="Times New Roman" w:cs="Times New Roman"/>
          <w:bCs/>
          <w:color w:val="222222"/>
          <w:sz w:val="20"/>
          <w:szCs w:val="24"/>
          <w:shd w:val="clear" w:color="auto" w:fill="FFFFFF"/>
        </w:rPr>
        <w:t>gain</w:t>
      </w:r>
      <w:r w:rsidR="009B05CE" w:rsidRPr="00BF4D29">
        <w:rPr>
          <w:rFonts w:ascii="Times New Roman" w:hAnsi="Times New Roman" w:cs="Times New Roman"/>
          <w:color w:val="222222"/>
          <w:sz w:val="20"/>
          <w:szCs w:val="24"/>
          <w:shd w:val="clear" w:color="auto" w:fill="FFFFFF"/>
        </w:rPr>
        <w:t> is a key performance number which combines the </w:t>
      </w:r>
      <w:r w:rsidR="009B05CE" w:rsidRPr="00BF4D29">
        <w:rPr>
          <w:rFonts w:ascii="Times New Roman" w:hAnsi="Times New Roman" w:cs="Times New Roman"/>
          <w:sz w:val="20"/>
          <w:szCs w:val="24"/>
          <w:shd w:val="clear" w:color="auto" w:fill="FFFFFF"/>
        </w:rPr>
        <w:t>antenna</w:t>
      </w:r>
      <w:r w:rsidR="009B05CE" w:rsidRPr="00BF4D29">
        <w:rPr>
          <w:rFonts w:ascii="Times New Roman" w:hAnsi="Times New Roman" w:cs="Times New Roman"/>
          <w:color w:val="222222"/>
          <w:sz w:val="20"/>
          <w:szCs w:val="24"/>
          <w:shd w:val="clear" w:color="auto" w:fill="FFFFFF"/>
        </w:rPr>
        <w:t>'s </w:t>
      </w:r>
      <w:r w:rsidR="009B05CE" w:rsidRPr="00BF4D29">
        <w:rPr>
          <w:rFonts w:ascii="Times New Roman" w:hAnsi="Times New Roman" w:cs="Times New Roman"/>
          <w:sz w:val="20"/>
          <w:szCs w:val="24"/>
          <w:shd w:val="clear" w:color="auto" w:fill="FFFFFF"/>
        </w:rPr>
        <w:t>directivity</w:t>
      </w:r>
      <w:r w:rsidR="009B05CE" w:rsidRPr="00BF4D29">
        <w:rPr>
          <w:rFonts w:ascii="Times New Roman" w:hAnsi="Times New Roman" w:cs="Times New Roman"/>
          <w:color w:val="222222"/>
          <w:sz w:val="20"/>
          <w:szCs w:val="24"/>
          <w:shd w:val="clear" w:color="auto" w:fill="FFFFFF"/>
        </w:rPr>
        <w:t> and </w:t>
      </w:r>
      <w:r w:rsidR="009B05CE" w:rsidRPr="00BF4D29">
        <w:rPr>
          <w:rFonts w:ascii="Times New Roman" w:hAnsi="Times New Roman" w:cs="Times New Roman"/>
          <w:sz w:val="20"/>
          <w:szCs w:val="24"/>
          <w:shd w:val="clear" w:color="auto" w:fill="FFFFFF"/>
        </w:rPr>
        <w:t>electrical efficiency.</w:t>
      </w:r>
      <w:r w:rsidR="009B05CE" w:rsidRPr="00BF4D29">
        <w:rPr>
          <w:rFonts w:ascii="Times New Roman" w:hAnsi="Times New Roman" w:cs="Times New Roman"/>
          <w:color w:val="222222"/>
          <w:sz w:val="18"/>
          <w:szCs w:val="21"/>
          <w:shd w:val="clear" w:color="auto" w:fill="FFFFFF"/>
        </w:rPr>
        <w:t xml:space="preserve"> </w:t>
      </w:r>
      <w:r w:rsidR="009B05CE" w:rsidRPr="00BF4D29">
        <w:rPr>
          <w:rFonts w:ascii="Times New Roman" w:hAnsi="Times New Roman" w:cs="Times New Roman"/>
          <w:color w:val="222222"/>
          <w:sz w:val="20"/>
          <w:szCs w:val="24"/>
          <w:shd w:val="clear" w:color="auto" w:fill="FFFFFF"/>
        </w:rPr>
        <w:t>Antenna gain is usually defined as the ratio of the power produced by the antenna from a </w:t>
      </w:r>
      <w:r w:rsidR="009B05CE" w:rsidRPr="00BF4D29">
        <w:rPr>
          <w:rFonts w:ascii="Times New Roman" w:hAnsi="Times New Roman" w:cs="Times New Roman"/>
          <w:sz w:val="20"/>
          <w:szCs w:val="24"/>
          <w:shd w:val="clear" w:color="auto" w:fill="FFFFFF"/>
        </w:rPr>
        <w:t>far-field</w:t>
      </w:r>
      <w:r w:rsidR="009B05CE" w:rsidRPr="00BF4D29">
        <w:rPr>
          <w:rFonts w:ascii="Times New Roman" w:hAnsi="Times New Roman" w:cs="Times New Roman"/>
          <w:color w:val="222222"/>
          <w:sz w:val="20"/>
          <w:szCs w:val="24"/>
          <w:shd w:val="clear" w:color="auto" w:fill="FFFFFF"/>
        </w:rPr>
        <w:t> source on the antenna's beam axis to the power produced by a hypothetical lossless </w:t>
      </w:r>
      <w:r w:rsidR="009B05CE" w:rsidRPr="00BF4D29">
        <w:rPr>
          <w:rFonts w:ascii="Times New Roman" w:hAnsi="Times New Roman" w:cs="Times New Roman"/>
          <w:iCs/>
          <w:color w:val="222222"/>
          <w:sz w:val="20"/>
          <w:szCs w:val="24"/>
          <w:shd w:val="clear" w:color="auto" w:fill="FFFFFF"/>
        </w:rPr>
        <w:t>isotropic antenna</w:t>
      </w:r>
      <w:r w:rsidR="009B05CE" w:rsidRPr="00BF4D29">
        <w:rPr>
          <w:rFonts w:ascii="Times New Roman" w:hAnsi="Times New Roman" w:cs="Times New Roman"/>
          <w:color w:val="222222"/>
          <w:sz w:val="20"/>
          <w:szCs w:val="24"/>
          <w:shd w:val="clear" w:color="auto" w:fill="FFFFFF"/>
        </w:rPr>
        <w:t>, which is equally sensitive to signals from all directions.</w:t>
      </w:r>
    </w:p>
    <w:p w14:paraId="376D289E" w14:textId="77777777" w:rsidR="009B05CE" w:rsidRPr="00BF4D29" w:rsidRDefault="00BF4D29" w:rsidP="00933374">
      <w:pPr>
        <w:tabs>
          <w:tab w:val="center" w:pos="1833"/>
          <w:tab w:val="center" w:pos="3701"/>
          <w:tab w:val="center" w:pos="5130"/>
        </w:tabs>
        <w:spacing w:after="68" w:line="276" w:lineRule="auto"/>
        <w:jc w:val="both"/>
        <w:rPr>
          <w:rFonts w:ascii="Times New Roman" w:hAnsi="Times New Roman" w:cs="Times New Roman"/>
          <w:color w:val="222222"/>
          <w:sz w:val="20"/>
          <w:szCs w:val="24"/>
          <w:shd w:val="clear" w:color="auto" w:fill="FFFFFF"/>
        </w:rPr>
      </w:pPr>
      <w:r>
        <w:rPr>
          <w:rFonts w:ascii="Times New Roman" w:hAnsi="Times New Roman" w:cs="Times New Roman"/>
          <w:sz w:val="20"/>
        </w:rPr>
        <w:t xml:space="preserve">Fig 3. </w:t>
      </w:r>
      <w:r w:rsidR="009B05CE" w:rsidRPr="00BF4D29">
        <w:rPr>
          <w:rFonts w:ascii="Times New Roman" w:hAnsi="Times New Roman" w:cs="Times New Roman"/>
          <w:sz w:val="20"/>
        </w:rPr>
        <w:t>Total gain of microstrip antenna</w:t>
      </w:r>
    </w:p>
    <w:p w14:paraId="71BC0BB7" w14:textId="77777777" w:rsidR="00E66BEC" w:rsidRPr="00BF4D29" w:rsidRDefault="00E66BEC" w:rsidP="00933374">
      <w:pPr>
        <w:jc w:val="both"/>
        <w:rPr>
          <w:rFonts w:ascii="Times New Roman" w:hAnsi="Times New Roman" w:cs="Times New Roman"/>
          <w:b/>
          <w:sz w:val="18"/>
        </w:rPr>
      </w:pPr>
    </w:p>
    <w:p w14:paraId="561A4EE9" w14:textId="77777777" w:rsidR="009B05CE" w:rsidRPr="00933374" w:rsidRDefault="009B05CE" w:rsidP="00933374">
      <w:pPr>
        <w:jc w:val="both"/>
        <w:rPr>
          <w:rFonts w:ascii="Times New Roman" w:hAnsi="Times New Roman" w:cs="Times New Roman"/>
          <w:b/>
        </w:rPr>
      </w:pPr>
      <w:r w:rsidRPr="00933374">
        <w:rPr>
          <w:rFonts w:ascii="Times New Roman" w:hAnsi="Times New Roman" w:cs="Times New Roman"/>
          <w:b/>
        </w:rPr>
        <w:t>Realized gain:</w:t>
      </w:r>
    </w:p>
    <w:p w14:paraId="4A521BFB" w14:textId="77777777" w:rsidR="00E66BEC" w:rsidRPr="00933374" w:rsidRDefault="00BF4D29" w:rsidP="00933374">
      <w:pPr>
        <w:jc w:val="both"/>
        <w:rPr>
          <w:rFonts w:ascii="Times New Roman" w:hAnsi="Times New Roman" w:cs="Times New Roman"/>
          <w:color w:val="222222"/>
          <w:szCs w:val="24"/>
          <w:shd w:val="clear" w:color="auto" w:fill="FFFFFF"/>
        </w:rPr>
      </w:pPr>
      <w:r w:rsidRPr="00BF4D29">
        <w:rPr>
          <w:rFonts w:ascii="Times New Roman" w:hAnsi="Times New Roman" w:cs="Times New Roman"/>
          <w:noProof/>
          <w:color w:val="222222"/>
          <w:szCs w:val="24"/>
        </w:rPr>
        <w:drawing>
          <wp:anchor distT="0" distB="0" distL="114300" distR="114300" simplePos="0" relativeHeight="251668480" behindDoc="0" locked="0" layoutInCell="1" allowOverlap="1" wp14:anchorId="2C12060A" wp14:editId="4A7E818D">
            <wp:simplePos x="0" y="0"/>
            <wp:positionH relativeFrom="column">
              <wp:posOffset>-103505</wp:posOffset>
            </wp:positionH>
            <wp:positionV relativeFrom="paragraph">
              <wp:posOffset>1100455</wp:posOffset>
            </wp:positionV>
            <wp:extent cx="2733675" cy="2416810"/>
            <wp:effectExtent l="0" t="0" r="9525" b="2540"/>
            <wp:wrapSquare wrapText="bothSides"/>
            <wp:docPr id="28709" name="Picture 9" descr="Captur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6.PNG"/>
                    <pic:cNvPicPr/>
                  </pic:nvPicPr>
                  <pic:blipFill>
                    <a:blip r:embed="rId12"/>
                    <a:stretch>
                      <a:fillRect/>
                    </a:stretch>
                  </pic:blipFill>
                  <pic:spPr>
                    <a:xfrm>
                      <a:off x="0" y="0"/>
                      <a:ext cx="2733675" cy="2416810"/>
                    </a:xfrm>
                    <a:prstGeom prst="rect">
                      <a:avLst/>
                    </a:prstGeom>
                  </pic:spPr>
                </pic:pic>
              </a:graphicData>
            </a:graphic>
            <wp14:sizeRelH relativeFrom="margin">
              <wp14:pctWidth>0</wp14:pctWidth>
            </wp14:sizeRelH>
            <wp14:sizeRelV relativeFrom="margin">
              <wp14:pctHeight>0</wp14:pctHeight>
            </wp14:sizeRelV>
          </wp:anchor>
        </w:drawing>
      </w:r>
      <w:r w:rsidR="001A1386" w:rsidRPr="00BF4D29">
        <w:rPr>
          <w:rFonts w:ascii="Times New Roman" w:hAnsi="Times New Roman" w:cs="Times New Roman"/>
          <w:color w:val="222222"/>
          <w:sz w:val="20"/>
          <w:szCs w:val="24"/>
          <w:shd w:val="clear" w:color="auto" w:fill="FFFFFF"/>
        </w:rPr>
        <w:t>According to IEEE Standard 145-1993,</w:t>
      </w:r>
      <w:r w:rsidR="001A1386" w:rsidRPr="00BF4D29">
        <w:rPr>
          <w:rFonts w:ascii="Times New Roman" w:hAnsi="Times New Roman" w:cs="Times New Roman"/>
          <w:color w:val="222222"/>
          <w:sz w:val="20"/>
          <w:szCs w:val="24"/>
          <w:shd w:val="clear" w:color="auto" w:fill="FFFFFF"/>
          <w:vertAlign w:val="superscript"/>
        </w:rPr>
        <w:t xml:space="preserve"> </w:t>
      </w:r>
      <w:r w:rsidR="001A1386" w:rsidRPr="00BF4D29">
        <w:rPr>
          <w:rFonts w:ascii="Times New Roman" w:hAnsi="Times New Roman" w:cs="Times New Roman"/>
          <w:bCs/>
          <w:color w:val="222222"/>
          <w:sz w:val="20"/>
          <w:szCs w:val="24"/>
          <w:shd w:val="clear" w:color="auto" w:fill="FFFFFF"/>
        </w:rPr>
        <w:t>Realized Gain</w:t>
      </w:r>
      <w:r w:rsidR="001A1386" w:rsidRPr="00BF4D29">
        <w:rPr>
          <w:rFonts w:ascii="Times New Roman" w:hAnsi="Times New Roman" w:cs="Times New Roman"/>
          <w:color w:val="222222"/>
          <w:sz w:val="20"/>
          <w:szCs w:val="24"/>
          <w:shd w:val="clear" w:color="auto" w:fill="FFFFFF"/>
        </w:rPr>
        <w:t> differs from the above definitions of gain in that it is "reduced by the losses due to the mismatch of the antenna input impedance to specified impedance." Realized gai</w:t>
      </w:r>
      <w:r>
        <w:rPr>
          <w:rFonts w:ascii="Times New Roman" w:hAnsi="Times New Roman" w:cs="Times New Roman"/>
          <w:color w:val="222222"/>
          <w:sz w:val="20"/>
          <w:szCs w:val="24"/>
          <w:shd w:val="clear" w:color="auto" w:fill="FFFFFF"/>
        </w:rPr>
        <w:t>n will be always less than Gain as observed in Fig 4.</w:t>
      </w:r>
    </w:p>
    <w:p w14:paraId="4B085622" w14:textId="77777777" w:rsidR="001A1386" w:rsidRPr="00BF4D29" w:rsidRDefault="00BF4D29" w:rsidP="00933374">
      <w:pPr>
        <w:jc w:val="both"/>
        <w:rPr>
          <w:rFonts w:ascii="Times New Roman" w:hAnsi="Times New Roman" w:cs="Times New Roman"/>
          <w:sz w:val="20"/>
        </w:rPr>
      </w:pPr>
      <w:r w:rsidRPr="00BF4D29">
        <w:rPr>
          <w:rFonts w:ascii="Times New Roman" w:hAnsi="Times New Roman" w:cs="Times New Roman"/>
          <w:sz w:val="20"/>
        </w:rPr>
        <w:t>Fig 4.</w:t>
      </w:r>
      <w:r w:rsidR="001A1386" w:rsidRPr="00BF4D29">
        <w:rPr>
          <w:rFonts w:ascii="Times New Roman" w:hAnsi="Times New Roman" w:cs="Times New Roman"/>
          <w:sz w:val="20"/>
        </w:rPr>
        <w:t xml:space="preserve"> Realized gain of microstrip antenna</w:t>
      </w:r>
    </w:p>
    <w:p w14:paraId="19DD2A0D" w14:textId="77777777" w:rsidR="001A1386" w:rsidRPr="00933374" w:rsidRDefault="001A1386" w:rsidP="00933374">
      <w:pPr>
        <w:jc w:val="both"/>
        <w:rPr>
          <w:rFonts w:ascii="Times New Roman" w:hAnsi="Times New Roman" w:cs="Times New Roman"/>
          <w:b/>
        </w:rPr>
      </w:pPr>
      <w:r w:rsidRPr="00933374">
        <w:rPr>
          <w:rFonts w:ascii="Times New Roman" w:hAnsi="Times New Roman" w:cs="Times New Roman"/>
          <w:b/>
        </w:rPr>
        <w:t>RADIATION PATTERNS:</w:t>
      </w:r>
    </w:p>
    <w:p w14:paraId="54A2E414" w14:textId="77777777" w:rsidR="001A1386" w:rsidRPr="00BF4D29" w:rsidRDefault="00A450BC" w:rsidP="00933374">
      <w:pPr>
        <w:jc w:val="both"/>
        <w:rPr>
          <w:rFonts w:ascii="Times New Roman" w:hAnsi="Times New Roman" w:cs="Times New Roman"/>
          <w:sz w:val="20"/>
          <w:szCs w:val="24"/>
          <w:shd w:val="clear" w:color="auto" w:fill="FFFFFF"/>
        </w:rPr>
      </w:pPr>
      <w:r>
        <w:rPr>
          <w:noProof/>
          <w:sz w:val="24"/>
          <w:szCs w:val="24"/>
        </w:rPr>
        <w:drawing>
          <wp:anchor distT="0" distB="0" distL="114300" distR="114300" simplePos="0" relativeHeight="251686912" behindDoc="0" locked="0" layoutInCell="1" allowOverlap="1" wp14:anchorId="723CE8D8" wp14:editId="25BD9284">
            <wp:simplePos x="0" y="0"/>
            <wp:positionH relativeFrom="margin">
              <wp:posOffset>4595495</wp:posOffset>
            </wp:positionH>
            <wp:positionV relativeFrom="paragraph">
              <wp:posOffset>1585595</wp:posOffset>
            </wp:positionV>
            <wp:extent cx="1303655" cy="1080770"/>
            <wp:effectExtent l="0" t="0" r="0" b="5080"/>
            <wp:wrapSquare wrapText="bothSides"/>
            <wp:docPr id="28711" name="Picture 11" descr="Captur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0.PNG"/>
                    <pic:cNvPicPr/>
                  </pic:nvPicPr>
                  <pic:blipFill>
                    <a:blip r:embed="rId13"/>
                    <a:stretch>
                      <a:fillRect/>
                    </a:stretch>
                  </pic:blipFill>
                  <pic:spPr>
                    <a:xfrm>
                      <a:off x="0" y="0"/>
                      <a:ext cx="1303655" cy="1080770"/>
                    </a:xfrm>
                    <a:prstGeom prst="rect">
                      <a:avLst/>
                    </a:prstGeom>
                  </pic:spPr>
                </pic:pic>
              </a:graphicData>
            </a:graphic>
            <wp14:sizeRelH relativeFrom="margin">
              <wp14:pctWidth>0</wp14:pctWidth>
            </wp14:sizeRelH>
            <wp14:sizeRelV relativeFrom="margin">
              <wp14:pctHeight>0</wp14:pctHeight>
            </wp14:sizeRelV>
          </wp:anchor>
        </w:drawing>
      </w:r>
      <w:r w:rsidR="001A1386" w:rsidRPr="00BF4D29">
        <w:rPr>
          <w:rFonts w:ascii="Times New Roman" w:hAnsi="Times New Roman" w:cs="Times New Roman"/>
          <w:color w:val="222222"/>
          <w:sz w:val="20"/>
          <w:szCs w:val="24"/>
          <w:shd w:val="clear" w:color="auto" w:fill="FFFFFF"/>
        </w:rPr>
        <w:t>In the field of </w:t>
      </w:r>
      <w:r w:rsidR="001A1386" w:rsidRPr="00BF4D29">
        <w:rPr>
          <w:rFonts w:ascii="Times New Roman" w:hAnsi="Times New Roman" w:cs="Times New Roman"/>
          <w:sz w:val="20"/>
          <w:szCs w:val="24"/>
          <w:shd w:val="clear" w:color="auto" w:fill="FFFFFF"/>
        </w:rPr>
        <w:t>antenna</w:t>
      </w:r>
      <w:r w:rsidR="001A1386" w:rsidRPr="00BF4D29">
        <w:rPr>
          <w:rFonts w:ascii="Times New Roman" w:hAnsi="Times New Roman" w:cs="Times New Roman"/>
          <w:color w:val="222222"/>
          <w:sz w:val="20"/>
          <w:szCs w:val="24"/>
          <w:shd w:val="clear" w:color="auto" w:fill="FFFFFF"/>
        </w:rPr>
        <w:t> design the term </w:t>
      </w:r>
      <w:r w:rsidR="001A1386" w:rsidRPr="00BF4D29">
        <w:rPr>
          <w:rFonts w:ascii="Times New Roman" w:hAnsi="Times New Roman" w:cs="Times New Roman"/>
          <w:bCs/>
          <w:color w:val="222222"/>
          <w:sz w:val="20"/>
          <w:szCs w:val="24"/>
          <w:shd w:val="clear" w:color="auto" w:fill="FFFFFF"/>
        </w:rPr>
        <w:t>radiation pattern</w:t>
      </w:r>
      <w:r w:rsidR="001A1386" w:rsidRPr="00BF4D29">
        <w:rPr>
          <w:rFonts w:ascii="Times New Roman" w:hAnsi="Times New Roman" w:cs="Times New Roman"/>
          <w:color w:val="222222"/>
          <w:sz w:val="20"/>
          <w:szCs w:val="24"/>
          <w:shd w:val="clear" w:color="auto" w:fill="FFFFFF"/>
        </w:rPr>
        <w:t> (or </w:t>
      </w:r>
      <w:r w:rsidR="001A1386" w:rsidRPr="00BF4D29">
        <w:rPr>
          <w:rFonts w:ascii="Times New Roman" w:hAnsi="Times New Roman" w:cs="Times New Roman"/>
          <w:bCs/>
          <w:color w:val="222222"/>
          <w:sz w:val="20"/>
          <w:szCs w:val="24"/>
          <w:shd w:val="clear" w:color="auto" w:fill="FFFFFF"/>
        </w:rPr>
        <w:t>antenna pattern</w:t>
      </w:r>
      <w:r w:rsidR="001A1386" w:rsidRPr="00BF4D29">
        <w:rPr>
          <w:rFonts w:ascii="Times New Roman" w:hAnsi="Times New Roman" w:cs="Times New Roman"/>
          <w:color w:val="222222"/>
          <w:sz w:val="20"/>
          <w:szCs w:val="24"/>
          <w:shd w:val="clear" w:color="auto" w:fill="FFFFFF"/>
        </w:rPr>
        <w:t> or </w:t>
      </w:r>
      <w:r w:rsidR="001A1386" w:rsidRPr="00BF4D29">
        <w:rPr>
          <w:rFonts w:ascii="Times New Roman" w:hAnsi="Times New Roman" w:cs="Times New Roman"/>
          <w:bCs/>
          <w:color w:val="222222"/>
          <w:sz w:val="20"/>
          <w:szCs w:val="24"/>
          <w:shd w:val="clear" w:color="auto" w:fill="FFFFFF"/>
        </w:rPr>
        <w:t>far-field pattern</w:t>
      </w:r>
      <w:r w:rsidR="001A1386" w:rsidRPr="00BF4D29">
        <w:rPr>
          <w:rFonts w:ascii="Times New Roman" w:hAnsi="Times New Roman" w:cs="Times New Roman"/>
          <w:color w:val="222222"/>
          <w:sz w:val="20"/>
          <w:szCs w:val="24"/>
          <w:shd w:val="clear" w:color="auto" w:fill="FFFFFF"/>
        </w:rPr>
        <w:t>) refers to the </w:t>
      </w:r>
      <w:r w:rsidR="001A1386" w:rsidRPr="00BF4D29">
        <w:rPr>
          <w:rFonts w:ascii="Times New Roman" w:hAnsi="Times New Roman" w:cs="Times New Roman"/>
          <w:i/>
          <w:iCs/>
          <w:color w:val="222222"/>
          <w:sz w:val="20"/>
          <w:szCs w:val="24"/>
          <w:shd w:val="clear" w:color="auto" w:fill="FFFFFF"/>
        </w:rPr>
        <w:t>directional</w:t>
      </w:r>
      <w:r w:rsidR="001A1386" w:rsidRPr="00BF4D29">
        <w:rPr>
          <w:rFonts w:ascii="Times New Roman" w:hAnsi="Times New Roman" w:cs="Times New Roman"/>
          <w:color w:val="222222"/>
          <w:sz w:val="20"/>
          <w:szCs w:val="24"/>
          <w:shd w:val="clear" w:color="auto" w:fill="FFFFFF"/>
        </w:rPr>
        <w:t> (angular) dependence of the strength of the </w:t>
      </w:r>
      <w:r w:rsidR="001A1386" w:rsidRPr="00BF4D29">
        <w:rPr>
          <w:rFonts w:ascii="Times New Roman" w:hAnsi="Times New Roman" w:cs="Times New Roman"/>
          <w:sz w:val="20"/>
          <w:szCs w:val="24"/>
          <w:shd w:val="clear" w:color="auto" w:fill="FFFFFF"/>
        </w:rPr>
        <w:t>radio waves</w:t>
      </w:r>
      <w:r w:rsidR="001A1386" w:rsidRPr="00BF4D29">
        <w:rPr>
          <w:rFonts w:ascii="Times New Roman" w:hAnsi="Times New Roman" w:cs="Times New Roman"/>
          <w:color w:val="222222"/>
          <w:sz w:val="20"/>
          <w:szCs w:val="24"/>
          <w:shd w:val="clear" w:color="auto" w:fill="FFFFFF"/>
        </w:rPr>
        <w:t> from the antenna or other source. The far-field pattern of an antenna may be determined experimentally at an </w:t>
      </w:r>
      <w:r w:rsidR="001A1386" w:rsidRPr="00BF4D29">
        <w:rPr>
          <w:rFonts w:ascii="Times New Roman" w:hAnsi="Times New Roman" w:cs="Times New Roman"/>
          <w:sz w:val="20"/>
          <w:szCs w:val="24"/>
          <w:shd w:val="clear" w:color="auto" w:fill="FFFFFF"/>
        </w:rPr>
        <w:t xml:space="preserve">antenna range. </w:t>
      </w:r>
      <w:r w:rsidR="001A1386" w:rsidRPr="00BF4D29">
        <w:rPr>
          <w:rFonts w:ascii="Times New Roman" w:hAnsi="Times New Roman" w:cs="Times New Roman"/>
          <w:color w:val="222222"/>
          <w:sz w:val="20"/>
          <w:szCs w:val="24"/>
          <w:shd w:val="clear" w:color="auto" w:fill="FFFFFF"/>
        </w:rPr>
        <w:t>The far-field radiation pattern can also be calculated from the antenna shape by computer programs such as </w:t>
      </w:r>
      <w:r w:rsidR="001A1386" w:rsidRPr="00BF4D29">
        <w:rPr>
          <w:rFonts w:ascii="Times New Roman" w:hAnsi="Times New Roman" w:cs="Times New Roman"/>
          <w:sz w:val="20"/>
          <w:szCs w:val="24"/>
          <w:shd w:val="clear" w:color="auto" w:fill="FFFFFF"/>
        </w:rPr>
        <w:t>FEKO</w:t>
      </w:r>
      <w:r w:rsidR="00BF4D29" w:rsidRPr="00BF4D29">
        <w:rPr>
          <w:rFonts w:ascii="Times New Roman" w:hAnsi="Times New Roman" w:cs="Times New Roman"/>
          <w:sz w:val="20"/>
          <w:szCs w:val="24"/>
          <w:shd w:val="clear" w:color="auto" w:fill="FFFFFF"/>
        </w:rPr>
        <w:t xml:space="preserve"> as in Fig </w:t>
      </w:r>
      <w:proofErr w:type="gramStart"/>
      <w:r w:rsidR="00BF4D29" w:rsidRPr="00BF4D29">
        <w:rPr>
          <w:rFonts w:ascii="Times New Roman" w:hAnsi="Times New Roman" w:cs="Times New Roman"/>
          <w:sz w:val="20"/>
          <w:szCs w:val="24"/>
          <w:shd w:val="clear" w:color="auto" w:fill="FFFFFF"/>
        </w:rPr>
        <w:t>5.</w:t>
      </w:r>
      <w:r w:rsidR="001A1386" w:rsidRPr="00BF4D29">
        <w:rPr>
          <w:rFonts w:ascii="Times New Roman" w:hAnsi="Times New Roman" w:cs="Times New Roman"/>
          <w:sz w:val="20"/>
          <w:szCs w:val="24"/>
          <w:shd w:val="clear" w:color="auto" w:fill="FFFFFF"/>
        </w:rPr>
        <w:t>.</w:t>
      </w:r>
      <w:proofErr w:type="gramEnd"/>
      <w:r w:rsidR="00520B1A" w:rsidRPr="00BF4D29">
        <w:rPr>
          <w:rFonts w:ascii="Times New Roman" w:hAnsi="Times New Roman" w:cs="Times New Roman"/>
          <w:sz w:val="20"/>
          <w:szCs w:val="24"/>
          <w:shd w:val="clear" w:color="auto" w:fill="FFFFFF"/>
        </w:rPr>
        <w:t xml:space="preserve">            </w:t>
      </w:r>
    </w:p>
    <w:p w14:paraId="0814A551" w14:textId="77777777" w:rsidR="00A450BC" w:rsidRDefault="00A450BC" w:rsidP="00A450BC">
      <w:pPr>
        <w:jc w:val="both"/>
        <w:rPr>
          <w:rFonts w:ascii="Times New Roman" w:hAnsi="Times New Roman" w:cs="Times New Roman"/>
          <w:b/>
          <w:sz w:val="20"/>
        </w:rPr>
      </w:pPr>
      <w:r>
        <w:rPr>
          <w:noProof/>
          <w:sz w:val="24"/>
          <w:szCs w:val="24"/>
        </w:rPr>
        <w:drawing>
          <wp:anchor distT="0" distB="0" distL="114300" distR="114300" simplePos="0" relativeHeight="251691008" behindDoc="0" locked="0" layoutInCell="1" allowOverlap="1" wp14:anchorId="74AAA918" wp14:editId="5225E113">
            <wp:simplePos x="0" y="0"/>
            <wp:positionH relativeFrom="margin">
              <wp:posOffset>4643120</wp:posOffset>
            </wp:positionH>
            <wp:positionV relativeFrom="paragraph">
              <wp:posOffset>1273810</wp:posOffset>
            </wp:positionV>
            <wp:extent cx="1287145" cy="1200150"/>
            <wp:effectExtent l="0" t="0" r="8255" b="0"/>
            <wp:wrapSquare wrapText="bothSides"/>
            <wp:docPr id="4" name="Picture 0" descr="Capt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1.PNG"/>
                    <pic:cNvPicPr/>
                  </pic:nvPicPr>
                  <pic:blipFill>
                    <a:blip r:embed="rId14"/>
                    <a:stretch>
                      <a:fillRect/>
                    </a:stretch>
                  </pic:blipFill>
                  <pic:spPr>
                    <a:xfrm>
                      <a:off x="0" y="0"/>
                      <a:ext cx="1287145" cy="1200150"/>
                    </a:xfrm>
                    <a:prstGeom prst="rect">
                      <a:avLst/>
                    </a:prstGeom>
                  </pic:spPr>
                </pic:pic>
              </a:graphicData>
            </a:graphic>
            <wp14:sizeRelH relativeFrom="margin">
              <wp14:pctWidth>0</wp14:pctWidth>
            </wp14:sizeRelH>
            <wp14:sizeRelV relativeFrom="margin">
              <wp14:pctHeight>0</wp14:pctHeight>
            </wp14:sizeRelV>
          </wp:anchor>
        </w:drawing>
      </w:r>
      <w:r w:rsidR="00BF4D29">
        <w:rPr>
          <w:noProof/>
          <w:sz w:val="24"/>
          <w:szCs w:val="24"/>
        </w:rPr>
        <w:drawing>
          <wp:anchor distT="0" distB="0" distL="114300" distR="114300" simplePos="0" relativeHeight="251684864" behindDoc="0" locked="0" layoutInCell="1" allowOverlap="1" wp14:anchorId="12386A5A" wp14:editId="1954A702">
            <wp:simplePos x="0" y="0"/>
            <wp:positionH relativeFrom="column">
              <wp:align>left</wp:align>
            </wp:positionH>
            <wp:positionV relativeFrom="paragraph">
              <wp:posOffset>65405</wp:posOffset>
            </wp:positionV>
            <wp:extent cx="1383030" cy="1128395"/>
            <wp:effectExtent l="0" t="0" r="7620" b="0"/>
            <wp:wrapSquare wrapText="bothSides"/>
            <wp:docPr id="28710" name="Picture 10" descr="Captur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8.PNG"/>
                    <pic:cNvPicPr/>
                  </pic:nvPicPr>
                  <pic:blipFill>
                    <a:blip r:embed="rId15"/>
                    <a:stretch>
                      <a:fillRect/>
                    </a:stretch>
                  </pic:blipFill>
                  <pic:spPr>
                    <a:xfrm>
                      <a:off x="0" y="0"/>
                      <a:ext cx="1383030" cy="1128395"/>
                    </a:xfrm>
                    <a:prstGeom prst="rect">
                      <a:avLst/>
                    </a:prstGeom>
                  </pic:spPr>
                </pic:pic>
              </a:graphicData>
            </a:graphic>
            <wp14:sizeRelH relativeFrom="margin">
              <wp14:pctWidth>0</wp14:pctWidth>
            </wp14:sizeRelH>
            <wp14:sizeRelV relativeFrom="margin">
              <wp14:pctHeight>0</wp14:pctHeight>
            </wp14:sizeRelV>
          </wp:anchor>
        </w:drawing>
      </w:r>
    </w:p>
    <w:p w14:paraId="1B16C3EF" w14:textId="77777777" w:rsidR="00A450BC" w:rsidRPr="00A450BC" w:rsidRDefault="00A450BC" w:rsidP="00A450BC">
      <w:pPr>
        <w:jc w:val="both"/>
        <w:rPr>
          <w:rFonts w:ascii="Times New Roman" w:hAnsi="Times New Roman" w:cs="Times New Roman"/>
          <w:b/>
          <w:sz w:val="20"/>
        </w:rPr>
      </w:pPr>
      <w:r>
        <w:rPr>
          <w:rFonts w:ascii="Times New Roman" w:hAnsi="Times New Roman" w:cs="Times New Roman"/>
          <w:b/>
          <w:sz w:val="20"/>
        </w:rPr>
        <w:t xml:space="preserve">   Fig 5. Radiation patterns of microstrip antenna </w:t>
      </w:r>
    </w:p>
    <w:p w14:paraId="53676171" w14:textId="77777777" w:rsidR="00E66BEC" w:rsidRPr="00933374" w:rsidRDefault="00520B1A" w:rsidP="00933374">
      <w:pPr>
        <w:tabs>
          <w:tab w:val="center" w:pos="1833"/>
          <w:tab w:val="center" w:pos="3701"/>
          <w:tab w:val="center" w:pos="5130"/>
        </w:tabs>
        <w:spacing w:after="68" w:line="360" w:lineRule="auto"/>
        <w:jc w:val="both"/>
        <w:rPr>
          <w:rFonts w:ascii="Times New Roman" w:hAnsi="Times New Roman" w:cs="Times New Roman"/>
          <w:b/>
        </w:rPr>
      </w:pPr>
      <w:r w:rsidRPr="00933374">
        <w:rPr>
          <w:rFonts w:ascii="Times New Roman" w:hAnsi="Times New Roman" w:cs="Times New Roman"/>
          <w:b/>
        </w:rPr>
        <w:t>Current Distribution:</w:t>
      </w:r>
    </w:p>
    <w:p w14:paraId="4012200A" w14:textId="77777777" w:rsidR="00EB623C" w:rsidRPr="00A450BC" w:rsidRDefault="00EB623C" w:rsidP="00933374">
      <w:pPr>
        <w:spacing w:line="276" w:lineRule="auto"/>
        <w:jc w:val="both"/>
        <w:rPr>
          <w:rFonts w:ascii="Times New Roman" w:hAnsi="Times New Roman" w:cs="Times New Roman"/>
          <w:sz w:val="20"/>
          <w:szCs w:val="24"/>
        </w:rPr>
      </w:pPr>
      <w:r w:rsidRPr="00A450BC">
        <w:rPr>
          <w:rFonts w:ascii="Times New Roman" w:hAnsi="Times New Roman" w:cs="Times New Roman"/>
          <w:sz w:val="20"/>
          <w:szCs w:val="24"/>
        </w:rPr>
        <w:lastRenderedPageBreak/>
        <w:t xml:space="preserve">Current flowing in the patches gives an idea about how the electric charges are flowing in the patch and where the maximum current is flowing. In </w:t>
      </w:r>
      <w:proofErr w:type="gramStart"/>
      <w:r w:rsidRPr="00A450BC">
        <w:rPr>
          <w:rFonts w:ascii="Times New Roman" w:hAnsi="Times New Roman" w:cs="Times New Roman"/>
          <w:sz w:val="20"/>
          <w:szCs w:val="24"/>
        </w:rPr>
        <w:t>the Fig</w:t>
      </w:r>
      <w:proofErr w:type="gramEnd"/>
      <w:r w:rsidRPr="00A450BC">
        <w:rPr>
          <w:rFonts w:ascii="Times New Roman" w:hAnsi="Times New Roman" w:cs="Times New Roman"/>
          <w:sz w:val="20"/>
          <w:szCs w:val="24"/>
        </w:rPr>
        <w:t xml:space="preserve">. 6 and Fig. 7, the current flowing patterns are observed at the resonant frequencies. </w:t>
      </w:r>
    </w:p>
    <w:p w14:paraId="1264005E" w14:textId="77777777" w:rsidR="00EB623C" w:rsidRPr="00933374" w:rsidRDefault="00EB623C" w:rsidP="00933374">
      <w:pPr>
        <w:spacing w:line="276" w:lineRule="auto"/>
        <w:jc w:val="both"/>
        <w:rPr>
          <w:rFonts w:ascii="Times New Roman" w:hAnsi="Times New Roman" w:cs="Times New Roman"/>
          <w:szCs w:val="24"/>
        </w:rPr>
      </w:pPr>
      <w:r w:rsidRPr="00933374">
        <w:rPr>
          <w:rFonts w:ascii="Times New Roman" w:hAnsi="Times New Roman" w:cs="Times New Roman"/>
          <w:noProof/>
          <w:sz w:val="24"/>
          <w:szCs w:val="24"/>
        </w:rPr>
        <w:drawing>
          <wp:inline distT="0" distB="0" distL="0" distR="0" wp14:anchorId="5F97C6ED" wp14:editId="5CB74BB6">
            <wp:extent cx="2743200" cy="1762091"/>
            <wp:effectExtent l="0" t="0" r="0" b="0"/>
            <wp:docPr id="28714" name="Picture 7" descr="Captur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2.PNG"/>
                    <pic:cNvPicPr/>
                  </pic:nvPicPr>
                  <pic:blipFill>
                    <a:blip r:embed="rId16"/>
                    <a:stretch>
                      <a:fillRect/>
                    </a:stretch>
                  </pic:blipFill>
                  <pic:spPr>
                    <a:xfrm>
                      <a:off x="0" y="0"/>
                      <a:ext cx="2743200" cy="1762091"/>
                    </a:xfrm>
                    <a:prstGeom prst="rect">
                      <a:avLst/>
                    </a:prstGeom>
                  </pic:spPr>
                </pic:pic>
              </a:graphicData>
            </a:graphic>
          </wp:inline>
        </w:drawing>
      </w:r>
    </w:p>
    <w:p w14:paraId="216EDCBC" w14:textId="77777777" w:rsidR="00EB623C" w:rsidRPr="00933374" w:rsidRDefault="00EB623C" w:rsidP="00933374">
      <w:pPr>
        <w:spacing w:line="276" w:lineRule="auto"/>
        <w:jc w:val="both"/>
        <w:rPr>
          <w:rFonts w:ascii="Times New Roman" w:hAnsi="Times New Roman" w:cs="Times New Roman"/>
          <w:szCs w:val="24"/>
        </w:rPr>
      </w:pPr>
      <w:r w:rsidRPr="00933374">
        <w:rPr>
          <w:rFonts w:ascii="Times New Roman" w:hAnsi="Times New Roman" w:cs="Times New Roman"/>
          <w:szCs w:val="24"/>
        </w:rPr>
        <w:t xml:space="preserve">               </w:t>
      </w:r>
      <w:r w:rsidRPr="00A450BC">
        <w:rPr>
          <w:rFonts w:ascii="Times New Roman" w:hAnsi="Times New Roman" w:cs="Times New Roman"/>
          <w:sz w:val="20"/>
          <w:szCs w:val="24"/>
        </w:rPr>
        <w:t>Fig:6 Current distribution at 1.74GHz</w:t>
      </w:r>
    </w:p>
    <w:p w14:paraId="3516CFD2" w14:textId="77777777" w:rsidR="00EB623C" w:rsidRPr="00933374" w:rsidRDefault="00EB623C" w:rsidP="00933374">
      <w:pPr>
        <w:spacing w:line="276" w:lineRule="auto"/>
        <w:jc w:val="both"/>
        <w:rPr>
          <w:rFonts w:ascii="Times New Roman" w:hAnsi="Times New Roman" w:cs="Times New Roman"/>
          <w:szCs w:val="24"/>
        </w:rPr>
      </w:pPr>
      <w:r w:rsidRPr="00933374">
        <w:rPr>
          <w:rFonts w:ascii="Times New Roman" w:hAnsi="Times New Roman" w:cs="Times New Roman"/>
          <w:noProof/>
          <w:sz w:val="24"/>
          <w:szCs w:val="24"/>
        </w:rPr>
        <w:drawing>
          <wp:inline distT="0" distB="0" distL="0" distR="0" wp14:anchorId="7EE0683E" wp14:editId="020C1EA5">
            <wp:extent cx="2743200" cy="1841052"/>
            <wp:effectExtent l="0" t="0" r="0" b="6985"/>
            <wp:docPr id="28715" name="Picture 13" descr="Captur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13.PNG"/>
                    <pic:cNvPicPr/>
                  </pic:nvPicPr>
                  <pic:blipFill>
                    <a:blip r:embed="rId17"/>
                    <a:stretch>
                      <a:fillRect/>
                    </a:stretch>
                  </pic:blipFill>
                  <pic:spPr>
                    <a:xfrm>
                      <a:off x="0" y="0"/>
                      <a:ext cx="2743200" cy="1841052"/>
                    </a:xfrm>
                    <a:prstGeom prst="rect">
                      <a:avLst/>
                    </a:prstGeom>
                  </pic:spPr>
                </pic:pic>
              </a:graphicData>
            </a:graphic>
          </wp:inline>
        </w:drawing>
      </w:r>
    </w:p>
    <w:p w14:paraId="472F759E" w14:textId="77777777" w:rsidR="00EB623C" w:rsidRPr="00A450BC" w:rsidRDefault="00EB623C" w:rsidP="00933374">
      <w:pPr>
        <w:spacing w:line="276" w:lineRule="auto"/>
        <w:jc w:val="both"/>
        <w:rPr>
          <w:rFonts w:ascii="Times New Roman" w:hAnsi="Times New Roman" w:cs="Times New Roman"/>
          <w:sz w:val="20"/>
          <w:szCs w:val="24"/>
        </w:rPr>
      </w:pPr>
      <w:r w:rsidRPr="00933374">
        <w:rPr>
          <w:rFonts w:ascii="Times New Roman" w:hAnsi="Times New Roman" w:cs="Times New Roman"/>
          <w:szCs w:val="24"/>
        </w:rPr>
        <w:t xml:space="preserve">            </w:t>
      </w:r>
      <w:r w:rsidRPr="00A450BC">
        <w:rPr>
          <w:rFonts w:ascii="Times New Roman" w:hAnsi="Times New Roman" w:cs="Times New Roman"/>
          <w:sz w:val="20"/>
          <w:szCs w:val="24"/>
        </w:rPr>
        <w:t>Fig 7: Current distribution at 2.41 GHz</w:t>
      </w:r>
    </w:p>
    <w:p w14:paraId="02C00F6F" w14:textId="77777777" w:rsidR="00EB623C" w:rsidRPr="00A450BC" w:rsidRDefault="00EB623C" w:rsidP="00933374">
      <w:pPr>
        <w:spacing w:line="276" w:lineRule="auto"/>
        <w:jc w:val="both"/>
        <w:rPr>
          <w:rFonts w:ascii="Times New Roman" w:hAnsi="Times New Roman" w:cs="Times New Roman"/>
          <w:b/>
          <w:sz w:val="32"/>
          <w:szCs w:val="40"/>
        </w:rPr>
      </w:pPr>
      <w:r w:rsidRPr="00A450BC">
        <w:rPr>
          <w:rFonts w:ascii="Times New Roman" w:hAnsi="Times New Roman" w:cs="Times New Roman"/>
          <w:sz w:val="20"/>
          <w:szCs w:val="24"/>
        </w:rPr>
        <w:t xml:space="preserve">If we observe the current flow in Fig 6 at 1.74 GHz the current flow is more in outer patch when compared to the inner patch. In the same fashion, in Fig 7, the current flow is more in Inner Patch than it is in Outer </w:t>
      </w:r>
      <w:proofErr w:type="gramStart"/>
      <w:r w:rsidRPr="00A450BC">
        <w:rPr>
          <w:rFonts w:ascii="Times New Roman" w:hAnsi="Times New Roman" w:cs="Times New Roman"/>
          <w:sz w:val="20"/>
          <w:szCs w:val="24"/>
        </w:rPr>
        <w:t>patch</w:t>
      </w:r>
      <w:proofErr w:type="gramEnd"/>
      <w:r w:rsidRPr="00A450BC">
        <w:rPr>
          <w:rFonts w:ascii="Times New Roman" w:hAnsi="Times New Roman" w:cs="Times New Roman"/>
          <w:sz w:val="20"/>
          <w:szCs w:val="24"/>
        </w:rPr>
        <w:t>. This explains the filtering property of the designed antenna.</w:t>
      </w:r>
      <w:r w:rsidRPr="00A450BC">
        <w:rPr>
          <w:rFonts w:ascii="Times New Roman" w:hAnsi="Times New Roman" w:cs="Times New Roman"/>
          <w:b/>
          <w:sz w:val="32"/>
          <w:szCs w:val="40"/>
        </w:rPr>
        <w:t xml:space="preserve"> </w:t>
      </w:r>
    </w:p>
    <w:p w14:paraId="1D1CD16B" w14:textId="77777777" w:rsidR="00EB623C" w:rsidRPr="00933374" w:rsidRDefault="00EB623C" w:rsidP="00933374">
      <w:pPr>
        <w:spacing w:line="276" w:lineRule="auto"/>
        <w:jc w:val="both"/>
        <w:rPr>
          <w:rFonts w:ascii="Times New Roman" w:hAnsi="Times New Roman" w:cs="Times New Roman"/>
          <w:b/>
          <w:szCs w:val="40"/>
        </w:rPr>
      </w:pPr>
      <w:r w:rsidRPr="00933374">
        <w:rPr>
          <w:rFonts w:ascii="Times New Roman" w:hAnsi="Times New Roman" w:cs="Times New Roman"/>
          <w:b/>
          <w:szCs w:val="40"/>
        </w:rPr>
        <w:t>VSWR:</w:t>
      </w:r>
    </w:p>
    <w:p w14:paraId="759AC345" w14:textId="77777777" w:rsidR="00EB623C" w:rsidRPr="00A450BC" w:rsidRDefault="00EB623C" w:rsidP="00933374">
      <w:pPr>
        <w:spacing w:line="276" w:lineRule="auto"/>
        <w:jc w:val="both"/>
        <w:rPr>
          <w:rFonts w:ascii="Times New Roman" w:hAnsi="Times New Roman" w:cs="Times New Roman"/>
          <w:sz w:val="20"/>
          <w:szCs w:val="24"/>
          <w:shd w:val="clear" w:color="auto" w:fill="FFFFFF"/>
        </w:rPr>
      </w:pPr>
      <w:r w:rsidRPr="00A450BC">
        <w:rPr>
          <w:rFonts w:ascii="Times New Roman" w:hAnsi="Times New Roman" w:cs="Times New Roman"/>
          <w:sz w:val="20"/>
          <w:szCs w:val="24"/>
          <w:shd w:val="clear" w:color="auto" w:fill="FFFFFF"/>
        </w:rPr>
        <w:t xml:space="preserve">Standing wave ratio (SWR) is a measure of how efficiently RF power is transmitted from the power </w:t>
      </w:r>
      <w:r w:rsidR="00A450BC" w:rsidRPr="00933374">
        <w:rPr>
          <w:rFonts w:ascii="Times New Roman" w:hAnsi="Times New Roman" w:cs="Times New Roman"/>
          <w:noProof/>
          <w:sz w:val="24"/>
          <w:szCs w:val="24"/>
        </w:rPr>
        <w:drawing>
          <wp:anchor distT="0" distB="0" distL="114300" distR="114300" simplePos="0" relativeHeight="251678720" behindDoc="0" locked="0" layoutInCell="1" allowOverlap="1" wp14:anchorId="260046D5" wp14:editId="73AA1745">
            <wp:simplePos x="0" y="0"/>
            <wp:positionH relativeFrom="column">
              <wp:posOffset>-103505</wp:posOffset>
            </wp:positionH>
            <wp:positionV relativeFrom="paragraph">
              <wp:posOffset>532765</wp:posOffset>
            </wp:positionV>
            <wp:extent cx="2733675" cy="1748790"/>
            <wp:effectExtent l="0" t="0" r="9525" b="3810"/>
            <wp:wrapSquare wrapText="bothSides"/>
            <wp:docPr id="28705" name="Picture 5" descr="Captur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5.PNG"/>
                    <pic:cNvPicPr/>
                  </pic:nvPicPr>
                  <pic:blipFill>
                    <a:blip r:embed="rId18"/>
                    <a:stretch>
                      <a:fillRect/>
                    </a:stretch>
                  </pic:blipFill>
                  <pic:spPr>
                    <a:xfrm>
                      <a:off x="0" y="0"/>
                      <a:ext cx="2733675" cy="1748790"/>
                    </a:xfrm>
                    <a:prstGeom prst="rect">
                      <a:avLst/>
                    </a:prstGeom>
                  </pic:spPr>
                </pic:pic>
              </a:graphicData>
            </a:graphic>
            <wp14:sizeRelH relativeFrom="margin">
              <wp14:pctWidth>0</wp14:pctWidth>
            </wp14:sizeRelH>
            <wp14:sizeRelV relativeFrom="margin">
              <wp14:pctHeight>0</wp14:pctHeight>
            </wp14:sizeRelV>
          </wp:anchor>
        </w:drawing>
      </w:r>
      <w:r w:rsidRPr="00A450BC">
        <w:rPr>
          <w:rFonts w:ascii="Times New Roman" w:hAnsi="Times New Roman" w:cs="Times New Roman"/>
          <w:sz w:val="20"/>
          <w:szCs w:val="24"/>
          <w:shd w:val="clear" w:color="auto" w:fill="FFFFFF"/>
        </w:rPr>
        <w:t>source, through the transmission line,</w:t>
      </w:r>
      <w:r w:rsidRPr="00933374">
        <w:rPr>
          <w:rFonts w:ascii="Times New Roman" w:hAnsi="Times New Roman" w:cs="Times New Roman"/>
          <w:szCs w:val="24"/>
          <w:shd w:val="clear" w:color="auto" w:fill="FFFFFF"/>
        </w:rPr>
        <w:t xml:space="preserve"> </w:t>
      </w:r>
      <w:r w:rsidRPr="00A450BC">
        <w:rPr>
          <w:rFonts w:ascii="Times New Roman" w:hAnsi="Times New Roman" w:cs="Times New Roman"/>
          <w:sz w:val="20"/>
          <w:szCs w:val="24"/>
          <w:shd w:val="clear" w:color="auto" w:fill="FFFFFF"/>
        </w:rPr>
        <w:t>and into the load.</w:t>
      </w:r>
    </w:p>
    <w:p w14:paraId="4D423742" w14:textId="77777777" w:rsidR="00EB623C" w:rsidRPr="00A450BC" w:rsidRDefault="00EB623C" w:rsidP="00933374">
      <w:pPr>
        <w:spacing w:line="276" w:lineRule="auto"/>
        <w:jc w:val="both"/>
        <w:rPr>
          <w:rFonts w:ascii="Times New Roman" w:hAnsi="Times New Roman" w:cs="Times New Roman"/>
          <w:sz w:val="20"/>
          <w:szCs w:val="40"/>
        </w:rPr>
      </w:pPr>
      <w:r w:rsidRPr="00A450BC">
        <w:rPr>
          <w:rFonts w:ascii="Times New Roman" w:hAnsi="Times New Roman" w:cs="Times New Roman"/>
          <w:sz w:val="20"/>
          <w:szCs w:val="40"/>
        </w:rPr>
        <w:t xml:space="preserve">Fig </w:t>
      </w:r>
      <w:proofErr w:type="gramStart"/>
      <w:r w:rsidRPr="00A450BC">
        <w:rPr>
          <w:rFonts w:ascii="Times New Roman" w:hAnsi="Times New Roman" w:cs="Times New Roman"/>
          <w:sz w:val="20"/>
          <w:szCs w:val="40"/>
        </w:rPr>
        <w:t>8:VSWR</w:t>
      </w:r>
      <w:proofErr w:type="gramEnd"/>
      <w:r w:rsidRPr="00A450BC">
        <w:rPr>
          <w:rFonts w:ascii="Times New Roman" w:hAnsi="Times New Roman" w:cs="Times New Roman"/>
          <w:sz w:val="20"/>
          <w:szCs w:val="40"/>
        </w:rPr>
        <w:t xml:space="preserve"> of microstrip antenna</w:t>
      </w:r>
    </w:p>
    <w:p w14:paraId="004ECF4C" w14:textId="77777777" w:rsidR="00EB623C" w:rsidRPr="00A450BC" w:rsidRDefault="00EB623C" w:rsidP="00933374">
      <w:pPr>
        <w:spacing w:line="276" w:lineRule="auto"/>
        <w:jc w:val="both"/>
        <w:rPr>
          <w:rFonts w:ascii="Times New Roman" w:hAnsi="Times New Roman" w:cs="Times New Roman"/>
          <w:sz w:val="20"/>
          <w:szCs w:val="24"/>
        </w:rPr>
      </w:pPr>
      <w:r w:rsidRPr="00A450BC">
        <w:rPr>
          <w:rFonts w:ascii="Times New Roman" w:hAnsi="Times New Roman" w:cs="Times New Roman"/>
          <w:sz w:val="20"/>
          <w:szCs w:val="24"/>
        </w:rPr>
        <w:t xml:space="preserve">The value of VSWR should be less than or around 2. </w:t>
      </w:r>
      <w:proofErr w:type="gramStart"/>
      <w:r w:rsidRPr="00A450BC">
        <w:rPr>
          <w:rFonts w:ascii="Times New Roman" w:hAnsi="Times New Roman" w:cs="Times New Roman"/>
          <w:sz w:val="20"/>
          <w:szCs w:val="24"/>
        </w:rPr>
        <w:t>Higher</w:t>
      </w:r>
      <w:proofErr w:type="gramEnd"/>
      <w:r w:rsidRPr="00A450BC">
        <w:rPr>
          <w:rFonts w:ascii="Times New Roman" w:hAnsi="Times New Roman" w:cs="Times New Roman"/>
          <w:sz w:val="20"/>
          <w:szCs w:val="24"/>
        </w:rPr>
        <w:t xml:space="preserve"> the value of VSWR, more power will be reflected into the transmission line.</w:t>
      </w:r>
    </w:p>
    <w:p w14:paraId="6A7354CC" w14:textId="77777777" w:rsidR="00EB623C" w:rsidRPr="00933374" w:rsidRDefault="00EB623C" w:rsidP="00933374">
      <w:pPr>
        <w:spacing w:line="276" w:lineRule="auto"/>
        <w:jc w:val="both"/>
        <w:rPr>
          <w:rFonts w:ascii="Times New Roman" w:hAnsi="Times New Roman" w:cs="Times New Roman"/>
          <w:b/>
          <w:szCs w:val="24"/>
        </w:rPr>
      </w:pPr>
      <w:r w:rsidRPr="00933374">
        <w:rPr>
          <w:rFonts w:ascii="Times New Roman" w:hAnsi="Times New Roman" w:cs="Times New Roman"/>
          <w:b/>
          <w:szCs w:val="24"/>
        </w:rPr>
        <w:t>CONCLUSION</w:t>
      </w:r>
    </w:p>
    <w:p w14:paraId="65890D2C" w14:textId="77777777" w:rsidR="00EB623C" w:rsidRPr="00A450BC" w:rsidRDefault="00EB623C" w:rsidP="00933374">
      <w:pPr>
        <w:spacing w:line="276" w:lineRule="auto"/>
        <w:jc w:val="both"/>
        <w:rPr>
          <w:rFonts w:ascii="Times New Roman" w:hAnsi="Times New Roman" w:cs="Times New Roman"/>
          <w:sz w:val="20"/>
          <w:szCs w:val="24"/>
        </w:rPr>
      </w:pPr>
      <w:r w:rsidRPr="00A450BC">
        <w:rPr>
          <w:rFonts w:ascii="Times New Roman" w:hAnsi="Times New Roman" w:cs="Times New Roman"/>
          <w:sz w:val="20"/>
          <w:szCs w:val="24"/>
        </w:rPr>
        <w:t xml:space="preserve">A low profile Dual-Band antenna is proposed which </w:t>
      </w:r>
      <w:proofErr w:type="spellStart"/>
      <w:r w:rsidRPr="00A450BC">
        <w:rPr>
          <w:rFonts w:ascii="Times New Roman" w:hAnsi="Times New Roman" w:cs="Times New Roman"/>
          <w:sz w:val="20"/>
          <w:szCs w:val="24"/>
        </w:rPr>
        <w:t>operats</w:t>
      </w:r>
      <w:proofErr w:type="spellEnd"/>
      <w:r w:rsidRPr="00A450BC">
        <w:rPr>
          <w:rFonts w:ascii="Times New Roman" w:hAnsi="Times New Roman" w:cs="Times New Roman"/>
          <w:sz w:val="20"/>
          <w:szCs w:val="24"/>
        </w:rPr>
        <w:t xml:space="preserve"> in LTE band (L-Band) and in ISM band (S-band) for </w:t>
      </w:r>
      <w:proofErr w:type="spellStart"/>
      <w:r w:rsidRPr="00A450BC">
        <w:rPr>
          <w:rFonts w:ascii="Times New Roman" w:hAnsi="Times New Roman" w:cs="Times New Roman"/>
          <w:sz w:val="20"/>
          <w:szCs w:val="24"/>
        </w:rPr>
        <w:t>WiFi</w:t>
      </w:r>
      <w:proofErr w:type="spellEnd"/>
      <w:r w:rsidRPr="00A450BC">
        <w:rPr>
          <w:rFonts w:ascii="Times New Roman" w:hAnsi="Times New Roman" w:cs="Times New Roman"/>
          <w:sz w:val="20"/>
          <w:szCs w:val="24"/>
        </w:rPr>
        <w:t xml:space="preserve"> application. The proposed antenna consists of two separate </w:t>
      </w:r>
      <w:proofErr w:type="spellStart"/>
      <w:r w:rsidRPr="00A450BC">
        <w:rPr>
          <w:rFonts w:ascii="Times New Roman" w:hAnsi="Times New Roman" w:cs="Times New Roman"/>
          <w:sz w:val="20"/>
          <w:szCs w:val="24"/>
        </w:rPr>
        <w:t>patchs</w:t>
      </w:r>
      <w:proofErr w:type="spellEnd"/>
      <w:r w:rsidRPr="00A450BC">
        <w:rPr>
          <w:rFonts w:ascii="Times New Roman" w:hAnsi="Times New Roman" w:cs="Times New Roman"/>
          <w:sz w:val="20"/>
          <w:szCs w:val="24"/>
        </w:rPr>
        <w:t xml:space="preserve"> embedded in one another for size reduction and these patches are excited by multi-stub feed line. The feed structure provides two resonant modes and </w:t>
      </w:r>
      <w:proofErr w:type="gramStart"/>
      <w:r w:rsidRPr="00A450BC">
        <w:rPr>
          <w:rFonts w:ascii="Times New Roman" w:hAnsi="Times New Roman" w:cs="Times New Roman"/>
          <w:sz w:val="20"/>
          <w:szCs w:val="24"/>
        </w:rPr>
        <w:t>the these</w:t>
      </w:r>
      <w:proofErr w:type="gramEnd"/>
      <w:r w:rsidRPr="00A450BC">
        <w:rPr>
          <w:rFonts w:ascii="Times New Roman" w:hAnsi="Times New Roman" w:cs="Times New Roman"/>
          <w:sz w:val="20"/>
          <w:szCs w:val="24"/>
        </w:rPr>
        <w:t xml:space="preserve"> resonant frequencies can be altered by varying the feed structure </w:t>
      </w:r>
      <w:proofErr w:type="spellStart"/>
      <w:r w:rsidRPr="00A450BC">
        <w:rPr>
          <w:rFonts w:ascii="Times New Roman" w:hAnsi="Times New Roman" w:cs="Times New Roman"/>
          <w:sz w:val="20"/>
          <w:szCs w:val="24"/>
        </w:rPr>
        <w:t>i.e</w:t>
      </w:r>
      <w:proofErr w:type="spellEnd"/>
      <w:r w:rsidRPr="00A450BC">
        <w:rPr>
          <w:rFonts w:ascii="Times New Roman" w:hAnsi="Times New Roman" w:cs="Times New Roman"/>
          <w:sz w:val="20"/>
          <w:szCs w:val="24"/>
        </w:rPr>
        <w:t>, length of inner patch for upper frequency translation and varying length of outer patch lower frequency can be altered. The main advantage of this design is low profile and insertion loss of the feeding circuit is negligible.</w:t>
      </w:r>
    </w:p>
    <w:p w14:paraId="55CB2AE6" w14:textId="77777777" w:rsidR="00EB623C" w:rsidRPr="00933374" w:rsidRDefault="00EB623C" w:rsidP="00933374">
      <w:pPr>
        <w:spacing w:line="276" w:lineRule="auto"/>
        <w:jc w:val="both"/>
        <w:rPr>
          <w:rFonts w:ascii="Times New Roman" w:hAnsi="Times New Roman" w:cs="Times New Roman"/>
          <w:b/>
          <w:szCs w:val="24"/>
        </w:rPr>
      </w:pPr>
      <w:r w:rsidRPr="00933374">
        <w:rPr>
          <w:rFonts w:ascii="Times New Roman" w:hAnsi="Times New Roman" w:cs="Times New Roman"/>
          <w:b/>
          <w:szCs w:val="24"/>
        </w:rPr>
        <w:t>REFERENCES:</w:t>
      </w:r>
    </w:p>
    <w:p w14:paraId="6E399231"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X. Y. Zhang, Y. Zhang, Y. M. Pan and W. </w:t>
      </w:r>
      <w:proofErr w:type="spellStart"/>
      <w:r w:rsidRPr="00A450BC">
        <w:rPr>
          <w:rFonts w:ascii="Times New Roman" w:hAnsi="Times New Roman" w:cs="Times New Roman"/>
          <w:sz w:val="20"/>
          <w:szCs w:val="20"/>
        </w:rPr>
        <w:t>Duan,"Low</w:t>
      </w:r>
      <w:proofErr w:type="spellEnd"/>
      <w:r w:rsidRPr="00A450BC">
        <w:rPr>
          <w:rFonts w:ascii="Times New Roman" w:hAnsi="Times New Roman" w:cs="Times New Roman"/>
          <w:sz w:val="20"/>
          <w:szCs w:val="20"/>
        </w:rPr>
        <w:t xml:space="preserve"> –Profile Dual-Band Filtering Patch antenna and Its Application to LTE MIMO System," </w:t>
      </w:r>
      <w:proofErr w:type="gramStart"/>
      <w:r w:rsidRPr="00A450BC">
        <w:rPr>
          <w:rFonts w:ascii="Times New Roman" w:hAnsi="Times New Roman" w:cs="Times New Roman"/>
          <w:sz w:val="20"/>
          <w:szCs w:val="20"/>
        </w:rPr>
        <w:t xml:space="preserve">in  </w:t>
      </w:r>
      <w:r w:rsidRPr="00A450BC">
        <w:rPr>
          <w:rFonts w:ascii="Times New Roman" w:hAnsi="Times New Roman" w:cs="Times New Roman"/>
          <w:i/>
          <w:iCs/>
          <w:sz w:val="20"/>
          <w:szCs w:val="20"/>
        </w:rPr>
        <w:t>IEEE</w:t>
      </w:r>
      <w:proofErr w:type="gramEnd"/>
      <w:r w:rsidRPr="00A450BC">
        <w:rPr>
          <w:rFonts w:ascii="Times New Roman" w:hAnsi="Times New Roman" w:cs="Times New Roman"/>
          <w:i/>
          <w:iCs/>
          <w:sz w:val="20"/>
          <w:szCs w:val="20"/>
        </w:rPr>
        <w:t xml:space="preserve"> Transactions on Antennas and Propagation</w:t>
      </w:r>
      <w:r w:rsidRPr="00A450BC">
        <w:rPr>
          <w:rFonts w:ascii="Times New Roman" w:hAnsi="Times New Roman" w:cs="Times New Roman"/>
          <w:sz w:val="20"/>
          <w:szCs w:val="20"/>
        </w:rPr>
        <w:t>, vol. 65, no. 1, pp. 103-113, Jan.    2017.</w:t>
      </w:r>
    </w:p>
    <w:p w14:paraId="31AA5D6F"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Dipali S. </w:t>
      </w:r>
      <w:proofErr w:type="spellStart"/>
      <w:r w:rsidRPr="00A450BC">
        <w:rPr>
          <w:rFonts w:ascii="Times New Roman" w:hAnsi="Times New Roman" w:cs="Times New Roman"/>
          <w:sz w:val="20"/>
          <w:szCs w:val="20"/>
        </w:rPr>
        <w:t>Yeole</w:t>
      </w:r>
      <w:proofErr w:type="spellEnd"/>
      <w:r w:rsidRPr="00A450BC">
        <w:rPr>
          <w:rFonts w:ascii="Times New Roman" w:hAnsi="Times New Roman" w:cs="Times New Roman"/>
          <w:sz w:val="20"/>
          <w:szCs w:val="20"/>
        </w:rPr>
        <w:t xml:space="preserve">, Uday Pandit Khot “Reconfigurable Multiband Microstrip Patch Antenna Design for Wireless Communication Applications,” IEEE International Conference </w:t>
      </w:r>
      <w:proofErr w:type="gramStart"/>
      <w:r w:rsidRPr="00A450BC">
        <w:rPr>
          <w:rFonts w:ascii="Times New Roman" w:hAnsi="Times New Roman" w:cs="Times New Roman"/>
          <w:sz w:val="20"/>
          <w:szCs w:val="20"/>
        </w:rPr>
        <w:t>On</w:t>
      </w:r>
      <w:proofErr w:type="gramEnd"/>
      <w:r w:rsidRPr="00A450BC">
        <w:rPr>
          <w:rFonts w:ascii="Times New Roman" w:hAnsi="Times New Roman" w:cs="Times New Roman"/>
          <w:sz w:val="20"/>
          <w:szCs w:val="20"/>
        </w:rPr>
        <w:t xml:space="preserve"> Recent Trends In Electronics Information Communication Technology, May 20-21, 2016, India.  </w:t>
      </w:r>
    </w:p>
    <w:p w14:paraId="6FCF3A12"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X.-Y. Zhang, W. Duan, and Y.-M. Pan, “High-gain filtering patch antenna without extra circuit,” IEEE Trans. Antennas </w:t>
      </w:r>
      <w:proofErr w:type="spellStart"/>
      <w:r w:rsidRPr="00A450BC">
        <w:rPr>
          <w:rFonts w:ascii="Times New Roman" w:hAnsi="Times New Roman" w:cs="Times New Roman"/>
          <w:sz w:val="20"/>
          <w:szCs w:val="20"/>
        </w:rPr>
        <w:lastRenderedPageBreak/>
        <w:t>Propag</w:t>
      </w:r>
      <w:proofErr w:type="spellEnd"/>
      <w:r w:rsidRPr="00A450BC">
        <w:rPr>
          <w:rFonts w:ascii="Times New Roman" w:hAnsi="Times New Roman" w:cs="Times New Roman"/>
          <w:sz w:val="20"/>
          <w:szCs w:val="20"/>
        </w:rPr>
        <w:t xml:space="preserve">., vol. 63, no. 12, pp. 5883-5888, Dec. 2015. </w:t>
      </w:r>
    </w:p>
    <w:p w14:paraId="7BF3C111"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D. </w:t>
      </w:r>
      <w:proofErr w:type="spellStart"/>
      <w:r w:rsidRPr="00A450BC">
        <w:rPr>
          <w:rFonts w:ascii="Times New Roman" w:hAnsi="Times New Roman" w:cs="Times New Roman"/>
          <w:sz w:val="20"/>
          <w:szCs w:val="20"/>
        </w:rPr>
        <w:t>Zayniyev</w:t>
      </w:r>
      <w:proofErr w:type="spellEnd"/>
      <w:r w:rsidRPr="00A450BC">
        <w:rPr>
          <w:rFonts w:ascii="Times New Roman" w:hAnsi="Times New Roman" w:cs="Times New Roman"/>
          <w:sz w:val="20"/>
          <w:szCs w:val="20"/>
        </w:rPr>
        <w:t>, and D. Budimir, “</w:t>
      </w:r>
      <w:proofErr w:type="gramStart"/>
      <w:r w:rsidRPr="00A450BC">
        <w:rPr>
          <w:rFonts w:ascii="Times New Roman" w:hAnsi="Times New Roman" w:cs="Times New Roman"/>
          <w:sz w:val="20"/>
          <w:szCs w:val="20"/>
        </w:rPr>
        <w:t>Dual-band</w:t>
      </w:r>
      <w:proofErr w:type="gramEnd"/>
      <w:r w:rsidRPr="00A450BC">
        <w:rPr>
          <w:rFonts w:ascii="Times New Roman" w:hAnsi="Times New Roman" w:cs="Times New Roman"/>
          <w:sz w:val="20"/>
          <w:szCs w:val="20"/>
        </w:rPr>
        <w:t xml:space="preserve"> microstrip antenna filter for wireless communications,” in IEEE Int. Symp. Antennas and Propagation Digest, 2010.</w:t>
      </w:r>
    </w:p>
    <w:p w14:paraId="5142A52E"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Y.-J. Lee, G.-W. Cao, and S.-J. Chung, “A compact dual-band filtering microstrip antenna with the same polarization planes,” in Proc. Asia-Pacific </w:t>
      </w:r>
      <w:proofErr w:type="spellStart"/>
      <w:r w:rsidRPr="00A450BC">
        <w:rPr>
          <w:rFonts w:ascii="Times New Roman" w:hAnsi="Times New Roman" w:cs="Times New Roman"/>
          <w:sz w:val="20"/>
          <w:szCs w:val="20"/>
        </w:rPr>
        <w:t>Microw</w:t>
      </w:r>
      <w:proofErr w:type="spellEnd"/>
      <w:r w:rsidRPr="00A450BC">
        <w:rPr>
          <w:rFonts w:ascii="Times New Roman" w:hAnsi="Times New Roman" w:cs="Times New Roman"/>
          <w:sz w:val="20"/>
          <w:szCs w:val="20"/>
        </w:rPr>
        <w:t>. Conf., 2012, pp. 1178-1180.</w:t>
      </w:r>
    </w:p>
    <w:p w14:paraId="04C7C73B"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C.-X. Mao, S. Gao, Y. Wang, B. Sanz-Izquierdo, Z.-P. Wang, F. Qin, Q.-X. Chu, J.-Z. Li, W.-Gao, and J.-D. Xu, “Dual-band patch antenna with filtering performance and harmonic suppression,” IEEE Trans. Antennas </w:t>
      </w:r>
      <w:proofErr w:type="spellStart"/>
      <w:r w:rsidRPr="00A450BC">
        <w:rPr>
          <w:rFonts w:ascii="Times New Roman" w:hAnsi="Times New Roman" w:cs="Times New Roman"/>
          <w:sz w:val="20"/>
          <w:szCs w:val="20"/>
        </w:rPr>
        <w:t>Propag</w:t>
      </w:r>
      <w:proofErr w:type="spellEnd"/>
      <w:r w:rsidRPr="00A450BC">
        <w:rPr>
          <w:rFonts w:ascii="Times New Roman" w:hAnsi="Times New Roman" w:cs="Times New Roman"/>
          <w:sz w:val="20"/>
          <w:szCs w:val="20"/>
        </w:rPr>
        <w:t>., In press.</w:t>
      </w:r>
    </w:p>
    <w:p w14:paraId="7F32DD06"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color w:val="000000"/>
          <w:sz w:val="20"/>
          <w:szCs w:val="20"/>
        </w:rPr>
      </w:pPr>
      <w:r w:rsidRPr="00A450BC">
        <w:rPr>
          <w:rFonts w:ascii="Times New Roman" w:hAnsi="Times New Roman" w:cs="Times New Roman"/>
          <w:color w:val="000000"/>
          <w:sz w:val="20"/>
          <w:szCs w:val="20"/>
        </w:rPr>
        <w:t xml:space="preserve">Yiping Zang, Sen Yang, Dan Feng, </w:t>
      </w:r>
      <w:proofErr w:type="spellStart"/>
      <w:r w:rsidRPr="00A450BC">
        <w:rPr>
          <w:rFonts w:ascii="Times New Roman" w:hAnsi="Times New Roman" w:cs="Times New Roman"/>
          <w:color w:val="000000"/>
          <w:sz w:val="20"/>
          <w:szCs w:val="20"/>
        </w:rPr>
        <w:t>Chuanhan</w:t>
      </w:r>
      <w:proofErr w:type="spellEnd"/>
      <w:r w:rsidRPr="00A450BC">
        <w:rPr>
          <w:rFonts w:ascii="Times New Roman" w:hAnsi="Times New Roman" w:cs="Times New Roman"/>
          <w:color w:val="000000"/>
          <w:sz w:val="20"/>
          <w:szCs w:val="20"/>
        </w:rPr>
        <w:t xml:space="preserve"> Zhan and Huiqing Zhai, “Varactor-tuned dual band filter-antenna for wireless applications,” </w:t>
      </w:r>
      <w:r w:rsidRPr="00A450BC">
        <w:rPr>
          <w:rStyle w:val="Emphasis"/>
          <w:rFonts w:ascii="Times New Roman" w:hAnsi="Times New Roman" w:cs="Times New Roman"/>
          <w:color w:val="000000"/>
          <w:sz w:val="20"/>
          <w:szCs w:val="20"/>
        </w:rPr>
        <w:t>2016 Asia-Pacific International Symposium on Electromagnetic Compatibility (APEMC)</w:t>
      </w:r>
      <w:r w:rsidRPr="00A450BC">
        <w:rPr>
          <w:rFonts w:ascii="Times New Roman" w:hAnsi="Times New Roman" w:cs="Times New Roman"/>
          <w:color w:val="000000"/>
          <w:sz w:val="20"/>
          <w:szCs w:val="20"/>
        </w:rPr>
        <w:t>, Shenzhen, 2016, pp. 794-796.</w:t>
      </w:r>
    </w:p>
    <w:p w14:paraId="5D563107"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 xml:space="preserve">N. A. Murad, M. </w:t>
      </w:r>
      <w:proofErr w:type="gramStart"/>
      <w:r w:rsidRPr="00A450BC">
        <w:rPr>
          <w:rFonts w:ascii="Times New Roman" w:hAnsi="Times New Roman" w:cs="Times New Roman"/>
          <w:sz w:val="20"/>
          <w:szCs w:val="20"/>
        </w:rPr>
        <w:t>Esa</w:t>
      </w:r>
      <w:proofErr w:type="gramEnd"/>
      <w:r w:rsidRPr="00A450BC">
        <w:rPr>
          <w:rFonts w:ascii="Times New Roman" w:hAnsi="Times New Roman" w:cs="Times New Roman"/>
          <w:sz w:val="20"/>
          <w:szCs w:val="20"/>
        </w:rPr>
        <w:t xml:space="preserve"> and S. </w:t>
      </w:r>
      <w:proofErr w:type="spellStart"/>
      <w:r w:rsidRPr="00A450BC">
        <w:rPr>
          <w:rFonts w:ascii="Times New Roman" w:hAnsi="Times New Roman" w:cs="Times New Roman"/>
          <w:sz w:val="20"/>
          <w:szCs w:val="20"/>
        </w:rPr>
        <w:t>Tukachil</w:t>
      </w:r>
      <w:proofErr w:type="spellEnd"/>
      <w:r w:rsidRPr="00A450BC">
        <w:rPr>
          <w:rFonts w:ascii="Times New Roman" w:hAnsi="Times New Roman" w:cs="Times New Roman"/>
          <w:sz w:val="20"/>
          <w:szCs w:val="20"/>
        </w:rPr>
        <w:t>, “Microstrip U-shaped dual-band antenna,” 2005 Asia-Pacific Conference on Applied Electromagnetics, pp. 110–113, Dec. 2005.</w:t>
      </w:r>
    </w:p>
    <w:p w14:paraId="4EA3D181"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proofErr w:type="spellStart"/>
      <w:proofErr w:type="gramStart"/>
      <w:r w:rsidRPr="00A450BC">
        <w:rPr>
          <w:rFonts w:ascii="Times New Roman" w:hAnsi="Times New Roman" w:cs="Times New Roman"/>
          <w:sz w:val="20"/>
          <w:szCs w:val="20"/>
        </w:rPr>
        <w:t>B.Tlili</w:t>
      </w:r>
      <w:proofErr w:type="spellEnd"/>
      <w:proofErr w:type="gramEnd"/>
      <w:r w:rsidRPr="00A450BC">
        <w:rPr>
          <w:rFonts w:ascii="Times New Roman" w:hAnsi="Times New Roman" w:cs="Times New Roman"/>
          <w:sz w:val="20"/>
          <w:szCs w:val="20"/>
        </w:rPr>
        <w:t xml:space="preserve">, “Design of C-Slot Microstrip Patch Antenna for </w:t>
      </w:r>
      <w:proofErr w:type="spellStart"/>
      <w:r w:rsidRPr="00A450BC">
        <w:rPr>
          <w:rFonts w:ascii="Times New Roman" w:hAnsi="Times New Roman" w:cs="Times New Roman"/>
          <w:sz w:val="20"/>
          <w:szCs w:val="20"/>
        </w:rPr>
        <w:t>WiMax</w:t>
      </w:r>
      <w:proofErr w:type="spellEnd"/>
      <w:r w:rsidRPr="00A450BC">
        <w:rPr>
          <w:rFonts w:ascii="Times New Roman" w:hAnsi="Times New Roman" w:cs="Times New Roman"/>
          <w:sz w:val="20"/>
          <w:szCs w:val="20"/>
        </w:rPr>
        <w:t xml:space="preserve"> Application,” Loughborough Antennas &amp; Propagation Conference, pp. 521-524, Nov.2009.  </w:t>
      </w:r>
    </w:p>
    <w:p w14:paraId="7DA91448"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sz w:val="20"/>
          <w:szCs w:val="20"/>
        </w:rPr>
        <w:t>Ramesh Garg, "Microstrip Antenna Design Handbook", Prakash Bhartia Publications, 2000 Edition.</w:t>
      </w:r>
    </w:p>
    <w:p w14:paraId="5A7C06DD" w14:textId="77777777" w:rsidR="002709A9" w:rsidRPr="00A450BC" w:rsidRDefault="002709A9" w:rsidP="00933374">
      <w:pPr>
        <w:pStyle w:val="ListParagraph"/>
        <w:numPr>
          <w:ilvl w:val="0"/>
          <w:numId w:val="2"/>
        </w:numPr>
        <w:spacing w:line="276" w:lineRule="auto"/>
        <w:jc w:val="both"/>
        <w:rPr>
          <w:rFonts w:ascii="Times New Roman" w:hAnsi="Times New Roman" w:cs="Times New Roman"/>
          <w:sz w:val="20"/>
          <w:szCs w:val="20"/>
        </w:rPr>
      </w:pPr>
      <w:r w:rsidRPr="00A450BC">
        <w:rPr>
          <w:rFonts w:ascii="Times New Roman" w:hAnsi="Times New Roman" w:cs="Times New Roman"/>
          <w:color w:val="000000"/>
          <w:sz w:val="20"/>
          <w:szCs w:val="20"/>
        </w:rPr>
        <w:t xml:space="preserve">Yassin, R. A. </w:t>
      </w:r>
      <w:proofErr w:type="gramStart"/>
      <w:r w:rsidRPr="00A450BC">
        <w:rPr>
          <w:rFonts w:ascii="Times New Roman" w:hAnsi="Times New Roman" w:cs="Times New Roman"/>
          <w:color w:val="000000"/>
          <w:sz w:val="20"/>
          <w:szCs w:val="20"/>
        </w:rPr>
        <w:t>Saeed</w:t>
      </w:r>
      <w:proofErr w:type="gramEnd"/>
      <w:r w:rsidRPr="00A450BC">
        <w:rPr>
          <w:rFonts w:ascii="Times New Roman" w:hAnsi="Times New Roman" w:cs="Times New Roman"/>
          <w:color w:val="000000"/>
          <w:sz w:val="20"/>
          <w:szCs w:val="20"/>
        </w:rPr>
        <w:t xml:space="preserve"> and R. A. Mokhtar, "Dual-Band Microstrip Patch Antenna Design Using C-Slot for Wi-Fi and </w:t>
      </w:r>
      <w:proofErr w:type="spellStart"/>
      <w:r w:rsidRPr="00A450BC">
        <w:rPr>
          <w:rFonts w:ascii="Times New Roman" w:hAnsi="Times New Roman" w:cs="Times New Roman"/>
          <w:color w:val="000000"/>
          <w:sz w:val="20"/>
          <w:szCs w:val="20"/>
        </w:rPr>
        <w:t>WiMax</w:t>
      </w:r>
      <w:proofErr w:type="spellEnd"/>
      <w:r w:rsidRPr="00A450BC">
        <w:rPr>
          <w:rFonts w:ascii="Times New Roman" w:hAnsi="Times New Roman" w:cs="Times New Roman"/>
          <w:color w:val="000000"/>
          <w:sz w:val="20"/>
          <w:szCs w:val="20"/>
        </w:rPr>
        <w:t xml:space="preserve"> Applications," </w:t>
      </w:r>
      <w:r w:rsidRPr="00A450BC">
        <w:rPr>
          <w:rStyle w:val="Emphasis"/>
          <w:rFonts w:ascii="Times New Roman" w:hAnsi="Times New Roman" w:cs="Times New Roman"/>
          <w:color w:val="000000"/>
          <w:sz w:val="20"/>
          <w:szCs w:val="20"/>
        </w:rPr>
        <w:t>2014 International Conference on Computer and Communication Engineering</w:t>
      </w:r>
      <w:r w:rsidRPr="00A450BC">
        <w:rPr>
          <w:rFonts w:ascii="Times New Roman" w:hAnsi="Times New Roman" w:cs="Times New Roman"/>
          <w:color w:val="000000"/>
          <w:sz w:val="20"/>
          <w:szCs w:val="20"/>
        </w:rPr>
        <w:t>, Kuala Lumpur, 2014, pp. 228-231.</w:t>
      </w:r>
    </w:p>
    <w:p w14:paraId="63203E19" w14:textId="77777777" w:rsidR="002709A9" w:rsidRPr="00A450BC" w:rsidRDefault="002709A9" w:rsidP="00933374">
      <w:pPr>
        <w:jc w:val="both"/>
        <w:rPr>
          <w:rFonts w:ascii="Times New Roman" w:hAnsi="Times New Roman" w:cs="Times New Roman"/>
          <w:sz w:val="20"/>
          <w:szCs w:val="20"/>
        </w:rPr>
      </w:pPr>
    </w:p>
    <w:p w14:paraId="66FB41E9" w14:textId="77777777" w:rsidR="002709A9" w:rsidRPr="00A450BC" w:rsidRDefault="002709A9" w:rsidP="00933374">
      <w:pPr>
        <w:spacing w:line="360" w:lineRule="auto"/>
        <w:jc w:val="both"/>
        <w:rPr>
          <w:rFonts w:ascii="Times New Roman" w:hAnsi="Times New Roman" w:cs="Times New Roman"/>
          <w:b/>
          <w:sz w:val="20"/>
          <w:szCs w:val="20"/>
        </w:rPr>
      </w:pPr>
    </w:p>
    <w:p w14:paraId="501C7903" w14:textId="77777777" w:rsidR="00EB623C" w:rsidRPr="00A450BC" w:rsidRDefault="00EB623C" w:rsidP="00933374">
      <w:pPr>
        <w:spacing w:line="276" w:lineRule="auto"/>
        <w:jc w:val="both"/>
        <w:rPr>
          <w:rFonts w:ascii="Times New Roman" w:hAnsi="Times New Roman" w:cs="Times New Roman"/>
          <w:b/>
          <w:sz w:val="20"/>
          <w:szCs w:val="20"/>
        </w:rPr>
      </w:pPr>
    </w:p>
    <w:p w14:paraId="6F5B3B1C" w14:textId="77777777" w:rsidR="00EB623C" w:rsidRPr="00A450BC" w:rsidRDefault="00EB623C" w:rsidP="00933374">
      <w:pPr>
        <w:spacing w:line="276" w:lineRule="auto"/>
        <w:jc w:val="both"/>
        <w:rPr>
          <w:rFonts w:ascii="Times New Roman" w:hAnsi="Times New Roman" w:cs="Times New Roman"/>
          <w:b/>
          <w:sz w:val="20"/>
          <w:szCs w:val="20"/>
        </w:rPr>
      </w:pPr>
    </w:p>
    <w:p w14:paraId="19F784E7" w14:textId="77777777" w:rsidR="00EB623C" w:rsidRPr="00A450BC" w:rsidRDefault="00EB623C" w:rsidP="00933374">
      <w:pPr>
        <w:spacing w:line="276" w:lineRule="auto"/>
        <w:jc w:val="both"/>
        <w:rPr>
          <w:rFonts w:ascii="Times New Roman" w:hAnsi="Times New Roman" w:cs="Times New Roman"/>
          <w:sz w:val="20"/>
          <w:szCs w:val="20"/>
        </w:rPr>
      </w:pPr>
    </w:p>
    <w:p w14:paraId="47B262C4" w14:textId="77777777" w:rsidR="00520B1A" w:rsidRPr="00A450BC" w:rsidRDefault="00520B1A" w:rsidP="00933374">
      <w:pPr>
        <w:tabs>
          <w:tab w:val="center" w:pos="1833"/>
          <w:tab w:val="center" w:pos="3701"/>
          <w:tab w:val="center" w:pos="5130"/>
        </w:tabs>
        <w:spacing w:after="68" w:line="276" w:lineRule="auto"/>
        <w:jc w:val="both"/>
        <w:rPr>
          <w:rFonts w:ascii="Times New Roman" w:hAnsi="Times New Roman" w:cs="Times New Roman"/>
          <w:b/>
          <w:sz w:val="20"/>
          <w:szCs w:val="20"/>
        </w:rPr>
      </w:pPr>
    </w:p>
    <w:p w14:paraId="2183D2AB" w14:textId="77777777" w:rsidR="00C2344E" w:rsidRPr="00A450BC" w:rsidRDefault="00C2344E" w:rsidP="00933374">
      <w:pPr>
        <w:tabs>
          <w:tab w:val="center" w:pos="1833"/>
          <w:tab w:val="center" w:pos="3701"/>
          <w:tab w:val="center" w:pos="5130"/>
        </w:tabs>
        <w:spacing w:after="68" w:line="276" w:lineRule="auto"/>
        <w:jc w:val="both"/>
        <w:rPr>
          <w:rFonts w:ascii="Times New Roman" w:hAnsi="Times New Roman" w:cs="Times New Roman"/>
          <w:b/>
          <w:sz w:val="20"/>
          <w:szCs w:val="20"/>
        </w:rPr>
      </w:pPr>
    </w:p>
    <w:p w14:paraId="5935BF50" w14:textId="77777777" w:rsidR="00934770" w:rsidRPr="00A450BC" w:rsidRDefault="00934770" w:rsidP="00933374">
      <w:pPr>
        <w:jc w:val="both"/>
        <w:rPr>
          <w:rFonts w:ascii="Times New Roman" w:hAnsi="Times New Roman" w:cs="Times New Roman"/>
          <w:sz w:val="20"/>
          <w:szCs w:val="20"/>
        </w:rPr>
      </w:pPr>
    </w:p>
    <w:p w14:paraId="7DF94E0E" w14:textId="77777777" w:rsidR="00934770" w:rsidRPr="00A450BC" w:rsidRDefault="00934770" w:rsidP="00933374">
      <w:pPr>
        <w:jc w:val="both"/>
        <w:rPr>
          <w:rFonts w:ascii="Times New Roman" w:hAnsi="Times New Roman" w:cs="Times New Roman"/>
          <w:sz w:val="20"/>
          <w:szCs w:val="20"/>
        </w:rPr>
      </w:pPr>
    </w:p>
    <w:p w14:paraId="603461CD" w14:textId="77777777" w:rsidR="004E0DEE" w:rsidRPr="00933374" w:rsidRDefault="004E0DEE" w:rsidP="004E0DEE">
      <w:pPr>
        <w:rPr>
          <w:rFonts w:ascii="Times New Roman" w:hAnsi="Times New Roman" w:cs="Times New Roman"/>
          <w:sz w:val="28"/>
        </w:rPr>
      </w:pPr>
    </w:p>
    <w:p w14:paraId="5498D2E8" w14:textId="77777777" w:rsidR="00C152AC" w:rsidRPr="00933374" w:rsidRDefault="00C152AC" w:rsidP="006027F5">
      <w:pPr>
        <w:rPr>
          <w:rFonts w:ascii="Times New Roman" w:hAnsi="Times New Roman" w:cs="Times New Roman"/>
          <w:sz w:val="28"/>
        </w:rPr>
      </w:pPr>
    </w:p>
    <w:sectPr w:rsidR="00C152AC" w:rsidRPr="00933374" w:rsidSect="00F6518A">
      <w:type w:val="continuous"/>
      <w:pgSz w:w="11907" w:h="16839" w:code="9"/>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26C41" w14:textId="77777777" w:rsidR="00CA46AB" w:rsidRDefault="00CA46AB" w:rsidP="009B05CE">
      <w:pPr>
        <w:spacing w:after="0" w:line="240" w:lineRule="auto"/>
      </w:pPr>
      <w:r>
        <w:separator/>
      </w:r>
    </w:p>
  </w:endnote>
  <w:endnote w:type="continuationSeparator" w:id="0">
    <w:p w14:paraId="28E84AAA" w14:textId="77777777" w:rsidR="00CA46AB" w:rsidRDefault="00CA46AB" w:rsidP="009B05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9E358" w14:textId="77777777" w:rsidR="00CA46AB" w:rsidRDefault="00CA46AB" w:rsidP="009B05CE">
      <w:pPr>
        <w:spacing w:after="0" w:line="240" w:lineRule="auto"/>
      </w:pPr>
      <w:r>
        <w:separator/>
      </w:r>
    </w:p>
  </w:footnote>
  <w:footnote w:type="continuationSeparator" w:id="0">
    <w:p w14:paraId="268A328C" w14:textId="77777777" w:rsidR="00CA46AB" w:rsidRDefault="00CA46AB" w:rsidP="009B05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A260D"/>
    <w:multiLevelType w:val="hybridMultilevel"/>
    <w:tmpl w:val="B824BBBE"/>
    <w:lvl w:ilvl="0" w:tplc="D3F29962">
      <w:start w:val="1"/>
      <w:numFmt w:val="upperLetter"/>
      <w:lvlText w:val="%1."/>
      <w:lvlJc w:val="left"/>
      <w:pPr>
        <w:ind w:left="36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99843E8"/>
    <w:multiLevelType w:val="hybridMultilevel"/>
    <w:tmpl w:val="0B1A4824"/>
    <w:lvl w:ilvl="0" w:tplc="5D921CE0">
      <w:start w:val="1"/>
      <w:numFmt w:val="decimal"/>
      <w:lvlText w:val="[%1]"/>
      <w:lvlJc w:val="center"/>
      <w:pPr>
        <w:ind w:left="778" w:hanging="360"/>
      </w:pPr>
      <w:rPr>
        <w:rFonts w:hint="default"/>
      </w:rPr>
    </w:lvl>
    <w:lvl w:ilvl="1" w:tplc="40090019" w:tentative="1">
      <w:start w:val="1"/>
      <w:numFmt w:val="lowerLetter"/>
      <w:lvlText w:val="%2."/>
      <w:lvlJc w:val="left"/>
      <w:pPr>
        <w:ind w:left="1498" w:hanging="360"/>
      </w:pPr>
    </w:lvl>
    <w:lvl w:ilvl="2" w:tplc="4009001B" w:tentative="1">
      <w:start w:val="1"/>
      <w:numFmt w:val="lowerRoman"/>
      <w:lvlText w:val="%3."/>
      <w:lvlJc w:val="right"/>
      <w:pPr>
        <w:ind w:left="2218" w:hanging="180"/>
      </w:pPr>
    </w:lvl>
    <w:lvl w:ilvl="3" w:tplc="4009000F" w:tentative="1">
      <w:start w:val="1"/>
      <w:numFmt w:val="decimal"/>
      <w:lvlText w:val="%4."/>
      <w:lvlJc w:val="left"/>
      <w:pPr>
        <w:ind w:left="2938" w:hanging="360"/>
      </w:pPr>
    </w:lvl>
    <w:lvl w:ilvl="4" w:tplc="40090019" w:tentative="1">
      <w:start w:val="1"/>
      <w:numFmt w:val="lowerLetter"/>
      <w:lvlText w:val="%5."/>
      <w:lvlJc w:val="left"/>
      <w:pPr>
        <w:ind w:left="3658" w:hanging="360"/>
      </w:pPr>
    </w:lvl>
    <w:lvl w:ilvl="5" w:tplc="4009001B" w:tentative="1">
      <w:start w:val="1"/>
      <w:numFmt w:val="lowerRoman"/>
      <w:lvlText w:val="%6."/>
      <w:lvlJc w:val="right"/>
      <w:pPr>
        <w:ind w:left="4378" w:hanging="180"/>
      </w:pPr>
    </w:lvl>
    <w:lvl w:ilvl="6" w:tplc="4009000F" w:tentative="1">
      <w:start w:val="1"/>
      <w:numFmt w:val="decimal"/>
      <w:lvlText w:val="%7."/>
      <w:lvlJc w:val="left"/>
      <w:pPr>
        <w:ind w:left="5098" w:hanging="360"/>
      </w:pPr>
    </w:lvl>
    <w:lvl w:ilvl="7" w:tplc="40090019" w:tentative="1">
      <w:start w:val="1"/>
      <w:numFmt w:val="lowerLetter"/>
      <w:lvlText w:val="%8."/>
      <w:lvlJc w:val="left"/>
      <w:pPr>
        <w:ind w:left="5818" w:hanging="360"/>
      </w:pPr>
    </w:lvl>
    <w:lvl w:ilvl="8" w:tplc="4009001B" w:tentative="1">
      <w:start w:val="1"/>
      <w:numFmt w:val="lowerRoman"/>
      <w:lvlText w:val="%9."/>
      <w:lvlJc w:val="right"/>
      <w:pPr>
        <w:ind w:left="6538" w:hanging="180"/>
      </w:pPr>
    </w:lvl>
  </w:abstractNum>
  <w:num w:numId="1" w16cid:durableId="511534848">
    <w:abstractNumId w:val="0"/>
  </w:num>
  <w:num w:numId="2" w16cid:durableId="2141287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E2"/>
    <w:rsid w:val="0005458C"/>
    <w:rsid w:val="00176AE2"/>
    <w:rsid w:val="001A1386"/>
    <w:rsid w:val="001A13A4"/>
    <w:rsid w:val="001B05B5"/>
    <w:rsid w:val="001D45A1"/>
    <w:rsid w:val="002709A9"/>
    <w:rsid w:val="00321AC9"/>
    <w:rsid w:val="003E5AEE"/>
    <w:rsid w:val="004057EE"/>
    <w:rsid w:val="00471514"/>
    <w:rsid w:val="004A51EC"/>
    <w:rsid w:val="004E0DEE"/>
    <w:rsid w:val="004F64C5"/>
    <w:rsid w:val="00515075"/>
    <w:rsid w:val="00520B1A"/>
    <w:rsid w:val="006027F5"/>
    <w:rsid w:val="00746F1F"/>
    <w:rsid w:val="00793D32"/>
    <w:rsid w:val="007C205D"/>
    <w:rsid w:val="007F107E"/>
    <w:rsid w:val="00823B56"/>
    <w:rsid w:val="00860671"/>
    <w:rsid w:val="008B17A2"/>
    <w:rsid w:val="00933374"/>
    <w:rsid w:val="00934770"/>
    <w:rsid w:val="009B05CE"/>
    <w:rsid w:val="00A21651"/>
    <w:rsid w:val="00A450BC"/>
    <w:rsid w:val="00B065B5"/>
    <w:rsid w:val="00B21164"/>
    <w:rsid w:val="00BF4D29"/>
    <w:rsid w:val="00C152AC"/>
    <w:rsid w:val="00C2344E"/>
    <w:rsid w:val="00C81D2C"/>
    <w:rsid w:val="00C87497"/>
    <w:rsid w:val="00CA46AB"/>
    <w:rsid w:val="00D27B0B"/>
    <w:rsid w:val="00D5112A"/>
    <w:rsid w:val="00DA24B2"/>
    <w:rsid w:val="00E37229"/>
    <w:rsid w:val="00E66BEC"/>
    <w:rsid w:val="00EB3976"/>
    <w:rsid w:val="00EB623C"/>
    <w:rsid w:val="00EB79F4"/>
    <w:rsid w:val="00ED5E36"/>
    <w:rsid w:val="00F45051"/>
    <w:rsid w:val="00F6518A"/>
    <w:rsid w:val="00F952A9"/>
    <w:rsid w:val="00FA4F9A"/>
    <w:rsid w:val="00FE0E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9B863"/>
  <w15:chartTrackingRefBased/>
  <w15:docId w15:val="{673BAA81-832A-4CAD-B454-5CA8FB4A1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0DEE"/>
    <w:rPr>
      <w:color w:val="808080"/>
    </w:rPr>
  </w:style>
  <w:style w:type="paragraph" w:styleId="ListParagraph">
    <w:name w:val="List Paragraph"/>
    <w:basedOn w:val="Normal"/>
    <w:uiPriority w:val="34"/>
    <w:qFormat/>
    <w:rsid w:val="004E0DEE"/>
    <w:pPr>
      <w:ind w:left="720"/>
      <w:contextualSpacing/>
    </w:pPr>
  </w:style>
  <w:style w:type="paragraph" w:customStyle="1" w:styleId="Default">
    <w:name w:val="Default"/>
    <w:rsid w:val="004A51E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93477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9B05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05CE"/>
  </w:style>
  <w:style w:type="paragraph" w:styleId="Footer">
    <w:name w:val="footer"/>
    <w:basedOn w:val="Normal"/>
    <w:link w:val="FooterChar"/>
    <w:uiPriority w:val="99"/>
    <w:unhideWhenUsed/>
    <w:rsid w:val="009B05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05CE"/>
  </w:style>
  <w:style w:type="character" w:styleId="Emphasis">
    <w:name w:val="Emphasis"/>
    <w:basedOn w:val="DefaultParagraphFont"/>
    <w:uiPriority w:val="20"/>
    <w:qFormat/>
    <w:rsid w:val="002709A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45DC8-4A63-474F-99D7-4C3E02CA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1905</Words>
  <Characters>10861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Darshan Chinnu</dc:creator>
  <cp:keywords/>
  <dc:description/>
  <cp:lastModifiedBy>Ch.V.M.S.N. Pavan kumar</cp:lastModifiedBy>
  <cp:revision>45</cp:revision>
  <dcterms:created xsi:type="dcterms:W3CDTF">2018-10-12T13:17:00Z</dcterms:created>
  <dcterms:modified xsi:type="dcterms:W3CDTF">2023-08-31T10:50:00Z</dcterms:modified>
</cp:coreProperties>
</file>