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7A" w:rsidRDefault="0069357A" w:rsidP="00407BB5">
      <w:pPr>
        <w:spacing w:after="0" w:line="240" w:lineRule="auto"/>
        <w:jc w:val="both"/>
        <w:rPr>
          <w:rFonts w:ascii="Times New Roman" w:hAnsi="Times New Roman" w:cs="Times New Roman"/>
          <w:b/>
          <w:sz w:val="48"/>
          <w:szCs w:val="48"/>
        </w:rPr>
      </w:pPr>
      <w:r w:rsidRPr="00F30000">
        <w:rPr>
          <w:rFonts w:ascii="Times New Roman" w:hAnsi="Times New Roman" w:cs="Times New Roman"/>
          <w:b/>
          <w:sz w:val="48"/>
          <w:szCs w:val="48"/>
        </w:rPr>
        <w:t>Modern biotechnology for climate change adaption of crops</w:t>
      </w:r>
    </w:p>
    <w:p w:rsidR="0035440B" w:rsidRDefault="0035440B" w:rsidP="00407BB5">
      <w:pPr>
        <w:spacing w:after="0" w:line="240" w:lineRule="auto"/>
        <w:jc w:val="both"/>
        <w:rPr>
          <w:rFonts w:ascii="Times New Roman" w:hAnsi="Times New Roman" w:cs="Times New Roman"/>
          <w:b/>
          <w:sz w:val="20"/>
        </w:rPr>
      </w:pPr>
    </w:p>
    <w:p w:rsidR="0035440B" w:rsidRDefault="0035440B" w:rsidP="00407BB5">
      <w:pPr>
        <w:spacing w:after="0" w:line="240" w:lineRule="auto"/>
        <w:jc w:val="both"/>
        <w:rPr>
          <w:rFonts w:ascii="Times New Roman" w:hAnsi="Times New Roman" w:cs="Times New Roman"/>
          <w:b/>
          <w:sz w:val="20"/>
          <w:vertAlign w:val="superscript"/>
        </w:rPr>
      </w:pPr>
      <w:r>
        <w:rPr>
          <w:rFonts w:ascii="Times New Roman" w:hAnsi="Times New Roman" w:cs="Times New Roman"/>
          <w:b/>
          <w:sz w:val="20"/>
        </w:rPr>
        <w:t>Authors: Sachin L. Abhang</w:t>
      </w:r>
      <w:r w:rsidRPr="0035440B">
        <w:rPr>
          <w:rFonts w:ascii="Times New Roman" w:hAnsi="Times New Roman" w:cs="Times New Roman"/>
          <w:b/>
          <w:sz w:val="20"/>
          <w:vertAlign w:val="superscript"/>
        </w:rPr>
        <w:t>1</w:t>
      </w:r>
      <w:r>
        <w:rPr>
          <w:rFonts w:ascii="Times New Roman" w:hAnsi="Times New Roman" w:cs="Times New Roman"/>
          <w:b/>
          <w:sz w:val="20"/>
        </w:rPr>
        <w:t>, Mangesh P. Moharil, Ashwini D. Savalkar</w:t>
      </w:r>
      <w:r w:rsidRPr="0035440B">
        <w:rPr>
          <w:rFonts w:ascii="Times New Roman" w:hAnsi="Times New Roman" w:cs="Times New Roman"/>
          <w:b/>
          <w:sz w:val="20"/>
          <w:vertAlign w:val="superscript"/>
        </w:rPr>
        <w:t>1</w:t>
      </w:r>
      <w:r>
        <w:rPr>
          <w:rFonts w:ascii="Times New Roman" w:hAnsi="Times New Roman" w:cs="Times New Roman"/>
          <w:b/>
          <w:sz w:val="20"/>
        </w:rPr>
        <w:t>, Avinash P. Ingle</w:t>
      </w:r>
      <w:r w:rsidRPr="0035440B">
        <w:rPr>
          <w:rFonts w:ascii="Times New Roman" w:hAnsi="Times New Roman" w:cs="Times New Roman"/>
          <w:b/>
          <w:sz w:val="20"/>
          <w:vertAlign w:val="superscript"/>
        </w:rPr>
        <w:t>1</w:t>
      </w:r>
      <w:r>
        <w:rPr>
          <w:rFonts w:ascii="Times New Roman" w:hAnsi="Times New Roman" w:cs="Times New Roman"/>
          <w:b/>
          <w:sz w:val="20"/>
        </w:rPr>
        <w:t>, Sanjay B. Sakhare</w:t>
      </w:r>
      <w:r w:rsidRPr="0035440B">
        <w:rPr>
          <w:rFonts w:ascii="Times New Roman" w:hAnsi="Times New Roman" w:cs="Times New Roman"/>
          <w:b/>
          <w:sz w:val="20"/>
          <w:vertAlign w:val="superscript"/>
        </w:rPr>
        <w:t>1</w:t>
      </w:r>
    </w:p>
    <w:p w:rsidR="0035440B" w:rsidRDefault="0035440B" w:rsidP="00407BB5">
      <w:pPr>
        <w:spacing w:after="0" w:line="240" w:lineRule="auto"/>
        <w:jc w:val="both"/>
        <w:rPr>
          <w:rFonts w:ascii="Times New Roman" w:hAnsi="Times New Roman" w:cs="Times New Roman"/>
          <w:sz w:val="20"/>
        </w:rPr>
      </w:pPr>
      <w:r>
        <w:rPr>
          <w:rFonts w:ascii="Times New Roman" w:hAnsi="Times New Roman" w:cs="Times New Roman"/>
          <w:b/>
          <w:sz w:val="20"/>
        </w:rPr>
        <w:t xml:space="preserve">Affiliation: </w:t>
      </w:r>
      <w:r w:rsidRPr="0035440B">
        <w:rPr>
          <w:rFonts w:ascii="Times New Roman" w:hAnsi="Times New Roman" w:cs="Times New Roman"/>
          <w:sz w:val="20"/>
          <w:vertAlign w:val="superscript"/>
        </w:rPr>
        <w:t>1</w:t>
      </w:r>
      <w:r w:rsidRPr="0035440B">
        <w:rPr>
          <w:rFonts w:ascii="Times New Roman" w:hAnsi="Times New Roman" w:cs="Times New Roman"/>
          <w:sz w:val="20"/>
        </w:rPr>
        <w:t>Department of Agricultural</w:t>
      </w:r>
      <w:r>
        <w:rPr>
          <w:rFonts w:ascii="Times New Roman" w:hAnsi="Times New Roman" w:cs="Times New Roman"/>
          <w:b/>
          <w:sz w:val="20"/>
        </w:rPr>
        <w:t xml:space="preserve"> </w:t>
      </w:r>
      <w:r>
        <w:rPr>
          <w:rFonts w:ascii="Times New Roman" w:hAnsi="Times New Roman" w:cs="Times New Roman"/>
          <w:sz w:val="20"/>
        </w:rPr>
        <w:t>Biotechnology, Dr. Panjabrao Deshmukh Krishi Vidyapeeth, Akola.</w:t>
      </w:r>
    </w:p>
    <w:p w:rsidR="0035440B" w:rsidRPr="0035440B" w:rsidRDefault="0035440B" w:rsidP="00407BB5">
      <w:pPr>
        <w:spacing w:after="0" w:line="240" w:lineRule="auto"/>
        <w:jc w:val="both"/>
        <w:rPr>
          <w:rFonts w:ascii="Times New Roman" w:hAnsi="Times New Roman" w:cs="Times New Roman"/>
          <w:sz w:val="20"/>
        </w:rPr>
      </w:pPr>
      <w:r>
        <w:rPr>
          <w:rFonts w:ascii="Times New Roman" w:hAnsi="Times New Roman" w:cs="Times New Roman"/>
          <w:b/>
          <w:sz w:val="20"/>
        </w:rPr>
        <w:t xml:space="preserve">Email: </w:t>
      </w:r>
      <w:r>
        <w:rPr>
          <w:rFonts w:ascii="Times New Roman" w:hAnsi="Times New Roman" w:cs="Times New Roman"/>
          <w:sz w:val="20"/>
        </w:rPr>
        <w:t>sachinabhang299@gmail.com</w:t>
      </w:r>
    </w:p>
    <w:p w:rsidR="00AD57AB" w:rsidRPr="00D30DE5" w:rsidRDefault="00AD57AB" w:rsidP="00407BB5">
      <w:pPr>
        <w:spacing w:after="0" w:line="240" w:lineRule="auto"/>
        <w:jc w:val="both"/>
        <w:rPr>
          <w:rFonts w:ascii="Times New Roman" w:hAnsi="Times New Roman" w:cs="Times New Roman"/>
          <w:b/>
          <w:sz w:val="20"/>
        </w:rPr>
      </w:pPr>
    </w:p>
    <w:p w:rsidR="00C6412F" w:rsidRDefault="0069357A" w:rsidP="00073B7E">
      <w:pPr>
        <w:spacing w:line="240" w:lineRule="auto"/>
        <w:jc w:val="center"/>
        <w:rPr>
          <w:rFonts w:ascii="Times New Roman" w:hAnsi="Times New Roman" w:cs="Times New Roman"/>
          <w:b/>
          <w:sz w:val="20"/>
        </w:rPr>
      </w:pPr>
      <w:r w:rsidRPr="00A01687">
        <w:rPr>
          <w:rFonts w:ascii="Times New Roman" w:hAnsi="Times New Roman" w:cs="Times New Roman"/>
          <w:b/>
          <w:sz w:val="20"/>
        </w:rPr>
        <w:t>Abstract</w:t>
      </w:r>
    </w:p>
    <w:p w:rsidR="00817410" w:rsidRPr="00817410" w:rsidRDefault="00817410" w:rsidP="00073B7E">
      <w:pPr>
        <w:spacing w:line="240" w:lineRule="auto"/>
        <w:ind w:firstLine="720"/>
        <w:jc w:val="both"/>
        <w:rPr>
          <w:rFonts w:ascii="Times New Roman" w:hAnsi="Times New Roman" w:cs="Times New Roman"/>
          <w:sz w:val="20"/>
        </w:rPr>
      </w:pPr>
      <w:r>
        <w:rPr>
          <w:rFonts w:ascii="Times New Roman" w:hAnsi="Times New Roman" w:cs="Times New Roman"/>
          <w:sz w:val="20"/>
        </w:rPr>
        <w:t xml:space="preserve">Climate </w:t>
      </w:r>
      <w:r w:rsidR="00073B7E">
        <w:rPr>
          <w:rFonts w:ascii="Times New Roman" w:hAnsi="Times New Roman" w:cs="Times New Roman"/>
          <w:sz w:val="20"/>
        </w:rPr>
        <w:t>change is</w:t>
      </w:r>
      <w:r>
        <w:rPr>
          <w:rFonts w:ascii="Times New Roman" w:hAnsi="Times New Roman" w:cs="Times New Roman"/>
          <w:sz w:val="20"/>
        </w:rPr>
        <w:t xml:space="preserve"> caused by the emission of greenhouse gases over the years and negatively affected the environment and decreas</w:t>
      </w:r>
      <w:r w:rsidR="00073B7E">
        <w:rPr>
          <w:rFonts w:ascii="Times New Roman" w:hAnsi="Times New Roman" w:cs="Times New Roman"/>
          <w:sz w:val="20"/>
        </w:rPr>
        <w:t xml:space="preserve">ing the agricultural production and productivity. Emission of carbon dioxide and other greenhouse </w:t>
      </w:r>
      <w:r w:rsidR="003B4EA6">
        <w:rPr>
          <w:rFonts w:ascii="Times New Roman" w:hAnsi="Times New Roman" w:cs="Times New Roman"/>
          <w:sz w:val="20"/>
        </w:rPr>
        <w:t xml:space="preserve">gases from human activities, animal </w:t>
      </w:r>
      <w:r w:rsidR="00073B7E">
        <w:rPr>
          <w:rFonts w:ascii="Times New Roman" w:hAnsi="Times New Roman" w:cs="Times New Roman"/>
          <w:sz w:val="20"/>
        </w:rPr>
        <w:t xml:space="preserve">husbandry, </w:t>
      </w:r>
      <w:r w:rsidR="003B4EA6">
        <w:rPr>
          <w:rFonts w:ascii="Times New Roman" w:hAnsi="Times New Roman" w:cs="Times New Roman"/>
          <w:sz w:val="20"/>
        </w:rPr>
        <w:t>and primary</w:t>
      </w:r>
      <w:r w:rsidR="00073B7E">
        <w:rPr>
          <w:rFonts w:ascii="Times New Roman" w:hAnsi="Times New Roman" w:cs="Times New Roman"/>
          <w:sz w:val="20"/>
        </w:rPr>
        <w:t xml:space="preserve"> burning of crop residues are the major causes of climate change.</w:t>
      </w:r>
      <w:r w:rsidR="003B4EA6">
        <w:rPr>
          <w:rFonts w:ascii="Times New Roman" w:hAnsi="Times New Roman" w:cs="Times New Roman"/>
          <w:sz w:val="20"/>
        </w:rPr>
        <w:t xml:space="preserve"> Biotechnology can positively reduce the effects of climate change through modern biotechnology. Therefore, climate change is the very serious issue on earth which needs to be focused for better and sustainable agriculture. The current challenges and future perspectives of modern biotechnology for climate change adaption of crops are highlighted.</w:t>
      </w:r>
      <w:r w:rsidR="000A3F7D">
        <w:rPr>
          <w:rFonts w:ascii="Times New Roman" w:hAnsi="Times New Roman" w:cs="Times New Roman"/>
          <w:sz w:val="20"/>
        </w:rPr>
        <w:t xml:space="preserve"> Conventional biotechnology approaches such as reduced use of artificial fertilizer, energy efficient farming, tissue culture and conventional breeding strategies for adaptive varieties are among feasible options that could positively reduce the negative effect of climate change.</w:t>
      </w:r>
      <w:r w:rsidR="00830770">
        <w:rPr>
          <w:rFonts w:ascii="Times New Roman" w:hAnsi="Times New Roman" w:cs="Times New Roman"/>
          <w:sz w:val="20"/>
        </w:rPr>
        <w:t xml:space="preserve"> Though the modern biotechnology approaches the climate ready crops are developed which is resistant to the vario</w:t>
      </w:r>
      <w:r w:rsidR="00581D3A">
        <w:rPr>
          <w:rFonts w:ascii="Times New Roman" w:hAnsi="Times New Roman" w:cs="Times New Roman"/>
          <w:sz w:val="20"/>
        </w:rPr>
        <w:t>us biotic and abiotic stresses</w:t>
      </w:r>
      <w:r w:rsidR="00E24FD5">
        <w:rPr>
          <w:rFonts w:ascii="Times New Roman" w:hAnsi="Times New Roman" w:cs="Times New Roman"/>
          <w:sz w:val="20"/>
        </w:rPr>
        <w:t xml:space="preserve">. Both the </w:t>
      </w:r>
      <w:r w:rsidR="00830770">
        <w:rPr>
          <w:rFonts w:ascii="Times New Roman" w:hAnsi="Times New Roman" w:cs="Times New Roman"/>
          <w:sz w:val="20"/>
        </w:rPr>
        <w:t>conventional and modern biotechnology approaches will significantly play a very important role in current and future worldwide climate change adaption of crops.</w:t>
      </w:r>
    </w:p>
    <w:p w:rsidR="00F614CC" w:rsidRPr="00F614CC" w:rsidRDefault="00A63EB0" w:rsidP="004C57C8">
      <w:pPr>
        <w:spacing w:line="240" w:lineRule="auto"/>
        <w:ind w:firstLine="360"/>
        <w:jc w:val="both"/>
        <w:rPr>
          <w:rFonts w:ascii="Times New Roman" w:hAnsi="Times New Roman" w:cs="Times New Roman"/>
          <w:sz w:val="20"/>
        </w:rPr>
      </w:pPr>
      <w:r>
        <w:rPr>
          <w:rFonts w:ascii="Times New Roman" w:hAnsi="Times New Roman" w:cs="Times New Roman"/>
          <w:b/>
          <w:sz w:val="20"/>
        </w:rPr>
        <w:t xml:space="preserve">Key words: </w:t>
      </w:r>
      <w:r w:rsidR="00E70F5A">
        <w:rPr>
          <w:rFonts w:ascii="Times New Roman" w:hAnsi="Times New Roman" w:cs="Times New Roman"/>
          <w:sz w:val="20"/>
        </w:rPr>
        <w:t xml:space="preserve">Adaptation, </w:t>
      </w:r>
      <w:r>
        <w:rPr>
          <w:rFonts w:ascii="Times New Roman" w:hAnsi="Times New Roman" w:cs="Times New Roman"/>
          <w:sz w:val="20"/>
        </w:rPr>
        <w:t>Biotechnology</w:t>
      </w:r>
      <w:r w:rsidR="00E70F5A">
        <w:rPr>
          <w:rFonts w:ascii="Times New Roman" w:hAnsi="Times New Roman" w:cs="Times New Roman"/>
          <w:sz w:val="20"/>
        </w:rPr>
        <w:t>, Climate change, Mitigation, Carbon sequestration, Bio-safety</w:t>
      </w:r>
    </w:p>
    <w:p w:rsidR="003808E8" w:rsidRPr="00136AF9" w:rsidRDefault="0069357A" w:rsidP="005A1B56">
      <w:pPr>
        <w:pStyle w:val="ListParagraph"/>
        <w:numPr>
          <w:ilvl w:val="0"/>
          <w:numId w:val="4"/>
        </w:numPr>
        <w:tabs>
          <w:tab w:val="left" w:pos="4320"/>
        </w:tabs>
        <w:spacing w:after="0" w:line="240" w:lineRule="auto"/>
        <w:jc w:val="center"/>
        <w:rPr>
          <w:rFonts w:ascii="Times New Roman" w:hAnsi="Times New Roman" w:cs="Times New Roman"/>
          <w:b/>
          <w:sz w:val="20"/>
        </w:rPr>
      </w:pPr>
      <w:r w:rsidRPr="00136AF9">
        <w:rPr>
          <w:rFonts w:ascii="Times New Roman" w:hAnsi="Times New Roman" w:cs="Times New Roman"/>
          <w:b/>
          <w:sz w:val="20"/>
        </w:rPr>
        <w:t>Introduction</w:t>
      </w:r>
    </w:p>
    <w:p w:rsidR="00865262" w:rsidRPr="00136AF9" w:rsidRDefault="00865262" w:rsidP="00407BB5">
      <w:pPr>
        <w:spacing w:after="0" w:line="240" w:lineRule="auto"/>
        <w:jc w:val="both"/>
        <w:rPr>
          <w:rFonts w:ascii="Times New Roman" w:hAnsi="Times New Roman" w:cs="Times New Roman"/>
          <w:b/>
          <w:sz w:val="20"/>
        </w:rPr>
      </w:pPr>
    </w:p>
    <w:p w:rsidR="005D4507" w:rsidRPr="00136AF9" w:rsidRDefault="00F72C5C" w:rsidP="003C125C">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Intergovernmental Panel on Climate Change (IPCC) described that climate change is the mean change or variability of its properties for a long period. </w:t>
      </w:r>
      <w:r w:rsidR="00372343">
        <w:rPr>
          <w:rFonts w:ascii="Times New Roman" w:hAnsi="Times New Roman" w:cs="Times New Roman"/>
          <w:sz w:val="20"/>
        </w:rPr>
        <w:t xml:space="preserve">“Climate change” is defined as a significant changes in long-term (more than 30 years) climate </w:t>
      </w:r>
      <w:r>
        <w:rPr>
          <w:rFonts w:ascii="Times New Roman" w:hAnsi="Times New Roman" w:cs="Times New Roman"/>
          <w:sz w:val="20"/>
        </w:rPr>
        <w:t>status</w:t>
      </w:r>
      <w:r w:rsidR="00372343">
        <w:rPr>
          <w:rFonts w:ascii="Times New Roman" w:hAnsi="Times New Roman" w:cs="Times New Roman"/>
          <w:sz w:val="20"/>
        </w:rPr>
        <w:t xml:space="preserve"> </w:t>
      </w:r>
      <w:r w:rsidR="00D97C3A" w:rsidRPr="00136AF9">
        <w:rPr>
          <w:rFonts w:ascii="Times New Roman" w:hAnsi="Times New Roman" w:cs="Times New Roman"/>
          <w:sz w:val="20"/>
        </w:rPr>
        <w:fldChar w:fldCharType="begin" w:fldLock="1"/>
      </w:r>
      <w:r w:rsidR="00D97C3A" w:rsidRPr="00136AF9">
        <w:rPr>
          <w:rFonts w:ascii="Times New Roman" w:hAnsi="Times New Roman" w:cs="Times New Roman"/>
          <w:sz w:val="20"/>
        </w:rPr>
        <w:instrText>ADDIN CSL_CITATION {"citationItems":[{"id":"ITEM-1","itemData":{"ISBN":"110705799X","author":[{"dropping-particle":"","family":"Stocker","given":"Thomas","non-dropping-particle":"","parse-names":false,"suffix":""}],"id":"ITEM-1","issued":{"date-parts":[["2014"]]},"publisher":"Cambridge university press","title":"Climate change 2013: the physical science basis: Working Group I contribution to the Fifth assessment report of the Intergovernmental Panel on Climate Change","type":"book"},"uris":["http://www.mendeley.com/documents/?uuid=b1e88127-95cb-468b-b695-dfde7fa671c7"]}],"mendeley":{"formattedCitation":"[1]","plainTextFormattedCitation":"[1]","previouslyFormattedCitation":"[1]"},"properties":{"noteIndex":0},"schema":"https://github.com/citation-style-language/schema/raw/master/csl-citation.json"}</w:instrText>
      </w:r>
      <w:r w:rsidR="00D97C3A" w:rsidRPr="00136AF9">
        <w:rPr>
          <w:rFonts w:ascii="Times New Roman" w:hAnsi="Times New Roman" w:cs="Times New Roman"/>
          <w:sz w:val="20"/>
        </w:rPr>
        <w:fldChar w:fldCharType="separate"/>
      </w:r>
      <w:r w:rsidR="00D97C3A" w:rsidRPr="00136AF9">
        <w:rPr>
          <w:rFonts w:ascii="Times New Roman" w:hAnsi="Times New Roman" w:cs="Times New Roman"/>
          <w:noProof/>
          <w:sz w:val="20"/>
        </w:rPr>
        <w:t>[1]</w:t>
      </w:r>
      <w:r w:rsidR="00D97C3A" w:rsidRPr="00136AF9">
        <w:rPr>
          <w:rFonts w:ascii="Times New Roman" w:hAnsi="Times New Roman" w:cs="Times New Roman"/>
          <w:sz w:val="20"/>
        </w:rPr>
        <w:fldChar w:fldCharType="end"/>
      </w:r>
      <w:r w:rsidR="00BC7C48" w:rsidRPr="00136AF9">
        <w:rPr>
          <w:rFonts w:ascii="Times New Roman" w:hAnsi="Times New Roman" w:cs="Times New Roman"/>
          <w:sz w:val="20"/>
        </w:rPr>
        <w:t>.</w:t>
      </w:r>
      <w:r w:rsidR="00EE3A12" w:rsidRPr="00136AF9">
        <w:rPr>
          <w:rFonts w:ascii="Times New Roman" w:hAnsi="Times New Roman" w:cs="Times New Roman"/>
          <w:sz w:val="20"/>
        </w:rPr>
        <w:t xml:space="preserve"> </w:t>
      </w:r>
      <w:r w:rsidR="00660D03" w:rsidRPr="00136AF9">
        <w:rPr>
          <w:rFonts w:ascii="Times New Roman" w:hAnsi="Times New Roman" w:cs="Times New Roman"/>
          <w:sz w:val="20"/>
        </w:rPr>
        <w:t xml:space="preserve">According to the IPCC report, climate change is mainly caused in two ways one is anthropogenic which includes changes in land use by human being action and another one is natural forces like the accent of solar cycles, volcanic eruption, and continental </w:t>
      </w:r>
      <w:r w:rsidR="00660D03" w:rsidRPr="000A0DBD">
        <w:rPr>
          <w:rFonts w:ascii="Times New Roman" w:hAnsi="Times New Roman" w:cs="Times New Roman"/>
          <w:sz w:val="20"/>
        </w:rPr>
        <w:t xml:space="preserve">drift </w:t>
      </w:r>
      <w:r w:rsidR="000A0DBD" w:rsidRPr="000A0DBD">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{"citationItems":[{"id":"ITEM-1","itemData":{"ISSN":"0165-0009","author":[{"dropping-particle":"","family":"Nakicenovic","given":"Nebojsa","non-dropping-particle":"","parse-names":false,"suffix":""},{"dropping-particle":"","family":"Lempert","given":"Robert J","non-dropping-particle":"","parse-names":false,"suffix":""},{"dropping-particle":"","family":"Janetos","given":"Anthony C","non-dropping-particle":"","parse-names":false,"suffix":""}],"container-title":"Climatic Change","id":"ITEM-1","issued":{"date-parts":[["2014"]]},"page":"351-361","publisher":"Springer","title":"A framework for the development of new socio-economic scenarios for climate change research: introductory essay: a forthcoming special issue of climatic change","type":"article-journal","volume":"122"},"uris":["http://www.mendeley.com/documents/?uuid=5fc2f3cf-836e-4ea7-a731-10cdbf6b7553"]}],"mendeley":{"formattedCitation":"[2]","plainTextFormattedCitation":"[2]","previouslyFormattedCitation":"[2]"},"properties":{"noteIndex":0},"schema":"https://github.com/citation-style-language/schema/raw/master/csl-citation.json"}</w:instrText>
      </w:r>
      <w:r w:rsidR="000A0DBD" w:rsidRPr="000A0DBD">
        <w:rPr>
          <w:rFonts w:ascii="Times New Roman" w:hAnsi="Times New Roman" w:cs="Times New Roman"/>
          <w:sz w:val="20"/>
        </w:rPr>
        <w:fldChar w:fldCharType="separate"/>
      </w:r>
      <w:r w:rsidR="000A0DBD" w:rsidRPr="000A0DBD">
        <w:rPr>
          <w:rFonts w:ascii="Times New Roman" w:hAnsi="Times New Roman" w:cs="Times New Roman"/>
          <w:noProof/>
          <w:sz w:val="20"/>
        </w:rPr>
        <w:t>[2]</w:t>
      </w:r>
      <w:r w:rsidR="000A0DBD" w:rsidRPr="000A0DBD">
        <w:rPr>
          <w:rFonts w:ascii="Times New Roman" w:hAnsi="Times New Roman" w:cs="Times New Roman"/>
          <w:sz w:val="20"/>
        </w:rPr>
        <w:fldChar w:fldCharType="end"/>
      </w:r>
      <w:r w:rsidR="00117AD5" w:rsidRPr="000A0DBD">
        <w:rPr>
          <w:rFonts w:ascii="Times New Roman" w:hAnsi="Times New Roman" w:cs="Times New Roman"/>
          <w:sz w:val="20"/>
        </w:rPr>
        <w:t>.</w:t>
      </w:r>
      <w:r w:rsidR="00660D03" w:rsidRPr="00136AF9">
        <w:rPr>
          <w:rFonts w:ascii="Times New Roman" w:hAnsi="Times New Roman" w:cs="Times New Roman"/>
          <w:sz w:val="20"/>
        </w:rPr>
        <w:t xml:space="preserve"> </w:t>
      </w:r>
      <w:r w:rsidR="00316810" w:rsidRPr="00136AF9">
        <w:rPr>
          <w:rFonts w:ascii="Times New Roman" w:hAnsi="Times New Roman" w:cs="Times New Roman"/>
          <w:sz w:val="20"/>
        </w:rPr>
        <w:t>T</w:t>
      </w:r>
      <w:r w:rsidR="00261775" w:rsidRPr="00136AF9">
        <w:rPr>
          <w:rFonts w:ascii="Times New Roman" w:hAnsi="Times New Roman" w:cs="Times New Roman"/>
          <w:sz w:val="20"/>
        </w:rPr>
        <w:t>wo main causes</w:t>
      </w:r>
      <w:r w:rsidR="00316810" w:rsidRPr="00136AF9">
        <w:rPr>
          <w:rFonts w:ascii="Times New Roman" w:hAnsi="Times New Roman" w:cs="Times New Roman"/>
          <w:sz w:val="20"/>
        </w:rPr>
        <w:t xml:space="preserve"> lead to change</w:t>
      </w:r>
      <w:r w:rsidR="00261775" w:rsidRPr="00136AF9">
        <w:rPr>
          <w:rFonts w:ascii="Times New Roman" w:hAnsi="Times New Roman" w:cs="Times New Roman"/>
          <w:sz w:val="20"/>
        </w:rPr>
        <w:t>s</w:t>
      </w:r>
      <w:r w:rsidR="00316810" w:rsidRPr="00136AF9">
        <w:rPr>
          <w:rFonts w:ascii="Times New Roman" w:hAnsi="Times New Roman" w:cs="Times New Roman"/>
          <w:sz w:val="20"/>
        </w:rPr>
        <w:t xml:space="preserve"> in climate i.e. changes in </w:t>
      </w:r>
      <w:r w:rsidR="00261775" w:rsidRPr="00136AF9">
        <w:rPr>
          <w:rFonts w:ascii="Times New Roman" w:hAnsi="Times New Roman" w:cs="Times New Roman"/>
          <w:sz w:val="20"/>
        </w:rPr>
        <w:t xml:space="preserve">the </w:t>
      </w:r>
      <w:r w:rsidR="00316810" w:rsidRPr="00136AF9">
        <w:rPr>
          <w:rFonts w:ascii="Times New Roman" w:hAnsi="Times New Roman" w:cs="Times New Roman"/>
          <w:sz w:val="20"/>
        </w:rPr>
        <w:t>earth’s orbit, gases in the atmosphere</w:t>
      </w:r>
      <w:r w:rsidR="00261775" w:rsidRPr="00136AF9">
        <w:rPr>
          <w:rFonts w:ascii="Times New Roman" w:hAnsi="Times New Roman" w:cs="Times New Roman"/>
          <w:sz w:val="20"/>
        </w:rPr>
        <w:t>,</w:t>
      </w:r>
      <w:r w:rsidR="00316810" w:rsidRPr="00136AF9">
        <w:rPr>
          <w:rFonts w:ascii="Times New Roman" w:hAnsi="Times New Roman" w:cs="Times New Roman"/>
          <w:sz w:val="20"/>
        </w:rPr>
        <w:t xml:space="preserve"> and anthropogenic influences.</w:t>
      </w:r>
      <w:r w:rsidR="00CA5868" w:rsidRPr="00136AF9">
        <w:rPr>
          <w:rFonts w:ascii="Times New Roman" w:hAnsi="Times New Roman" w:cs="Times New Roman"/>
          <w:sz w:val="20"/>
        </w:rPr>
        <w:t xml:space="preserve"> Different types of atmospheric gases hav</w:t>
      </w:r>
      <w:r w:rsidR="00261775" w:rsidRPr="00136AF9">
        <w:rPr>
          <w:rFonts w:ascii="Times New Roman" w:hAnsi="Times New Roman" w:cs="Times New Roman"/>
          <w:sz w:val="20"/>
        </w:rPr>
        <w:t>e</w:t>
      </w:r>
      <w:r w:rsidR="00CA5868" w:rsidRPr="00136AF9">
        <w:rPr>
          <w:rFonts w:ascii="Times New Roman" w:hAnsi="Times New Roman" w:cs="Times New Roman"/>
          <w:sz w:val="20"/>
        </w:rPr>
        <w:t xml:space="preserve"> the property to absorb the part of the solar radiation reflected by the earth’s surface. These gases include greenhouse gases (GHGs) which will prevent radiation </w:t>
      </w:r>
      <w:r w:rsidR="00455D37" w:rsidRPr="00136AF9">
        <w:rPr>
          <w:rFonts w:ascii="Times New Roman" w:hAnsi="Times New Roman" w:cs="Times New Roman"/>
          <w:sz w:val="20"/>
        </w:rPr>
        <w:t>from being into space and cause warming in the atmosphere.</w:t>
      </w:r>
      <w:r w:rsidR="0088719E" w:rsidRPr="00136AF9">
        <w:rPr>
          <w:rFonts w:ascii="Times New Roman" w:hAnsi="Times New Roman" w:cs="Times New Roman"/>
          <w:sz w:val="20"/>
        </w:rPr>
        <w:t xml:space="preserve"> Greenhouse gas emission is mainly due to industrial development and other activities includ</w:t>
      </w:r>
      <w:r w:rsidR="00261775" w:rsidRPr="00136AF9">
        <w:rPr>
          <w:rFonts w:ascii="Times New Roman" w:hAnsi="Times New Roman" w:cs="Times New Roman"/>
          <w:sz w:val="20"/>
        </w:rPr>
        <w:t>ing</w:t>
      </w:r>
      <w:r w:rsidR="0088719E" w:rsidRPr="00136AF9">
        <w:rPr>
          <w:rFonts w:ascii="Times New Roman" w:hAnsi="Times New Roman" w:cs="Times New Roman"/>
          <w:sz w:val="20"/>
        </w:rPr>
        <w:t xml:space="preserve"> carbon dioxide, methane, nitrous oxide, hydrofluorocarbons (HFCs), perfluorocarbons (PFCs)</w:t>
      </w:r>
      <w:r w:rsidR="00261775" w:rsidRPr="00136AF9">
        <w:rPr>
          <w:rFonts w:ascii="Times New Roman" w:hAnsi="Times New Roman" w:cs="Times New Roman"/>
          <w:sz w:val="20"/>
        </w:rPr>
        <w:t>,</w:t>
      </w:r>
      <w:r w:rsidR="0088719E" w:rsidRPr="00136AF9">
        <w:rPr>
          <w:rFonts w:ascii="Times New Roman" w:hAnsi="Times New Roman" w:cs="Times New Roman"/>
          <w:sz w:val="20"/>
        </w:rPr>
        <w:t xml:space="preserve"> and </w:t>
      </w:r>
      <w:r w:rsidR="00F82F23" w:rsidRPr="00136AF9">
        <w:rPr>
          <w:rFonts w:ascii="Times New Roman" w:hAnsi="Times New Roman" w:cs="Times New Roman"/>
          <w:sz w:val="20"/>
        </w:rPr>
        <w:t>sulphur</w:t>
      </w:r>
      <w:r w:rsidR="0088719E" w:rsidRPr="00136AF9">
        <w:rPr>
          <w:rFonts w:ascii="Times New Roman" w:hAnsi="Times New Roman" w:cs="Times New Roman"/>
          <w:sz w:val="20"/>
        </w:rPr>
        <w:t xml:space="preserve"> hexafluoride (SF6) </w:t>
      </w:r>
      <w:r w:rsidR="0088719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88719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88719E" w:rsidRPr="00136AF9">
        <w:rPr>
          <w:rFonts w:ascii="Times New Roman" w:hAnsi="Times New Roman" w:cs="Times New Roman"/>
          <w:sz w:val="20"/>
        </w:rPr>
        <w:fldChar w:fldCharType="end"/>
      </w:r>
      <w:r w:rsidR="00315847" w:rsidRPr="00136AF9">
        <w:rPr>
          <w:rFonts w:ascii="Times New Roman" w:hAnsi="Times New Roman" w:cs="Times New Roman"/>
          <w:sz w:val="20"/>
        </w:rPr>
        <w:t>.</w:t>
      </w:r>
      <w:r w:rsidR="00EE3A12" w:rsidRPr="00136AF9">
        <w:rPr>
          <w:rFonts w:ascii="Times New Roman" w:hAnsi="Times New Roman" w:cs="Times New Roman"/>
          <w:sz w:val="20"/>
        </w:rPr>
        <w:t xml:space="preserve"> The climate changes that may occur due to increased CO</w:t>
      </w:r>
      <w:r w:rsidR="00EE3A12" w:rsidRPr="00136AF9">
        <w:rPr>
          <w:rFonts w:ascii="Times New Roman" w:hAnsi="Times New Roman" w:cs="Times New Roman"/>
          <w:sz w:val="20"/>
          <w:vertAlign w:val="subscript"/>
        </w:rPr>
        <w:t xml:space="preserve">2 </w:t>
      </w:r>
      <w:r w:rsidR="00EE3A12" w:rsidRPr="00136AF9">
        <w:rPr>
          <w:rFonts w:ascii="Times New Roman" w:hAnsi="Times New Roman" w:cs="Times New Roman"/>
          <w:sz w:val="20"/>
        </w:rPr>
        <w:t xml:space="preserve">concentrations, could lead to pest and disease outbreaks often disregarded in enrichment studies </w:t>
      </w:r>
      <w:r w:rsidR="00D97C3A"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{"citationItems":[{"id":"ITEM-1","itemData":{"ISSN":"1543-5938","author":[{"dropping-particle":"","family":"Vermeulen","given":"Sonja J","non-dropping-particle":"","parse-names":false,"suffix":""},{"dropping-particle":"","family":"Campbell","given":"Bruce M","non-dropping-particle":"","parse-names":false,"suffix":""},{"dropping-particle":"","family":"Ingram","given":"John S I","non-dropping-particle":"","parse-names":false,"suffix":""}],"container-title":"Annual review of environment and resources","id":"ITEM-1","issued":{"date-parts":[["2012"]]},"page":"195-222","publisher":"Annual Reviews","title":"Climate change and food systems","type":"article-journal","volume":"37"},"uris":["http://www.mendeley.com/documents/?uuid=23851415-8d47-4b9e-b75a-27e26f1bd3bf"]}],"mendeley":{"formattedCitation":"[4]","plainTextFormattedCitation":"[4]","previouslyFormattedCitation":"[4]"},"properties":{"noteIndex":0},"schema":"https://github.com/citation-style-language/schema/raw/master/csl-citation.json"}</w:instrText>
      </w:r>
      <w:r w:rsidR="00D97C3A"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w:t>
      </w:r>
      <w:r w:rsidR="00D97C3A" w:rsidRPr="00136AF9">
        <w:rPr>
          <w:rFonts w:ascii="Times New Roman" w:hAnsi="Times New Roman" w:cs="Times New Roman"/>
          <w:sz w:val="20"/>
        </w:rPr>
        <w:fldChar w:fldCharType="end"/>
      </w:r>
      <w:r w:rsidR="00D97C3A" w:rsidRPr="00136AF9">
        <w:rPr>
          <w:rFonts w:ascii="Times New Roman" w:hAnsi="Times New Roman" w:cs="Times New Roman"/>
          <w:sz w:val="20"/>
        </w:rPr>
        <w:t>.</w:t>
      </w:r>
      <w:r w:rsidR="00511EA0">
        <w:rPr>
          <w:rFonts w:ascii="Times New Roman" w:hAnsi="Times New Roman" w:cs="Times New Roman"/>
          <w:sz w:val="20"/>
        </w:rPr>
        <w:t xml:space="preserve"> </w:t>
      </w:r>
      <w:r w:rsidR="004E7FA0" w:rsidRPr="00136AF9">
        <w:rPr>
          <w:rFonts w:ascii="Times New Roman" w:hAnsi="Times New Roman" w:cs="Times New Roman"/>
          <w:sz w:val="20"/>
        </w:rPr>
        <w:t>Agriculture is always considered a climate-based economy with certain regional characteristics, as agriculture often relies on the selection of crops suited to the climate of a region</w:t>
      </w:r>
      <w:r w:rsidR="0051483D" w:rsidRPr="00136AF9">
        <w:rPr>
          <w:rFonts w:ascii="Times New Roman" w:hAnsi="Times New Roman" w:cs="Times New Roman"/>
          <w:sz w:val="20"/>
        </w:rPr>
        <w:t>. According to the Food and Agriculture Organization's (FAO) recent report on crop prospects and food situation, if current GHG emissions and climate change trends continue, there will be an increase in the frequency of extreme weather conditions, leading to increased pest and pathogen incidence, abiotic stress, and crop yield</w:t>
      </w:r>
      <w:r w:rsidR="00DB0150">
        <w:rPr>
          <w:rFonts w:ascii="Times New Roman" w:hAnsi="Times New Roman" w:cs="Times New Roman"/>
          <w:sz w:val="20"/>
        </w:rPr>
        <w:t xml:space="preserve"> reductions in</w:t>
      </w:r>
      <w:r w:rsidR="003C125C">
        <w:rPr>
          <w:rFonts w:ascii="Times New Roman" w:hAnsi="Times New Roman" w:cs="Times New Roman"/>
          <w:sz w:val="20"/>
        </w:rPr>
        <w:t xml:space="preserve"> many major crops.</w:t>
      </w:r>
      <w:r w:rsidR="003C125C">
        <w:rPr>
          <w:rFonts w:ascii="Times New Roman" w:hAnsi="Times New Roman" w:cs="Times New Roman"/>
          <w:sz w:val="20"/>
        </w:rPr>
        <w:tab/>
      </w:r>
      <w:r w:rsidR="002B3E08" w:rsidRPr="00136AF9">
        <w:rPr>
          <w:rFonts w:ascii="Times New Roman" w:hAnsi="Times New Roman" w:cs="Times New Roman"/>
          <w:sz w:val="20"/>
        </w:rPr>
        <w:t xml:space="preserve">Several strategies are being used to try to improve agricultural adaptation capacity by producing tolerant crop types. Conventional plant breeding strategies rely on plants' ability to acquire robust characteristics from wild relatives </w:t>
      </w:r>
      <w:r w:rsidR="0089315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{"citationItems":[{"id":"ITEM-1","itemData":{"ISSN":"1664-042X","author":[{"dropping-particle":"","family":"Beebe","given":"Stephen E","non-dropping-particle":"","parse-names":false,"suffix":""},{"dropping-particle":"","family":"Rao","given":"Idupulapati M","non-dropping-particle":"","parse-names":false,"suffix":""},{"dropping-particle":"","family":"Blair","given":"Matthew W","non-dropping-particle":"","parse-names":false,"suffix":""},{"dropping-particle":"","family":"Acosta-Gallegos","given":"Jorge A","non-dropping-particle":"","parse-names":false,"suffix":""}],"container-title":"Frontiers in physiology","id":"ITEM-1","issued":{"date-parts":[["2013"]]},"page":"35","publisher":"Frontiers Media SA","title":"Phenotyping common beans for adaptation to drought","type":"article-journal","volume":"4"},"uris":["http://www.mendeley.com/documents/?uuid=8a1d0b99-a54c-4bd9-b398-b3d0bb9a36dc"]}],"mendeley":{"formattedCitation":"[5]","plainTextFormattedCitation":"[5]","previouslyFormattedCitation":"[5]"},"properties":{"noteIndex":0},"schema":"https://github.com/citation-style-language/schema/raw/master/csl-citation.json"}</w:instrText>
      </w:r>
      <w:r w:rsidR="0089315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w:t>
      </w:r>
      <w:r w:rsidR="00893150" w:rsidRPr="00136AF9">
        <w:rPr>
          <w:rFonts w:ascii="Times New Roman" w:hAnsi="Times New Roman" w:cs="Times New Roman"/>
          <w:sz w:val="20"/>
        </w:rPr>
        <w:fldChar w:fldCharType="end"/>
      </w:r>
      <w:r w:rsidR="002B3E08" w:rsidRPr="00136AF9">
        <w:rPr>
          <w:rFonts w:ascii="Times New Roman" w:hAnsi="Times New Roman" w:cs="Times New Roman"/>
          <w:sz w:val="20"/>
        </w:rPr>
        <w:t>.</w:t>
      </w:r>
      <w:r w:rsidR="00795A2D" w:rsidRPr="00136AF9">
        <w:rPr>
          <w:rFonts w:ascii="Times New Roman" w:hAnsi="Times New Roman" w:cs="Times New Roman"/>
          <w:sz w:val="20"/>
        </w:rPr>
        <w:t xml:space="preserve"> </w:t>
      </w:r>
      <w:r w:rsidR="0092700D" w:rsidRPr="00136AF9">
        <w:rPr>
          <w:rFonts w:ascii="Times New Roman" w:hAnsi="Times New Roman" w:cs="Times New Roman"/>
          <w:sz w:val="20"/>
        </w:rPr>
        <w:t xml:space="preserve">Biotechnological methods are </w:t>
      </w:r>
      <w:r w:rsidR="00A9460C" w:rsidRPr="00136AF9">
        <w:rPr>
          <w:rFonts w:ascii="Times New Roman" w:hAnsi="Times New Roman" w:cs="Times New Roman"/>
          <w:sz w:val="20"/>
        </w:rPr>
        <w:t xml:space="preserve">comparatively </w:t>
      </w:r>
      <w:r w:rsidR="0092700D" w:rsidRPr="00136AF9">
        <w:rPr>
          <w:rFonts w:ascii="Times New Roman" w:hAnsi="Times New Roman" w:cs="Times New Roman"/>
          <w:sz w:val="20"/>
        </w:rPr>
        <w:t>faster and more precise method</w:t>
      </w:r>
      <w:r w:rsidR="00795A2D" w:rsidRPr="00136AF9">
        <w:rPr>
          <w:rFonts w:ascii="Times New Roman" w:hAnsi="Times New Roman" w:cs="Times New Roman"/>
          <w:sz w:val="20"/>
        </w:rPr>
        <w:t>s</w:t>
      </w:r>
      <w:r w:rsidR="0092700D" w:rsidRPr="00136AF9">
        <w:rPr>
          <w:rFonts w:ascii="Times New Roman" w:hAnsi="Times New Roman" w:cs="Times New Roman"/>
          <w:sz w:val="20"/>
        </w:rPr>
        <w:t xml:space="preserve"> used to develop genetically improved climate-ready crops utilizing modern genetic engineering te</w:t>
      </w:r>
      <w:r w:rsidR="00A9460C" w:rsidRPr="00136AF9">
        <w:rPr>
          <w:rFonts w:ascii="Times New Roman" w:hAnsi="Times New Roman" w:cs="Times New Roman"/>
          <w:sz w:val="20"/>
        </w:rPr>
        <w:t xml:space="preserve">chniques </w:t>
      </w:r>
      <w:r w:rsidR="0089315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{"citationItems":[{"id":"ITEM-1","itemData":{"ISSN":"0168-9525","author":[{"dropping-particle":"","family":"Varshney","given":"Rajeev K","non-dropping-particle":"","parse-names":false,"suffix":""},{"dropping-particle":"","family":"Bohra","given":"Abhishek","non-dropping-particle":"","parse-names":false,"suffix":""},{"dropping-particle":"","family":"Roorkiwal","given":"Manish","non-dropping-particle":"","parse-names":false,"suffix":""},{"dropping-particle":"","family":"Barmukh","given":"Rutwik","non-dropping-particle":"","parse-names":false,"suffix":""},{"dropping-particle":"","family":"Cowling","given":"Wallace A","non-dropping-particle":"","parse-names":false,"suffix":""},{"dropping-particle":"","family":"Chitikineni","given":"Annapurna","non-dropping-particle":"","parse-names":false,"suffix":""},{"dropping-particle":"","family":"Lam","given":"Hon-Ming","non-dropping-particle":"","parse-names":false,"suffix":""},{"dropping-particle":"","family":"Hickey","given":"Lee T","non-dropping-particle":"","parse-names":false,"suffix":""},{"dropping-particle":"","family":"Croser","given":"Janine S","non-dropping-particle":"","parse-names":false,"suffix":""},{"dropping-particle":"","family":"Bayer","given":"Philipp E","non-dropping-particle":"","parse-names":false,"suffix":""}],"container-title":"Trends in Genetics","id":"ITEM-1","issue":"12","issued":{"date-parts":[["2021"]]},"page":"1124-1136","publisher":"Elsevier","title":"Fast-forward breeding for a food-secure world","type":"article-journal","volume":"37"},"uris":["http://www.mendeley.com/documents/?uuid=111bbf20-4404-461c-af31-4832fab32883"]}],"mendeley":{"formattedCitation":"[6]","plainTextFormattedCitation":"[6]","previouslyFormattedCitation":"[6]"},"properties":{"noteIndex":0},"schema":"https://github.com/citation-style-language/schema/raw/master/csl-citation.json"}</w:instrText>
      </w:r>
      <w:r w:rsidR="0089315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w:t>
      </w:r>
      <w:r w:rsidR="00893150" w:rsidRPr="00136AF9">
        <w:rPr>
          <w:rFonts w:ascii="Times New Roman" w:hAnsi="Times New Roman" w:cs="Times New Roman"/>
          <w:sz w:val="20"/>
        </w:rPr>
        <w:fldChar w:fldCharType="end"/>
      </w:r>
      <w:r w:rsidR="00A9460C" w:rsidRPr="00136AF9">
        <w:rPr>
          <w:rFonts w:ascii="Times New Roman" w:hAnsi="Times New Roman" w:cs="Times New Roman"/>
          <w:sz w:val="20"/>
        </w:rPr>
        <w:t>.</w:t>
      </w:r>
      <w:r w:rsidR="0070786A" w:rsidRPr="00136AF9">
        <w:rPr>
          <w:rFonts w:ascii="Times New Roman" w:hAnsi="Times New Roman" w:cs="Times New Roman"/>
          <w:sz w:val="20"/>
        </w:rPr>
        <w:t xml:space="preserve"> Plant breeding and crop improvement have </w:t>
      </w:r>
      <w:r w:rsidR="00795A2D" w:rsidRPr="00136AF9">
        <w:rPr>
          <w:rFonts w:ascii="Times New Roman" w:hAnsi="Times New Roman" w:cs="Times New Roman"/>
          <w:sz w:val="20"/>
        </w:rPr>
        <w:t xml:space="preserve">been </w:t>
      </w:r>
      <w:r w:rsidR="0070786A" w:rsidRPr="00136AF9">
        <w:rPr>
          <w:rFonts w:ascii="Times New Roman" w:hAnsi="Times New Roman" w:cs="Times New Roman"/>
          <w:sz w:val="20"/>
        </w:rPr>
        <w:t xml:space="preserve">revolutionized </w:t>
      </w:r>
      <w:r w:rsidR="004E5497" w:rsidRPr="00136AF9">
        <w:rPr>
          <w:rFonts w:ascii="Times New Roman" w:hAnsi="Times New Roman" w:cs="Times New Roman"/>
          <w:sz w:val="20"/>
        </w:rPr>
        <w:t xml:space="preserve">through recent techniques of genetic engineering. </w:t>
      </w:r>
      <w:r w:rsidR="00795A2D" w:rsidRPr="00136AF9">
        <w:rPr>
          <w:rFonts w:ascii="Times New Roman" w:hAnsi="Times New Roman" w:cs="Times New Roman"/>
          <w:sz w:val="20"/>
        </w:rPr>
        <w:t>The c</w:t>
      </w:r>
      <w:r w:rsidR="004E5497" w:rsidRPr="00136AF9">
        <w:rPr>
          <w:rFonts w:ascii="Times New Roman" w:hAnsi="Times New Roman" w:cs="Times New Roman"/>
          <w:sz w:val="20"/>
        </w:rPr>
        <w:t xml:space="preserve">reation of high-yielding better-adapted crop varieties that are resilient to climate change is achieved through various tools like genomics-assisted breeding, next-generation sequencing methods, and genome editing </w:t>
      </w:r>
      <w:r w:rsidR="00450B2C"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450B2C"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450B2C" w:rsidRPr="00136AF9">
        <w:rPr>
          <w:rFonts w:ascii="Times New Roman" w:hAnsi="Times New Roman" w:cs="Times New Roman"/>
          <w:sz w:val="20"/>
        </w:rPr>
        <w:fldChar w:fldCharType="end"/>
      </w:r>
      <w:r w:rsidR="004E5497" w:rsidRPr="00136AF9">
        <w:rPr>
          <w:rFonts w:ascii="Times New Roman" w:hAnsi="Times New Roman" w:cs="Times New Roman"/>
          <w:sz w:val="20"/>
        </w:rPr>
        <w:t xml:space="preserve">. </w:t>
      </w:r>
      <w:r w:rsidR="00450B2C" w:rsidRPr="00136AF9">
        <w:rPr>
          <w:rFonts w:ascii="Times New Roman" w:hAnsi="Times New Roman" w:cs="Times New Roman"/>
          <w:sz w:val="20"/>
        </w:rPr>
        <w:tab/>
        <w:t xml:space="preserve">Climate </w:t>
      </w:r>
      <w:r w:rsidR="00DA7716" w:rsidRPr="00136AF9">
        <w:rPr>
          <w:rFonts w:ascii="Times New Roman" w:hAnsi="Times New Roman" w:cs="Times New Roman"/>
          <w:sz w:val="20"/>
        </w:rPr>
        <w:t xml:space="preserve">change may be controlled </w:t>
      </w:r>
      <w:r w:rsidR="00261775" w:rsidRPr="00136AF9">
        <w:rPr>
          <w:rFonts w:ascii="Times New Roman" w:hAnsi="Times New Roman" w:cs="Times New Roman"/>
          <w:sz w:val="20"/>
        </w:rPr>
        <w:t>by</w:t>
      </w:r>
      <w:r w:rsidR="00DA7716" w:rsidRPr="00136AF9">
        <w:rPr>
          <w:rFonts w:ascii="Times New Roman" w:hAnsi="Times New Roman" w:cs="Times New Roman"/>
          <w:sz w:val="20"/>
        </w:rPr>
        <w:t xml:space="preserve"> using fossil fuels, reforestation, and lowering greenhouse gas emissions, among other things </w:t>
      </w:r>
      <w:r w:rsidR="000A0DBD">
        <w:rPr>
          <w:rFonts w:ascii="Times New Roman" w:hAnsi="Times New Roman" w:cs="Times New Roman"/>
          <w:sz w:val="20"/>
        </w:rPr>
        <w:fldChar w:fldCharType="begin" w:fldLock="1"/>
      </w:r>
      <w:r w:rsidR="00C04B37">
        <w:rPr>
          <w:rFonts w:ascii="Times New Roman" w:hAnsi="Times New Roman" w:cs="Times New Roman"/>
          <w:sz w:val="20"/>
        </w:rPr>
        <w:instrText>ADDIN CSL_CITATION {"citationItems":[{"id":"ITEM-1","itemData":{"ISSN":"0165-0009","author":[{"dropping-particle":"","family":"Nakicenovic","given":"Nebojsa","non-dropping-particle":"","parse-names":false,"suffix":""},{"dropping-particle":"","family":"Lempert","given":"Robert J","non-dropping-particle":"","parse-names":false,"suffix":""},{"dropping-particle":"","family":"Janetos","given":"Anthony C","non-dropping-particle":"","parse-names":false,"suffix":""}],"container-title":"Climatic Change","id":"ITEM-1","issued":{"date-parts":[["2014"]]},"page":"351-361","publisher":"Springer","title":"A framework for the development of new socio-economic scenarios for climate change research: introductory essay: a forthcoming special issue of climatic change","type":"article-journal","volume":"122"},"uris":["http://www.mendeley.com/documents/?uuid=5fc2f3cf-836e-4ea7-a731-10cdbf6b7553"]}],"mendeley":{"formattedCitation":"[2]","plainTextFormattedCitation":"[2]","previouslyFormattedCitation":"[2]"},"properties":{"noteIndex":0},"schema":"https://github.com/citation-style-language/schema/raw/master/csl-citation.json"}</w:instrText>
      </w:r>
      <w:r w:rsidR="000A0DBD">
        <w:rPr>
          <w:rFonts w:ascii="Times New Roman" w:hAnsi="Times New Roman" w:cs="Times New Roman"/>
          <w:sz w:val="20"/>
        </w:rPr>
        <w:fldChar w:fldCharType="separate"/>
      </w:r>
      <w:r w:rsidR="000A0DBD" w:rsidRPr="000A0DBD">
        <w:rPr>
          <w:rFonts w:ascii="Times New Roman" w:hAnsi="Times New Roman" w:cs="Times New Roman"/>
          <w:noProof/>
          <w:sz w:val="20"/>
        </w:rPr>
        <w:t>[2]</w:t>
      </w:r>
      <w:r w:rsidR="000A0DBD">
        <w:rPr>
          <w:rFonts w:ascii="Times New Roman" w:hAnsi="Times New Roman" w:cs="Times New Roman"/>
          <w:sz w:val="20"/>
        </w:rPr>
        <w:fldChar w:fldCharType="end"/>
      </w:r>
      <w:r w:rsidR="00DA7716" w:rsidRPr="00136AF9">
        <w:rPr>
          <w:rFonts w:ascii="Times New Roman" w:hAnsi="Times New Roman" w:cs="Times New Roman"/>
          <w:sz w:val="20"/>
        </w:rPr>
        <w:t>.</w:t>
      </w:r>
      <w:r w:rsidR="007A2866" w:rsidRPr="00136AF9">
        <w:rPr>
          <w:rFonts w:ascii="Times New Roman" w:hAnsi="Times New Roman" w:cs="Times New Roman"/>
          <w:sz w:val="20"/>
        </w:rPr>
        <w:t xml:space="preserve"> The world populations </w:t>
      </w:r>
      <w:r w:rsidR="00D6788E" w:rsidRPr="00136AF9">
        <w:rPr>
          <w:rFonts w:ascii="Times New Roman" w:hAnsi="Times New Roman" w:cs="Times New Roman"/>
          <w:sz w:val="20"/>
        </w:rPr>
        <w:t>increase</w:t>
      </w:r>
      <w:r w:rsidR="007A2866" w:rsidRPr="00136AF9">
        <w:rPr>
          <w:rFonts w:ascii="Times New Roman" w:hAnsi="Times New Roman" w:cs="Times New Roman"/>
          <w:sz w:val="20"/>
        </w:rPr>
        <w:t xml:space="preserve"> day by day </w:t>
      </w:r>
      <w:r w:rsidR="00D6788E" w:rsidRPr="00136AF9">
        <w:rPr>
          <w:rFonts w:ascii="Times New Roman" w:hAnsi="Times New Roman" w:cs="Times New Roman"/>
          <w:sz w:val="20"/>
        </w:rPr>
        <w:t xml:space="preserve">and </w:t>
      </w:r>
      <w:r w:rsidR="00261775" w:rsidRPr="00136AF9">
        <w:rPr>
          <w:rFonts w:ascii="Times New Roman" w:hAnsi="Times New Roman" w:cs="Times New Roman"/>
          <w:sz w:val="20"/>
        </w:rPr>
        <w:t xml:space="preserve">to </w:t>
      </w:r>
      <w:r w:rsidR="00D6788E" w:rsidRPr="00136AF9">
        <w:rPr>
          <w:rFonts w:ascii="Times New Roman" w:hAnsi="Times New Roman" w:cs="Times New Roman"/>
          <w:sz w:val="20"/>
        </w:rPr>
        <w:t>feed th</w:t>
      </w:r>
      <w:r w:rsidR="00261775" w:rsidRPr="00136AF9">
        <w:rPr>
          <w:rFonts w:ascii="Times New Roman" w:hAnsi="Times New Roman" w:cs="Times New Roman"/>
          <w:sz w:val="20"/>
        </w:rPr>
        <w:t>is</w:t>
      </w:r>
      <w:r w:rsidR="00D6788E" w:rsidRPr="00136AF9">
        <w:rPr>
          <w:rFonts w:ascii="Times New Roman" w:hAnsi="Times New Roman" w:cs="Times New Roman"/>
          <w:sz w:val="20"/>
        </w:rPr>
        <w:t xml:space="preserve"> increasing population need to increase agriculture production. </w:t>
      </w:r>
      <w:r w:rsidR="00261775" w:rsidRPr="00136AF9">
        <w:rPr>
          <w:rFonts w:ascii="Times New Roman" w:hAnsi="Times New Roman" w:cs="Times New Roman"/>
          <w:sz w:val="20"/>
        </w:rPr>
        <w:t>To</w:t>
      </w:r>
      <w:r w:rsidR="00D6788E" w:rsidRPr="00136AF9">
        <w:rPr>
          <w:rFonts w:ascii="Times New Roman" w:hAnsi="Times New Roman" w:cs="Times New Roman"/>
          <w:sz w:val="20"/>
        </w:rPr>
        <w:t xml:space="preserve"> overcome this global problem there is </w:t>
      </w:r>
      <w:r w:rsidR="00261775" w:rsidRPr="00136AF9">
        <w:rPr>
          <w:rFonts w:ascii="Times New Roman" w:hAnsi="Times New Roman" w:cs="Times New Roman"/>
          <w:sz w:val="20"/>
        </w:rPr>
        <w:t xml:space="preserve">a </w:t>
      </w:r>
      <w:r w:rsidR="00D6788E" w:rsidRPr="00136AF9">
        <w:rPr>
          <w:rFonts w:ascii="Times New Roman" w:hAnsi="Times New Roman" w:cs="Times New Roman"/>
          <w:sz w:val="20"/>
        </w:rPr>
        <w:t xml:space="preserve">need </w:t>
      </w:r>
      <w:r w:rsidR="00261775" w:rsidRPr="00136AF9">
        <w:rPr>
          <w:rFonts w:ascii="Times New Roman" w:hAnsi="Times New Roman" w:cs="Times New Roman"/>
          <w:sz w:val="20"/>
        </w:rPr>
        <w:t>for</w:t>
      </w:r>
      <w:r w:rsidR="00D6788E" w:rsidRPr="00136AF9">
        <w:rPr>
          <w:rFonts w:ascii="Times New Roman" w:hAnsi="Times New Roman" w:cs="Times New Roman"/>
          <w:sz w:val="20"/>
        </w:rPr>
        <w:t xml:space="preserve"> a special effort and adapting the biotechnological tools is the special route for this. Thus, biotechnology might help to mitigate the effects of climate change by reducing greenhouse gas emissions and adapting crops to biotic and abiotic stresses</w:t>
      </w:r>
      <w:r w:rsidR="00315847" w:rsidRPr="00136AF9">
        <w:rPr>
          <w:rFonts w:ascii="Times New Roman" w:hAnsi="Times New Roman" w:cs="Times New Roman"/>
          <w:sz w:val="20"/>
        </w:rPr>
        <w:t xml:space="preserve"> </w:t>
      </w:r>
      <w:r w:rsidR="0031584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31584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315847" w:rsidRPr="00136AF9">
        <w:rPr>
          <w:rFonts w:ascii="Times New Roman" w:hAnsi="Times New Roman" w:cs="Times New Roman"/>
          <w:sz w:val="20"/>
        </w:rPr>
        <w:fldChar w:fldCharType="end"/>
      </w:r>
      <w:r w:rsidR="00D6788E" w:rsidRPr="00136AF9">
        <w:rPr>
          <w:rFonts w:ascii="Times New Roman" w:hAnsi="Times New Roman" w:cs="Times New Roman"/>
          <w:sz w:val="20"/>
        </w:rPr>
        <w:t>.</w:t>
      </w:r>
    </w:p>
    <w:p w:rsidR="00865262" w:rsidRPr="00136AF9" w:rsidRDefault="00865262" w:rsidP="00407BB5">
      <w:pPr>
        <w:spacing w:after="0" w:line="240" w:lineRule="auto"/>
        <w:ind w:firstLine="720"/>
        <w:jc w:val="both"/>
        <w:rPr>
          <w:rFonts w:ascii="Times New Roman" w:hAnsi="Times New Roman" w:cs="Times New Roman"/>
          <w:sz w:val="20"/>
        </w:rPr>
      </w:pPr>
    </w:p>
    <w:p w:rsidR="007019DD" w:rsidRPr="00136AF9" w:rsidRDefault="007019DD"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lastRenderedPageBreak/>
        <w:t xml:space="preserve">Agricultural </w:t>
      </w:r>
      <w:r w:rsidR="003A69C4" w:rsidRPr="00136AF9">
        <w:rPr>
          <w:rFonts w:ascii="Times New Roman" w:hAnsi="Times New Roman" w:cs="Times New Roman"/>
          <w:b/>
          <w:sz w:val="20"/>
        </w:rPr>
        <w:t>B</w:t>
      </w:r>
      <w:r w:rsidRPr="00136AF9">
        <w:rPr>
          <w:rFonts w:ascii="Times New Roman" w:hAnsi="Times New Roman" w:cs="Times New Roman"/>
          <w:b/>
          <w:sz w:val="20"/>
        </w:rPr>
        <w:t>iotechnology</w:t>
      </w:r>
    </w:p>
    <w:p w:rsidR="00865262" w:rsidRPr="00136AF9" w:rsidRDefault="00865262" w:rsidP="00407BB5">
      <w:pPr>
        <w:spacing w:after="0" w:line="240" w:lineRule="auto"/>
        <w:jc w:val="both"/>
        <w:rPr>
          <w:rFonts w:ascii="Times New Roman" w:hAnsi="Times New Roman" w:cs="Times New Roman"/>
          <w:b/>
          <w:sz w:val="20"/>
        </w:rPr>
      </w:pPr>
    </w:p>
    <w:p w:rsidR="003A1A2E" w:rsidRPr="00136AF9" w:rsidRDefault="00315847"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Fermentation methods, tissue culture, mutation and recombinant DNA techniques, genomic research, the use of molecular markers for breeding, and genetic modification utili</w:t>
      </w:r>
      <w:r w:rsidR="00261775" w:rsidRPr="00136AF9">
        <w:rPr>
          <w:rFonts w:ascii="Times New Roman" w:hAnsi="Times New Roman" w:cs="Times New Roman"/>
          <w:sz w:val="20"/>
        </w:rPr>
        <w:t>z</w:t>
      </w:r>
      <w:r w:rsidRPr="00136AF9">
        <w:rPr>
          <w:rFonts w:ascii="Times New Roman" w:hAnsi="Times New Roman" w:cs="Times New Roman"/>
          <w:sz w:val="20"/>
        </w:rPr>
        <w:t>ing transgenes are all examples of agricultural biotechnology.</w:t>
      </w:r>
      <w:r w:rsidR="00D000C3" w:rsidRPr="00136AF9">
        <w:rPr>
          <w:rFonts w:ascii="Times New Roman" w:hAnsi="Times New Roman" w:cs="Times New Roman"/>
          <w:sz w:val="20"/>
        </w:rPr>
        <w:t xml:space="preserve"> Tissue culture is the modern technique of agriculture biotechnology </w:t>
      </w:r>
      <w:r w:rsidR="00261775" w:rsidRPr="00136AF9">
        <w:rPr>
          <w:rFonts w:ascii="Times New Roman" w:hAnsi="Times New Roman" w:cs="Times New Roman"/>
          <w:sz w:val="20"/>
        </w:rPr>
        <w:t xml:space="preserve">that </w:t>
      </w:r>
      <w:r w:rsidR="00D000C3" w:rsidRPr="00136AF9">
        <w:rPr>
          <w:rFonts w:ascii="Times New Roman" w:hAnsi="Times New Roman" w:cs="Times New Roman"/>
          <w:sz w:val="20"/>
        </w:rPr>
        <w:t xml:space="preserve">includes the culturing of cells, organs, </w:t>
      </w:r>
      <w:r w:rsidR="00261775" w:rsidRPr="00136AF9">
        <w:rPr>
          <w:rFonts w:ascii="Times New Roman" w:hAnsi="Times New Roman" w:cs="Times New Roman"/>
          <w:sz w:val="20"/>
        </w:rPr>
        <w:t xml:space="preserve">and </w:t>
      </w:r>
      <w:r w:rsidR="00D000C3" w:rsidRPr="00136AF9">
        <w:rPr>
          <w:rFonts w:ascii="Times New Roman" w:hAnsi="Times New Roman" w:cs="Times New Roman"/>
          <w:sz w:val="20"/>
        </w:rPr>
        <w:t xml:space="preserve">tissues on </w:t>
      </w:r>
      <w:r w:rsidR="00261775" w:rsidRPr="00136AF9">
        <w:rPr>
          <w:rFonts w:ascii="Times New Roman" w:hAnsi="Times New Roman" w:cs="Times New Roman"/>
          <w:sz w:val="20"/>
        </w:rPr>
        <w:t xml:space="preserve">a </w:t>
      </w:r>
      <w:r w:rsidR="00D000C3" w:rsidRPr="00136AF9">
        <w:rPr>
          <w:rFonts w:ascii="Times New Roman" w:hAnsi="Times New Roman" w:cs="Times New Roman"/>
          <w:sz w:val="20"/>
        </w:rPr>
        <w:t>nutrient medium under aseptic conditions for the production of disease</w:t>
      </w:r>
      <w:r w:rsidR="00261775" w:rsidRPr="00136AF9">
        <w:rPr>
          <w:rFonts w:ascii="Times New Roman" w:hAnsi="Times New Roman" w:cs="Times New Roman"/>
          <w:sz w:val="20"/>
        </w:rPr>
        <w:t>-</w:t>
      </w:r>
      <w:r w:rsidR="00D000C3" w:rsidRPr="00136AF9">
        <w:rPr>
          <w:rFonts w:ascii="Times New Roman" w:hAnsi="Times New Roman" w:cs="Times New Roman"/>
          <w:sz w:val="20"/>
        </w:rPr>
        <w:t xml:space="preserve">free planting materials and other useful products through this </w:t>
      </w:r>
      <w:r w:rsidR="00D000C3" w:rsidRPr="00136AF9">
        <w:rPr>
          <w:rFonts w:ascii="Times New Roman" w:hAnsi="Times New Roman" w:cs="Times New Roman"/>
          <w:i/>
          <w:sz w:val="20"/>
        </w:rPr>
        <w:t>in-vitro</w:t>
      </w:r>
      <w:r w:rsidR="00D000C3" w:rsidRPr="00136AF9">
        <w:rPr>
          <w:rFonts w:ascii="Times New Roman" w:hAnsi="Times New Roman" w:cs="Times New Roman"/>
          <w:sz w:val="20"/>
        </w:rPr>
        <w:t xml:space="preserve"> technique </w:t>
      </w:r>
      <w:r w:rsidR="00D000C3" w:rsidRPr="00136AF9">
        <w:rPr>
          <w:rStyle w:val="FootnoteReference"/>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{"citationItems":[{"id":"ITEM-1","itemData":{"DOI":"10.1016/j.copbio.2011.11.020","ISSN":"09581669","PMID":"22155017","abstract":"Agricultural biotechnology holds much potential to contribute towards crop productivity gains and crop improvement for smallholder farmers in developing countries. Over 14 million smallholder farmers are already benefiting from biotech crops such as cotton and maize in China, India and other Asian, African and Central/South American countries. Molecular breeding can accelerate crop improvement timescales and enable greater use of diversity of gene sources. Little impact has been realized to date with fruits and vegetables because of development timescales for molecular breeding and development and regulatory costs and political considerations facing biotech crops in many countries. Constraints to the development and adoption of technology-based solutions to reduce yield gaps need to be overcome. Full integration with broader commercial considerations such as farmer access to seed distribution systems that facilitate dissemination of improved varieties and functioning markets for produce are critical for the benefits of agricultural biotechnology to be fully realized by smallholders. Public-private partnerships offer opportunities to catalyze new approaches and investment while accelerating integrated research and development and commercial supply chain-based solutions. © 2011.","author":[{"dropping-particle":"","family":"Anthony","given":"Vivienne M.","non-dropping-particle":"","parse-names":false,"suffix":""},{"dropping-particle":"","family":"Ferroni","given":"Marco","non-dropping-particle":"","parse-names":false,"suffix":""}],"container-title":"Current Opinion in Biotechnology","id":"ITEM-1","issue":"2","issued":{"date-parts":[["2012"]]},"page":"278-285","title":"Agricultural biotechnology and smallholder farmers in developing countries","type":"article-journal","volume":"23"},"uris":["http://www.mendeley.com/documents/?uuid=1040e9c1-5809-4de9-9936-0b4fa558fe53"]}],"mendeley":{"formattedCitation":"[8]","plainTextFormattedCitation":"[8]","previouslyFormattedCitation":"[8]"},"properties":{"noteIndex":0},"schema":"https://github.com/citation-style-language/schema/raw/master/csl-citation.json"}</w:instrText>
      </w:r>
      <w:r w:rsidR="00D000C3" w:rsidRPr="00136AF9">
        <w:rPr>
          <w:rStyle w:val="FootnoteReference"/>
          <w:rFonts w:ascii="Times New Roman" w:hAnsi="Times New Roman" w:cs="Times New Roman"/>
          <w:sz w:val="20"/>
        </w:rPr>
        <w:fldChar w:fldCharType="separate"/>
      </w:r>
      <w:r w:rsidR="000A0DBD" w:rsidRPr="000A0DBD">
        <w:rPr>
          <w:rFonts w:ascii="Times New Roman" w:hAnsi="Times New Roman" w:cs="Times New Roman"/>
          <w:noProof/>
          <w:sz w:val="20"/>
        </w:rPr>
        <w:t>[8]</w:t>
      </w:r>
      <w:r w:rsidR="00D000C3" w:rsidRPr="00136AF9">
        <w:rPr>
          <w:rStyle w:val="FootnoteReference"/>
          <w:rFonts w:ascii="Times New Roman" w:hAnsi="Times New Roman" w:cs="Times New Roman"/>
          <w:sz w:val="20"/>
        </w:rPr>
        <w:fldChar w:fldCharType="end"/>
      </w:r>
      <w:r w:rsidR="00D000C3" w:rsidRPr="00136AF9">
        <w:rPr>
          <w:rFonts w:ascii="Times New Roman" w:hAnsi="Times New Roman" w:cs="Times New Roman"/>
          <w:sz w:val="20"/>
        </w:rPr>
        <w:t xml:space="preserve">. </w:t>
      </w:r>
      <w:r w:rsidR="003922F5" w:rsidRPr="00136AF9">
        <w:rPr>
          <w:rFonts w:ascii="Times New Roman" w:hAnsi="Times New Roman" w:cs="Times New Roman"/>
          <w:sz w:val="20"/>
        </w:rPr>
        <w:t>Through advance</w:t>
      </w:r>
      <w:r w:rsidR="00261775" w:rsidRPr="00136AF9">
        <w:rPr>
          <w:rFonts w:ascii="Times New Roman" w:hAnsi="Times New Roman" w:cs="Times New Roman"/>
          <w:sz w:val="20"/>
        </w:rPr>
        <w:t>d</w:t>
      </w:r>
      <w:r w:rsidR="003922F5" w:rsidRPr="00136AF9">
        <w:rPr>
          <w:rFonts w:ascii="Times New Roman" w:hAnsi="Times New Roman" w:cs="Times New Roman"/>
          <w:sz w:val="20"/>
        </w:rPr>
        <w:t xml:space="preserve"> breeding methods higher yields can be </w:t>
      </w:r>
      <w:r w:rsidR="00AD3A14" w:rsidRPr="00136AF9">
        <w:rPr>
          <w:rFonts w:ascii="Times New Roman" w:hAnsi="Times New Roman" w:cs="Times New Roman"/>
          <w:sz w:val="20"/>
        </w:rPr>
        <w:t>achieved and</w:t>
      </w:r>
      <w:r w:rsidR="003922F5" w:rsidRPr="00136AF9">
        <w:rPr>
          <w:rFonts w:ascii="Times New Roman" w:hAnsi="Times New Roman" w:cs="Times New Roman"/>
          <w:sz w:val="20"/>
        </w:rPr>
        <w:t xml:space="preserve"> it </w:t>
      </w:r>
      <w:r w:rsidR="00E51924" w:rsidRPr="00136AF9">
        <w:rPr>
          <w:rFonts w:ascii="Times New Roman" w:hAnsi="Times New Roman" w:cs="Times New Roman"/>
          <w:sz w:val="20"/>
        </w:rPr>
        <w:t>fulfi</w:t>
      </w:r>
      <w:r w:rsidR="00202295" w:rsidRPr="00136AF9">
        <w:rPr>
          <w:rFonts w:ascii="Times New Roman" w:hAnsi="Times New Roman" w:cs="Times New Roman"/>
          <w:sz w:val="20"/>
        </w:rPr>
        <w:t>l</w:t>
      </w:r>
      <w:r w:rsidR="00E51924" w:rsidRPr="00136AF9">
        <w:rPr>
          <w:rFonts w:ascii="Times New Roman" w:hAnsi="Times New Roman" w:cs="Times New Roman"/>
          <w:sz w:val="20"/>
        </w:rPr>
        <w:t>ls</w:t>
      </w:r>
      <w:r w:rsidR="003922F5" w:rsidRPr="00136AF9">
        <w:rPr>
          <w:rFonts w:ascii="Times New Roman" w:hAnsi="Times New Roman" w:cs="Times New Roman"/>
          <w:sz w:val="20"/>
        </w:rPr>
        <w:t xml:space="preserve"> the needs of the world</w:t>
      </w:r>
      <w:r w:rsidR="00261775" w:rsidRPr="00136AF9">
        <w:rPr>
          <w:rFonts w:ascii="Times New Roman" w:hAnsi="Times New Roman" w:cs="Times New Roman"/>
          <w:sz w:val="20"/>
        </w:rPr>
        <w:t>'s</w:t>
      </w:r>
      <w:r w:rsidR="003922F5" w:rsidRPr="00136AF9">
        <w:rPr>
          <w:rFonts w:ascii="Times New Roman" w:hAnsi="Times New Roman" w:cs="Times New Roman"/>
          <w:sz w:val="20"/>
        </w:rPr>
        <w:t xml:space="preserve"> increasing populations.</w:t>
      </w:r>
      <w:r w:rsidR="007C1BB8" w:rsidRPr="00136AF9">
        <w:rPr>
          <w:rFonts w:ascii="Times New Roman" w:hAnsi="Times New Roman" w:cs="Times New Roman"/>
          <w:sz w:val="20"/>
        </w:rPr>
        <w:tab/>
      </w:r>
      <w:r w:rsidR="007B6CCD" w:rsidRPr="00136AF9">
        <w:rPr>
          <w:rFonts w:ascii="Times New Roman" w:hAnsi="Times New Roman" w:cs="Times New Roman"/>
          <w:sz w:val="20"/>
        </w:rPr>
        <w:t>Marker</w:t>
      </w:r>
      <w:r w:rsidR="00261775" w:rsidRPr="00136AF9">
        <w:rPr>
          <w:rFonts w:ascii="Times New Roman" w:hAnsi="Times New Roman" w:cs="Times New Roman"/>
          <w:sz w:val="20"/>
        </w:rPr>
        <w:t>-</w:t>
      </w:r>
      <w:r w:rsidR="007B6CCD" w:rsidRPr="00136AF9">
        <w:rPr>
          <w:rFonts w:ascii="Times New Roman" w:hAnsi="Times New Roman" w:cs="Times New Roman"/>
          <w:sz w:val="20"/>
        </w:rPr>
        <w:t xml:space="preserve">assisted breeding is the modern agricultural biotechnology tool </w:t>
      </w:r>
      <w:r w:rsidR="00261775" w:rsidRPr="00136AF9">
        <w:rPr>
          <w:rFonts w:ascii="Times New Roman" w:hAnsi="Times New Roman" w:cs="Times New Roman"/>
          <w:sz w:val="20"/>
        </w:rPr>
        <w:t xml:space="preserve">that </w:t>
      </w:r>
      <w:r w:rsidR="007B6CCD" w:rsidRPr="00136AF9">
        <w:rPr>
          <w:rFonts w:ascii="Times New Roman" w:hAnsi="Times New Roman" w:cs="Times New Roman"/>
          <w:sz w:val="20"/>
        </w:rPr>
        <w:t xml:space="preserve">is already used in </w:t>
      </w:r>
      <w:r w:rsidR="00261775" w:rsidRPr="00136AF9">
        <w:rPr>
          <w:rFonts w:ascii="Times New Roman" w:hAnsi="Times New Roman" w:cs="Times New Roman"/>
          <w:sz w:val="20"/>
        </w:rPr>
        <w:t xml:space="preserve">a </w:t>
      </w:r>
      <w:r w:rsidR="007B6CCD" w:rsidRPr="00136AF9">
        <w:rPr>
          <w:rFonts w:ascii="Times New Roman" w:hAnsi="Times New Roman" w:cs="Times New Roman"/>
          <w:sz w:val="20"/>
        </w:rPr>
        <w:t xml:space="preserve">molecular breeding program for most crops where the gene and marker for the specific trait </w:t>
      </w:r>
      <w:r w:rsidR="00261775" w:rsidRPr="00136AF9">
        <w:rPr>
          <w:rFonts w:ascii="Times New Roman" w:hAnsi="Times New Roman" w:cs="Times New Roman"/>
          <w:sz w:val="20"/>
        </w:rPr>
        <w:t>are</w:t>
      </w:r>
      <w:r w:rsidR="007B6CCD" w:rsidRPr="00136AF9">
        <w:rPr>
          <w:rFonts w:ascii="Times New Roman" w:hAnsi="Times New Roman" w:cs="Times New Roman"/>
          <w:sz w:val="20"/>
        </w:rPr>
        <w:t xml:space="preserve"> already known. Marker</w:t>
      </w:r>
      <w:r w:rsidR="00261775" w:rsidRPr="00136AF9">
        <w:rPr>
          <w:rFonts w:ascii="Times New Roman" w:hAnsi="Times New Roman" w:cs="Times New Roman"/>
          <w:sz w:val="20"/>
        </w:rPr>
        <w:t>-</w:t>
      </w:r>
      <w:r w:rsidR="007B6CCD" w:rsidRPr="00136AF9">
        <w:rPr>
          <w:rFonts w:ascii="Times New Roman" w:hAnsi="Times New Roman" w:cs="Times New Roman"/>
          <w:sz w:val="20"/>
        </w:rPr>
        <w:t xml:space="preserve">assisted breeding is efficiently used in </w:t>
      </w:r>
      <w:r w:rsidR="00261775" w:rsidRPr="00136AF9">
        <w:rPr>
          <w:rFonts w:ascii="Times New Roman" w:hAnsi="Times New Roman" w:cs="Times New Roman"/>
          <w:sz w:val="20"/>
        </w:rPr>
        <w:t xml:space="preserve">the </w:t>
      </w:r>
      <w:r w:rsidR="007B6CCD" w:rsidRPr="00136AF9">
        <w:rPr>
          <w:rFonts w:ascii="Times New Roman" w:hAnsi="Times New Roman" w:cs="Times New Roman"/>
          <w:sz w:val="20"/>
        </w:rPr>
        <w:t xml:space="preserve">introgression of important genes into different crops including bacterial blight resistance in rice, increased beta carotene content in rice, cassava, and banana, </w:t>
      </w:r>
      <w:r w:rsidR="007B6CCD" w:rsidRPr="00136AF9">
        <w:rPr>
          <w:rFonts w:ascii="Times New Roman" w:hAnsi="Times New Roman" w:cs="Times New Roman"/>
          <w:i/>
          <w:sz w:val="20"/>
        </w:rPr>
        <w:t>fusarium</w:t>
      </w:r>
      <w:r w:rsidR="007B6CCD" w:rsidRPr="00136AF9">
        <w:rPr>
          <w:rFonts w:ascii="Times New Roman" w:hAnsi="Times New Roman" w:cs="Times New Roman"/>
          <w:sz w:val="20"/>
        </w:rPr>
        <w:t xml:space="preserve"> wilt resistance in chickpea</w:t>
      </w:r>
      <w:r w:rsidR="00261775" w:rsidRPr="00136AF9">
        <w:rPr>
          <w:rFonts w:ascii="Times New Roman" w:hAnsi="Times New Roman" w:cs="Times New Roman"/>
          <w:sz w:val="20"/>
        </w:rPr>
        <w:t>,</w:t>
      </w:r>
      <w:r w:rsidR="007B6CCD" w:rsidRPr="00136AF9">
        <w:rPr>
          <w:rFonts w:ascii="Times New Roman" w:hAnsi="Times New Roman" w:cs="Times New Roman"/>
          <w:sz w:val="20"/>
        </w:rPr>
        <w:t xml:space="preserve"> and submergence tolerance in rice</w:t>
      </w:r>
      <w:r w:rsidR="00261775" w:rsidRPr="00136AF9">
        <w:rPr>
          <w:rFonts w:ascii="Times New Roman" w:hAnsi="Times New Roman" w:cs="Times New Roman"/>
          <w:sz w:val="20"/>
        </w:rPr>
        <w:t>,</w:t>
      </w:r>
      <w:r w:rsidR="007B6CCD" w:rsidRPr="00136AF9">
        <w:rPr>
          <w:rFonts w:ascii="Times New Roman" w:hAnsi="Times New Roman" w:cs="Times New Roman"/>
          <w:sz w:val="20"/>
        </w:rPr>
        <w:t xml:space="preserve"> etc.</w:t>
      </w:r>
      <w:r w:rsidR="006150FA" w:rsidRPr="00136AF9">
        <w:rPr>
          <w:rFonts w:ascii="Times New Roman" w:hAnsi="Times New Roman" w:cs="Times New Roman"/>
          <w:sz w:val="20"/>
        </w:rPr>
        <w:tab/>
      </w:r>
      <w:r w:rsidR="00CC02AF" w:rsidRPr="00136AF9">
        <w:rPr>
          <w:rFonts w:ascii="Times New Roman" w:hAnsi="Times New Roman" w:cs="Times New Roman"/>
          <w:sz w:val="20"/>
        </w:rPr>
        <w:t>Genetic engineering is a contemporary agricultural biotechnology tool based on recombinant DNA technology. It entails modifying an organism's genetic composition with "recombinant DNA technology." This involves the use of speciali</w:t>
      </w:r>
      <w:r w:rsidR="00261775" w:rsidRPr="00136AF9">
        <w:rPr>
          <w:rFonts w:ascii="Times New Roman" w:hAnsi="Times New Roman" w:cs="Times New Roman"/>
          <w:sz w:val="20"/>
        </w:rPr>
        <w:t>z</w:t>
      </w:r>
      <w:r w:rsidR="00CC02AF" w:rsidRPr="00136AF9">
        <w:rPr>
          <w:rFonts w:ascii="Times New Roman" w:hAnsi="Times New Roman" w:cs="Times New Roman"/>
          <w:sz w:val="20"/>
        </w:rPr>
        <w:t xml:space="preserve">ed enzymes to cut, insert, and modify DNA fragments containing one or more genes of interest. </w:t>
      </w:r>
      <w:r w:rsidR="00730793" w:rsidRPr="00136AF9">
        <w:rPr>
          <w:rFonts w:ascii="Times New Roman" w:hAnsi="Times New Roman" w:cs="Times New Roman"/>
          <w:sz w:val="20"/>
        </w:rPr>
        <w:t>Transgenic</w:t>
      </w:r>
      <w:r w:rsidR="00CC02AF" w:rsidRPr="00136AF9">
        <w:rPr>
          <w:rFonts w:ascii="Times New Roman" w:hAnsi="Times New Roman" w:cs="Times New Roman"/>
          <w:sz w:val="20"/>
        </w:rPr>
        <w:t xml:space="preserve"> can be created by modifying individual genes and transferring genes between animals. There is </w:t>
      </w:r>
      <w:r w:rsidR="00261775" w:rsidRPr="00136AF9">
        <w:rPr>
          <w:rFonts w:ascii="Times New Roman" w:hAnsi="Times New Roman" w:cs="Times New Roman"/>
          <w:sz w:val="20"/>
        </w:rPr>
        <w:t xml:space="preserve">a </w:t>
      </w:r>
      <w:r w:rsidR="00CC02AF" w:rsidRPr="00136AF9">
        <w:rPr>
          <w:rFonts w:ascii="Times New Roman" w:hAnsi="Times New Roman" w:cs="Times New Roman"/>
          <w:sz w:val="20"/>
        </w:rPr>
        <w:t>significant advancement in these technologies, where genes from many sources may be modified and transferred into microorganisms and crops to impart resistance to pests and diseases, tolerance to herbicides, abiotic stressors, and many other benefits. Thus, the function of biotechnology is critical in the context of changing climate and food security, particularly in developing countries.</w:t>
      </w:r>
    </w:p>
    <w:p w:rsidR="00865262" w:rsidRPr="00136AF9" w:rsidRDefault="00865262" w:rsidP="00407BB5">
      <w:pPr>
        <w:spacing w:after="0" w:line="240" w:lineRule="auto"/>
        <w:ind w:firstLine="720"/>
        <w:jc w:val="both"/>
        <w:rPr>
          <w:rFonts w:ascii="Times New Roman" w:hAnsi="Times New Roman" w:cs="Times New Roman"/>
          <w:sz w:val="20"/>
        </w:rPr>
      </w:pPr>
    </w:p>
    <w:p w:rsidR="00EB007D" w:rsidRPr="00136AF9" w:rsidRDefault="0069357A"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Biotechnology for climate change adaptation of crops</w:t>
      </w:r>
    </w:p>
    <w:p w:rsidR="00865262" w:rsidRPr="00136AF9" w:rsidRDefault="00865262" w:rsidP="00407BB5">
      <w:pPr>
        <w:spacing w:after="0" w:line="240" w:lineRule="auto"/>
        <w:jc w:val="both"/>
        <w:rPr>
          <w:rFonts w:ascii="Times New Roman" w:hAnsi="Times New Roman" w:cs="Times New Roman"/>
          <w:b/>
          <w:sz w:val="20"/>
        </w:rPr>
      </w:pPr>
    </w:p>
    <w:p w:rsidR="00964234" w:rsidRPr="00136AF9" w:rsidRDefault="00964234"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Green House Gas Reduction</w:t>
      </w:r>
    </w:p>
    <w:p w:rsidR="00865262" w:rsidRPr="00136AF9" w:rsidRDefault="00865262" w:rsidP="00407BB5">
      <w:pPr>
        <w:spacing w:after="0" w:line="240" w:lineRule="auto"/>
        <w:jc w:val="both"/>
        <w:rPr>
          <w:rFonts w:ascii="Times New Roman" w:hAnsi="Times New Roman" w:cs="Times New Roman"/>
          <w:b/>
          <w:sz w:val="20"/>
        </w:rPr>
      </w:pPr>
    </w:p>
    <w:p w:rsidR="0078610B" w:rsidRPr="00136AF9" w:rsidRDefault="0078610B"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Agricultural practi</w:t>
      </w:r>
      <w:r w:rsidR="00261775" w:rsidRPr="00136AF9">
        <w:rPr>
          <w:rFonts w:ascii="Times New Roman" w:hAnsi="Times New Roman" w:cs="Times New Roman"/>
          <w:sz w:val="20"/>
        </w:rPr>
        <w:t>c</w:t>
      </w:r>
      <w:r w:rsidRPr="00136AF9">
        <w:rPr>
          <w:rFonts w:ascii="Times New Roman" w:hAnsi="Times New Roman" w:cs="Times New Roman"/>
          <w:sz w:val="20"/>
        </w:rPr>
        <w:t>es such as synthetic fertili</w:t>
      </w:r>
      <w:r w:rsidR="00261775" w:rsidRPr="00136AF9">
        <w:rPr>
          <w:rFonts w:ascii="Times New Roman" w:hAnsi="Times New Roman" w:cs="Times New Roman"/>
          <w:sz w:val="20"/>
        </w:rPr>
        <w:t>z</w:t>
      </w:r>
      <w:r w:rsidRPr="00136AF9">
        <w:rPr>
          <w:rFonts w:ascii="Times New Roman" w:hAnsi="Times New Roman" w:cs="Times New Roman"/>
          <w:sz w:val="20"/>
        </w:rPr>
        <w:t>er usage, rice crop production, overgrazing, and deforestation produce 25% of greenhouse gases (carbon dioxide, methane</w:t>
      </w:r>
      <w:r w:rsidR="00261775" w:rsidRPr="00136AF9">
        <w:rPr>
          <w:rFonts w:ascii="Times New Roman" w:hAnsi="Times New Roman" w:cs="Times New Roman"/>
          <w:sz w:val="20"/>
        </w:rPr>
        <w:t>,</w:t>
      </w:r>
      <w:r w:rsidRPr="00136AF9">
        <w:rPr>
          <w:rFonts w:ascii="Times New Roman" w:hAnsi="Times New Roman" w:cs="Times New Roman"/>
          <w:sz w:val="20"/>
        </w:rPr>
        <w:t xml:space="preserve"> and nitrous oxide) emissions into the environment.</w:t>
      </w:r>
      <w:r w:rsidR="00C52D45" w:rsidRPr="00136AF9">
        <w:rPr>
          <w:rFonts w:ascii="Times New Roman" w:hAnsi="Times New Roman" w:cs="Times New Roman"/>
          <w:sz w:val="20"/>
        </w:rPr>
        <w:t xml:space="preserve"> Biotechnology is one of the most dependable solutions for mitigating climate change through energy-efficient farming, carbon sequestration, and reduced use of synthetic fertili</w:t>
      </w:r>
      <w:r w:rsidR="00261775" w:rsidRPr="00136AF9">
        <w:rPr>
          <w:rFonts w:ascii="Times New Roman" w:hAnsi="Times New Roman" w:cs="Times New Roman"/>
          <w:sz w:val="20"/>
        </w:rPr>
        <w:t>z</w:t>
      </w:r>
      <w:r w:rsidR="00B92B50" w:rsidRPr="00136AF9">
        <w:rPr>
          <w:rFonts w:ascii="Times New Roman" w:hAnsi="Times New Roman" w:cs="Times New Roman"/>
          <w:sz w:val="20"/>
        </w:rPr>
        <w:t xml:space="preserve">ers </w:t>
      </w:r>
      <w:r w:rsidR="0039532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39532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395326" w:rsidRPr="00136AF9">
        <w:rPr>
          <w:rFonts w:ascii="Times New Roman" w:hAnsi="Times New Roman" w:cs="Times New Roman"/>
          <w:sz w:val="20"/>
        </w:rPr>
        <w:fldChar w:fldCharType="end"/>
      </w:r>
      <w:r w:rsidR="00395326"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sz w:val="20"/>
        </w:rPr>
      </w:pPr>
    </w:p>
    <w:p w:rsidR="000E67FB" w:rsidRPr="00136AF9" w:rsidRDefault="000E67FB"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Use of environmentally friendly fuels</w:t>
      </w:r>
    </w:p>
    <w:p w:rsidR="00865262" w:rsidRPr="00136AF9" w:rsidRDefault="00865262" w:rsidP="00407BB5">
      <w:pPr>
        <w:spacing w:after="0" w:line="240" w:lineRule="auto"/>
        <w:jc w:val="both"/>
        <w:rPr>
          <w:rFonts w:ascii="Times New Roman" w:hAnsi="Times New Roman" w:cs="Times New Roman"/>
          <w:b/>
          <w:sz w:val="20"/>
        </w:rPr>
      </w:pPr>
    </w:p>
    <w:p w:rsidR="000E67FB" w:rsidRPr="00136AF9" w:rsidRDefault="000E67FB"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Agricultural techniques play a major role to overcome the negative impact on agricultural production and the environment. The transport sector produces the CO</w:t>
      </w:r>
      <w:r w:rsidRPr="00136AF9">
        <w:rPr>
          <w:rFonts w:ascii="Times New Roman" w:hAnsi="Times New Roman" w:cs="Times New Roman"/>
          <w:sz w:val="20"/>
          <w:vertAlign w:val="subscript"/>
        </w:rPr>
        <w:t>2</w:t>
      </w:r>
      <w:r w:rsidRPr="00136AF9">
        <w:rPr>
          <w:rFonts w:ascii="Times New Roman" w:hAnsi="Times New Roman" w:cs="Times New Roman"/>
          <w:sz w:val="20"/>
        </w:rPr>
        <w:t xml:space="preserve"> and we can overcome this CO</w:t>
      </w:r>
      <w:r w:rsidRPr="00136AF9">
        <w:rPr>
          <w:rFonts w:ascii="Times New Roman" w:hAnsi="Times New Roman" w:cs="Times New Roman"/>
          <w:sz w:val="20"/>
          <w:vertAlign w:val="subscript"/>
        </w:rPr>
        <w:t xml:space="preserve">2 </w:t>
      </w:r>
      <w:r w:rsidRPr="00136AF9">
        <w:rPr>
          <w:rFonts w:ascii="Times New Roman" w:hAnsi="Times New Roman" w:cs="Times New Roman"/>
          <w:sz w:val="20"/>
        </w:rPr>
        <w:t xml:space="preserve">emission through </w:t>
      </w:r>
      <w:r w:rsidR="001448C1" w:rsidRPr="00136AF9">
        <w:rPr>
          <w:rFonts w:ascii="Times New Roman" w:hAnsi="Times New Roman" w:cs="Times New Roman"/>
          <w:sz w:val="20"/>
        </w:rPr>
        <w:t xml:space="preserve">the </w:t>
      </w:r>
      <w:r w:rsidRPr="00136AF9">
        <w:rPr>
          <w:rFonts w:ascii="Times New Roman" w:hAnsi="Times New Roman" w:cs="Times New Roman"/>
          <w:sz w:val="20"/>
        </w:rPr>
        <w:t xml:space="preserve">production of </w:t>
      </w:r>
      <w:r w:rsidR="00D039AF" w:rsidRPr="00136AF9">
        <w:rPr>
          <w:rFonts w:ascii="Times New Roman" w:hAnsi="Times New Roman" w:cs="Times New Roman"/>
          <w:sz w:val="20"/>
        </w:rPr>
        <w:t>biofuels</w:t>
      </w:r>
      <w:r w:rsidRPr="00136AF9">
        <w:rPr>
          <w:rFonts w:ascii="Times New Roman" w:hAnsi="Times New Roman" w:cs="Times New Roman"/>
          <w:sz w:val="20"/>
        </w:rPr>
        <w:t xml:space="preserve">, both from traditional crops and GMO crops such as sugarcane, </w:t>
      </w:r>
      <w:r w:rsidR="00D039AF" w:rsidRPr="00136AF9">
        <w:rPr>
          <w:rFonts w:ascii="Times New Roman" w:hAnsi="Times New Roman" w:cs="Times New Roman"/>
          <w:sz w:val="20"/>
        </w:rPr>
        <w:t xml:space="preserve">oilseed, rapeseed, and jatropha </w:t>
      </w:r>
      <w:r w:rsidR="009D1B3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9D1B3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9D1B3B" w:rsidRPr="00136AF9">
        <w:rPr>
          <w:rFonts w:ascii="Times New Roman" w:hAnsi="Times New Roman" w:cs="Times New Roman"/>
          <w:sz w:val="20"/>
        </w:rPr>
        <w:fldChar w:fldCharType="end"/>
      </w:r>
      <w:r w:rsidR="009D1B3B" w:rsidRPr="00136AF9">
        <w:rPr>
          <w:rFonts w:ascii="Times New Roman" w:hAnsi="Times New Roman" w:cs="Times New Roman"/>
          <w:sz w:val="20"/>
        </w:rPr>
        <w:t xml:space="preserve">. </w:t>
      </w:r>
      <w:r w:rsidR="0087376E" w:rsidRPr="00136AF9">
        <w:rPr>
          <w:rFonts w:ascii="Times New Roman" w:hAnsi="Times New Roman" w:cs="Times New Roman"/>
          <w:sz w:val="20"/>
        </w:rPr>
        <w:t>Bioethanol and biodiesel increase farming system efficiency instead of fossil fuels. Energy-efficient farming will consequently utili</w:t>
      </w:r>
      <w:r w:rsidR="001448C1" w:rsidRPr="00136AF9">
        <w:rPr>
          <w:rFonts w:ascii="Times New Roman" w:hAnsi="Times New Roman" w:cs="Times New Roman"/>
          <w:sz w:val="20"/>
        </w:rPr>
        <w:t>z</w:t>
      </w:r>
      <w:r w:rsidR="0087376E" w:rsidRPr="00136AF9">
        <w:rPr>
          <w:rFonts w:ascii="Times New Roman" w:hAnsi="Times New Roman" w:cs="Times New Roman"/>
          <w:sz w:val="20"/>
        </w:rPr>
        <w:t>e machinery that run</w:t>
      </w:r>
      <w:r w:rsidR="001448C1" w:rsidRPr="00136AF9">
        <w:rPr>
          <w:rFonts w:ascii="Times New Roman" w:hAnsi="Times New Roman" w:cs="Times New Roman"/>
          <w:sz w:val="20"/>
        </w:rPr>
        <w:t>s</w:t>
      </w:r>
      <w:r w:rsidR="0087376E" w:rsidRPr="00136AF9">
        <w:rPr>
          <w:rFonts w:ascii="Times New Roman" w:hAnsi="Times New Roman" w:cs="Times New Roman"/>
          <w:sz w:val="20"/>
        </w:rPr>
        <w:t xml:space="preserve"> on bioethanol and biodiesel rather than traditional fossil fuels. Green energy programs based on perennial non-edible oil-seed producing plants will aid in the cleaning of the atmosphere and the production of biodiesel for direct use in the energy sector, or in blending biofuels with fossil fuels in certain proportions, thereby reducing the use</w:t>
      </w:r>
      <w:r w:rsidR="00887E58" w:rsidRPr="00136AF9">
        <w:rPr>
          <w:rFonts w:ascii="Times New Roman" w:hAnsi="Times New Roman" w:cs="Times New Roman"/>
          <w:sz w:val="20"/>
        </w:rPr>
        <w:t xml:space="preserve"> of fossil fuels to some extent </w:t>
      </w:r>
      <w:r w:rsidR="009D1B3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Lybbert","given":"Travis","non-dropping-particle":"","parse-names":false,"suffix":""},{"dropping-particle":"","family":"Sumner","given":"Daniel","non-dropping-particle":"","parse-names":false,"suffix":""}],"id":"ITEM-1","issued":{"date-parts":[["2010"]]},"title":"Agricultural technologies for climate change mitigation and adaptation in developing countries: policy options for innovation and technology diffusion","type":"article-journal"},"uris":["http://www.mendeley.com/documents/?uuid=cb72bc73-eb6a-46dc-98c3-44fdb6b8cb1d"]}],"mendeley":{"formattedCitation":"[10]","plainTextFormattedCitation":"[10]","previouslyFormattedCitation":"[10]"},"properties":{"noteIndex":0},"schema":"https://github.com/citation-style-language/schema/raw/master/csl-citation.json"}</w:instrText>
      </w:r>
      <w:r w:rsidR="009D1B3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w:t>
      </w:r>
      <w:r w:rsidR="009D1B3B" w:rsidRPr="00136AF9">
        <w:rPr>
          <w:rFonts w:ascii="Times New Roman" w:hAnsi="Times New Roman" w:cs="Times New Roman"/>
          <w:sz w:val="20"/>
        </w:rPr>
        <w:fldChar w:fldCharType="end"/>
      </w:r>
      <w:r w:rsidR="00887E58"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sz w:val="20"/>
        </w:rPr>
      </w:pPr>
    </w:p>
    <w:p w:rsidR="00C22460" w:rsidRPr="00136AF9" w:rsidRDefault="001448C1"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Fewer</w:t>
      </w:r>
      <w:r w:rsidR="00C22460" w:rsidRPr="00136AF9">
        <w:rPr>
          <w:rFonts w:ascii="Times New Roman" w:hAnsi="Times New Roman" w:cs="Times New Roman"/>
          <w:b/>
          <w:sz w:val="20"/>
        </w:rPr>
        <w:t xml:space="preserve"> fuel consumption</w:t>
      </w:r>
    </w:p>
    <w:p w:rsidR="00865262" w:rsidRPr="00136AF9" w:rsidRDefault="00865262" w:rsidP="00407BB5">
      <w:pPr>
        <w:spacing w:after="0" w:line="240" w:lineRule="auto"/>
        <w:jc w:val="both"/>
        <w:rPr>
          <w:rFonts w:ascii="Times New Roman" w:hAnsi="Times New Roman" w:cs="Times New Roman"/>
          <w:b/>
          <w:sz w:val="20"/>
        </w:rPr>
      </w:pPr>
    </w:p>
    <w:p w:rsidR="00BD5B0A" w:rsidRPr="00136AF9" w:rsidRDefault="006A7885"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Organic farming consumes less fuel due to the use of composting and mulching techniques, which minimi</w:t>
      </w:r>
      <w:r w:rsidR="001448C1" w:rsidRPr="00136AF9">
        <w:rPr>
          <w:rFonts w:ascii="Times New Roman" w:hAnsi="Times New Roman" w:cs="Times New Roman"/>
          <w:sz w:val="20"/>
        </w:rPr>
        <w:t>z</w:t>
      </w:r>
      <w:r w:rsidRPr="00136AF9">
        <w:rPr>
          <w:rFonts w:ascii="Times New Roman" w:hAnsi="Times New Roman" w:cs="Times New Roman"/>
          <w:sz w:val="20"/>
        </w:rPr>
        <w:t xml:space="preserve">e weed and pesticide spraying due to less </w:t>
      </w:r>
      <w:r w:rsidR="00E51924" w:rsidRPr="00136AF9">
        <w:rPr>
          <w:rFonts w:ascii="Times New Roman" w:hAnsi="Times New Roman" w:cs="Times New Roman"/>
          <w:sz w:val="20"/>
        </w:rPr>
        <w:t>ploughing</w:t>
      </w:r>
      <w:r w:rsidRPr="00136AF9">
        <w:rPr>
          <w:rFonts w:ascii="Times New Roman" w:hAnsi="Times New Roman" w:cs="Times New Roman"/>
          <w:sz w:val="20"/>
        </w:rPr>
        <w:t xml:space="preserve"> </w:t>
      </w:r>
      <w:r w:rsidR="001508C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1095-9203","author":[{"dropping-particle":"","family":"Mäder","given":"Paul","non-dropping-particle":"","parse-names":false,"suffix":""},{"dropping-particle":"","family":"Fliessbach","given":"Andreas","non-dropping-particle":"","parse-names":false,"suffix":""},{"dropping-particle":"","family":"Dubois","given":"David","non-dropping-particle":"","parse-names":false,"suffix":""},{"dropping-particle":"","family":"Gunst","given":"Lucie","non-dropping-particle":"","parse-names":false,"suffix":""},{"dropping-particle":"","family":"Fried","given":"Padruot","non-dropping-particle":"","parse-names":false,"suffix":""},{"dropping-particle":"","family":"Niggli","given":"Urs","non-dropping-particle":"","parse-names":false,"suffix":""}],"container-title":"Science","id":"ITEM-1","issue":"5573","issued":{"date-parts":[["2002"]]},"page":"1694-1697","publisher":"American Association for the Advancement of Science","title":"Soil fertility and biodiversity in organic farming","type":"article-journal","volume":"296"},"uris":["http://www.mendeley.com/documents/?uuid=9c2b5b7b-ec15-4167-87c9-468535a84ecb"]}],"mendeley":{"formattedCitation":"[11]","plainTextFormattedCitation":"[11]","previouslyFormattedCitation":"[11]"},"properties":{"noteIndex":0},"schema":"https://github.com/citation-style-language/schema/raw/master/csl-citation.json"}</w:instrText>
      </w:r>
      <w:r w:rsidR="001508C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[11]</w:t>
      </w:r>
      <w:r w:rsidR="001508C6" w:rsidRPr="00136AF9">
        <w:rPr>
          <w:rFonts w:ascii="Times New Roman" w:hAnsi="Times New Roman" w:cs="Times New Roman"/>
          <w:sz w:val="20"/>
        </w:rPr>
        <w:fldChar w:fldCharType="end"/>
      </w:r>
      <w:r w:rsidRPr="00136AF9">
        <w:rPr>
          <w:rFonts w:ascii="Times New Roman" w:hAnsi="Times New Roman" w:cs="Times New Roman"/>
          <w:sz w:val="20"/>
        </w:rPr>
        <w:t>.</w:t>
      </w:r>
      <w:r w:rsidR="00CE1BDA" w:rsidRPr="00136AF9">
        <w:rPr>
          <w:rFonts w:ascii="Times New Roman" w:hAnsi="Times New Roman" w:cs="Times New Roman"/>
          <w:sz w:val="20"/>
        </w:rPr>
        <w:t xml:space="preserve"> Reduced irrigation would also lead to lower gasoline use, lowering CO</w:t>
      </w:r>
      <w:r w:rsidR="00CE1BDA" w:rsidRPr="00136AF9">
        <w:rPr>
          <w:rFonts w:ascii="Times New Roman" w:hAnsi="Times New Roman" w:cs="Times New Roman"/>
          <w:sz w:val="20"/>
          <w:vertAlign w:val="subscript"/>
        </w:rPr>
        <w:t>2</w:t>
      </w:r>
      <w:r w:rsidR="00CE1BDA" w:rsidRPr="00136AF9">
        <w:rPr>
          <w:rFonts w:ascii="Times New Roman" w:hAnsi="Times New Roman" w:cs="Times New Roman"/>
          <w:sz w:val="20"/>
        </w:rPr>
        <w:t xml:space="preserve"> emissions into the environment. Modern Biotechnology such as genetically modified organisms and other related technologies facilitate</w:t>
      </w:r>
      <w:r w:rsidR="001448C1" w:rsidRPr="00136AF9">
        <w:rPr>
          <w:rFonts w:ascii="Times New Roman" w:hAnsi="Times New Roman" w:cs="Times New Roman"/>
          <w:sz w:val="20"/>
        </w:rPr>
        <w:t>s</w:t>
      </w:r>
      <w:r w:rsidR="00CE1BDA" w:rsidRPr="00136AF9">
        <w:rPr>
          <w:rFonts w:ascii="Times New Roman" w:hAnsi="Times New Roman" w:cs="Times New Roman"/>
          <w:sz w:val="20"/>
        </w:rPr>
        <w:t xml:space="preserve"> less fuel consumption by decreasing </w:t>
      </w:r>
      <w:r w:rsidR="001448C1" w:rsidRPr="00136AF9">
        <w:rPr>
          <w:rFonts w:ascii="Times New Roman" w:hAnsi="Times New Roman" w:cs="Times New Roman"/>
          <w:sz w:val="20"/>
        </w:rPr>
        <w:t xml:space="preserve">the </w:t>
      </w:r>
      <w:r w:rsidR="00CE1BDA" w:rsidRPr="00136AF9">
        <w:rPr>
          <w:rFonts w:ascii="Times New Roman" w:hAnsi="Times New Roman" w:cs="Times New Roman"/>
          <w:sz w:val="20"/>
        </w:rPr>
        <w:t xml:space="preserve">necessity and frequency of spraying and reducing </w:t>
      </w:r>
      <w:r w:rsidR="00E51924" w:rsidRPr="00136AF9">
        <w:rPr>
          <w:rFonts w:ascii="Times New Roman" w:hAnsi="Times New Roman" w:cs="Times New Roman"/>
          <w:sz w:val="20"/>
        </w:rPr>
        <w:t>ploughing</w:t>
      </w:r>
      <w:r w:rsidR="00CE1BDA" w:rsidRPr="00136AF9">
        <w:rPr>
          <w:rFonts w:ascii="Times New Roman" w:hAnsi="Times New Roman" w:cs="Times New Roman"/>
          <w:sz w:val="20"/>
        </w:rPr>
        <w:t>. Insect</w:t>
      </w:r>
      <w:r w:rsidR="001448C1" w:rsidRPr="00136AF9">
        <w:rPr>
          <w:rFonts w:ascii="Times New Roman" w:hAnsi="Times New Roman" w:cs="Times New Roman"/>
          <w:sz w:val="20"/>
        </w:rPr>
        <w:t>-</w:t>
      </w:r>
      <w:r w:rsidR="00CE1BDA" w:rsidRPr="00136AF9">
        <w:rPr>
          <w:rFonts w:ascii="Times New Roman" w:hAnsi="Times New Roman" w:cs="Times New Roman"/>
          <w:sz w:val="20"/>
        </w:rPr>
        <w:t>resistant GM crops reduce fuel consumption and CO</w:t>
      </w:r>
      <w:r w:rsidR="00CE1BDA" w:rsidRPr="00136AF9">
        <w:rPr>
          <w:rFonts w:ascii="Times New Roman" w:hAnsi="Times New Roman" w:cs="Times New Roman"/>
          <w:sz w:val="20"/>
          <w:vertAlign w:val="subscript"/>
        </w:rPr>
        <w:t>2</w:t>
      </w:r>
      <w:r w:rsidR="00CE1BDA" w:rsidRPr="00136AF9">
        <w:rPr>
          <w:rFonts w:ascii="Times New Roman" w:hAnsi="Times New Roman" w:cs="Times New Roman"/>
          <w:sz w:val="20"/>
        </w:rPr>
        <w:t xml:space="preserve"> production </w:t>
      </w:r>
      <w:r w:rsidR="00C675EC" w:rsidRPr="00136AF9">
        <w:rPr>
          <w:rFonts w:ascii="Times New Roman" w:hAnsi="Times New Roman" w:cs="Times New Roman"/>
          <w:sz w:val="20"/>
        </w:rPr>
        <w:t xml:space="preserve">by reducing insecticide application is the best example </w:t>
      </w:r>
      <w:r w:rsidR="00C675EC" w:rsidRPr="00136AF9">
        <w:rPr>
          <w:rStyle w:val="FootnoteReference"/>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{"citationItems":[{"id":"ITEM-1","itemData":{"DOI":"10.5897/IJBMBRX11.003","author":[{"dropping-particle":"","family":"Mtui","given":"Godliving Y S","non-dropping-particle":"","parse-names":false,"suffix":""}],"id":"ITEM-1","issue":"13","issued":{"date-parts":[["2011"]]},"page":"222-231","title":"Involvement of biotechnology in climate change adaptation and mitigation : Improving agricultural yield and food security","type":"article-journal","volume":"2"},"uris":["http://www.mendeley.com/documents/?uuid=4846373d-1c56-4fbd-8015-ee8b6780e68e"]}],"mendeley":{"formattedCitation":"[12]","plainTextFormattedCitation":"[12]","previouslyFormattedCitation":"[12]"},"properties":{"noteIndex":0},"schema":"https://github.com/citation-style-language/schema/raw/master/csl-citation.json"}</w:instrText>
      </w:r>
      <w:r w:rsidR="00C675EC" w:rsidRPr="00136AF9">
        <w:rPr>
          <w:rStyle w:val="FootnoteReference"/>
          <w:rFonts w:ascii="Times New Roman" w:hAnsi="Times New Roman" w:cs="Times New Roman"/>
          <w:sz w:val="20"/>
        </w:rPr>
        <w:fldChar w:fldCharType="separate"/>
      </w:r>
      <w:r w:rsidR="000A0DBD" w:rsidRPr="000A0DBD">
        <w:rPr>
          <w:rFonts w:ascii="Times New Roman" w:hAnsi="Times New Roman" w:cs="Times New Roman"/>
          <w:noProof/>
          <w:sz w:val="20"/>
        </w:rPr>
        <w:t>[12]</w:t>
      </w:r>
      <w:r w:rsidR="00C675EC" w:rsidRPr="00136AF9">
        <w:rPr>
          <w:rStyle w:val="FootnoteReference"/>
          <w:rFonts w:ascii="Times New Roman" w:hAnsi="Times New Roman" w:cs="Times New Roman"/>
          <w:sz w:val="20"/>
        </w:rPr>
        <w:fldChar w:fldCharType="end"/>
      </w:r>
      <w:r w:rsidR="00C675EC" w:rsidRPr="00136AF9">
        <w:rPr>
          <w:rFonts w:ascii="Times New Roman" w:hAnsi="Times New Roman" w:cs="Times New Roman"/>
          <w:sz w:val="20"/>
        </w:rPr>
        <w:t>.</w:t>
      </w:r>
      <w:r w:rsidR="0095329C" w:rsidRPr="00136AF9">
        <w:rPr>
          <w:rFonts w:ascii="Times New Roman" w:hAnsi="Times New Roman" w:cs="Times New Roman"/>
          <w:sz w:val="20"/>
        </w:rPr>
        <w:tab/>
      </w:r>
      <w:r w:rsidR="00BD5B0A" w:rsidRPr="00136AF9">
        <w:rPr>
          <w:rFonts w:ascii="Times New Roman" w:hAnsi="Times New Roman" w:cs="Times New Roman"/>
          <w:sz w:val="20"/>
        </w:rPr>
        <w:t>Application of biotechnology reduces fuel usage amounted to savings of about 962 million kg of CO</w:t>
      </w:r>
      <w:r w:rsidR="00BD5B0A" w:rsidRPr="00136AF9">
        <w:rPr>
          <w:rFonts w:ascii="Times New Roman" w:hAnsi="Times New Roman" w:cs="Times New Roman"/>
          <w:sz w:val="20"/>
          <w:vertAlign w:val="subscript"/>
        </w:rPr>
        <w:t xml:space="preserve">2 </w:t>
      </w:r>
      <w:r w:rsidR="00367721" w:rsidRPr="00136AF9">
        <w:rPr>
          <w:rFonts w:ascii="Times New Roman" w:hAnsi="Times New Roman" w:cs="Times New Roman"/>
          <w:sz w:val="20"/>
        </w:rPr>
        <w:t>emitted</w:t>
      </w:r>
      <w:r w:rsidR="00BD5B0A" w:rsidRPr="00136AF9">
        <w:rPr>
          <w:rFonts w:ascii="Times New Roman" w:hAnsi="Times New Roman" w:cs="Times New Roman"/>
          <w:sz w:val="20"/>
        </w:rPr>
        <w:t xml:space="preserve"> in 2005, and </w:t>
      </w:r>
      <w:r w:rsidR="001448C1" w:rsidRPr="00136AF9">
        <w:rPr>
          <w:rFonts w:ascii="Times New Roman" w:hAnsi="Times New Roman" w:cs="Times New Roman"/>
          <w:sz w:val="20"/>
        </w:rPr>
        <w:t xml:space="preserve">a </w:t>
      </w:r>
      <w:r w:rsidR="00BD5B0A" w:rsidRPr="00136AF9">
        <w:rPr>
          <w:rFonts w:ascii="Times New Roman" w:hAnsi="Times New Roman" w:cs="Times New Roman"/>
          <w:sz w:val="20"/>
        </w:rPr>
        <w:t>reduction of 40.43 kg/ha or 89.44 kg/ha CO</w:t>
      </w:r>
      <w:r w:rsidR="00BD5B0A" w:rsidRPr="00136AF9">
        <w:rPr>
          <w:rFonts w:ascii="Times New Roman" w:hAnsi="Times New Roman" w:cs="Times New Roman"/>
          <w:sz w:val="20"/>
          <w:vertAlign w:val="subscript"/>
        </w:rPr>
        <w:t>2</w:t>
      </w:r>
      <w:r w:rsidR="00BD5B0A" w:rsidRPr="00136AF9">
        <w:rPr>
          <w:rFonts w:ascii="Times New Roman" w:hAnsi="Times New Roman" w:cs="Times New Roman"/>
          <w:sz w:val="20"/>
        </w:rPr>
        <w:t xml:space="preserve"> emission while the adoption of reduced tillage or no tillage practices due to less fuel consumption respectively </w:t>
      </w:r>
      <w:r w:rsidR="0095329C"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95329C"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95329C" w:rsidRPr="00136AF9">
        <w:rPr>
          <w:rFonts w:ascii="Times New Roman" w:hAnsi="Times New Roman" w:cs="Times New Roman"/>
          <w:sz w:val="20"/>
        </w:rPr>
        <w:fldChar w:fldCharType="end"/>
      </w:r>
      <w:r w:rsidR="0095329C" w:rsidRPr="00136AF9">
        <w:rPr>
          <w:rFonts w:ascii="Times New Roman" w:hAnsi="Times New Roman" w:cs="Times New Roman"/>
          <w:sz w:val="20"/>
        </w:rPr>
        <w:t>.</w:t>
      </w:r>
    </w:p>
    <w:p w:rsidR="00865262" w:rsidRPr="00136AF9" w:rsidRDefault="00865262" w:rsidP="00407BB5">
      <w:pPr>
        <w:spacing w:after="0" w:line="240" w:lineRule="auto"/>
        <w:ind w:firstLine="720"/>
        <w:jc w:val="both"/>
        <w:rPr>
          <w:rFonts w:ascii="Times New Roman" w:hAnsi="Times New Roman" w:cs="Times New Roman"/>
          <w:sz w:val="20"/>
        </w:rPr>
      </w:pPr>
    </w:p>
    <w:p w:rsidR="003A1A2E" w:rsidRPr="00136AF9" w:rsidRDefault="003A1A2E"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Use of energy-efficient farming</w:t>
      </w:r>
    </w:p>
    <w:p w:rsidR="00865262" w:rsidRPr="00136AF9" w:rsidRDefault="00865262" w:rsidP="00407BB5">
      <w:pPr>
        <w:spacing w:after="0" w:line="240" w:lineRule="auto"/>
        <w:jc w:val="both"/>
        <w:rPr>
          <w:rFonts w:ascii="Times New Roman" w:hAnsi="Times New Roman" w:cs="Times New Roman"/>
          <w:b/>
          <w:sz w:val="20"/>
        </w:rPr>
      </w:pPr>
    </w:p>
    <w:p w:rsidR="0071673D" w:rsidRPr="00136AF9" w:rsidRDefault="00596545"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Green biotechnology has been utili</w:t>
      </w:r>
      <w:r w:rsidR="00202295" w:rsidRPr="00136AF9">
        <w:rPr>
          <w:rFonts w:ascii="Times New Roman" w:hAnsi="Times New Roman" w:cs="Times New Roman"/>
          <w:sz w:val="20"/>
        </w:rPr>
        <w:t>z</w:t>
      </w:r>
      <w:r w:rsidRPr="00136AF9">
        <w:rPr>
          <w:rFonts w:ascii="Times New Roman" w:hAnsi="Times New Roman" w:cs="Times New Roman"/>
          <w:sz w:val="20"/>
        </w:rPr>
        <w:t>ed to help eradicate world hunger by employing several technologies that allow the generation of more fruitful and resistant plants to both biotic and abiotic stress.</w:t>
      </w:r>
      <w:r w:rsidR="00F2693E" w:rsidRPr="00136AF9">
        <w:rPr>
          <w:rFonts w:ascii="Times New Roman" w:hAnsi="Times New Roman" w:cs="Times New Roman"/>
          <w:sz w:val="20"/>
        </w:rPr>
        <w:t xml:space="preserve"> This technology allows </w:t>
      </w:r>
      <w:r w:rsidR="00202295" w:rsidRPr="00136AF9">
        <w:rPr>
          <w:rFonts w:ascii="Times New Roman" w:hAnsi="Times New Roman" w:cs="Times New Roman"/>
          <w:sz w:val="20"/>
        </w:rPr>
        <w:t>using</w:t>
      </w:r>
      <w:r w:rsidR="00F2693E" w:rsidRPr="00136AF9">
        <w:rPr>
          <w:rFonts w:ascii="Times New Roman" w:hAnsi="Times New Roman" w:cs="Times New Roman"/>
          <w:sz w:val="20"/>
        </w:rPr>
        <w:t xml:space="preserve"> </w:t>
      </w:r>
      <w:r w:rsidR="00202295" w:rsidRPr="00136AF9">
        <w:rPr>
          <w:rFonts w:ascii="Times New Roman" w:hAnsi="Times New Roman" w:cs="Times New Roman"/>
          <w:sz w:val="20"/>
        </w:rPr>
        <w:t xml:space="preserve">of </w:t>
      </w:r>
      <w:r w:rsidR="00F2693E" w:rsidRPr="00136AF9">
        <w:rPr>
          <w:rFonts w:ascii="Times New Roman" w:hAnsi="Times New Roman" w:cs="Times New Roman"/>
          <w:sz w:val="20"/>
        </w:rPr>
        <w:t>less environmental</w:t>
      </w:r>
      <w:r w:rsidR="00202295" w:rsidRPr="00136AF9">
        <w:rPr>
          <w:rFonts w:ascii="Times New Roman" w:hAnsi="Times New Roman" w:cs="Times New Roman"/>
          <w:sz w:val="20"/>
        </w:rPr>
        <w:t>ly</w:t>
      </w:r>
      <w:r w:rsidR="00F2693E" w:rsidRPr="00136AF9">
        <w:rPr>
          <w:rFonts w:ascii="Times New Roman" w:hAnsi="Times New Roman" w:cs="Times New Roman"/>
          <w:sz w:val="20"/>
        </w:rPr>
        <w:t xml:space="preserve"> friendly energy and fertilizer and </w:t>
      </w:r>
      <w:r w:rsidR="00202295" w:rsidRPr="00136AF9">
        <w:rPr>
          <w:rFonts w:ascii="Times New Roman" w:hAnsi="Times New Roman" w:cs="Times New Roman"/>
          <w:sz w:val="20"/>
        </w:rPr>
        <w:t xml:space="preserve">the </w:t>
      </w:r>
      <w:r w:rsidR="00F2693E" w:rsidRPr="00136AF9">
        <w:rPr>
          <w:rFonts w:ascii="Times New Roman" w:hAnsi="Times New Roman" w:cs="Times New Roman"/>
          <w:sz w:val="20"/>
        </w:rPr>
        <w:t xml:space="preserve">practice </w:t>
      </w:r>
      <w:r w:rsidR="00202295" w:rsidRPr="00136AF9">
        <w:rPr>
          <w:rFonts w:ascii="Times New Roman" w:hAnsi="Times New Roman" w:cs="Times New Roman"/>
          <w:sz w:val="20"/>
        </w:rPr>
        <w:t xml:space="preserve">of </w:t>
      </w:r>
      <w:r w:rsidR="00F2693E" w:rsidRPr="00136AF9">
        <w:rPr>
          <w:rFonts w:ascii="Times New Roman" w:hAnsi="Times New Roman" w:cs="Times New Roman"/>
          <w:sz w:val="20"/>
        </w:rPr>
        <w:t xml:space="preserve">soil carbon sequestration. </w:t>
      </w:r>
      <w:r w:rsidR="00F2693E" w:rsidRPr="00136AF9">
        <w:rPr>
          <w:rFonts w:ascii="Times New Roman" w:hAnsi="Times New Roman" w:cs="Times New Roman"/>
          <w:sz w:val="20"/>
        </w:rPr>
        <w:lastRenderedPageBreak/>
        <w:t xml:space="preserve">The production of biofuels from both traditional and GMO crops such as oilseed, sugarcane, rape seed, and jatropha would aid in reducing the negative impacts of pollution caused by the transportation industry </w:t>
      </w:r>
      <w:r w:rsidR="009D140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9D140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9D1406" w:rsidRPr="00136AF9">
        <w:rPr>
          <w:rFonts w:ascii="Times New Roman" w:hAnsi="Times New Roman" w:cs="Times New Roman"/>
          <w:sz w:val="20"/>
        </w:rPr>
        <w:fldChar w:fldCharType="end"/>
      </w:r>
      <w:r w:rsidR="00DA074E" w:rsidRPr="00136AF9">
        <w:rPr>
          <w:rFonts w:ascii="Times New Roman" w:hAnsi="Times New Roman" w:cs="Times New Roman"/>
          <w:sz w:val="20"/>
        </w:rPr>
        <w:t>. Efficient farming will therefore aid in the purification of the environment by the planting of perennial non-edible oil</w:t>
      </w:r>
      <w:r w:rsidR="00202295" w:rsidRPr="00136AF9">
        <w:rPr>
          <w:rFonts w:ascii="Times New Roman" w:hAnsi="Times New Roman" w:cs="Times New Roman"/>
          <w:sz w:val="20"/>
        </w:rPr>
        <w:t xml:space="preserve"> </w:t>
      </w:r>
      <w:r w:rsidR="00DA074E" w:rsidRPr="00136AF9">
        <w:rPr>
          <w:rFonts w:ascii="Times New Roman" w:hAnsi="Times New Roman" w:cs="Times New Roman"/>
          <w:sz w:val="20"/>
        </w:rPr>
        <w:t>seed. As a result, become actively involved in the manufacturing of biodiesel for direct use in the energy industry. Then it is blended with fossil fuels, which helps to minimi</w:t>
      </w:r>
      <w:r w:rsidR="00202295" w:rsidRPr="00136AF9">
        <w:rPr>
          <w:rFonts w:ascii="Times New Roman" w:hAnsi="Times New Roman" w:cs="Times New Roman"/>
          <w:sz w:val="20"/>
        </w:rPr>
        <w:t>z</w:t>
      </w:r>
      <w:r w:rsidR="00DA074E" w:rsidRPr="00136AF9">
        <w:rPr>
          <w:rFonts w:ascii="Times New Roman" w:hAnsi="Times New Roman" w:cs="Times New Roman"/>
          <w:sz w:val="20"/>
        </w:rPr>
        <w:t xml:space="preserve">e carbon dioxide emissions </w:t>
      </w:r>
      <w:r w:rsidR="00D151B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0098-1354","author":[{"dropping-particle":"","family":"Lu","given":"Houfang","non-dropping-particle":"","parse-names":false,"suffix":""},{"dropping-particle":"","family":"Liu","given":"Yingying","non-dropping-particle":"","parse-names":false,"suffix":""},{"dropping-particle":"","family":"Zhou","given":"Hui","non-dropping-particle":"","parse-names":false,"suffix":""},{"dropping-particle":"","family":"Yang","given":"Ying","non-dropping-particle":"","parse-names":false,"suffix":""},{"dropping-particle":"","family":"Chen","given":"Mingyan","non-dropping-particle":"","parse-names":false,"suffix":""},{"dropping-particle":"","family":"Liang","given":"Bin","non-dropping-particle":"","parse-names":false,"suffix":""}],"container-title":"Computers &amp; Chemical Engineering","id":"ITEM-1","issue":"5","issued":{"date-parts":[["2009"]]},"page":"1091-1096","publisher":"Elsevier","title":"Production of biodiesel from Jatropha curcas L. oil","type":"article-journal","volume":"33"},"uris":["http://www.mendeley.com/documents/?uuid=e0460317-45f4-495c-83e6-c67129578a7e"]}],"mendeley":{"formattedCitation":"[14]","plainTextFormattedCitation":"[14]","previouslyFormattedCitation":"[14]"},"properties":{"noteIndex":0},"schema":"https://github.com/citation-style-language/schema/raw/master/csl-citation.json"}</w:instrText>
      </w:r>
      <w:r w:rsidR="00D151B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[14]</w:t>
      </w:r>
      <w:r w:rsidR="00D151B2" w:rsidRPr="00136AF9">
        <w:rPr>
          <w:rFonts w:ascii="Times New Roman" w:hAnsi="Times New Roman" w:cs="Times New Roman"/>
          <w:sz w:val="20"/>
        </w:rPr>
        <w:fldChar w:fldCharType="end"/>
      </w:r>
      <w:r w:rsidR="0071673D" w:rsidRPr="00136AF9">
        <w:rPr>
          <w:rFonts w:ascii="Times New Roman" w:hAnsi="Times New Roman" w:cs="Times New Roman"/>
          <w:sz w:val="20"/>
        </w:rPr>
        <w:t>,</w:t>
      </w:r>
      <w:r w:rsidR="0084288F" w:rsidRPr="00136AF9">
        <w:rPr>
          <w:rFonts w:ascii="Times New Roman" w:hAnsi="Times New Roman" w:cs="Times New Roman"/>
          <w:sz w:val="20"/>
        </w:rPr>
        <w:t xml:space="preserve"> </w:t>
      </w:r>
      <w:r w:rsidR="00EE3D8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{"citationItems":[{"id":"ITEM-1","itemData":{"ISSN":"1364-0321","author":[{"dropping-particle":"","family":"Jain","given":"Siddharth","non-dropping-particle":"","parse-names":false,"suffix":""},{"dropping-particle":"","family":"Sharma","given":"M P","non-dropping-particle":"","parse-names":false,"suffix":""}],"container-title":"Renewable and Sustainable Energy Reviews","id":"ITEM-1","issue":"2","issued":{"date-parts":[["2010"]]},"page":"763-771","publisher":"Elsevier","title":"Prospects of biodiesel from Jatropha in India: a review","type":"article-journal","volume":"14"},"uris":["http://www.mendeley.com/documents/?uuid=d98df19d-fd72-4986-ba1d-507f38f375d6"]}],"mendeley":{"formattedCitation":"[15]","plainTextFormattedCitation":"[15]","previouslyFormattedCitation":"[15]"},"properties":{"noteIndex":0},"schema":"https://github.com/citation-style-language/schema/raw/master/csl-citation.json"}</w:instrText>
      </w:r>
      <w:r w:rsidR="00EE3D8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[15]</w:t>
      </w:r>
      <w:r w:rsidR="00EE3D85" w:rsidRPr="00136AF9">
        <w:rPr>
          <w:rFonts w:ascii="Times New Roman" w:hAnsi="Times New Roman" w:cs="Times New Roman"/>
          <w:sz w:val="20"/>
        </w:rPr>
        <w:fldChar w:fldCharType="end"/>
      </w:r>
      <w:r w:rsidR="00DA074E" w:rsidRPr="00136AF9">
        <w:rPr>
          <w:rFonts w:ascii="Times New Roman" w:hAnsi="Times New Roman" w:cs="Times New Roman"/>
          <w:sz w:val="20"/>
        </w:rPr>
        <w:t>.</w:t>
      </w:r>
    </w:p>
    <w:p w:rsidR="0071673D" w:rsidRPr="00136AF9" w:rsidRDefault="0071673D" w:rsidP="00407BB5">
      <w:pPr>
        <w:spacing w:after="0" w:line="240" w:lineRule="auto"/>
        <w:jc w:val="both"/>
        <w:rPr>
          <w:rFonts w:ascii="Times New Roman" w:hAnsi="Times New Roman" w:cs="Times New Roman"/>
          <w:sz w:val="20"/>
        </w:rPr>
      </w:pPr>
    </w:p>
    <w:p w:rsidR="00DA074E" w:rsidRPr="00136AF9" w:rsidRDefault="001903A6"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Carbon sequestration</w:t>
      </w:r>
    </w:p>
    <w:p w:rsidR="00865262" w:rsidRPr="00136AF9" w:rsidRDefault="00865262" w:rsidP="00407BB5">
      <w:pPr>
        <w:spacing w:after="0" w:line="240" w:lineRule="auto"/>
        <w:jc w:val="both"/>
        <w:rPr>
          <w:rFonts w:ascii="Times New Roman" w:hAnsi="Times New Roman" w:cs="Times New Roman"/>
          <w:b/>
          <w:sz w:val="20"/>
        </w:rPr>
      </w:pPr>
    </w:p>
    <w:p w:rsidR="001B0A1C" w:rsidRPr="00136AF9" w:rsidRDefault="00860A13" w:rsidP="00407BB5">
      <w:pPr>
        <w:spacing w:after="0" w:line="240" w:lineRule="auto"/>
        <w:ind w:firstLine="360"/>
        <w:jc w:val="both"/>
        <w:rPr>
          <w:rFonts w:ascii="Times New Roman" w:hAnsi="Times New Roman" w:cs="Times New Roman"/>
          <w:b/>
          <w:sz w:val="20"/>
        </w:rPr>
      </w:pPr>
      <w:r w:rsidRPr="00136AF9">
        <w:rPr>
          <w:rFonts w:ascii="Times New Roman" w:hAnsi="Times New Roman" w:cs="Times New Roman"/>
          <w:sz w:val="20"/>
        </w:rPr>
        <w:t>Carbon sequestration is the capture or uptake of carbon</w:t>
      </w:r>
      <w:r w:rsidR="003A69C4" w:rsidRPr="00136AF9">
        <w:rPr>
          <w:rFonts w:ascii="Times New Roman" w:hAnsi="Times New Roman" w:cs="Times New Roman"/>
          <w:sz w:val="20"/>
        </w:rPr>
        <w:t>-</w:t>
      </w:r>
      <w:r w:rsidRPr="00136AF9">
        <w:rPr>
          <w:rFonts w:ascii="Times New Roman" w:hAnsi="Times New Roman" w:cs="Times New Roman"/>
          <w:sz w:val="20"/>
        </w:rPr>
        <w:t>containing substances like carbon dioxide (CO</w:t>
      </w:r>
      <w:r w:rsidRPr="00136AF9">
        <w:rPr>
          <w:rFonts w:ascii="Times New Roman" w:hAnsi="Times New Roman" w:cs="Times New Roman"/>
          <w:sz w:val="20"/>
          <w:vertAlign w:val="subscript"/>
        </w:rPr>
        <w:t>2</w:t>
      </w:r>
      <w:r w:rsidRPr="00136AF9">
        <w:rPr>
          <w:rFonts w:ascii="Times New Roman" w:hAnsi="Times New Roman" w:cs="Times New Roman"/>
          <w:sz w:val="20"/>
        </w:rPr>
        <w:t>).</w:t>
      </w:r>
      <w:r w:rsidR="003A69C4" w:rsidRPr="00136AF9">
        <w:rPr>
          <w:rFonts w:ascii="Times New Roman" w:hAnsi="Times New Roman" w:cs="Times New Roman"/>
          <w:sz w:val="20"/>
        </w:rPr>
        <w:t xml:space="preserve"> </w:t>
      </w:r>
      <w:r w:rsidRPr="00136AF9">
        <w:rPr>
          <w:rFonts w:ascii="Times New Roman" w:hAnsi="Times New Roman" w:cs="Times New Roman"/>
          <w:sz w:val="20"/>
        </w:rPr>
        <w:t>Carbon sequestration describe</w:t>
      </w:r>
      <w:r w:rsidR="003A69C4" w:rsidRPr="00136AF9">
        <w:rPr>
          <w:rFonts w:ascii="Times New Roman" w:hAnsi="Times New Roman" w:cs="Times New Roman"/>
          <w:sz w:val="20"/>
        </w:rPr>
        <w:t>s</w:t>
      </w:r>
      <w:r w:rsidRPr="00136AF9">
        <w:rPr>
          <w:rFonts w:ascii="Times New Roman" w:hAnsi="Times New Roman" w:cs="Times New Roman"/>
          <w:sz w:val="20"/>
        </w:rPr>
        <w:t xml:space="preserve"> any increase in soil organic carbon content caused due to change </w:t>
      </w:r>
      <w:r w:rsidR="003A69C4" w:rsidRPr="00136AF9">
        <w:rPr>
          <w:rFonts w:ascii="Times New Roman" w:hAnsi="Times New Roman" w:cs="Times New Roman"/>
          <w:sz w:val="20"/>
        </w:rPr>
        <w:t>in</w:t>
      </w:r>
      <w:r w:rsidRPr="00136AF9">
        <w:rPr>
          <w:rFonts w:ascii="Times New Roman" w:hAnsi="Times New Roman" w:cs="Times New Roman"/>
          <w:sz w:val="20"/>
        </w:rPr>
        <w:t xml:space="preserve"> land utilization, with </w:t>
      </w:r>
      <w:r w:rsidR="003A69C4" w:rsidRPr="00136AF9">
        <w:rPr>
          <w:rFonts w:ascii="Times New Roman" w:hAnsi="Times New Roman" w:cs="Times New Roman"/>
          <w:sz w:val="20"/>
        </w:rPr>
        <w:t xml:space="preserve">the </w:t>
      </w:r>
      <w:r w:rsidRPr="00136AF9">
        <w:rPr>
          <w:rFonts w:ascii="Times New Roman" w:hAnsi="Times New Roman" w:cs="Times New Roman"/>
          <w:sz w:val="20"/>
        </w:rPr>
        <w:t>implication that the increased soil carbon storage mitigates climate change</w:t>
      </w:r>
      <w:r w:rsidR="007444FF" w:rsidRPr="00136AF9">
        <w:rPr>
          <w:rFonts w:ascii="Times New Roman" w:hAnsi="Times New Roman" w:cs="Times New Roman"/>
          <w:sz w:val="20"/>
        </w:rPr>
        <w:t xml:space="preserve"> </w:t>
      </w: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Pr="00136AF9">
        <w:rPr>
          <w:rFonts w:ascii="Times New Roman" w:hAnsi="Times New Roman" w:cs="Times New Roman"/>
          <w:sz w:val="20"/>
        </w:rPr>
        <w:fldChar w:fldCharType="end"/>
      </w:r>
      <w:r w:rsidR="007444FF" w:rsidRPr="00136AF9">
        <w:rPr>
          <w:rFonts w:ascii="Times New Roman" w:hAnsi="Times New Roman" w:cs="Times New Roman"/>
          <w:sz w:val="20"/>
        </w:rPr>
        <w:t>. Therefore, soil carbon sequestration is one of the important strategies to mitigate the increasing CO</w:t>
      </w:r>
      <w:r w:rsidR="007444FF" w:rsidRPr="00136AF9">
        <w:rPr>
          <w:rFonts w:ascii="Times New Roman" w:hAnsi="Times New Roman" w:cs="Times New Roman"/>
          <w:sz w:val="20"/>
          <w:vertAlign w:val="subscript"/>
        </w:rPr>
        <w:t>2</w:t>
      </w:r>
      <w:r w:rsidR="007444FF" w:rsidRPr="00136AF9">
        <w:rPr>
          <w:rFonts w:ascii="Times New Roman" w:hAnsi="Times New Roman" w:cs="Times New Roman"/>
          <w:sz w:val="20"/>
        </w:rPr>
        <w:t xml:space="preserve"> conce</w:t>
      </w:r>
      <w:r w:rsidR="003A69C4" w:rsidRPr="00136AF9">
        <w:rPr>
          <w:rFonts w:ascii="Times New Roman" w:hAnsi="Times New Roman" w:cs="Times New Roman"/>
          <w:sz w:val="20"/>
        </w:rPr>
        <w:t>n</w:t>
      </w:r>
      <w:r w:rsidR="007444FF" w:rsidRPr="00136AF9">
        <w:rPr>
          <w:rFonts w:ascii="Times New Roman" w:hAnsi="Times New Roman" w:cs="Times New Roman"/>
          <w:sz w:val="20"/>
        </w:rPr>
        <w:t xml:space="preserve">tration in the atmosphere. Enhancement of carbon sequestration is possible </w:t>
      </w:r>
      <w:r w:rsidR="003A69C4" w:rsidRPr="00136AF9">
        <w:rPr>
          <w:rFonts w:ascii="Times New Roman" w:hAnsi="Times New Roman" w:cs="Times New Roman"/>
          <w:sz w:val="20"/>
        </w:rPr>
        <w:t>by</w:t>
      </w:r>
      <w:r w:rsidR="007444FF" w:rsidRPr="00136AF9">
        <w:rPr>
          <w:rFonts w:ascii="Times New Roman" w:hAnsi="Times New Roman" w:cs="Times New Roman"/>
          <w:sz w:val="20"/>
        </w:rPr>
        <w:t xml:space="preserve"> reducing the traditional tillage operation. Agriculture residue is leaving at least 30% on the land surface; agriculture reduces loss of the CO</w:t>
      </w:r>
      <w:r w:rsidR="007444FF" w:rsidRPr="00136AF9">
        <w:rPr>
          <w:rFonts w:ascii="Times New Roman" w:hAnsi="Times New Roman" w:cs="Times New Roman"/>
          <w:sz w:val="20"/>
          <w:vertAlign w:val="subscript"/>
        </w:rPr>
        <w:t>2</w:t>
      </w:r>
      <w:r w:rsidR="007444FF" w:rsidRPr="00136AF9">
        <w:rPr>
          <w:rFonts w:ascii="Times New Roman" w:hAnsi="Times New Roman" w:cs="Times New Roman"/>
          <w:sz w:val="20"/>
        </w:rPr>
        <w:t xml:space="preserve"> concentration from agriculture and it plays a very important role in reducing </w:t>
      </w:r>
      <w:r w:rsidR="00C93CEF" w:rsidRPr="00136AF9">
        <w:rPr>
          <w:rFonts w:ascii="Times New Roman" w:hAnsi="Times New Roman" w:cs="Times New Roman"/>
          <w:sz w:val="20"/>
        </w:rPr>
        <w:t>water through evaporation, increas</w:t>
      </w:r>
      <w:r w:rsidR="003A69C4" w:rsidRPr="00136AF9">
        <w:rPr>
          <w:rFonts w:ascii="Times New Roman" w:hAnsi="Times New Roman" w:cs="Times New Roman"/>
          <w:sz w:val="20"/>
        </w:rPr>
        <w:t>ing</w:t>
      </w:r>
      <w:r w:rsidR="00C93CEF" w:rsidRPr="00136AF9">
        <w:rPr>
          <w:rFonts w:ascii="Times New Roman" w:hAnsi="Times New Roman" w:cs="Times New Roman"/>
          <w:sz w:val="20"/>
        </w:rPr>
        <w:t xml:space="preserve"> soil stability</w:t>
      </w:r>
      <w:r w:rsidR="003A69C4" w:rsidRPr="00136AF9">
        <w:rPr>
          <w:rFonts w:ascii="Times New Roman" w:hAnsi="Times New Roman" w:cs="Times New Roman"/>
          <w:sz w:val="20"/>
        </w:rPr>
        <w:t>,</w:t>
      </w:r>
      <w:r w:rsidR="00C93CEF" w:rsidRPr="00136AF9">
        <w:rPr>
          <w:rFonts w:ascii="Times New Roman" w:hAnsi="Times New Roman" w:cs="Times New Roman"/>
          <w:sz w:val="20"/>
        </w:rPr>
        <w:t xml:space="preserve"> and crates he cooler soil microclimate. Different soil conservation practices help to reduce soil erosion, </w:t>
      </w:r>
      <w:r w:rsidR="003A69C4" w:rsidRPr="00136AF9">
        <w:rPr>
          <w:rFonts w:ascii="Times New Roman" w:hAnsi="Times New Roman" w:cs="Times New Roman"/>
          <w:sz w:val="20"/>
        </w:rPr>
        <w:t xml:space="preserve">and </w:t>
      </w:r>
      <w:r w:rsidR="00C93CEF" w:rsidRPr="00136AF9">
        <w:rPr>
          <w:rFonts w:ascii="Times New Roman" w:hAnsi="Times New Roman" w:cs="Times New Roman"/>
          <w:sz w:val="20"/>
        </w:rPr>
        <w:t>may also sequester soil carbon and enhance methane (CH</w:t>
      </w:r>
      <w:r w:rsidR="00C93CEF" w:rsidRPr="00136AF9">
        <w:rPr>
          <w:rFonts w:ascii="Times New Roman" w:hAnsi="Times New Roman" w:cs="Times New Roman"/>
          <w:sz w:val="20"/>
          <w:vertAlign w:val="subscript"/>
        </w:rPr>
        <w:t>4</w:t>
      </w:r>
      <w:r w:rsidR="00C93CEF" w:rsidRPr="00136AF9">
        <w:rPr>
          <w:rFonts w:ascii="Times New Roman" w:hAnsi="Times New Roman" w:cs="Times New Roman"/>
          <w:sz w:val="20"/>
        </w:rPr>
        <w:t xml:space="preserve">) consumption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pollution","id":"ITEM-1","issue":"1","issued":{"date-parts":[["2007"]]},"page":"107-124","publisher":"Elsevier","title":"Agricultural opportunities to mitigate greenhouse gas emissions","type":"article-journal","volume":"150"},"uris":["http://www.mendeley.com/documents/?uuid=12efe298-eb8a-48c1-92ca-06433f8c6894"]}],"mendeley":{"formattedCitation":"[17]","plainTextFormattedCitation":"[17]","previouslyFormattedCitation":"[17]"},"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[17]</w:t>
      </w:r>
      <w:r w:rsidR="000357B4" w:rsidRPr="00136AF9">
        <w:rPr>
          <w:rFonts w:ascii="Times New Roman" w:hAnsi="Times New Roman" w:cs="Times New Roman"/>
          <w:sz w:val="20"/>
        </w:rPr>
        <w:fldChar w:fldCharType="end"/>
      </w:r>
      <w:r w:rsidR="00C93CEF" w:rsidRPr="00136AF9">
        <w:rPr>
          <w:rFonts w:ascii="Times New Roman" w:hAnsi="Times New Roman" w:cs="Times New Roman"/>
          <w:sz w:val="20"/>
        </w:rPr>
        <w:t xml:space="preserve">. According to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000357B4" w:rsidRPr="00136AF9">
        <w:rPr>
          <w:rFonts w:ascii="Times New Roman" w:hAnsi="Times New Roman" w:cs="Times New Roman"/>
          <w:sz w:val="20"/>
        </w:rPr>
        <w:fldChar w:fldCharType="end"/>
      </w:r>
      <w:r w:rsidR="000357B4" w:rsidRPr="00136AF9">
        <w:rPr>
          <w:rFonts w:ascii="Times New Roman" w:hAnsi="Times New Roman" w:cs="Times New Roman"/>
          <w:sz w:val="20"/>
        </w:rPr>
        <w:t xml:space="preserve">, </w:t>
      </w:r>
      <w:r w:rsidR="00C93CEF" w:rsidRPr="00136AF9">
        <w:rPr>
          <w:rFonts w:ascii="Times New Roman" w:hAnsi="Times New Roman" w:cs="Times New Roman"/>
          <w:sz w:val="20"/>
        </w:rPr>
        <w:t>the climate change advantage of increased soil organic carbon from improved crop growth (for example, through the use of industrial fertili</w:t>
      </w:r>
      <w:r w:rsidR="003A69C4" w:rsidRPr="00136AF9">
        <w:rPr>
          <w:rFonts w:ascii="Times New Roman" w:hAnsi="Times New Roman" w:cs="Times New Roman"/>
          <w:sz w:val="20"/>
        </w:rPr>
        <w:t>z</w:t>
      </w:r>
      <w:r w:rsidR="00C93CEF" w:rsidRPr="00136AF9">
        <w:rPr>
          <w:rFonts w:ascii="Times New Roman" w:hAnsi="Times New Roman" w:cs="Times New Roman"/>
          <w:sz w:val="20"/>
        </w:rPr>
        <w:t>ers) must be weighed against greenhouse gas emissions from the manufacturing and use of such fertili</w:t>
      </w:r>
      <w:r w:rsidR="003A69C4" w:rsidRPr="00136AF9">
        <w:rPr>
          <w:rFonts w:ascii="Times New Roman" w:hAnsi="Times New Roman" w:cs="Times New Roman"/>
          <w:sz w:val="20"/>
        </w:rPr>
        <w:t>z</w:t>
      </w:r>
      <w:r w:rsidR="00C93CEF" w:rsidRPr="00136AF9">
        <w:rPr>
          <w:rFonts w:ascii="Times New Roman" w:hAnsi="Times New Roman" w:cs="Times New Roman"/>
          <w:sz w:val="20"/>
        </w:rPr>
        <w:t>ers.</w:t>
      </w:r>
      <w:r w:rsidR="00504E61">
        <w:rPr>
          <w:rFonts w:ascii="Times New Roman" w:hAnsi="Times New Roman" w:cs="Times New Roman"/>
          <w:b/>
          <w:sz w:val="20"/>
        </w:rPr>
        <w:t xml:space="preserve"> </w:t>
      </w:r>
      <w:r w:rsidR="002A6061" w:rsidRPr="00136AF9">
        <w:rPr>
          <w:rFonts w:ascii="Times New Roman" w:hAnsi="Times New Roman" w:cs="Times New Roman"/>
          <w:sz w:val="20"/>
        </w:rPr>
        <w:t xml:space="preserve">Genetically modified Roundup Ready (herbicide resistant) soybean technology leads to </w:t>
      </w:r>
      <w:r w:rsidR="003A69C4" w:rsidRPr="00136AF9">
        <w:rPr>
          <w:rFonts w:ascii="Times New Roman" w:hAnsi="Times New Roman" w:cs="Times New Roman"/>
          <w:sz w:val="20"/>
        </w:rPr>
        <w:t xml:space="preserve">the </w:t>
      </w:r>
      <w:r w:rsidR="002A6061" w:rsidRPr="00136AF9">
        <w:rPr>
          <w:rFonts w:ascii="Times New Roman" w:hAnsi="Times New Roman" w:cs="Times New Roman"/>
          <w:sz w:val="20"/>
        </w:rPr>
        <w:t>sequestration of 63,859 million tons of CO</w:t>
      </w:r>
      <w:r w:rsidR="002A6061" w:rsidRPr="00136AF9">
        <w:rPr>
          <w:rFonts w:ascii="Times New Roman" w:hAnsi="Times New Roman" w:cs="Times New Roman"/>
          <w:sz w:val="20"/>
          <w:vertAlign w:val="subscript"/>
        </w:rPr>
        <w:t>2</w:t>
      </w:r>
      <w:r w:rsidR="002A6061" w:rsidRPr="00136AF9">
        <w:rPr>
          <w:rFonts w:ascii="Times New Roman" w:hAnsi="Times New Roman" w:cs="Times New Roman"/>
          <w:sz w:val="20"/>
        </w:rPr>
        <w:t xml:space="preserve"> in the United States of America (USA) and Argentina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Science","id":"ITEM-1","issue":"4","issued":{"date-parts":[["2008"]]},"page":"479-488","publisher":"Wiley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[18]","plainTextFormattedCitation":"[18]","previouslyFormattedCitation":"[18]"},"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[18]</w:t>
      </w:r>
      <w:r w:rsidR="000357B4" w:rsidRPr="00136AF9">
        <w:rPr>
          <w:rFonts w:ascii="Times New Roman" w:hAnsi="Times New Roman" w:cs="Times New Roman"/>
          <w:sz w:val="20"/>
        </w:rPr>
        <w:fldChar w:fldCharType="end"/>
      </w:r>
      <w:r w:rsidR="002A6061" w:rsidRPr="00136AF9">
        <w:rPr>
          <w:rFonts w:ascii="Times New Roman" w:hAnsi="Times New Roman" w:cs="Times New Roman"/>
          <w:sz w:val="20"/>
        </w:rPr>
        <w:t xml:space="preserve">. </w:t>
      </w:r>
      <w:r w:rsidR="003A1471" w:rsidRPr="00136AF9">
        <w:rPr>
          <w:rFonts w:ascii="Times New Roman" w:hAnsi="Times New Roman" w:cs="Times New Roman"/>
          <w:sz w:val="20"/>
        </w:rPr>
        <w:t xml:space="preserve">The need for tillage or </w:t>
      </w:r>
      <w:r w:rsidR="00100A5B" w:rsidRPr="00136AF9">
        <w:rPr>
          <w:rFonts w:ascii="Times New Roman" w:hAnsi="Times New Roman" w:cs="Times New Roman"/>
          <w:sz w:val="20"/>
        </w:rPr>
        <w:t>ploughing</w:t>
      </w:r>
      <w:r w:rsidR="003A1471" w:rsidRPr="00136AF9">
        <w:rPr>
          <w:rFonts w:ascii="Times New Roman" w:hAnsi="Times New Roman" w:cs="Times New Roman"/>
          <w:sz w:val="20"/>
        </w:rPr>
        <w:t xml:space="preserve"> can be reduced through the use of modified crops. This practi</w:t>
      </w:r>
      <w:r w:rsidR="003A69C4" w:rsidRPr="00136AF9">
        <w:rPr>
          <w:rFonts w:ascii="Times New Roman" w:hAnsi="Times New Roman" w:cs="Times New Roman"/>
          <w:sz w:val="20"/>
        </w:rPr>
        <w:t>c</w:t>
      </w:r>
      <w:r w:rsidR="003A1471" w:rsidRPr="00136AF9">
        <w:rPr>
          <w:rFonts w:ascii="Times New Roman" w:hAnsi="Times New Roman" w:cs="Times New Roman"/>
          <w:sz w:val="20"/>
        </w:rPr>
        <w:t>e improves soil quality and stores more carbon in the soil, which helps to mitigate climate chan</w:t>
      </w:r>
      <w:r w:rsidR="00865262" w:rsidRPr="00136AF9">
        <w:rPr>
          <w:rFonts w:ascii="Times New Roman" w:hAnsi="Times New Roman" w:cs="Times New Roman"/>
          <w:sz w:val="20"/>
        </w:rPr>
        <w:t xml:space="preserve">ge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0357B4" w:rsidRPr="00136AF9">
        <w:rPr>
          <w:rFonts w:ascii="Times New Roman" w:hAnsi="Times New Roman" w:cs="Times New Roman"/>
          <w:sz w:val="20"/>
        </w:rPr>
        <w:fldChar w:fldCharType="end"/>
      </w:r>
      <w:r w:rsidR="00865262"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b/>
          <w:sz w:val="20"/>
        </w:rPr>
      </w:pPr>
    </w:p>
    <w:p w:rsidR="00F44D0E" w:rsidRPr="00136AF9" w:rsidRDefault="00F44D0E"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Reduced</w:t>
      </w:r>
      <w:r w:rsidR="00612D48" w:rsidRPr="00136AF9">
        <w:rPr>
          <w:rFonts w:ascii="Times New Roman" w:hAnsi="Times New Roman" w:cs="Times New Roman"/>
          <w:b/>
          <w:sz w:val="20"/>
        </w:rPr>
        <w:t xml:space="preserve"> use of </w:t>
      </w:r>
      <w:r w:rsidRPr="00136AF9">
        <w:rPr>
          <w:rFonts w:ascii="Times New Roman" w:hAnsi="Times New Roman" w:cs="Times New Roman"/>
          <w:b/>
          <w:sz w:val="20"/>
        </w:rPr>
        <w:t>artificial fertilizer</w:t>
      </w:r>
    </w:p>
    <w:p w:rsidR="00865262" w:rsidRPr="00136AF9" w:rsidRDefault="00865262" w:rsidP="00407BB5">
      <w:pPr>
        <w:spacing w:after="0" w:line="240" w:lineRule="auto"/>
        <w:jc w:val="both"/>
        <w:rPr>
          <w:rFonts w:ascii="Times New Roman" w:hAnsi="Times New Roman" w:cs="Times New Roman"/>
          <w:b/>
          <w:sz w:val="20"/>
        </w:rPr>
      </w:pPr>
    </w:p>
    <w:p w:rsidR="0071673D" w:rsidRPr="00136AF9" w:rsidRDefault="003A69C4"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The u</w:t>
      </w:r>
      <w:r w:rsidR="004C3F02" w:rsidRPr="00136AF9">
        <w:rPr>
          <w:rFonts w:ascii="Times New Roman" w:hAnsi="Times New Roman" w:cs="Times New Roman"/>
          <w:sz w:val="20"/>
        </w:rPr>
        <w:t>se of artificial fertilizer in agriculture system</w:t>
      </w:r>
      <w:r w:rsidRPr="00136AF9">
        <w:rPr>
          <w:rFonts w:ascii="Times New Roman" w:hAnsi="Times New Roman" w:cs="Times New Roman"/>
          <w:sz w:val="20"/>
        </w:rPr>
        <w:t>s</w:t>
      </w:r>
      <w:r w:rsidR="004C3F02" w:rsidRPr="00136AF9">
        <w:rPr>
          <w:rFonts w:ascii="Times New Roman" w:hAnsi="Times New Roman" w:cs="Times New Roman"/>
          <w:sz w:val="20"/>
        </w:rPr>
        <w:t xml:space="preserve"> has led to contaminat</w:t>
      </w:r>
      <w:r w:rsidRPr="00136AF9">
        <w:rPr>
          <w:rFonts w:ascii="Times New Roman" w:hAnsi="Times New Roman" w:cs="Times New Roman"/>
          <w:sz w:val="20"/>
        </w:rPr>
        <w:t>ion</w:t>
      </w:r>
      <w:r w:rsidR="004C3F02" w:rsidRPr="00136AF9">
        <w:rPr>
          <w:rFonts w:ascii="Times New Roman" w:hAnsi="Times New Roman" w:cs="Times New Roman"/>
          <w:sz w:val="20"/>
        </w:rPr>
        <w:t xml:space="preserve"> </w:t>
      </w:r>
      <w:r w:rsidRPr="00136AF9">
        <w:rPr>
          <w:rFonts w:ascii="Times New Roman" w:hAnsi="Times New Roman" w:cs="Times New Roman"/>
          <w:sz w:val="20"/>
        </w:rPr>
        <w:t xml:space="preserve">of </w:t>
      </w:r>
      <w:r w:rsidR="004C3F02" w:rsidRPr="00136AF9">
        <w:rPr>
          <w:rFonts w:ascii="Times New Roman" w:hAnsi="Times New Roman" w:cs="Times New Roman"/>
          <w:sz w:val="20"/>
        </w:rPr>
        <w:t>the environment with harmful toxic chemicals. When synthetic fertili</w:t>
      </w:r>
      <w:r w:rsidRPr="00136AF9">
        <w:rPr>
          <w:rFonts w:ascii="Times New Roman" w:hAnsi="Times New Roman" w:cs="Times New Roman"/>
          <w:sz w:val="20"/>
        </w:rPr>
        <w:t>z</w:t>
      </w:r>
      <w:r w:rsidR="004C3F02" w:rsidRPr="00136AF9">
        <w:rPr>
          <w:rFonts w:ascii="Times New Roman" w:hAnsi="Times New Roman" w:cs="Times New Roman"/>
          <w:sz w:val="20"/>
        </w:rPr>
        <w:t>ers interact with common soil bacteria, they contribute to the creation and release of certain greenhouse gases (N</w:t>
      </w:r>
      <w:r w:rsidR="004C3F02" w:rsidRPr="00136AF9">
        <w:rPr>
          <w:rFonts w:ascii="Times New Roman" w:hAnsi="Times New Roman" w:cs="Times New Roman"/>
          <w:sz w:val="20"/>
          <w:vertAlign w:val="subscript"/>
        </w:rPr>
        <w:t>2</w:t>
      </w:r>
      <w:r w:rsidR="004C3F02" w:rsidRPr="00136AF9">
        <w:rPr>
          <w:rFonts w:ascii="Times New Roman" w:hAnsi="Times New Roman" w:cs="Times New Roman"/>
          <w:sz w:val="20"/>
        </w:rPr>
        <w:t xml:space="preserve">O) from the soil to the surrounding environment. Artificial fertilizers such as ammonium </w:t>
      </w:r>
      <w:r w:rsidR="00100A5B" w:rsidRPr="00136AF9">
        <w:rPr>
          <w:rFonts w:ascii="Times New Roman" w:hAnsi="Times New Roman" w:cs="Times New Roman"/>
          <w:sz w:val="20"/>
        </w:rPr>
        <w:t>sulphate</w:t>
      </w:r>
      <w:r w:rsidR="004C3F02" w:rsidRPr="00136AF9">
        <w:rPr>
          <w:rFonts w:ascii="Times New Roman" w:hAnsi="Times New Roman" w:cs="Times New Roman"/>
          <w:sz w:val="20"/>
        </w:rPr>
        <w:t>, ammonium chloride, ammonium phosphates, sodium nitrate</w:t>
      </w:r>
      <w:r w:rsidRPr="00136AF9">
        <w:rPr>
          <w:rFonts w:ascii="Times New Roman" w:hAnsi="Times New Roman" w:cs="Times New Roman"/>
          <w:sz w:val="20"/>
        </w:rPr>
        <w:t>,</w:t>
      </w:r>
      <w:r w:rsidR="004C3F02" w:rsidRPr="00136AF9">
        <w:rPr>
          <w:rFonts w:ascii="Times New Roman" w:hAnsi="Times New Roman" w:cs="Times New Roman"/>
          <w:sz w:val="20"/>
        </w:rPr>
        <w:t xml:space="preserve"> and calcium</w:t>
      </w:r>
      <w:r w:rsidR="00C93F73" w:rsidRPr="00136AF9">
        <w:rPr>
          <w:rFonts w:ascii="Times New Roman" w:hAnsi="Times New Roman" w:cs="Times New Roman"/>
          <w:sz w:val="20"/>
        </w:rPr>
        <w:t xml:space="preserve"> nitrate are responsible for the formation and release of different greenhouse gases into the surrounding environment </w:t>
      </w:r>
      <w:r w:rsidR="008F00D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8F00D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8F00DB" w:rsidRPr="00136AF9">
        <w:rPr>
          <w:rFonts w:ascii="Times New Roman" w:hAnsi="Times New Roman" w:cs="Times New Roman"/>
          <w:sz w:val="20"/>
        </w:rPr>
        <w:fldChar w:fldCharType="end"/>
      </w:r>
      <w:r w:rsidR="00C93F73" w:rsidRPr="00136AF9">
        <w:rPr>
          <w:rFonts w:ascii="Times New Roman" w:hAnsi="Times New Roman" w:cs="Times New Roman"/>
          <w:sz w:val="20"/>
        </w:rPr>
        <w:t xml:space="preserve">. The negative effect of artificial fertilizers can be reduced by using eco-friendly biotechnology-based fertilizers. </w:t>
      </w:r>
    </w:p>
    <w:p w:rsidR="00865262" w:rsidRPr="00136AF9" w:rsidRDefault="00865262" w:rsidP="00407BB5">
      <w:pPr>
        <w:spacing w:after="0" w:line="240" w:lineRule="auto"/>
        <w:jc w:val="both"/>
        <w:rPr>
          <w:rFonts w:ascii="Times New Roman" w:hAnsi="Times New Roman" w:cs="Times New Roman"/>
          <w:sz w:val="20"/>
        </w:rPr>
      </w:pPr>
    </w:p>
    <w:p w:rsidR="003A1A2E" w:rsidRPr="00136AF9" w:rsidRDefault="003A1A2E"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Biofertilizers</w:t>
      </w:r>
    </w:p>
    <w:p w:rsidR="00865262" w:rsidRPr="00136AF9" w:rsidRDefault="00865262" w:rsidP="00407BB5">
      <w:pPr>
        <w:spacing w:after="0" w:line="240" w:lineRule="auto"/>
        <w:jc w:val="both"/>
        <w:rPr>
          <w:rFonts w:ascii="Times New Roman" w:hAnsi="Times New Roman" w:cs="Times New Roman"/>
          <w:b/>
          <w:sz w:val="20"/>
        </w:rPr>
      </w:pPr>
    </w:p>
    <w:p w:rsidR="005D4507" w:rsidRPr="00136AF9" w:rsidRDefault="00DB689E"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Biotechnology has the potential to minimi</w:t>
      </w:r>
      <w:r w:rsidR="003A69C4" w:rsidRPr="00136AF9">
        <w:rPr>
          <w:rFonts w:ascii="Times New Roman" w:hAnsi="Times New Roman" w:cs="Times New Roman"/>
          <w:sz w:val="20"/>
        </w:rPr>
        <w:t>z</w:t>
      </w:r>
      <w:r w:rsidRPr="00136AF9">
        <w:rPr>
          <w:rFonts w:ascii="Times New Roman" w:hAnsi="Times New Roman" w:cs="Times New Roman"/>
          <w:sz w:val="20"/>
        </w:rPr>
        <w:t xml:space="preserve">e the need </w:t>
      </w:r>
      <w:r w:rsidR="003A69C4" w:rsidRPr="00136AF9">
        <w:rPr>
          <w:rFonts w:ascii="Times New Roman" w:hAnsi="Times New Roman" w:cs="Times New Roman"/>
          <w:sz w:val="20"/>
        </w:rPr>
        <w:t>for</w:t>
      </w:r>
      <w:r w:rsidRPr="00136AF9">
        <w:rPr>
          <w:rFonts w:ascii="Times New Roman" w:hAnsi="Times New Roman" w:cs="Times New Roman"/>
          <w:sz w:val="20"/>
        </w:rPr>
        <w:t xml:space="preserve"> artificial fertili</w:t>
      </w:r>
      <w:r w:rsidR="003A69C4" w:rsidRPr="00136AF9">
        <w:rPr>
          <w:rFonts w:ascii="Times New Roman" w:hAnsi="Times New Roman" w:cs="Times New Roman"/>
          <w:sz w:val="20"/>
        </w:rPr>
        <w:t>z</w:t>
      </w:r>
      <w:r w:rsidRPr="00136AF9">
        <w:rPr>
          <w:rFonts w:ascii="Times New Roman" w:hAnsi="Times New Roman" w:cs="Times New Roman"/>
          <w:sz w:val="20"/>
        </w:rPr>
        <w:t>er</w:t>
      </w:r>
      <w:r w:rsidR="003A69C4" w:rsidRPr="00136AF9">
        <w:rPr>
          <w:rFonts w:ascii="Times New Roman" w:hAnsi="Times New Roman" w:cs="Times New Roman"/>
          <w:sz w:val="20"/>
        </w:rPr>
        <w:t>s</w:t>
      </w:r>
      <w:r w:rsidRPr="00136AF9">
        <w:rPr>
          <w:rFonts w:ascii="Times New Roman" w:hAnsi="Times New Roman" w:cs="Times New Roman"/>
          <w:sz w:val="20"/>
        </w:rPr>
        <w:t xml:space="preserve">. In modern biotechnology </w:t>
      </w:r>
      <w:r w:rsidRPr="00136AF9">
        <w:rPr>
          <w:rFonts w:ascii="Times New Roman" w:hAnsi="Times New Roman" w:cs="Times New Roman"/>
          <w:i/>
          <w:sz w:val="20"/>
        </w:rPr>
        <w:t xml:space="preserve">Rhizobium </w:t>
      </w:r>
      <w:r w:rsidRPr="00136AF9">
        <w:rPr>
          <w:rFonts w:ascii="Times New Roman" w:hAnsi="Times New Roman" w:cs="Times New Roman"/>
          <w:sz w:val="20"/>
        </w:rPr>
        <w:t xml:space="preserve">inoculants </w:t>
      </w:r>
      <w:r w:rsidR="003A69C4" w:rsidRPr="00136AF9">
        <w:rPr>
          <w:rFonts w:ascii="Times New Roman" w:hAnsi="Times New Roman" w:cs="Times New Roman"/>
          <w:sz w:val="20"/>
        </w:rPr>
        <w:t>are</w:t>
      </w:r>
      <w:r w:rsidR="00741402" w:rsidRPr="00136AF9">
        <w:rPr>
          <w:rFonts w:ascii="Times New Roman" w:hAnsi="Times New Roman" w:cs="Times New Roman"/>
          <w:sz w:val="20"/>
        </w:rPr>
        <w:t xml:space="preserve"> improved using mutation or genetic engineering techniques have resulted </w:t>
      </w:r>
      <w:r w:rsidR="003A69C4" w:rsidRPr="00136AF9">
        <w:rPr>
          <w:rFonts w:ascii="Times New Roman" w:hAnsi="Times New Roman" w:cs="Times New Roman"/>
          <w:sz w:val="20"/>
        </w:rPr>
        <w:t>in</w:t>
      </w:r>
      <w:r w:rsidR="00741402" w:rsidRPr="00136AF9">
        <w:rPr>
          <w:rFonts w:ascii="Times New Roman" w:hAnsi="Times New Roman" w:cs="Times New Roman"/>
          <w:sz w:val="20"/>
        </w:rPr>
        <w:t xml:space="preserve"> improved nitrogen-fixing ability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{"citationItems":[{"id":"ITEM-1","itemData":{"ISSN":"0168-1656","author":[{"dropping-particle":"","family":"Zahran","given":"Hamdi Hussein","non-dropping-particle":"","parse-names":false,"suffix":""}],"container-title":"Journal of biotechnology","id":"ITEM-1","issue":"2-3","issued":{"date-parts":[["2001"]]},"page":"143-153","publisher":"Elsevier","title":"Rhizobia from wild legumes: diversity, taxonomy, ecology, nitrogen fixation and biotechnology","type":"article-journal","volume":"91"},"uris":["http://www.mendeley.com/documents/?uuid=b7e018b9-ad26-4565-9c08-e19a84d27a3c"]}],"mendeley":{"formattedCitation":"[19]","plainTextFormattedCitation":"[19]","previouslyFormattedCitation":"[19]"},"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[19]</w:t>
      </w:r>
      <w:r w:rsidR="00A87967" w:rsidRPr="00136AF9">
        <w:rPr>
          <w:rFonts w:ascii="Times New Roman" w:hAnsi="Times New Roman" w:cs="Times New Roman"/>
          <w:sz w:val="20"/>
        </w:rPr>
        <w:fldChar w:fldCharType="end"/>
      </w:r>
      <w:r w:rsidR="00741402" w:rsidRPr="00136AF9">
        <w:rPr>
          <w:rFonts w:ascii="Times New Roman" w:hAnsi="Times New Roman" w:cs="Times New Roman"/>
          <w:sz w:val="20"/>
        </w:rPr>
        <w:t xml:space="preserve">. </w:t>
      </w:r>
      <w:r w:rsidR="00E506A4" w:rsidRPr="00136AF9">
        <w:rPr>
          <w:rFonts w:ascii="Times New Roman" w:hAnsi="Times New Roman" w:cs="Times New Roman"/>
          <w:sz w:val="20"/>
        </w:rPr>
        <w:t>It also includes the formation of nodular structures on the roots of cereal crops such as rice and wheat, which bodes well for the ability of non-leguminous pla</w:t>
      </w:r>
      <w:r w:rsidR="00A87967" w:rsidRPr="00136AF9">
        <w:rPr>
          <w:rFonts w:ascii="Times New Roman" w:hAnsi="Times New Roman" w:cs="Times New Roman"/>
          <w:sz w:val="20"/>
        </w:rPr>
        <w:t>nts to fix nitrogen in the soil</w:t>
      </w:r>
      <w:r w:rsidRPr="00136AF9">
        <w:rPr>
          <w:rFonts w:ascii="Times New Roman" w:hAnsi="Times New Roman" w:cs="Times New Roman"/>
          <w:sz w:val="20"/>
        </w:rPr>
        <w:t xml:space="preserve">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Yan","given":"Yongliang","non-dropping-particle":"","parse-names":false,"suffix":""},{"dropping-particle":"","family":"Yang","given":"Jian","non-dropping-particle":"","parse-names":false,"suffix":""},{"dropping-particle":"","family":"Dou","given":"Yuetan","non-dropping-particle":"","parse-names":false,"suffix":""},{"dropping-particle":"","family":"Chen","given":"Ming","non-dropping-particle":"","parse-names":false,"suffix":""},{"dropping-particle":"","family":"Ping","given":"Shuzhen","non-dropping-particle":"","parse-names":false,"suffix":""},{"dropping-particle":"","family":"Peng","given":"Junping","non-dropping-particle":"","parse-names":false,"suffix":""},{"dropping-particle":"","family":"Lu","given":"Wei","non-dropping-particle":"","parse-names":false,"suffix":""},{"dropping-particle":"","family":"Zhang","given":"Wei","non-dropping-particle":"","parse-names":false,"suffix":""},{"dropping-particle":"","family":"Yao","given":"Ziying","non-dropping-particle":"","parse-names":false,"suffix":""},{"dropping-particle":"","family":"Li","given":"Hongquan","non-dropping-particle":"","parse-names":false,"suffix":""}],"container-title":"Proceedings of the National Academy of Sciences","id":"ITEM-1","issue":"21","issued":{"date-parts":[["2008"]]},"page":"7564-7569","publisher":"National Acad Sciences","title":"Nitrogen fixation island and rhizosphere competence traits in the genome of root-associated Pseudomonas stutzeri A1501","type":"article-journal","volume":"105"},"uris":["http://www.mendeley.com/documents/?uuid=fdd66301-c431-4e38-87b2-855e99c711ad"]}],"mendeley":{"formattedCitation":"[20]","plainTextFormattedCitation":"[20]","previouslyFormattedCitation":"[20]"},"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[20]</w:t>
      </w:r>
      <w:r w:rsidR="00A87967" w:rsidRPr="00136AF9">
        <w:rPr>
          <w:rFonts w:ascii="Times New Roman" w:hAnsi="Times New Roman" w:cs="Times New Roman"/>
          <w:sz w:val="20"/>
        </w:rPr>
        <w:fldChar w:fldCharType="end"/>
      </w:r>
      <w:r w:rsidR="00E506A4" w:rsidRPr="00136AF9">
        <w:rPr>
          <w:rFonts w:ascii="Times New Roman" w:hAnsi="Times New Roman" w:cs="Times New Roman"/>
          <w:sz w:val="20"/>
        </w:rPr>
        <w:t>. A</w:t>
      </w:r>
      <w:r w:rsidR="006432C6" w:rsidRPr="00136AF9">
        <w:rPr>
          <w:rFonts w:ascii="Times New Roman" w:hAnsi="Times New Roman" w:cs="Times New Roman"/>
          <w:sz w:val="20"/>
        </w:rPr>
        <w:t>nother route is the cultivation of GM crops that use nitrogen more efficiently as compared to non</w:t>
      </w:r>
      <w:r w:rsidR="003A69C4" w:rsidRPr="00136AF9">
        <w:rPr>
          <w:rFonts w:ascii="Times New Roman" w:hAnsi="Times New Roman" w:cs="Times New Roman"/>
          <w:sz w:val="20"/>
        </w:rPr>
        <w:t>-</w:t>
      </w:r>
      <w:r w:rsidR="006432C6" w:rsidRPr="00136AF9">
        <w:rPr>
          <w:rFonts w:ascii="Times New Roman" w:hAnsi="Times New Roman" w:cs="Times New Roman"/>
          <w:sz w:val="20"/>
        </w:rPr>
        <w:t xml:space="preserve">GM crops. An example of GM crops is the nitrogen-efficient GM canola which reduces the amount </w:t>
      </w:r>
      <w:r w:rsidR="003A69C4" w:rsidRPr="00136AF9">
        <w:rPr>
          <w:rFonts w:ascii="Times New Roman" w:hAnsi="Times New Roman" w:cs="Times New Roman"/>
          <w:sz w:val="20"/>
        </w:rPr>
        <w:t xml:space="preserve">of </w:t>
      </w:r>
      <w:r w:rsidR="006432C6" w:rsidRPr="00136AF9">
        <w:rPr>
          <w:rFonts w:ascii="Times New Roman" w:hAnsi="Times New Roman" w:cs="Times New Roman"/>
          <w:sz w:val="20"/>
        </w:rPr>
        <w:t>artificial fertilizer th</w:t>
      </w:r>
      <w:r w:rsidR="003A69C4" w:rsidRPr="00136AF9">
        <w:rPr>
          <w:rFonts w:ascii="Times New Roman" w:hAnsi="Times New Roman" w:cs="Times New Roman"/>
          <w:sz w:val="20"/>
        </w:rPr>
        <w:t>at</w:t>
      </w:r>
      <w:r w:rsidR="006432C6" w:rsidRPr="00136AF9">
        <w:rPr>
          <w:rFonts w:ascii="Times New Roman" w:hAnsi="Times New Roman" w:cs="Times New Roman"/>
          <w:sz w:val="20"/>
        </w:rPr>
        <w:t xml:space="preserve"> is lost into the environment or mixed into soil and water sources and it also impacts positively on the farmer</w:t>
      </w:r>
      <w:r w:rsidR="003A69C4" w:rsidRPr="00136AF9">
        <w:rPr>
          <w:rFonts w:ascii="Times New Roman" w:hAnsi="Times New Roman" w:cs="Times New Roman"/>
          <w:sz w:val="20"/>
        </w:rPr>
        <w:t>'</w:t>
      </w:r>
      <w:r w:rsidR="006432C6" w:rsidRPr="00136AF9">
        <w:rPr>
          <w:rFonts w:ascii="Times New Roman" w:hAnsi="Times New Roman" w:cs="Times New Roman"/>
          <w:sz w:val="20"/>
        </w:rPr>
        <w:t xml:space="preserve">s income through improved profitability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A87967" w:rsidRPr="00136AF9">
        <w:rPr>
          <w:rFonts w:ascii="Times New Roman" w:hAnsi="Times New Roman" w:cs="Times New Roman"/>
          <w:sz w:val="20"/>
        </w:rPr>
        <w:fldChar w:fldCharType="end"/>
      </w:r>
      <w:r w:rsidR="006432C6" w:rsidRPr="00136AF9">
        <w:rPr>
          <w:rFonts w:ascii="Times New Roman" w:hAnsi="Times New Roman" w:cs="Times New Roman"/>
          <w:sz w:val="20"/>
        </w:rPr>
        <w:t>.</w:t>
      </w:r>
      <w:r w:rsidR="0069357A" w:rsidRPr="00136AF9">
        <w:rPr>
          <w:rFonts w:ascii="Times New Roman" w:hAnsi="Times New Roman" w:cs="Times New Roman"/>
          <w:sz w:val="20"/>
        </w:rPr>
        <w:t xml:space="preserve"> Soil nitrogen management that matches crop demands can minimi</w:t>
      </w:r>
      <w:r w:rsidR="003A69C4" w:rsidRPr="00136AF9">
        <w:rPr>
          <w:rFonts w:ascii="Times New Roman" w:hAnsi="Times New Roman" w:cs="Times New Roman"/>
          <w:sz w:val="20"/>
        </w:rPr>
        <w:t>z</w:t>
      </w:r>
      <w:r w:rsidR="0069357A" w:rsidRPr="00136AF9">
        <w:rPr>
          <w:rFonts w:ascii="Times New Roman" w:hAnsi="Times New Roman" w:cs="Times New Roman"/>
          <w:sz w:val="20"/>
        </w:rPr>
        <w:t>e N</w:t>
      </w:r>
      <w:r w:rsidR="0069357A" w:rsidRPr="00136AF9">
        <w:rPr>
          <w:rFonts w:ascii="Times New Roman" w:hAnsi="Times New Roman" w:cs="Times New Roman"/>
          <w:sz w:val="20"/>
          <w:vertAlign w:val="subscript"/>
        </w:rPr>
        <w:t>2</w:t>
      </w:r>
      <w:r w:rsidR="0069357A" w:rsidRPr="00136AF9">
        <w:rPr>
          <w:rFonts w:ascii="Times New Roman" w:hAnsi="Times New Roman" w:cs="Times New Roman"/>
          <w:sz w:val="20"/>
        </w:rPr>
        <w:t>O emissions and avoid negative effects on water quality. Manipulation of animal feed and waste management can also help to minimi</w:t>
      </w:r>
      <w:r w:rsidR="003A69C4" w:rsidRPr="00136AF9">
        <w:rPr>
          <w:rFonts w:ascii="Times New Roman" w:hAnsi="Times New Roman" w:cs="Times New Roman"/>
          <w:sz w:val="20"/>
        </w:rPr>
        <w:t>z</w:t>
      </w:r>
      <w:r w:rsidR="0069357A" w:rsidRPr="00136AF9">
        <w:rPr>
          <w:rFonts w:ascii="Times New Roman" w:hAnsi="Times New Roman" w:cs="Times New Roman"/>
          <w:sz w:val="20"/>
        </w:rPr>
        <w:t>e CH</w:t>
      </w:r>
      <w:r w:rsidR="0069357A" w:rsidRPr="00136AF9">
        <w:rPr>
          <w:rFonts w:ascii="Times New Roman" w:hAnsi="Times New Roman" w:cs="Times New Roman"/>
          <w:sz w:val="20"/>
          <w:vertAlign w:val="subscript"/>
        </w:rPr>
        <w:t>4</w:t>
      </w:r>
      <w:r w:rsidR="0069357A" w:rsidRPr="00136AF9">
        <w:rPr>
          <w:rFonts w:ascii="Times New Roman" w:hAnsi="Times New Roman" w:cs="Times New Roman"/>
          <w:sz w:val="20"/>
        </w:rPr>
        <w:t xml:space="preserve"> and N</w:t>
      </w:r>
      <w:r w:rsidR="0069357A" w:rsidRPr="00136AF9">
        <w:rPr>
          <w:rFonts w:ascii="Times New Roman" w:hAnsi="Times New Roman" w:cs="Times New Roman"/>
          <w:sz w:val="20"/>
          <w:vertAlign w:val="subscript"/>
        </w:rPr>
        <w:t>2</w:t>
      </w:r>
      <w:r w:rsidR="0069357A" w:rsidRPr="00136AF9">
        <w:rPr>
          <w:rFonts w:ascii="Times New Roman" w:hAnsi="Times New Roman" w:cs="Times New Roman"/>
          <w:sz w:val="20"/>
        </w:rPr>
        <w:t xml:space="preserve">O emissions from animal husbandry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pollution","id":"ITEM-1","issue":"1","issued":{"date-parts":[["2007"]]},"page":"107-124","publisher":"Elsevier","title":"Agricultural opportunities to mitigate greenhouse gas emissions","type":"article-journal","volume":"150"},"uris":["http://www.mendeley.com/documents/?uuid=12efe298-eb8a-48c1-92ca-06433f8c6894"]}],"mendeley":{"formattedCitation":"[17]","plainTextFormattedCitation":"[17]","previouslyFormattedCitation":"[17]"},"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[17]</w:t>
      </w:r>
      <w:r w:rsidR="00A87967" w:rsidRPr="00136AF9">
        <w:rPr>
          <w:rFonts w:ascii="Times New Roman" w:hAnsi="Times New Roman" w:cs="Times New Roman"/>
          <w:sz w:val="20"/>
        </w:rPr>
        <w:fldChar w:fldCharType="end"/>
      </w:r>
      <w:r w:rsidR="00A87967"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sz w:val="20"/>
        </w:rPr>
      </w:pPr>
    </w:p>
    <w:p w:rsidR="003A1A2E" w:rsidRPr="00136AF9" w:rsidRDefault="001B0A1C"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Biotechnology for crop adaptation to environmental stress</w:t>
      </w:r>
    </w:p>
    <w:p w:rsidR="00865262" w:rsidRPr="00136AF9" w:rsidRDefault="00865262" w:rsidP="00407BB5">
      <w:pPr>
        <w:spacing w:after="0" w:line="240" w:lineRule="auto"/>
        <w:jc w:val="both"/>
        <w:rPr>
          <w:rFonts w:ascii="Times New Roman" w:hAnsi="Times New Roman" w:cs="Times New Roman"/>
          <w:b/>
          <w:sz w:val="20"/>
        </w:rPr>
      </w:pPr>
    </w:p>
    <w:p w:rsidR="00A2101A" w:rsidRPr="00136AF9" w:rsidRDefault="00BB190C"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Climate change decrease</w:t>
      </w:r>
      <w:r w:rsidR="00202295" w:rsidRPr="00136AF9">
        <w:rPr>
          <w:rFonts w:ascii="Times New Roman" w:hAnsi="Times New Roman" w:cs="Times New Roman"/>
          <w:sz w:val="20"/>
        </w:rPr>
        <w:t>s</w:t>
      </w:r>
      <w:r w:rsidRPr="00136AF9">
        <w:rPr>
          <w:rFonts w:ascii="Times New Roman" w:hAnsi="Times New Roman" w:cs="Times New Roman"/>
          <w:sz w:val="20"/>
        </w:rPr>
        <w:t xml:space="preserve"> crop yield due to insufficient rainfall, </w:t>
      </w:r>
      <w:r w:rsidR="00795A2D" w:rsidRPr="00136AF9">
        <w:rPr>
          <w:rFonts w:ascii="Times New Roman" w:hAnsi="Times New Roman" w:cs="Times New Roman"/>
          <w:sz w:val="20"/>
        </w:rPr>
        <w:t xml:space="preserve">the </w:t>
      </w:r>
      <w:r w:rsidRPr="00136AF9">
        <w:rPr>
          <w:rFonts w:ascii="Times New Roman" w:hAnsi="Times New Roman" w:cs="Times New Roman"/>
          <w:sz w:val="20"/>
        </w:rPr>
        <w:t>emergence of potential weeds, pests</w:t>
      </w:r>
      <w:r w:rsidR="00202295" w:rsidRPr="00136AF9">
        <w:rPr>
          <w:rFonts w:ascii="Times New Roman" w:hAnsi="Times New Roman" w:cs="Times New Roman"/>
          <w:sz w:val="20"/>
        </w:rPr>
        <w:t>,</w:t>
      </w:r>
      <w:r w:rsidRPr="00136AF9">
        <w:rPr>
          <w:rFonts w:ascii="Times New Roman" w:hAnsi="Times New Roman" w:cs="Times New Roman"/>
          <w:sz w:val="20"/>
        </w:rPr>
        <w:t xml:space="preserve"> and diseases caused by fungi, bacteria</w:t>
      </w:r>
      <w:r w:rsidR="00202295" w:rsidRPr="00136AF9">
        <w:rPr>
          <w:rFonts w:ascii="Times New Roman" w:hAnsi="Times New Roman" w:cs="Times New Roman"/>
          <w:sz w:val="20"/>
        </w:rPr>
        <w:t>,</w:t>
      </w:r>
      <w:r w:rsidRPr="00136AF9">
        <w:rPr>
          <w:rFonts w:ascii="Times New Roman" w:hAnsi="Times New Roman" w:cs="Times New Roman"/>
          <w:sz w:val="20"/>
        </w:rPr>
        <w:t xml:space="preserve"> and viruses </w:t>
      </w:r>
      <w:r w:rsidR="005D4507" w:rsidRPr="00136AF9">
        <w:rPr>
          <w:rFonts w:ascii="Times New Roman" w:hAnsi="Times New Roman" w:cs="Times New Roman"/>
          <w:sz w:val="20"/>
        </w:rPr>
        <w:t>(Table 1</w:t>
      </w:r>
      <w:r w:rsidRPr="00136AF9">
        <w:rPr>
          <w:rFonts w:ascii="Times New Roman" w:hAnsi="Times New Roman" w:cs="Times New Roman"/>
          <w:sz w:val="20"/>
        </w:rPr>
        <w:t>).</w:t>
      </w:r>
      <w:r w:rsidR="00413F69" w:rsidRPr="00136AF9">
        <w:rPr>
          <w:rFonts w:ascii="Times New Roman" w:hAnsi="Times New Roman" w:cs="Times New Roman"/>
          <w:sz w:val="20"/>
        </w:rPr>
        <w:t xml:space="preserve"> One conceivable strategy to respond to such a worldwide challenge is to use agricultural biotechnologies that prevent the negative consequences of such changes by offering new options </w:t>
      </w:r>
      <w:r w:rsidR="00544CEA" w:rsidRPr="00136AF9">
        <w:rPr>
          <w:rFonts w:ascii="Times New Roman" w:hAnsi="Times New Roman" w:cs="Times New Roman"/>
          <w:sz w:val="20"/>
        </w:rPr>
        <w:t xml:space="preserve">for developing stress tolerance </w:t>
      </w:r>
      <w:r w:rsidR="00EE342F"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00EE342F"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00EE342F" w:rsidRPr="00136AF9">
        <w:rPr>
          <w:rFonts w:ascii="Times New Roman" w:hAnsi="Times New Roman" w:cs="Times New Roman"/>
          <w:sz w:val="20"/>
        </w:rPr>
        <w:fldChar w:fldCharType="end"/>
      </w:r>
      <w:r w:rsidR="00544CEA" w:rsidRPr="00136AF9">
        <w:rPr>
          <w:rFonts w:ascii="Times New Roman" w:hAnsi="Times New Roman" w:cs="Times New Roman"/>
          <w:sz w:val="20"/>
        </w:rPr>
        <w:t>.</w:t>
      </w:r>
    </w:p>
    <w:p w:rsidR="00865262" w:rsidRPr="00136AF9" w:rsidRDefault="00865262" w:rsidP="00407BB5">
      <w:pPr>
        <w:spacing w:after="0" w:line="240" w:lineRule="auto"/>
        <w:jc w:val="both"/>
        <w:rPr>
          <w:rFonts w:ascii="Times New Roman" w:hAnsi="Times New Roman" w:cs="Times New Roman"/>
          <w:sz w:val="20"/>
        </w:rPr>
      </w:pPr>
    </w:p>
    <w:p w:rsidR="00BD1A9A" w:rsidRPr="00136AF9" w:rsidRDefault="00BD1A9A" w:rsidP="005A1B56">
      <w:pPr>
        <w:spacing w:after="0" w:line="240" w:lineRule="auto"/>
        <w:jc w:val="center"/>
        <w:rPr>
          <w:rFonts w:ascii="Times New Roman" w:hAnsi="Times New Roman" w:cs="Times New Roman"/>
          <w:b/>
          <w:sz w:val="20"/>
        </w:rPr>
      </w:pPr>
      <w:r w:rsidRPr="00136AF9">
        <w:rPr>
          <w:rFonts w:ascii="Times New Roman" w:hAnsi="Times New Roman" w:cs="Times New Roman"/>
          <w:b/>
          <w:sz w:val="20"/>
        </w:rPr>
        <w:t>Table 1: Conventional biotechnology approaches for climate change mitigation</w:t>
      </w:r>
    </w:p>
    <w:p w:rsidR="00865262" w:rsidRPr="00136AF9" w:rsidRDefault="00865262" w:rsidP="00407BB5">
      <w:pPr>
        <w:spacing w:after="0" w:line="240" w:lineRule="auto"/>
        <w:jc w:val="both"/>
        <w:rPr>
          <w:rFonts w:ascii="Times New Roman" w:hAnsi="Times New Roman" w:cs="Times New Roman"/>
          <w:b/>
          <w:sz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310"/>
        <w:gridCol w:w="3498"/>
        <w:gridCol w:w="1124"/>
      </w:tblGrid>
      <w:tr w:rsidR="00BD1A9A" w:rsidRPr="00136AF9" w:rsidTr="006D3286">
        <w:tc>
          <w:tcPr>
            <w:tcW w:w="2310" w:type="dxa"/>
          </w:tcPr>
          <w:p w:rsidR="00BD1A9A" w:rsidRPr="00136AF9" w:rsidRDefault="00BD1A9A" w:rsidP="00407BB5">
            <w:pPr>
              <w:jc w:val="both"/>
              <w:rPr>
                <w:rFonts w:ascii="Times New Roman" w:hAnsi="Times New Roman" w:cs="Times New Roman"/>
                <w:b/>
                <w:sz w:val="20"/>
              </w:rPr>
            </w:pPr>
            <w:r w:rsidRPr="00136AF9">
              <w:rPr>
                <w:rFonts w:ascii="Times New Roman" w:hAnsi="Times New Roman" w:cs="Times New Roman"/>
                <w:b/>
                <w:sz w:val="20"/>
              </w:rPr>
              <w:t>Measure climate change</w:t>
            </w:r>
          </w:p>
        </w:tc>
        <w:tc>
          <w:tcPr>
            <w:tcW w:w="2310" w:type="dxa"/>
          </w:tcPr>
          <w:p w:rsidR="00BD1A9A" w:rsidRPr="00136AF9" w:rsidRDefault="00BD1A9A" w:rsidP="00407BB5">
            <w:pPr>
              <w:jc w:val="both"/>
              <w:rPr>
                <w:rFonts w:ascii="Times New Roman" w:hAnsi="Times New Roman" w:cs="Times New Roman"/>
                <w:b/>
                <w:sz w:val="20"/>
              </w:rPr>
            </w:pPr>
            <w:r w:rsidRPr="00136AF9">
              <w:rPr>
                <w:rFonts w:ascii="Times New Roman" w:hAnsi="Times New Roman" w:cs="Times New Roman"/>
                <w:b/>
                <w:sz w:val="20"/>
              </w:rPr>
              <w:t>Biotechnology</w:t>
            </w:r>
          </w:p>
        </w:tc>
        <w:tc>
          <w:tcPr>
            <w:tcW w:w="3498" w:type="dxa"/>
          </w:tcPr>
          <w:p w:rsidR="00BD1A9A" w:rsidRPr="00136AF9" w:rsidRDefault="00BD1A9A" w:rsidP="00407BB5">
            <w:pPr>
              <w:jc w:val="both"/>
              <w:rPr>
                <w:rFonts w:ascii="Times New Roman" w:hAnsi="Times New Roman" w:cs="Times New Roman"/>
                <w:b/>
                <w:sz w:val="20"/>
              </w:rPr>
            </w:pPr>
            <w:r w:rsidRPr="00136AF9">
              <w:rPr>
                <w:rFonts w:ascii="Times New Roman" w:hAnsi="Times New Roman" w:cs="Times New Roman"/>
                <w:b/>
                <w:sz w:val="20"/>
              </w:rPr>
              <w:t>Application</w:t>
            </w:r>
          </w:p>
        </w:tc>
        <w:tc>
          <w:tcPr>
            <w:tcW w:w="1124" w:type="dxa"/>
          </w:tcPr>
          <w:p w:rsidR="00BD1A9A" w:rsidRPr="00136AF9" w:rsidRDefault="00BD1A9A" w:rsidP="00407BB5">
            <w:pPr>
              <w:jc w:val="both"/>
              <w:rPr>
                <w:rFonts w:ascii="Times New Roman" w:hAnsi="Times New Roman" w:cs="Times New Roman"/>
                <w:b/>
                <w:sz w:val="20"/>
              </w:rPr>
            </w:pPr>
            <w:r w:rsidRPr="00136AF9">
              <w:rPr>
                <w:rFonts w:ascii="Times New Roman" w:hAnsi="Times New Roman" w:cs="Times New Roman"/>
                <w:b/>
                <w:sz w:val="20"/>
              </w:rPr>
              <w:t>Reference</w:t>
            </w:r>
          </w:p>
        </w:tc>
      </w:tr>
      <w:tr w:rsidR="00BD1A9A" w:rsidRPr="00136AF9" w:rsidTr="006D3286">
        <w:tc>
          <w:tcPr>
            <w:tcW w:w="2310" w:type="dxa"/>
          </w:tcPr>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t xml:space="preserve">Climate change mitigation: </w:t>
            </w:r>
          </w:p>
          <w:p w:rsidR="00BD1A9A" w:rsidRPr="00136AF9" w:rsidRDefault="00BD1A9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t>Reduced use of fertilizer</w:t>
            </w:r>
          </w:p>
        </w:tc>
        <w:tc>
          <w:tcPr>
            <w:tcW w:w="2310" w:type="dxa"/>
          </w:tcPr>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lastRenderedPageBreak/>
              <w:t>No-till practices</w:t>
            </w:r>
          </w:p>
          <w:p w:rsidR="00BD1A9A" w:rsidRPr="00136AF9" w:rsidRDefault="00BD1A9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t>Agroforestry</w:t>
            </w:r>
          </w:p>
        </w:tc>
        <w:tc>
          <w:tcPr>
            <w:tcW w:w="3498" w:type="dxa"/>
          </w:tcPr>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lastRenderedPageBreak/>
              <w:t>Coffee and banana and horticultural farming</w:t>
            </w:r>
          </w:p>
          <w:p w:rsidR="00BD1A9A" w:rsidRPr="00136AF9" w:rsidRDefault="00BD1A9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t>Mycorr</w:t>
            </w:r>
            <w:r w:rsidR="00795A2D" w:rsidRPr="00136AF9">
              <w:rPr>
                <w:rFonts w:ascii="Times New Roman" w:hAnsi="Times New Roman" w:cs="Times New Roman"/>
                <w:sz w:val="20"/>
              </w:rPr>
              <w:t>h</w:t>
            </w:r>
            <w:r w:rsidRPr="00136AF9">
              <w:rPr>
                <w:rFonts w:ascii="Times New Roman" w:hAnsi="Times New Roman" w:cs="Times New Roman"/>
                <w:sz w:val="20"/>
              </w:rPr>
              <w:t>izal and actinorhizal symbiosis</w:t>
            </w:r>
          </w:p>
        </w:tc>
        <w:tc>
          <w:tcPr>
            <w:tcW w:w="1124" w:type="dxa"/>
          </w:tcPr>
          <w:p w:rsidR="00BD1A9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lastRenderedPageBreak/>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Pr="00136AF9">
              <w:rPr>
                <w:rFonts w:ascii="Times New Roman" w:hAnsi="Times New Roman" w:cs="Times New Roman"/>
                <w:sz w:val="20"/>
              </w:rPr>
              <w:fldChar w:fldCharType="end"/>
            </w:r>
          </w:p>
        </w:tc>
      </w:tr>
      <w:tr w:rsidR="00BD1A9A" w:rsidRPr="00136AF9" w:rsidTr="006D3286">
        <w:trPr>
          <w:trHeight w:val="70"/>
        </w:trPr>
        <w:tc>
          <w:tcPr>
            <w:tcW w:w="2310" w:type="dxa"/>
          </w:tcPr>
          <w:p w:rsidR="00BD1A9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lastRenderedPageBreak/>
              <w:t>Carbon sequestration</w:t>
            </w:r>
          </w:p>
        </w:tc>
        <w:tc>
          <w:tcPr>
            <w:tcW w:w="2310" w:type="dxa"/>
          </w:tcPr>
          <w:p w:rsidR="00BD1A9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Biofuel production</w:t>
            </w:r>
          </w:p>
        </w:tc>
        <w:tc>
          <w:tcPr>
            <w:tcW w:w="3498" w:type="dxa"/>
          </w:tcPr>
          <w:p w:rsidR="00BD1A9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Bioethanol from sugarcane</w:t>
            </w:r>
          </w:p>
          <w:p w:rsidR="00A2101A" w:rsidRPr="00136AF9" w:rsidRDefault="00A2101A" w:rsidP="00407BB5">
            <w:pPr>
              <w:jc w:val="both"/>
              <w:rPr>
                <w:rFonts w:ascii="Times New Roman" w:hAnsi="Times New Roman" w:cs="Times New Roman"/>
                <w:sz w:val="20"/>
              </w:rPr>
            </w:pPr>
          </w:p>
          <w:p w:rsidR="00A2101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Biodiesel from jatropha, palm oil</w:t>
            </w:r>
          </w:p>
        </w:tc>
        <w:tc>
          <w:tcPr>
            <w:tcW w:w="1124" w:type="dxa"/>
          </w:tcPr>
          <w:p w:rsidR="00A2101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Lybbert","given":"Travis","non-dropping-particle":"","parse-names":false,"suffix":""},{"dropping-particle":"","family":"Sumner","given":"Daniel","non-dropping-particle":"","parse-names":false,"suffix":""}],"id":"ITEM-1","issued":{"date-parts":[["2010"]]},"title":"Agricultural technologies for climate change mitigation and adaptation in developing countries: policy options for innovation and technology diffusion","type":"article-journal"},"uris":["http://www.mendeley.com/documents/?uuid=cb72bc73-eb6a-46dc-98c3-44fdb6b8cb1d"]}],"mendeley":{"formattedCitation":"[10]","plainTextFormattedCitation":"[10]","previouslyFormattedCitation":"[10]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w:t>
            </w:r>
            <w:r w:rsidRPr="00136AF9">
              <w:rPr>
                <w:rFonts w:ascii="Times New Roman" w:hAnsi="Times New Roman" w:cs="Times New Roman"/>
                <w:sz w:val="20"/>
              </w:rPr>
              <w:fldChar w:fldCharType="end"/>
            </w:r>
          </w:p>
          <w:p w:rsidR="00BD1A9A" w:rsidRPr="00136AF9" w:rsidRDefault="00BD1A9A" w:rsidP="00407BB5">
            <w:pPr>
              <w:jc w:val="both"/>
              <w:rPr>
                <w:rFonts w:ascii="Times New Roman" w:hAnsi="Times New Roman" w:cs="Times New Roman"/>
                <w:sz w:val="20"/>
              </w:rPr>
            </w:pPr>
          </w:p>
        </w:tc>
      </w:tr>
      <w:tr w:rsidR="00BD1A9A" w:rsidRPr="00136AF9" w:rsidTr="006D3286">
        <w:tc>
          <w:tcPr>
            <w:tcW w:w="2310" w:type="dxa"/>
          </w:tcPr>
          <w:p w:rsidR="00BD1A9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Adaptation to climate change:</w:t>
            </w:r>
          </w:p>
          <w:p w:rsidR="00A2101A" w:rsidRPr="00136AF9" w:rsidRDefault="00A2101A" w:rsidP="00407BB5">
            <w:pPr>
              <w:jc w:val="both"/>
              <w:rPr>
                <w:rFonts w:ascii="Times New Roman" w:hAnsi="Times New Roman" w:cs="Times New Roman"/>
                <w:sz w:val="20"/>
              </w:rPr>
            </w:pPr>
          </w:p>
          <w:p w:rsidR="00A2101A" w:rsidRPr="00136AF9" w:rsidRDefault="00A2101A" w:rsidP="00407BB5">
            <w:pPr>
              <w:jc w:val="both"/>
              <w:rPr>
                <w:rFonts w:ascii="Times New Roman" w:hAnsi="Times New Roman" w:cs="Times New Roman"/>
                <w:sz w:val="20"/>
              </w:rPr>
            </w:pPr>
          </w:p>
          <w:p w:rsidR="00A2101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Adaptation to biotic and abiotic stresses</w:t>
            </w:r>
          </w:p>
        </w:tc>
        <w:tc>
          <w:tcPr>
            <w:tcW w:w="2310" w:type="dxa"/>
          </w:tcPr>
          <w:p w:rsidR="00A2101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Tissue culture</w:t>
            </w:r>
          </w:p>
          <w:p w:rsidR="00A2101A" w:rsidRPr="00136AF9" w:rsidRDefault="00A2101A" w:rsidP="00407BB5">
            <w:pPr>
              <w:jc w:val="both"/>
              <w:rPr>
                <w:rFonts w:ascii="Times New Roman" w:hAnsi="Times New Roman" w:cs="Times New Roman"/>
                <w:sz w:val="20"/>
              </w:rPr>
            </w:pPr>
          </w:p>
          <w:p w:rsidR="00A2101A" w:rsidRPr="00136AF9" w:rsidRDefault="00A2101A" w:rsidP="00407BB5">
            <w:pPr>
              <w:jc w:val="both"/>
              <w:rPr>
                <w:rFonts w:ascii="Times New Roman" w:hAnsi="Times New Roman" w:cs="Times New Roman"/>
                <w:sz w:val="20"/>
              </w:rPr>
            </w:pPr>
          </w:p>
          <w:p w:rsidR="00A2101A" w:rsidRPr="00136AF9" w:rsidRDefault="00A2101A" w:rsidP="00407BB5">
            <w:pPr>
              <w:jc w:val="both"/>
              <w:rPr>
                <w:rFonts w:ascii="Times New Roman" w:hAnsi="Times New Roman" w:cs="Times New Roman"/>
                <w:sz w:val="20"/>
              </w:rPr>
            </w:pPr>
          </w:p>
          <w:p w:rsidR="00BD1A9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Agroforestry</w:t>
            </w:r>
          </w:p>
        </w:tc>
        <w:tc>
          <w:tcPr>
            <w:tcW w:w="3498" w:type="dxa"/>
          </w:tcPr>
          <w:p w:rsidR="00A2101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Drought</w:t>
            </w:r>
            <w:r w:rsidR="00795A2D" w:rsidRPr="00136AF9">
              <w:rPr>
                <w:rFonts w:ascii="Times New Roman" w:hAnsi="Times New Roman" w:cs="Times New Roman"/>
                <w:sz w:val="20"/>
              </w:rPr>
              <w:t>-</w:t>
            </w:r>
            <w:r w:rsidRPr="00136AF9">
              <w:rPr>
                <w:rFonts w:ascii="Times New Roman" w:hAnsi="Times New Roman" w:cs="Times New Roman"/>
                <w:sz w:val="20"/>
              </w:rPr>
              <w:t xml:space="preserve">tolerant sorghum, millet, sunflower </w:t>
            </w:r>
          </w:p>
          <w:p w:rsidR="00A2101A" w:rsidRPr="00136AF9" w:rsidRDefault="00A2101A" w:rsidP="00407BB5">
            <w:pPr>
              <w:jc w:val="both"/>
              <w:rPr>
                <w:rFonts w:ascii="Times New Roman" w:hAnsi="Times New Roman" w:cs="Times New Roman"/>
                <w:sz w:val="20"/>
              </w:rPr>
            </w:pPr>
          </w:p>
          <w:p w:rsidR="00BD1A9A" w:rsidRPr="00136AF9" w:rsidRDefault="00A2101A" w:rsidP="00407BB5">
            <w:pPr>
              <w:jc w:val="both"/>
              <w:rPr>
                <w:rFonts w:ascii="Times New Roman" w:hAnsi="Times New Roman" w:cs="Times New Roman"/>
                <w:sz w:val="20"/>
              </w:rPr>
            </w:pPr>
            <w:r w:rsidRPr="00136AF9">
              <w:rPr>
                <w:rFonts w:ascii="Times New Roman" w:hAnsi="Times New Roman" w:cs="Times New Roman"/>
                <w:sz w:val="20"/>
              </w:rPr>
              <w:t>Shading coffee and banana plantations.</w:t>
            </w:r>
          </w:p>
        </w:tc>
        <w:tc>
          <w:tcPr>
            <w:tcW w:w="1124" w:type="dxa"/>
          </w:tcPr>
          <w:p w:rsidR="00A2101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{"citationItems":[{"id":"ITEM-1","itemData":{"ISSN":"0958-1669","author":[{"dropping-particle":"","family":"Apse","given":"Maris P","non-dropping-particle":"","parse-names":false,"suffix":""},{"dropping-particle":"","family":"Blumwald","given":"Eduardo","non-dropping-particle":"","parse-names":false,"suffix":""}],"container-title":"Current Opinion in Biotechnology","id":"ITEM-1","issue":"2","issued":{"date-parts":[["2002"]]},"page":"146-150","publisher":"Elsevier","title":"Engineering salt tolerance in plants","type":"article-journal","volume":"13"},"uris":["http://www.mendeley.com/documents/?uuid=334d1bb9-3a81-4993-8943-e92b5bda7966"]}],"mendeley":{"formattedCitation":"[22]","plainTextFormattedCitation":"[22]","previouslyFormattedCitation":"[22]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[22]</w:t>
            </w:r>
            <w:r w:rsidRPr="00136AF9">
              <w:rPr>
                <w:rFonts w:ascii="Times New Roman" w:hAnsi="Times New Roman" w:cs="Times New Roman"/>
                <w:sz w:val="20"/>
              </w:rPr>
              <w:fldChar w:fldCharType="end"/>
            </w:r>
          </w:p>
          <w:p w:rsidR="00A2101A" w:rsidRPr="00136AF9" w:rsidRDefault="00A2101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i/>
                <w:sz w:val="20"/>
              </w:rPr>
            </w:pPr>
          </w:p>
        </w:tc>
      </w:tr>
    </w:tbl>
    <w:p w:rsidR="00FC21F8" w:rsidRPr="00136AF9" w:rsidRDefault="00FC21F8" w:rsidP="00407BB5">
      <w:pPr>
        <w:spacing w:after="0" w:line="240" w:lineRule="auto"/>
        <w:jc w:val="both"/>
        <w:rPr>
          <w:rFonts w:ascii="Times New Roman" w:hAnsi="Times New Roman" w:cs="Times New Roman"/>
          <w:sz w:val="20"/>
        </w:rPr>
      </w:pPr>
    </w:p>
    <w:p w:rsidR="00BB190C" w:rsidRPr="00136AF9" w:rsidRDefault="00BD1A9A" w:rsidP="005A1B56">
      <w:pPr>
        <w:spacing w:after="0" w:line="240" w:lineRule="auto"/>
        <w:jc w:val="center"/>
        <w:rPr>
          <w:rFonts w:ascii="Times New Roman" w:hAnsi="Times New Roman" w:cs="Times New Roman"/>
          <w:b/>
          <w:sz w:val="20"/>
        </w:rPr>
      </w:pPr>
      <w:r w:rsidRPr="00136AF9">
        <w:rPr>
          <w:rFonts w:ascii="Times New Roman" w:hAnsi="Times New Roman" w:cs="Times New Roman"/>
          <w:b/>
          <w:sz w:val="20"/>
        </w:rPr>
        <w:t>Table 2</w:t>
      </w:r>
      <w:r w:rsidR="00BB190C" w:rsidRPr="00136AF9">
        <w:rPr>
          <w:rFonts w:ascii="Times New Roman" w:hAnsi="Times New Roman" w:cs="Times New Roman"/>
          <w:b/>
          <w:sz w:val="20"/>
        </w:rPr>
        <w:t>:</w:t>
      </w:r>
      <w:r w:rsidR="00BB190C" w:rsidRPr="00136AF9">
        <w:rPr>
          <w:rFonts w:ascii="Times New Roman" w:hAnsi="Times New Roman" w:cs="Times New Roman"/>
          <w:sz w:val="20"/>
        </w:rPr>
        <w:t xml:space="preserve"> </w:t>
      </w:r>
      <w:r w:rsidR="00BB190C" w:rsidRPr="00136AF9">
        <w:rPr>
          <w:rFonts w:ascii="Times New Roman" w:hAnsi="Times New Roman" w:cs="Times New Roman"/>
          <w:b/>
          <w:sz w:val="20"/>
        </w:rPr>
        <w:t xml:space="preserve">Modern biotechnologies for climate change </w:t>
      </w:r>
      <w:r w:rsidR="00202295" w:rsidRPr="00136AF9">
        <w:rPr>
          <w:rFonts w:ascii="Times New Roman" w:hAnsi="Times New Roman" w:cs="Times New Roman"/>
          <w:b/>
          <w:sz w:val="20"/>
        </w:rPr>
        <w:t>A</w:t>
      </w:r>
      <w:r w:rsidR="00BB190C" w:rsidRPr="00136AF9">
        <w:rPr>
          <w:rFonts w:ascii="Times New Roman" w:hAnsi="Times New Roman" w:cs="Times New Roman"/>
          <w:b/>
          <w:sz w:val="20"/>
        </w:rPr>
        <w:t>daptation and mitigation</w:t>
      </w:r>
    </w:p>
    <w:p w:rsidR="00865262" w:rsidRPr="00136AF9" w:rsidRDefault="00865262" w:rsidP="00407BB5">
      <w:pPr>
        <w:spacing w:after="0" w:line="240" w:lineRule="auto"/>
        <w:jc w:val="both"/>
        <w:rPr>
          <w:rFonts w:ascii="Times New Roman" w:hAnsi="Times New Roman" w:cs="Times New Roman"/>
          <w:sz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658"/>
        <w:gridCol w:w="3150"/>
        <w:gridCol w:w="1124"/>
      </w:tblGrid>
      <w:tr w:rsidR="00BB190C" w:rsidRPr="00136AF9" w:rsidTr="006D3286">
        <w:tc>
          <w:tcPr>
            <w:tcW w:w="2310" w:type="dxa"/>
          </w:tcPr>
          <w:p w:rsidR="00BB190C" w:rsidRPr="00136AF9" w:rsidRDefault="00325DFE" w:rsidP="00407BB5">
            <w:pPr>
              <w:jc w:val="both"/>
              <w:rPr>
                <w:rFonts w:ascii="Times New Roman" w:hAnsi="Times New Roman" w:cs="Times New Roman"/>
                <w:b/>
                <w:sz w:val="20"/>
              </w:rPr>
            </w:pPr>
            <w:r w:rsidRPr="00136AF9">
              <w:rPr>
                <w:rFonts w:ascii="Times New Roman" w:hAnsi="Times New Roman" w:cs="Times New Roman"/>
                <w:b/>
                <w:sz w:val="20"/>
              </w:rPr>
              <w:t>Measures to combat climate change</w:t>
            </w:r>
          </w:p>
        </w:tc>
        <w:tc>
          <w:tcPr>
            <w:tcW w:w="2658" w:type="dxa"/>
          </w:tcPr>
          <w:p w:rsidR="00BB190C" w:rsidRPr="00136AF9" w:rsidRDefault="00BB190C" w:rsidP="00407BB5">
            <w:pPr>
              <w:jc w:val="both"/>
              <w:rPr>
                <w:rFonts w:ascii="Times New Roman" w:hAnsi="Times New Roman" w:cs="Times New Roman"/>
                <w:b/>
                <w:sz w:val="20"/>
              </w:rPr>
            </w:pPr>
            <w:r w:rsidRPr="00136AF9">
              <w:rPr>
                <w:rFonts w:ascii="Times New Roman" w:hAnsi="Times New Roman" w:cs="Times New Roman"/>
                <w:b/>
                <w:sz w:val="20"/>
              </w:rPr>
              <w:t>Biotechnology</w:t>
            </w:r>
          </w:p>
        </w:tc>
        <w:tc>
          <w:tcPr>
            <w:tcW w:w="3150" w:type="dxa"/>
          </w:tcPr>
          <w:p w:rsidR="00BB190C" w:rsidRPr="00136AF9" w:rsidRDefault="00BB190C" w:rsidP="00407BB5">
            <w:pPr>
              <w:jc w:val="both"/>
              <w:rPr>
                <w:rFonts w:ascii="Times New Roman" w:hAnsi="Times New Roman" w:cs="Times New Roman"/>
                <w:b/>
                <w:sz w:val="20"/>
              </w:rPr>
            </w:pPr>
            <w:r w:rsidRPr="00136AF9">
              <w:rPr>
                <w:rFonts w:ascii="Times New Roman" w:hAnsi="Times New Roman" w:cs="Times New Roman"/>
                <w:b/>
                <w:sz w:val="20"/>
              </w:rPr>
              <w:t>Application</w:t>
            </w:r>
          </w:p>
        </w:tc>
        <w:tc>
          <w:tcPr>
            <w:tcW w:w="1124" w:type="dxa"/>
          </w:tcPr>
          <w:p w:rsidR="00BB190C" w:rsidRPr="00136AF9" w:rsidRDefault="00BB190C" w:rsidP="00407BB5">
            <w:pPr>
              <w:jc w:val="both"/>
              <w:rPr>
                <w:rFonts w:ascii="Times New Roman" w:hAnsi="Times New Roman" w:cs="Times New Roman"/>
                <w:b/>
                <w:sz w:val="20"/>
              </w:rPr>
            </w:pPr>
            <w:r w:rsidRPr="00136AF9">
              <w:rPr>
                <w:rFonts w:ascii="Times New Roman" w:hAnsi="Times New Roman" w:cs="Times New Roman"/>
                <w:b/>
                <w:sz w:val="20"/>
              </w:rPr>
              <w:t>Reference</w:t>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Less fuel consumption</w:t>
            </w:r>
          </w:p>
        </w:tc>
        <w:tc>
          <w:tcPr>
            <w:tcW w:w="2658"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Engineer reduce herbicide resistance, reduce spray</w:t>
            </w:r>
          </w:p>
        </w:tc>
        <w:tc>
          <w:tcPr>
            <w:tcW w:w="3150"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GM soybean,</w:t>
            </w:r>
            <w:r w:rsidR="003D6350" w:rsidRPr="00136AF9">
              <w:rPr>
                <w:rFonts w:ascii="Times New Roman" w:hAnsi="Times New Roman" w:cs="Times New Roman"/>
                <w:sz w:val="20"/>
              </w:rPr>
              <w:t xml:space="preserve"> GM canola</w:t>
            </w:r>
          </w:p>
        </w:tc>
        <w:tc>
          <w:tcPr>
            <w:tcW w:w="1124" w:type="dxa"/>
          </w:tcPr>
          <w:p w:rsidR="00BB190C" w:rsidRPr="00136AF9" w:rsidRDefault="00FA4BA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Science","id":"ITEM-1","issue":"4","issued":{"date-parts":[["2008"]]},"page":"479-488","publisher":"Wiley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[18]","plainTextFormattedCitation":"[18]","previouslyFormattedCitation":"[18]"},"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[18]</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p>
        </w:tc>
        <w:tc>
          <w:tcPr>
            <w:tcW w:w="2658"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Engineer insect protection, reduce spray</w:t>
            </w:r>
          </w:p>
        </w:tc>
        <w:tc>
          <w:tcPr>
            <w:tcW w:w="3150"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C</w:t>
            </w:r>
            <w:r w:rsidR="003D6350" w:rsidRPr="00136AF9">
              <w:rPr>
                <w:rFonts w:ascii="Times New Roman" w:hAnsi="Times New Roman" w:cs="Times New Roman"/>
                <w:sz w:val="20"/>
              </w:rPr>
              <w:t xml:space="preserve">otton, </w:t>
            </w:r>
            <w:r w:rsidRPr="00136AF9">
              <w:rPr>
                <w:rFonts w:ascii="Times New Roman" w:hAnsi="Times New Roman" w:cs="Times New Roman"/>
                <w:sz w:val="20"/>
              </w:rPr>
              <w:t xml:space="preserve">Bt maize, </w:t>
            </w:r>
            <w:r w:rsidR="003D6350" w:rsidRPr="00136AF9">
              <w:rPr>
                <w:rFonts w:ascii="Times New Roman" w:hAnsi="Times New Roman" w:cs="Times New Roman"/>
                <w:sz w:val="20"/>
              </w:rPr>
              <w:t>and eggplants</w:t>
            </w:r>
          </w:p>
        </w:tc>
        <w:tc>
          <w:tcPr>
            <w:tcW w:w="1124" w:type="dxa"/>
          </w:tcPr>
          <w:p w:rsidR="00BB190C" w:rsidRPr="00136AF9" w:rsidRDefault="00FA4BAF" w:rsidP="00407BB5">
            <w:pPr>
              <w:ind w:hanging="1"/>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{"citationItems":[{"id":"ITEM-1","itemData":{"author":[{"dropping-particle":"","family":"Zhe","given":"D","non-dropping-particle":"","parse-names":false,"suffix":""},{"dropping-particle":"","family":"Mithcell","given":"P D","non-dropping-particle":"","parse-names":false,"suffix":""}],"container-title":"Agricultural and Applied Association series. Paper","id":"ITEM-1","issue":"103584","issued":{"date-parts":[["2011"]]},"title":"Can conventional crop producers also benefit from Bt technology","type":"article-journal"},"uris":["http://www.mendeley.com/documents/?uuid=caeff280-306d-4060-a98a-c772f41ffa37"]}],"mendeley":{"formattedCitation":"[23]","plainTextFormattedCitation":"[23]","previouslyFormattedCitation":"[23]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[23]</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Reduced fertilizer uses</w:t>
            </w:r>
          </w:p>
        </w:tc>
        <w:tc>
          <w:tcPr>
            <w:tcW w:w="2658"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Engineering nitrogen fixation</w:t>
            </w:r>
          </w:p>
        </w:tc>
        <w:tc>
          <w:tcPr>
            <w:tcW w:w="3150" w:type="dxa"/>
          </w:tcPr>
          <w:p w:rsidR="003D6350"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Genetic improvement of Rhizobium;</w:t>
            </w:r>
          </w:p>
          <w:p w:rsidR="00BB190C" w:rsidRPr="00136AF9" w:rsidRDefault="00325DFE" w:rsidP="00407BB5">
            <w:pPr>
              <w:jc w:val="both"/>
              <w:rPr>
                <w:rFonts w:ascii="Times New Roman" w:hAnsi="Times New Roman" w:cs="Times New Roman"/>
                <w:sz w:val="20"/>
              </w:rPr>
            </w:pPr>
            <w:r w:rsidRPr="00136AF9">
              <w:rPr>
                <w:rFonts w:ascii="Times New Roman" w:hAnsi="Times New Roman" w:cs="Times New Roman"/>
                <w:sz w:val="20"/>
              </w:rPr>
              <w:t>Reduced nitrogen fixation for non-legumes</w:t>
            </w:r>
          </w:p>
        </w:tc>
        <w:tc>
          <w:tcPr>
            <w:tcW w:w="1124" w:type="dxa"/>
          </w:tcPr>
          <w:p w:rsidR="00BB190C" w:rsidRPr="00136AF9" w:rsidRDefault="00FA4BA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Yan","given":"Yongliang","non-dropping-particle":"","parse-names":false,"suffix":""},{"dropping-particle":"","family":"Yang","given":"Jian","non-dropping-particle":"","parse-names":false,"suffix":""},{"dropping-particle":"","family":"Dou","given":"Yuetan","non-dropping-particle":"","parse-names":false,"suffix":""},{"dropping-particle":"","family":"Chen","given":"Ming","non-dropping-particle":"","parse-names":false,"suffix":""},{"dropping-particle":"","family":"Ping","given":"Shuzhen","non-dropping-particle":"","parse-names":false,"suffix":""},{"dropping-particle":"","family":"Peng","given":"Junping","non-dropping-particle":"","parse-names":false,"suffix":""},{"dropping-particle":"","family":"Lu","given":"Wei","non-dropping-particle":"","parse-names":false,"suffix":""},{"dropping-particle":"","family":"Zhang","given":"Wei","non-dropping-particle":"","parse-names":false,"suffix":""},{"dropping-particle":"","family":"Yao","given":"Ziying","non-dropping-particle":"","parse-names":false,"suffix":""},{"dropping-particle":"","family":"Li","given":"Hongquan","non-dropping-particle":"","parse-names":false,"suffix":""}],"container-title":"Proceedings of the National Academy of Sciences","id":"ITEM-1","issue":"21","issued":{"date-parts":[["2008"]]},"page":"7564-7569","publisher":"National Acad Sciences","title":"Nitrogen fixation island and rhizosphere competence traits in the genome of root-associated Pseudomonas stutzeri A1501","type":"article-journal","volume":"105"},"uris":["http://www.mendeley.com/documents/?uuid=fdd66301-c431-4e38-87b2-855e99c711ad"]}],"mendeley":{"formattedCitation":"[20]","plainTextFormattedCitation":"[20]","previouslyFormattedCitation":"[20]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[20]</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Carbon sequestration</w:t>
            </w:r>
          </w:p>
        </w:tc>
        <w:tc>
          <w:tcPr>
            <w:tcW w:w="2658" w:type="dxa"/>
          </w:tcPr>
          <w:p w:rsidR="00BB190C"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 xml:space="preserve">No-till farming due to Biotechnological advances Green </w:t>
            </w:r>
            <w:r w:rsidR="00BB190C" w:rsidRPr="00136AF9">
              <w:rPr>
                <w:rFonts w:ascii="Times New Roman" w:hAnsi="Times New Roman" w:cs="Times New Roman"/>
                <w:sz w:val="20"/>
              </w:rPr>
              <w:t>energy Nitrogen- efficient GM crops</w:t>
            </w:r>
          </w:p>
        </w:tc>
        <w:tc>
          <w:tcPr>
            <w:tcW w:w="3150" w:type="dxa"/>
          </w:tcPr>
          <w:p w:rsidR="003D6350"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Herbicide</w:t>
            </w:r>
            <w:r w:rsidR="00202295" w:rsidRPr="00136AF9">
              <w:rPr>
                <w:rFonts w:ascii="Times New Roman" w:hAnsi="Times New Roman" w:cs="Times New Roman"/>
                <w:sz w:val="20"/>
              </w:rPr>
              <w:t>-</w:t>
            </w:r>
            <w:r w:rsidRPr="00136AF9">
              <w:rPr>
                <w:rFonts w:ascii="Times New Roman" w:hAnsi="Times New Roman" w:cs="Times New Roman"/>
                <w:sz w:val="20"/>
              </w:rPr>
              <w:t>resistant GM soybeans,</w:t>
            </w:r>
          </w:p>
          <w:p w:rsidR="003D6350"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canola GM energy crop N-efficient</w:t>
            </w:r>
          </w:p>
          <w:p w:rsidR="00BB190C"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GM canola</w:t>
            </w:r>
          </w:p>
        </w:tc>
        <w:tc>
          <w:tcPr>
            <w:tcW w:w="1124" w:type="dxa"/>
          </w:tcPr>
          <w:p w:rsidR="00BB190C" w:rsidRPr="00136AF9" w:rsidRDefault="00D853C6"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{"citationItems":[{"id":"ITEM-1","itemData":{"author":[{"dropping-particle":"","family":"Fawcett","given":"Richard","non-dropping-particle":"","parse-names":false,"suffix":""}],"container-title":"http://www. ctic. purdue. edu/","id":"ITEM-1","issued":{"date-parts":[["2002"]]},"publisher":"Conservation Technology Information Center","title":"Consevation Tillage and plant biotechnology-How new technologies can improve the environment by reducing the need to plow","type":"article-journal"},"uris":["http://www.mendeley.com/documents/?uuid=24e909be-9f60-4f3f-8614-d62e0e7b0581"]},{"id":"ITEM-2","itemData":{"author":[{"dropping-particle":"","family":"Lybbert","given":"Travis","non-dropping-particle":"","parse-names":false,"suffix":""},{"dropping-particle":"","family":"Sumner","given":"Daniel","non-dropping-particle":"","parse-names":false,"suffix":""}],"id":"ITEM-2","issued":{"date-parts":[["2010"]]},"title":"Agricultural technologies for climate change mitigation and adaptation in developing countries: policy options for innovation and technology diffusion","type":"article-journal"},"uris":["http://www.mendeley.com/documents/?uuid=cb72bc73-eb6a-46dc-98c3-44fdb6b8cb1d"]},{"id":"ITEM-3","itemData":{"ISSN":"0269-7491","author":[{"dropping-particle":"","family":"Johnson","given":"Jane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pollution","id":"ITEM-3","issue":"1","issued":{"date-parts":[["2007"]]},"page":"107-124","publisher":"Elsevier","title":"Agricultural opportunities to mitigate greenhouse gas emissions","type":"article-journal","volume":"150"},"uris":["http://www.mendeley.com/documents/?uuid=12efe298-eb8a-48c1-92ca-06433f8c6894"]},{"id":"ITEM-4","itemData":{"ISSN":"1526-498X","author":[{"dropping-particle":"","family":"Kleter","given":"Gijs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Science","id":"ITEM-4","issue":"4","issued":{"date-parts":[["2008"]]},"page":"479-488","publisher":"Wiley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Europe","type":"article-journal","volume":"64"},"uris":["http://www.mendeley.com/documents/?uuid=76faf26b-b2b8-428e-b6af-2290383791a6"]}],"mendeley":{"formattedCitation":"[10], [17], [18], [24]","plainTextFormattedCitation":"[10], [17], [18], [24]","previouslyFormattedCitation":"[10], [17], [18], [24]"},"properties":{"noteIndex":0},"schema":"https://github.com/citation-style-language/schema/raw/master/csl-citation.json"}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 [17], [18], [24]</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Adaptation to climate change.</w:t>
            </w:r>
          </w:p>
        </w:tc>
        <w:tc>
          <w:tcPr>
            <w:tcW w:w="2658"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M</w:t>
            </w:r>
            <w:r w:rsidR="0044347A" w:rsidRPr="00136AF9">
              <w:rPr>
                <w:rFonts w:ascii="Times New Roman" w:hAnsi="Times New Roman" w:cs="Times New Roman"/>
                <w:sz w:val="20"/>
              </w:rPr>
              <w:t xml:space="preserve">olecular marker helps  </w:t>
            </w:r>
            <w:r w:rsidR="00BB190C" w:rsidRPr="00136AF9">
              <w:rPr>
                <w:rFonts w:ascii="Times New Roman" w:hAnsi="Times New Roman" w:cs="Times New Roman"/>
                <w:sz w:val="20"/>
              </w:rPr>
              <w:t>for stress resistance</w:t>
            </w:r>
            <w:r w:rsidR="0044347A" w:rsidRPr="00136AF9">
              <w:rPr>
                <w:rFonts w:ascii="Times New Roman" w:hAnsi="Times New Roman" w:cs="Times New Roman"/>
                <w:sz w:val="20"/>
              </w:rPr>
              <w:t xml:space="preserve"> by marker assisted breeding</w:t>
            </w:r>
          </w:p>
        </w:tc>
        <w:tc>
          <w:tcPr>
            <w:tcW w:w="3150" w:type="dxa"/>
          </w:tcPr>
          <w:p w:rsidR="00BB190C"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Drought</w:t>
            </w:r>
            <w:r w:rsidR="00202295" w:rsidRPr="00136AF9">
              <w:rPr>
                <w:rFonts w:ascii="Times New Roman" w:hAnsi="Times New Roman" w:cs="Times New Roman"/>
                <w:sz w:val="20"/>
              </w:rPr>
              <w:t>-</w:t>
            </w:r>
            <w:r w:rsidRPr="00136AF9">
              <w:rPr>
                <w:rFonts w:ascii="Times New Roman" w:hAnsi="Times New Roman" w:cs="Times New Roman"/>
                <w:sz w:val="20"/>
              </w:rPr>
              <w:t>resistant maize, wheat hybrids</w:t>
            </w:r>
          </w:p>
        </w:tc>
        <w:tc>
          <w:tcPr>
            <w:tcW w:w="1124" w:type="dxa"/>
          </w:tcPr>
          <w:p w:rsidR="00BB190C" w:rsidRPr="00136AF9" w:rsidRDefault="00D853C6"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0032-0935","author":[{"dropping-particle":"","family":"Wang","given":"Wangxia","non-dropping-particle":"","parse-names":false,"suffix":""},{"dropping-particle":"","family":"Vinocur","given":"Basia","non-dropping-particle":"","parse-names":false,"suffix":""},{"dropping-particle":"","family":"Altman","given":"Arie","non-dropping-particle":"","parse-names":false,"suffix":""}],"container-title":"Planta","id":"ITEM-1","issued":{"date-parts":[["2003"]]},"page":"1-14","publisher":"Springer","title":"Plant responses to drought, salinity and extreme temperatures: towards genetic engineering for stress tolerance","type":"article-journal","volume":"218"},"uris":["http://www.mendeley.com/documents/?uuid=29aa97f6-d404-4220-b0d8-975e17085944"]}],"mendeley":{"formattedCitation":"[25]","plainTextFormattedCitation":"[25]","previouslyFormattedCitation":"[25]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[25]</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 xml:space="preserve">Adaptation to biotic and </w:t>
            </w:r>
            <w:r w:rsidR="00A2101A" w:rsidRPr="00136AF9">
              <w:rPr>
                <w:rFonts w:ascii="Times New Roman" w:hAnsi="Times New Roman" w:cs="Times New Roman"/>
                <w:sz w:val="20"/>
              </w:rPr>
              <w:t xml:space="preserve">abiotic </w:t>
            </w:r>
            <w:r w:rsidRPr="00136AF9">
              <w:rPr>
                <w:rFonts w:ascii="Times New Roman" w:hAnsi="Times New Roman" w:cs="Times New Roman"/>
                <w:sz w:val="20"/>
              </w:rPr>
              <w:t>stress</w:t>
            </w:r>
          </w:p>
        </w:tc>
        <w:tc>
          <w:tcPr>
            <w:tcW w:w="2658"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Engineering drought salt and heat</w:t>
            </w:r>
            <w:r w:rsidR="00A2101A" w:rsidRPr="00136AF9">
              <w:rPr>
                <w:rFonts w:ascii="Times New Roman" w:hAnsi="Times New Roman" w:cs="Times New Roman"/>
                <w:sz w:val="20"/>
              </w:rPr>
              <w:t xml:space="preserve"> </w:t>
            </w:r>
            <w:r w:rsidRPr="00136AF9">
              <w:rPr>
                <w:rFonts w:ascii="Times New Roman" w:hAnsi="Times New Roman" w:cs="Times New Roman"/>
                <w:sz w:val="20"/>
              </w:rPr>
              <w:t>tolerance.</w:t>
            </w:r>
          </w:p>
        </w:tc>
        <w:tc>
          <w:tcPr>
            <w:tcW w:w="3150" w:type="dxa"/>
          </w:tcPr>
          <w:p w:rsidR="00BB190C"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GM tomato, rice</w:t>
            </w:r>
          </w:p>
        </w:tc>
        <w:tc>
          <w:tcPr>
            <w:tcW w:w="1124" w:type="dxa"/>
          </w:tcPr>
          <w:p w:rsidR="00BB190C" w:rsidRPr="00136AF9" w:rsidRDefault="0006113B"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Improved productivity per unit area</w:t>
            </w:r>
          </w:p>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of land</w:t>
            </w:r>
          </w:p>
        </w:tc>
        <w:tc>
          <w:tcPr>
            <w:tcW w:w="2658" w:type="dxa"/>
          </w:tcPr>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Increased crop yield per unit area</w:t>
            </w:r>
          </w:p>
          <w:p w:rsidR="00BB190C" w:rsidRPr="00136AF9" w:rsidRDefault="00BB190C" w:rsidP="00407BB5">
            <w:pPr>
              <w:jc w:val="both"/>
              <w:rPr>
                <w:rFonts w:ascii="Times New Roman" w:hAnsi="Times New Roman" w:cs="Times New Roman"/>
                <w:sz w:val="20"/>
              </w:rPr>
            </w:pPr>
            <w:r w:rsidRPr="00136AF9">
              <w:rPr>
                <w:rFonts w:ascii="Times New Roman" w:hAnsi="Times New Roman" w:cs="Times New Roman"/>
                <w:sz w:val="20"/>
              </w:rPr>
              <w:t>of land</w:t>
            </w:r>
          </w:p>
        </w:tc>
        <w:tc>
          <w:tcPr>
            <w:tcW w:w="3150" w:type="dxa"/>
          </w:tcPr>
          <w:p w:rsidR="00BB190C"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Fungal, bacterial</w:t>
            </w:r>
            <w:r w:rsidR="00202295" w:rsidRPr="00136AF9">
              <w:rPr>
                <w:rFonts w:ascii="Times New Roman" w:hAnsi="Times New Roman" w:cs="Times New Roman"/>
                <w:sz w:val="20"/>
              </w:rPr>
              <w:t>,</w:t>
            </w:r>
            <w:r w:rsidRPr="00136AF9">
              <w:rPr>
                <w:rFonts w:ascii="Times New Roman" w:hAnsi="Times New Roman" w:cs="Times New Roman"/>
                <w:sz w:val="20"/>
              </w:rPr>
              <w:t xml:space="preserve"> and viral</w:t>
            </w:r>
            <w:r w:rsidR="00202295" w:rsidRPr="00136AF9">
              <w:rPr>
                <w:rFonts w:ascii="Times New Roman" w:hAnsi="Times New Roman" w:cs="Times New Roman"/>
                <w:sz w:val="20"/>
              </w:rPr>
              <w:t>-</w:t>
            </w:r>
            <w:r w:rsidRPr="00136AF9">
              <w:rPr>
                <w:rFonts w:ascii="Times New Roman" w:hAnsi="Times New Roman" w:cs="Times New Roman"/>
                <w:sz w:val="20"/>
              </w:rPr>
              <w:t>resistant GM cassava, potatoes, bananas, maize, canola</w:t>
            </w:r>
          </w:p>
        </w:tc>
        <w:tc>
          <w:tcPr>
            <w:tcW w:w="1124" w:type="dxa"/>
          </w:tcPr>
          <w:p w:rsidR="00BB190C" w:rsidRPr="00136AF9" w:rsidRDefault="0006113B"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1087-0156","author":[{"dropping-particle":"","family":"Gomez-Barbero","given":"Manuel","non-dropping-particle":"","parse-names":false,"suffix":""},{"dropping-particle":"","family":"Berbel","given":"Julio","non-dropping-particle":"","parse-names":false,"suffix":""},{"dropping-particle":"","family":"Rodriguez-Cerezo","given":"Emilio","non-dropping-particle":"","parse-names":false,"suffix":""}],"container-title":"Nature Biotechnology","id":"ITEM-1","issue":"4","issued":{"date-parts":[["2008"]]},"page":"384-386","publisher":"Nature Publishing Group US New York","title":"Bt corn in Spain—the performance of the EU's first GM crop","type":"article-journal","volume":"26"},"uris":["http://www.mendeley.com/documents/?uuid=66564473-09d9-4a3f-9010-5f0b1891c1f9"]}],"mendeley":{"formattedCitation":"[26]","plainTextFormattedCitation":"[26]","previouslyFormattedCitation":"[26]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[26]</w:t>
            </w:r>
            <w:r w:rsidRPr="00136AF9">
              <w:rPr>
                <w:rFonts w:ascii="Times New Roman" w:hAnsi="Times New Roman" w:cs="Times New Roman"/>
                <w:sz w:val="20"/>
              </w:rPr>
              <w:fldChar w:fldCharType="end"/>
            </w:r>
          </w:p>
        </w:tc>
      </w:tr>
    </w:tbl>
    <w:p w:rsidR="00202295" w:rsidRPr="00136AF9" w:rsidRDefault="00F40694" w:rsidP="00407BB5">
      <w:pPr>
        <w:spacing w:after="0" w:line="240" w:lineRule="auto"/>
        <w:jc w:val="both"/>
        <w:rPr>
          <w:rFonts w:ascii="Times New Roman" w:hAnsi="Times New Roman" w:cs="Times New Roman"/>
          <w:sz w:val="20"/>
        </w:rPr>
      </w:pPr>
      <w:r w:rsidRPr="00136AF9">
        <w:rPr>
          <w:rFonts w:ascii="Times New Roman" w:hAnsi="Times New Roman" w:cs="Times New Roman"/>
          <w:sz w:val="20"/>
        </w:rPr>
        <w:t>.</w:t>
      </w:r>
    </w:p>
    <w:p w:rsidR="002E453B" w:rsidRPr="00136AF9" w:rsidRDefault="002E453B" w:rsidP="00407BB5">
      <w:pPr>
        <w:spacing w:after="0" w:line="240" w:lineRule="auto"/>
        <w:jc w:val="both"/>
        <w:rPr>
          <w:rFonts w:ascii="Times New Roman" w:hAnsi="Times New Roman" w:cs="Times New Roman"/>
          <w:sz w:val="20"/>
        </w:rPr>
      </w:pPr>
    </w:p>
    <w:p w:rsidR="003A1A2E" w:rsidRPr="00136AF9" w:rsidRDefault="003A1A2E" w:rsidP="005A1B56">
      <w:pPr>
        <w:pStyle w:val="ListParagraph"/>
        <w:numPr>
          <w:ilvl w:val="0"/>
          <w:numId w:val="6"/>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Adaptation to biotic stresses</w:t>
      </w:r>
    </w:p>
    <w:p w:rsidR="00865262" w:rsidRPr="00136AF9" w:rsidRDefault="00865262" w:rsidP="00407BB5">
      <w:pPr>
        <w:spacing w:after="0" w:line="240" w:lineRule="auto"/>
        <w:jc w:val="both"/>
        <w:rPr>
          <w:rFonts w:ascii="Times New Roman" w:hAnsi="Times New Roman" w:cs="Times New Roman"/>
          <w:b/>
          <w:sz w:val="20"/>
        </w:rPr>
      </w:pPr>
    </w:p>
    <w:p w:rsidR="002C0CE5" w:rsidRPr="00136AF9" w:rsidRDefault="00B87693"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Development of genetically modified plants that is resistant to the different biotic stresses like insect, bacteria, viruses</w:t>
      </w:r>
      <w:r w:rsidR="0071673D" w:rsidRPr="00136AF9">
        <w:rPr>
          <w:rFonts w:ascii="Times New Roman" w:hAnsi="Times New Roman" w:cs="Times New Roman"/>
          <w:sz w:val="20"/>
        </w:rPr>
        <w:t>,</w:t>
      </w:r>
      <w:r w:rsidRPr="00136AF9">
        <w:rPr>
          <w:rFonts w:ascii="Times New Roman" w:hAnsi="Times New Roman" w:cs="Times New Roman"/>
          <w:sz w:val="20"/>
        </w:rPr>
        <w:t xml:space="preserve"> and fungi that could reduce the crop yield.</w:t>
      </w:r>
      <w:r w:rsidRPr="00136AF9">
        <w:rPr>
          <w:rFonts w:ascii="Times New Roman" w:hAnsi="Times New Roman" w:cs="Times New Roman"/>
          <w:i/>
          <w:sz w:val="20"/>
        </w:rPr>
        <w:t xml:space="preserve"> Bacillus thuringiensis </w:t>
      </w:r>
      <w:r w:rsidRPr="00136AF9">
        <w:rPr>
          <w:rFonts w:ascii="Times New Roman" w:hAnsi="Times New Roman" w:cs="Times New Roman"/>
          <w:sz w:val="20"/>
        </w:rPr>
        <w:t>(</w:t>
      </w:r>
      <w:proofErr w:type="gramStart"/>
      <w:r w:rsidRPr="00136AF9">
        <w:rPr>
          <w:rFonts w:ascii="Times New Roman" w:hAnsi="Times New Roman" w:cs="Times New Roman"/>
          <w:i/>
          <w:sz w:val="20"/>
        </w:rPr>
        <w:t>Bt</w:t>
      </w:r>
      <w:proofErr w:type="gramEnd"/>
      <w:r w:rsidRPr="00136AF9">
        <w:rPr>
          <w:rFonts w:ascii="Times New Roman" w:hAnsi="Times New Roman" w:cs="Times New Roman"/>
          <w:sz w:val="20"/>
        </w:rPr>
        <w:t>) gene has been introduced into major crops like corn, cotton, soybean</w:t>
      </w:r>
      <w:r w:rsidR="0071673D" w:rsidRPr="00136AF9">
        <w:rPr>
          <w:rFonts w:ascii="Times New Roman" w:hAnsi="Times New Roman" w:cs="Times New Roman"/>
          <w:sz w:val="20"/>
        </w:rPr>
        <w:t>,</w:t>
      </w:r>
      <w:r w:rsidRPr="00136AF9">
        <w:rPr>
          <w:rFonts w:ascii="Times New Roman" w:hAnsi="Times New Roman" w:cs="Times New Roman"/>
          <w:sz w:val="20"/>
        </w:rPr>
        <w:t xml:space="preserve"> and canola </w:t>
      </w:r>
      <w:r w:rsidR="0071673D" w:rsidRPr="00136AF9">
        <w:rPr>
          <w:rFonts w:ascii="Times New Roman" w:hAnsi="Times New Roman" w:cs="Times New Roman"/>
          <w:sz w:val="20"/>
        </w:rPr>
        <w:t>it</w:t>
      </w:r>
      <w:r w:rsidRPr="00136AF9">
        <w:rPr>
          <w:rFonts w:ascii="Times New Roman" w:hAnsi="Times New Roman" w:cs="Times New Roman"/>
          <w:sz w:val="20"/>
        </w:rPr>
        <w:t xml:space="preserve"> gives resistance to insect</w:t>
      </w:r>
      <w:r w:rsidR="0071673D" w:rsidRPr="00136AF9">
        <w:rPr>
          <w:rFonts w:ascii="Times New Roman" w:hAnsi="Times New Roman" w:cs="Times New Roman"/>
          <w:sz w:val="20"/>
        </w:rPr>
        <w:t>s</w:t>
      </w:r>
      <w:r w:rsidRPr="00136AF9">
        <w:rPr>
          <w:rFonts w:ascii="Times New Roman" w:hAnsi="Times New Roman" w:cs="Times New Roman"/>
          <w:sz w:val="20"/>
        </w:rPr>
        <w:t xml:space="preserve">, </w:t>
      </w:r>
      <w:r w:rsidR="0071673D" w:rsidRPr="00136AF9">
        <w:rPr>
          <w:rFonts w:ascii="Times New Roman" w:hAnsi="Times New Roman" w:cs="Times New Roman"/>
          <w:sz w:val="20"/>
        </w:rPr>
        <w:t xml:space="preserve">and </w:t>
      </w:r>
      <w:r w:rsidRPr="00136AF9">
        <w:rPr>
          <w:rFonts w:ascii="Times New Roman" w:hAnsi="Times New Roman" w:cs="Times New Roman"/>
          <w:sz w:val="20"/>
        </w:rPr>
        <w:t>pest</w:t>
      </w:r>
      <w:r w:rsidR="0071673D" w:rsidRPr="00136AF9">
        <w:rPr>
          <w:rFonts w:ascii="Times New Roman" w:hAnsi="Times New Roman" w:cs="Times New Roman"/>
          <w:sz w:val="20"/>
        </w:rPr>
        <w:t>s</w:t>
      </w:r>
      <w:r w:rsidRPr="00136AF9">
        <w:rPr>
          <w:rFonts w:ascii="Times New Roman" w:hAnsi="Times New Roman" w:cs="Times New Roman"/>
          <w:sz w:val="20"/>
        </w:rPr>
        <w:t xml:space="preserve"> such as European corn borer, </w:t>
      </w:r>
      <w:r w:rsidR="0071673D" w:rsidRPr="00136AF9">
        <w:rPr>
          <w:rFonts w:ascii="Times New Roman" w:hAnsi="Times New Roman" w:cs="Times New Roman"/>
          <w:sz w:val="20"/>
        </w:rPr>
        <w:t xml:space="preserve">and </w:t>
      </w:r>
      <w:r w:rsidRPr="00136AF9">
        <w:rPr>
          <w:rFonts w:ascii="Times New Roman" w:hAnsi="Times New Roman" w:cs="Times New Roman"/>
          <w:sz w:val="20"/>
        </w:rPr>
        <w:t xml:space="preserve">American pink boll warm but </w:t>
      </w:r>
      <w:r w:rsidR="0071673D" w:rsidRPr="00136AF9">
        <w:rPr>
          <w:rFonts w:ascii="Times New Roman" w:hAnsi="Times New Roman" w:cs="Times New Roman"/>
          <w:sz w:val="20"/>
        </w:rPr>
        <w:t xml:space="preserve">does </w:t>
      </w:r>
      <w:r w:rsidRPr="00136AF9">
        <w:rPr>
          <w:rFonts w:ascii="Times New Roman" w:hAnsi="Times New Roman" w:cs="Times New Roman"/>
          <w:sz w:val="20"/>
        </w:rPr>
        <w:t xml:space="preserve">not </w:t>
      </w:r>
      <w:r w:rsidR="0071673D" w:rsidRPr="00136AF9">
        <w:rPr>
          <w:rFonts w:ascii="Times New Roman" w:hAnsi="Times New Roman" w:cs="Times New Roman"/>
          <w:sz w:val="20"/>
        </w:rPr>
        <w:t xml:space="preserve">have </w:t>
      </w:r>
      <w:r w:rsidR="00184395" w:rsidRPr="00136AF9">
        <w:rPr>
          <w:rFonts w:ascii="Times New Roman" w:hAnsi="Times New Roman" w:cs="Times New Roman"/>
          <w:sz w:val="20"/>
        </w:rPr>
        <w:t>harmful</w:t>
      </w:r>
      <w:r w:rsidRPr="00136AF9">
        <w:rPr>
          <w:rFonts w:ascii="Times New Roman" w:hAnsi="Times New Roman" w:cs="Times New Roman"/>
          <w:sz w:val="20"/>
        </w:rPr>
        <w:t xml:space="preserve"> effect</w:t>
      </w:r>
      <w:r w:rsidR="0071673D" w:rsidRPr="00136AF9">
        <w:rPr>
          <w:rFonts w:ascii="Times New Roman" w:hAnsi="Times New Roman" w:cs="Times New Roman"/>
          <w:sz w:val="20"/>
        </w:rPr>
        <w:t>s</w:t>
      </w:r>
      <w:r w:rsidRPr="00136AF9">
        <w:rPr>
          <w:rFonts w:ascii="Times New Roman" w:hAnsi="Times New Roman" w:cs="Times New Roman"/>
          <w:sz w:val="20"/>
        </w:rPr>
        <w:t xml:space="preserve"> on the human and the environment.</w:t>
      </w:r>
      <w:r w:rsidR="00184395" w:rsidRPr="00136AF9">
        <w:rPr>
          <w:rFonts w:ascii="Times New Roman" w:hAnsi="Times New Roman" w:cs="Times New Roman"/>
          <w:sz w:val="20"/>
        </w:rPr>
        <w:t xml:space="preserve"> Genetically Modified crops play a very important role in integrated pest management. </w:t>
      </w:r>
      <w:r w:rsidR="0071673D" w:rsidRPr="00136AF9">
        <w:rPr>
          <w:rFonts w:ascii="Times New Roman" w:hAnsi="Times New Roman" w:cs="Times New Roman"/>
          <w:sz w:val="20"/>
        </w:rPr>
        <w:t>The h</w:t>
      </w:r>
      <w:r w:rsidR="00184395" w:rsidRPr="00136AF9">
        <w:rPr>
          <w:rFonts w:ascii="Times New Roman" w:hAnsi="Times New Roman" w:cs="Times New Roman"/>
          <w:sz w:val="20"/>
        </w:rPr>
        <w:t>erbicide</w:t>
      </w:r>
      <w:r w:rsidR="0071673D" w:rsidRPr="00136AF9">
        <w:rPr>
          <w:rFonts w:ascii="Times New Roman" w:hAnsi="Times New Roman" w:cs="Times New Roman"/>
          <w:sz w:val="20"/>
        </w:rPr>
        <w:t>-</w:t>
      </w:r>
      <w:r w:rsidR="00184395" w:rsidRPr="00136AF9">
        <w:rPr>
          <w:rFonts w:ascii="Times New Roman" w:hAnsi="Times New Roman" w:cs="Times New Roman"/>
          <w:sz w:val="20"/>
        </w:rPr>
        <w:t>tolerant trait has been introduced into corn, soybeans, and canola.  Also being developed and commerciali</w:t>
      </w:r>
      <w:r w:rsidR="0071673D" w:rsidRPr="00136AF9">
        <w:rPr>
          <w:rFonts w:ascii="Times New Roman" w:hAnsi="Times New Roman" w:cs="Times New Roman"/>
          <w:sz w:val="20"/>
        </w:rPr>
        <w:t>z</w:t>
      </w:r>
      <w:r w:rsidR="00184395" w:rsidRPr="00136AF9">
        <w:rPr>
          <w:rFonts w:ascii="Times New Roman" w:hAnsi="Times New Roman" w:cs="Times New Roman"/>
          <w:sz w:val="20"/>
        </w:rPr>
        <w:t xml:space="preserve">ed are genetically engineered potatoes, cassava, and other crops that are resistant to biotic stressors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0895-3309","author":[{"dropping-particle":"","family":"Barrows","given":"Geoffrey","non-dropping-particle":"","parse-names":false,"suffix":""},{"dropping-particle":"","family":"Sexton","given":"Steven","non-dropping-particle":"","parse-names":false,"suffix":""},{"dropping-particle":"","family":"Zilberman","given":"David","non-dropping-particle":"","parse-names":false,"suffix":""}],"container-title":"Journal of economic perspectives","id":"ITEM-1","issue":"1","issued":{"date-parts":[["2014"]]},"page":"99-120","publisher":"American Economic Association 2014 Broadway, Suite 305, Nashville, TN 37203-2418","title":"Agricultural biotechnology: the promise and prospects of genetically modified crops","type":"article-journal","volume":"28"},"uris":["http://www.mendeley.com/documents/?uuid=489afb05-0b24-4c1f-996e-4f3d23d20355"]}],"mendeley":{"formattedCitation":"[27]","plainTextFormattedCitation":"[27]","previouslyFormattedCitation":"[27]"},"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[27]</w:t>
      </w:r>
      <w:r w:rsidR="00AE2F75" w:rsidRPr="00136AF9">
        <w:rPr>
          <w:rFonts w:ascii="Times New Roman" w:hAnsi="Times New Roman" w:cs="Times New Roman"/>
          <w:sz w:val="20"/>
        </w:rPr>
        <w:fldChar w:fldCharType="end"/>
      </w:r>
      <w:r w:rsidR="00AE2F75" w:rsidRPr="00136AF9">
        <w:rPr>
          <w:rFonts w:ascii="Times New Roman" w:hAnsi="Times New Roman" w:cs="Times New Roman"/>
          <w:sz w:val="20"/>
        </w:rPr>
        <w:t>.</w:t>
      </w:r>
    </w:p>
    <w:p w:rsidR="00AE2F75" w:rsidRPr="00136AF9" w:rsidRDefault="00AE2F75" w:rsidP="00407BB5">
      <w:pPr>
        <w:spacing w:after="0" w:line="240" w:lineRule="auto"/>
        <w:jc w:val="both"/>
        <w:rPr>
          <w:rFonts w:ascii="Times New Roman" w:hAnsi="Times New Roman" w:cs="Times New Roman"/>
          <w:sz w:val="20"/>
        </w:rPr>
      </w:pPr>
    </w:p>
    <w:p w:rsidR="003A1A2E" w:rsidRPr="00136AF9" w:rsidRDefault="003A1A2E" w:rsidP="005A1B56">
      <w:pPr>
        <w:pStyle w:val="ListParagraph"/>
        <w:numPr>
          <w:ilvl w:val="0"/>
          <w:numId w:val="6"/>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Adaptation to abiotic stresses</w:t>
      </w:r>
    </w:p>
    <w:p w:rsidR="00865262" w:rsidRPr="00136AF9" w:rsidRDefault="00865262" w:rsidP="00407BB5">
      <w:pPr>
        <w:spacing w:after="0" w:line="240" w:lineRule="auto"/>
        <w:jc w:val="both"/>
        <w:rPr>
          <w:rFonts w:ascii="Times New Roman" w:hAnsi="Times New Roman" w:cs="Times New Roman"/>
          <w:b/>
          <w:sz w:val="20"/>
        </w:rPr>
      </w:pPr>
    </w:p>
    <w:p w:rsidR="00C31212" w:rsidRPr="00136AF9" w:rsidRDefault="00C31212"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Abiotic stresses like salinity, drought, extreme temperatures</w:t>
      </w:r>
      <w:r w:rsidR="0071673D" w:rsidRPr="00136AF9">
        <w:rPr>
          <w:rFonts w:ascii="Times New Roman" w:hAnsi="Times New Roman" w:cs="Times New Roman"/>
          <w:sz w:val="20"/>
        </w:rPr>
        <w:t>,</w:t>
      </w:r>
      <w:r w:rsidRPr="00136AF9">
        <w:rPr>
          <w:rFonts w:ascii="Times New Roman" w:hAnsi="Times New Roman" w:cs="Times New Roman"/>
          <w:sz w:val="20"/>
        </w:rPr>
        <w:t xml:space="preserve"> and oxidative stress affect agricultural production and climate. Plant biotechnological methods along with conventional breeding approa</w:t>
      </w:r>
      <w:r w:rsidR="00A06CFE" w:rsidRPr="00136AF9">
        <w:rPr>
          <w:rFonts w:ascii="Times New Roman" w:hAnsi="Times New Roman" w:cs="Times New Roman"/>
          <w:sz w:val="20"/>
        </w:rPr>
        <w:t xml:space="preserve">ches are an important approach for abiotic stress tolerance in crops. These approaches include </w:t>
      </w:r>
      <w:r w:rsidR="0071673D" w:rsidRPr="00136AF9">
        <w:rPr>
          <w:rFonts w:ascii="Times New Roman" w:hAnsi="Times New Roman" w:cs="Times New Roman"/>
          <w:sz w:val="20"/>
        </w:rPr>
        <w:t xml:space="preserve">the </w:t>
      </w:r>
      <w:r w:rsidR="00A06CFE" w:rsidRPr="00136AF9">
        <w:rPr>
          <w:rFonts w:ascii="Times New Roman" w:hAnsi="Times New Roman" w:cs="Times New Roman"/>
          <w:sz w:val="20"/>
        </w:rPr>
        <w:t xml:space="preserve">selection and growing of drought resistance crops thus allowing their growth in harsh environmental conditions on marginal lands </w:t>
      </w:r>
      <w:r w:rsidR="00A06CF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A06CF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A06CFE" w:rsidRPr="00136AF9">
        <w:rPr>
          <w:rFonts w:ascii="Times New Roman" w:hAnsi="Times New Roman" w:cs="Times New Roman"/>
          <w:sz w:val="20"/>
        </w:rPr>
        <w:fldChar w:fldCharType="end"/>
      </w:r>
      <w:r w:rsidR="00AE2F75" w:rsidRPr="00136AF9">
        <w:rPr>
          <w:rFonts w:ascii="Times New Roman" w:hAnsi="Times New Roman" w:cs="Times New Roman"/>
          <w:sz w:val="20"/>
        </w:rPr>
        <w:t>.</w:t>
      </w:r>
    </w:p>
    <w:p w:rsidR="008F7E41" w:rsidRPr="00136AF9" w:rsidRDefault="008F7E41" w:rsidP="00407BB5">
      <w:pPr>
        <w:spacing w:after="0" w:line="240" w:lineRule="auto"/>
        <w:jc w:val="both"/>
        <w:rPr>
          <w:rFonts w:ascii="Times New Roman" w:hAnsi="Times New Roman" w:cs="Times New Roman"/>
          <w:sz w:val="20"/>
        </w:rPr>
      </w:pPr>
    </w:p>
    <w:p w:rsidR="00F70BB8" w:rsidRPr="00136AF9" w:rsidRDefault="003A1A2E" w:rsidP="005A1B56">
      <w:pPr>
        <w:pStyle w:val="ListParagraph"/>
        <w:numPr>
          <w:ilvl w:val="0"/>
          <w:numId w:val="6"/>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Agro</w:t>
      </w:r>
      <w:r w:rsidR="00F82EB2">
        <w:rPr>
          <w:rFonts w:ascii="Times New Roman" w:hAnsi="Times New Roman" w:cs="Times New Roman"/>
          <w:b/>
          <w:sz w:val="20"/>
        </w:rPr>
        <w:t>-</w:t>
      </w:r>
      <w:r w:rsidRPr="00136AF9">
        <w:rPr>
          <w:rFonts w:ascii="Times New Roman" w:hAnsi="Times New Roman" w:cs="Times New Roman"/>
          <w:b/>
          <w:sz w:val="20"/>
        </w:rPr>
        <w:t xml:space="preserve">ecology and </w:t>
      </w:r>
      <w:r w:rsidR="003A69C4" w:rsidRPr="00136AF9">
        <w:rPr>
          <w:rFonts w:ascii="Times New Roman" w:hAnsi="Times New Roman" w:cs="Times New Roman"/>
          <w:b/>
          <w:sz w:val="20"/>
        </w:rPr>
        <w:t>A</w:t>
      </w:r>
      <w:r w:rsidRPr="00136AF9">
        <w:rPr>
          <w:rFonts w:ascii="Times New Roman" w:hAnsi="Times New Roman" w:cs="Times New Roman"/>
          <w:b/>
          <w:sz w:val="20"/>
        </w:rPr>
        <w:t>groforestry</w:t>
      </w:r>
    </w:p>
    <w:p w:rsidR="00865262" w:rsidRPr="00136AF9" w:rsidRDefault="00865262" w:rsidP="00407BB5">
      <w:pPr>
        <w:spacing w:after="0" w:line="240" w:lineRule="auto"/>
        <w:jc w:val="both"/>
        <w:rPr>
          <w:rFonts w:ascii="Times New Roman" w:hAnsi="Times New Roman" w:cs="Times New Roman"/>
          <w:b/>
          <w:sz w:val="20"/>
        </w:rPr>
      </w:pPr>
    </w:p>
    <w:p w:rsidR="00F5433A" w:rsidRPr="00136AF9" w:rsidRDefault="00F5433A"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The consequences of global climate change, which are altering temperature and precipitation patterns, are affecting agriculture in many tropical locations. Shade management in crop systems, for example, may mitigate </w:t>
      </w:r>
      <w:r w:rsidRPr="00136AF9">
        <w:rPr>
          <w:rFonts w:ascii="Times New Roman" w:hAnsi="Times New Roman" w:cs="Times New Roman"/>
          <w:sz w:val="20"/>
        </w:rPr>
        <w:lastRenderedPageBreak/>
        <w:t xml:space="preserve">the effects of extreme temperature and precipitation, reducing the ecological and economic vulnerability of many rural farmers and improving agroecological resistance to extreme climate events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{"citationItems":[{"id":"ITEM-1","itemData":{"ISSN":"1525-3244","author":[{"dropping-particle":"","family":"Lin","given":"Brenda B","non-dropping-particle":"","parse-names":false,"suffix":""},{"dropping-particle":"","family":"Perfecto","given":"Ivette","non-dropping-particle":"","parse-names":false,"suffix":""},{"dropping-particle":"","family":"Vandermeer","given":"John","non-dropping-particle":"","parse-names":false,"suffix":""}],"container-title":"Bioscience","id":"ITEM-1","issue":"9","issued":{"date-parts":[["2008"]]},"page":"847-854","publisher":"American Institute of Biological Sciences","title":"Synergies between agricultural intensification and climate change could create surprising vulnerabilities for crops","type":"article-journal","volume":"58"},"uris":["http://www.mendeley.com/documents/?uuid=5b5cbda2-9dad-4639-9f43-1a213fb87d19"]}],"mendeley":{"formattedCitation":"[28]","plainTextFormattedCitation":"[28]","previouslyFormattedCitation":"[28]"},"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[28]</w:t>
      </w:r>
      <w:r w:rsidR="00AE2F75" w:rsidRPr="00136AF9">
        <w:rPr>
          <w:rFonts w:ascii="Times New Roman" w:hAnsi="Times New Roman" w:cs="Times New Roman"/>
          <w:sz w:val="20"/>
        </w:rPr>
        <w:fldChar w:fldCharType="end"/>
      </w:r>
      <w:r w:rsidRPr="00136AF9">
        <w:rPr>
          <w:rFonts w:ascii="Times New Roman" w:hAnsi="Times New Roman" w:cs="Times New Roman"/>
          <w:sz w:val="20"/>
        </w:rPr>
        <w:t xml:space="preserve">. </w:t>
      </w:r>
      <w:r w:rsidR="006E1450" w:rsidRPr="00136AF9">
        <w:rPr>
          <w:rFonts w:ascii="Times New Roman" w:hAnsi="Times New Roman" w:cs="Times New Roman"/>
          <w:sz w:val="20"/>
        </w:rPr>
        <w:t>Mycobiotechnology is the fun</w:t>
      </w:r>
      <w:r w:rsidR="00903A7A" w:rsidRPr="00136AF9">
        <w:rPr>
          <w:rFonts w:ascii="Times New Roman" w:hAnsi="Times New Roman" w:cs="Times New Roman"/>
          <w:sz w:val="20"/>
        </w:rPr>
        <w:t>g</w:t>
      </w:r>
      <w:r w:rsidR="006E1450" w:rsidRPr="00136AF9">
        <w:rPr>
          <w:rFonts w:ascii="Times New Roman" w:hAnsi="Times New Roman" w:cs="Times New Roman"/>
          <w:sz w:val="20"/>
        </w:rPr>
        <w:t>al application in biotechnology used to solve environmental problems and restore degraded ecosystem</w:t>
      </w:r>
      <w:r w:rsidR="00903A7A" w:rsidRPr="00136AF9">
        <w:rPr>
          <w:rFonts w:ascii="Times New Roman" w:hAnsi="Times New Roman" w:cs="Times New Roman"/>
          <w:sz w:val="20"/>
        </w:rPr>
        <w:t>s</w:t>
      </w:r>
      <w:r w:rsidR="006E1450" w:rsidRPr="00136AF9">
        <w:rPr>
          <w:rFonts w:ascii="Times New Roman" w:hAnsi="Times New Roman" w:cs="Times New Roman"/>
          <w:sz w:val="20"/>
        </w:rPr>
        <w:t xml:space="preserve">. Mycoforestry and mycorestoration are growing fields of study and application for the regeneration of damaged forest ecosystems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{"citationItems":[{"id":"ITEM-1","itemData":{"author":[{"dropping-particle":"","family":"Cheung","given":"P C K","non-dropping-particle":"","parse-names":false,"suffix":""},{"dropping-particle":"","family":"Chang","given":"S T","non-dropping-particle":"","parse-names":false,"suffix":""}],"id":"ITEM-1","issued":{"date-parts":[["2009"]]},"title":"Overview of mushroom cultivation and utilization as functional foods. Cheung PCK (Ed). John Willey &amp; Sons Inc","type":"article"},"uris":["http://www.mendeley.com/documents/?uuid=ba5a00aa-9797-4fad-986a-86a4f70b50e8"]}],"mendeley":{"formattedCitation":"[29]","plainTextFormattedCitation":"[29]","previouslyFormattedCitation":"[29]"},"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[29]</w:t>
      </w:r>
      <w:r w:rsidR="00AE2F75" w:rsidRPr="00136AF9">
        <w:rPr>
          <w:rFonts w:ascii="Times New Roman" w:hAnsi="Times New Roman" w:cs="Times New Roman"/>
          <w:sz w:val="20"/>
        </w:rPr>
        <w:fldChar w:fldCharType="end"/>
      </w:r>
      <w:r w:rsidR="006E1450" w:rsidRPr="00136AF9">
        <w:rPr>
          <w:rFonts w:ascii="Times New Roman" w:hAnsi="Times New Roman" w:cs="Times New Roman"/>
          <w:sz w:val="20"/>
        </w:rPr>
        <w:t>.</w:t>
      </w:r>
      <w:r w:rsidR="007C5B84" w:rsidRPr="00136AF9">
        <w:rPr>
          <w:rFonts w:ascii="Times New Roman" w:hAnsi="Times New Roman" w:cs="Times New Roman"/>
          <w:sz w:val="20"/>
        </w:rPr>
        <w:t xml:space="preserve"> </w:t>
      </w:r>
      <w:r w:rsidR="00903A7A" w:rsidRPr="00136AF9">
        <w:rPr>
          <w:rFonts w:ascii="Times New Roman" w:hAnsi="Times New Roman" w:cs="Times New Roman"/>
          <w:sz w:val="20"/>
        </w:rPr>
        <w:t>W</w:t>
      </w:r>
      <w:r w:rsidR="007C5B84" w:rsidRPr="00136AF9">
        <w:rPr>
          <w:rFonts w:ascii="Times New Roman" w:hAnsi="Times New Roman" w:cs="Times New Roman"/>
          <w:sz w:val="20"/>
        </w:rPr>
        <w:t>oody plants such as casuarinas (</w:t>
      </w:r>
      <w:r w:rsidR="007C5B84" w:rsidRPr="00136AF9">
        <w:rPr>
          <w:rFonts w:ascii="Times New Roman" w:hAnsi="Times New Roman" w:cs="Times New Roman"/>
          <w:i/>
          <w:sz w:val="20"/>
        </w:rPr>
        <w:t xml:space="preserve">Casuartna </w:t>
      </w:r>
      <w:r w:rsidR="007C5B84" w:rsidRPr="00136AF9">
        <w:rPr>
          <w:rFonts w:ascii="Times New Roman" w:hAnsi="Times New Roman" w:cs="Times New Roman"/>
          <w:sz w:val="20"/>
        </w:rPr>
        <w:t>sp) and alders (</w:t>
      </w:r>
      <w:r w:rsidR="007C5B84" w:rsidRPr="00136AF9">
        <w:rPr>
          <w:rFonts w:ascii="Times New Roman" w:hAnsi="Times New Roman" w:cs="Times New Roman"/>
          <w:i/>
          <w:sz w:val="20"/>
        </w:rPr>
        <w:t xml:space="preserve">Alnus </w:t>
      </w:r>
      <w:r w:rsidR="007C5B84" w:rsidRPr="00136AF9">
        <w:rPr>
          <w:rFonts w:ascii="Times New Roman" w:hAnsi="Times New Roman" w:cs="Times New Roman"/>
          <w:sz w:val="20"/>
        </w:rPr>
        <w:t>sp.) can fix atmospheric nitrogen symbiotically with actinomycete bacteria (</w:t>
      </w:r>
      <w:r w:rsidR="007C5B84" w:rsidRPr="00136AF9">
        <w:rPr>
          <w:rFonts w:ascii="Times New Roman" w:hAnsi="Times New Roman" w:cs="Times New Roman"/>
          <w:i/>
          <w:sz w:val="20"/>
        </w:rPr>
        <w:t xml:space="preserve">Frankia </w:t>
      </w:r>
      <w:r w:rsidR="007C5B84" w:rsidRPr="00136AF9">
        <w:rPr>
          <w:rFonts w:ascii="Times New Roman" w:hAnsi="Times New Roman" w:cs="Times New Roman"/>
          <w:sz w:val="20"/>
        </w:rPr>
        <w:t xml:space="preserve">sp.), this phenomenon is beneficial to forestry and agroforestry </w:t>
      </w:r>
      <w:r w:rsidR="0026181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0735-2689","author":[{"dropping-particle":"","family":"Franche","given":"Claudine","non-dropping-particle":"","parse-names":false,"suffix":""},{"dropping-particle":"","family":"Laplaze","given":"Laurent","non-dropping-particle":"","parse-names":false,"suffix":""},{"dropping-particle":"","family":"Duhoux","given":"Emile","non-dropping-particle":"","parse-names":false,"suffix":""},{"dropping-particle":"","family":"Bogusz","given":"Didier","non-dropping-particle":"","parse-names":false,"suffix":""}],"container-title":"Critical Reviews in Plant Sciences","id":"ITEM-1","issue":"1","issued":{"date-parts":[["1998"]]},"page":"1-28","publisher":"Taylor &amp; Francis","title":"Actinorhizal symbioses: recent advances in plant molecular and genetic transformation studies","type":"article-journal","volume":"17"},"uris":["http://www.mendeley.com/documents/?uuid=348cc4d2-0f55-46eb-af28-824af9e2e089"]}],"mendeley":{"formattedCitation":"[30]","plainTextFormattedCitation":"[30]","previouslyFormattedCitation":"[30]"},"properties":{"noteIndex":0},"schema":"https://github.com/citation-style-language/schema/raw/master/csl-citation.json"}</w:instrText>
      </w:r>
      <w:r w:rsidR="0026181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[30]</w:t>
      </w:r>
      <w:r w:rsidR="00261815" w:rsidRPr="00136AF9">
        <w:rPr>
          <w:rFonts w:ascii="Times New Roman" w:hAnsi="Times New Roman" w:cs="Times New Roman"/>
          <w:sz w:val="20"/>
        </w:rPr>
        <w:fldChar w:fldCharType="end"/>
      </w:r>
      <w:r w:rsidR="007C5B84" w:rsidRPr="00136AF9">
        <w:rPr>
          <w:rFonts w:ascii="Times New Roman" w:hAnsi="Times New Roman" w:cs="Times New Roman"/>
          <w:sz w:val="20"/>
        </w:rPr>
        <w:t>.</w:t>
      </w:r>
      <w:r w:rsidR="00A14419" w:rsidRPr="00136AF9">
        <w:rPr>
          <w:rFonts w:ascii="Times New Roman" w:hAnsi="Times New Roman" w:cs="Times New Roman"/>
          <w:sz w:val="20"/>
        </w:rPr>
        <w:t xml:space="preserve"> Endo- and ectomycorrhizal symbiotic fungi, as well as actinomycetes, have been employed as inoculants in forest regeneration </w:t>
      </w:r>
      <w:r w:rsidR="0026181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{"citationItems":[{"id":"ITEM-1","itemData":{"ISSN":"0011-3891","author":[{"dropping-particle":"","family":"Saikia","given":"S P","non-dropping-particle":"","parse-names":false,"suffix":""},{"dropping-particle":"","family":"Jain","given":"Vanita","non-dropping-particle":"","parse-names":false,"suffix":""}],"container-title":"Current science","id":"ITEM-1","issued":{"date-parts":[["2007"]]},"page":"317-322","publisher":"JSTOR","title":"Biological nitrogen fixation with non-legumes: An achievable target or a dogma?","type":"article-journal"},"uris":["http://www.mendeley.com/documents/?uuid=d7bc354f-7978-43ee-9610-ee4c212d31ba"]}],"mendeley":{"formattedCitation":"[31]","plainTextFormattedCitation":"[31]","previouslyFormattedCitation":"[31]"},"properties":{"noteIndex":0},"schema":"https://github.com/citation-style-language/schema/raw/master/csl-citation.json"}</w:instrText>
      </w:r>
      <w:r w:rsidR="0026181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[31]</w:t>
      </w:r>
      <w:r w:rsidR="00261815" w:rsidRPr="00136AF9">
        <w:rPr>
          <w:rFonts w:ascii="Times New Roman" w:hAnsi="Times New Roman" w:cs="Times New Roman"/>
          <w:sz w:val="20"/>
        </w:rPr>
        <w:fldChar w:fldCharType="end"/>
      </w:r>
      <w:r w:rsidR="00A14419" w:rsidRPr="00136AF9">
        <w:rPr>
          <w:rFonts w:ascii="Times New Roman" w:hAnsi="Times New Roman" w:cs="Times New Roman"/>
          <w:sz w:val="20"/>
        </w:rPr>
        <w:t>.</w:t>
      </w:r>
    </w:p>
    <w:p w:rsidR="006D5A1E" w:rsidRPr="00136AF9" w:rsidRDefault="006D5A1E" w:rsidP="00407BB5">
      <w:pPr>
        <w:spacing w:line="240" w:lineRule="auto"/>
        <w:jc w:val="both"/>
        <w:rPr>
          <w:rFonts w:ascii="Times New Roman" w:hAnsi="Times New Roman" w:cs="Times New Roman"/>
          <w:sz w:val="20"/>
        </w:rPr>
      </w:pPr>
    </w:p>
    <w:p w:rsidR="0006634C" w:rsidRPr="00136AF9" w:rsidRDefault="002A16A8"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Biotic crops adapted to climate change</w:t>
      </w:r>
    </w:p>
    <w:p w:rsidR="00865262" w:rsidRPr="00136AF9" w:rsidRDefault="00865262" w:rsidP="00407BB5">
      <w:pPr>
        <w:spacing w:after="0" w:line="240" w:lineRule="auto"/>
        <w:jc w:val="both"/>
        <w:rPr>
          <w:rFonts w:ascii="Times New Roman" w:hAnsi="Times New Roman" w:cs="Times New Roman"/>
          <w:b/>
          <w:sz w:val="20"/>
        </w:rPr>
      </w:pPr>
    </w:p>
    <w:p w:rsidR="008D4AE2" w:rsidRPr="00136AF9" w:rsidRDefault="008D4AE2"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Rice</w:t>
      </w:r>
    </w:p>
    <w:p w:rsidR="00865262" w:rsidRPr="00136AF9" w:rsidRDefault="00865262" w:rsidP="00407BB5">
      <w:pPr>
        <w:spacing w:after="0" w:line="240" w:lineRule="auto"/>
        <w:jc w:val="both"/>
        <w:rPr>
          <w:rFonts w:ascii="Times New Roman" w:hAnsi="Times New Roman" w:cs="Times New Roman"/>
          <w:b/>
          <w:sz w:val="20"/>
        </w:rPr>
      </w:pPr>
    </w:p>
    <w:p w:rsidR="000F61C7" w:rsidRPr="00136AF9" w:rsidRDefault="008D4AE2"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Rice is the first staple food crop in most developing countries, and it is a major cereal crop used in research work. </w:t>
      </w:r>
      <w:r w:rsidR="00903A7A" w:rsidRPr="00136AF9">
        <w:rPr>
          <w:rFonts w:ascii="Times New Roman" w:hAnsi="Times New Roman" w:cs="Times New Roman"/>
          <w:sz w:val="20"/>
        </w:rPr>
        <w:t>R</w:t>
      </w:r>
      <w:r w:rsidRPr="00136AF9">
        <w:rPr>
          <w:rFonts w:ascii="Times New Roman" w:hAnsi="Times New Roman" w:cs="Times New Roman"/>
          <w:sz w:val="20"/>
        </w:rPr>
        <w:t>esearch</w:t>
      </w:r>
      <w:r w:rsidR="00903A7A" w:rsidRPr="00136AF9">
        <w:rPr>
          <w:rFonts w:ascii="Times New Roman" w:hAnsi="Times New Roman" w:cs="Times New Roman"/>
          <w:sz w:val="20"/>
        </w:rPr>
        <w:t>-</w:t>
      </w:r>
      <w:r w:rsidRPr="00136AF9">
        <w:rPr>
          <w:rFonts w:ascii="Times New Roman" w:hAnsi="Times New Roman" w:cs="Times New Roman"/>
          <w:sz w:val="20"/>
        </w:rPr>
        <w:t xml:space="preserve">based on 227 adequately watered fields predicted a significant negative impact on rice output owing to projected warmer temperatures </w:t>
      </w:r>
      <w:r w:rsidR="004711C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{"citationItems":[{"id":"ITEM-1","itemData":{"ISSN":"0027-8424","author":[{"dropping-particle":"","family":"Welch","given":"Jarrod R","non-dropping-particle":"","parse-names":false,"suffix":""},{"dropping-particle":"","family":"Vincent","given":"Jeffrey R","non-dropping-particle":"","parse-names":false,"suffix":""},{"dropping-particle":"","family":"Auffhammer","given":"Maximilian","non-dropping-particle":"","parse-names":false,"suffix":""},{"dropping-particle":"","family":"Moya","given":"Piedad F","non-dropping-particle":"","parse-names":false,"suffix":""},{"dropping-particle":"","family":"Dobermann","given":"Achim","non-dropping-particle":"","parse-names":false,"suffix":""},{"dropping-particle":"","family":"Dawe","given":"David","non-dropping-particle":"","parse-names":false,"suffix":""}],"container-title":"Proceedings of the National Academy of Sciences","id":"ITEM-1","issue":"33","issued":{"date-parts":[["2010"]]},"page":"14562-14567","publisher":"National Acad Sciences","title":"Rice yields in tropical/subtropical Asia exhibit large but opposing sensitivities to minimum and maximum temperatures","type":"article-journal","volume":"107"},"uris":["http://www.mendeley.com/documents/?uuid=f9e569d5-2dff-47c1-bf38-6484e9f41b32"]}],"mendeley":{"formattedCitation":"[32]","plainTextFormattedCitation":"[32]","previouslyFormattedCitation":"[32]"},"properties":{"noteIndex":0},"schema":"https://github.com/citation-style-language/schema/raw/master/csl-citation.json"}</w:instrText>
      </w:r>
      <w:r w:rsidR="004711C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[32]</w:t>
      </w:r>
      <w:r w:rsidR="004711C2" w:rsidRPr="00136AF9">
        <w:rPr>
          <w:rFonts w:ascii="Times New Roman" w:hAnsi="Times New Roman" w:cs="Times New Roman"/>
          <w:sz w:val="20"/>
        </w:rPr>
        <w:fldChar w:fldCharType="end"/>
      </w:r>
      <w:r w:rsidRPr="00136AF9">
        <w:rPr>
          <w:rFonts w:ascii="Times New Roman" w:hAnsi="Times New Roman" w:cs="Times New Roman"/>
          <w:sz w:val="20"/>
        </w:rPr>
        <w:t>.</w:t>
      </w:r>
      <w:r w:rsidR="00265295" w:rsidRPr="00136AF9">
        <w:rPr>
          <w:rFonts w:ascii="Times New Roman" w:hAnsi="Times New Roman" w:cs="Times New Roman"/>
          <w:sz w:val="20"/>
        </w:rPr>
        <w:t xml:space="preserve"> Therefore, efforts have been made to improve rice crops with climate-ready character</w:t>
      </w:r>
      <w:r w:rsidR="00903A7A" w:rsidRPr="00136AF9">
        <w:rPr>
          <w:rFonts w:ascii="Times New Roman" w:hAnsi="Times New Roman" w:cs="Times New Roman"/>
          <w:sz w:val="20"/>
        </w:rPr>
        <w:t>istic</w:t>
      </w:r>
      <w:r w:rsidR="00265295" w:rsidRPr="00136AF9">
        <w:rPr>
          <w:rFonts w:ascii="Times New Roman" w:hAnsi="Times New Roman" w:cs="Times New Roman"/>
          <w:sz w:val="20"/>
        </w:rPr>
        <w:t>s leading to better performance under different stress environment</w:t>
      </w:r>
      <w:r w:rsidR="00903A7A" w:rsidRPr="00136AF9">
        <w:rPr>
          <w:rFonts w:ascii="Times New Roman" w:hAnsi="Times New Roman" w:cs="Times New Roman"/>
          <w:sz w:val="20"/>
        </w:rPr>
        <w:t>s</w:t>
      </w:r>
      <w:r w:rsidR="00265295" w:rsidRPr="00136AF9">
        <w:rPr>
          <w:rFonts w:ascii="Times New Roman" w:hAnsi="Times New Roman" w:cs="Times New Roman"/>
          <w:sz w:val="20"/>
        </w:rPr>
        <w:t xml:space="preserve"> </w:t>
      </w:r>
      <w:r w:rsidR="0026529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26529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265295" w:rsidRPr="00136AF9">
        <w:rPr>
          <w:rFonts w:ascii="Times New Roman" w:hAnsi="Times New Roman" w:cs="Times New Roman"/>
          <w:sz w:val="20"/>
        </w:rPr>
        <w:fldChar w:fldCharType="end"/>
      </w:r>
      <w:r w:rsidR="00265295" w:rsidRPr="00136AF9">
        <w:rPr>
          <w:rFonts w:ascii="Times New Roman" w:hAnsi="Times New Roman" w:cs="Times New Roman"/>
          <w:sz w:val="20"/>
        </w:rPr>
        <w:t>.</w:t>
      </w:r>
      <w:r w:rsidR="007C1BB8" w:rsidRPr="00136AF9">
        <w:rPr>
          <w:rFonts w:ascii="Times New Roman" w:hAnsi="Times New Roman" w:cs="Times New Roman"/>
          <w:sz w:val="20"/>
        </w:rPr>
        <w:tab/>
        <w:t xml:space="preserve"> </w:t>
      </w:r>
      <w:r w:rsidR="007C1BB8" w:rsidRPr="00136AF9">
        <w:rPr>
          <w:rFonts w:ascii="Times New Roman" w:hAnsi="Times New Roman" w:cs="Times New Roman"/>
          <w:sz w:val="20"/>
        </w:rPr>
        <w:tab/>
      </w:r>
      <w:r w:rsidR="00DE4055" w:rsidRPr="00136AF9">
        <w:rPr>
          <w:rFonts w:ascii="Times New Roman" w:hAnsi="Times New Roman" w:cs="Times New Roman"/>
          <w:sz w:val="20"/>
        </w:rPr>
        <w:t xml:space="preserve">Transgenic rice has been developed in terms of improving drought-resistant characteristics and expressing </w:t>
      </w:r>
      <w:r w:rsidR="00903A7A" w:rsidRPr="00136AF9">
        <w:rPr>
          <w:rFonts w:ascii="Times New Roman" w:hAnsi="Times New Roman" w:cs="Times New Roman"/>
          <w:sz w:val="20"/>
        </w:rPr>
        <w:t xml:space="preserve">the </w:t>
      </w:r>
      <w:r w:rsidR="00DE4055" w:rsidRPr="00136AF9">
        <w:rPr>
          <w:rFonts w:ascii="Times New Roman" w:hAnsi="Times New Roman" w:cs="Times New Roman"/>
          <w:i/>
          <w:sz w:val="20"/>
        </w:rPr>
        <w:t>Capsicum a</w:t>
      </w:r>
      <w:r w:rsidR="00903A7A" w:rsidRPr="00136AF9">
        <w:rPr>
          <w:rFonts w:ascii="Times New Roman" w:hAnsi="Times New Roman" w:cs="Times New Roman"/>
          <w:i/>
          <w:sz w:val="20"/>
        </w:rPr>
        <w:t>n</w:t>
      </w:r>
      <w:r w:rsidR="00DE4055" w:rsidRPr="00136AF9">
        <w:rPr>
          <w:rFonts w:ascii="Times New Roman" w:hAnsi="Times New Roman" w:cs="Times New Roman"/>
          <w:i/>
          <w:sz w:val="20"/>
        </w:rPr>
        <w:t>num</w:t>
      </w:r>
      <w:r w:rsidR="00DE4055" w:rsidRPr="00136AF9">
        <w:rPr>
          <w:rFonts w:ascii="Times New Roman" w:hAnsi="Times New Roman" w:cs="Times New Roman"/>
          <w:sz w:val="20"/>
        </w:rPr>
        <w:t xml:space="preserve"> methionine sulfoxide reductase B2 (</w:t>
      </w:r>
      <w:r w:rsidR="00DE4055" w:rsidRPr="00136AF9">
        <w:rPr>
          <w:rFonts w:ascii="Times New Roman" w:hAnsi="Times New Roman" w:cs="Times New Roman"/>
          <w:i/>
          <w:sz w:val="20"/>
        </w:rPr>
        <w:t>CaMsrB2</w:t>
      </w:r>
      <w:r w:rsidR="00DE4055" w:rsidRPr="00136AF9">
        <w:rPr>
          <w:rFonts w:ascii="Times New Roman" w:hAnsi="Times New Roman" w:cs="Times New Roman"/>
          <w:sz w:val="20"/>
        </w:rPr>
        <w:t>) gene, which is drought tolerance at the growth and reproductive s</w:t>
      </w:r>
      <w:r w:rsidR="00903A7A" w:rsidRPr="00136AF9">
        <w:rPr>
          <w:rFonts w:ascii="Times New Roman" w:hAnsi="Times New Roman" w:cs="Times New Roman"/>
          <w:sz w:val="20"/>
        </w:rPr>
        <w:t>ta</w:t>
      </w:r>
      <w:r w:rsidR="00027E88" w:rsidRPr="00136AF9">
        <w:rPr>
          <w:rFonts w:ascii="Times New Roman" w:hAnsi="Times New Roman" w:cs="Times New Roman"/>
          <w:sz w:val="20"/>
        </w:rPr>
        <w:t xml:space="preserve">ges </w:t>
      </w:r>
      <w:r w:rsidR="00DE4055" w:rsidRPr="00136AF9">
        <w:rPr>
          <w:rFonts w:ascii="Times New Roman" w:hAnsi="Times New Roman" w:cs="Times New Roman"/>
          <w:sz w:val="20"/>
        </w:rPr>
        <w:t xml:space="preserve">of the plant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{"citationItems":[{"id":"ITEM-1","itemData":{"ISSN":"0931-2250","author":[{"dropping-particle":"","family":"Dhungana","given":"S K","non-dropping-particle":"","parse-names":false,"suffix":""},{"dropping-particle":"","family":"Kim","given":"B‐R","non-dropping-particle":"","parse-names":false,"suffix":""},{"dropping-particle":"","family":"Son","given":"J‐H","non-dropping-particle":"","parse-names":false,"suffix":""},{"dropping-particle":"","family":"Kim","given":"H‐R","non-dropping-particle":"","parse-names":false,"suffix":""},{"dropping-particle":"","family":"Shin","given":"D‐H","non-dropping-particle":"","parse-names":false,"suffix":""}],"container-title":"Journal of Agronomy and Crop Science","id":"ITEM-1","issue":"1","issued":{"date-parts":[["2015"]]},"page":"10-16","publisher":"Wiley Online Library","title":"Comparative study of CaMsrB2 gene containing drought‐tolerant transgenic rice (Oryza sativa L.) and non‐transgenic counterpart","type":"article-journal","volume":"201"},"uris":["http://www.mendeley.com/documents/?uuid=f6e57ec6-a0af-4f07-bac7-b65f909887ab"]}],"mendeley":{"formattedCitation":"[33]","plainTextFormattedCitation":"[33]","previouslyFormattedCitation":"[33]"},"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[33]</w:t>
      </w:r>
      <w:r w:rsidR="00DA6FB0" w:rsidRPr="00136AF9">
        <w:rPr>
          <w:rFonts w:ascii="Times New Roman" w:hAnsi="Times New Roman" w:cs="Times New Roman"/>
          <w:sz w:val="20"/>
        </w:rPr>
        <w:fldChar w:fldCharType="end"/>
      </w:r>
      <w:r w:rsidR="00D637B6" w:rsidRPr="00136AF9">
        <w:rPr>
          <w:rFonts w:ascii="Times New Roman" w:hAnsi="Times New Roman" w:cs="Times New Roman"/>
          <w:b/>
          <w:sz w:val="20"/>
        </w:rPr>
        <w:t xml:space="preserve">, </w:t>
      </w:r>
      <w:r w:rsidR="00D637B6" w:rsidRPr="00136AF9">
        <w:rPr>
          <w:rFonts w:ascii="Times New Roman" w:hAnsi="Times New Roman" w:cs="Times New Roman"/>
          <w:sz w:val="20"/>
        </w:rPr>
        <w:t>is considered as on</w:t>
      </w:r>
      <w:r w:rsidR="00027E88" w:rsidRPr="00136AF9">
        <w:rPr>
          <w:rFonts w:ascii="Times New Roman" w:hAnsi="Times New Roman" w:cs="Times New Roman"/>
          <w:sz w:val="20"/>
        </w:rPr>
        <w:t xml:space="preserve">e </w:t>
      </w:r>
      <w:r w:rsidR="00D637B6" w:rsidRPr="00136AF9">
        <w:rPr>
          <w:rFonts w:ascii="Times New Roman" w:hAnsi="Times New Roman" w:cs="Times New Roman"/>
          <w:sz w:val="20"/>
        </w:rPr>
        <w:t>of the important findings.</w:t>
      </w:r>
      <w:r w:rsidR="00027E88" w:rsidRPr="00136AF9">
        <w:rPr>
          <w:rFonts w:ascii="Times New Roman" w:hAnsi="Times New Roman" w:cs="Times New Roman"/>
          <w:sz w:val="20"/>
        </w:rPr>
        <w:t xml:space="preserve"> Several toxic aldehydes can accumulate in plants when they are under stress such as chilling, drought, and salinity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{"citationItems":[{"id":"ITEM-1","itemData":{"ISSN":"1939-8433","author":[{"dropping-particle":"","family":"Sevanthi","given":"Amitha Mithra","non-dropping-particle":"","parse-names":false,"suffix":""},{"dropping-particle":"","family":"Sinha","given":"Subodh Kumar","non-dropping-particle":"","parse-names":false,"suffix":""},{"dropping-particle":"","family":"Rani","given":"Manju","non-dropping-particle":"","parse-names":false,"suffix":""},{"dropping-particle":"","family":"Saini","given":"Manish Ranjan","non-dropping-particle":"","parse-names":false,"suffix":""},{"dropping-particle":"","family":"Kumari","given":"Sapna","non-dropping-particle":"","parse-names":false,"suffix":""},{"dropping-particle":"","family":"Kaushik","given":"Megha","non-dropping-particle":"","parse-names":false,"suffix":""},{"dropping-particle":"","family":"Prakash","given":"Chandra","non-dropping-particle":"","parse-names":false,"suffix":""},{"dropping-particle":"","family":"Singh","given":"G P","non-dropping-particle":"","parse-names":false,"suffix":""},{"dropping-particle":"","family":"Mohapatra","given":"Trilochan","non-dropping-particle":"","parse-names":false,"suffix":""},{"dropping-particle":"","family":"Mandal","given":"Pranab Kumar","non-dropping-particle":"","parse-names":false,"suffix":""}],"container-title":"Rice","id":"ITEM-1","issue":"1","issued":{"date-parts":[["2021"]]},"page":"1-28","publisher":"SpringerOpen","title":"Integration of dual stress transcriptomes and major QTLs from a pair of genotypes contrasting for drought and chronic nitrogen starvation identifies key stress responsive genes in rice","type":"article-journal","volume":"14"},"uris":["http://www.mendeley.com/documents/?uuid=9dc894d7-37f9-41dc-9d46-0af5f85b702d"]}],"mendeley":{"formattedCitation":"[34]","plainTextFormattedCitation":"[34]","previouslyFormattedCitation":"[34]"},"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[34]</w:t>
      </w:r>
      <w:r w:rsidR="00DA6FB0" w:rsidRPr="00136AF9">
        <w:rPr>
          <w:rFonts w:ascii="Times New Roman" w:hAnsi="Times New Roman" w:cs="Times New Roman"/>
          <w:sz w:val="20"/>
        </w:rPr>
        <w:fldChar w:fldCharType="end"/>
      </w:r>
      <w:r w:rsidR="00027E88" w:rsidRPr="00136AF9">
        <w:rPr>
          <w:rFonts w:ascii="Times New Roman" w:hAnsi="Times New Roman" w:cs="Times New Roman"/>
          <w:sz w:val="20"/>
        </w:rPr>
        <w:t>.</w:t>
      </w:r>
      <w:r w:rsidR="00AA3B58" w:rsidRPr="00136AF9">
        <w:rPr>
          <w:rFonts w:ascii="Times New Roman" w:hAnsi="Times New Roman" w:cs="Times New Roman"/>
          <w:sz w:val="20"/>
        </w:rPr>
        <w:t xml:space="preserve"> During stress conditions in plants</w:t>
      </w:r>
      <w:r w:rsidR="008B7F00" w:rsidRPr="00136AF9">
        <w:rPr>
          <w:rFonts w:ascii="Times New Roman" w:hAnsi="Times New Roman" w:cs="Times New Roman"/>
          <w:sz w:val="20"/>
        </w:rPr>
        <w:t>,</w:t>
      </w:r>
      <w:r w:rsidR="00AA3B58" w:rsidRPr="00136AF9">
        <w:rPr>
          <w:rFonts w:ascii="Times New Roman" w:hAnsi="Times New Roman" w:cs="Times New Roman"/>
          <w:sz w:val="20"/>
        </w:rPr>
        <w:t xml:space="preserve"> methylglyoxal known as a cytotoxic metabolite</w:t>
      </w:r>
      <w:r w:rsidR="0096425B" w:rsidRPr="00136AF9">
        <w:rPr>
          <w:rFonts w:ascii="Times New Roman" w:hAnsi="Times New Roman" w:cs="Times New Roman"/>
          <w:sz w:val="20"/>
        </w:rPr>
        <w:t xml:space="preserve"> has been accumulated. It has been discovered that preventing methylglyoxal buildup is a potential strategy to increase plant stress tolerance, such as rice responses to low temperature, salinity fluctuations, heavy metals, drought, and submerge</w:t>
      </w:r>
      <w:r w:rsidR="008B7F00" w:rsidRPr="00136AF9">
        <w:rPr>
          <w:rFonts w:ascii="Times New Roman" w:hAnsi="Times New Roman" w:cs="Times New Roman"/>
          <w:sz w:val="20"/>
        </w:rPr>
        <w:t>d</w:t>
      </w:r>
      <w:r w:rsidR="0096425B" w:rsidRPr="00136AF9">
        <w:rPr>
          <w:rFonts w:ascii="Times New Roman" w:hAnsi="Times New Roman" w:cs="Times New Roman"/>
          <w:sz w:val="20"/>
        </w:rPr>
        <w:t xml:space="preserve"> conditions. Therefore, genetic manipulation of </w:t>
      </w:r>
      <w:r w:rsidR="008B7F00" w:rsidRPr="00136AF9">
        <w:rPr>
          <w:rFonts w:ascii="Times New Roman" w:hAnsi="Times New Roman" w:cs="Times New Roman"/>
          <w:sz w:val="20"/>
        </w:rPr>
        <w:t xml:space="preserve">the </w:t>
      </w:r>
      <w:r w:rsidR="0096425B" w:rsidRPr="00136AF9">
        <w:rPr>
          <w:rFonts w:ascii="Times New Roman" w:hAnsi="Times New Roman" w:cs="Times New Roman"/>
          <w:sz w:val="20"/>
        </w:rPr>
        <w:t>glyoxylate pathway has been successfully used in rice, resi</w:t>
      </w:r>
      <w:r w:rsidR="008B7F00" w:rsidRPr="00136AF9">
        <w:rPr>
          <w:rFonts w:ascii="Times New Roman" w:hAnsi="Times New Roman" w:cs="Times New Roman"/>
          <w:sz w:val="20"/>
        </w:rPr>
        <w:t>s</w:t>
      </w:r>
      <w:r w:rsidR="0096425B" w:rsidRPr="00136AF9">
        <w:rPr>
          <w:rFonts w:ascii="Times New Roman" w:hAnsi="Times New Roman" w:cs="Times New Roman"/>
          <w:sz w:val="20"/>
        </w:rPr>
        <w:t>tan</w:t>
      </w:r>
      <w:r w:rsidR="008B7F00" w:rsidRPr="00136AF9">
        <w:rPr>
          <w:rFonts w:ascii="Times New Roman" w:hAnsi="Times New Roman" w:cs="Times New Roman"/>
          <w:sz w:val="20"/>
        </w:rPr>
        <w:t>t</w:t>
      </w:r>
      <w:r w:rsidR="0096425B" w:rsidRPr="00136AF9">
        <w:rPr>
          <w:rFonts w:ascii="Times New Roman" w:hAnsi="Times New Roman" w:cs="Times New Roman"/>
          <w:sz w:val="20"/>
        </w:rPr>
        <w:t xml:space="preserve"> to various biotic and abiotic stresses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1380-3743","author":[{"dropping-particle":"","family":"Dixit","given":"Shalabh","non-dropping-particle":"","parse-names":false,"suffix":""},{"dropping-particle":"","family":"Singh","given":"Anshuman","non-dropping-particle":"","parse-names":false,"suffix":""},{"dropping-particle":"","family":"Sandhu","given":"Nitika","non-dropping-particle":"","parse-names":false,"suffix":""},{"dropping-particle":"","family":"Bhandari","given":"Aditi","non-dropping-particle":"","parse-names":false,"suffix":""},{"dropping-particle":"","family":"Vikram","given":"Prashant","non-dropping-particle":"","parse-names":false,"suffix":""},{"dropping-particle":"","family":"Kumar","given":"Arvind","non-dropping-particle":"","parse-names":false,"suffix":""}],"container-title":"Molecular breeding","id":"ITEM-1","issued":{"date-parts":[["2017"]]},"page":"1-12","publisher":"Springer","title":"Combining drought and submergence tolerance in rice: marker-assisted breeding and QTL combination effects","type":"article-journal","volume":"37"},"uris":["http://www.mendeley.com/documents/?uuid=53be8f6c-2f7d-4e1e-beed-204d8b4a73bb"]}],"mendeley":{"formattedCitation":"[35]","plainTextFormattedCitation":"[35]","previouslyFormattedCitation":"[35]"},"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[35]</w:t>
      </w:r>
      <w:r w:rsidR="00DA6FB0" w:rsidRPr="00136AF9">
        <w:rPr>
          <w:rFonts w:ascii="Times New Roman" w:hAnsi="Times New Roman" w:cs="Times New Roman"/>
          <w:sz w:val="20"/>
        </w:rPr>
        <w:fldChar w:fldCharType="end"/>
      </w:r>
      <w:r w:rsidR="0096425B" w:rsidRPr="00136AF9">
        <w:rPr>
          <w:rFonts w:ascii="Times New Roman" w:hAnsi="Times New Roman" w:cs="Times New Roman"/>
          <w:sz w:val="20"/>
        </w:rPr>
        <w:t>.</w:t>
      </w:r>
      <w:r w:rsidR="003E7D87" w:rsidRPr="00136AF9">
        <w:rPr>
          <w:rFonts w:ascii="Times New Roman" w:hAnsi="Times New Roman" w:cs="Times New Roman"/>
          <w:sz w:val="20"/>
        </w:rPr>
        <w:t xml:space="preserve"> The RNAi approach was employed to inhibit RACK1 gene expression in rice, and the involvement of RACK1 in drought responses was discovered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{"citationItems":[{"id":"ITEM-1","itemData":{"ISSN":"1672-6308","author":[{"dropping-particle":"","family":"LI","given":"Da-hong","non-dropping-particle":"","parse-names":false,"suffix":""},{"dropping-particle":"","family":"Hui","given":"L I U","non-dropping-particle":"","parse-names":false,"suffix":""},{"dropping-particle":"","family":"YANG","given":"Yan-li","non-dropping-particle":"","parse-names":false,"suffix":""},{"dropping-particle":"","family":"ZHEN","given":"Ping-ping","non-dropping-particle":"","parse-names":false,"suffix":""},{"dropping-particle":"","family":"LIANG","given":"Jian-sheng","non-dropping-particle":"","parse-names":false,"suffix":""}],"container-title":"Rice Science","id":"ITEM-1","issue":"1","issued":{"date-parts":[["2009"]]},"page":"14-20","publisher":"Elsevier","title":"Down-regulated expression of RACK1 gene by RNA interference enhances drought tolerance in rice","type":"article-journal","volume":"16"},"uris":["http://www.mendeley.com/documents/?uuid=173c90f0-f9a6-459f-9b60-cd2c8534e1b1"]}],"mendeley":{"formattedCitation":"[36]","plainTextFormattedCitation":"[36]","previouslyFormattedCitation":"[36]"},"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[36]</w:t>
      </w:r>
      <w:r w:rsidR="00DA6FB0" w:rsidRPr="00136AF9">
        <w:rPr>
          <w:rFonts w:ascii="Times New Roman" w:hAnsi="Times New Roman" w:cs="Times New Roman"/>
          <w:sz w:val="20"/>
        </w:rPr>
        <w:fldChar w:fldCharType="end"/>
      </w:r>
      <w:r w:rsidR="003E7D87" w:rsidRPr="00136AF9">
        <w:rPr>
          <w:rFonts w:ascii="Times New Roman" w:hAnsi="Times New Roman" w:cs="Times New Roman"/>
          <w:sz w:val="20"/>
        </w:rPr>
        <w:t>.</w:t>
      </w:r>
      <w:r w:rsidR="009E0ED8" w:rsidRPr="00136AF9">
        <w:rPr>
          <w:rFonts w:ascii="Times New Roman" w:hAnsi="Times New Roman" w:cs="Times New Roman"/>
          <w:sz w:val="20"/>
        </w:rPr>
        <w:t xml:space="preserve"> </w:t>
      </w:r>
    </w:p>
    <w:p w:rsidR="005A1D95" w:rsidRPr="00136AF9" w:rsidRDefault="009E0ED8"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Global warming incre</w:t>
      </w:r>
      <w:r w:rsidR="008B7F00" w:rsidRPr="00136AF9">
        <w:rPr>
          <w:rFonts w:ascii="Times New Roman" w:hAnsi="Times New Roman" w:cs="Times New Roman"/>
          <w:sz w:val="20"/>
        </w:rPr>
        <w:t>a</w:t>
      </w:r>
      <w:r w:rsidRPr="00136AF9">
        <w:rPr>
          <w:rFonts w:ascii="Times New Roman" w:hAnsi="Times New Roman" w:cs="Times New Roman"/>
          <w:sz w:val="20"/>
        </w:rPr>
        <w:t xml:space="preserve">ses the frequency and intensity of flooding and therefore the production of cereal crops such as rice, wheat, </w:t>
      </w:r>
      <w:r w:rsidR="008B7F00" w:rsidRPr="00136AF9">
        <w:rPr>
          <w:rFonts w:ascii="Times New Roman" w:hAnsi="Times New Roman" w:cs="Times New Roman"/>
          <w:sz w:val="20"/>
        </w:rPr>
        <w:t xml:space="preserve">and </w:t>
      </w:r>
      <w:r w:rsidRPr="00136AF9">
        <w:rPr>
          <w:rFonts w:ascii="Times New Roman" w:hAnsi="Times New Roman" w:cs="Times New Roman"/>
          <w:sz w:val="20"/>
        </w:rPr>
        <w:t xml:space="preserve">maize with the ability to withstand the water-logging and extended submergence conditions is important. Three non-SUB1 QTLs were found from IR72 in rice, suggesting that alternate routes may exist apart from the ethylene-dependent mechanism of the SUB1 gene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{"citationItems":[{"id":"ITEM-1","itemData":{"ISSN":"2071-1050","author":[{"dropping-particle":"","family":"Oladosu","given":"Yusuff","non-dropping-particle":"","parse-names":false,"suffix":""},{"dropping-particle":"","family":"Rafii","given":"Mohd Y","non-dropping-particle":"","parse-names":false,"suffix":""},{"dropping-particle":"","family":"Arolu","given":"Fatai","non-dropping-particle":"","parse-names":false,"suffix":""},{"dropping-particle":"","family":"Chukwu","given":"Samuel Chibuike","non-dropping-particle":"","parse-names":false,"suffix":""},{"dropping-particle":"","family":"Muhammad","given":"Ismaila","non-dropping-particle":"","parse-names":false,"suffix":""},{"dropping-particle":"","family":"Kareem","given":"Isiaka","non-dropping-particle":"","parse-names":false,"suffix":""},{"dropping-particle":"","family":"Salisu","given":"Monsuru Adekunle","non-dropping-particle":"","parse-names":false,"suffix":""},{"dropping-particle":"","family":"Arolu","given":"Ibrahim Wasiu","non-dropping-particle":"","parse-names":false,"suffix":""}],"container-title":"Sustainability","id":"ITEM-1","issue":"4","issued":{"date-parts":[["2020"]]},"page":"1632","publisher":"MDPI","title":"Submergence tolerance in rice: Review of mechanism, breeding and, future prospects","type":"article-journal","volume":"12"},"uris":["http://www.mendeley.com/documents/?uuid=dae0dc7b-9cd8-4016-8161-44fff91e8092"]}],"mendeley":{"formattedCitation":"[37]","plainTextFormattedCitation":"[37]","previouslyFormattedCitation":"[37]"},"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[37]</w:t>
      </w:r>
      <w:r w:rsidR="004A54B0" w:rsidRPr="00136AF9">
        <w:rPr>
          <w:rFonts w:ascii="Times New Roman" w:hAnsi="Times New Roman" w:cs="Times New Roman"/>
          <w:sz w:val="20"/>
        </w:rPr>
        <w:fldChar w:fldCharType="end"/>
      </w:r>
      <w:r w:rsidRPr="00136AF9">
        <w:rPr>
          <w:rFonts w:ascii="Times New Roman" w:hAnsi="Times New Roman" w:cs="Times New Roman"/>
          <w:sz w:val="20"/>
        </w:rPr>
        <w:t>.</w:t>
      </w:r>
      <w:r w:rsidR="00675811" w:rsidRPr="00136AF9">
        <w:rPr>
          <w:rFonts w:ascii="Times New Roman" w:hAnsi="Times New Roman" w:cs="Times New Roman"/>
          <w:sz w:val="20"/>
        </w:rPr>
        <w:t xml:space="preserve"> Salinity tolerance QTL has been mapped on rice chromosome 1, named as </w:t>
      </w:r>
      <w:r w:rsidR="00675811" w:rsidRPr="00136AF9">
        <w:rPr>
          <w:rFonts w:ascii="Times New Roman" w:hAnsi="Times New Roman" w:cs="Times New Roman"/>
          <w:i/>
          <w:sz w:val="20"/>
        </w:rPr>
        <w:t>SalTol</w:t>
      </w:r>
      <w:r w:rsidR="00675811" w:rsidRPr="00136AF9">
        <w:rPr>
          <w:rFonts w:ascii="Times New Roman" w:hAnsi="Times New Roman" w:cs="Times New Roman"/>
          <w:sz w:val="20"/>
        </w:rPr>
        <w:t xml:space="preserve">, and several salt-tolerant varieties such as BR23, BRRI dhan40, BRRI dhan41, BRRI dhan53, and BRRI dhan54 have </w:t>
      </w:r>
      <w:r w:rsidR="006F41FD" w:rsidRPr="00136AF9">
        <w:rPr>
          <w:rFonts w:ascii="Times New Roman" w:hAnsi="Times New Roman" w:cs="Times New Roman"/>
          <w:sz w:val="20"/>
        </w:rPr>
        <w:t xml:space="preserve">been released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{"citationItems":[{"id":"ITEM-1","itemData":{"ISSN":"0040-5752","author":[{"dropping-particle":"","family":"Septiningsih","given":"Endang M","non-dropping-particle":"","parse-names":false,"suffix":""},{"dropping-particle":"","family":"Sanchez","given":"Darlene L","non-dropping-particle":"","parse-names":false,"suffix":""},{"dropping-particle":"","family":"Singh","given":"Namrata","non-dropping-particle":"","parse-names":false,"suffix":""},{"dropping-particle":"","family":"Sendon","given":"Pamella M D","non-dropping-particle":"","parse-names":false,"suffix":""},{"dropping-particle":"","family":"Pamplona","given":"Alvaro M","non-dropping-particle":"","parse-names":false,"suffix":""},{"dropping-particle":"","family":"Heuer","given":"Sigrid","non-dropping-particle":"","parse-names":false,"suffix":""},{"dropping-particle":"","family":"Mackill","given":"David J","non-dropping-particle":"","parse-names":false,"suffix":""}],"container-title":"Theoretical and Applied Genetics","id":"ITEM-1","issued":{"date-parts":[["2012"]]},"page":"867-874","publisher":"Springer","title":"Identifying novel QTLs for submergence tolerance in rice cultivars IR72 and Madabaru","type":"article-journal","volume":"124"},"uris":["http://www.mendeley.com/documents/?uuid=22dfe5d4-5399-4ef2-a26e-d111daac3bfe"]}],"mendeley":{"formattedCitation":"[38]","plainTextFormattedCitation":"[38]","previouslyFormattedCitation":"[38]"},"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[38]</w:t>
      </w:r>
      <w:r w:rsidR="00DA6FB0" w:rsidRPr="00136AF9">
        <w:rPr>
          <w:rFonts w:ascii="Times New Roman" w:hAnsi="Times New Roman" w:cs="Times New Roman"/>
          <w:sz w:val="20"/>
        </w:rPr>
        <w:fldChar w:fldCharType="end"/>
      </w:r>
      <w:r w:rsidR="006F41FD" w:rsidRPr="00136AF9">
        <w:rPr>
          <w:rFonts w:ascii="Times New Roman" w:hAnsi="Times New Roman" w:cs="Times New Roman"/>
          <w:sz w:val="20"/>
        </w:rPr>
        <w:t>.</w:t>
      </w:r>
      <w:r w:rsidR="00611C10">
        <w:rPr>
          <w:rFonts w:ascii="Times New Roman" w:hAnsi="Times New Roman" w:cs="Times New Roman"/>
          <w:sz w:val="20"/>
        </w:rPr>
        <w:t xml:space="preserve"> </w:t>
      </w:r>
      <w:r w:rsidR="005A1D95" w:rsidRPr="00136AF9">
        <w:rPr>
          <w:rFonts w:ascii="Times New Roman" w:hAnsi="Times New Roman" w:cs="Times New Roman"/>
          <w:sz w:val="20"/>
        </w:rPr>
        <w:t xml:space="preserve">In terms of tolerance to biotic stressors, numerous nations have developed genetically modified rice lines that incorporate the Bt gene from </w:t>
      </w:r>
      <w:r w:rsidR="005A1D95" w:rsidRPr="00136AF9">
        <w:rPr>
          <w:rFonts w:ascii="Times New Roman" w:hAnsi="Times New Roman" w:cs="Times New Roman"/>
          <w:i/>
          <w:sz w:val="20"/>
        </w:rPr>
        <w:t>Bacillus thuringiensis</w:t>
      </w:r>
      <w:r w:rsidR="005A1D95" w:rsidRPr="00136AF9">
        <w:rPr>
          <w:rFonts w:ascii="Times New Roman" w:hAnsi="Times New Roman" w:cs="Times New Roman"/>
          <w:sz w:val="20"/>
        </w:rPr>
        <w:t xml:space="preserv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Wang","given":"Baomei","non-dropping-particle":"","parse-names":false,"suffix":""},{"dropping-particle":"","family":"Li","given":"Zhaoxia","non-dropping-particle":"","parse-names":false,"suffix":""},{"dropping-particle":"","family":"Ran","given":"Qijun","non-dropping-particle":"","parse-names":false,"suffix":""},{"dropping-particle":"","family":"Li","given":"Peng","non-dropping-particle":"","parse-names":false,"suffix":""},{"dropping-particle":"","family":"Peng","given":"Zhenghua","non-dropping-particle":"","parse-names":false,"suffix":""},{"dropping-particle":"","family":"Zhang","given":"Juren","non-dropping-particle":"","parse-names":false,"suffix":""}],"container-title":"Frontiers in plant science","id":"ITEM-1","issued":{"date-parts":[["2018"]]},"page":"709","publisher":"Frontiers Media SA","title":"ZmNF-YB16 overexpression improves drought resistance and yield by enhancing photosynthesis and the antioxidant capacity of maize plants","type":"article-journal","volume":"9"},"uris":["http://www.mendeley.com/documents/?uuid=a496b62f-61c6-4408-827e-2e9192adbdeb"]}],"mendeley":{"formattedCitation":"[39]","plainTextFormattedCitation":"[39]","previouslyFormattedCitation":"[39]"},"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[39]</w:t>
      </w:r>
      <w:r w:rsidR="004A54B0" w:rsidRPr="00136AF9">
        <w:rPr>
          <w:rFonts w:ascii="Times New Roman" w:hAnsi="Times New Roman" w:cs="Times New Roman"/>
          <w:sz w:val="20"/>
        </w:rPr>
        <w:fldChar w:fldCharType="end"/>
      </w:r>
      <w:r w:rsidR="005A1D95" w:rsidRPr="00136AF9">
        <w:rPr>
          <w:rFonts w:ascii="Times New Roman" w:hAnsi="Times New Roman" w:cs="Times New Roman"/>
          <w:sz w:val="20"/>
        </w:rPr>
        <w:t>.</w:t>
      </w:r>
      <w:r w:rsidR="001B2F42" w:rsidRPr="00136AF9">
        <w:rPr>
          <w:rFonts w:ascii="Times New Roman" w:hAnsi="Times New Roman" w:cs="Times New Roman"/>
          <w:sz w:val="20"/>
        </w:rPr>
        <w:t xml:space="preserve"> The </w:t>
      </w:r>
      <w:r w:rsidR="001E14E4" w:rsidRPr="00136AF9">
        <w:rPr>
          <w:rFonts w:ascii="Times New Roman" w:hAnsi="Times New Roman" w:cs="Times New Roman"/>
          <w:sz w:val="20"/>
        </w:rPr>
        <w:t xml:space="preserve">chimeric expression of </w:t>
      </w:r>
      <w:r w:rsidR="008B7F00" w:rsidRPr="00136AF9">
        <w:rPr>
          <w:rFonts w:ascii="Times New Roman" w:hAnsi="Times New Roman" w:cs="Times New Roman"/>
          <w:sz w:val="20"/>
        </w:rPr>
        <w:t xml:space="preserve">the </w:t>
      </w:r>
      <w:r w:rsidR="001E14E4" w:rsidRPr="00136AF9">
        <w:rPr>
          <w:rFonts w:ascii="Times New Roman" w:hAnsi="Times New Roman" w:cs="Times New Roman"/>
          <w:sz w:val="20"/>
        </w:rPr>
        <w:t xml:space="preserve">Bt gene </w:t>
      </w:r>
      <w:r w:rsidR="001E14E4" w:rsidRPr="00136AF9">
        <w:rPr>
          <w:rFonts w:ascii="Times New Roman" w:hAnsi="Times New Roman" w:cs="Times New Roman"/>
          <w:i/>
          <w:sz w:val="20"/>
        </w:rPr>
        <w:t xml:space="preserve">cry2Aa </w:t>
      </w:r>
      <w:r w:rsidR="001E14E4" w:rsidRPr="00136AF9">
        <w:rPr>
          <w:rFonts w:ascii="Times New Roman" w:hAnsi="Times New Roman" w:cs="Times New Roman"/>
          <w:sz w:val="20"/>
        </w:rPr>
        <w:t xml:space="preserve">and </w:t>
      </w:r>
      <w:r w:rsidR="001E14E4" w:rsidRPr="00136AF9">
        <w:rPr>
          <w:rFonts w:ascii="Times New Roman" w:hAnsi="Times New Roman" w:cs="Times New Roman"/>
          <w:i/>
          <w:sz w:val="20"/>
        </w:rPr>
        <w:t>cry2Ac</w:t>
      </w:r>
      <w:r w:rsidR="001E14E4" w:rsidRPr="00136AF9">
        <w:rPr>
          <w:rFonts w:ascii="Times New Roman" w:hAnsi="Times New Roman" w:cs="Times New Roman"/>
          <w:sz w:val="20"/>
        </w:rPr>
        <w:t xml:space="preserve"> were found to be effective against rice leaf folder</w:t>
      </w:r>
      <w:r w:rsidR="008B7F00" w:rsidRPr="00136AF9">
        <w:rPr>
          <w:rFonts w:ascii="Times New Roman" w:hAnsi="Times New Roman" w:cs="Times New Roman"/>
          <w:sz w:val="20"/>
        </w:rPr>
        <w:t>s</w:t>
      </w:r>
      <w:r w:rsidR="001E14E4" w:rsidRPr="00136AF9">
        <w:rPr>
          <w:rFonts w:ascii="Times New Roman" w:hAnsi="Times New Roman" w:cs="Times New Roman"/>
          <w:sz w:val="20"/>
        </w:rPr>
        <w:t xml:space="preserve"> in rice plants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Manikandan","given":"R","non-dropping-particle":"","parse-names":false,"suffix":""},{"dropping-particle":"","family":"Sathish","given":"S","non-dropping-particle":"","parse-names":false,"suffix":""},{"dropping-particle":"","family":"Balakrishnan","given":"N","non-dropping-particle":"","parse-names":false,"suffix":""},{"dropping-particle":"","family":"Balasubramani","given":"V","non-dropping-particle":"","parse-names":false,"suffix":""},{"dropping-particle":"","family":"Sudhakar","given":"D","non-dropping-particle":"","parse-names":false,"suffix":""},{"dropping-particle":"","family":"Udayasuriyan","given":"V","non-dropping-particle":"","parse-names":false,"suffix":""}],"container-title":"J Pure Appl Microbiol","id":"ITEM-1","issue":"4","issued":{"date-parts":[["2014"]]},"page":"3135-3142","title":"Agrobacterium mediated transformation of indica rice with synthetic cry2AX1 gene for resistance against rice leaf folder","type":"article-journal","volume":"8"},"uris":["http://www.mendeley.com/documents/?uuid=78921cbe-c0bc-451c-9abf-bb8d0b45de35"]}],"mendeley":{"formattedCitation":"[40]","plainTextFormattedCitation":"[40]","previouslyFormattedCitation":"[40]"},"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[40]</w:t>
      </w:r>
      <w:r w:rsidR="004A54B0" w:rsidRPr="00136AF9">
        <w:rPr>
          <w:rFonts w:ascii="Times New Roman" w:hAnsi="Times New Roman" w:cs="Times New Roman"/>
          <w:sz w:val="20"/>
        </w:rPr>
        <w:fldChar w:fldCharType="end"/>
      </w:r>
      <w:r w:rsidR="001E14E4" w:rsidRPr="00136AF9">
        <w:rPr>
          <w:rFonts w:ascii="Times New Roman" w:hAnsi="Times New Roman" w:cs="Times New Roman"/>
          <w:sz w:val="20"/>
        </w:rPr>
        <w:t>.</w:t>
      </w:r>
      <w:r w:rsidR="00AD7DBE" w:rsidRPr="00136AF9">
        <w:rPr>
          <w:rFonts w:ascii="Times New Roman" w:hAnsi="Times New Roman" w:cs="Times New Roman"/>
          <w:sz w:val="20"/>
        </w:rPr>
        <w:t xml:space="preserve"> CRISPR-mediated knockdown of </w:t>
      </w:r>
      <w:r w:rsidR="00AD7DBE" w:rsidRPr="00136AF9">
        <w:rPr>
          <w:rFonts w:ascii="Times New Roman" w:hAnsi="Times New Roman" w:cs="Times New Roman"/>
          <w:i/>
          <w:sz w:val="20"/>
        </w:rPr>
        <w:t xml:space="preserve">gna1a, dep1, </w:t>
      </w:r>
      <w:r w:rsidR="00AD7DBE" w:rsidRPr="00136AF9">
        <w:rPr>
          <w:rFonts w:ascii="Times New Roman" w:hAnsi="Times New Roman" w:cs="Times New Roman"/>
          <w:sz w:val="20"/>
        </w:rPr>
        <w:t xml:space="preserve">and </w:t>
      </w:r>
      <w:r w:rsidR="00AD7DBE" w:rsidRPr="00136AF9">
        <w:rPr>
          <w:rFonts w:ascii="Times New Roman" w:hAnsi="Times New Roman" w:cs="Times New Roman"/>
          <w:i/>
          <w:sz w:val="20"/>
        </w:rPr>
        <w:t>gs3</w:t>
      </w:r>
      <w:r w:rsidR="00AD7DBE" w:rsidRPr="00136AF9">
        <w:rPr>
          <w:rFonts w:ascii="Times New Roman" w:hAnsi="Times New Roman" w:cs="Times New Roman"/>
          <w:sz w:val="20"/>
        </w:rPr>
        <w:t xml:space="preserve"> genes are found to be involved in the development of climate-ready r</w:t>
      </w:r>
      <w:r w:rsidR="00CA19F4" w:rsidRPr="00136AF9">
        <w:rPr>
          <w:rFonts w:ascii="Times New Roman" w:hAnsi="Times New Roman" w:cs="Times New Roman"/>
          <w:sz w:val="20"/>
        </w:rPr>
        <w:t xml:space="preserve">ice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004A54B0" w:rsidRPr="00136AF9">
        <w:rPr>
          <w:rFonts w:ascii="Times New Roman" w:hAnsi="Times New Roman" w:cs="Times New Roman"/>
          <w:sz w:val="20"/>
        </w:rPr>
        <w:fldChar w:fldCharType="end"/>
      </w:r>
      <w:r w:rsidR="00CA19F4" w:rsidRPr="00136AF9">
        <w:rPr>
          <w:rFonts w:ascii="Times New Roman" w:hAnsi="Times New Roman" w:cs="Times New Roman"/>
          <w:sz w:val="20"/>
        </w:rPr>
        <w:t>.</w:t>
      </w:r>
    </w:p>
    <w:p w:rsidR="00B572E0" w:rsidRPr="00136AF9" w:rsidRDefault="00B572E0" w:rsidP="00407BB5">
      <w:pPr>
        <w:spacing w:after="0" w:line="240" w:lineRule="auto"/>
        <w:jc w:val="both"/>
        <w:rPr>
          <w:rFonts w:ascii="Times New Roman" w:hAnsi="Times New Roman" w:cs="Times New Roman"/>
          <w:sz w:val="20"/>
        </w:rPr>
      </w:pPr>
    </w:p>
    <w:p w:rsidR="00B572E0" w:rsidRPr="00136AF9" w:rsidRDefault="00B572E0"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Maize</w:t>
      </w:r>
    </w:p>
    <w:p w:rsidR="00865262" w:rsidRPr="00136AF9" w:rsidRDefault="00865262" w:rsidP="00407BB5">
      <w:pPr>
        <w:spacing w:after="0" w:line="240" w:lineRule="auto"/>
        <w:jc w:val="both"/>
        <w:rPr>
          <w:rFonts w:ascii="Times New Roman" w:hAnsi="Times New Roman" w:cs="Times New Roman"/>
          <w:b/>
          <w:sz w:val="20"/>
        </w:rPr>
      </w:pPr>
    </w:p>
    <w:p w:rsidR="00096D65" w:rsidRPr="00136AF9" w:rsidRDefault="00B572E0"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Maize, the second most significant grain crop in roughly 125 developing nations, is to produce around 1040 million metric tonnes globally from 2016 to 2017 </w:t>
      </w:r>
      <w:r w:rsidR="00DC76AA"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1838802622","author":[{"dropping-particle":"","family":"Jaidka","given":"Manpreet","non-dropping-particle":"","parse-names":false,"suffix":""},{"dropping-particle":"","family":"Bathla","given":"Shikha","non-dropping-particle":"","parse-names":false,"suffix":""},{"dropping-particle":"","family":"Kaur","given":"Ramanjit","non-dropping-particle":"","parse-names":false,"suffix":""}],"container-title":"Maize-production and use","id":"ITEM-1","issued":{"date-parts":[["2019"]]},"publisher":"IntechOpen London, UK","title":"Improved technologies for higher maize production","type":"chapter"},"uris":["http://www.mendeley.com/documents/?uuid=936e1675-2b8e-4943-8717-07c016f73cd8"]}],"mendeley":{"formattedCitation":"[42]","plainTextFormattedCitation":"[42]","previouslyFormattedCitation":"[42]"},"properties":{"noteIndex":0},"schema":"https://github.com/citation-style-language/schema/raw/master/csl-citation.json"}</w:instrText>
      </w:r>
      <w:r w:rsidR="00DC76AA"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[42]</w:t>
      </w:r>
      <w:r w:rsidR="00DC76AA" w:rsidRPr="00136AF9">
        <w:rPr>
          <w:rFonts w:ascii="Times New Roman" w:hAnsi="Times New Roman" w:cs="Times New Roman"/>
          <w:sz w:val="20"/>
        </w:rPr>
        <w:fldChar w:fldCharType="end"/>
      </w:r>
      <w:r w:rsidR="00DC76AA" w:rsidRPr="00136AF9">
        <w:rPr>
          <w:rFonts w:ascii="Times New Roman" w:hAnsi="Times New Roman" w:cs="Times New Roman"/>
          <w:sz w:val="20"/>
        </w:rPr>
        <w:t xml:space="preserve">. </w:t>
      </w:r>
      <w:r w:rsidR="00255106" w:rsidRPr="00136AF9">
        <w:rPr>
          <w:rFonts w:ascii="Times New Roman" w:hAnsi="Times New Roman" w:cs="Times New Roman"/>
          <w:sz w:val="20"/>
        </w:rPr>
        <w:t>The reduction of its growth and yield due to climate change such as drought condition</w:t>
      </w:r>
      <w:r w:rsidR="008B7F00" w:rsidRPr="00136AF9">
        <w:rPr>
          <w:rFonts w:ascii="Times New Roman" w:hAnsi="Times New Roman" w:cs="Times New Roman"/>
          <w:sz w:val="20"/>
        </w:rPr>
        <w:t>s</w:t>
      </w:r>
      <w:r w:rsidR="00255106" w:rsidRPr="00136AF9">
        <w:rPr>
          <w:rFonts w:ascii="Times New Roman" w:hAnsi="Times New Roman" w:cs="Times New Roman"/>
          <w:sz w:val="20"/>
        </w:rPr>
        <w:t xml:space="preserve"> and drought stress alone is reported up</w:t>
      </w:r>
      <w:r w:rsidR="008B7F00" w:rsidRPr="00136AF9">
        <w:rPr>
          <w:rFonts w:ascii="Times New Roman" w:hAnsi="Times New Roman" w:cs="Times New Roman"/>
          <w:sz w:val="20"/>
        </w:rPr>
        <w:t xml:space="preserve"> </w:t>
      </w:r>
      <w:r w:rsidR="00255106" w:rsidRPr="00136AF9">
        <w:rPr>
          <w:rFonts w:ascii="Times New Roman" w:hAnsi="Times New Roman" w:cs="Times New Roman"/>
          <w:sz w:val="20"/>
        </w:rPr>
        <w:t>to 37% yield loss.</w:t>
      </w:r>
      <w:r w:rsidR="00182B30">
        <w:rPr>
          <w:rFonts w:ascii="Times New Roman" w:hAnsi="Times New Roman" w:cs="Times New Roman"/>
          <w:sz w:val="20"/>
        </w:rPr>
        <w:t xml:space="preserve"> </w:t>
      </w:r>
      <w:r w:rsidR="00DC76AA" w:rsidRPr="00136AF9">
        <w:rPr>
          <w:rFonts w:ascii="Times New Roman" w:hAnsi="Times New Roman" w:cs="Times New Roman"/>
          <w:sz w:val="20"/>
        </w:rPr>
        <w:t xml:space="preserve">The </w:t>
      </w:r>
      <w:r w:rsidR="00255106" w:rsidRPr="00136AF9">
        <w:rPr>
          <w:rFonts w:ascii="Times New Roman" w:hAnsi="Times New Roman" w:cs="Times New Roman"/>
          <w:sz w:val="20"/>
        </w:rPr>
        <w:t>genetically modified maize i.e. “MON87460” was developed through transgenic technologies and this is popular development against drought. This transgenic maize includes the expression of cold shock protein B to maintain cellular fu</w:t>
      </w:r>
      <w:r w:rsidR="008B7F00" w:rsidRPr="00136AF9">
        <w:rPr>
          <w:rFonts w:ascii="Times New Roman" w:hAnsi="Times New Roman" w:cs="Times New Roman"/>
          <w:sz w:val="20"/>
        </w:rPr>
        <w:t>nc</w:t>
      </w:r>
      <w:r w:rsidR="00255106" w:rsidRPr="00136AF9">
        <w:rPr>
          <w:rFonts w:ascii="Times New Roman" w:hAnsi="Times New Roman" w:cs="Times New Roman"/>
          <w:sz w:val="20"/>
        </w:rPr>
        <w:t xml:space="preserve">tions under water stress conditions, preserving RNA stability and translation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-183X","author":[{"dropping-particle":"","family":"Sammons*","given":"Bernard","non-dropping-particle":"","parse-names":false,"suffix":""},{"dropping-particle":"","family":"Whitsel","given":"Joy","non-dropping-particle":"","parse-names":false,"suffix":""},{"dropping-particle":"","family":"Stork","given":"LeAnna G","non-dropping-particle":"","parse-names":false,"suffix":""},{"dropping-particle":"","family":"Reeves","given":"William","non-dropping-particle":"","parse-names":false,"suffix":""},{"dropping-particle":"","family":"Horak","given":"Michael","non-dropping-particle":"","parse-names":false,"suffix":""}],"container-title":"Crop science","id":"ITEM-1","issue":"2","issued":{"date-parts":[["2014"]]},"page":"719-729","publisher":"Wiley Online Library","title":"Characterization of drought‐tolerant maize MON 87460 for use in environmental risk assessment","type":"article-journal","volume":"54"},"uris":["http://www.mendeley.com/documents/?uuid=3297b477-cf56-48ed-a4ce-0e548706ad81"]}],"mendeley":{"formattedCitation":"[43]","plainTextFormattedCitation":"[43]","previouslyFormattedCitation":"[43]"},"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[43]</w:t>
      </w:r>
      <w:r w:rsidR="00603C46" w:rsidRPr="00136AF9">
        <w:rPr>
          <w:rFonts w:ascii="Times New Roman" w:hAnsi="Times New Roman" w:cs="Times New Roman"/>
          <w:sz w:val="20"/>
        </w:rPr>
        <w:fldChar w:fldCharType="end"/>
      </w:r>
      <w:r w:rsidR="00603C46" w:rsidRPr="00136AF9">
        <w:rPr>
          <w:rFonts w:ascii="Times New Roman" w:hAnsi="Times New Roman" w:cs="Times New Roman"/>
          <w:sz w:val="20"/>
        </w:rPr>
        <w:t>.</w:t>
      </w:r>
      <w:r w:rsidR="003C49A7" w:rsidRPr="00136AF9">
        <w:rPr>
          <w:rFonts w:ascii="Times New Roman" w:hAnsi="Times New Roman" w:cs="Times New Roman"/>
          <w:sz w:val="20"/>
        </w:rPr>
        <w:t xml:space="preserve"> The hybrid maize "DroughtGardTM" was produced </w:t>
      </w:r>
      <w:r w:rsidR="008B7F00" w:rsidRPr="00136AF9">
        <w:rPr>
          <w:rFonts w:ascii="Times New Roman" w:hAnsi="Times New Roman" w:cs="Times New Roman"/>
          <w:sz w:val="20"/>
        </w:rPr>
        <w:t>based on</w:t>
      </w:r>
      <w:r w:rsidR="003C49A7" w:rsidRPr="00136AF9">
        <w:rPr>
          <w:rFonts w:ascii="Times New Roman" w:hAnsi="Times New Roman" w:cs="Times New Roman"/>
          <w:sz w:val="20"/>
        </w:rPr>
        <w:t xml:space="preserve"> transgenic maize, bred, and released for cultivation in the United States in 2013 to conserve water for cultivation by decreasing leaf development, particularly during the key blooming stages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2296-2646","author":[{"dropping-particle":"","family":"Mittal","given":"Shikha","non-dropping-particle":"","parse-names":false,"suffix":""},{"dropping-particle":"","family":"Banduni","given":"Pooja","non-dropping-particle":"","parse-names":false,"suffix":""},{"dropping-particle":"","family":"Mallikarjuna","given":"Mallana G","non-dropping-particle":"","parse-names":false,"suffix":""},{"dropping-particle":"","family":"Rao","given":"Atmakuri R","non-dropping-particle":"","parse-names":false,"suffix":""},{"dropping-particle":"","family":"Jain","given":"Prashant A","non-dropping-particle":"","parse-names":false,"suffix":""},{"dropping-particle":"","family":"Dash","given":"Prasanta K","non-dropping-particle":"","parse-names":false,"suffix":""},{"dropping-particle":"","family":"Thirunavukkarasu","given":"Nepolean","non-dropping-particle":"","parse-names":false,"suffix":""}],"container-title":"Frontiers in Chemistry","id":"ITEM-1","issued":{"date-parts":[["2018"]]},"page":"177","publisher":"Frontiers Media SA","title":"Structural, functional, and evolutionary characterization of major drought transcription factors families in maize","type":"article-journal","volume":"6"},"uris":["http://www.mendeley.com/documents/?uuid=ba68eb49-2533-4969-8741-c557f3b120f2"]}],"mendeley":{"formattedCitation":"[44]","plainTextFormattedCitation":"[44]","previouslyFormattedCitation":"[44]"},"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[44]</w:t>
      </w:r>
      <w:r w:rsidR="00603C46" w:rsidRPr="00136AF9">
        <w:rPr>
          <w:rFonts w:ascii="Times New Roman" w:hAnsi="Times New Roman" w:cs="Times New Roman"/>
          <w:sz w:val="20"/>
        </w:rPr>
        <w:fldChar w:fldCharType="end"/>
      </w:r>
      <w:r w:rsidR="003C49A7" w:rsidRPr="00136AF9">
        <w:rPr>
          <w:rFonts w:ascii="Times New Roman" w:hAnsi="Times New Roman" w:cs="Times New Roman"/>
          <w:sz w:val="20"/>
        </w:rPr>
        <w:t>.</w:t>
      </w:r>
      <w:r w:rsidR="00A04653" w:rsidRPr="00136AF9">
        <w:rPr>
          <w:rFonts w:ascii="Times New Roman" w:hAnsi="Times New Roman" w:cs="Times New Roman"/>
          <w:sz w:val="20"/>
        </w:rPr>
        <w:t xml:space="preserve"> The improved maize show</w:t>
      </w:r>
      <w:r w:rsidR="008B7F00" w:rsidRPr="00136AF9">
        <w:rPr>
          <w:rFonts w:ascii="Times New Roman" w:hAnsi="Times New Roman" w:cs="Times New Roman"/>
          <w:sz w:val="20"/>
        </w:rPr>
        <w:t>ed</w:t>
      </w:r>
      <w:r w:rsidR="00A04653" w:rsidRPr="00136AF9">
        <w:rPr>
          <w:rFonts w:ascii="Times New Roman" w:hAnsi="Times New Roman" w:cs="Times New Roman"/>
          <w:sz w:val="20"/>
        </w:rPr>
        <w:t xml:space="preserve"> less wilting and maint</w:t>
      </w:r>
      <w:r w:rsidR="008B7F00" w:rsidRPr="00136AF9">
        <w:rPr>
          <w:rFonts w:ascii="Times New Roman" w:hAnsi="Times New Roman" w:cs="Times New Roman"/>
          <w:sz w:val="20"/>
        </w:rPr>
        <w:t>e</w:t>
      </w:r>
      <w:r w:rsidR="00A04653" w:rsidRPr="00136AF9">
        <w:rPr>
          <w:rFonts w:ascii="Times New Roman" w:hAnsi="Times New Roman" w:cs="Times New Roman"/>
          <w:sz w:val="20"/>
        </w:rPr>
        <w:t xml:space="preserve">nance of photosynthesis with a 50% increase in grain yield in drought conditions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{"citationItems":[{"id":"ITEM-1","itemData":{"ISSN":"0027-8424","author":[{"dropping-particle":"","family":"Nelson","given":"Donald E","non-dropping-particle":"","parse-names":false,"suffix":""},{"dropping-particle":"","family":"Repetti","given":"Peter P","non-dropping-particle":"","parse-names":false,"suffix":""},{"dropping-particle":"","family":"Adams","given":"Tom R","non-dropping-particle":"","parse-names":false,"suffix":""},{"dropping-particle":"","family":"Creelman","given":"Robert A","non-dropping-particle":"","parse-names":false,"suffix":""},{"dropping-particle":"","family":"Wu","given":"Jingrui","non-dropping-particle":"","parse-names":false,"suffix":""},{"dropping-particle":"","family":"Warner","given":"David C","non-dropping-particle":"","parse-names":false,"suffix":""},{"dropping-particle":"","family":"Anstrom","given":"Don C","non-dropping-particle":"","parse-names":false,"suffix":""},{"dropping-particle":"","family":"Bensen","given":"Robert J","non-dropping-particle":"","parse-names":false,"suffix":""},{"dropping-particle":"","family":"Castiglioni","given":"Paolo P","non-dropping-particle":"","parse-names":false,"suffix":""},{"dropping-particle":"","family":"Donnarummo","given":"Meghan G","non-dropping-particle":"","parse-names":false,"suffix":""}],"container-title":"Proceedings of the National Academy of Sciences","id":"ITEM-1","issue":"42","issued":{"date-parts":[["2007"]]},"page":"16450-16455","publisher":"National Acad Sciences","title":"Plant nuclear factor Y (NF-Y) B subunits confer drought tolerance and lead to improved corn yields on water-limited acres","type":"article-journal","volume":"104"},"uris":["http://www.mendeley.com/documents/?uuid=a940c997-0e9a-4134-91bf-437f4d4f6a28"]}],"mendeley":{"formattedCitation":"[45]","plainTextFormattedCitation":"[45]","previouslyFormattedCitation":"[45]"},"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[45]</w:t>
      </w:r>
      <w:r w:rsidR="00603C46" w:rsidRPr="00136AF9">
        <w:rPr>
          <w:rFonts w:ascii="Times New Roman" w:hAnsi="Times New Roman" w:cs="Times New Roman"/>
          <w:sz w:val="20"/>
        </w:rPr>
        <w:fldChar w:fldCharType="end"/>
      </w:r>
      <w:r w:rsidR="00A04653" w:rsidRPr="00136AF9">
        <w:rPr>
          <w:rFonts w:ascii="Times New Roman" w:hAnsi="Times New Roman" w:cs="Times New Roman"/>
          <w:sz w:val="20"/>
        </w:rPr>
        <w:t>.</w:t>
      </w:r>
      <w:r w:rsidR="000F2A78" w:rsidRPr="00136AF9">
        <w:rPr>
          <w:rFonts w:ascii="Times New Roman" w:hAnsi="Times New Roman" w:cs="Times New Roman"/>
          <w:sz w:val="20"/>
        </w:rPr>
        <w:t xml:space="preserve"> </w:t>
      </w:r>
      <w:r w:rsidR="000F2A78" w:rsidRPr="00136AF9">
        <w:rPr>
          <w:rFonts w:ascii="Times New Roman" w:hAnsi="Times New Roman" w:cs="Times New Roman"/>
          <w:i/>
          <w:sz w:val="20"/>
        </w:rPr>
        <w:t xml:space="preserve">AP2, bZIP, NAC, HD-Zip, </w:t>
      </w:r>
      <w:r w:rsidR="008B7F00" w:rsidRPr="00136AF9">
        <w:rPr>
          <w:rFonts w:ascii="Times New Roman" w:hAnsi="Times New Roman" w:cs="Times New Roman"/>
          <w:i/>
          <w:sz w:val="20"/>
        </w:rPr>
        <w:t xml:space="preserve">and </w:t>
      </w:r>
      <w:r w:rsidR="000F2A78" w:rsidRPr="00136AF9">
        <w:rPr>
          <w:rFonts w:ascii="Times New Roman" w:hAnsi="Times New Roman" w:cs="Times New Roman"/>
          <w:i/>
          <w:sz w:val="20"/>
        </w:rPr>
        <w:t xml:space="preserve">MYB </w:t>
      </w:r>
      <w:r w:rsidR="000F2A78" w:rsidRPr="00136AF9">
        <w:rPr>
          <w:rFonts w:ascii="Times New Roman" w:hAnsi="Times New Roman" w:cs="Times New Roman"/>
          <w:sz w:val="20"/>
        </w:rPr>
        <w:t xml:space="preserve">are the drought-responsive transcription factors </w:t>
      </w:r>
      <w:r w:rsidR="008B7F00" w:rsidRPr="00136AF9">
        <w:rPr>
          <w:rFonts w:ascii="Times New Roman" w:hAnsi="Times New Roman" w:cs="Times New Roman"/>
          <w:sz w:val="20"/>
        </w:rPr>
        <w:t xml:space="preserve">that </w:t>
      </w:r>
      <w:r w:rsidR="000F2A78" w:rsidRPr="00136AF9">
        <w:rPr>
          <w:rFonts w:ascii="Times New Roman" w:hAnsi="Times New Roman" w:cs="Times New Roman"/>
          <w:sz w:val="20"/>
        </w:rPr>
        <w:t>have been identified to play an important role in maize drou</w:t>
      </w:r>
      <w:r w:rsidR="006E5952" w:rsidRPr="00136AF9">
        <w:rPr>
          <w:rFonts w:ascii="Times New Roman" w:hAnsi="Times New Roman" w:cs="Times New Roman"/>
          <w:sz w:val="20"/>
        </w:rPr>
        <w:t xml:space="preserve">ght tolerance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Wang","given":"Xingyun","non-dropping-particle":"","parse-names":false,"suffix":""},{"dropping-particle":"","family":"Liu","given":"Qingsong","non-dropping-particle":"","parse-names":false,"suffix":""},{"dropping-particle":"","family":"Meissle","given":"Michael","non-dropping-particle":"","parse-names":false,"suffix":""},{"dropping-particle":"","family":"Peng","given":"Yufa","non-dropping-particle":"","parse-names":false,"suffix":""},{"dropping-particle":"","family":"Wu","given":"Kongming","non-dropping-particle":"","parse-names":false,"suffix":""},{"dropping-particle":"","family":"Romeis","given":"Jörg","non-dropping-particle":"","parse-names":false,"suffix":""},{"dropping-particle":"","family":"Li","given":"Yunhe","non-dropping-particle":"","parse-names":false,"suffix":""}],"container-title":"Plant Biotechnology Journal","id":"ITEM-1","issue":"10","issued":{"date-parts":[["2018"]]},"page":"1748-1755","publisher":"Wiley Online Library","title":"Bt rice could provide ecological resistance against nontarget planthoppers","type":"article-journal","volume":"16"},"uris":["http://www.mendeley.com/documents/?uuid=bace15e0-96d8-4987-ad68-4edce9e06e09"]}],"mendeley":{"formattedCitation":"[46]","plainTextFormattedCitation":"[46]","previouslyFormattedCitation":"[46]"},"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[46]</w:t>
      </w:r>
      <w:r w:rsidR="00603C46" w:rsidRPr="00136AF9">
        <w:rPr>
          <w:rFonts w:ascii="Times New Roman" w:hAnsi="Times New Roman" w:cs="Times New Roman"/>
          <w:sz w:val="20"/>
        </w:rPr>
        <w:fldChar w:fldCharType="end"/>
      </w:r>
      <w:r w:rsidR="006E5952" w:rsidRPr="00136AF9">
        <w:rPr>
          <w:rFonts w:ascii="Times New Roman" w:hAnsi="Times New Roman" w:cs="Times New Roman"/>
          <w:sz w:val="20"/>
        </w:rPr>
        <w:t>.</w:t>
      </w:r>
      <w:r w:rsidR="009C7D70">
        <w:rPr>
          <w:rFonts w:ascii="Times New Roman" w:hAnsi="Times New Roman" w:cs="Times New Roman"/>
          <w:sz w:val="20"/>
        </w:rPr>
        <w:t xml:space="preserve"> </w:t>
      </w:r>
      <w:r w:rsidR="006E5952" w:rsidRPr="00136AF9">
        <w:rPr>
          <w:rFonts w:ascii="Times New Roman" w:hAnsi="Times New Roman" w:cs="Times New Roman"/>
          <w:sz w:val="20"/>
        </w:rPr>
        <w:t xml:space="preserve">In maize flooding or water-logged conditions are another possible consequence of climate change that most cereal crops are highly susceptible to. If </w:t>
      </w:r>
      <w:r w:rsidR="008B7F00" w:rsidRPr="00136AF9">
        <w:rPr>
          <w:rFonts w:ascii="Times New Roman" w:hAnsi="Times New Roman" w:cs="Times New Roman"/>
          <w:sz w:val="20"/>
        </w:rPr>
        <w:t>M</w:t>
      </w:r>
      <w:r w:rsidR="006E5952" w:rsidRPr="00136AF9">
        <w:rPr>
          <w:rFonts w:ascii="Times New Roman" w:hAnsi="Times New Roman" w:cs="Times New Roman"/>
          <w:sz w:val="20"/>
        </w:rPr>
        <w:t>ize is compared with other crops it is re</w:t>
      </w:r>
      <w:r w:rsidR="008B7F00" w:rsidRPr="00136AF9">
        <w:rPr>
          <w:rFonts w:ascii="Times New Roman" w:hAnsi="Times New Roman" w:cs="Times New Roman"/>
          <w:sz w:val="20"/>
        </w:rPr>
        <w:t>la</w:t>
      </w:r>
      <w:r w:rsidR="006E5952" w:rsidRPr="00136AF9">
        <w:rPr>
          <w:rFonts w:ascii="Times New Roman" w:hAnsi="Times New Roman" w:cs="Times New Roman"/>
          <w:sz w:val="20"/>
        </w:rPr>
        <w:t>tively sensitive to flooding and Multi</w:t>
      </w:r>
      <w:r w:rsidR="008B7F00" w:rsidRPr="00136AF9">
        <w:rPr>
          <w:rFonts w:ascii="Times New Roman" w:hAnsi="Times New Roman" w:cs="Times New Roman"/>
          <w:sz w:val="20"/>
        </w:rPr>
        <w:t>p</w:t>
      </w:r>
      <w:r w:rsidR="006E5952" w:rsidRPr="00136AF9">
        <w:rPr>
          <w:rFonts w:ascii="Times New Roman" w:hAnsi="Times New Roman" w:cs="Times New Roman"/>
          <w:sz w:val="20"/>
        </w:rPr>
        <w:t>le QTL-re</w:t>
      </w:r>
      <w:r w:rsidR="008B7F00" w:rsidRPr="00136AF9">
        <w:rPr>
          <w:rFonts w:ascii="Times New Roman" w:hAnsi="Times New Roman" w:cs="Times New Roman"/>
          <w:sz w:val="20"/>
        </w:rPr>
        <w:t>la</w:t>
      </w:r>
      <w:r w:rsidR="006E5952" w:rsidRPr="00136AF9">
        <w:rPr>
          <w:rFonts w:ascii="Times New Roman" w:hAnsi="Times New Roman" w:cs="Times New Roman"/>
          <w:sz w:val="20"/>
        </w:rPr>
        <w:t>ted studies are carried out in maize to locate the re</w:t>
      </w:r>
      <w:r w:rsidR="008B7F00" w:rsidRPr="00136AF9">
        <w:rPr>
          <w:rFonts w:ascii="Times New Roman" w:hAnsi="Times New Roman" w:cs="Times New Roman"/>
          <w:sz w:val="20"/>
        </w:rPr>
        <w:t>s</w:t>
      </w:r>
      <w:r w:rsidR="006E5952" w:rsidRPr="00136AF9">
        <w:rPr>
          <w:rFonts w:ascii="Times New Roman" w:hAnsi="Times New Roman" w:cs="Times New Roman"/>
          <w:sz w:val="20"/>
        </w:rPr>
        <w:t xml:space="preserve">istance genes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2073-4395","author":[{"dropping-particle":"","family":"Mustroph","given":"Angelika","non-dropping-particle":"","parse-names":false,"suffix":""}],"container-title":"Agronomy","id":"ITEM-1","issue":"9","issued":{"date-parts":[["2018"]]},"page":"160","publisher":"MDPI","title":"Improving flooding tolerance of crop plants","type":"article-journal","volume":"8"},"uris":["http://www.mendeley.com/documents/?uuid=995a17b7-b164-4f36-911c-16ad086b8872"]}],"mendeley":{"formattedCitation":"[47]","plainTextFormattedCitation":"[47]","previouslyFormattedCitation":"[47]"},"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[47]</w:t>
      </w:r>
      <w:r w:rsidR="00603C46" w:rsidRPr="00136AF9">
        <w:rPr>
          <w:rFonts w:ascii="Times New Roman" w:hAnsi="Times New Roman" w:cs="Times New Roman"/>
          <w:sz w:val="20"/>
        </w:rPr>
        <w:fldChar w:fldCharType="end"/>
      </w:r>
      <w:r w:rsidR="006E5952" w:rsidRPr="00136AF9">
        <w:rPr>
          <w:rFonts w:ascii="Times New Roman" w:hAnsi="Times New Roman" w:cs="Times New Roman"/>
          <w:sz w:val="20"/>
        </w:rPr>
        <w:t>.</w:t>
      </w:r>
      <w:r w:rsidR="009C7D70">
        <w:rPr>
          <w:rFonts w:ascii="Times New Roman" w:hAnsi="Times New Roman" w:cs="Times New Roman"/>
          <w:sz w:val="20"/>
        </w:rPr>
        <w:t xml:space="preserve"> </w:t>
      </w:r>
      <w:r w:rsidR="002F26F8" w:rsidRPr="00136AF9">
        <w:rPr>
          <w:rFonts w:ascii="Times New Roman" w:hAnsi="Times New Roman" w:cs="Times New Roman"/>
          <w:sz w:val="20"/>
        </w:rPr>
        <w:t>The putative V-ATPaseA coding area from Western maize rootworm (war) was exploited to create insect-resistant maize utili</w:t>
      </w:r>
      <w:r w:rsidR="008B7F00" w:rsidRPr="00136AF9">
        <w:rPr>
          <w:rFonts w:ascii="Times New Roman" w:hAnsi="Times New Roman" w:cs="Times New Roman"/>
          <w:sz w:val="20"/>
        </w:rPr>
        <w:t>z</w:t>
      </w:r>
      <w:r w:rsidR="002F26F8" w:rsidRPr="00136AF9">
        <w:rPr>
          <w:rFonts w:ascii="Times New Roman" w:hAnsi="Times New Roman" w:cs="Times New Roman"/>
          <w:sz w:val="20"/>
        </w:rPr>
        <w:t>ing RNAi technology. The resultant F1 hybrid plants were resistant to or, and it is regarded as an effective management of lepidopteran pests.</w:t>
      </w:r>
      <w:r w:rsidR="008418BB" w:rsidRPr="00136AF9">
        <w:rPr>
          <w:rFonts w:ascii="Times New Roman" w:hAnsi="Times New Roman" w:cs="Times New Roman"/>
          <w:sz w:val="20"/>
        </w:rPr>
        <w:t xml:space="preserve"> </w:t>
      </w:r>
      <w:r w:rsidR="002F26F8" w:rsidRPr="00136AF9">
        <w:rPr>
          <w:rFonts w:ascii="Times New Roman" w:hAnsi="Times New Roman" w:cs="Times New Roman"/>
          <w:sz w:val="20"/>
        </w:rPr>
        <w:t xml:space="preserve">ZFN and other genome editing methods were employed to improve the herbicide tolerance of the maize gene </w:t>
      </w:r>
      <w:r w:rsidR="002F26F8" w:rsidRPr="00B25E26">
        <w:rPr>
          <w:rFonts w:ascii="Times New Roman" w:hAnsi="Times New Roman" w:cs="Times New Roman"/>
          <w:i/>
          <w:sz w:val="20"/>
        </w:rPr>
        <w:t>ZMIPK1</w:t>
      </w:r>
      <w:r w:rsidR="002F26F8" w:rsidRPr="00136AF9">
        <w:rPr>
          <w:rFonts w:ascii="Times New Roman" w:hAnsi="Times New Roman" w:cs="Times New Roman"/>
          <w:sz w:val="20"/>
        </w:rPr>
        <w:t xml:space="preserve"> </w:t>
      </w:r>
      <w:r w:rsidR="00096D6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{"citationItems":[{"id":"ITEM-1","itemData":{"ISSN":"0027-8424","author":[{"dropping-particle":"","family":"Shaffer","given":"Leah","non-dropping-particle":"","parse-names":false,"suffix":""}],"container-title":"Proceedings of the National Academy of Sciences","id":"ITEM-1","issue":"52","issued":{"date-parts":[["2020"]]},"page":"32823-32826","publisher":"National Acad Sciences","title":"RNA-based pesticides aim to get around resistance problems","type":"article-journal","volume":"117"},"uris":["http://www.mendeley.com/documents/?uuid=c253802d-3469-45ad-a487-33c23c6a53b9"]}],"mendeley":{"formattedCitation":"[48]","plainTextFormattedCitation":"[48]","previouslyFormattedCitation":"[48]"},"properties":{"noteIndex":0},"schema":"https://github.com/citation-style-language/schema/raw/master/csl-citation.json"}</w:instrText>
      </w:r>
      <w:r w:rsidR="00096D6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[48]</w:t>
      </w:r>
      <w:r w:rsidR="00096D65" w:rsidRPr="00136AF9">
        <w:rPr>
          <w:rFonts w:ascii="Times New Roman" w:hAnsi="Times New Roman" w:cs="Times New Roman"/>
          <w:sz w:val="20"/>
        </w:rPr>
        <w:fldChar w:fldCharType="end"/>
      </w:r>
      <w:r w:rsidR="00096D65" w:rsidRPr="00136AF9">
        <w:rPr>
          <w:rFonts w:ascii="Times New Roman" w:hAnsi="Times New Roman" w:cs="Times New Roman"/>
          <w:sz w:val="20"/>
        </w:rPr>
        <w:t xml:space="preserve">, </w:t>
      </w:r>
      <w:r w:rsidR="00096D6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0734-9750","author":[{"dropping-particle":"","family":"Liu","given":"Shaoshuai","non-dropping-particle":"","parse-names":false,"suffix":""},{"dropping-particle":"","family":"Jaouannet","given":"Maelle","non-dropping-particle":"","parse-names":false,"suffix":""},{"dropping-particle":"","family":"Dempsey","given":"D'Maris Amick","non-dropping-particle":"","parse-names":false,"suffix":""},{"dropping-particle":"","family":"Imani","given":"Jafargholi","non-dropping-particle":"","parse-names":false,"suffix":""},{"dropping-particle":"","family":"Coustau","given":"Christine","non-dropping-particle":"","parse-names":false,"suffix":""},{"dropping-particle":"","family":"Kogel","given":"Karl-Heinz","non-dropping-particle":"","parse-names":false,"suffix":""}],"container-title":"Biotechnology advances","id":"ITEM-1","issued":{"date-parts":[["2020"]]},"page":"107463","publisher":"Elsevier","title":"RNA-based technologies for insect control in plant production","type":"article-journal","volume":"39"},"uris":["http://www.mendeley.com/documents/?uuid=33fff85e-6b51-4a61-8822-488e35e2ef5a"]}],"mendeley":{"formattedCitation":"[49]","plainTextFormattedCitation":"[49]","previouslyFormattedCitation":"[49]"},"properties":{"noteIndex":0},"schema":"https://github.com/citation-style-language/schema/raw/master/csl-citation.json"}</w:instrText>
      </w:r>
      <w:r w:rsidR="00096D6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[49]</w:t>
      </w:r>
      <w:r w:rsidR="00096D65" w:rsidRPr="00136AF9">
        <w:rPr>
          <w:rFonts w:ascii="Times New Roman" w:hAnsi="Times New Roman" w:cs="Times New Roman"/>
          <w:sz w:val="20"/>
        </w:rPr>
        <w:fldChar w:fldCharType="end"/>
      </w:r>
      <w:r w:rsidR="00096D65" w:rsidRPr="00136AF9">
        <w:rPr>
          <w:rFonts w:ascii="Times New Roman" w:hAnsi="Times New Roman" w:cs="Times New Roman"/>
          <w:sz w:val="20"/>
        </w:rPr>
        <w:t>.</w:t>
      </w:r>
    </w:p>
    <w:p w:rsidR="00096D65" w:rsidRPr="00136AF9" w:rsidRDefault="00096D65" w:rsidP="00407BB5">
      <w:pPr>
        <w:spacing w:after="0" w:line="240" w:lineRule="auto"/>
        <w:ind w:firstLine="360"/>
        <w:jc w:val="both"/>
        <w:rPr>
          <w:rFonts w:ascii="Times New Roman" w:hAnsi="Times New Roman" w:cs="Times New Roman"/>
          <w:sz w:val="20"/>
        </w:rPr>
      </w:pPr>
    </w:p>
    <w:p w:rsidR="005153A0" w:rsidRPr="00136AF9" w:rsidRDefault="005153A0"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lastRenderedPageBreak/>
        <w:t>Soybean</w:t>
      </w:r>
    </w:p>
    <w:p w:rsidR="00865262" w:rsidRPr="00136AF9" w:rsidRDefault="00865262" w:rsidP="00407BB5">
      <w:pPr>
        <w:spacing w:after="0" w:line="240" w:lineRule="auto"/>
        <w:jc w:val="both"/>
        <w:rPr>
          <w:rFonts w:ascii="Times New Roman" w:hAnsi="Times New Roman" w:cs="Times New Roman"/>
          <w:b/>
          <w:sz w:val="20"/>
        </w:rPr>
      </w:pPr>
    </w:p>
    <w:p w:rsidR="00A47992" w:rsidRPr="00136AF9" w:rsidRDefault="00EB762E"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Soybean is one of the important crop</w:t>
      </w:r>
      <w:r w:rsidR="008B7F00" w:rsidRPr="00136AF9">
        <w:rPr>
          <w:rFonts w:ascii="Times New Roman" w:hAnsi="Times New Roman" w:cs="Times New Roman"/>
          <w:sz w:val="20"/>
        </w:rPr>
        <w:t>s</w:t>
      </w:r>
      <w:r w:rsidRPr="00136AF9">
        <w:rPr>
          <w:rFonts w:ascii="Times New Roman" w:hAnsi="Times New Roman" w:cs="Times New Roman"/>
          <w:sz w:val="20"/>
        </w:rPr>
        <w:t xml:space="preserve"> that can be used as food for human and animal consumption. Soybean is a good source of oil for industrial pu</w:t>
      </w:r>
      <w:r w:rsidR="008B7F00" w:rsidRPr="00136AF9">
        <w:rPr>
          <w:rFonts w:ascii="Times New Roman" w:hAnsi="Times New Roman" w:cs="Times New Roman"/>
          <w:sz w:val="20"/>
        </w:rPr>
        <w:t>r</w:t>
      </w:r>
      <w:r w:rsidRPr="00136AF9">
        <w:rPr>
          <w:rFonts w:ascii="Times New Roman" w:hAnsi="Times New Roman" w:cs="Times New Roman"/>
          <w:sz w:val="20"/>
        </w:rPr>
        <w:t xml:space="preserve">poses and has made itself one of the main targets in crop improvement programs </w:t>
      </w:r>
      <w:r w:rsidR="0024088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Zhang","given":"Yi","non-dropping-particle":"","parse-names":false,"suffix":""},{"dropping-particle":"","family":"Massel","given":"Karen","non-dropping-particle":"","parse-names":false,"suffix":""},{"dropping-particle":"","family":"Godwin","given":"Ian D","non-dropping-particle":"","parse-names":false,"suffix":""},{"dropping-particle":"","family":"Gao","given":"Caixia","non-dropping-particle":"","parse-names":false,"suffix":""}],"container-title":"Genome biology","id":"ITEM-1","issued":{"date-parts":[["2018"]]},"page":"1-11","publisher":"Springer","title":"Applications and potential of genome editing in crop improvement","type":"article-journal","volume":"19"},"uris":["http://www.mendeley.com/documents/?uuid=61affa87-df5c-4c36-a02a-bd9527cf78e2"]}],"mendeley":{"formattedCitation":"[50]","plainTextFormattedCitation":"[50]","previouslyFormattedCitation":"[50]"},"properties":{"noteIndex":0},"schema":"https://github.com/citation-style-language/schema/raw/master/csl-citation.json"}</w:instrText>
      </w:r>
      <w:r w:rsidR="0024088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[50]</w:t>
      </w:r>
      <w:r w:rsidR="00240887" w:rsidRPr="00136AF9">
        <w:rPr>
          <w:rFonts w:ascii="Times New Roman" w:hAnsi="Times New Roman" w:cs="Times New Roman"/>
          <w:sz w:val="20"/>
        </w:rPr>
        <w:fldChar w:fldCharType="end"/>
      </w:r>
      <w:r w:rsidRPr="00136AF9">
        <w:rPr>
          <w:rFonts w:ascii="Times New Roman" w:hAnsi="Times New Roman" w:cs="Times New Roman"/>
          <w:sz w:val="20"/>
        </w:rPr>
        <w:t>.</w:t>
      </w:r>
      <w:r w:rsidR="00750DD3" w:rsidRPr="00136AF9">
        <w:rPr>
          <w:rFonts w:ascii="Times New Roman" w:hAnsi="Times New Roman" w:cs="Times New Roman"/>
          <w:sz w:val="20"/>
        </w:rPr>
        <w:t xml:space="preserve"> However, its production</w:t>
      </w:r>
      <w:r w:rsidR="00240CAE" w:rsidRPr="00136AF9">
        <w:rPr>
          <w:rFonts w:ascii="Times New Roman" w:hAnsi="Times New Roman" w:cs="Times New Roman"/>
          <w:sz w:val="20"/>
        </w:rPr>
        <w:t xml:space="preserve"> and </w:t>
      </w:r>
      <w:r w:rsidR="00750DD3" w:rsidRPr="00136AF9">
        <w:rPr>
          <w:rFonts w:ascii="Times New Roman" w:hAnsi="Times New Roman" w:cs="Times New Roman"/>
          <w:sz w:val="20"/>
        </w:rPr>
        <w:t>seed quality are mainly affected by the range of var</w:t>
      </w:r>
      <w:r w:rsidR="008B7F00" w:rsidRPr="00136AF9">
        <w:rPr>
          <w:rFonts w:ascii="Times New Roman" w:hAnsi="Times New Roman" w:cs="Times New Roman"/>
          <w:sz w:val="20"/>
        </w:rPr>
        <w:t>i</w:t>
      </w:r>
      <w:r w:rsidR="00750DD3" w:rsidRPr="00136AF9">
        <w:rPr>
          <w:rFonts w:ascii="Times New Roman" w:hAnsi="Times New Roman" w:cs="Times New Roman"/>
          <w:sz w:val="20"/>
        </w:rPr>
        <w:t>ous biotic and abio</w:t>
      </w:r>
      <w:r w:rsidR="008B7F00" w:rsidRPr="00136AF9">
        <w:rPr>
          <w:rFonts w:ascii="Times New Roman" w:hAnsi="Times New Roman" w:cs="Times New Roman"/>
          <w:sz w:val="20"/>
        </w:rPr>
        <w:t>t</w:t>
      </w:r>
      <w:r w:rsidR="00750DD3" w:rsidRPr="00136AF9">
        <w:rPr>
          <w:rFonts w:ascii="Times New Roman" w:hAnsi="Times New Roman" w:cs="Times New Roman"/>
          <w:sz w:val="20"/>
        </w:rPr>
        <w:t xml:space="preserve">ic stresses </w:t>
      </w:r>
      <w:r w:rsidR="0024088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{"citationItems":[{"id":"ITEM-1","itemData":{"ISSN":"1415-4757","author":[{"dropping-particle":"","family":"Homrich","given":"Milena Schenkel","non-dropping-particle":"","parse-names":false,"suffix":""},{"dropping-particle":"","family":"Wiebke-Strohm","given":"Beatriz","non-dropping-particle":"","parse-names":false,"suffix":""},{"dropping-particle":"","family":"Weber","given":"Ricardo Luís Mayer","non-dropping-particle":"","parse-names":false,"suffix":""},{"dropping-particle":"","family":"Bodanese-Zanettini","given":"Maria Helena","non-dropping-particle":"","parse-names":false,"suffix":""}],"container-title":"Genetics and Molecular Biology","id":"ITEM-1","issued":{"date-parts":[["2012"]]},"page":"998-1010","publisher":"SciELO Brasil","title":"Soybean genetic transformation: a valuable tool for the functional study of genes and the production of agronomically improved plants","type":"article-journal","volume":"35"},"uris":["http://www.mendeley.com/documents/?uuid=1ef1267b-60db-44dd-bdaf-758ab89d928e"]}],"mendeley":{"formattedCitation":"[51]","plainTextFormattedCitation":"[51]","previouslyFormattedCitation":"[51]"},"properties":{"noteIndex":0},"schema":"https://github.com/citation-style-language/schema/raw/master/csl-citation.json"}</w:instrText>
      </w:r>
      <w:r w:rsidR="0024088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[51]</w:t>
      </w:r>
      <w:r w:rsidR="00240887" w:rsidRPr="00136AF9">
        <w:rPr>
          <w:rFonts w:ascii="Times New Roman" w:hAnsi="Times New Roman" w:cs="Times New Roman"/>
          <w:sz w:val="20"/>
        </w:rPr>
        <w:fldChar w:fldCharType="end"/>
      </w:r>
      <w:r w:rsidR="00750DD3" w:rsidRPr="00136AF9">
        <w:rPr>
          <w:rFonts w:ascii="Times New Roman" w:hAnsi="Times New Roman" w:cs="Times New Roman"/>
          <w:sz w:val="20"/>
        </w:rPr>
        <w:t>.</w:t>
      </w:r>
      <w:r w:rsidR="00693910" w:rsidRPr="00136AF9">
        <w:rPr>
          <w:rFonts w:ascii="Times New Roman" w:hAnsi="Times New Roman" w:cs="Times New Roman"/>
          <w:sz w:val="20"/>
        </w:rPr>
        <w:t xml:space="preserve"> Among the different abiotic stresses, drought </w:t>
      </w:r>
      <w:r w:rsidR="00240CAE" w:rsidRPr="00136AF9">
        <w:rPr>
          <w:rFonts w:ascii="Times New Roman" w:hAnsi="Times New Roman" w:cs="Times New Roman"/>
          <w:sz w:val="20"/>
        </w:rPr>
        <w:t xml:space="preserve">results in approximately a 40% reduction in the growth and development of the plant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00A71354" w:rsidRPr="00136AF9">
        <w:rPr>
          <w:rFonts w:ascii="Times New Roman" w:hAnsi="Times New Roman" w:cs="Times New Roman"/>
          <w:sz w:val="20"/>
        </w:rPr>
        <w:fldChar w:fldCharType="end"/>
      </w:r>
      <w:r w:rsidR="00A71354" w:rsidRPr="00136AF9">
        <w:rPr>
          <w:rFonts w:ascii="Times New Roman" w:hAnsi="Times New Roman" w:cs="Times New Roman"/>
          <w:sz w:val="20"/>
        </w:rPr>
        <w:t>.</w:t>
      </w:r>
      <w:r w:rsidR="000C048D" w:rsidRPr="00136AF9">
        <w:rPr>
          <w:rFonts w:ascii="Times New Roman" w:hAnsi="Times New Roman" w:cs="Times New Roman"/>
          <w:sz w:val="20"/>
        </w:rPr>
        <w:t xml:space="preserve"> </w:t>
      </w:r>
      <w:r w:rsidR="0044347A" w:rsidRPr="00136AF9">
        <w:rPr>
          <w:rFonts w:ascii="Times New Roman" w:hAnsi="Times New Roman" w:cs="Times New Roman"/>
          <w:sz w:val="20"/>
        </w:rPr>
        <w:t xml:space="preserve">The drought-susceptible soybean variety BR16 was transformed with the </w:t>
      </w:r>
      <w:r w:rsidR="0044347A" w:rsidRPr="00B25E26">
        <w:rPr>
          <w:rFonts w:ascii="Times New Roman" w:hAnsi="Times New Roman" w:cs="Times New Roman"/>
          <w:i/>
          <w:sz w:val="20"/>
        </w:rPr>
        <w:t>AtDREB1A</w:t>
      </w:r>
      <w:r w:rsidR="0044347A" w:rsidRPr="00136AF9">
        <w:rPr>
          <w:rFonts w:ascii="Times New Roman" w:hAnsi="Times New Roman" w:cs="Times New Roman"/>
          <w:sz w:val="20"/>
        </w:rPr>
        <w:t xml:space="preserve"> gene in the drought-inducible promoter </w:t>
      </w:r>
      <w:r w:rsidR="0044347A" w:rsidRPr="00B25E26">
        <w:rPr>
          <w:rFonts w:ascii="Times New Roman" w:hAnsi="Times New Roman" w:cs="Times New Roman"/>
          <w:i/>
          <w:sz w:val="20"/>
        </w:rPr>
        <w:t>rd29A</w:t>
      </w:r>
      <w:r w:rsidR="0044347A" w:rsidRPr="00136AF9">
        <w:rPr>
          <w:rFonts w:ascii="Times New Roman" w:hAnsi="Times New Roman" w:cs="Times New Roman"/>
          <w:sz w:val="20"/>
        </w:rPr>
        <w:t xml:space="preserve"> of </w:t>
      </w:r>
      <w:r w:rsidR="0044347A" w:rsidRPr="00136AF9">
        <w:rPr>
          <w:rFonts w:ascii="Times New Roman" w:hAnsi="Times New Roman" w:cs="Times New Roman"/>
          <w:i/>
          <w:sz w:val="20"/>
        </w:rPr>
        <w:t>Arabidopsis thaliana</w:t>
      </w:r>
      <w:r w:rsidR="000C048D" w:rsidRPr="00136AF9">
        <w:rPr>
          <w:rFonts w:ascii="Times New Roman" w:hAnsi="Times New Roman" w:cs="Times New Roman"/>
          <w:i/>
          <w:sz w:val="20"/>
        </w:rPr>
        <w:t>.</w:t>
      </w:r>
      <w:r w:rsidR="000C048D" w:rsidRPr="00136AF9">
        <w:rPr>
          <w:rFonts w:ascii="Times New Roman" w:hAnsi="Times New Roman" w:cs="Times New Roman"/>
          <w:sz w:val="20"/>
        </w:rPr>
        <w:t xml:space="preserve"> Its overexpression improves drought tolerance in soybean by boosting plant photosynthetic rate, chlorophyll content, and stomatal conductance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{"citationItems":[{"id":"ITEM-1","itemData":{"author":[{"dropping-particle":"","family":"Polizel","given":"A M","non-dropping-particle":"","parse-names":false,"suffix":""},{"dropping-particle":"","family":"Medri","given":"M E","non-dropping-particle":"","parse-names":false,"suffix":""},{"dropping-particle":"","family":"Nakashima","given":"K","non-dropping-particle":"","parse-names":false,"suffix":""},{"dropping-particle":"","family":"Yamanaka","given":"N","non-dropping-particle":"","parse-names":false,"suffix":""},{"dropping-particle":"","family":"Farias","given":"J R B","non-dropping-particle":"","parse-names":false,"suffix":""},{"dropping-particle":"","family":"Oliveira","given":"M C N","non-dropping-particle":"De","parse-names":false,"suffix":""},{"dropping-particle":"","family":"Marin","given":"S R R","non-dropping-particle":"","parse-names":false,"suffix":""},{"dropping-particle":"V","family":"Abdelnoor","given":"R","non-dropping-particle":"","parse-names":false,"suffix":""},{"dropping-particle":"","family":"Marcelino","given":"F C","non-dropping-particle":"","parse-names":false,"suffix":""},{"dropping-particle":"","family":"Fuganti","given":"R","non-dropping-particle":"","parse-names":false,"suffix":""}],"id":"ITEM-1","issued":{"date-parts":[["2011"]]},"publisher":"Genetics and Molecular Research, Ribeirão Preto, v. 10, n. 4, p. 3641-3656 …","title":"Molecular, anatomical and physiological properties of a genetically modified soybean line transformed with rd29A: AtDREB1A for the improvement of drought tolerance.","type":"article-journal"},"uris":["http://www.mendeley.com/documents/?uuid=1f44ce1e-b986-49d0-9106-ac5748eb0cd8"]}],"mendeley":{"formattedCitation":"[52]","plainTextFormattedCitation":"[52]","previouslyFormattedCitation":"[52]"},"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[52]</w:t>
      </w:r>
      <w:r w:rsidR="00A71354" w:rsidRPr="00136AF9">
        <w:rPr>
          <w:rFonts w:ascii="Times New Roman" w:hAnsi="Times New Roman" w:cs="Times New Roman"/>
          <w:sz w:val="20"/>
        </w:rPr>
        <w:fldChar w:fldCharType="end"/>
      </w:r>
      <w:r w:rsidR="008A6E9B">
        <w:rPr>
          <w:rFonts w:ascii="Times New Roman" w:hAnsi="Times New Roman" w:cs="Times New Roman"/>
          <w:sz w:val="20"/>
        </w:rPr>
        <w:t xml:space="preserve">. </w:t>
      </w:r>
      <w:r w:rsidR="00A47992" w:rsidRPr="00136AF9">
        <w:rPr>
          <w:rFonts w:ascii="Times New Roman" w:hAnsi="Times New Roman" w:cs="Times New Roman"/>
          <w:sz w:val="20"/>
        </w:rPr>
        <w:t xml:space="preserve">Roundup-ready (RR) soybean variety developed and commercialized and registered under trademarks of Monsanto Technology LLC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{"citationItems":[{"id":"ITEM-1","itemData":{"ISSN":"0894-0282","author":[{"dropping-particle":"","family":"Pandey","given":"Ajay K","non-dropping-particle":"","parse-names":false,"suffix":""},{"dropping-particle":"","family":"Yang","given":"Chunling","non-dropping-particle":"","parse-names":false,"suffix":""},{"dropping-particle":"","family":"Zhang","given":"Chunquan","non-dropping-particle":"","parse-names":false,"suffix":""},{"dropping-particle":"","family":"Graham","given":"Michelle A","non-dropping-particle":"","parse-names":false,"suffix":""},{"dropping-particle":"","family":"Horstman","given":"Heidi D","non-dropping-particle":"","parse-names":false,"suffix":""},{"dropping-particle":"","family":"Lee","given":"Yeunsook","non-dropping-particle":"","parse-names":false,"suffix":""},{"dropping-particle":"","family":"Zabotina","given":"Olga A","non-dropping-particle":"","parse-names":false,"suffix":""},{"dropping-particle":"","family":"Hill","given":"John H","non-dropping-particle":"","parse-names":false,"suffix":""},{"dropping-particle":"","family":"Pedley","given":"Kerry F","non-dropping-particle":"","parse-names":false,"suffix":""},{"dropping-particle":"","family":"Whitham","given":"Steven A","non-dropping-particle":"","parse-names":false,"suffix":""}],"container-title":"Molecular Plant-Microbe Interactions","id":"ITEM-1","issue":"2","issued":{"date-parts":[["2011"]]},"page":"194-206","publisher":"Am Phytopath Society","title":"Functional analysis of the Asian soybean rust resistance pathway mediated by Rpp2","type":"article-journal","volume":"24"},"uris":["http://www.mendeley.com/documents/?uuid=727316ae-a7fc-426d-9598-175dd626ea51"]}],"mendeley":{"formattedCitation":"[53]","plainTextFormattedCitation":"[53]","previouslyFormattedCitation":"[53]"},"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[53]</w:t>
      </w:r>
      <w:r w:rsidR="00A71354" w:rsidRPr="00136AF9">
        <w:rPr>
          <w:rFonts w:ascii="Times New Roman" w:hAnsi="Times New Roman" w:cs="Times New Roman"/>
          <w:sz w:val="20"/>
        </w:rPr>
        <w:fldChar w:fldCharType="end"/>
      </w:r>
      <w:r w:rsidR="00A47992" w:rsidRPr="00136AF9">
        <w:rPr>
          <w:rFonts w:ascii="Times New Roman" w:hAnsi="Times New Roman" w:cs="Times New Roman"/>
          <w:sz w:val="20"/>
        </w:rPr>
        <w:t>.</w:t>
      </w:r>
      <w:r w:rsidR="008A6E9B">
        <w:rPr>
          <w:rFonts w:ascii="Times New Roman" w:hAnsi="Times New Roman" w:cs="Times New Roman"/>
          <w:sz w:val="20"/>
        </w:rPr>
        <w:t xml:space="preserve"> </w:t>
      </w:r>
      <w:r w:rsidR="00EA49E0" w:rsidRPr="00136AF9">
        <w:rPr>
          <w:rFonts w:ascii="Times New Roman" w:hAnsi="Times New Roman" w:cs="Times New Roman"/>
          <w:sz w:val="20"/>
        </w:rPr>
        <w:t xml:space="preserve">The expression of the 5-enolpyruvylshikimate-3-phosphate synthase (EPSPS) gene from Agrobacterium spp. strain CP4 makes RR crops resistant to the herbicide glyphosate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1932-6203","author":[{"dropping-particle":"","family":"Lu","given":"Gui-Hua","non-dropping-particle":"","parse-names":false,"suffix":""},{"dropping-particle":"","family":"Tang","given":"Cheng-Yi","non-dropping-particle":"","parse-names":false,"suffix":""},{"dropping-particle":"","family":"Hua","given":"Xiao-Mei","non-dropping-particle":"","parse-names":false,"suffix":""},{"dropping-particle":"","family":"Cheng","given":"Jing","non-dropping-particle":"","parse-names":false,"suffix":""},{"dropping-particle":"","family":"Wang","given":"Gu-Hao","non-dropping-particle":"","parse-names":false,"suffix":""},{"dropping-particle":"","family":"Zhu","given":"Yin-Ling","non-dropping-particle":"","parse-names":false,"suffix":""},{"dropping-particle":"","family":"Zhang","given":"Li-Ya","non-dropping-particle":"","parse-names":false,"suffix":""},{"dropping-particle":"","family":"Shou","given":"Hui-Xia","non-dropping-particle":"","parse-names":false,"suffix":""},{"dropping-particle":"","family":"Qi","given":"Jin-Liang","non-dropping-particle":"","parse-names":false,"suffix":""},{"dropping-particle":"","family":"Yang","given":"Yong-Hua","non-dropping-particle":"","parse-names":false,"suffix":""}],"container-title":"PLoS One","id":"ITEM-1","issue":"2","issued":{"date-parts":[["2018"]]},"page":"e0192008","publisher":"Public Library of Science San Francisco, CA USA","title":"Effects of an EPSPS-transgenic soybean line ZUTS31 on root-associated bacterial communities during field growth","type":"article-journal","volume":"13"},"uris":["http://www.mendeley.com/documents/?uuid=d68fe06d-2244-4b98-9d10-9254ad05c831"]}],"mendeley":{"formattedCitation":"[54]","plainTextFormattedCitation":"[54]","previouslyFormattedCitation":"[54]"},"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[54]</w:t>
      </w:r>
      <w:r w:rsidR="00A71354" w:rsidRPr="00136AF9">
        <w:rPr>
          <w:rFonts w:ascii="Times New Roman" w:hAnsi="Times New Roman" w:cs="Times New Roman"/>
          <w:sz w:val="20"/>
        </w:rPr>
        <w:fldChar w:fldCharType="end"/>
      </w:r>
      <w:r w:rsidR="00EA49E0" w:rsidRPr="00136AF9">
        <w:rPr>
          <w:rFonts w:ascii="Times New Roman" w:hAnsi="Times New Roman" w:cs="Times New Roman"/>
          <w:sz w:val="20"/>
        </w:rPr>
        <w:t>.</w:t>
      </w:r>
      <w:r w:rsidR="00882595" w:rsidRPr="00136AF9">
        <w:rPr>
          <w:rFonts w:ascii="Times New Roman" w:hAnsi="Times New Roman" w:cs="Times New Roman"/>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00A71354" w:rsidRPr="00136AF9">
        <w:rPr>
          <w:rFonts w:ascii="Times New Roman" w:hAnsi="Times New Roman" w:cs="Times New Roman"/>
          <w:sz w:val="20"/>
        </w:rPr>
        <w:fldChar w:fldCharType="end"/>
      </w:r>
      <w:r w:rsidR="00A71354" w:rsidRPr="00136AF9">
        <w:rPr>
          <w:rFonts w:ascii="Times New Roman" w:hAnsi="Times New Roman" w:cs="Times New Roman"/>
          <w:sz w:val="20"/>
        </w:rPr>
        <w:t>,</w:t>
      </w:r>
      <w:r w:rsidR="00882595" w:rsidRPr="00136AF9">
        <w:rPr>
          <w:rFonts w:ascii="Times New Roman" w:hAnsi="Times New Roman" w:cs="Times New Roman"/>
          <w:sz w:val="20"/>
        </w:rPr>
        <w:t xml:space="preserve"> in 2014 reported that the expression of the </w:t>
      </w:r>
      <w:r w:rsidR="00882595" w:rsidRPr="00136AF9">
        <w:rPr>
          <w:rFonts w:ascii="Times New Roman" w:hAnsi="Times New Roman" w:cs="Times New Roman"/>
          <w:i/>
          <w:sz w:val="20"/>
        </w:rPr>
        <w:t xml:space="preserve">cry1Ab </w:t>
      </w:r>
      <w:r w:rsidR="00882595" w:rsidRPr="00136AF9">
        <w:rPr>
          <w:rFonts w:ascii="Times New Roman" w:hAnsi="Times New Roman" w:cs="Times New Roman"/>
          <w:sz w:val="20"/>
        </w:rPr>
        <w:t>gene play</w:t>
      </w:r>
      <w:r w:rsidR="006A777F" w:rsidRPr="00136AF9">
        <w:rPr>
          <w:rFonts w:ascii="Times New Roman" w:hAnsi="Times New Roman" w:cs="Times New Roman"/>
          <w:sz w:val="20"/>
        </w:rPr>
        <w:t>s</w:t>
      </w:r>
      <w:r w:rsidR="00882595" w:rsidRPr="00136AF9">
        <w:rPr>
          <w:rFonts w:ascii="Times New Roman" w:hAnsi="Times New Roman" w:cs="Times New Roman"/>
          <w:sz w:val="20"/>
        </w:rPr>
        <w:t xml:space="preserve"> an important role in </w:t>
      </w:r>
      <w:r w:rsidR="006A777F" w:rsidRPr="00136AF9">
        <w:rPr>
          <w:rFonts w:ascii="Times New Roman" w:hAnsi="Times New Roman" w:cs="Times New Roman"/>
          <w:sz w:val="20"/>
        </w:rPr>
        <w:t xml:space="preserve">the </w:t>
      </w:r>
      <w:r w:rsidR="00882595" w:rsidRPr="00136AF9">
        <w:rPr>
          <w:rFonts w:ascii="Times New Roman" w:hAnsi="Times New Roman" w:cs="Times New Roman"/>
          <w:sz w:val="20"/>
        </w:rPr>
        <w:t xml:space="preserve">prevention of larval feeding and growth of </w:t>
      </w:r>
      <w:r w:rsidR="00882595" w:rsidRPr="00136AF9">
        <w:rPr>
          <w:rFonts w:ascii="Times New Roman" w:hAnsi="Times New Roman" w:cs="Times New Roman"/>
          <w:i/>
          <w:sz w:val="20"/>
        </w:rPr>
        <w:t>Anticarsica gemmatalis</w:t>
      </w:r>
      <w:r w:rsidR="00602F10" w:rsidRPr="00136AF9">
        <w:rPr>
          <w:rFonts w:ascii="Times New Roman" w:hAnsi="Times New Roman" w:cs="Times New Roman"/>
          <w:i/>
          <w:sz w:val="20"/>
        </w:rPr>
        <w:t>.</w:t>
      </w:r>
      <w:r w:rsidR="00602F10" w:rsidRPr="00136AF9">
        <w:rPr>
          <w:rFonts w:ascii="Times New Roman" w:hAnsi="Times New Roman" w:cs="Times New Roman"/>
          <w:sz w:val="20"/>
        </w:rPr>
        <w:t xml:space="preserve"> </w:t>
      </w:r>
      <w:r w:rsidR="006A777F" w:rsidRPr="00136AF9">
        <w:rPr>
          <w:rFonts w:ascii="Times New Roman" w:hAnsi="Times New Roman" w:cs="Times New Roman"/>
          <w:sz w:val="20"/>
        </w:rPr>
        <w:t>Several</w:t>
      </w:r>
      <w:r w:rsidR="00602F10" w:rsidRPr="00136AF9">
        <w:rPr>
          <w:rFonts w:ascii="Times New Roman" w:hAnsi="Times New Roman" w:cs="Times New Roman"/>
          <w:sz w:val="20"/>
        </w:rPr>
        <w:t xml:space="preserve"> studies have revealed that the expression of the synthetic </w:t>
      </w:r>
      <w:r w:rsidR="00602F10" w:rsidRPr="00B25E26">
        <w:rPr>
          <w:rFonts w:ascii="Times New Roman" w:hAnsi="Times New Roman" w:cs="Times New Roman"/>
          <w:i/>
          <w:sz w:val="20"/>
        </w:rPr>
        <w:t>cry1Ac</w:t>
      </w:r>
      <w:r w:rsidR="00602F10" w:rsidRPr="00136AF9">
        <w:rPr>
          <w:rFonts w:ascii="Times New Roman" w:hAnsi="Times New Roman" w:cs="Times New Roman"/>
          <w:sz w:val="20"/>
        </w:rPr>
        <w:t xml:space="preserve"> gene causes full larval death in </w:t>
      </w:r>
      <w:r w:rsidR="00602F10" w:rsidRPr="00136AF9">
        <w:rPr>
          <w:rFonts w:ascii="Times New Roman" w:hAnsi="Times New Roman" w:cs="Times New Roman"/>
          <w:i/>
          <w:sz w:val="20"/>
        </w:rPr>
        <w:t>Anticarsia gemmatalis</w:t>
      </w:r>
      <w:r w:rsidR="00602F10" w:rsidRPr="00136AF9">
        <w:rPr>
          <w:rFonts w:ascii="Times New Roman" w:hAnsi="Times New Roman" w:cs="Times New Roman"/>
          <w:sz w:val="20"/>
        </w:rPr>
        <w:t xml:space="preserve"> while lowering larval survival in </w:t>
      </w:r>
      <w:r w:rsidR="00602F10" w:rsidRPr="00136AF9">
        <w:rPr>
          <w:rFonts w:ascii="Times New Roman" w:hAnsi="Times New Roman" w:cs="Times New Roman"/>
          <w:i/>
          <w:sz w:val="20"/>
        </w:rPr>
        <w:t>Pseudoplusia</w:t>
      </w:r>
      <w:r w:rsidR="00602F10" w:rsidRPr="00136AF9">
        <w:rPr>
          <w:rFonts w:ascii="Times New Roman" w:hAnsi="Times New Roman" w:cs="Times New Roman"/>
          <w:sz w:val="20"/>
        </w:rPr>
        <w:t xml:space="preserve"> included and </w:t>
      </w:r>
      <w:r w:rsidR="00602F10" w:rsidRPr="00136AF9">
        <w:rPr>
          <w:rFonts w:ascii="Times New Roman" w:hAnsi="Times New Roman" w:cs="Times New Roman"/>
          <w:i/>
          <w:sz w:val="20"/>
        </w:rPr>
        <w:t xml:space="preserve">Helicoverpa zea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{"citationItems":[{"id":"ITEM-1","itemData":{"ISSN":"0099-2240","author":[{"dropping-particle":"","family":"Bel","given":"Yolanda","non-dropping-particle":"","parse-names":false,"suffix":""},{"dropping-particle":"","family":"Sheets","given":"Joel J","non-dropping-particle":"","parse-names":false,"suffix":""},{"dropping-particle":"","family":"Tan","given":"Sek Yee","non-dropping-particle":"","parse-names":false,"suffix":""},{"dropping-particle":"","family":"Narva","given":"Kenneth E","non-dropping-particle":"","parse-names":false,"suffix":""},{"dropping-particle":"","family":"Escriche","given":"Baltasar","non-dropping-particle":"","parse-names":false,"suffix":""}],"container-title":"Applied and environmental microbiology","id":"ITEM-1","issue":"11","issued":{"date-parts":[["2017"]]},"page":"e00326-17","publisher":"Am Soc Microbiol","title":"Toxicity and binding studies of Bacillus thuringiensis Cry1Ac, Cry1F, Cry1C, and Cry2A proteins in the soybean pests Anticarsia gemmatalis and Chrysodeixis (Pseudoplusia) includens","type":"article-journal","volume":"83"},"uris":["http://www.mendeley.com/documents/?uuid=53d849ae-8d2a-4e04-893c-4e88508d5819"]}],"mendeley":{"formattedCitation":"[56]","plainTextFormattedCitation":"[56]","previouslyFormattedCitation":"[56]"},"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[56]</w:t>
      </w:r>
      <w:r w:rsidR="00A71354" w:rsidRPr="00136AF9">
        <w:rPr>
          <w:rFonts w:ascii="Times New Roman" w:hAnsi="Times New Roman" w:cs="Times New Roman"/>
          <w:sz w:val="20"/>
        </w:rPr>
        <w:fldChar w:fldCharType="end"/>
      </w:r>
      <w:r w:rsidR="00602F10" w:rsidRPr="00136AF9">
        <w:rPr>
          <w:rFonts w:ascii="Times New Roman" w:hAnsi="Times New Roman" w:cs="Times New Roman"/>
          <w:sz w:val="20"/>
        </w:rPr>
        <w:t xml:space="preserve">. </w:t>
      </w:r>
    </w:p>
    <w:p w:rsidR="004D16FE" w:rsidRPr="00136AF9" w:rsidRDefault="004D16FE" w:rsidP="00407BB5">
      <w:pPr>
        <w:spacing w:after="0" w:line="240" w:lineRule="auto"/>
        <w:jc w:val="both"/>
        <w:rPr>
          <w:rFonts w:ascii="Times New Roman" w:hAnsi="Times New Roman" w:cs="Times New Roman"/>
          <w:sz w:val="20"/>
        </w:rPr>
      </w:pPr>
    </w:p>
    <w:p w:rsidR="004D16FE" w:rsidRPr="00136AF9" w:rsidRDefault="004D16FE"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Wheat</w:t>
      </w:r>
    </w:p>
    <w:p w:rsidR="00865262" w:rsidRPr="00136AF9" w:rsidRDefault="00865262" w:rsidP="00407BB5">
      <w:pPr>
        <w:spacing w:after="0" w:line="240" w:lineRule="auto"/>
        <w:jc w:val="both"/>
        <w:rPr>
          <w:rFonts w:ascii="Times New Roman" w:hAnsi="Times New Roman" w:cs="Times New Roman"/>
          <w:b/>
          <w:sz w:val="20"/>
        </w:rPr>
      </w:pPr>
    </w:p>
    <w:p w:rsidR="00D33333" w:rsidRPr="00136AF9" w:rsidRDefault="00E75CFD" w:rsidP="00407BB5">
      <w:pPr>
        <w:spacing w:after="0" w:line="240" w:lineRule="auto"/>
        <w:ind w:firstLine="360"/>
        <w:jc w:val="both"/>
        <w:rPr>
          <w:rFonts w:ascii="Times New Roman" w:hAnsi="Times New Roman" w:cs="Times New Roman"/>
          <w:i/>
          <w:sz w:val="20"/>
        </w:rPr>
      </w:pPr>
      <w:r w:rsidRPr="00136AF9">
        <w:rPr>
          <w:rFonts w:ascii="Times New Roman" w:hAnsi="Times New Roman" w:cs="Times New Roman"/>
          <w:sz w:val="20"/>
        </w:rPr>
        <w:t xml:space="preserve">Wheat is one of the most important crops that contribute </w:t>
      </w:r>
      <w:r w:rsidR="00CE4CE1" w:rsidRPr="00136AF9">
        <w:rPr>
          <w:rFonts w:ascii="Times New Roman" w:hAnsi="Times New Roman" w:cs="Times New Roman"/>
          <w:sz w:val="20"/>
        </w:rPr>
        <w:t>to</w:t>
      </w:r>
      <w:r w:rsidRPr="00136AF9">
        <w:rPr>
          <w:rFonts w:ascii="Times New Roman" w:hAnsi="Times New Roman" w:cs="Times New Roman"/>
          <w:sz w:val="20"/>
        </w:rPr>
        <w:t xml:space="preserve"> global food security and is the major food source for more than 50% population of the world. It is sensitive to abiotic stress like water scarcity, and the yield of this crop is compromise</w:t>
      </w:r>
      <w:r w:rsidR="00CE4CE1" w:rsidRPr="00136AF9">
        <w:rPr>
          <w:rFonts w:ascii="Times New Roman" w:hAnsi="Times New Roman" w:cs="Times New Roman"/>
          <w:sz w:val="20"/>
        </w:rPr>
        <w:t>d</w:t>
      </w:r>
      <w:r w:rsidRPr="00136AF9">
        <w:rPr>
          <w:rFonts w:ascii="Times New Roman" w:hAnsi="Times New Roman" w:cs="Times New Roman"/>
          <w:sz w:val="20"/>
        </w:rPr>
        <w:t xml:space="preserve"> in drought stress conditions </w:t>
      </w:r>
      <w:r w:rsidR="009170C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{"citationItems":[{"id":"ITEM-1","itemData":{"ISBN":"9251072744","author":[{"dropping-particle":"","family":"Steduto","given":"Pasquale","non-dropping-particle":"","parse-names":false,"suffix":""},{"dropping-particle":"","family":"Hsiao","given":"Theodore C","non-dropping-particle":"","parse-names":false,"suffix":""},{"dropping-particle":"","family":"Fereres","given":"Elias","non-dropping-particle":"","parse-names":false,"suffix":""},{"dropping-particle":"","family":"Raes","given":"Dirk","non-dropping-particle":"","parse-names":false,"suffix":""},{"dropping-particle":"","family":"Geerts","given":"Sam","non-dropping-particle":"","parse-names":false,"suffix":""},{"dropping-particle":"","family":"Cardenas","given":"Magali Garcia","non-dropping-particle":"","parse-names":false,"suffix":""},{"dropping-particle":"","family":"Jacobsen","given":"Sven-Erik","non-dropping-particle":"","parse-names":false,"suffix":""},{"dropping-particle":"","family":"Vacher","given":"Jean-Joinville","non-dropping-particle":"","parse-names":false,"suffix":""},{"dropping-particle":"","family":"Winkel","given":"T","non-dropping-particle":"","parse-names":false,"suffix":""},{"dropping-particle":"","family":"Bertero","given":"Héctor Daniel H D","non-dropping-particle":"","parse-names":false,"suffix":""}],"id":"ITEM-1","issued":{"date-parts":[["2012"]]},"publisher":"FAO (FOOD AND AGRICULTURE ORGANIZATION OF THE UNITED NATIONS)","title":"Quinoa","type":"article"},"uris":["http://www.mendeley.com/documents/?uuid=53372cdb-8029-4c7c-aea4-812418c4e205"]}],"mendeley":{"formattedCitation":"[57]","plainTextFormattedCitation":"[57]","previouslyFormattedCitation":"[57]"},"properties":{"noteIndex":0},"schema":"https://github.com/citation-style-language/schema/raw/master/csl-citation.json"}</w:instrText>
      </w:r>
      <w:r w:rsidR="009170C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[57]</w:t>
      </w:r>
      <w:r w:rsidR="009170C4" w:rsidRPr="00136AF9">
        <w:rPr>
          <w:rFonts w:ascii="Times New Roman" w:hAnsi="Times New Roman" w:cs="Times New Roman"/>
          <w:sz w:val="20"/>
        </w:rPr>
        <w:fldChar w:fldCharType="end"/>
      </w:r>
      <w:r w:rsidRPr="00136AF9">
        <w:rPr>
          <w:rFonts w:ascii="Times New Roman" w:hAnsi="Times New Roman" w:cs="Times New Roman"/>
          <w:sz w:val="20"/>
        </w:rPr>
        <w:t>.</w:t>
      </w:r>
      <w:r w:rsidR="00B24E7D" w:rsidRPr="00136AF9">
        <w:rPr>
          <w:rFonts w:ascii="Times New Roman" w:hAnsi="Times New Roman" w:cs="Times New Roman"/>
          <w:sz w:val="20"/>
        </w:rPr>
        <w:t xml:space="preserve"> In India alone</w:t>
      </w:r>
      <w:r w:rsidR="00CE4CE1" w:rsidRPr="00136AF9">
        <w:rPr>
          <w:rFonts w:ascii="Times New Roman" w:hAnsi="Times New Roman" w:cs="Times New Roman"/>
          <w:sz w:val="20"/>
        </w:rPr>
        <w:t>,</w:t>
      </w:r>
      <w:r w:rsidR="00B24E7D" w:rsidRPr="00136AF9">
        <w:rPr>
          <w:rFonts w:ascii="Times New Roman" w:hAnsi="Times New Roman" w:cs="Times New Roman"/>
          <w:sz w:val="20"/>
        </w:rPr>
        <w:t xml:space="preserve"> the loss due to the impact of climate change and associated water scarcity is declin</w:t>
      </w:r>
      <w:r w:rsidR="00CE4CE1" w:rsidRPr="00136AF9">
        <w:rPr>
          <w:rFonts w:ascii="Times New Roman" w:hAnsi="Times New Roman" w:cs="Times New Roman"/>
          <w:sz w:val="20"/>
        </w:rPr>
        <w:t>ing</w:t>
      </w:r>
      <w:r w:rsidR="00B24E7D" w:rsidRPr="00136AF9">
        <w:rPr>
          <w:rFonts w:ascii="Times New Roman" w:hAnsi="Times New Roman" w:cs="Times New Roman"/>
          <w:sz w:val="20"/>
        </w:rPr>
        <w:t xml:space="preserve"> </w:t>
      </w:r>
      <w:r w:rsidR="00CE4CE1" w:rsidRPr="00136AF9">
        <w:rPr>
          <w:rFonts w:ascii="Times New Roman" w:hAnsi="Times New Roman" w:cs="Times New Roman"/>
          <w:sz w:val="20"/>
        </w:rPr>
        <w:t xml:space="preserve">by </w:t>
      </w:r>
      <w:r w:rsidR="00B24E7D" w:rsidRPr="00136AF9">
        <w:rPr>
          <w:rFonts w:ascii="Times New Roman" w:hAnsi="Times New Roman" w:cs="Times New Roman"/>
          <w:sz w:val="20"/>
        </w:rPr>
        <w:t xml:space="preserve">up to 2 million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{"citationItems":[{"id":"ITEM-1","itemData":{"ISSN":"0269-7491","author":[{"dropping-particle":"","family":"Ahmad","given":"Muhammad Nauman","non-dropping-particle":"","parse-names":false,"suffix":""},{"dropping-particle":"","family":"Zia","given":"Afia","non-dropping-particle":"","parse-names":false,"suffix":""},{"dropping-particle":"","family":"Berg","given":"Leon","non-dropping-particle":"van den","parse-names":false,"suffix":""},{"dropping-particle":"","family":"Ahmad","given":"Yaseen","non-dropping-particle":"","parse-names":false,"suffix":""},{"dropping-particle":"","family":"Mahmood","given":"Rashid","non-dropping-particle":"","parse-names":false,"suffix":""},{"dropping-particle":"","family":"Dawar","given":"Khadim Muhammad","non-dropping-particle":"","parse-names":false,"suffix":""},{"dropping-particle":"","family":"Alam","given":"Syed Sartaj","non-dropping-particle":"","parse-names":false,"suffix":""},{"dropping-particle":"","family":"Riaz","given":"Muhammad","non-dropping-particle":"","parse-names":false,"suffix":""},{"dropping-particle":"","family":"Ashmore","given":"Mike","non-dropping-particle":"","parse-names":false,"suffix":""}],"container-title":"Environmental Pollution","id":"ITEM-1","issued":{"date-parts":[["2022"]]},"page":"118820","publisher":"Elsevier","title":"Effects of soil fluoride pollution on wheat growth and biomass production, leaf injury index, powdery mildew infestation and trace metal uptake","type":"article-journal","volume":"298"},"uris":["http://www.mendeley.com/documents/?uuid=8ad7dcb2-fc34-4a76-af3e-9f87d433b636"]}],"mendeley":{"formattedCitation":"[58]","plainTextFormattedCitation":"[58]","previouslyFormattedCitation":"[58]"},"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[58]</w:t>
      </w:r>
      <w:r w:rsidR="00C66924" w:rsidRPr="00136AF9">
        <w:rPr>
          <w:rFonts w:ascii="Times New Roman" w:hAnsi="Times New Roman" w:cs="Times New Roman"/>
          <w:sz w:val="20"/>
        </w:rPr>
        <w:fldChar w:fldCharType="end"/>
      </w:r>
      <w:r w:rsidR="002E7A83" w:rsidRPr="00136AF9">
        <w:rPr>
          <w:rFonts w:ascii="Times New Roman" w:hAnsi="Times New Roman" w:cs="Times New Roman"/>
          <w:sz w:val="20"/>
        </w:rPr>
        <w:t>. Seed germination is affected by increased temperature and increases the risk of failure. The activation and regulation of certain stress-related genes form the basis of molecular regulatory mechanisms for abiotic stress tolerance.</w:t>
      </w:r>
      <w:r w:rsidR="00AA5FFA" w:rsidRPr="00136AF9">
        <w:rPr>
          <w:rFonts w:ascii="Times New Roman" w:hAnsi="Times New Roman" w:cs="Times New Roman"/>
          <w:sz w:val="20"/>
        </w:rPr>
        <w:t xml:space="preserve"> The metabolism and </w:t>
      </w:r>
      <w:proofErr w:type="spellStart"/>
      <w:r w:rsidR="00B30BCB" w:rsidRPr="00136AF9">
        <w:rPr>
          <w:rFonts w:ascii="Times New Roman" w:hAnsi="Times New Roman" w:cs="Times New Roman"/>
          <w:sz w:val="20"/>
        </w:rPr>
        <w:t>signaling</w:t>
      </w:r>
      <w:proofErr w:type="spellEnd"/>
      <w:r w:rsidR="00AA5FFA" w:rsidRPr="00136AF9">
        <w:rPr>
          <w:rFonts w:ascii="Times New Roman" w:hAnsi="Times New Roman" w:cs="Times New Roman"/>
          <w:sz w:val="20"/>
        </w:rPr>
        <w:t xml:space="preserve"> of growth regulators like abscisic acid and gibberellic acid can be thought of as a turning point in terms of wheat seed germination, therefore it is vital to understand the temperature-dependent molecular mechanisms that may affect the seed germination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{"citationItems":[{"id":"ITEM-1","itemData":{"author":[{"dropping-particle":"","family":"Taheripour","given":"Farzad","non-dropping-particle":"","parse-names":false,"suffix":""},{"dropping-particle":"","family":"Hertel","given":"Thomas W","non-dropping-particle":"","parse-names":false,"suffix":""},{"dropping-particle":"","family":"Gopalakrishnan","given":"Badri N","non-dropping-particle":"","parse-names":false,"suffix":""},{"dropping-particle":"","family":"Sahin","given":"Sebnem","non-dropping-particle":"","parse-names":false,"suffix":""},{"dropping-particle":"","family":"Escurra","given":"Jorge J","non-dropping-particle":"","parse-names":false,"suffix":""}],"id":"ITEM-1","issued":{"date-parts":[["2015"]]},"title":"Agricultural production, irrigation, climate change, and water scarcity in India","type":"article-journal"},"uris":["http://www.mendeley.com/documents/?uuid=2d5b83b6-2fbc-49b4-a516-721bf4b2bc15"]}],"mendeley":{"formattedCitation":"[59]","plainTextFormattedCitation":"[59]","previouslyFormattedCitation":"[59]"},"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[59]</w:t>
      </w:r>
      <w:r w:rsidR="00C66924" w:rsidRPr="00136AF9">
        <w:rPr>
          <w:rFonts w:ascii="Times New Roman" w:hAnsi="Times New Roman" w:cs="Times New Roman"/>
          <w:sz w:val="20"/>
        </w:rPr>
        <w:fldChar w:fldCharType="end"/>
      </w:r>
      <w:r w:rsidR="00AA5FFA" w:rsidRPr="00136AF9">
        <w:rPr>
          <w:rFonts w:ascii="Times New Roman" w:hAnsi="Times New Roman" w:cs="Times New Roman"/>
          <w:sz w:val="20"/>
        </w:rPr>
        <w:t>.</w:t>
      </w:r>
      <w:r w:rsidR="00241AD1" w:rsidRPr="00136AF9">
        <w:rPr>
          <w:rFonts w:ascii="Times New Roman" w:hAnsi="Times New Roman" w:cs="Times New Roman"/>
          <w:sz w:val="20"/>
        </w:rPr>
        <w:t xml:space="preserve"> Further, the transcription factors are also investigated in improving the water stress of crops. One of these, the dehydration-responsive element binding (</w:t>
      </w:r>
      <w:r w:rsidR="00241AD1" w:rsidRPr="00B25E26">
        <w:rPr>
          <w:rFonts w:ascii="Times New Roman" w:hAnsi="Times New Roman" w:cs="Times New Roman"/>
          <w:i/>
          <w:sz w:val="20"/>
        </w:rPr>
        <w:t>DREB</w:t>
      </w:r>
      <w:r w:rsidR="00241AD1" w:rsidRPr="00136AF9">
        <w:rPr>
          <w:rFonts w:ascii="Times New Roman" w:hAnsi="Times New Roman" w:cs="Times New Roman"/>
          <w:sz w:val="20"/>
        </w:rPr>
        <w:t xml:space="preserve">) gene, was introduced into bread wheat by biolistic transformation and put under the control of a stress-inducible promoter from the </w:t>
      </w:r>
      <w:r w:rsidR="00241AD1" w:rsidRPr="00B25E26">
        <w:rPr>
          <w:rFonts w:ascii="Times New Roman" w:hAnsi="Times New Roman" w:cs="Times New Roman"/>
          <w:i/>
          <w:sz w:val="20"/>
        </w:rPr>
        <w:t>rd29A</w:t>
      </w:r>
      <w:r w:rsidR="00241AD1" w:rsidRPr="00136AF9">
        <w:rPr>
          <w:rFonts w:ascii="Times New Roman" w:hAnsi="Times New Roman" w:cs="Times New Roman"/>
          <w:sz w:val="20"/>
        </w:rPr>
        <w:t xml:space="preserve"> gene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0831-2796","author":[{"dropping-particle":"","family":"Pellegrineschi","given":"Alessandro","non-dropping-particle":"","parse-names":false,"suffix":""},{"dropping-particle":"","family":"Reynolds","given":"Matthew","non-dropping-particle":"","parse-names":false,"suffix":""},{"dropping-particle":"","family":"Pacheco","given":"Mario","non-dropping-particle":"","parse-names":false,"suffix":""},{"dropping-particle":"","family":"Brito","given":"Rosa Maria","non-dropping-particle":"","parse-names":false,"suffix":""},{"dropping-particle":"","family":"Almeraya","given":"Rosaura","non-dropping-particle":"","parse-names":false,"suffix":""},{"dropping-particle":"","family":"Yamaguchi-Shinozaki","given":"Kazuko","non-dropping-particle":"","parse-names":false,"suffix":""},{"dropping-particle":"","family":"Hoisington","given":"David","non-dropping-particle":"","parse-names":false,"suffix":""}],"container-title":"Genome","id":"ITEM-1","issue":"3","issued":{"date-parts":[["2004"]]},"page":"493-500","publisher":"NRC Research Press Ottawa, Canada","title":"Stress-induced expression in wheat of the Arabidopsis thaliana DREB1A gene delays water stress symptoms under greenhouse conditions","type":"article-journal","volume":"47"},"uris":["http://www.mendeley.com/documents/?uuid=9797ba75-c6c6-4ff2-bf64-d064f5b2d829"]}],"mendeley":{"formattedCitation":"[60]","plainTextFormattedCitation":"[60]","previouslyFormattedCitation":"[60]"},"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[60]</w:t>
      </w:r>
      <w:r w:rsidR="00C66924" w:rsidRPr="00136AF9">
        <w:rPr>
          <w:rFonts w:ascii="Times New Roman" w:hAnsi="Times New Roman" w:cs="Times New Roman"/>
          <w:sz w:val="20"/>
        </w:rPr>
        <w:fldChar w:fldCharType="end"/>
      </w:r>
      <w:r w:rsidR="004F4175" w:rsidRPr="00136AF9">
        <w:rPr>
          <w:rFonts w:ascii="Times New Roman" w:hAnsi="Times New Roman" w:cs="Times New Roman"/>
          <w:sz w:val="20"/>
        </w:rPr>
        <w:t>.</w:t>
      </w:r>
      <w:r w:rsidR="00654786"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{"citationItems":[{"id":"ITEM-1","itemData":{"ISSN":"1360-1385","author":[{"dropping-particle":"","family":"Zhu","given":"Jian-Kang","non-dropping-particle":"","parse-names":false,"suffix":""}],"container-title":"Trends in plant science","id":"ITEM-1","issue":"2","issued":{"date-parts":[["2001"]]},"page":"66-71","publisher":"Elsevier","title":"Plant salt tolerance","type":"article-journal","volume":"6"},"uris":["http://www.mendeley.com/documents/?uuid=c8ae6f3b-8310-4c4a-af9a-b9f2872e20ac"]}],"mendeley":{"formattedCitation":"[61]","plainTextFormattedCitation":"[61]","previouslyFormattedCitation":"[61]"},"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[61]</w:t>
      </w:r>
      <w:r w:rsidR="00C66924" w:rsidRPr="00136AF9">
        <w:rPr>
          <w:rFonts w:ascii="Times New Roman" w:hAnsi="Times New Roman" w:cs="Times New Roman"/>
          <w:sz w:val="20"/>
        </w:rPr>
        <w:fldChar w:fldCharType="end"/>
      </w:r>
      <w:r w:rsidR="00C66924" w:rsidRPr="00136AF9">
        <w:rPr>
          <w:rFonts w:ascii="Times New Roman" w:hAnsi="Times New Roman" w:cs="Times New Roman"/>
          <w:sz w:val="20"/>
        </w:rPr>
        <w:t xml:space="preserve">, </w:t>
      </w:r>
      <w:r w:rsidR="00654786" w:rsidRPr="00136AF9">
        <w:rPr>
          <w:rFonts w:ascii="Times New Roman" w:hAnsi="Times New Roman" w:cs="Times New Roman"/>
          <w:sz w:val="20"/>
        </w:rPr>
        <w:t>in 2001 reported that in terms of plant</w:t>
      </w:r>
      <w:r w:rsidR="00CE4CE1" w:rsidRPr="00136AF9">
        <w:rPr>
          <w:rFonts w:ascii="Times New Roman" w:hAnsi="Times New Roman" w:cs="Times New Roman"/>
          <w:sz w:val="20"/>
        </w:rPr>
        <w:t>'</w:t>
      </w:r>
      <w:r w:rsidR="00654786" w:rsidRPr="00136AF9">
        <w:rPr>
          <w:rFonts w:ascii="Times New Roman" w:hAnsi="Times New Roman" w:cs="Times New Roman"/>
          <w:sz w:val="20"/>
        </w:rPr>
        <w:t xml:space="preserve">s resistance to salt stress conditions, salt-tolerant plants also often tolerate other abiotic stresses including chilling, freezing heat, and drought and such high-performing genetically modified wheat plants have been developed worldwide. </w:t>
      </w:r>
      <w:r w:rsidR="008A7309" w:rsidRPr="00136AF9">
        <w:rPr>
          <w:rFonts w:ascii="Times New Roman" w:hAnsi="Times New Roman" w:cs="Times New Roman"/>
          <w:sz w:val="20"/>
        </w:rPr>
        <w:t xml:space="preserve">The evaluation and identification of the QTLs of 150 winter wheat cultivars revealed SNPs in 37 quantitative trait loci linked to the salt tolerance features. These have been useful in improving wheat, and it is anticipated that found polymorphism will be exploited in </w:t>
      </w:r>
      <w:r w:rsidR="00CE4CE1" w:rsidRPr="00136AF9">
        <w:rPr>
          <w:rFonts w:ascii="Times New Roman" w:hAnsi="Times New Roman" w:cs="Times New Roman"/>
          <w:sz w:val="20"/>
        </w:rPr>
        <w:t xml:space="preserve">the </w:t>
      </w:r>
      <w:r w:rsidR="008A7309" w:rsidRPr="00136AF9">
        <w:rPr>
          <w:rFonts w:ascii="Times New Roman" w:hAnsi="Times New Roman" w:cs="Times New Roman"/>
          <w:sz w:val="20"/>
        </w:rPr>
        <w:t xml:space="preserve">next breeding programs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1522-936X","author":[{"dropping-particle":"","family":"Barfoot","given":"Peter","non-dropping-particle":"","parse-names":false,"suffix":""}],"id":"ITEM-1","issued":{"date-parts":[["2009"]]},"publisher":"AgBioForum","title":"Global impact of biotech crops: Income and production effects, 1996-2007","type":"article-journal"},"uris":["http://www.mendeley.com/documents/?uuid=1f6edab8-1c8b-43c1-ac0d-bcf9126934c7"]}],"mendeley":{"formattedCitation":"[62]","plainTextFormattedCitation":"[62]","previouslyFormattedCitation":"[62]"},"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[62]</w:t>
      </w:r>
      <w:r w:rsidR="00C66924" w:rsidRPr="00136AF9">
        <w:rPr>
          <w:rFonts w:ascii="Times New Roman" w:hAnsi="Times New Roman" w:cs="Times New Roman"/>
          <w:sz w:val="20"/>
        </w:rPr>
        <w:fldChar w:fldCharType="end"/>
      </w:r>
      <w:r w:rsidR="008A7309" w:rsidRPr="00136AF9">
        <w:rPr>
          <w:rFonts w:ascii="Times New Roman" w:hAnsi="Times New Roman" w:cs="Times New Roman"/>
          <w:sz w:val="20"/>
        </w:rPr>
        <w:t>.</w:t>
      </w:r>
      <w:r w:rsidR="00FD2F90" w:rsidRPr="00136AF9">
        <w:rPr>
          <w:rFonts w:ascii="Times New Roman" w:hAnsi="Times New Roman" w:cs="Times New Roman"/>
          <w:sz w:val="20"/>
        </w:rPr>
        <w:t xml:space="preserve"> Improvement of aphid resistan</w:t>
      </w:r>
      <w:r w:rsidR="00CE4CE1" w:rsidRPr="00136AF9">
        <w:rPr>
          <w:rFonts w:ascii="Times New Roman" w:hAnsi="Times New Roman" w:cs="Times New Roman"/>
          <w:sz w:val="20"/>
        </w:rPr>
        <w:t>ce</w:t>
      </w:r>
      <w:r w:rsidR="00FD2F90" w:rsidRPr="00136AF9">
        <w:rPr>
          <w:rFonts w:ascii="Times New Roman" w:hAnsi="Times New Roman" w:cs="Times New Roman"/>
          <w:sz w:val="20"/>
        </w:rPr>
        <w:t xml:space="preserve"> is done through the manipulation of the transgene </w:t>
      </w:r>
      <w:r w:rsidR="00FD2F90" w:rsidRPr="00136AF9">
        <w:rPr>
          <w:rFonts w:ascii="Times New Roman" w:hAnsi="Times New Roman" w:cs="Times New Roman"/>
          <w:i/>
          <w:sz w:val="20"/>
        </w:rPr>
        <w:t>Pinellia pedatisecta agglutinin</w:t>
      </w:r>
      <w:r w:rsidR="00FD2F90" w:rsidRPr="00136AF9">
        <w:rPr>
          <w:rFonts w:ascii="Times New Roman" w:hAnsi="Times New Roman" w:cs="Times New Roman"/>
          <w:sz w:val="20"/>
        </w:rPr>
        <w:t xml:space="preserve"> (</w:t>
      </w:r>
      <w:r w:rsidR="00FD2F90" w:rsidRPr="00136AF9">
        <w:rPr>
          <w:rFonts w:ascii="Times New Roman" w:hAnsi="Times New Roman" w:cs="Times New Roman"/>
          <w:i/>
          <w:sz w:val="20"/>
        </w:rPr>
        <w:t>PPA</w:t>
      </w:r>
      <w:r w:rsidR="00FD2F90" w:rsidRPr="00136AF9">
        <w:rPr>
          <w:rFonts w:ascii="Times New Roman" w:hAnsi="Times New Roman" w:cs="Times New Roman"/>
          <w:sz w:val="20"/>
        </w:rPr>
        <w:t>), TALEN</w:t>
      </w:r>
      <w:r w:rsidR="00CE4CE1" w:rsidRPr="00136AF9">
        <w:rPr>
          <w:rFonts w:ascii="Times New Roman" w:hAnsi="Times New Roman" w:cs="Times New Roman"/>
          <w:sz w:val="20"/>
        </w:rPr>
        <w:t>,</w:t>
      </w:r>
      <w:r w:rsidR="00FD2F90" w:rsidRPr="00136AF9">
        <w:rPr>
          <w:rFonts w:ascii="Times New Roman" w:hAnsi="Times New Roman" w:cs="Times New Roman"/>
          <w:sz w:val="20"/>
        </w:rPr>
        <w:t xml:space="preserve"> and CRISPR-mediated genome editing tools used to improve wheat powdery mildew resistance by manipulating the target gene </w:t>
      </w:r>
      <w:r w:rsidR="00FD2F90" w:rsidRPr="00136AF9">
        <w:rPr>
          <w:rFonts w:ascii="Times New Roman" w:hAnsi="Times New Roman" w:cs="Times New Roman"/>
          <w:i/>
          <w:sz w:val="20"/>
        </w:rPr>
        <w:t>TaMLO</w:t>
      </w:r>
      <w:r w:rsidR="003270EC" w:rsidRPr="00136AF9">
        <w:rPr>
          <w:rFonts w:ascii="Times New Roman" w:hAnsi="Times New Roman" w:cs="Times New Roman"/>
          <w:sz w:val="20"/>
        </w:rPr>
        <w:t xml:space="preserve"> are highlighted</w:t>
      </w:r>
      <w:r w:rsidR="00FD2F90"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00C66924" w:rsidRPr="00136AF9">
        <w:rPr>
          <w:rFonts w:ascii="Times New Roman" w:hAnsi="Times New Roman" w:cs="Times New Roman"/>
          <w:sz w:val="20"/>
        </w:rPr>
        <w:fldChar w:fldCharType="end"/>
      </w:r>
      <w:r w:rsidR="00FD2F90" w:rsidRPr="00136AF9">
        <w:rPr>
          <w:rFonts w:ascii="Times New Roman" w:hAnsi="Times New Roman" w:cs="Times New Roman"/>
          <w:sz w:val="20"/>
        </w:rPr>
        <w:t>.</w:t>
      </w:r>
      <w:r w:rsidR="003270EC" w:rsidRPr="00136AF9">
        <w:rPr>
          <w:rFonts w:ascii="Times New Roman" w:hAnsi="Times New Roman" w:cs="Times New Roman"/>
          <w:sz w:val="20"/>
        </w:rPr>
        <w:t xml:space="preserve"> Some of the most effective alterations in the world are </w:t>
      </w:r>
      <w:r w:rsidR="003270EC" w:rsidRPr="00B25E26">
        <w:rPr>
          <w:rFonts w:ascii="Times New Roman" w:hAnsi="Times New Roman" w:cs="Times New Roman"/>
          <w:i/>
          <w:sz w:val="20"/>
        </w:rPr>
        <w:t>TaGASR7</w:t>
      </w:r>
      <w:r w:rsidR="003270EC" w:rsidRPr="00136AF9">
        <w:rPr>
          <w:rFonts w:ascii="Times New Roman" w:hAnsi="Times New Roman" w:cs="Times New Roman"/>
          <w:sz w:val="20"/>
        </w:rPr>
        <w:t xml:space="preserve"> gene editing for increasing grain length and weight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2041-1723","author":[{"dropping-particle":"","family":"Zhang","given":"Yi","non-dropping-particle":"","parse-names":false,"suffix":""},{"dropping-particle":"","family":"Liang","given":"Zhen","non-dropping-particle":"","parse-names":false,"suffix":""},{"dropping-particle":"","family":"Zong","given":"Yuan","non-dropping-particle":"","parse-names":false,"suffix":""},{"dropping-particle":"","family":"Wang","given":"Yanpeng","non-dropping-particle":"","parse-names":false,"suffix":""},{"dropping-particle":"","family":"Liu","given":"Jinxing","non-dropping-particle":"","parse-names":false,"suffix":""},{"dropping-particle":"","family":"Chen","given":"Kunling","non-dropping-particle":"","parse-names":false,"suffix":""},{"dropping-particle":"","family":"Qiu","given":"Jin-Long","non-dropping-particle":"","parse-names":false,"suffix":""},{"dropping-particle":"","family":"Gao","given":"Caixia","non-dropping-particle":"","parse-names":false,"suffix":""}],"container-title":"Nature communications","id":"ITEM-1","issue":"1","issued":{"date-parts":[["2016"]]},"page":"12617","publisher":"Nature Publishing Group UK London","title":"Efficient and transgene-free genome editing in wheat through transient expression of CRISPR/Cas9 DNA or RNA","type":"article-journal","volume":"7"},"uris":["http://www.mendeley.com/documents/?uuid=353c5d8b-4ad6-4759-9907-632c40a13f93"]}],"mendeley":{"formattedCitation":"[64]","plainTextFormattedCitation":"[64]","previouslyFormattedCitation":"[64]"},"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[64]</w:t>
      </w:r>
      <w:r w:rsidR="00C66924" w:rsidRPr="00136AF9">
        <w:rPr>
          <w:rFonts w:ascii="Times New Roman" w:hAnsi="Times New Roman" w:cs="Times New Roman"/>
          <w:sz w:val="20"/>
        </w:rPr>
        <w:fldChar w:fldCharType="end"/>
      </w:r>
      <w:r w:rsidR="003270EC" w:rsidRPr="00136AF9">
        <w:rPr>
          <w:rFonts w:ascii="Times New Roman" w:hAnsi="Times New Roman" w:cs="Times New Roman"/>
          <w:sz w:val="20"/>
        </w:rPr>
        <w:t xml:space="preserve"> and PDS gene editing for increasing plant chlorophyll production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ram","given":"Dustin","non-dropping-particle":"","parse-names":false,"suffix":""},{"dropping-particle":"","family":"Kulkarni","given":"Manoj","non-dropping-particle":"","parse-names":false,"suffix":""},{"dropping-particle":"","family":"Buchwaldt","given":"Miles","non-dropping-particle":"","parse-names":false,"suffix":""},{"dropping-particle":"","family":"Rajagopalan","given":"Nandhakishore","non-dropping-particle":"","parse-names":false,"suffix":""},{"dropping-particle":"","family":"Bhowmik","given":"Pankaj","non-dropping-particle":"","parse-names":false,"suffix":""},{"dropping-particle":"","family":"Rozwadowski","given":"Kevin","non-dropping-particle":"","parse-names":false,"suffix":""},{"dropping-particle":"","family":"Parkin","given":"Isobel A P","non-dropping-particle":"","parse-names":false,"suffix":""},{"dropping-particle":"","family":"Sharpe","given":"Andrew G","non-dropping-particle":"","parse-names":false,"suffix":""},{"dropping-particle":"","family":"Kagale","given":"Sateesh","non-dropping-particle":"","parse-names":false,"suffix":""}],"container-title":"BMC Plant Biology","id":"ITEM-1","issued":{"date-parts":[["2019"]]},"page":"1-8","publisher":"Springer","title":"WheatCRISPR: a web-based guide RNA design tool for CRISPR/Cas9-mediated genome editing in wheat","type":"article-journal","volume":"19"},"uris":["http://www.mendeley.com/documents/?uuid=1b632bc7-5791-4df9-ad87-e699b721fb51"]}],"mendeley":{"formattedCitation":"[65]","plainTextFormattedCitation":"[65]","previouslyFormattedCitation":"[65]"},"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[65]</w:t>
      </w:r>
      <w:r w:rsidR="00C66924" w:rsidRPr="00136AF9">
        <w:rPr>
          <w:rFonts w:ascii="Times New Roman" w:hAnsi="Times New Roman" w:cs="Times New Roman"/>
          <w:sz w:val="20"/>
        </w:rPr>
        <w:fldChar w:fldCharType="end"/>
      </w:r>
      <w:r w:rsidR="00C66924" w:rsidRPr="00136AF9">
        <w:rPr>
          <w:rFonts w:ascii="Times New Roman" w:hAnsi="Times New Roman" w:cs="Times New Roman"/>
          <w:sz w:val="20"/>
        </w:rPr>
        <w:t>.</w:t>
      </w:r>
    </w:p>
    <w:p w:rsidR="005A425A" w:rsidRPr="00136AF9" w:rsidRDefault="005A425A" w:rsidP="00407BB5">
      <w:pPr>
        <w:spacing w:after="0" w:line="240" w:lineRule="auto"/>
        <w:jc w:val="both"/>
        <w:rPr>
          <w:rFonts w:ascii="Times New Roman" w:hAnsi="Times New Roman" w:cs="Times New Roman"/>
          <w:sz w:val="20"/>
        </w:rPr>
      </w:pPr>
    </w:p>
    <w:p w:rsidR="000B4B5D" w:rsidRPr="00136AF9" w:rsidRDefault="000B4B5D"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Barley</w:t>
      </w:r>
    </w:p>
    <w:p w:rsidR="002C0CE5" w:rsidRPr="00136AF9" w:rsidRDefault="002C0CE5" w:rsidP="00407BB5">
      <w:pPr>
        <w:pStyle w:val="ListParagraph"/>
        <w:spacing w:after="0" w:line="240" w:lineRule="auto"/>
        <w:jc w:val="both"/>
        <w:rPr>
          <w:rFonts w:ascii="Times New Roman" w:hAnsi="Times New Roman" w:cs="Times New Roman"/>
          <w:b/>
          <w:sz w:val="20"/>
        </w:rPr>
      </w:pPr>
    </w:p>
    <w:p w:rsidR="00374C8C" w:rsidRPr="00136AF9" w:rsidRDefault="000B4B5D" w:rsidP="00BE6A81">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After rice, maize, and wheat, barley is considered the world's fourth most significant cereal crop. Among these, barley is emphasi</w:t>
      </w:r>
      <w:r w:rsidR="002264C7" w:rsidRPr="00136AF9">
        <w:rPr>
          <w:rFonts w:ascii="Times New Roman" w:hAnsi="Times New Roman" w:cs="Times New Roman"/>
          <w:sz w:val="20"/>
        </w:rPr>
        <w:t>z</w:t>
      </w:r>
      <w:r w:rsidRPr="00136AF9">
        <w:rPr>
          <w:rFonts w:ascii="Times New Roman" w:hAnsi="Times New Roman" w:cs="Times New Roman"/>
          <w:sz w:val="20"/>
        </w:rPr>
        <w:t>ed as a crop that may be adapted to abiotic challenges in a r</w:t>
      </w:r>
      <w:r w:rsidR="000F2752" w:rsidRPr="00136AF9">
        <w:rPr>
          <w:rFonts w:ascii="Times New Roman" w:hAnsi="Times New Roman" w:cs="Times New Roman"/>
          <w:sz w:val="20"/>
        </w:rPr>
        <w:t xml:space="preserve">elatively short time </w:t>
      </w:r>
      <w:r w:rsidR="000F275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{"citationItems":[{"id":"ITEM-1","itemData":{"ISSN":"1087-0156","author":[{"dropping-particle":"","family":"Baum","given":"James A","non-dropping-particle":"","parse-names":false,"suffix":""},{"dropping-particle":"","family":"Bogaert","given":"Thierry","non-dropping-particle":"","parse-names":false,"suffix":""},{"dropping-particle":"","family":"Clinton","given":"William","non-dropping-particle":"","parse-names":false,"suffix":""},{"dropping-particle":"","family":"Heck","given":"Gregory R","non-dropping-particle":"","parse-names":false,"suffix":""},{"dropping-particle":"","family":"Feldmann","given":"Pascale","non-dropping-particle":"","parse-names":false,"suffix":""},{"dropping-particle":"","family":"Ilagan","given":"Oliver","non-dropping-particle":"","parse-names":false,"suffix":""},{"dropping-particle":"","family":"Johnson","given":"Scott","non-dropping-particle":"","parse-names":false,"suffix":""},{"dropping-particle":"","family":"Plaetinck","given":"Geert","non-dropping-particle":"","parse-names":false,"suffix":""},{"dropping-particle":"","family":"Munyikwa","given":"Tichafa","non-dropping-particle":"","parse-names":false,"suffix":""},{"dropping-particle":"","family":"Pleau","given":"Michael","non-dropping-particle":"","parse-names":false,"suffix":""}],"container-title":"Nature biotechnology","id":"ITEM-1","issue":"11","issued":{"date-parts":[["2007"]]},"page":"1322-1326","publisher":"Nature Publishing Group US New York","title":"Control of coleopteran insect pests through RNA interference","type":"article-journal","volume":"25"},"uris":["http://www.mendeley.com/documents/?uuid=3a431e5b-e2b9-4d74-87e0-42d78db33888"]}],"mendeley":{"formattedCitation":"[66]","plainTextFormattedCitation":"[66]","previouslyFormattedCitation":"[66]"},"properties":{"noteIndex":0},"schema":"https://github.com/citation-style-language/schema/raw/master/csl-citation.json"}</w:instrText>
      </w:r>
      <w:r w:rsidR="000F275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[66]</w:t>
      </w:r>
      <w:r w:rsidR="000F2752" w:rsidRPr="00136AF9">
        <w:rPr>
          <w:rFonts w:ascii="Times New Roman" w:hAnsi="Times New Roman" w:cs="Times New Roman"/>
          <w:sz w:val="20"/>
        </w:rPr>
        <w:fldChar w:fldCharType="end"/>
      </w:r>
      <w:r w:rsidR="00682E94" w:rsidRPr="00136AF9">
        <w:rPr>
          <w:rFonts w:ascii="Times New Roman" w:hAnsi="Times New Roman" w:cs="Times New Roman"/>
          <w:sz w:val="20"/>
        </w:rPr>
        <w:t>.</w:t>
      </w:r>
      <w:r w:rsidR="0038621E" w:rsidRPr="00136AF9">
        <w:rPr>
          <w:rFonts w:ascii="Times New Roman" w:hAnsi="Times New Roman" w:cs="Times New Roman"/>
          <w:sz w:val="20"/>
        </w:rPr>
        <w:t xml:space="preserve">  Because of barley’s natural stress tolerance, researchers are increasingly interested in identifying stress-sensitive genes using different small/large-scale omics investigation</w:t>
      </w:r>
      <w:r w:rsidR="002264C7" w:rsidRPr="00136AF9">
        <w:rPr>
          <w:rFonts w:ascii="Times New Roman" w:hAnsi="Times New Roman" w:cs="Times New Roman"/>
          <w:sz w:val="20"/>
        </w:rPr>
        <w:t>s</w:t>
      </w:r>
      <w:r w:rsidR="0038621E" w:rsidRPr="00136AF9">
        <w:rPr>
          <w:rFonts w:ascii="Times New Roman" w:hAnsi="Times New Roman" w:cs="Times New Roman"/>
          <w:sz w:val="20"/>
        </w:rPr>
        <w:t>, comparative genomics</w:t>
      </w:r>
      <w:r w:rsidR="002264C7" w:rsidRPr="00136AF9">
        <w:rPr>
          <w:rFonts w:ascii="Times New Roman" w:hAnsi="Times New Roman" w:cs="Times New Roman"/>
          <w:sz w:val="20"/>
        </w:rPr>
        <w:t>,</w:t>
      </w:r>
      <w:r w:rsidR="0038621E" w:rsidRPr="00136AF9">
        <w:rPr>
          <w:rFonts w:ascii="Times New Roman" w:hAnsi="Times New Roman" w:cs="Times New Roman"/>
          <w:sz w:val="20"/>
        </w:rPr>
        <w:t xml:space="preserve"> and genetic transformation to o</w:t>
      </w:r>
      <w:r w:rsidR="000F2752" w:rsidRPr="00136AF9">
        <w:rPr>
          <w:rFonts w:ascii="Times New Roman" w:hAnsi="Times New Roman" w:cs="Times New Roman"/>
          <w:sz w:val="20"/>
        </w:rPr>
        <w:t xml:space="preserve">verexpress some of these genes </w:t>
      </w:r>
      <w:r w:rsidR="000F275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2045-2322","author":[{"dropping-particle":"","family":"Wiegmann","given":"Mathias","non-dropping-particle":"","parse-names":false,"suffix":""},{"dropping-particle":"","family":"Maurer","given":"Andreas","non-dropping-particle":"","parse-names":false,"suffix":""},{"dropping-particle":"","family":"Pham","given":"Anh","non-dropping-particle":"","parse-names":false,"suffix":""},{"dropping-particle":"","family":"March","given":"Timothy J","non-dropping-particle":"","parse-names":false,"suffix":""},{"dropping-particle":"","family":"Al-Abdallat","given":"Ayed","non-dropping-particle":"","parse-names":false,"suffix":""},{"dropping-particle":"","family":"Thomas","given":"William T B","non-dropping-particle":"","parse-names":false,"suffix":""},{"dropping-particle":"","family":"Bull","given":"Hazel J","non-dropping-particle":"","parse-names":false,"suffix":""},{"dropping-particle":"","family":"Shahid","given":"Mohammed","non-dropping-particle":"","parse-names":false,"suffix":""},{"dropping-particle":"","family":"Eglinton","given":"Jason","non-dropping-particle":"","parse-names":false,"suffix":""},{"dropping-particle":"","family":"Baum","given":"Michael","non-dropping-particle":"","parse-names":false,"suffix":""}],"container-title":"Scientific Reports","id":"ITEM-1","issue":"1","issued":{"date-parts":[["2019"]]},"page":"6397","publisher":"Nature Publishing Group UK London","title":"Barley yield formation under abiotic stress depends on the interplay between flowering time genes and environmental cues","type":"article-journal","volume":"9"},"uris":["http://www.mendeley.com/documents/?uuid=c225678f-f5a3-4908-b64c-904dab928155"]}],"mendeley":{"formattedCitation":"[67]","plainTextFormattedCitation":"[67]","previouslyFormattedCitation":"[67]"},"properties":{"noteIndex":0},"schema":"https://github.com/citation-style-language/schema/raw/master/csl-citation.json"}</w:instrText>
      </w:r>
      <w:r w:rsidR="000F275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[67]</w:t>
      </w:r>
      <w:r w:rsidR="000F2752" w:rsidRPr="00136AF9">
        <w:rPr>
          <w:rFonts w:ascii="Times New Roman" w:hAnsi="Times New Roman" w:cs="Times New Roman"/>
          <w:sz w:val="20"/>
        </w:rPr>
        <w:fldChar w:fldCharType="end"/>
      </w:r>
      <w:r w:rsidR="00672804" w:rsidRPr="00136AF9">
        <w:rPr>
          <w:rFonts w:ascii="Times New Roman" w:hAnsi="Times New Roman" w:cs="Times New Roman"/>
          <w:sz w:val="20"/>
        </w:rPr>
        <w:t>.</w:t>
      </w:r>
      <w:r w:rsidR="00E70536" w:rsidRPr="00136AF9">
        <w:rPr>
          <w:rFonts w:ascii="Times New Roman" w:hAnsi="Times New Roman" w:cs="Times New Roman"/>
          <w:sz w:val="20"/>
        </w:rPr>
        <w:t xml:space="preserve"> Abscisic acid is thought to be involved in various metabolic processes that contribute to plant drought, salinity, and cold tolerance </w:t>
      </w:r>
      <w:r w:rsidR="00D855A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{"citationItems":[{"id":"ITEM-1","itemData":{"ISSN":"1402055773","author":[{"dropping-particle":"","family":"Xiong","given":"Liming","non-dropping-particle":"","parse-names":false,"suffix":""}],"container-title":"Advances in molecular breeding toward drought and salt tolerant crops","id":"ITEM-1","issued":{"date-parts":[["2007"]]},"page":"193-221","publisher":"Springer","title":"Abscisic acid in plant response and adaptation to drought and salt stress","type":"article-journal"},"uris":["http://www.mendeley.com/documents/?uuid=3831cb14-8aa2-4cc2-baa7-8dc8bbf7f435"]}],"mendeley":{"formattedCitation":"[68]","plainTextFormattedCitation":"[68]","previouslyFormattedCitation":"[68]"},"properties":{"noteIndex":0},"schema":"https://github.com/citation-style-language/schema/raw/master/csl-citation.json"}</w:instrText>
      </w:r>
      <w:r w:rsidR="00D855A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[68]</w:t>
      </w:r>
      <w:r w:rsidR="00D855AE" w:rsidRPr="00136AF9">
        <w:rPr>
          <w:rFonts w:ascii="Times New Roman" w:hAnsi="Times New Roman" w:cs="Times New Roman"/>
          <w:sz w:val="20"/>
        </w:rPr>
        <w:fldChar w:fldCharType="end"/>
      </w:r>
      <w:r w:rsidR="00E70536" w:rsidRPr="00136AF9">
        <w:rPr>
          <w:rFonts w:ascii="Times New Roman" w:hAnsi="Times New Roman" w:cs="Times New Roman"/>
          <w:sz w:val="20"/>
        </w:rPr>
        <w:t xml:space="preserve">. </w:t>
      </w:r>
      <w:r w:rsidR="00154674" w:rsidRPr="00136AF9">
        <w:rPr>
          <w:rFonts w:ascii="Times New Roman" w:hAnsi="Times New Roman" w:cs="Times New Roman"/>
          <w:sz w:val="20"/>
        </w:rPr>
        <w:t xml:space="preserve">ABA and various abiotic stimuli have been shown to activate the </w:t>
      </w:r>
      <w:r w:rsidR="00154674" w:rsidRPr="00136AF9">
        <w:rPr>
          <w:rFonts w:ascii="Times New Roman" w:hAnsi="Times New Roman" w:cs="Times New Roman"/>
          <w:i/>
          <w:sz w:val="20"/>
        </w:rPr>
        <w:t>H. Vulgare</w:t>
      </w:r>
      <w:r w:rsidR="00154674" w:rsidRPr="00136AF9">
        <w:rPr>
          <w:rFonts w:ascii="Times New Roman" w:hAnsi="Times New Roman" w:cs="Times New Roman"/>
          <w:sz w:val="20"/>
        </w:rPr>
        <w:t xml:space="preserve"> abundant protein 1 (</w:t>
      </w:r>
      <w:r w:rsidR="00154674" w:rsidRPr="00136AF9">
        <w:rPr>
          <w:rFonts w:ascii="Times New Roman" w:hAnsi="Times New Roman" w:cs="Times New Roman"/>
          <w:i/>
          <w:sz w:val="20"/>
        </w:rPr>
        <w:t>HVA1</w:t>
      </w:r>
      <w:r w:rsidR="00154674" w:rsidRPr="00136AF9">
        <w:rPr>
          <w:rFonts w:ascii="Times New Roman" w:hAnsi="Times New Roman" w:cs="Times New Roman"/>
          <w:sz w:val="20"/>
        </w:rPr>
        <w:t xml:space="preserve">), and overexpression of </w:t>
      </w:r>
      <w:r w:rsidR="00154674" w:rsidRPr="00136AF9">
        <w:rPr>
          <w:rFonts w:ascii="Times New Roman" w:hAnsi="Times New Roman" w:cs="Times New Roman"/>
          <w:i/>
          <w:sz w:val="20"/>
        </w:rPr>
        <w:t>HVA1</w:t>
      </w:r>
      <w:r w:rsidR="00154674" w:rsidRPr="00136AF9">
        <w:rPr>
          <w:rFonts w:ascii="Times New Roman" w:hAnsi="Times New Roman" w:cs="Times New Roman"/>
          <w:sz w:val="20"/>
        </w:rPr>
        <w:t xml:space="preserve"> in different cereal plants has been shown to increase tolerance to various abiotic stresses </w:t>
      </w:r>
      <w:r w:rsidR="00D855A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{"citationItems":[{"id":"ITEM-1","itemData":{"author":[{"dropping-particle":"","family":"Nguyen","given":"Thang Xuan","non-dropping-particle":"","parse-names":false,"suffix":""},{"dropping-particle":"","family":"Sticklen","given":"Mariam","non-dropping-particle":"","parse-names":false,"suffix":""}],"container-title":"Adv Crop Sci Tech","id":"ITEM-1","issue":"105","issued":{"date-parts":[["2013"]]},"page":"2","title":"Barley HVA1 gene confers drought and salt tolerance in transgenic maize (Zea mays L.)","type":"article-journal","volume":"1"},"uris":["http://www.mendeley.com/documents/?uuid=d227d0bd-f94a-41f5-9be4-c908147e640d"]}],"mendeley":{"formattedCitation":"[69]","plainTextFormattedCitation":"[69]","previouslyFormattedCitation":"[69]"},"properties":{"noteIndex":0},"schema":"https://github.com/citation-style-language/schema/raw/master/csl-citation.json"}</w:instrText>
      </w:r>
      <w:r w:rsidR="00D855A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[69]</w:t>
      </w:r>
      <w:r w:rsidR="00D855AE" w:rsidRPr="00136AF9">
        <w:rPr>
          <w:rFonts w:ascii="Times New Roman" w:hAnsi="Times New Roman" w:cs="Times New Roman"/>
          <w:sz w:val="20"/>
        </w:rPr>
        <w:fldChar w:fldCharType="end"/>
      </w:r>
      <w:r w:rsidR="00154674" w:rsidRPr="00136AF9">
        <w:rPr>
          <w:rFonts w:ascii="Times New Roman" w:hAnsi="Times New Roman" w:cs="Times New Roman"/>
          <w:sz w:val="20"/>
        </w:rPr>
        <w:t>.</w:t>
      </w:r>
      <w:r w:rsidR="00800148" w:rsidRPr="00136AF9">
        <w:rPr>
          <w:rFonts w:ascii="Times New Roman" w:hAnsi="Times New Roman" w:cs="Times New Roman"/>
          <w:sz w:val="20"/>
        </w:rPr>
        <w:t xml:space="preserve"> Several such processes underlying stress-related genetic variation have been studied and found to have a significant influence on the enhancement of barley production when climatic circumstances change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{"citationItems":[{"id":"ITEM-1","itemData":{"ISSN":"1664-462X","author":[{"dropping-particle":"","family":"Gürel","given":"Filiz","non-dropping-particle":"","parse-names":false,"suffix":""},{"dropping-particle":"","family":"Öztürk","given":"Zahide N","non-dropping-particle":"","parse-names":false,"suffix":""},{"dropping-particle":"","family":"Uçarlı","given":"Cüneyt","non-dropping-particle":"","parse-names":false,"suffix":""},{"dropping-particle":"","family":"Rosellini","given":"Daniele","non-dropping-particle":"","parse-names":false,"suffix":""}],"container-title":"Frontiers in plant science","id":"ITEM-1","issued":{"date-parts":[["2016"]]},"page":"1137","publisher":"Frontiers Media SA","title":"Barley genes as tools to confer abiotic stress tolerance in crops","type":"article-journal","volume":"7"},"uris":["http://www.mendeley.com/documents/?uuid=8babeca3-c7a4-45c1-96cd-eba42c939d90"]}],"mendeley":{"formattedCitation":"[70]","plainTextFormattedCitation":"[70]","previouslyFormattedCitation":"[70]"},"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[70]</w:t>
      </w:r>
      <w:r w:rsidR="00A80E31" w:rsidRPr="00136AF9">
        <w:rPr>
          <w:rFonts w:ascii="Times New Roman" w:hAnsi="Times New Roman" w:cs="Times New Roman"/>
          <w:sz w:val="20"/>
        </w:rPr>
        <w:fldChar w:fldCharType="end"/>
      </w:r>
      <w:r w:rsidR="00800148" w:rsidRPr="00136AF9">
        <w:rPr>
          <w:rFonts w:ascii="Times New Roman" w:hAnsi="Times New Roman" w:cs="Times New Roman"/>
          <w:sz w:val="20"/>
        </w:rPr>
        <w:t>.</w:t>
      </w:r>
      <w:r w:rsidR="006831DA" w:rsidRPr="00136AF9">
        <w:rPr>
          <w:rFonts w:ascii="Times New Roman" w:hAnsi="Times New Roman" w:cs="Times New Roman"/>
          <w:sz w:val="20"/>
        </w:rPr>
        <w:t xml:space="preserve"> Sequencing and </w:t>
      </w:r>
      <w:r w:rsidR="00A748E7" w:rsidRPr="00136AF9">
        <w:rPr>
          <w:rFonts w:ascii="Times New Roman" w:hAnsi="Times New Roman" w:cs="Times New Roman"/>
          <w:sz w:val="20"/>
        </w:rPr>
        <w:t xml:space="preserve">related mapping efforts have been performed on several barley species, with Tibetan hulless barley being highlighted as a resource for furthering barley genomics research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2041-1723","author":[{"dropping-particle":"","family":"Zeng","given":"Xingquan","non-dropping-particle":"","parse-names":false,"suffix":""},{"dropping-particle":"","family":"Guo","given":"Yu","non-dropping-particle":"","parse-names":false,"suffix":""},{"dropping-particle":"","family":"Xu","given":"Qijun","non-dropping-particle":"","parse-names":false,"suffix":""},{"dropping-particle":"","family":"Mascher","given":"Martin","non-dropping-particle":"","parse-names":false,"suffix":""},{"dropping-particle":"","family":"Guo","given":"Ganggang","non-dropping-particle":"","parse-names":false,"suffix":""},{"dropping-particle":"","family":"Li","given":"Shuaicheng","non-dropping-particle":"","parse-names":false,"suffix":""},{"dropping-particle":"","family":"Mao","given":"Likai","non-dropping-particle":"","parse-names":false,"suffix":""},{"dropping-particle":"","family":"Liu","given":"Qingfeng","non-dropping-particle":"","parse-names":false,"suffix":""},{"dropping-particle":"","family":"Xia","given":"Zhanfeng","non-dropping-particle":"","parse-names":false,"suffix":""},{"dropping-particle":"","family":"Zhou","given":"Juhong","non-dropping-particle":"","parse-names":false,"suffix":""}],"container-title":"Nature Communications","id":"ITEM-1","issue":"1","issued":{"date-parts":[["2018"]]},"page":"5433","publisher":"Nature Publishing Group UK London","title":"Origin and evolution of qingke barley in Tibet","type":"article-journal","volume":"9"},"uris":["http://www.mendeley.com/documents/?uuid=f08b4573-d76a-4ea0-97cc-406ce9e7b5f7"]}],"mendeley":{"formattedCitation":"[71]","plainTextFormattedCitation":"[71]","previouslyFormattedCitation":"[71]"},"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[71]</w:t>
      </w:r>
      <w:r w:rsidR="00A80E31" w:rsidRPr="00136AF9">
        <w:rPr>
          <w:rFonts w:ascii="Times New Roman" w:hAnsi="Times New Roman" w:cs="Times New Roman"/>
          <w:sz w:val="20"/>
        </w:rPr>
        <w:fldChar w:fldCharType="end"/>
      </w:r>
      <w:r w:rsidR="00A748E7" w:rsidRPr="00136AF9">
        <w:rPr>
          <w:rFonts w:ascii="Times New Roman" w:hAnsi="Times New Roman" w:cs="Times New Roman"/>
          <w:sz w:val="20"/>
        </w:rPr>
        <w:t>.</w:t>
      </w:r>
      <w:r w:rsidR="00D170BE" w:rsidRPr="00136AF9">
        <w:rPr>
          <w:rFonts w:ascii="Times New Roman" w:hAnsi="Times New Roman" w:cs="Times New Roman"/>
          <w:sz w:val="20"/>
        </w:rPr>
        <w:t xml:space="preserve"> CRISPR/Cas9-mediated editing of </w:t>
      </w:r>
      <w:r w:rsidR="00D170BE" w:rsidRPr="00136AF9">
        <w:rPr>
          <w:rFonts w:ascii="Times New Roman" w:hAnsi="Times New Roman" w:cs="Times New Roman"/>
          <w:i/>
          <w:sz w:val="20"/>
        </w:rPr>
        <w:t>MORC1</w:t>
      </w:r>
      <w:r w:rsidR="00D170BE" w:rsidRPr="00136AF9">
        <w:rPr>
          <w:rFonts w:ascii="Times New Roman" w:hAnsi="Times New Roman" w:cs="Times New Roman"/>
          <w:sz w:val="20"/>
        </w:rPr>
        <w:t>, a defen</w:t>
      </w:r>
      <w:r w:rsidR="002264C7" w:rsidRPr="00136AF9">
        <w:rPr>
          <w:rFonts w:ascii="Times New Roman" w:hAnsi="Times New Roman" w:cs="Times New Roman"/>
          <w:sz w:val="20"/>
        </w:rPr>
        <w:t>s</w:t>
      </w:r>
      <w:r w:rsidR="00D170BE" w:rsidRPr="00136AF9">
        <w:rPr>
          <w:rFonts w:ascii="Times New Roman" w:hAnsi="Times New Roman" w:cs="Times New Roman"/>
          <w:sz w:val="20"/>
        </w:rPr>
        <w:t xml:space="preserve">e-related gene </w:t>
      </w:r>
      <w:r w:rsidR="00A02866" w:rsidRPr="00136AF9">
        <w:rPr>
          <w:rFonts w:ascii="Times New Roman" w:hAnsi="Times New Roman" w:cs="Times New Roman"/>
          <w:sz w:val="20"/>
        </w:rPr>
        <w:t xml:space="preserve">has been identified in </w:t>
      </w:r>
      <w:r w:rsidR="00A02866" w:rsidRPr="00136AF9">
        <w:rPr>
          <w:rFonts w:ascii="Times New Roman" w:hAnsi="Times New Roman" w:cs="Times New Roman"/>
          <w:i/>
          <w:sz w:val="20"/>
        </w:rPr>
        <w:t>Arabidopsis thaliana</w:t>
      </w:r>
      <w:r w:rsidR="00765341" w:rsidRPr="00136AF9">
        <w:rPr>
          <w:rFonts w:ascii="Times New Roman" w:hAnsi="Times New Roman" w:cs="Times New Roman"/>
          <w:sz w:val="20"/>
        </w:rPr>
        <w:t xml:space="preserve">, </w:t>
      </w:r>
      <w:r w:rsidR="002264C7" w:rsidRPr="00136AF9">
        <w:rPr>
          <w:rFonts w:ascii="Times New Roman" w:hAnsi="Times New Roman" w:cs="Times New Roman"/>
          <w:sz w:val="20"/>
        </w:rPr>
        <w:t xml:space="preserve">and </w:t>
      </w:r>
      <w:r w:rsidR="00765341" w:rsidRPr="00136AF9">
        <w:rPr>
          <w:rFonts w:ascii="Times New Roman" w:hAnsi="Times New Roman" w:cs="Times New Roman"/>
          <w:sz w:val="20"/>
        </w:rPr>
        <w:t xml:space="preserve">has been used to increase the resistance to both </w:t>
      </w:r>
      <w:r w:rsidR="00765341" w:rsidRPr="00136AF9">
        <w:rPr>
          <w:rFonts w:ascii="Times New Roman" w:hAnsi="Times New Roman" w:cs="Times New Roman"/>
          <w:i/>
          <w:sz w:val="20"/>
        </w:rPr>
        <w:t>Blumeria graminis f</w:t>
      </w:r>
      <w:r w:rsidR="00765341" w:rsidRPr="00136AF9">
        <w:rPr>
          <w:rFonts w:ascii="Times New Roman" w:hAnsi="Times New Roman" w:cs="Times New Roman"/>
          <w:sz w:val="20"/>
        </w:rPr>
        <w:t xml:space="preserve">. sp. </w:t>
      </w:r>
      <w:r w:rsidR="00765341" w:rsidRPr="00136AF9">
        <w:rPr>
          <w:rFonts w:ascii="Times New Roman" w:hAnsi="Times New Roman" w:cs="Times New Roman"/>
          <w:i/>
          <w:sz w:val="20"/>
        </w:rPr>
        <w:t>Hordei</w:t>
      </w:r>
      <w:r w:rsidR="00765341" w:rsidRPr="00136AF9">
        <w:rPr>
          <w:rFonts w:ascii="Times New Roman" w:hAnsi="Times New Roman" w:cs="Times New Roman"/>
          <w:sz w:val="20"/>
        </w:rPr>
        <w:t xml:space="preserve">; the cause of barley powdery mildew, and </w:t>
      </w:r>
      <w:r w:rsidR="00765341" w:rsidRPr="00136AF9">
        <w:rPr>
          <w:rFonts w:ascii="Times New Roman" w:hAnsi="Times New Roman" w:cs="Times New Roman"/>
          <w:i/>
          <w:sz w:val="20"/>
        </w:rPr>
        <w:t xml:space="preserve">Fusarium graminearum </w:t>
      </w:r>
      <w:r w:rsidR="00765341" w:rsidRPr="00136AF9">
        <w:rPr>
          <w:rFonts w:ascii="Times New Roman" w:hAnsi="Times New Roman" w:cs="Times New Roman"/>
          <w:sz w:val="20"/>
        </w:rPr>
        <w:t xml:space="preserve">in barley.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Galli","given":"Matteo","non-dropping-particle":"","parse-names":false,"suffix":""},{"dropping-particle":"","family":"Martiny","given":"Engie","non-dropping-particle":"","parse-names":false,"suffix":""},{"dropping-particle":"","family":"Imani","given":"Jafargholi","non-dropping-particle":"","parse-names":false,"suffix":""},{"dropping-particle":"","family":"Kumar","given":"Neelendra","non-dropping-particle":"","parse-names":false,"suffix":""},{"dropping-particle":"","family":"Koch","given":"Aline","non-dropping-particle":"","parse-names":false,"suffix":""},{"dropping-particle":"","family":"Steinbrenner","given":"Jens","non-dropping-particle":"","parse-names":false,"suffix":""},{"dropping-particle":"","family":"Kogel","given":"Karl‐Heinz","non-dropping-particle":"","parse-names":false,"suffix":""}],"container-title":"Plant Biotechnology Journal","id":"ITEM-1","issue":"1","issued":{"date-parts":[["2022"]]},"page":"89-102","publisher":"Wiley Online Library","title":"CRISPR/Sp Cas9‐mediated double knockout of barley Microrchidia MORC1 and MORC6a reveals their strong involvement in plant immunity, transcriptional gene silencing and plant growth","type":"article-journal","volume":"20"},"uris":["http://www.mendeley.com/documents/?uuid=0aa0a0b0-7c1e-47b2-84ff-d3ee6f7377bc"]}],"mendeley":{"formattedCitation":"[72]","plainTextFormattedCitation":"[72]","previouslyFormattedCitation":"[72]"},"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[72]</w:t>
      </w:r>
      <w:r w:rsidR="00A80E31" w:rsidRPr="00136AF9">
        <w:rPr>
          <w:rFonts w:ascii="Times New Roman" w:hAnsi="Times New Roman" w:cs="Times New Roman"/>
          <w:sz w:val="20"/>
        </w:rPr>
        <w:fldChar w:fldCharType="end"/>
      </w:r>
      <w:r w:rsidR="00765341" w:rsidRPr="00136AF9">
        <w:rPr>
          <w:rFonts w:ascii="Times New Roman" w:hAnsi="Times New Roman" w:cs="Times New Roman"/>
          <w:sz w:val="20"/>
        </w:rPr>
        <w:t xml:space="preserve"> ha</w:t>
      </w:r>
      <w:r w:rsidR="002264C7" w:rsidRPr="00136AF9">
        <w:rPr>
          <w:rFonts w:ascii="Times New Roman" w:hAnsi="Times New Roman" w:cs="Times New Roman"/>
          <w:sz w:val="20"/>
        </w:rPr>
        <w:t>s</w:t>
      </w:r>
      <w:r w:rsidR="00765341" w:rsidRPr="00136AF9">
        <w:rPr>
          <w:rFonts w:ascii="Times New Roman" w:hAnsi="Times New Roman" w:cs="Times New Roman"/>
          <w:sz w:val="20"/>
        </w:rPr>
        <w:t xml:space="preserve"> been identified </w:t>
      </w:r>
      <w:r w:rsidR="002264C7" w:rsidRPr="00136AF9">
        <w:rPr>
          <w:rFonts w:ascii="Times New Roman" w:hAnsi="Times New Roman" w:cs="Times New Roman"/>
          <w:sz w:val="20"/>
        </w:rPr>
        <w:t xml:space="preserve">as </w:t>
      </w:r>
      <w:r w:rsidR="00765341" w:rsidRPr="00136AF9">
        <w:rPr>
          <w:rFonts w:ascii="Times New Roman" w:hAnsi="Times New Roman" w:cs="Times New Roman"/>
          <w:sz w:val="20"/>
        </w:rPr>
        <w:t>the genes responsible for several abiotic and biotic stress resistance in the genome of wild species of barley (</w:t>
      </w:r>
      <w:r w:rsidR="00765341" w:rsidRPr="00136AF9">
        <w:rPr>
          <w:rFonts w:ascii="Times New Roman" w:hAnsi="Times New Roman" w:cs="Times New Roman"/>
          <w:i/>
          <w:sz w:val="20"/>
        </w:rPr>
        <w:t>AWCS276</w:t>
      </w:r>
      <w:r w:rsidR="00765341"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Galli","given":"Matteo","non-dropping-particle":"","parse-names":false,"suffix":""},{"dropping-particle":"","family":"Martiny","given":"Engie","non-dropping-particle":"","parse-names":false,"suffix":""},{"dropping-particle":"","family":"Imani","given":"Jafargholi","non-dropping-particle":"","parse-names":false,"suffix":""},{"dropping-particle":"","family":"Kumar","given":"Neelendra","non-dropping-particle":"","parse-names":false,"suffix":""},{"dropping-particle":"","family":"Koch","given":"Aline","non-dropping-particle":"","parse-names":false,"suffix":""},{"dropping-particle":"","family":"Steinbrenner","given":"Jens","non-dropping-particle":"","parse-names":false,"suffix":""},{"dropping-particle":"","family":"Kogel","given":"Karl‐Heinz","non-dropping-particle":"","parse-names":false,"suffix":""}],"container-title":"Plant Biotechnology Journal","id":"ITEM-1","issue":"1","issued":{"date-parts":[["2022"]]},"page":"89-102","publisher":"Wiley Online Library","title":"CRISPR/Sp Cas9‐mediated double knockout of barley Microrchidia MORC1 and MORC6a reveals their strong involvement in plant immunity, transcriptional gene silencing and plant growth","type":"article-journal","volume":"20"},"uris":["http://www.mendeley.com/documents/?uuid=0aa0a0b0-7c1e-47b2-84ff-d3ee6f7377bc"]}],"mendeley":{"formattedCitation":"[72]","plainTextFormattedCitation":"[72]","previouslyFormattedCitation":"[72]"},"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[72]</w:t>
      </w:r>
      <w:r w:rsidR="00A80E31" w:rsidRPr="00136AF9">
        <w:rPr>
          <w:rFonts w:ascii="Times New Roman" w:hAnsi="Times New Roman" w:cs="Times New Roman"/>
          <w:sz w:val="20"/>
        </w:rPr>
        <w:fldChar w:fldCharType="end"/>
      </w:r>
      <w:r w:rsidR="00C05536" w:rsidRPr="00136AF9">
        <w:rPr>
          <w:rFonts w:ascii="Times New Roman" w:hAnsi="Times New Roman" w:cs="Times New Roman"/>
          <w:sz w:val="20"/>
        </w:rPr>
        <w:t xml:space="preserve"> paving the pathway to several improvements in a barley crop. Identification </w:t>
      </w:r>
      <w:r w:rsidR="00C05536" w:rsidRPr="00136AF9">
        <w:rPr>
          <w:rFonts w:ascii="Times New Roman" w:hAnsi="Times New Roman" w:cs="Times New Roman"/>
          <w:sz w:val="20"/>
        </w:rPr>
        <w:lastRenderedPageBreak/>
        <w:t>of important QT</w:t>
      </w:r>
      <w:r w:rsidR="00B573B4" w:rsidRPr="00136AF9">
        <w:rPr>
          <w:rFonts w:ascii="Times New Roman" w:hAnsi="Times New Roman" w:cs="Times New Roman"/>
          <w:sz w:val="20"/>
        </w:rPr>
        <w:t>L</w:t>
      </w:r>
      <w:r w:rsidR="00C05536" w:rsidRPr="00136AF9">
        <w:rPr>
          <w:rFonts w:ascii="Times New Roman" w:hAnsi="Times New Roman" w:cs="Times New Roman"/>
          <w:sz w:val="20"/>
        </w:rPr>
        <w:t>s is also a major concern in crop improvements.</w:t>
      </w:r>
      <w:r w:rsidR="0063349E" w:rsidRPr="00136AF9">
        <w:rPr>
          <w:rFonts w:ascii="Times New Roman" w:hAnsi="Times New Roman" w:cs="Times New Roman"/>
          <w:sz w:val="20"/>
        </w:rPr>
        <w:t xml:space="preserve"> The black lemma and pericarp (Blp) loci, as well as the QTLs responsible for resistance to net blotch disease (caused by the fungus </w:t>
      </w:r>
      <w:r w:rsidR="0063349E" w:rsidRPr="00136AF9">
        <w:rPr>
          <w:rFonts w:ascii="Times New Roman" w:hAnsi="Times New Roman" w:cs="Times New Roman"/>
          <w:i/>
          <w:sz w:val="20"/>
        </w:rPr>
        <w:t>Pyrenophora teres</w:t>
      </w:r>
      <w:r w:rsidR="0063349E" w:rsidRPr="00136AF9">
        <w:rPr>
          <w:rFonts w:ascii="Times New Roman" w:hAnsi="Times New Roman" w:cs="Times New Roman"/>
          <w:sz w:val="20"/>
        </w:rPr>
        <w:t xml:space="preserve">), have been effectively mapped using exome-QTL sequencing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0176-1617","author":[{"dropping-particle":"","family":"Thudi","given":"Mahendar","non-dropping-particle":"","parse-names":false,"suffix":""},{"dropping-particle":"","family":"Palakurthi","given":"Ramesh","non-dropping-particle":"","parse-names":false,"suffix":""},{"dropping-particle":"","family":"Schnable","given":"James C","non-dropping-particle":"","parse-names":false,"suffix":""},{"dropping-particle":"","family":"Chitikineni","given":"Annapurna","non-dropping-particle":"","parse-names":false,"suffix":""},{"dropping-particle":"","family":"Dreisigacker","given":"Susanne","non-dropping-particle":"","parse-names":false,"suffix":""},{"dropping-particle":"","family":"Mace","given":"Emma","non-dropping-particle":"","parse-names":false,"suffix":""},{"dropping-particle":"","family":"Srivastava","given":"Rakesh K","non-dropping-particle":"","parse-names":false,"suffix":""},{"dropping-particle":"","family":"Satyavathi","given":"C Tara","non-dropping-particle":"","parse-names":false,"suffix":""},{"dropping-particle":"","family":"Odeny","given":"Damaris","non-dropping-particle":"","parse-names":false,"suffix":""},{"dropping-particle":"","family":"Tiwari","given":"Vijay K","non-dropping-particle":"","parse-names":false,"suffix":""}],"container-title":"Journal of Plant Physiology","id":"ITEM-1","issued":{"date-parts":[["2021"]]},"page":"153351","publisher":"Elsevier","title":"Genomic resources in plant breeding for sustainable agriculture","type":"article-journal","volume":"257"},"uris":["http://www.mendeley.com/documents/?uuid=a8c8822e-5109-433f-89ee-12e0ac13ac4e"]}],"mendeley":{"formattedCitation":"[73]","plainTextFormattedCitation":"[73]","previouslyFormattedCitation":"[73]"},"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[73]</w:t>
      </w:r>
      <w:r w:rsidR="00A80E31" w:rsidRPr="00136AF9">
        <w:rPr>
          <w:rFonts w:ascii="Times New Roman" w:hAnsi="Times New Roman" w:cs="Times New Roman"/>
          <w:sz w:val="20"/>
        </w:rPr>
        <w:fldChar w:fldCharType="end"/>
      </w:r>
      <w:r w:rsidR="0063349E" w:rsidRPr="00136AF9">
        <w:rPr>
          <w:rFonts w:ascii="Times New Roman" w:hAnsi="Times New Roman" w:cs="Times New Roman"/>
          <w:sz w:val="20"/>
        </w:rPr>
        <w:t>.</w:t>
      </w:r>
      <w:r w:rsidR="00545EAD" w:rsidRPr="00136AF9">
        <w:rPr>
          <w:rFonts w:ascii="Times New Roman" w:hAnsi="Times New Roman" w:cs="Times New Roman"/>
          <w:sz w:val="20"/>
        </w:rPr>
        <w:t xml:space="preserve"> Several abiotic stress tolerance character such as drought tolerance, submergence tolerance (</w:t>
      </w:r>
      <w:r w:rsidR="00545EAD" w:rsidRPr="00136AF9">
        <w:rPr>
          <w:rFonts w:ascii="Times New Roman" w:hAnsi="Times New Roman" w:cs="Times New Roman"/>
          <w:i/>
          <w:sz w:val="20"/>
        </w:rPr>
        <w:t>SUB1</w:t>
      </w:r>
      <w:r w:rsidR="00545EAD" w:rsidRPr="00136AF9">
        <w:rPr>
          <w:rFonts w:ascii="Times New Roman" w:hAnsi="Times New Roman" w:cs="Times New Roman"/>
          <w:sz w:val="20"/>
        </w:rPr>
        <w:t>), and salinity tolerance</w:t>
      </w:r>
      <w:r w:rsidR="008A6E9B">
        <w:rPr>
          <w:rFonts w:ascii="Times New Roman" w:hAnsi="Times New Roman" w:cs="Times New Roman"/>
          <w:sz w:val="20"/>
        </w:rPr>
        <w:t xml:space="preserve"> </w:t>
      </w:r>
      <w:r w:rsidR="00545EAD" w:rsidRPr="00136AF9">
        <w:rPr>
          <w:rFonts w:ascii="Times New Roman" w:hAnsi="Times New Roman" w:cs="Times New Roman"/>
          <w:sz w:val="20"/>
        </w:rPr>
        <w:t xml:space="preserve">is governed by QTLs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{"citationItems":[{"id":"ITEM-1","itemData":{"ISBN":"8132209745","author":[{"dropping-particle":"","family":"Singh","given":"Harish Chandra Prasad","non-dropping-particle":"","parse-names":false,"suffix":""},{"dropping-particle":"","family":"Rao","given":"Nadipynayakanahally Krishnamurthy Sriniv","non-dropping-particle":"","parse-names":false,"suffix":""},{"dropping-particle":"","family":"Shivashankar","given":"Kodthalu Seetharamaiah","non-dropping-particle":"","parse-names":false,"suffix":""},{"dropping-particle":"","family":"Sharma","given":"J","non-dropping-particle":"","parse-names":false,"suffix":""}],"id":"ITEM-1","issued":{"date-parts":[["2013"]]},"publisher":"Springer","title":"Climate-resilient horticulture: adaptation and mitigation strategies","type":"book"},"uris":["http://www.mendeley.com/documents/?uuid=7a8bfd7f-87c2-4d24-82fd-a524307cc30d"]}],"mendeley":{"formattedCitation":"[74]","plainTextFormattedCitation":"[74]","previouslyFormattedCitation":"[74]"},"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[74]</w:t>
      </w:r>
      <w:r w:rsidR="00A80E31" w:rsidRPr="00136AF9">
        <w:rPr>
          <w:rFonts w:ascii="Times New Roman" w:hAnsi="Times New Roman" w:cs="Times New Roman"/>
          <w:sz w:val="20"/>
        </w:rPr>
        <w:fldChar w:fldCharType="end"/>
      </w:r>
      <w:r w:rsidR="00545EAD" w:rsidRPr="00136AF9">
        <w:rPr>
          <w:rFonts w:ascii="Times New Roman" w:hAnsi="Times New Roman" w:cs="Times New Roman"/>
          <w:sz w:val="20"/>
        </w:rPr>
        <w:t>.</w:t>
      </w:r>
      <w:r w:rsidR="00245698" w:rsidRPr="00136AF9">
        <w:rPr>
          <w:rFonts w:ascii="Times New Roman" w:hAnsi="Times New Roman" w:cs="Times New Roman"/>
          <w:sz w:val="20"/>
        </w:rPr>
        <w:t xml:space="preserve"> CRISPR/Cas9 mediated mutation has been reported to decrease callose deposition in sieve tubes, rendering plants resistant to aphid infestations.  Molecular markers for key resistance genes and quantitative trait loci (QTL) against numerous diseases in barley have been established, including rust (</w:t>
      </w:r>
      <w:r w:rsidR="00245698" w:rsidRPr="00136AF9">
        <w:rPr>
          <w:rFonts w:ascii="Times New Roman" w:hAnsi="Times New Roman" w:cs="Times New Roman"/>
          <w:i/>
          <w:sz w:val="20"/>
        </w:rPr>
        <w:t>Puccinia</w:t>
      </w:r>
      <w:r w:rsidR="00245698" w:rsidRPr="00136AF9">
        <w:rPr>
          <w:rFonts w:ascii="Times New Roman" w:hAnsi="Times New Roman" w:cs="Times New Roman"/>
          <w:sz w:val="20"/>
        </w:rPr>
        <w:t xml:space="preserve"> spp.) and powdery mildew (</w:t>
      </w:r>
      <w:r w:rsidR="00245698" w:rsidRPr="00136AF9">
        <w:rPr>
          <w:rFonts w:ascii="Times New Roman" w:hAnsi="Times New Roman" w:cs="Times New Roman"/>
          <w:i/>
          <w:sz w:val="20"/>
        </w:rPr>
        <w:t>Blumeria graminis f</w:t>
      </w:r>
      <w:r w:rsidR="00245698" w:rsidRPr="00136AF9">
        <w:rPr>
          <w:rFonts w:ascii="Times New Roman" w:hAnsi="Times New Roman" w:cs="Times New Roman"/>
          <w:sz w:val="20"/>
        </w:rPr>
        <w:t xml:space="preserve">. sp. </w:t>
      </w:r>
      <w:r w:rsidR="00245698" w:rsidRPr="00136AF9">
        <w:rPr>
          <w:rFonts w:ascii="Times New Roman" w:hAnsi="Times New Roman" w:cs="Times New Roman"/>
          <w:i/>
          <w:sz w:val="20"/>
        </w:rPr>
        <w:t>hordei</w:t>
      </w:r>
      <w:r w:rsidR="00245698" w:rsidRPr="00136AF9">
        <w:rPr>
          <w:rFonts w:ascii="Times New Roman" w:hAnsi="Times New Roman" w:cs="Times New Roman"/>
          <w:sz w:val="20"/>
        </w:rPr>
        <w:t xml:space="preserve">), </w:t>
      </w:r>
      <w:r w:rsidR="00245698" w:rsidRPr="00136AF9">
        <w:rPr>
          <w:rFonts w:ascii="Times New Roman" w:hAnsi="Times New Roman" w:cs="Times New Roman"/>
          <w:i/>
          <w:sz w:val="20"/>
        </w:rPr>
        <w:t>Rhynchosporium commune</w:t>
      </w:r>
      <w:r w:rsidR="00245698"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Perovic","given":"Dragan","non-dropping-particle":"","parse-names":false,"suffix":""},{"dropping-particle":"","family":"Kopahnke","given":"Doris","non-dropping-particle":"","parse-names":false,"suffix":""},{"dropping-particle":"","family":"Habekuss","given":"Antje","non-dropping-particle":"","parse-names":false,"suffix":""},{"dropping-particle":"","family":"Ordon","given":"Frank","non-dropping-particle":"","parse-names":false,"suffix":""},{"dropping-particle":"","family":"Serfling","given":"Albrecht","non-dropping-particle":"","parse-names":false,"suffix":""}],"container-title":"Applications of genetic and genomic research in cereals","id":"ITEM-1","issued":{"date-parts":[["2019"]]},"page":"137-164","publisher":"Elsevier","title":"Marker-based harnessing of genetic diversity to improve resistance of barley to fungal and viral diseases","type":"chapter"},"uris":["http://www.mendeley.com/documents/?uuid=18b23150-2d30-46b6-b595-3f0b4c8d1146"]}],"mendeley":{"formattedCitation":"[75]","plainTextFormattedCitation":"[75]","previouslyFormattedCitation":"[75]"},"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[75]</w:t>
      </w:r>
      <w:r w:rsidR="00A80E31" w:rsidRPr="00136AF9">
        <w:rPr>
          <w:rFonts w:ascii="Times New Roman" w:hAnsi="Times New Roman" w:cs="Times New Roman"/>
          <w:sz w:val="20"/>
        </w:rPr>
        <w:fldChar w:fldCharType="end"/>
      </w:r>
      <w:r w:rsidR="00245698" w:rsidRPr="00136AF9">
        <w:rPr>
          <w:rFonts w:ascii="Times New Roman" w:hAnsi="Times New Roman" w:cs="Times New Roman"/>
          <w:sz w:val="20"/>
        </w:rPr>
        <w:t xml:space="preserve">. </w:t>
      </w:r>
      <w:r w:rsidR="006F0B31" w:rsidRPr="00136AF9">
        <w:rPr>
          <w:rFonts w:ascii="Times New Roman" w:hAnsi="Times New Roman" w:cs="Times New Roman"/>
          <w:sz w:val="20"/>
        </w:rPr>
        <w:t xml:space="preserve">In recent years, the application of developed markers in marker-assisted selection on barley has been regarded scarce. However high-throughput Phenotyping techniques along with NGS are considered to increase the ability to identify loci related to several important traits </w:t>
      </w:r>
      <w:r w:rsidR="006F0B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6F0B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6F0B31" w:rsidRPr="00136AF9">
        <w:rPr>
          <w:rFonts w:ascii="Times New Roman" w:hAnsi="Times New Roman" w:cs="Times New Roman"/>
          <w:sz w:val="20"/>
        </w:rPr>
        <w:fldChar w:fldCharType="end"/>
      </w:r>
      <w:r w:rsidR="006F0B31" w:rsidRPr="00136AF9">
        <w:rPr>
          <w:rFonts w:ascii="Times New Roman" w:hAnsi="Times New Roman" w:cs="Times New Roman"/>
          <w:sz w:val="20"/>
        </w:rPr>
        <w:t xml:space="preserve">. </w:t>
      </w:r>
    </w:p>
    <w:p w:rsidR="000B4B5D" w:rsidRPr="00136AF9" w:rsidRDefault="000B4B5D" w:rsidP="00407BB5">
      <w:pPr>
        <w:spacing w:after="0" w:line="240" w:lineRule="auto"/>
        <w:jc w:val="both"/>
        <w:rPr>
          <w:rFonts w:ascii="Times New Roman" w:hAnsi="Times New Roman" w:cs="Times New Roman"/>
          <w:sz w:val="20"/>
        </w:rPr>
      </w:pPr>
    </w:p>
    <w:p w:rsidR="00032034" w:rsidRPr="00136AF9" w:rsidRDefault="00A2101A" w:rsidP="003C125C">
      <w:pPr>
        <w:spacing w:after="0" w:line="240" w:lineRule="auto"/>
        <w:jc w:val="center"/>
        <w:rPr>
          <w:rFonts w:ascii="Times New Roman" w:hAnsi="Times New Roman" w:cs="Times New Roman"/>
          <w:b/>
          <w:sz w:val="20"/>
        </w:rPr>
      </w:pPr>
      <w:r w:rsidRPr="00136AF9">
        <w:rPr>
          <w:rFonts w:ascii="Times New Roman" w:hAnsi="Times New Roman" w:cs="Times New Roman"/>
          <w:b/>
          <w:sz w:val="20"/>
        </w:rPr>
        <w:t xml:space="preserve">Table 3: </w:t>
      </w:r>
      <w:r w:rsidR="00032034" w:rsidRPr="00136AF9">
        <w:rPr>
          <w:rFonts w:ascii="Times New Roman" w:hAnsi="Times New Roman" w:cs="Times New Roman"/>
          <w:b/>
          <w:sz w:val="20"/>
        </w:rPr>
        <w:t xml:space="preserve"> Climate-ready crops improved using modern biotechnology</w:t>
      </w:r>
    </w:p>
    <w:p w:rsidR="00865262" w:rsidRPr="00136AF9" w:rsidRDefault="00865262" w:rsidP="00407BB5">
      <w:pPr>
        <w:spacing w:after="0" w:line="240" w:lineRule="auto"/>
        <w:jc w:val="both"/>
        <w:rPr>
          <w:rFonts w:ascii="Times New Roman" w:hAnsi="Times New Roman" w:cs="Times New Roman"/>
          <w:b/>
          <w:sz w:val="20"/>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98"/>
        <w:gridCol w:w="2880"/>
        <w:gridCol w:w="2052"/>
        <w:gridCol w:w="1908"/>
        <w:gridCol w:w="1152"/>
      </w:tblGrid>
      <w:tr w:rsidR="00032034" w:rsidRPr="00136AF9" w:rsidTr="00F82EB2">
        <w:tc>
          <w:tcPr>
            <w:tcW w:w="1098" w:type="dxa"/>
          </w:tcPr>
          <w:p w:rsidR="00032034" w:rsidRPr="00136AF9" w:rsidRDefault="00032034" w:rsidP="00407BB5">
            <w:pPr>
              <w:jc w:val="both"/>
              <w:rPr>
                <w:rFonts w:ascii="Times New Roman" w:hAnsi="Times New Roman" w:cs="Times New Roman"/>
                <w:b/>
                <w:sz w:val="20"/>
              </w:rPr>
            </w:pPr>
            <w:r w:rsidRPr="00136AF9">
              <w:rPr>
                <w:rFonts w:ascii="Times New Roman" w:hAnsi="Times New Roman" w:cs="Times New Roman"/>
                <w:b/>
                <w:sz w:val="20"/>
              </w:rPr>
              <w:t>Crop</w:t>
            </w:r>
          </w:p>
        </w:tc>
        <w:tc>
          <w:tcPr>
            <w:tcW w:w="2880" w:type="dxa"/>
          </w:tcPr>
          <w:p w:rsidR="00032034" w:rsidRPr="00136AF9" w:rsidRDefault="00032034" w:rsidP="00407BB5">
            <w:pPr>
              <w:jc w:val="both"/>
              <w:rPr>
                <w:rFonts w:ascii="Times New Roman" w:hAnsi="Times New Roman" w:cs="Times New Roman"/>
                <w:b/>
                <w:sz w:val="20"/>
              </w:rPr>
            </w:pPr>
            <w:r w:rsidRPr="00136AF9">
              <w:rPr>
                <w:rFonts w:ascii="Times New Roman" w:hAnsi="Times New Roman" w:cs="Times New Roman"/>
                <w:b/>
                <w:sz w:val="20"/>
              </w:rPr>
              <w:t>Gene and modern biotechnology methods</w:t>
            </w:r>
          </w:p>
        </w:tc>
        <w:tc>
          <w:tcPr>
            <w:tcW w:w="2052" w:type="dxa"/>
          </w:tcPr>
          <w:p w:rsidR="00032034" w:rsidRPr="00136AF9" w:rsidRDefault="00032034" w:rsidP="00407BB5">
            <w:pPr>
              <w:jc w:val="both"/>
              <w:rPr>
                <w:rFonts w:ascii="Times New Roman" w:hAnsi="Times New Roman" w:cs="Times New Roman"/>
                <w:b/>
                <w:sz w:val="20"/>
              </w:rPr>
            </w:pPr>
            <w:r w:rsidRPr="00136AF9">
              <w:rPr>
                <w:rFonts w:ascii="Times New Roman" w:hAnsi="Times New Roman" w:cs="Times New Roman"/>
                <w:b/>
                <w:sz w:val="20"/>
              </w:rPr>
              <w:t xml:space="preserve">Target traits </w:t>
            </w:r>
          </w:p>
        </w:tc>
        <w:tc>
          <w:tcPr>
            <w:tcW w:w="1908" w:type="dxa"/>
          </w:tcPr>
          <w:p w:rsidR="00032034" w:rsidRPr="00136AF9" w:rsidRDefault="00032034" w:rsidP="00407BB5">
            <w:pPr>
              <w:jc w:val="both"/>
              <w:rPr>
                <w:rFonts w:ascii="Times New Roman" w:hAnsi="Times New Roman" w:cs="Times New Roman"/>
                <w:b/>
                <w:sz w:val="20"/>
              </w:rPr>
            </w:pPr>
            <w:r w:rsidRPr="00136AF9">
              <w:rPr>
                <w:rFonts w:ascii="Times New Roman" w:hAnsi="Times New Roman" w:cs="Times New Roman"/>
                <w:b/>
                <w:sz w:val="20"/>
              </w:rPr>
              <w:t>Trait improvement</w:t>
            </w:r>
          </w:p>
        </w:tc>
        <w:tc>
          <w:tcPr>
            <w:tcW w:w="1152" w:type="dxa"/>
          </w:tcPr>
          <w:p w:rsidR="00032034" w:rsidRPr="00136AF9" w:rsidRDefault="00032034" w:rsidP="00407BB5">
            <w:pPr>
              <w:jc w:val="both"/>
              <w:rPr>
                <w:rFonts w:ascii="Times New Roman" w:hAnsi="Times New Roman" w:cs="Times New Roman"/>
                <w:b/>
                <w:sz w:val="20"/>
              </w:rPr>
            </w:pPr>
            <w:r w:rsidRPr="00136AF9">
              <w:rPr>
                <w:rFonts w:ascii="Times New Roman" w:hAnsi="Times New Roman" w:cs="Times New Roman"/>
                <w:b/>
                <w:sz w:val="20"/>
              </w:rPr>
              <w:t>References</w:t>
            </w:r>
          </w:p>
        </w:tc>
      </w:tr>
      <w:tr w:rsidR="00032034" w:rsidRPr="00136AF9" w:rsidTr="00F82EB2">
        <w:trPr>
          <w:trHeight w:val="1736"/>
        </w:trPr>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bookmarkStart w:id="0" w:name="_GoBack"/>
            <w:bookmarkEnd w:id="0"/>
          </w:p>
        </w:tc>
        <w:tc>
          <w:tcPr>
            <w:tcW w:w="2880" w:type="dxa"/>
          </w:tcPr>
          <w:p w:rsidR="00210E1C" w:rsidRDefault="00032034" w:rsidP="00407BB5">
            <w:pPr>
              <w:jc w:val="both"/>
              <w:rPr>
                <w:rFonts w:ascii="Times New Roman" w:hAnsi="Times New Roman" w:cs="Times New Roman"/>
                <w:sz w:val="20"/>
              </w:rPr>
            </w:pPr>
            <w:r w:rsidRPr="00136AF9">
              <w:rPr>
                <w:rFonts w:ascii="Times New Roman" w:hAnsi="Times New Roman" w:cs="Times New Roman"/>
                <w:sz w:val="20"/>
              </w:rPr>
              <w:t>Transgenic rice expressing Capsicum</w:t>
            </w:r>
            <w:r w:rsidR="007078B9" w:rsidRPr="00136AF9">
              <w:rPr>
                <w:rFonts w:ascii="Times New Roman" w:hAnsi="Times New Roman" w:cs="Times New Roman"/>
                <w:sz w:val="20"/>
              </w:rPr>
              <w:t xml:space="preserve"> annum </w:t>
            </w:r>
            <w:r w:rsidRPr="00136AF9">
              <w:rPr>
                <w:rFonts w:ascii="Times New Roman" w:hAnsi="Times New Roman" w:cs="Times New Roman"/>
                <w:sz w:val="20"/>
              </w:rPr>
              <w:t>methionine sulfoxide reductase B2</w:t>
            </w:r>
            <w:r w:rsidR="007078B9" w:rsidRPr="00136AF9">
              <w:rPr>
                <w:rFonts w:ascii="Times New Roman" w:hAnsi="Times New Roman" w:cs="Times New Roman"/>
                <w:sz w:val="20"/>
              </w:rPr>
              <w:t xml:space="preserve"> </w:t>
            </w:r>
            <w:r w:rsidRPr="00136AF9">
              <w:rPr>
                <w:rFonts w:ascii="Times New Roman" w:hAnsi="Times New Roman" w:cs="Times New Roman"/>
                <w:sz w:val="20"/>
              </w:rPr>
              <w:t>(</w:t>
            </w:r>
            <w:r w:rsidRPr="00136AF9">
              <w:rPr>
                <w:rFonts w:ascii="Times New Roman" w:hAnsi="Times New Roman" w:cs="Times New Roman"/>
                <w:i/>
                <w:sz w:val="20"/>
              </w:rPr>
              <w:t>CaMsrB2</w:t>
            </w:r>
            <w:r w:rsidRPr="00136AF9">
              <w:rPr>
                <w:rFonts w:ascii="Times New Roman" w:hAnsi="Times New Roman" w:cs="Times New Roman"/>
                <w:sz w:val="20"/>
              </w:rPr>
              <w:t>) gene</w:t>
            </w:r>
          </w:p>
          <w:p w:rsidR="00210E1C" w:rsidRDefault="00210E1C" w:rsidP="00210E1C">
            <w:pPr>
              <w:rPr>
                <w:rFonts w:ascii="Times New Roman" w:hAnsi="Times New Roman" w:cs="Times New Roman"/>
                <w:sz w:val="20"/>
              </w:rPr>
            </w:pPr>
          </w:p>
          <w:p w:rsidR="00032034" w:rsidRPr="00210E1C" w:rsidRDefault="00032034" w:rsidP="00210E1C">
            <w:pPr>
              <w:rPr>
                <w:rFonts w:ascii="Times New Roman" w:hAnsi="Times New Roman" w:cs="Times New Roman"/>
                <w:sz w:val="20"/>
              </w:rPr>
            </w:pP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210E1C" w:rsidRDefault="00032034" w:rsidP="00407BB5">
            <w:pPr>
              <w:jc w:val="both"/>
              <w:rPr>
                <w:rFonts w:ascii="Times New Roman" w:hAnsi="Times New Roman" w:cs="Times New Roman"/>
                <w:sz w:val="20"/>
              </w:rPr>
            </w:pPr>
            <w:r w:rsidRPr="00136AF9">
              <w:rPr>
                <w:rFonts w:ascii="Times New Roman" w:hAnsi="Times New Roman" w:cs="Times New Roman"/>
                <w:sz w:val="20"/>
              </w:rPr>
              <w:t xml:space="preserve">Drought tolerance at </w:t>
            </w:r>
            <w:r w:rsidR="00795A2D" w:rsidRPr="00136AF9">
              <w:rPr>
                <w:rFonts w:ascii="Times New Roman" w:hAnsi="Times New Roman" w:cs="Times New Roman"/>
                <w:sz w:val="20"/>
              </w:rPr>
              <w:t xml:space="preserve">the </w:t>
            </w:r>
            <w:r w:rsidRPr="00136AF9">
              <w:rPr>
                <w:rFonts w:ascii="Times New Roman" w:hAnsi="Times New Roman" w:cs="Times New Roman"/>
                <w:sz w:val="20"/>
              </w:rPr>
              <w:t>reproductive stage</w:t>
            </w:r>
          </w:p>
          <w:p w:rsidR="00032034" w:rsidRPr="00210E1C" w:rsidRDefault="00032034" w:rsidP="00210E1C">
            <w:pPr>
              <w:rPr>
                <w:rFonts w:ascii="Times New Roman" w:hAnsi="Times New Roman" w:cs="Times New Roman"/>
                <w:sz w:val="20"/>
              </w:rPr>
            </w:pPr>
          </w:p>
        </w:tc>
        <w:tc>
          <w:tcPr>
            <w:tcW w:w="1152" w:type="dxa"/>
          </w:tcPr>
          <w:p w:rsidR="00032034" w:rsidRPr="00136AF9" w:rsidRDefault="0069645C"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{"citationItems":[{"id":"ITEM-1","itemData":{"ISSN":"0931-2250","author":[{"dropping-particle":"","family":"Dhungana","given":"S K","non-dropping-particle":"","parse-names":false,"suffix":""},{"dropping-particle":"","family":"Kim","given":"B‐R","non-dropping-particle":"","parse-names":false,"suffix":""},{"dropping-particle":"","family":"Son","given":"J‐H","non-dropping-particle":"","parse-names":false,"suffix":""},{"dropping-particle":"","family":"Kim","given":"H‐R","non-dropping-particle":"","parse-names":false,"suffix":""},{"dropping-particle":"","family":"Shin","given":"D‐H","non-dropping-particle":"","parse-names":false,"suffix":""}],"container-title":"Journal of Agronomy and Crop Science","id":"ITEM-1","issue":"1","issued":{"date-parts":[["2015"]]},"page":"10-16","publisher":"Wiley Online Library","title":"Comparative study of CaMsrB2 gene containing drought‐tolerant transgenic rice (Oryza sativa L.) and non‐transgenic counterpart","type":"article-journal","volume":"201"},"uris":["http://www.mendeley.com/documents/?uuid=f6e57ec6-a0af-4f07-bac7-b65f909887ab"]}],"mendeley":{"formattedCitation":"[33]","plainTextFormattedCitation":"[33]","previouslyFormattedCitation":"[33]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 xml:space="preserve">RNAi silencing of </w:t>
            </w:r>
            <w:r w:rsidRPr="00136AF9">
              <w:rPr>
                <w:rFonts w:ascii="Times New Roman" w:hAnsi="Times New Roman" w:cs="Times New Roman"/>
                <w:i/>
                <w:sz w:val="20"/>
              </w:rPr>
              <w:t>RACK1</w:t>
            </w:r>
            <w:r w:rsidRPr="00136AF9">
              <w:rPr>
                <w:rFonts w:ascii="Times New Roman" w:hAnsi="Times New Roman" w:cs="Times New Roman"/>
                <w:sz w:val="20"/>
              </w:rPr>
              <w:t xml:space="preserve"> gene expression</w:t>
            </w: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Higher growth even at water stress</w:t>
            </w:r>
          </w:p>
        </w:tc>
        <w:tc>
          <w:tcPr>
            <w:tcW w:w="1152" w:type="dxa"/>
          </w:tcPr>
          <w:p w:rsidR="00032034" w:rsidRPr="00136AF9" w:rsidRDefault="0069645C"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{"citationItems":[{"id":"ITEM-1","itemData":{"ISSN":"1672-6308","author":[{"dropping-particle":"","family":"LI","given":"Da-hong","non-dropping-particle":"","parse-names":false,"suffix":""},{"dropping-particle":"","family":"Hui","given":"L I U","non-dropping-particle":"","parse-names":false,"suffix":""},{"dropping-particle":"","family":"YANG","given":"Yan-li","non-dropping-particle":"","parse-names":false,"suffix":""},{"dropping-particle":"","family":"ZHEN","given":"Ping-ping","non-dropping-particle":"","parse-names":false,"suffix":""},{"dropping-particle":"","family":"LIANG","given":"Jian-sheng","non-dropping-particle":"","parse-names":false,"suffix":""}],"container-title":"Rice Science","id":"ITEM-1","issue":"1","issued":{"date-parts":[["2009"]]},"page":"14-20","publisher":"Elsevier","title":"Down-regulated expression of RACK1 gene by RNA interference enhances drought tolerance in rice","type":"article-journal","volume":"16"},"uris":["http://www.mendeley.com/documents/?uuid=173c90f0-f9a6-459f-9b60-cd2c8534e1b1"]}],"mendeley":{"formattedCitation":"[36]","plainTextFormattedCitation":"[36]","previouslyFormattedCitation":"[36]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[36]</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ASD India Rice</w:t>
            </w:r>
          </w:p>
        </w:tc>
        <w:tc>
          <w:tcPr>
            <w:tcW w:w="2880"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Transgenic of gene DNA helicase-47</w:t>
            </w:r>
            <w:r w:rsidR="007078B9" w:rsidRPr="00136AF9">
              <w:rPr>
                <w:rFonts w:ascii="Times New Roman" w:hAnsi="Times New Roman" w:cs="Times New Roman"/>
                <w:sz w:val="20"/>
              </w:rPr>
              <w:t xml:space="preserve"> </w:t>
            </w:r>
            <w:r w:rsidRPr="00136AF9">
              <w:rPr>
                <w:rFonts w:ascii="Times New Roman" w:hAnsi="Times New Roman" w:cs="Times New Roman"/>
                <w:sz w:val="20"/>
              </w:rPr>
              <w:t>(</w:t>
            </w:r>
            <w:r w:rsidRPr="00136AF9">
              <w:rPr>
                <w:rFonts w:ascii="Times New Roman" w:hAnsi="Times New Roman" w:cs="Times New Roman"/>
                <w:i/>
                <w:sz w:val="20"/>
              </w:rPr>
              <w:t>PDH47</w:t>
            </w:r>
            <w:r w:rsidRPr="00136AF9">
              <w:rPr>
                <w:rFonts w:ascii="Times New Roman" w:hAnsi="Times New Roman" w:cs="Times New Roman"/>
                <w:sz w:val="20"/>
              </w:rPr>
              <w:t>) from Pisum sativum</w:t>
            </w: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Regulate several stress response genes</w:t>
            </w:r>
          </w:p>
        </w:tc>
        <w:tc>
          <w:tcPr>
            <w:tcW w:w="1152" w:type="dxa"/>
          </w:tcPr>
          <w:p w:rsidR="00032034" w:rsidRPr="00136AF9" w:rsidRDefault="006D0433" w:rsidP="00407BB5">
            <w:pPr>
              <w:jc w:val="both"/>
              <w:rPr>
                <w:rFonts w:ascii="Times New Roman" w:hAnsi="Times New Roman" w:cs="Times New Roman"/>
                <w:sz w:val="20"/>
                <w:highlight w:val="yellow"/>
              </w:rPr>
            </w:pPr>
            <w:r>
              <w:rPr>
                <w:rFonts w:ascii="Times New Roman" w:hAnsi="Times New Roman" w:cs="Times New Roman"/>
                <w:sz w:val="20"/>
              </w:rPr>
              <w:fldChar w:fldCharType="begin" w:fldLock="1"/>
            </w:r>
            <w:r>
              <w:rPr>
                <w:rFonts w:ascii="Times New Roman" w:hAnsi="Times New Roman" w:cs="Times New Roman"/>
                <w:sz w:val="20"/>
              </w:rPr>
              <w:instrText>ADDIN CSL_CITATION {"citationItems":[{"id":"ITEM-1","itemData":{"ISSN":"0167-6857","author":[{"dropping-particle":"","family":"Singha","given":"Dhanawantari L","non-dropping-particle":"","parse-names":false,"suffix":""},{"dropping-particle":"","family":"Tuteja","given":"Narendra","non-dropping-particle":"","parse-names":false,"suffix":""},{"dropping-particle":"","family":"Boro","given":"Dimple","non-dropping-particle":"","parse-names":false,"suffix":""},{"dropping-particle":"","family":"Hazarika","given":"Girindra Nath","non-dropping-particle":"","parse-names":false,"suffix":""},{"dropping-particle":"","family":"Singh","given":"Salvinder","non-dropping-particle":"","parse-names":false,"suffix":""}],"container-title":"Plant Cell, Tissue and Organ Culture (PCTOC)","id":"ITEM-1","issued":{"date-parts":[["2017"]]},"page":"577-589","publisher":"Springer","title":"Heterologous expression of PDH47 confers drought tolerance in indica rice","type":"article-journal","volume":"130"},"uris":["http://www.mendeley.com/documents/?uuid=fd1d273b-7c04-424c-b285-ab8c1670ff1b"]}],"mendeley":{"formattedCitation":"[76]","plainTextFormattedCitation":"[76]"},"properties":{"noteIndex":0},"schema":"https://github.com/citation-style-language/schema/raw/master/csl-citation.json"}</w:instrText>
            </w:r>
            <w:r>
              <w:rPr>
                <w:rFonts w:ascii="Times New Roman" w:hAnsi="Times New Roman" w:cs="Times New Roman"/>
                <w:sz w:val="20"/>
              </w:rPr>
              <w:fldChar w:fldCharType="separate"/>
            </w:r>
            <w:r w:rsidRPr="006D0433">
              <w:rPr>
                <w:rFonts w:ascii="Times New Roman" w:hAnsi="Times New Roman" w:cs="Times New Roman"/>
                <w:noProof/>
                <w:sz w:val="20"/>
              </w:rPr>
              <w:t>[76]</w:t>
            </w:r>
            <w:r>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7078B9" w:rsidP="00407BB5">
            <w:pPr>
              <w:jc w:val="both"/>
              <w:rPr>
                <w:rFonts w:ascii="Times New Roman" w:hAnsi="Times New Roman" w:cs="Times New Roman"/>
                <w:sz w:val="20"/>
              </w:rPr>
            </w:pPr>
            <w:r w:rsidRPr="00136AF9">
              <w:rPr>
                <w:rFonts w:ascii="Times New Roman" w:hAnsi="Times New Roman" w:cs="Times New Roman"/>
                <w:sz w:val="20"/>
              </w:rPr>
              <w:t xml:space="preserve">CRISPR editing on </w:t>
            </w:r>
            <w:r w:rsidR="00032034" w:rsidRPr="00136AF9">
              <w:rPr>
                <w:rFonts w:ascii="Times New Roman" w:hAnsi="Times New Roman" w:cs="Times New Roman"/>
                <w:sz w:val="20"/>
              </w:rPr>
              <w:t>MADS-box transcription</w:t>
            </w:r>
          </w:p>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 xml:space="preserve">factors for gene </w:t>
            </w:r>
            <w:r w:rsidRPr="00136AF9">
              <w:rPr>
                <w:rFonts w:ascii="Times New Roman" w:hAnsi="Times New Roman" w:cs="Times New Roman"/>
                <w:i/>
                <w:sz w:val="20"/>
              </w:rPr>
              <w:t>MADS78</w:t>
            </w:r>
            <w:r w:rsidRPr="00136AF9">
              <w:rPr>
                <w:rFonts w:ascii="Times New Roman" w:hAnsi="Times New Roman" w:cs="Times New Roman"/>
                <w:sz w:val="20"/>
              </w:rPr>
              <w:t xml:space="preserve"> and </w:t>
            </w:r>
            <w:r w:rsidRPr="00136AF9">
              <w:rPr>
                <w:rFonts w:ascii="Times New Roman" w:hAnsi="Times New Roman" w:cs="Times New Roman"/>
                <w:i/>
                <w:sz w:val="20"/>
              </w:rPr>
              <w:t>MADS79</w:t>
            </w: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Seed germination</w:t>
            </w:r>
          </w:p>
        </w:tc>
        <w:tc>
          <w:tcPr>
            <w:tcW w:w="190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Endosperm cellularization and early seed development</w:t>
            </w: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{"citationItems":[{"id":"ITEM-1","itemData":{"ISSN":"1532-2548","author":[{"dropping-particle":"","family":"Paul","given":"Puneet","non-dropping-particle":"","parse-names":false,"suffix":""},{"dropping-particle":"","family":"Dhatt","given":"Balpreet K","non-dropping-particle":"","parse-names":false,"suffix":""},{"dropping-particle":"","family":"Miller","given":"Michael","non-dropping-particle":"","parse-names":false,"suffix":""},{"dropping-particle":"","family":"Folsom","given":"Jing J","non-dropping-particle":"","parse-names":false,"suffix":""},{"dropping-particle":"","family":"Wang","given":"Zhen","non-dropping-particle":"","parse-names":false,"suffix":""},{"dropping-particle":"","family":"Krassovskaya","given":"Inga","non-dropping-particle":"","parse-names":false,"suffix":""},{"dropping-particle":"","family":"Liu","given":"Kan","non-dropping-particle":"","parse-names":false,"suffix":""},{"dropping-particle":"","family":"Sandhu","given":"Jaspreet","non-dropping-particle":"","parse-names":false,"suffix":""},{"dropping-particle":"","family":"Yu","given":"Huihui","non-dropping-particle":"","parse-names":false,"suffix":""},{"dropping-particle":"","family":"Zhang","given":"Chi","non-dropping-particle":"","parse-names":false,"suffix":""}],"container-title":"Plant Physiology","id":"ITEM-1","issue":"2","issued":{"date-parts":[["2020"]]},"page":"933-948","publisher":"American Society of Plant Biologists","title":"MADS78 and MADS79 are essential regulators of early seed development in rice","type":"article-journal","volume":"182"},"uris":["http://www.mendeley.com/documents/?uuid=354a7633-b141-4414-8f04-985bbdcade31"]}],"mendeley":{"formattedCitation":"[77]","plainTextFormattedCitation":"[77]","previouslyFormattedCitation":"[76]"},"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[77]</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 xml:space="preserve">Knockdown of </w:t>
            </w:r>
            <w:r w:rsidRPr="00136AF9">
              <w:rPr>
                <w:rFonts w:ascii="Times New Roman" w:hAnsi="Times New Roman" w:cs="Times New Roman"/>
                <w:i/>
                <w:sz w:val="20"/>
              </w:rPr>
              <w:t xml:space="preserve">gna1a, dep1, </w:t>
            </w:r>
            <w:r w:rsidRPr="00136AF9">
              <w:rPr>
                <w:rFonts w:ascii="Times New Roman" w:hAnsi="Times New Roman" w:cs="Times New Roman"/>
                <w:sz w:val="20"/>
              </w:rPr>
              <w:t xml:space="preserve">and </w:t>
            </w:r>
            <w:r w:rsidRPr="00136AF9">
              <w:rPr>
                <w:rFonts w:ascii="Times New Roman" w:hAnsi="Times New Roman" w:cs="Times New Roman"/>
                <w:i/>
                <w:sz w:val="20"/>
              </w:rPr>
              <w:t xml:space="preserve">gs3 </w:t>
            </w:r>
            <w:r w:rsidRPr="00136AF9">
              <w:rPr>
                <w:rFonts w:ascii="Times New Roman" w:hAnsi="Times New Roman" w:cs="Times New Roman"/>
                <w:sz w:val="20"/>
              </w:rPr>
              <w:t>gene</w:t>
            </w: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Abiotic stress resistance-Climate ready crop</w:t>
            </w:r>
          </w:p>
        </w:tc>
        <w:tc>
          <w:tcPr>
            <w:tcW w:w="190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High yield, large grain size, grain number, improved grain weight</w:t>
            </w: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 xml:space="preserve">CRISPR edition of 3ʹ end of </w:t>
            </w:r>
            <w:r w:rsidRPr="00B25E26">
              <w:rPr>
                <w:rFonts w:ascii="Times New Roman" w:hAnsi="Times New Roman" w:cs="Times New Roman"/>
                <w:i/>
                <w:sz w:val="20"/>
              </w:rPr>
              <w:t>OsLOGL5</w:t>
            </w:r>
            <w:r w:rsidRPr="00136AF9">
              <w:rPr>
                <w:rFonts w:ascii="Times New Roman" w:hAnsi="Times New Roman" w:cs="Times New Roman"/>
                <w:sz w:val="20"/>
              </w:rPr>
              <w:t xml:space="preserve"> coding sequence</w:t>
            </w: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1B673A" w:rsidP="00407BB5">
            <w:pPr>
              <w:jc w:val="both"/>
              <w:rPr>
                <w:rFonts w:ascii="Times New Roman" w:hAnsi="Times New Roman" w:cs="Times New Roman"/>
                <w:sz w:val="20"/>
              </w:rPr>
            </w:pPr>
            <w:r w:rsidRPr="00136AF9">
              <w:rPr>
                <w:rFonts w:ascii="Times New Roman" w:hAnsi="Times New Roman" w:cs="Times New Roman"/>
                <w:sz w:val="20"/>
              </w:rPr>
              <w:t>Increase in grain yield</w:t>
            </w:r>
          </w:p>
        </w:tc>
        <w:tc>
          <w:tcPr>
            <w:tcW w:w="1152" w:type="dxa"/>
          </w:tcPr>
          <w:p w:rsidR="00032034" w:rsidRPr="00136AF9" w:rsidRDefault="00F25E3E" w:rsidP="00407BB5">
            <w:pPr>
              <w:jc w:val="both"/>
              <w:rPr>
                <w:rFonts w:ascii="Times New Roman" w:hAnsi="Times New Roman" w:cs="Times New Roman"/>
                <w:b/>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1B673A" w:rsidP="00407BB5">
            <w:pPr>
              <w:jc w:val="both"/>
              <w:rPr>
                <w:rFonts w:ascii="Times New Roman" w:hAnsi="Times New Roman" w:cs="Times New Roman"/>
                <w:sz w:val="20"/>
              </w:rPr>
            </w:pPr>
            <w:r w:rsidRPr="00136AF9">
              <w:rPr>
                <w:rFonts w:ascii="Times New Roman" w:hAnsi="Times New Roman" w:cs="Times New Roman"/>
                <w:sz w:val="20"/>
              </w:rPr>
              <w:t>Cytokinin homeostasis</w:t>
            </w:r>
          </w:p>
        </w:tc>
        <w:tc>
          <w:tcPr>
            <w:tcW w:w="2052" w:type="dxa"/>
          </w:tcPr>
          <w:p w:rsidR="00032034" w:rsidRPr="00136AF9" w:rsidRDefault="001B673A" w:rsidP="00407BB5">
            <w:pPr>
              <w:jc w:val="both"/>
              <w:rPr>
                <w:rFonts w:ascii="Times New Roman" w:hAnsi="Times New Roman" w:cs="Times New Roman"/>
                <w:sz w:val="20"/>
              </w:rPr>
            </w:pPr>
            <w:r w:rsidRPr="00136AF9">
              <w:rPr>
                <w:rFonts w:ascii="Times New Roman" w:hAnsi="Times New Roman" w:cs="Times New Roman"/>
                <w:sz w:val="20"/>
              </w:rPr>
              <w:t>Stress resistance</w:t>
            </w:r>
          </w:p>
        </w:tc>
        <w:tc>
          <w:tcPr>
            <w:tcW w:w="1908" w:type="dxa"/>
          </w:tcPr>
          <w:p w:rsidR="00032034" w:rsidRPr="00136AF9" w:rsidRDefault="001B673A" w:rsidP="00407BB5">
            <w:pPr>
              <w:jc w:val="both"/>
              <w:rPr>
                <w:rFonts w:ascii="Times New Roman" w:hAnsi="Times New Roman" w:cs="Times New Roman"/>
                <w:sz w:val="20"/>
              </w:rPr>
            </w:pPr>
            <w:r w:rsidRPr="00136AF9">
              <w:rPr>
                <w:rFonts w:ascii="Times New Roman" w:hAnsi="Times New Roman" w:cs="Times New Roman"/>
                <w:sz w:val="20"/>
              </w:rPr>
              <w:t>Increase in grain yield</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2351-9894","author":[{"dropping-particle":"","family":"Cui","given":"Naxin","non-dropping-particle":"","parse-names":false,"suffix":""},{"dropping-particle":"","family":"Cai","given":"Min","non-dropping-particle":"","parse-names":false,"suffix":""},{"dropping-particle":"","family":"Zhang","given":"Xu","non-dropping-particle":"","parse-names":false,"suffix":""},{"dropping-particle":"","family":"Abdelhafez","given":"Ahmed A","non-dropping-particle":"","parse-names":false,"suffix":""},{"dropping-particle":"","family":"Zhou","given":"Li","non-dropping-particle":"","parse-names":false,"suffix":""},{"dropping-particle":"","family":"Sun","given":"Huifeng","non-dropping-particle":"","parse-names":false,"suffix":""},{"dropping-particle":"","family":"Chen","given":"Guifa","non-dropping-particle":"","parse-names":false,"suffix":""},{"dropping-particle":"","family":"Zou","given":"Guoyan","non-dropping-particle":"","parse-names":false,"suffix":""},{"dropping-particle":"","family":"Zhou","given":"Sheng","non-dropping-particle":"","parse-names":false,"suffix":""}],"container-title":"Global Ecology and Conservation","id":"ITEM-1","issued":{"date-parts":[["2020"]]},"page":"e01011","publisher":"Elsevier","title":"Runoff loss of nitrogen and phosphorus from a rice paddy field in the east of China: Effects of long-term chemical N fertilizer and organic manure applications","type":"article-journal","volume":"22"},"uris":["http://www.mendeley.com/documents/?uuid=4510cb82-4afc-432a-89fb-6d361620b349"]}],"mendeley":{"formattedCitation":"[78]","plainTextFormattedCitation":"[78]","previouslyFormattedCitation":"[77]"},"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[78]</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1B673A" w:rsidP="00407BB5">
            <w:pPr>
              <w:jc w:val="both"/>
              <w:rPr>
                <w:rFonts w:ascii="Times New Roman" w:hAnsi="Times New Roman" w:cs="Times New Roman"/>
                <w:sz w:val="20"/>
              </w:rPr>
            </w:pPr>
            <w:r w:rsidRPr="00136AF9">
              <w:rPr>
                <w:rFonts w:ascii="Times New Roman" w:hAnsi="Times New Roman" w:cs="Times New Roman"/>
                <w:sz w:val="20"/>
              </w:rPr>
              <w:t xml:space="preserve">CRISPR of </w:t>
            </w:r>
            <w:r w:rsidRPr="00136AF9">
              <w:rPr>
                <w:rFonts w:ascii="Times New Roman" w:hAnsi="Times New Roman" w:cs="Times New Roman"/>
                <w:i/>
                <w:sz w:val="20"/>
              </w:rPr>
              <w:t xml:space="preserve">gs3 </w:t>
            </w:r>
            <w:r w:rsidRPr="00136AF9">
              <w:rPr>
                <w:rFonts w:ascii="Times New Roman" w:hAnsi="Times New Roman" w:cs="Times New Roman"/>
                <w:sz w:val="20"/>
              </w:rPr>
              <w:t xml:space="preserve">and </w:t>
            </w:r>
            <w:r w:rsidR="00A04173" w:rsidRPr="00136AF9">
              <w:rPr>
                <w:rFonts w:ascii="Times New Roman" w:hAnsi="Times New Roman" w:cs="Times New Roman"/>
                <w:i/>
                <w:sz w:val="20"/>
              </w:rPr>
              <w:t>dep1</w:t>
            </w:r>
            <w:r w:rsidR="00A04173" w:rsidRPr="00136AF9">
              <w:rPr>
                <w:rFonts w:ascii="Times New Roman" w:hAnsi="Times New Roman" w:cs="Times New Roman"/>
                <w:sz w:val="20"/>
              </w:rPr>
              <w:t xml:space="preserve"> genes</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Salinity tolerance</w:t>
            </w:r>
          </w:p>
        </w:tc>
        <w:tc>
          <w:tcPr>
            <w:tcW w:w="1908" w:type="dxa"/>
          </w:tcPr>
          <w:p w:rsidR="00032034" w:rsidRPr="00136AF9" w:rsidRDefault="00032034" w:rsidP="00407BB5">
            <w:pPr>
              <w:jc w:val="both"/>
              <w:rPr>
                <w:rFonts w:ascii="Times New Roman" w:hAnsi="Times New Roman" w:cs="Times New Roman"/>
                <w:sz w:val="20"/>
              </w:rPr>
            </w:pP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 xml:space="preserve">Silencing the ERF transcription factor gene </w:t>
            </w:r>
            <w:r w:rsidRPr="00136AF9">
              <w:rPr>
                <w:rFonts w:ascii="Times New Roman" w:hAnsi="Times New Roman" w:cs="Times New Roman"/>
                <w:i/>
                <w:sz w:val="20"/>
              </w:rPr>
              <w:t xml:space="preserve">OsERF922y </w:t>
            </w:r>
            <w:r w:rsidRPr="00136AF9">
              <w:rPr>
                <w:rFonts w:ascii="Times New Roman" w:hAnsi="Times New Roman" w:cs="Times New Roman"/>
                <w:sz w:val="20"/>
              </w:rPr>
              <w:t>CRISPR editing</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Disease resistance</w:t>
            </w:r>
          </w:p>
        </w:tc>
        <w:tc>
          <w:tcPr>
            <w:tcW w:w="190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Resistance to rice blast in both seedling and tillering stages</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{"citationItems":[{"id":"ITEM-1","itemData":{"ISSN":"0027-8424","author":[{"dropping-particle":"","family":"Perlak","given":"Frederick J","non-dropping-particle":"","parse-names":false,"suffix":""},{"dropping-particle":"","family":"Fuchs","given":"Roy L","non-dropping-particle":"","parse-names":false,"suffix":""},{"dropping-particle":"","family":"Dean","given":"Duff A","non-dropping-particle":"","parse-names":false,"suffix":""},{"dropping-particle":"","family":"McPherson","given":"Sylvia L","non-dropping-particle":"","parse-names":false,"suffix":""},{"dropping-particle":"","family":"Fischhoff","given":"David A","non-dropping-particle":"","parse-names":false,"suffix":""}],"container-title":"Proceedings of the National Academy of Sciences","id":"ITEM-1","issue":"8","issued":{"date-parts":[["1991"]]},"page":"3324-3328","publisher":"National Acad Sciences","title":"Modification of the coding sequence enhances plant expression of insect control protein genes.","type":"article-journal","volume":"88"},"uris":["http://www.mendeley.com/documents/?uuid=16ed964b-efcf-43aa-a2ac-47f470242019"]}],"mendeley":{"formattedCitation":"[79]","plainTextFormattedCitation":"[79]","previouslyFormattedCitation":"[78]"},"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[79]</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Maize</w:t>
            </w:r>
          </w:p>
        </w:tc>
        <w:tc>
          <w:tcPr>
            <w:tcW w:w="2880" w:type="dxa"/>
          </w:tcPr>
          <w:p w:rsidR="00A04173" w:rsidRPr="00136AF9" w:rsidRDefault="002815D4" w:rsidP="00407BB5">
            <w:pPr>
              <w:jc w:val="both"/>
              <w:rPr>
                <w:rFonts w:ascii="Times New Roman" w:hAnsi="Times New Roman" w:cs="Times New Roman"/>
                <w:sz w:val="20"/>
              </w:rPr>
            </w:pPr>
            <w:r w:rsidRPr="00136AF9">
              <w:rPr>
                <w:rFonts w:ascii="Times New Roman" w:hAnsi="Times New Roman" w:cs="Times New Roman"/>
                <w:sz w:val="20"/>
              </w:rPr>
              <w:t xml:space="preserve">Transgenic </w:t>
            </w:r>
            <w:r w:rsidR="00A04173" w:rsidRPr="00136AF9">
              <w:rPr>
                <w:rFonts w:ascii="Times New Roman" w:hAnsi="Times New Roman" w:cs="Times New Roman"/>
                <w:sz w:val="20"/>
              </w:rPr>
              <w:t>maize preserving RNA stability</w:t>
            </w:r>
          </w:p>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and translation of Cold shock protein B</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A04173"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Maintain the cellular functions under</w:t>
            </w:r>
          </w:p>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water stress conditions</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-183X","author":[{"dropping-particle":"","family":"Sammons*","given":"Bernard","non-dropping-particle":"","parse-names":false,"suffix":""},{"dropping-particle":"","family":"Whitsel","given":"Joy","non-dropping-particle":"","parse-names":false,"suffix":""},{"dropping-particle":"","family":"Stork","given":"LeAnna G","non-dropping-particle":"","parse-names":false,"suffix":""},{"dropping-particle":"","family":"Reeves","given":"William","non-dropping-particle":"","parse-names":false,"suffix":""},{"dropping-particle":"","family":"Horak","given":"Michael","non-dropping-particle":"","parse-names":false,"suffix":""}],"container-title":"Crop science","id":"ITEM-1","issue":"2","issued":{"date-parts":[["2014"]]},"page":"719-729","publisher":"Wiley Online Library","title":"Characterization of drought‐tolerant maize MON 87460 for use in environmental risk assessment","type":"article-journal","volume":"54"},"uris":["http://www.mendeley.com/documents/?uuid=3297b477-cf56-48ed-a4ce-0e548706ad81"]}],"mendeley":{"formattedCitation":"[43]","plainTextFormattedCitation":"[43]","previouslyFormattedCitation":"[43]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Maize</w:t>
            </w:r>
          </w:p>
        </w:tc>
        <w:tc>
          <w:tcPr>
            <w:tcW w:w="2880"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T</w:t>
            </w:r>
            <w:r w:rsidR="002815D4" w:rsidRPr="00136AF9">
              <w:rPr>
                <w:rFonts w:ascii="Times New Roman" w:hAnsi="Times New Roman" w:cs="Times New Roman"/>
                <w:sz w:val="20"/>
              </w:rPr>
              <w:t xml:space="preserve">ransgenic maize with homologous </w:t>
            </w:r>
            <w:r w:rsidRPr="00136AF9">
              <w:rPr>
                <w:rFonts w:ascii="Times New Roman" w:hAnsi="Times New Roman" w:cs="Times New Roman"/>
                <w:i/>
                <w:sz w:val="20"/>
              </w:rPr>
              <w:t>ZmNF-YB2</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50% increase in grain yield</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{"citationItems":[{"id":"ITEM-1","itemData":{"ISSN":"0027-8424","author":[{"dropping-particle":"","family":"Nelson","given":"Donald E","non-dropping-particle":"","parse-names":false,"suffix":""},{"dropping-particle":"","family":"Repetti","given":"Peter P","non-dropping-particle":"","parse-names":false,"suffix":""},{"dropping-particle":"","family":"Adams","given":"Tom R","non-dropping-particle":"","parse-names":false,"suffix":""},{"dropping-particle":"","family":"Creelman","given":"Robert A","non-dropping-particle":"","parse-names":false,"suffix":""},{"dropping-particle":"","family":"Wu","given":"Jingrui","non-dropping-particle":"","parse-names":false,"suffix":""},{"dropping-particle":"","family":"Warner","given":"David C","non-dropping-particle":"","parse-names":false,"suffix":""},{"dropping-particle":"","family":"Anstrom","given":"Don C","non-dropping-particle":"","parse-names":false,"suffix":""},{"dropping-particle":"","family":"Bensen","given":"Robert J","non-dropping-particle":"","parse-names":false,"suffix":""},{"dropping-particle":"","family":"Castiglioni","given":"Paolo P","non-dropping-particle":"","parse-names":false,"suffix":""},{"dropping-particle":"","family":"Donnarummo","given":"Meghan G","non-dropping-particle":"","parse-names":false,"suffix":""}],"container-title":"Proceedings of the National Academy of Sciences","id":"ITEM-1","issue":"42","issued":{"date-parts":[["2007"]]},"page":"16450-16455","publisher":"National Acad Sciences","title":"Plant nuclear factor Y (NF-Y) B subunits confer drought tolerance and lead to improved corn yields on water-limited acres","type":"article-journal","volume":"104"},"uris":["http://www.mendeley.com/documents/?uuid=a940c997-0e9a-4134-91bf-437f4d4f6a28"]}],"mendeley":{"formattedCitation":"[45]","plainTextFormattedCitation":"[45]","previouslyFormattedCitation":"[45]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Maize</w:t>
            </w:r>
          </w:p>
        </w:tc>
        <w:tc>
          <w:tcPr>
            <w:tcW w:w="2880"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 xml:space="preserve">CRISPR/Cas9 system to edit </w:t>
            </w:r>
            <w:r w:rsidRPr="00136AF9">
              <w:rPr>
                <w:rFonts w:ascii="Times New Roman" w:hAnsi="Times New Roman" w:cs="Times New Roman"/>
                <w:i/>
                <w:sz w:val="20"/>
              </w:rPr>
              <w:t>ARGOS8</w:t>
            </w:r>
          </w:p>
        </w:tc>
        <w:tc>
          <w:tcPr>
            <w:tcW w:w="2052" w:type="dxa"/>
          </w:tcPr>
          <w:p w:rsidR="00032034" w:rsidRPr="00136AF9" w:rsidRDefault="00A04173" w:rsidP="00407BB5">
            <w:pPr>
              <w:tabs>
                <w:tab w:val="left" w:pos="960"/>
              </w:tabs>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Increase in plant yield</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1467-7644","author":[{"dropping-particle":"","family":"Shi","given":"Jinrui","non-dropping-particle":"","parse-names":false,"suffix":""},{"dropping-particle":"","family":"Gao","given":"Huirong","non-dropping-particle":"","parse-names":false,"suffix":""},{"dropping-particle":"","family":"Wang","given":"Hongyu","non-dropping-particle":"","parse-names":false,"suffix":""},{"dropping-particle":"","family":"Lafitte","given":"H Renee","non-dropping-particle":"","parse-names":false,"suffix":""},{"dropping-particle":"","family":"Archibald","given":"Rayeann L","non-dropping-particle":"","parse-names":false,"suffix":""},{"dropping-particle":"","family":"Yang","given":"Meizhu","non-dropping-particle":"","parse-names":false,"suffix":""},{"dropping-particle":"","family":"Hakimi","given":"Salim M","non-dropping-particle":"","parse-names":false,"suffix":""},{"dropping-particle":"","family":"Mo","given":"Hua","non-dropping-particle":"","parse-names":false,"suffix":""},{"dropping-particle":"","family":"Habben","given":"Jeffrey E","non-dropping-particle":"","parse-names":false,"suffix":""}],"container-title":"Plant biotechnology journal","id":"ITEM-1","issue":"2","issued":{"date-parts":[["2017"]]},"page":"207-216","publisher":"Wiley Online Library","title":"ARGOS 8 variants generated by CRISPR‐Cas9 improve maize grain yield under field drought stress conditions","type":"article-journal","volume":"15"},"uris":["http://www.mendeley.com/documents/?uuid=d15cbf07-1213-46a7-a8c9-a183ef778369"]}],"mendeley":{"formattedCitation":"[80]","plainTextFormattedCitation":"[80]","previouslyFormattedCitation":"[79]"},"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[80]</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Maize</w:t>
            </w:r>
          </w:p>
        </w:tc>
        <w:tc>
          <w:tcPr>
            <w:tcW w:w="2880"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ZFN tech</w:t>
            </w:r>
            <w:r w:rsidR="0020713C" w:rsidRPr="00136AF9">
              <w:rPr>
                <w:rFonts w:ascii="Times New Roman" w:hAnsi="Times New Roman" w:cs="Times New Roman"/>
                <w:sz w:val="20"/>
              </w:rPr>
              <w:t xml:space="preserve">nique to knock out of TMS5, the </w:t>
            </w:r>
            <w:r w:rsidRPr="00136AF9">
              <w:rPr>
                <w:rFonts w:ascii="Times New Roman" w:hAnsi="Times New Roman" w:cs="Times New Roman"/>
                <w:i/>
                <w:sz w:val="20"/>
              </w:rPr>
              <w:t>thermo-sensitive male sterile 5</w:t>
            </w:r>
            <w:r w:rsidRPr="00136AF9">
              <w:rPr>
                <w:rFonts w:ascii="Times New Roman" w:hAnsi="Times New Roman" w:cs="Times New Roman"/>
                <w:sz w:val="20"/>
              </w:rPr>
              <w:t xml:space="preserve"> gene</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Heat resistance</w:t>
            </w:r>
          </w:p>
        </w:tc>
        <w:tc>
          <w:tcPr>
            <w:tcW w:w="190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Thermos-sensitive male-sterile maize crops</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0049-6979","author":[{"dropping-particle":"","family":"Li","given":"Junli","non-dropping-particle":"","parse-names":false,"suffix":""},{"dropping-particle":"","family":"Hu","given":"Jing","non-dropping-particle":"","parse-names":false,"suffix":""},{"dropping-particle":"","family":"Xiao","given":"Lian","non-dropping-particle":"","parse-names":false,"suffix":""},{"dropping-particle":"","family":"Gan","given":"Qiuliang","non-dropping-particle":"","parse-names":false,"suffix":""},{"dropping-particle":"","family":"Wang","given":"Yunqiang","non-dropping-particle":"","parse-names":false,"suffix":""}],"container-title":"Water, Air, &amp; Soil Pollution","id":"ITEM-1","issued":{"date-parts":[["2017"]]},"page":"1-9","publisher":"Springer","title":"Physiological effects and fluorescence labeling of magnetic iron oxide nanoparticles on citrus (Citrus reticulata) seedlings","type":"article-journal","volume":"228"},"uris":["http://www.mendeley.com/documents/?uuid=571a69e2-fd54-4f99-b2af-84c9f4e47403"]}],"mendeley":{"formattedCitation":"[81]","plainTextFormattedCitation":"[81]","previouslyFormattedCitation":"[80]"},"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Maize</w:t>
            </w:r>
          </w:p>
        </w:tc>
        <w:tc>
          <w:tcPr>
            <w:tcW w:w="2880" w:type="dxa"/>
          </w:tcPr>
          <w:p w:rsidR="00A04173" w:rsidRPr="00136AF9" w:rsidRDefault="00951282" w:rsidP="00407BB5">
            <w:pPr>
              <w:jc w:val="both"/>
              <w:rPr>
                <w:rFonts w:ascii="Times New Roman" w:hAnsi="Times New Roman" w:cs="Times New Roman"/>
                <w:sz w:val="20"/>
              </w:rPr>
            </w:pPr>
            <w:r w:rsidRPr="00136AF9">
              <w:rPr>
                <w:rFonts w:ascii="Times New Roman" w:hAnsi="Times New Roman" w:cs="Times New Roman"/>
                <w:sz w:val="20"/>
              </w:rPr>
              <w:t xml:space="preserve">RNAi technology in </w:t>
            </w:r>
            <w:r w:rsidR="00A04173" w:rsidRPr="00136AF9">
              <w:rPr>
                <w:rFonts w:ascii="Times New Roman" w:hAnsi="Times New Roman" w:cs="Times New Roman"/>
                <w:sz w:val="20"/>
              </w:rPr>
              <w:t>putative V-ATPaseA</w:t>
            </w:r>
          </w:p>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coding region</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Pest resistance</w:t>
            </w:r>
          </w:p>
        </w:tc>
        <w:tc>
          <w:tcPr>
            <w:tcW w:w="190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Resistant to Western corn rootworm</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{"citationItems":[{"id":"ITEM-1","itemData":{"ISSN":"0027-8424","author":[{"dropping-particle":"","family":"Shaffer","given":"Leah","non-dropping-particle":"","parse-names":false,"suffix":""}],"container-title":"Proceedings of the National Academy of Sciences","id":"ITEM-1","issue":"52","issued":{"date-parts":[["2020"]]},"page":"32823-32826","publisher":"National Acad Sciences","title":"RNA-based pesticides aim to get around resistance problems","type":"article-journal","volume":"117"},"uris":["http://www.mendeley.com/documents/?uuid=c253802d-3469-45ad-a487-33c23c6a53b9"]}],"mendeley":{"formattedCitation":"[48]","plainTextFormattedCitation":"[48]","previouslyFormattedCitation":"[48]"},"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[48]</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lastRenderedPageBreak/>
              <w:t>Soybean</w:t>
            </w:r>
          </w:p>
        </w:tc>
        <w:tc>
          <w:tcPr>
            <w:tcW w:w="2880" w:type="dxa"/>
          </w:tcPr>
          <w:p w:rsidR="00A04173"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Overexpression of Arabidopsis gene</w:t>
            </w:r>
          </w:p>
          <w:p w:rsidR="00032034" w:rsidRPr="00136AF9" w:rsidRDefault="00A04173" w:rsidP="00407BB5">
            <w:pPr>
              <w:jc w:val="both"/>
              <w:rPr>
                <w:rFonts w:ascii="Times New Roman" w:hAnsi="Times New Roman" w:cs="Times New Roman"/>
                <w:i/>
                <w:sz w:val="20"/>
              </w:rPr>
            </w:pPr>
            <w:r w:rsidRPr="00136AF9">
              <w:rPr>
                <w:rFonts w:ascii="Times New Roman" w:hAnsi="Times New Roman" w:cs="Times New Roman"/>
                <w:i/>
                <w:sz w:val="20"/>
              </w:rPr>
              <w:t>Δ1-pyrroline-5-carboxylate synthase (P5CR)</w:t>
            </w:r>
          </w:p>
        </w:tc>
        <w:tc>
          <w:tcPr>
            <w:tcW w:w="2052" w:type="dxa"/>
          </w:tcPr>
          <w:p w:rsidR="00032034" w:rsidRPr="00136AF9" w:rsidRDefault="00D62B50" w:rsidP="00407BB5">
            <w:pPr>
              <w:jc w:val="both"/>
              <w:rPr>
                <w:rFonts w:ascii="Times New Roman" w:hAnsi="Times New Roman" w:cs="Times New Roman"/>
                <w:sz w:val="20"/>
              </w:rPr>
            </w:pPr>
            <w:r w:rsidRPr="00136AF9">
              <w:rPr>
                <w:rFonts w:ascii="Times New Roman" w:hAnsi="Times New Roman" w:cs="Times New Roman"/>
                <w:sz w:val="20"/>
              </w:rPr>
              <w:t>R</w:t>
            </w:r>
            <w:r w:rsidR="00A04173" w:rsidRPr="00136AF9">
              <w:rPr>
                <w:rFonts w:ascii="Times New Roman" w:hAnsi="Times New Roman" w:cs="Times New Roman"/>
                <w:sz w:val="20"/>
              </w:rPr>
              <w:t>esistance</w:t>
            </w:r>
            <w:r w:rsidRPr="00136AF9">
              <w:rPr>
                <w:rFonts w:ascii="Times New Roman" w:hAnsi="Times New Roman" w:cs="Times New Roman"/>
                <w:sz w:val="20"/>
              </w:rPr>
              <w:t xml:space="preserve"> to drought</w:t>
            </w:r>
          </w:p>
        </w:tc>
        <w:tc>
          <w:tcPr>
            <w:tcW w:w="1908" w:type="dxa"/>
          </w:tcPr>
          <w:p w:rsidR="00032034" w:rsidRPr="00136AF9" w:rsidRDefault="00D62B50" w:rsidP="00407BB5">
            <w:pPr>
              <w:jc w:val="both"/>
              <w:rPr>
                <w:rFonts w:ascii="Times New Roman" w:hAnsi="Times New Roman" w:cs="Times New Roman"/>
                <w:sz w:val="20"/>
              </w:rPr>
            </w:pPr>
            <w:r w:rsidRPr="00136AF9">
              <w:rPr>
                <w:rFonts w:ascii="Times New Roman" w:hAnsi="Times New Roman" w:cs="Times New Roman"/>
                <w:sz w:val="20"/>
              </w:rPr>
              <w:t>Tolerance to</w:t>
            </w:r>
            <w:r w:rsidR="007750CA" w:rsidRPr="00136AF9">
              <w:rPr>
                <w:rFonts w:ascii="Times New Roman" w:hAnsi="Times New Roman" w:cs="Times New Roman"/>
                <w:sz w:val="20"/>
              </w:rPr>
              <w:t xml:space="preserve"> high-temperature condition</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Soybean</w:t>
            </w:r>
          </w:p>
        </w:tc>
        <w:tc>
          <w:tcPr>
            <w:tcW w:w="2880" w:type="dxa"/>
          </w:tcPr>
          <w:p w:rsidR="007750CA" w:rsidRPr="00136AF9" w:rsidRDefault="00951282" w:rsidP="00407BB5">
            <w:pPr>
              <w:jc w:val="both"/>
              <w:rPr>
                <w:rFonts w:ascii="Times New Roman" w:hAnsi="Times New Roman" w:cs="Times New Roman"/>
                <w:sz w:val="20"/>
              </w:rPr>
            </w:pPr>
            <w:r w:rsidRPr="00136AF9">
              <w:rPr>
                <w:rFonts w:ascii="Times New Roman" w:hAnsi="Times New Roman" w:cs="Times New Roman"/>
                <w:sz w:val="20"/>
              </w:rPr>
              <w:t xml:space="preserve">Transformed </w:t>
            </w:r>
            <w:r w:rsidR="007750CA" w:rsidRPr="00136AF9">
              <w:rPr>
                <w:rFonts w:ascii="Times New Roman" w:hAnsi="Times New Roman" w:cs="Times New Roman"/>
                <w:sz w:val="20"/>
              </w:rPr>
              <w:t xml:space="preserve">with </w:t>
            </w:r>
            <w:r w:rsidR="007750CA" w:rsidRPr="00136AF9">
              <w:rPr>
                <w:rFonts w:ascii="Times New Roman" w:hAnsi="Times New Roman" w:cs="Times New Roman"/>
                <w:i/>
                <w:sz w:val="20"/>
              </w:rPr>
              <w:t xml:space="preserve">AtDREB1A </w:t>
            </w:r>
            <w:r w:rsidR="007750CA" w:rsidRPr="00136AF9">
              <w:rPr>
                <w:rFonts w:ascii="Times New Roman" w:hAnsi="Times New Roman" w:cs="Times New Roman"/>
                <w:sz w:val="20"/>
              </w:rPr>
              <w:t>gene under</w:t>
            </w:r>
          </w:p>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rd29A</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7750CA"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Increase in plant photosynthetic rate, plant</w:t>
            </w:r>
          </w:p>
          <w:p w:rsidR="007750CA"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chlorophyll content with a higher stomatal</w:t>
            </w:r>
          </w:p>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conductance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{"citationItems":[{"id":"ITEM-1","itemData":{"author":[{"dropping-particle":"","family":"Polizel","given":"A M","non-dropping-particle":"","parse-names":false,"suffix":""},{"dropping-particle":"","family":"Medri","given":"M E","non-dropping-particle":"","parse-names":false,"suffix":""},{"dropping-particle":"","family":"Nakashima","given":"K","non-dropping-particle":"","parse-names":false,"suffix":""},{"dropping-particle":"","family":"Yamanaka","given":"N","non-dropping-particle":"","parse-names":false,"suffix":""},{"dropping-particle":"","family":"Farias","given":"J R B","non-dropping-particle":"","parse-names":false,"suffix":""},{"dropping-particle":"","family":"Oliveira","given":"M C N","non-dropping-particle":"De","parse-names":false,"suffix":""},{"dropping-particle":"","family":"Marin","given":"S R R","non-dropping-particle":"","parse-names":false,"suffix":""},{"dropping-particle":"V","family":"Abdelnoor","given":"R","non-dropping-particle":"","parse-names":false,"suffix":""},{"dropping-particle":"","family":"Marcelino","given":"F C","non-dropping-particle":"","parse-names":false,"suffix":""},{"dropping-particle":"","family":"Fuganti","given":"R","non-dropping-particle":"","parse-names":false,"suffix":""}],"id":"ITEM-1","issued":{"date-parts":[["2011"]]},"publisher":"Genetics and Molecular Research, Ribeirão Preto, v. 10, n. 4, p. 3641-3656 …","title":"Molecular, anatomical and physiological properties of a genetically modified soybean line transformed with rd29A: AtDREB1A for the improvement of drought tolerance.","type":"article-journal"},"uris":["http://www.mendeley.com/documents/?uuid=1f44ce1e-b986-49d0-9106-ac5748eb0cd8"]}],"mendeley":{"formattedCitation":"[52]","plainTextFormattedCitation":"[52]","previouslyFormattedCitation":"[52]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[52]</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Soybean</w:t>
            </w:r>
          </w:p>
        </w:tc>
        <w:tc>
          <w:tcPr>
            <w:tcW w:w="2880" w:type="dxa"/>
          </w:tcPr>
          <w:p w:rsidR="007750CA"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 xml:space="preserve">Virus-induced gene silencing of </w:t>
            </w:r>
            <w:r w:rsidRPr="00136AF9">
              <w:rPr>
                <w:rFonts w:ascii="Times New Roman" w:hAnsi="Times New Roman" w:cs="Times New Roman"/>
                <w:i/>
                <w:sz w:val="20"/>
              </w:rPr>
              <w:t>WRKY</w:t>
            </w:r>
          </w:p>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transcription factors</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Stress resistance</w:t>
            </w:r>
          </w:p>
        </w:tc>
        <w:tc>
          <w:tcPr>
            <w:tcW w:w="190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Resistant to biotic and abiotic stress</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{"citationItems":[{"id":"ITEM-1","itemData":{"ISSN":"0894-0282","author":[{"dropping-particle":"","family":"Pandey","given":"Ajay K","non-dropping-particle":"","parse-names":false,"suffix":""},{"dropping-particle":"","family":"Yang","given":"Chunling","non-dropping-particle":"","parse-names":false,"suffix":""},{"dropping-particle":"","family":"Zhang","given":"Chunquan","non-dropping-particle":"","parse-names":false,"suffix":""},{"dropping-particle":"","family":"Graham","given":"Michelle A","non-dropping-particle":"","parse-names":false,"suffix":""},{"dropping-particle":"","family":"Horstman","given":"Heidi D","non-dropping-particle":"","parse-names":false,"suffix":""},{"dropping-particle":"","family":"Lee","given":"Yeunsook","non-dropping-particle":"","parse-names":false,"suffix":""},{"dropping-particle":"","family":"Zabotina","given":"Olga A","non-dropping-particle":"","parse-names":false,"suffix":""},{"dropping-particle":"","family":"Hill","given":"John H","non-dropping-particle":"","parse-names":false,"suffix":""},{"dropping-particle":"","family":"Pedley","given":"Kerry F","non-dropping-particle":"","parse-names":false,"suffix":""},{"dropping-particle":"","family":"Whitham","given":"Steven A","non-dropping-particle":"","parse-names":false,"suffix":""}],"container-title":"Molecular Plant-Microbe Interactions","id":"ITEM-1","issue":"2","issued":{"date-parts":[["2011"]]},"page":"194-206","publisher":"Am Phytopath Society","title":"Functional analysis of the Asian soybean rust resistance pathway mediated by Rpp2","type":"article-journal","volume":"24"},"uris":["http://www.mendeley.com/documents/?uuid=727316ae-a7fc-426d-9598-175dd626ea51"]}],"mendeley":{"formattedCitation":"[53]","plainTextFormattedCitation":"[53]","previouslyFormattedCitation":"[53]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Soybean</w:t>
            </w:r>
          </w:p>
        </w:tc>
        <w:tc>
          <w:tcPr>
            <w:tcW w:w="2880" w:type="dxa"/>
          </w:tcPr>
          <w:p w:rsidR="007750CA"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 xml:space="preserve">Transgenic with </w:t>
            </w:r>
            <w:r w:rsidRPr="00136AF9">
              <w:rPr>
                <w:rFonts w:ascii="Times New Roman" w:hAnsi="Times New Roman" w:cs="Times New Roman"/>
                <w:i/>
                <w:sz w:val="20"/>
              </w:rPr>
              <w:t>csr1-2</w:t>
            </w:r>
            <w:r w:rsidRPr="00136AF9">
              <w:rPr>
                <w:rFonts w:ascii="Times New Roman" w:hAnsi="Times New Roman" w:cs="Times New Roman"/>
                <w:sz w:val="20"/>
              </w:rPr>
              <w:t xml:space="preserve"> gene from Arabidopsis</w:t>
            </w:r>
          </w:p>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thaliana</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herbicide- resistance</w:t>
            </w:r>
          </w:p>
        </w:tc>
        <w:tc>
          <w:tcPr>
            <w:tcW w:w="190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Resistant to imidazolinone chemical class</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Soybean</w:t>
            </w:r>
          </w:p>
        </w:tc>
        <w:tc>
          <w:tcPr>
            <w:tcW w:w="2880"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 xml:space="preserve">Transgenic with </w:t>
            </w:r>
            <w:r w:rsidRPr="00136AF9">
              <w:rPr>
                <w:rFonts w:ascii="Times New Roman" w:hAnsi="Times New Roman" w:cs="Times New Roman"/>
                <w:i/>
                <w:sz w:val="20"/>
              </w:rPr>
              <w:t>cry1Ab</w:t>
            </w:r>
            <w:r w:rsidRPr="00136AF9">
              <w:rPr>
                <w:rFonts w:ascii="Times New Roman" w:hAnsi="Times New Roman" w:cs="Times New Roman"/>
                <w:sz w:val="20"/>
              </w:rPr>
              <w:t xml:space="preserve"> gene from </w:t>
            </w:r>
            <w:r w:rsidRPr="00136AF9">
              <w:rPr>
                <w:rFonts w:ascii="Times New Roman" w:hAnsi="Times New Roman" w:cs="Times New Roman"/>
                <w:i/>
                <w:sz w:val="20"/>
              </w:rPr>
              <w:t>Bt</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Pest resistance</w:t>
            </w:r>
          </w:p>
        </w:tc>
        <w:tc>
          <w:tcPr>
            <w:tcW w:w="1908" w:type="dxa"/>
          </w:tcPr>
          <w:p w:rsidR="007750CA"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Resistant to larval feeding and growth of</w:t>
            </w:r>
          </w:p>
          <w:p w:rsidR="00032034" w:rsidRPr="00136AF9" w:rsidRDefault="007750CA" w:rsidP="00407BB5">
            <w:pPr>
              <w:jc w:val="both"/>
              <w:rPr>
                <w:rFonts w:ascii="Times New Roman" w:hAnsi="Times New Roman" w:cs="Times New Roman"/>
                <w:i/>
                <w:sz w:val="20"/>
              </w:rPr>
            </w:pPr>
            <w:r w:rsidRPr="00136AF9">
              <w:rPr>
                <w:rFonts w:ascii="Times New Roman" w:hAnsi="Times New Roman" w:cs="Times New Roman"/>
                <w:i/>
                <w:sz w:val="20"/>
              </w:rPr>
              <w:t>Anticarsia gemmatalis</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Dehydration-responsive element binding</w:t>
            </w:r>
            <w:r w:rsidR="00951282" w:rsidRPr="00136AF9">
              <w:rPr>
                <w:rFonts w:ascii="Times New Roman" w:hAnsi="Times New Roman" w:cs="Times New Roman"/>
                <w:sz w:val="20"/>
              </w:rPr>
              <w:t xml:space="preserve"> </w:t>
            </w:r>
            <w:r w:rsidRPr="00136AF9">
              <w:rPr>
                <w:rFonts w:ascii="Times New Roman" w:hAnsi="Times New Roman" w:cs="Times New Roman"/>
                <w:sz w:val="20"/>
              </w:rPr>
              <w:t>(</w:t>
            </w:r>
            <w:r w:rsidRPr="00B25E26">
              <w:rPr>
                <w:rFonts w:ascii="Times New Roman" w:hAnsi="Times New Roman" w:cs="Times New Roman"/>
                <w:i/>
                <w:sz w:val="20"/>
              </w:rPr>
              <w:t>DREB</w:t>
            </w:r>
            <w:r w:rsidRPr="00136AF9">
              <w:rPr>
                <w:rFonts w:ascii="Times New Roman" w:hAnsi="Times New Roman" w:cs="Times New Roman"/>
                <w:sz w:val="20"/>
              </w:rPr>
              <w:t>) gene</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Water stress</w:t>
            </w:r>
          </w:p>
        </w:tc>
        <w:tc>
          <w:tcPr>
            <w:tcW w:w="190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Tolerance of water stress conditions</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0831-2796","author":[{"dropping-particle":"","family":"Pellegrineschi","given":"Alessandro","non-dropping-particle":"","parse-names":false,"suffix":""},{"dropping-particle":"","family":"Reynolds","given":"Matthew","non-dropping-particle":"","parse-names":false,"suffix":""},{"dropping-particle":"","family":"Pacheco","given":"Mario","non-dropping-particle":"","parse-names":false,"suffix":""},{"dropping-particle":"","family":"Brito","given":"Rosa Maria","non-dropping-particle":"","parse-names":false,"suffix":""},{"dropping-particle":"","family":"Almeraya","given":"Rosaura","non-dropping-particle":"","parse-names":false,"suffix":""},{"dropping-particle":"","family":"Yamaguchi-Shinozaki","given":"Kazuko","non-dropping-particle":"","parse-names":false,"suffix":""},{"dropping-particle":"","family":"Hoisington","given":"David","non-dropping-particle":"","parse-names":false,"suffix":""}],"container-title":"Genome","id":"ITEM-1","issue":"3","issued":{"date-parts":[["2004"]]},"page":"493-500","publisher":"NRC Research Press Ottawa, Canada","title":"Stress-induced expression in wheat of the Arabidopsis thaliana DREB1A gene delays water stress symptoms under greenhouse conditions","type":"article-journal","volume":"47"},"uris":["http://www.mendeley.com/documents/?uuid=9797ba75-c6c6-4ff2-bf64-d064f5b2d829"]}],"mendeley":{"formattedCitation":"[60]","plainTextFormattedCitation":"[60]","previouslyFormattedCitation":"[60]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[60]</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7750CA"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Transgenic with manipulation in transgene</w:t>
            </w:r>
          </w:p>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i/>
                <w:sz w:val="20"/>
              </w:rPr>
              <w:t>Pinellia pedatisecta agglutinin</w:t>
            </w:r>
            <w:r w:rsidRPr="00136AF9">
              <w:rPr>
                <w:rFonts w:ascii="Times New Roman" w:hAnsi="Times New Roman" w:cs="Times New Roman"/>
                <w:sz w:val="20"/>
              </w:rPr>
              <w:t xml:space="preserve"> (</w:t>
            </w:r>
            <w:r w:rsidRPr="00136AF9">
              <w:rPr>
                <w:rFonts w:ascii="Times New Roman" w:hAnsi="Times New Roman" w:cs="Times New Roman"/>
                <w:i/>
                <w:sz w:val="20"/>
              </w:rPr>
              <w:t>PPA</w:t>
            </w:r>
            <w:r w:rsidRPr="00136AF9">
              <w:rPr>
                <w:rFonts w:ascii="Times New Roman" w:hAnsi="Times New Roman" w:cs="Times New Roman"/>
                <w:sz w:val="20"/>
              </w:rPr>
              <w:t>)</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Pest resistance</w:t>
            </w:r>
          </w:p>
        </w:tc>
        <w:tc>
          <w:tcPr>
            <w:tcW w:w="190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Resistance to Aphid damage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TA</w:t>
            </w:r>
            <w:r w:rsidR="00951282" w:rsidRPr="00136AF9">
              <w:rPr>
                <w:rFonts w:ascii="Times New Roman" w:hAnsi="Times New Roman" w:cs="Times New Roman"/>
                <w:sz w:val="20"/>
              </w:rPr>
              <w:t xml:space="preserve">LEN, and CRISPR-mediated genome </w:t>
            </w:r>
            <w:r w:rsidRPr="00136AF9">
              <w:rPr>
                <w:rFonts w:ascii="Times New Roman" w:hAnsi="Times New Roman" w:cs="Times New Roman"/>
                <w:sz w:val="20"/>
              </w:rPr>
              <w:t xml:space="preserve">editing to the target gene </w:t>
            </w:r>
            <w:r w:rsidRPr="00136AF9">
              <w:rPr>
                <w:rFonts w:ascii="Times New Roman" w:hAnsi="Times New Roman" w:cs="Times New Roman"/>
                <w:i/>
                <w:sz w:val="20"/>
              </w:rPr>
              <w:t>TaMLO</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Pest resistance</w:t>
            </w:r>
          </w:p>
        </w:tc>
        <w:tc>
          <w:tcPr>
            <w:tcW w:w="190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Resistance to Powdery mildew disease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CRISPR/Cas9-mediated gene editing in</w:t>
            </w:r>
            <w:r w:rsidR="00951282" w:rsidRPr="00136AF9">
              <w:rPr>
                <w:rFonts w:ascii="Times New Roman" w:hAnsi="Times New Roman" w:cs="Times New Roman"/>
                <w:sz w:val="20"/>
              </w:rPr>
              <w:t xml:space="preserve"> </w:t>
            </w:r>
            <w:r w:rsidRPr="00136AF9">
              <w:rPr>
                <w:rFonts w:ascii="Times New Roman" w:hAnsi="Times New Roman" w:cs="Times New Roman"/>
                <w:i/>
                <w:sz w:val="20"/>
              </w:rPr>
              <w:t>EDR1</w:t>
            </w:r>
            <w:r w:rsidRPr="00136AF9">
              <w:rPr>
                <w:rFonts w:ascii="Times New Roman" w:hAnsi="Times New Roman" w:cs="Times New Roman"/>
                <w:sz w:val="20"/>
              </w:rPr>
              <w:t>gene</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Pest resistance</w:t>
            </w:r>
          </w:p>
        </w:tc>
        <w:tc>
          <w:tcPr>
            <w:tcW w:w="190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Resistance to Powdery mildew disease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Wang","given":"Xingyun","non-dropping-particle":"","parse-names":false,"suffix":""},{"dropping-particle":"","family":"Liu","given":"Qingsong","non-dropping-particle":"","parse-names":false,"suffix":""},{"dropping-particle":"","family":"Meissle","given":"Michael","non-dropping-particle":"","parse-names":false,"suffix":""},{"dropping-particle":"","family":"Peng","given":"Yufa","non-dropping-particle":"","parse-names":false,"suffix":""},{"dropping-particle":"","family":"Wu","given":"Kongming","non-dropping-particle":"","parse-names":false,"suffix":""},{"dropping-particle":"","family":"Romeis","given":"Jörg","non-dropping-particle":"","parse-names":false,"suffix":""},{"dropping-particle":"","family":"Li","given":"Yunhe","non-dropping-particle":"","parse-names":false,"suffix":""}],"container-title":"Plant Biotechnology Journal","id":"ITEM-1","issue":"10","issued":{"date-parts":[["2018"]]},"page":"1748-1755","publisher":"Wiley Online Library","title":"Bt rice could provide ecological resistance against nontarget planthoppers","type":"article-journal","volume":"16"},"uris":["http://www.mendeley.com/documents/?uuid=bace15e0-96d8-4987-ad68-4edce9e06e09"]}],"mendeley":{"formattedCitation":"[46]","plainTextFormattedCitation":"[46]","previouslyFormattedCitation":"[46]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[46]</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 xml:space="preserve">CRISPR-mediated editing of gene </w:t>
            </w:r>
            <w:r w:rsidRPr="00136AF9">
              <w:rPr>
                <w:rFonts w:ascii="Times New Roman" w:hAnsi="Times New Roman" w:cs="Times New Roman"/>
                <w:i/>
                <w:sz w:val="20"/>
              </w:rPr>
              <w:t>TaGASR7</w:t>
            </w:r>
            <w:r w:rsidR="00951282" w:rsidRPr="00136AF9">
              <w:rPr>
                <w:rFonts w:ascii="Times New Roman" w:hAnsi="Times New Roman" w:cs="Times New Roman"/>
                <w:sz w:val="20"/>
              </w:rPr>
              <w:t xml:space="preserve"> </w:t>
            </w:r>
            <w:r w:rsidRPr="00136AF9">
              <w:rPr>
                <w:rFonts w:ascii="Times New Roman" w:hAnsi="Times New Roman" w:cs="Times New Roman"/>
                <w:sz w:val="20"/>
              </w:rPr>
              <w:t>length and weight</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Improved grain length and weight</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ram","given":"Dustin","non-dropping-particle":"","parse-names":false,"suffix":""},{"dropping-particle":"","family":"Kulkarni","given":"Manoj","non-dropping-particle":"","parse-names":false,"suffix":""},{"dropping-particle":"","family":"Buchwaldt","given":"Miles","non-dropping-particle":"","parse-names":false,"suffix":""},{"dropping-particle":"","family":"Rajagopalan","given":"Nandhakishore","non-dropping-particle":"","parse-names":false,"suffix":""},{"dropping-particle":"","family":"Bhowmik","given":"Pankaj","non-dropping-particle":"","parse-names":false,"suffix":""},{"dropping-particle":"","family":"Rozwadowski","given":"Kevin","non-dropping-particle":"","parse-names":false,"suffix":""},{"dropping-particle":"","family":"Parkin","given":"Isobel A P","non-dropping-particle":"","parse-names":false,"suffix":""},{"dropping-particle":"","family":"Sharpe","given":"Andrew G","non-dropping-particle":"","parse-names":false,"suffix":""},{"dropping-particle":"","family":"Kagale","given":"Sateesh","non-dropping-particle":"","parse-names":false,"suffix":""}],"container-title":"BMC Plant Biology","id":"ITEM-1","issued":{"date-parts":[["2019"]]},"page":"1-8","publisher":"Springer","title":"WheatCRISPR: a web-based guide RNA design tool for CRISPR/Cas9-mediated genome editing in wheat","type":"article-journal","volume":"19"},"uris":["http://www.mendeley.com/documents/?uuid=1b632bc7-5791-4df9-ad87-e699b721fb51"]}],"mendeley":{"formattedCitation":"[65]","plainTextFormattedCitation":"[65]","previouslyFormattedCitation":"[65]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[65]</w:t>
            </w:r>
            <w:r w:rsidRPr="00136AF9">
              <w:rPr>
                <w:rFonts w:ascii="Times New Roman" w:hAnsi="Times New Roman" w:cs="Times New Roman"/>
                <w:sz w:val="20"/>
              </w:rPr>
              <w:fldChar w:fldCharType="end"/>
            </w:r>
          </w:p>
        </w:tc>
      </w:tr>
      <w:tr w:rsidR="001E1391" w:rsidRPr="00136AF9" w:rsidTr="00F82EB2">
        <w:tc>
          <w:tcPr>
            <w:tcW w:w="1098"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Barley</w:t>
            </w:r>
          </w:p>
        </w:tc>
        <w:tc>
          <w:tcPr>
            <w:tcW w:w="2880"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 xml:space="preserve">Overexpression of </w:t>
            </w:r>
            <w:r w:rsidRPr="00136AF9">
              <w:rPr>
                <w:rFonts w:ascii="Times New Roman" w:hAnsi="Times New Roman" w:cs="Times New Roman"/>
                <w:i/>
                <w:sz w:val="20"/>
              </w:rPr>
              <w:t>HvSNAC1</w:t>
            </w:r>
            <w:r w:rsidRPr="00136AF9">
              <w:rPr>
                <w:rFonts w:ascii="Times New Roman" w:hAnsi="Times New Roman" w:cs="Times New Roman"/>
                <w:sz w:val="20"/>
              </w:rPr>
              <w:t xml:space="preserve"> stress responsible transcription factor</w:t>
            </w:r>
          </w:p>
        </w:tc>
        <w:tc>
          <w:tcPr>
            <w:tcW w:w="2052"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 xml:space="preserve">Drought resistance </w:t>
            </w:r>
          </w:p>
        </w:tc>
        <w:tc>
          <w:tcPr>
            <w:tcW w:w="1908"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Tolerate drought without a reduction in crop yield</w:t>
            </w:r>
          </w:p>
        </w:tc>
        <w:tc>
          <w:tcPr>
            <w:tcW w:w="1152" w:type="dxa"/>
          </w:tcPr>
          <w:p w:rsidR="001E1391"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3319995723","author":[{"dropping-particle":"","family":"Visioni","given":"Andrea","non-dropping-particle":"","parse-names":false,"suffix":""},{"dropping-particle":"","family":"Al-Abdallat","given":"Ayed","non-dropping-particle":"","parse-names":false,"suffix":""},{"dropping-particle":"","family":"Elenien","given":"Jamal Abu","non-dropping-particle":"","parse-names":false,"suffix":""},{"dropping-particle":"","family":"Verma","given":"Ramesh Pal Singh","non-dropping-particle":"","parse-names":false,"suffix":""},{"dropping-particle":"","family":"Gyawali","given":"Sanjaya","non-dropping-particle":"","parse-names":false,"suffix":""},{"dropping-particle":"","family":"Baum","given":"Michael","non-dropping-particle":"","parse-names":false,"suffix":""}],"container-title":"Genomics Assisted Breeding of Crops for Abiotic Stress Tolerance, Vol. II","id":"ITEM-1","issued":{"date-parts":[["2019"]]},"page":"49-68","publisher":"Springer","title":"Genomics and molecular breeding for improving tolerance to abiotic stress in barley (Hordeum vulgare L.)","type":"article-journal"},"uris":["http://www.mendeley.com/documents/?uuid=cc51a376-68fd-4b33-9f0d-fd881f8b14e7"]}],"mendeley":{"formattedCitation":"[82]","plainTextFormattedCitation":"[82]","previouslyFormattedCitation":"[81]"},"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[82]</w:t>
            </w:r>
            <w:r w:rsidRPr="00136AF9">
              <w:rPr>
                <w:rFonts w:ascii="Times New Roman" w:hAnsi="Times New Roman" w:cs="Times New Roman"/>
                <w:sz w:val="20"/>
              </w:rPr>
              <w:fldChar w:fldCharType="end"/>
            </w:r>
          </w:p>
        </w:tc>
      </w:tr>
      <w:tr w:rsidR="001E1391" w:rsidRPr="00136AF9" w:rsidTr="00F82EB2">
        <w:tc>
          <w:tcPr>
            <w:tcW w:w="1098" w:type="dxa"/>
          </w:tcPr>
          <w:p w:rsidR="001E1391" w:rsidRPr="00136AF9" w:rsidRDefault="00885E04" w:rsidP="00407BB5">
            <w:pPr>
              <w:jc w:val="both"/>
              <w:rPr>
                <w:rFonts w:ascii="Times New Roman" w:hAnsi="Times New Roman" w:cs="Times New Roman"/>
                <w:sz w:val="20"/>
              </w:rPr>
            </w:pPr>
            <w:r w:rsidRPr="00136AF9">
              <w:rPr>
                <w:rFonts w:ascii="Times New Roman" w:hAnsi="Times New Roman" w:cs="Times New Roman"/>
                <w:sz w:val="20"/>
              </w:rPr>
              <w:t>Barley</w:t>
            </w:r>
          </w:p>
        </w:tc>
        <w:tc>
          <w:tcPr>
            <w:tcW w:w="2880" w:type="dxa"/>
          </w:tcPr>
          <w:p w:rsidR="001E1391" w:rsidRPr="00136AF9" w:rsidRDefault="00885E04" w:rsidP="00407BB5">
            <w:pPr>
              <w:jc w:val="both"/>
              <w:rPr>
                <w:rFonts w:ascii="Times New Roman" w:hAnsi="Times New Roman" w:cs="Times New Roman"/>
                <w:sz w:val="20"/>
              </w:rPr>
            </w:pPr>
            <w:r w:rsidRPr="00136AF9">
              <w:rPr>
                <w:rFonts w:ascii="Times New Roman" w:hAnsi="Times New Roman" w:cs="Times New Roman"/>
                <w:sz w:val="20"/>
              </w:rPr>
              <w:t xml:space="preserve">CRISPR/Cas9-mediated editing of </w:t>
            </w:r>
            <w:r w:rsidRPr="00136AF9">
              <w:rPr>
                <w:rFonts w:ascii="Times New Roman" w:hAnsi="Times New Roman" w:cs="Times New Roman"/>
                <w:i/>
                <w:sz w:val="20"/>
              </w:rPr>
              <w:t>MORC-1</w:t>
            </w:r>
            <w:r w:rsidRPr="00136AF9">
              <w:rPr>
                <w:rFonts w:ascii="Times New Roman" w:hAnsi="Times New Roman" w:cs="Times New Roman"/>
                <w:sz w:val="20"/>
              </w:rPr>
              <w:t xml:space="preserve"> gene</w:t>
            </w:r>
          </w:p>
        </w:tc>
        <w:tc>
          <w:tcPr>
            <w:tcW w:w="2052" w:type="dxa"/>
          </w:tcPr>
          <w:p w:rsidR="001E1391" w:rsidRPr="00136AF9" w:rsidRDefault="00885E04" w:rsidP="00407BB5">
            <w:pPr>
              <w:jc w:val="both"/>
              <w:rPr>
                <w:rFonts w:ascii="Times New Roman" w:hAnsi="Times New Roman" w:cs="Times New Roman"/>
                <w:sz w:val="20"/>
              </w:rPr>
            </w:pPr>
            <w:r w:rsidRPr="00136AF9">
              <w:rPr>
                <w:rFonts w:ascii="Times New Roman" w:hAnsi="Times New Roman" w:cs="Times New Roman"/>
                <w:sz w:val="20"/>
              </w:rPr>
              <w:t>Pest resistance</w:t>
            </w:r>
          </w:p>
        </w:tc>
        <w:tc>
          <w:tcPr>
            <w:tcW w:w="1908" w:type="dxa"/>
          </w:tcPr>
          <w:p w:rsidR="001E1391" w:rsidRPr="00136AF9" w:rsidRDefault="00885E04" w:rsidP="00407BB5">
            <w:pPr>
              <w:jc w:val="both"/>
              <w:rPr>
                <w:rFonts w:ascii="Times New Roman" w:hAnsi="Times New Roman" w:cs="Times New Roman"/>
                <w:sz w:val="20"/>
              </w:rPr>
            </w:pPr>
            <w:r w:rsidRPr="00136AF9">
              <w:rPr>
                <w:rFonts w:ascii="Times New Roman" w:hAnsi="Times New Roman" w:cs="Times New Roman"/>
                <w:sz w:val="20"/>
              </w:rPr>
              <w:t xml:space="preserve">Resistance to </w:t>
            </w:r>
            <w:r w:rsidRPr="00136AF9">
              <w:rPr>
                <w:rFonts w:ascii="Times New Roman" w:hAnsi="Times New Roman" w:cs="Times New Roman"/>
                <w:i/>
                <w:sz w:val="20"/>
              </w:rPr>
              <w:t xml:space="preserve">Blumeria graminis f. sp. Hordei </w:t>
            </w:r>
            <w:r w:rsidRPr="00136AF9">
              <w:rPr>
                <w:rFonts w:ascii="Times New Roman" w:hAnsi="Times New Roman" w:cs="Times New Roman"/>
                <w:sz w:val="20"/>
              </w:rPr>
              <w:t xml:space="preserve"> and </w:t>
            </w:r>
            <w:r w:rsidRPr="00136AF9">
              <w:rPr>
                <w:rFonts w:ascii="Times New Roman" w:hAnsi="Times New Roman" w:cs="Times New Roman"/>
                <w:i/>
                <w:sz w:val="20"/>
              </w:rPr>
              <w:t xml:space="preserve">Fusarium graminearum </w:t>
            </w:r>
            <w:r w:rsidRPr="00136AF9">
              <w:rPr>
                <w:rFonts w:ascii="Times New Roman" w:hAnsi="Times New Roman" w:cs="Times New Roman"/>
                <w:sz w:val="20"/>
              </w:rPr>
              <w:t>damage</w:t>
            </w:r>
          </w:p>
        </w:tc>
        <w:tc>
          <w:tcPr>
            <w:tcW w:w="1152" w:type="dxa"/>
          </w:tcPr>
          <w:p w:rsidR="001E1391"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Galli","given":"Matteo","non-dropping-particle":"","parse-names":false,"suffix":""},{"dropping-particle":"","family":"Martiny","given":"Engie","non-dropping-particle":"","parse-names":false,"suffix":""},{"dropping-particle":"","family":"Imani","given":"Jafargholi","non-dropping-particle":"","parse-names":false,"suffix":""},{"dropping-particle":"","family":"Kumar","given":"Neelendra","non-dropping-particle":"","parse-names":false,"suffix":""},{"dropping-particle":"","family":"Koch","given":"Aline","non-dropping-particle":"","parse-names":false,"suffix":""},{"dropping-particle":"","family":"Steinbrenner","given":"Jens","non-dropping-particle":"","parse-names":false,"suffix":""},{"dropping-particle":"","family":"Kogel","given":"Karl‐Heinz","non-dropping-particle":"","parse-names":false,"suffix":""}],"container-title":"Plant Biotechnology Journal","id":"ITEM-1","issue":"1","issued":{"date-parts":[["2022"]]},"page":"89-102","publisher":"Wiley Online Library","title":"CRISPR/Sp Cas9‐mediated double knockout of barley Microrchidia MORC1 and MORC6a reveals their strong involvement in plant immunity, transcriptional gene silencing and plant growth","type":"article-journal","volume":"20"},"uris":["http://www.mendeley.com/documents/?uuid=0aa0a0b0-7c1e-47b2-84ff-d3ee6f7377bc"]}],"mendeley":{"formattedCitation":"[72]","plainTextFormattedCitation":"[72]","previouslyFormattedCitation":"[72]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[72]</w:t>
            </w:r>
            <w:r w:rsidRPr="00136AF9">
              <w:rPr>
                <w:rFonts w:ascii="Times New Roman" w:hAnsi="Times New Roman" w:cs="Times New Roman"/>
                <w:sz w:val="20"/>
              </w:rPr>
              <w:fldChar w:fldCharType="end"/>
            </w:r>
          </w:p>
        </w:tc>
      </w:tr>
    </w:tbl>
    <w:p w:rsidR="00865262" w:rsidRPr="00136AF9" w:rsidRDefault="00865262" w:rsidP="00407BB5">
      <w:pPr>
        <w:spacing w:after="0" w:line="240" w:lineRule="auto"/>
        <w:jc w:val="both"/>
        <w:rPr>
          <w:rFonts w:ascii="Times New Roman" w:hAnsi="Times New Roman" w:cs="Times New Roman"/>
          <w:sz w:val="20"/>
        </w:rPr>
      </w:pPr>
    </w:p>
    <w:p w:rsidR="003A1A2E" w:rsidRPr="00136AF9" w:rsidRDefault="00B349B7"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Bio-safety policies in modern biotechnology for climate change and food security</w:t>
      </w:r>
    </w:p>
    <w:p w:rsidR="00865262" w:rsidRPr="00136AF9" w:rsidRDefault="00865262" w:rsidP="00407BB5">
      <w:pPr>
        <w:spacing w:after="0" w:line="240" w:lineRule="auto"/>
        <w:jc w:val="both"/>
        <w:rPr>
          <w:rFonts w:ascii="Times New Roman" w:hAnsi="Times New Roman" w:cs="Times New Roman"/>
          <w:sz w:val="20"/>
        </w:rPr>
      </w:pPr>
    </w:p>
    <w:p w:rsidR="000F61C7" w:rsidRPr="00136AF9" w:rsidRDefault="00795A2D" w:rsidP="00BE6A81">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The d</w:t>
      </w:r>
      <w:r w:rsidR="00DA281E" w:rsidRPr="00136AF9">
        <w:rPr>
          <w:rFonts w:ascii="Times New Roman" w:hAnsi="Times New Roman" w:cs="Times New Roman"/>
          <w:sz w:val="20"/>
        </w:rPr>
        <w:t xml:space="preserve">evelopment of modern biotechnology for climate change adaptation of crops depends on national biosafety policies. </w:t>
      </w:r>
      <w:r w:rsidR="00102B86" w:rsidRPr="00136AF9">
        <w:rPr>
          <w:rFonts w:ascii="Times New Roman" w:hAnsi="Times New Roman" w:cs="Times New Roman"/>
          <w:sz w:val="20"/>
        </w:rPr>
        <w:t>Now a day</w:t>
      </w:r>
      <w:r w:rsidR="00DA281E" w:rsidRPr="00136AF9">
        <w:rPr>
          <w:rFonts w:ascii="Times New Roman" w:hAnsi="Times New Roman" w:cs="Times New Roman"/>
          <w:sz w:val="20"/>
        </w:rPr>
        <w:t>, several countries ad</w:t>
      </w:r>
      <w:r w:rsidRPr="00136AF9">
        <w:rPr>
          <w:rFonts w:ascii="Times New Roman" w:hAnsi="Times New Roman" w:cs="Times New Roman"/>
          <w:sz w:val="20"/>
        </w:rPr>
        <w:t>o</w:t>
      </w:r>
      <w:r w:rsidR="00DA281E" w:rsidRPr="00136AF9">
        <w:rPr>
          <w:rFonts w:ascii="Times New Roman" w:hAnsi="Times New Roman" w:cs="Times New Roman"/>
          <w:sz w:val="20"/>
        </w:rPr>
        <w:t xml:space="preserve">pted the Cartagena Protocol on Bio-safety for </w:t>
      </w:r>
      <w:r w:rsidRPr="00136AF9">
        <w:rPr>
          <w:rFonts w:ascii="Times New Roman" w:hAnsi="Times New Roman" w:cs="Times New Roman"/>
          <w:sz w:val="20"/>
        </w:rPr>
        <w:t xml:space="preserve">the </w:t>
      </w:r>
      <w:r w:rsidR="00FB6F2A" w:rsidRPr="00136AF9">
        <w:rPr>
          <w:rFonts w:ascii="Times New Roman" w:hAnsi="Times New Roman" w:cs="Times New Roman"/>
          <w:sz w:val="20"/>
        </w:rPr>
        <w:t>Use of modern biotechnology in crops and climate change mitigation</w:t>
      </w:r>
      <w:r w:rsidR="00DA281E" w:rsidRPr="00136AF9">
        <w:rPr>
          <w:rFonts w:ascii="Times New Roman" w:hAnsi="Times New Roman" w:cs="Times New Roman"/>
          <w:sz w:val="20"/>
        </w:rPr>
        <w:t xml:space="preserve"> </w:t>
      </w:r>
      <w:r w:rsidR="00EA4D1F"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{"citationItems":[{"id":"ITEM-1","itemData":{"author":[{"dropping-particle":"","family":"Heinemann","given":"Jack A","non-dropping-particle":"","parse-names":false,"suffix":""},{"dropping-particle":"","family":"(UNCTAD)","given":"United Nations Conference on Trade and Development","non-dropping-particle":"","parse-names":false,"suffix":""}],"container-title":"United Nations Conference on Trade and Development (UNCTAD), Wake Up Before it is Too Late: Make Agriculture Truly Sustainable Now for Food Security in a Changing Climate. Trade and Development Review","id":"ITEM-1","issued":{"date-parts":[["2013"]]},"page":"203-218","title":"Commentary VI: Genetic engineering and biotechnology for food security and for climate change mitigation and adaptation: Potential and risks.","type":"paper-conference"},"uris":["http://www.mendeley.com/documents/?uuid=d73447d4-cf30-4a1d-bffa-7a1f7da0f375"]}],"mendeley":{"formattedCitation":"[83]","plainTextFormattedCitation":"[83]","previouslyFormattedCitation":"[82]"},"properties":{"noteIndex":0},"schema":"https://github.com/citation-style-language/schema/raw/master/csl-citation.json"}</w:instrText>
      </w:r>
      <w:r w:rsidR="00EA4D1F"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[83]</w:t>
      </w:r>
      <w:r w:rsidR="00EA4D1F" w:rsidRPr="00136AF9">
        <w:rPr>
          <w:rFonts w:ascii="Times New Roman" w:hAnsi="Times New Roman" w:cs="Times New Roman"/>
          <w:sz w:val="20"/>
        </w:rPr>
        <w:fldChar w:fldCharType="end"/>
      </w:r>
      <w:r w:rsidR="00DA281E" w:rsidRPr="00136AF9">
        <w:rPr>
          <w:rFonts w:ascii="Times New Roman" w:hAnsi="Times New Roman" w:cs="Times New Roman"/>
          <w:sz w:val="20"/>
        </w:rPr>
        <w:t xml:space="preserve">. </w:t>
      </w:r>
      <w:r w:rsidR="00C224D0" w:rsidRPr="00136AF9">
        <w:rPr>
          <w:rFonts w:ascii="Times New Roman" w:hAnsi="Times New Roman" w:cs="Times New Roman"/>
          <w:sz w:val="20"/>
        </w:rPr>
        <w:t xml:space="preserve">Bio-security and bio-safety systems are key to maximizing the advantages of biotechnology in terms of environmental and health problems </w:t>
      </w:r>
      <w:r w:rsidRPr="00136AF9">
        <w:rPr>
          <w:rFonts w:ascii="Times New Roman" w:hAnsi="Times New Roman" w:cs="Times New Roman"/>
          <w:sz w:val="20"/>
        </w:rPr>
        <w:t xml:space="preserve">that </w:t>
      </w:r>
      <w:r w:rsidR="00C224D0" w:rsidRPr="00136AF9">
        <w:rPr>
          <w:rFonts w:ascii="Times New Roman" w:hAnsi="Times New Roman" w:cs="Times New Roman"/>
          <w:sz w:val="20"/>
        </w:rPr>
        <w:t xml:space="preserve">are addressed by scientific risk assessment </w:t>
      </w:r>
      <w:r w:rsidR="00EA4D1F"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{"citationItems":[{"id":"ITEM-1","itemData":{"ISSN":"2141-4203","author":[{"dropping-particle":"","family":"Chikaire","given":"J","non-dropping-particle":"","parse-names":false,"suffix":""},{"dropping-particle":"","family":"Nnadi","given":"F N","non-dropping-particle":"","parse-names":false,"suffix":""},{"dropping-particle":"","family":"Ejiogu-Okereke","given":"N","non-dropping-particle":"","parse-names":false,"suffix":""},{"dropping-particle":"","family":"Echetama","given":"J A","non-dropping-particle":"","parse-names":false,"suffix":""}],"container-title":"Continental Journal of Agricultural Science","id":"ITEM-1","issue":"1","issued":{"date-parts":[["2012"]]},"publisher":"Wilolud Journals","title":"Agricultural biotechnology and bio-safety: tools for attaining food security and sustainable industrial growth in Nigeria","type":"article-journal","volume":"6"},"uris":["http://www.mendeley.com/documents/?uuid=aaf9bb62-a9b4-4290-836e-196779733c48"]}],"mendeley":{"formattedCitation":"[84]","plainTextFormattedCitation":"[84]","previouslyFormattedCitation":"[83]"},"properties":{"noteIndex":0},"schema":"https://github.com/citation-style-language/schema/raw/master/csl-citation.json"}</w:instrText>
      </w:r>
      <w:r w:rsidR="00EA4D1F"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[84]</w:t>
      </w:r>
      <w:r w:rsidR="00EA4D1F" w:rsidRPr="00136AF9">
        <w:rPr>
          <w:rFonts w:ascii="Times New Roman" w:hAnsi="Times New Roman" w:cs="Times New Roman"/>
          <w:sz w:val="20"/>
        </w:rPr>
        <w:fldChar w:fldCharType="end"/>
      </w:r>
      <w:r w:rsidR="00C224D0" w:rsidRPr="00136AF9">
        <w:rPr>
          <w:rFonts w:ascii="Times New Roman" w:hAnsi="Times New Roman" w:cs="Times New Roman"/>
          <w:sz w:val="20"/>
        </w:rPr>
        <w:t>.</w:t>
      </w:r>
      <w:r w:rsidR="00C04DCB" w:rsidRPr="00136AF9">
        <w:rPr>
          <w:rFonts w:ascii="Times New Roman" w:hAnsi="Times New Roman" w:cs="Times New Roman"/>
          <w:sz w:val="20"/>
        </w:rPr>
        <w:t xml:space="preserve"> For the crops to be released </w:t>
      </w:r>
      <w:r w:rsidRPr="00136AF9">
        <w:rPr>
          <w:rFonts w:ascii="Times New Roman" w:hAnsi="Times New Roman" w:cs="Times New Roman"/>
          <w:sz w:val="20"/>
        </w:rPr>
        <w:t>in</w:t>
      </w:r>
      <w:r w:rsidR="00C04DCB" w:rsidRPr="00136AF9">
        <w:rPr>
          <w:rFonts w:ascii="Times New Roman" w:hAnsi="Times New Roman" w:cs="Times New Roman"/>
          <w:sz w:val="20"/>
        </w:rPr>
        <w:t>to the environment safely, biosafety rules must be implemented.</w:t>
      </w:r>
    </w:p>
    <w:p w:rsidR="000F61C7" w:rsidRPr="00136AF9" w:rsidRDefault="005F2BBA" w:rsidP="00407BB5">
      <w:pPr>
        <w:spacing w:after="0" w:line="240" w:lineRule="auto"/>
        <w:ind w:firstLine="720"/>
        <w:jc w:val="both"/>
        <w:rPr>
          <w:rFonts w:ascii="Times New Roman" w:hAnsi="Times New Roman" w:cs="Times New Roman"/>
          <w:sz w:val="20"/>
        </w:rPr>
      </w:pPr>
      <w:r w:rsidRPr="00136AF9">
        <w:rPr>
          <w:rFonts w:ascii="Times New Roman" w:hAnsi="Times New Roman" w:cs="Times New Roman"/>
          <w:sz w:val="20"/>
        </w:rPr>
        <w:t>Public-private partnerships must be taken into consideration for the effective use of modern biotechnology to mitigate climate change and enhanc</w:t>
      </w:r>
      <w:r w:rsidR="00795A2D" w:rsidRPr="00136AF9">
        <w:rPr>
          <w:rFonts w:ascii="Times New Roman" w:hAnsi="Times New Roman" w:cs="Times New Roman"/>
          <w:sz w:val="20"/>
        </w:rPr>
        <w:t>e</w:t>
      </w:r>
      <w:r w:rsidRPr="00136AF9">
        <w:rPr>
          <w:rFonts w:ascii="Times New Roman" w:hAnsi="Times New Roman" w:cs="Times New Roman"/>
          <w:sz w:val="20"/>
        </w:rPr>
        <w:t xml:space="preserve"> food security. These partnerships are also required for the regulation and execution of biosafety regula</w:t>
      </w:r>
      <w:r w:rsidR="004E54F6" w:rsidRPr="00136AF9">
        <w:rPr>
          <w:rFonts w:ascii="Times New Roman" w:hAnsi="Times New Roman" w:cs="Times New Roman"/>
          <w:sz w:val="20"/>
        </w:rPr>
        <w:t xml:space="preserve">tions and to assure biosecurity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{"citationItems":[{"id":"ITEM-1","itemData":{"ISSN":"0306-9192","author":[{"dropping-particle":"","family":"Spielman","given":"David J","non-dropping-particle":"","parse-names":false,"suffix":""}],"container-title":"Food Policy","id":"ITEM-1","issue":"2","issued":{"date-parts":[["2007"]]},"page":"189-204","publisher":"Elsevier","title":"Pro-poor agricultural biotechnology: Can the international research system deliver the goods?","type":"article-journal","volume":"32"},"uris":["http://www.mendeley.com/documents/?uuid=5141a6dd-9759-4caa-91b4-2d80e1450fbb"]}],"mendeley":{"formattedCitation":"[85]","plainTextFormattedCitation":"[85]","previouslyFormattedCitation":"[84]"},"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[85]</w:t>
      </w:r>
      <w:r w:rsidR="004D48CE" w:rsidRPr="00136AF9">
        <w:rPr>
          <w:rFonts w:ascii="Times New Roman" w:hAnsi="Times New Roman" w:cs="Times New Roman"/>
          <w:sz w:val="20"/>
        </w:rPr>
        <w:fldChar w:fldCharType="end"/>
      </w:r>
      <w:r w:rsidR="004E54F6" w:rsidRPr="00136AF9">
        <w:rPr>
          <w:rFonts w:ascii="Times New Roman" w:hAnsi="Times New Roman" w:cs="Times New Roman"/>
          <w:sz w:val="20"/>
        </w:rPr>
        <w:t>.</w:t>
      </w:r>
      <w:r w:rsidR="00DC17F0" w:rsidRPr="00136AF9">
        <w:rPr>
          <w:rFonts w:ascii="Times New Roman" w:hAnsi="Times New Roman" w:cs="Times New Roman"/>
          <w:sz w:val="20"/>
        </w:rPr>
        <w:t xml:space="preserve"> The government cannot handle climate change and greenhouse gas emission</w:t>
      </w:r>
      <w:r w:rsidR="00795A2D" w:rsidRPr="00136AF9">
        <w:rPr>
          <w:rFonts w:ascii="Times New Roman" w:hAnsi="Times New Roman" w:cs="Times New Roman"/>
          <w:sz w:val="20"/>
        </w:rPr>
        <w:t>s</w:t>
      </w:r>
      <w:r w:rsidR="00DC17F0" w:rsidRPr="00136AF9">
        <w:rPr>
          <w:rFonts w:ascii="Times New Roman" w:hAnsi="Times New Roman" w:cs="Times New Roman"/>
          <w:sz w:val="20"/>
        </w:rPr>
        <w:t xml:space="preserve"> alone. The emission of GHGs can be reduced with the formulation of good policies on agricultural development with the use of agricultural biotechnology for </w:t>
      </w:r>
      <w:r w:rsidR="00795A2D" w:rsidRPr="00136AF9">
        <w:rPr>
          <w:rFonts w:ascii="Times New Roman" w:hAnsi="Times New Roman" w:cs="Times New Roman"/>
          <w:sz w:val="20"/>
        </w:rPr>
        <w:t xml:space="preserve">the </w:t>
      </w:r>
      <w:r w:rsidR="00DC17F0" w:rsidRPr="00136AF9">
        <w:rPr>
          <w:rFonts w:ascii="Times New Roman" w:hAnsi="Times New Roman" w:cs="Times New Roman"/>
          <w:sz w:val="20"/>
        </w:rPr>
        <w:lastRenderedPageBreak/>
        <w:t>mitigation of climate change.</w:t>
      </w:r>
      <w:r w:rsidR="0025084A" w:rsidRPr="00136AF9">
        <w:rPr>
          <w:rFonts w:ascii="Times New Roman" w:hAnsi="Times New Roman" w:cs="Times New Roman"/>
          <w:sz w:val="20"/>
        </w:rPr>
        <w:t xml:space="preserve"> This should be done </w:t>
      </w:r>
      <w:r w:rsidR="00795A2D" w:rsidRPr="00136AF9">
        <w:rPr>
          <w:rFonts w:ascii="Times New Roman" w:hAnsi="Times New Roman" w:cs="Times New Roman"/>
          <w:sz w:val="20"/>
        </w:rPr>
        <w:t>by</w:t>
      </w:r>
      <w:r w:rsidR="0025084A" w:rsidRPr="00136AF9">
        <w:rPr>
          <w:rFonts w:ascii="Times New Roman" w:hAnsi="Times New Roman" w:cs="Times New Roman"/>
          <w:sz w:val="20"/>
        </w:rPr>
        <w:t xml:space="preserve"> following the biosafety laws to ensure there is no harmful effect on the human and the environment. Government bio-policymakers should communicate with university and other institution leaders, as well as farmers, via seminars, community services, workshops, and panel discussions, because farmers need to be informed about the technological potential and management requirements of GM</w:t>
      </w:r>
      <w:r w:rsidR="00795A2D" w:rsidRPr="00136AF9">
        <w:rPr>
          <w:rFonts w:ascii="Times New Roman" w:hAnsi="Times New Roman" w:cs="Times New Roman"/>
          <w:sz w:val="20"/>
        </w:rPr>
        <w:t xml:space="preserve"> </w:t>
      </w:r>
      <w:r w:rsidR="0025084A" w:rsidRPr="00136AF9">
        <w:rPr>
          <w:rFonts w:ascii="Times New Roman" w:hAnsi="Times New Roman" w:cs="Times New Roman"/>
          <w:sz w:val="20"/>
        </w:rPr>
        <w:t xml:space="preserve">crops </w:t>
      </w:r>
      <w:r w:rsidR="00C04B37">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{"citationItems":[{"id":"ITEM-1","itemData":{"ISSN":"1684-5374","author":[{"dropping-particle":"","family":"Quaye","given":"Wilhemina","non-dropping-particle":"","parse-names":false,"suffix":""},{"dropping-particle":"","family":"Yawson","given":"Robert M","non-dropping-particle":"","parse-names":false,"suffix":""},{"dropping-particle":"","family":"Ayeh","given":"E S","non-dropping-particle":"","parse-names":false,"suffix":""},{"dropping-particle":"","family":"Yawson","given":"I","non-dropping-particle":"","parse-names":false,"suffix":""}],"container-title":"African Journal of Food, Agriculture, Nutrition and Development","id":"ITEM-1","issue":"5","issued":{"date-parts":[["2012"]]},"page":"6354-6364","title":"Climate change and food security: The role of biotechnology","type":"article-journal","volume":"12"},"uris":["http://www.mendeley.com/documents/?uuid=05983129-211b-4c2a-a0ac-bb88622b9d24"]}],"mendeley":{"formattedCitation":"[86]","plainTextFormattedCitation":"[86]","previouslyFormattedCitation":"[85]"},"properties":{"noteIndex":0},"schema":"https://github.com/citation-style-language/schema/raw/master/csl-citation.json"}</w:instrText>
      </w:r>
      <w:r w:rsidR="00C04B37">
        <w:rPr>
          <w:rFonts w:ascii="Times New Roman" w:hAnsi="Times New Roman" w:cs="Times New Roman"/>
          <w:sz w:val="20"/>
        </w:rPr>
        <w:fldChar w:fldCharType="separate"/>
      </w:r>
      <w:r w:rsidR="006D0433" w:rsidRPr="006D0433">
        <w:rPr>
          <w:rFonts w:ascii="Times New Roman" w:hAnsi="Times New Roman" w:cs="Times New Roman"/>
          <w:noProof/>
          <w:sz w:val="20"/>
        </w:rPr>
        <w:t>[86]</w:t>
      </w:r>
      <w:r w:rsidR="00C04B37">
        <w:rPr>
          <w:rFonts w:ascii="Times New Roman" w:hAnsi="Times New Roman" w:cs="Times New Roman"/>
          <w:sz w:val="20"/>
        </w:rPr>
        <w:fldChar w:fldCharType="end"/>
      </w:r>
      <w:r w:rsidR="0025084A" w:rsidRPr="00C04B37">
        <w:rPr>
          <w:rFonts w:ascii="Times New Roman" w:hAnsi="Times New Roman" w:cs="Times New Roman"/>
          <w:sz w:val="20"/>
        </w:rPr>
        <w:t>.</w:t>
      </w:r>
      <w:r w:rsidR="001A5B6E" w:rsidRPr="00136AF9">
        <w:rPr>
          <w:rFonts w:ascii="Times New Roman" w:hAnsi="Times New Roman" w:cs="Times New Roman"/>
          <w:sz w:val="20"/>
        </w:rPr>
        <w:t xml:space="preserve"> The more enlightened the farmers are, the easier to accept the technology.</w:t>
      </w:r>
    </w:p>
    <w:p w:rsidR="00865262" w:rsidRPr="00136AF9" w:rsidRDefault="00126D23" w:rsidP="00407BB5">
      <w:pPr>
        <w:spacing w:line="240" w:lineRule="auto"/>
        <w:ind w:firstLine="720"/>
        <w:jc w:val="both"/>
        <w:rPr>
          <w:rFonts w:ascii="Times New Roman" w:hAnsi="Times New Roman" w:cs="Times New Roman"/>
          <w:sz w:val="20"/>
        </w:rPr>
      </w:pPr>
      <w:r w:rsidRPr="00136AF9">
        <w:rPr>
          <w:rFonts w:ascii="Times New Roman" w:hAnsi="Times New Roman" w:cs="Times New Roman"/>
          <w:sz w:val="20"/>
        </w:rPr>
        <w:t>According to the industrial perspective, GM foods are safe. The careful application of biotechnology and genetic engineering will improve human health and welfare while saving time and money. A proper risk assessment protocol should be used on GM crops using well</w:t>
      </w:r>
      <w:r w:rsidR="00795A2D" w:rsidRPr="00136AF9">
        <w:rPr>
          <w:rFonts w:ascii="Times New Roman" w:hAnsi="Times New Roman" w:cs="Times New Roman"/>
          <w:sz w:val="20"/>
        </w:rPr>
        <w:t>-</w:t>
      </w:r>
      <w:r w:rsidRPr="00136AF9">
        <w:rPr>
          <w:rFonts w:ascii="Times New Roman" w:hAnsi="Times New Roman" w:cs="Times New Roman"/>
          <w:sz w:val="20"/>
        </w:rPr>
        <w:t xml:space="preserve">authenticated and up-to-date methods of chemical analysis to estimate the contents of its major and minor components and compare their amounts to those of the corresponding parent line in terms of climate change and health care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{"citationItems":[{"id":"ITEM-1","itemData":{"author":[{"dropping-particle":"","family":"Najafi","given":"Mohammad B H","non-dropping-particle":"","parse-names":false,"suffix":""},{"dropping-particle":"","family":"Lee","given":"Byong H","non-dropping-particle":"","parse-names":false,"suffix":""}],"container-title":"Curr Nutr Food Sci","id":"ITEM-1","issue":"2","issued":{"date-parts":[["2014"]]},"page":"94-99","title":"Biotechnology and its impact on food security and safety","type":"article-journal","volume":"10"},"uris":["http://www.mendeley.com/documents/?uuid=a2326789-9cbd-455c-8b37-72ff84b6b2a3"]}],"mendeley":{"formattedCitation":"[87]","plainTextFormattedCitation":"[87]","previouslyFormattedCitation":"[86]"},"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[87]</w:t>
      </w:r>
      <w:r w:rsidR="004D48CE" w:rsidRPr="00136AF9">
        <w:rPr>
          <w:rFonts w:ascii="Times New Roman" w:hAnsi="Times New Roman" w:cs="Times New Roman"/>
          <w:sz w:val="20"/>
        </w:rPr>
        <w:fldChar w:fldCharType="end"/>
      </w:r>
      <w:r w:rsidRPr="00136AF9">
        <w:rPr>
          <w:rFonts w:ascii="Times New Roman" w:hAnsi="Times New Roman" w:cs="Times New Roman"/>
          <w:sz w:val="20"/>
        </w:rPr>
        <w:t>.</w:t>
      </w:r>
    </w:p>
    <w:p w:rsidR="00AA79C2" w:rsidRPr="00136AF9" w:rsidRDefault="00B349B7" w:rsidP="005A1B56">
      <w:pPr>
        <w:pStyle w:val="ListParagraph"/>
        <w:numPr>
          <w:ilvl w:val="0"/>
          <w:numId w:val="4"/>
        </w:numPr>
        <w:spacing w:line="240" w:lineRule="auto"/>
        <w:jc w:val="center"/>
        <w:rPr>
          <w:rFonts w:ascii="Times New Roman" w:hAnsi="Times New Roman" w:cs="Times New Roman"/>
          <w:sz w:val="20"/>
        </w:rPr>
      </w:pPr>
      <w:r w:rsidRPr="00136AF9">
        <w:rPr>
          <w:rFonts w:ascii="Times New Roman" w:hAnsi="Times New Roman" w:cs="Times New Roman"/>
          <w:b/>
          <w:sz w:val="20"/>
        </w:rPr>
        <w:t xml:space="preserve">Current </w:t>
      </w:r>
      <w:r w:rsidR="003A69C4" w:rsidRPr="00136AF9">
        <w:rPr>
          <w:rFonts w:ascii="Times New Roman" w:hAnsi="Times New Roman" w:cs="Times New Roman"/>
          <w:b/>
          <w:sz w:val="20"/>
        </w:rPr>
        <w:t>C</w:t>
      </w:r>
      <w:r w:rsidRPr="00136AF9">
        <w:rPr>
          <w:rFonts w:ascii="Times New Roman" w:hAnsi="Times New Roman" w:cs="Times New Roman"/>
          <w:b/>
          <w:sz w:val="20"/>
        </w:rPr>
        <w:t>hallenges and future perspectives</w:t>
      </w:r>
    </w:p>
    <w:p w:rsidR="000C1FC6" w:rsidRPr="00136AF9" w:rsidRDefault="00FB4CD8"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Climate change has an impact on food insecurity and health safety concerns, and there is no evidence that this will alter </w:t>
      </w:r>
      <w:r w:rsidR="00795A2D" w:rsidRPr="00136AF9">
        <w:rPr>
          <w:rFonts w:ascii="Times New Roman" w:hAnsi="Times New Roman" w:cs="Times New Roman"/>
          <w:sz w:val="20"/>
        </w:rPr>
        <w:t>shortly</w:t>
      </w:r>
      <w:r w:rsidRPr="00136AF9">
        <w:rPr>
          <w:rFonts w:ascii="Times New Roman" w:hAnsi="Times New Roman" w:cs="Times New Roman"/>
          <w:sz w:val="20"/>
        </w:rPr>
        <w:t xml:space="preserve">; action must be made now to adapt in a timely way. </w:t>
      </w:r>
      <w:r w:rsidR="00392B8C" w:rsidRPr="00136AF9">
        <w:rPr>
          <w:rFonts w:ascii="Times New Roman" w:hAnsi="Times New Roman" w:cs="Times New Roman"/>
          <w:sz w:val="20"/>
        </w:rPr>
        <w:t xml:space="preserve">With the world population predicted to reach 9 billion people by 2050, food consumption is expected to rise by 70%, requiring countries to acquire an extra 400 million hectares of cropland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{"citationItems":[{"id":"ITEM-1","itemData":{"ISSN":"2141-2154","author":[{"dropping-particle":"","family":"Godliving YS","given":"Mtui","non-dropping-particle":"","parse-names":false,"suffix":""}],"container-title":"International Journal for Biotechnology and Molecular Biology Research","id":"ITEM-1","issue":"13","issued":{"date-parts":[["2011"]]},"title":"Involvement of biotechnology in climate change adaptation and mitigation: Improving agricultural yield and food security","type":"article-journal","volume":"2"},"uris":["http://www.mendeley.com/documents/?uuid=ed50d904-1c42-49fd-896e-5bc24f5ec14d"]}],"mendeley":{"formattedCitation":"[88]","plainTextFormattedCitation":"[88]","previouslyFormattedCitation":"[87]"},"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[88]</w:t>
      </w:r>
      <w:r w:rsidR="004D48CE" w:rsidRPr="00136AF9">
        <w:rPr>
          <w:rFonts w:ascii="Times New Roman" w:hAnsi="Times New Roman" w:cs="Times New Roman"/>
          <w:sz w:val="20"/>
        </w:rPr>
        <w:fldChar w:fldCharType="end"/>
      </w:r>
      <w:r w:rsidR="00392B8C" w:rsidRPr="00136AF9">
        <w:rPr>
          <w:rFonts w:ascii="Times New Roman" w:hAnsi="Times New Roman" w:cs="Times New Roman"/>
          <w:sz w:val="20"/>
        </w:rPr>
        <w:t>.</w:t>
      </w:r>
      <w:r w:rsidR="000C1FC6" w:rsidRPr="00136AF9">
        <w:rPr>
          <w:rFonts w:ascii="Times New Roman" w:hAnsi="Times New Roman" w:cs="Times New Roman"/>
          <w:sz w:val="20"/>
        </w:rPr>
        <w:t xml:space="preserve"> As a consequence, if we are to feed the globe without destroying our resources, science</w:t>
      </w:r>
      <w:r w:rsidR="00795A2D" w:rsidRPr="00136AF9">
        <w:rPr>
          <w:rFonts w:ascii="Times New Roman" w:hAnsi="Times New Roman" w:cs="Times New Roman"/>
          <w:sz w:val="20"/>
        </w:rPr>
        <w:t>,</w:t>
      </w:r>
      <w:r w:rsidR="000C1FC6" w:rsidRPr="00136AF9">
        <w:rPr>
          <w:rFonts w:ascii="Times New Roman" w:hAnsi="Times New Roman" w:cs="Times New Roman"/>
          <w:sz w:val="20"/>
        </w:rPr>
        <w:t xml:space="preserve"> and technology must drive the developm</w:t>
      </w:r>
      <w:r w:rsidR="002E0673">
        <w:rPr>
          <w:rFonts w:ascii="Times New Roman" w:hAnsi="Times New Roman" w:cs="Times New Roman"/>
          <w:sz w:val="20"/>
        </w:rPr>
        <w:t>ent of modern agricultural metho</w:t>
      </w:r>
      <w:r w:rsidR="000C1FC6" w:rsidRPr="00136AF9">
        <w:rPr>
          <w:rFonts w:ascii="Times New Roman" w:hAnsi="Times New Roman" w:cs="Times New Roman"/>
          <w:sz w:val="20"/>
        </w:rPr>
        <w:t>ds.</w:t>
      </w:r>
      <w:r w:rsidR="005D6B5E">
        <w:rPr>
          <w:rFonts w:ascii="Times New Roman" w:hAnsi="Times New Roman" w:cs="Times New Roman"/>
          <w:sz w:val="20"/>
        </w:rPr>
        <w:tab/>
      </w:r>
      <w:r w:rsidR="005D6B5E">
        <w:rPr>
          <w:rFonts w:ascii="Times New Roman" w:hAnsi="Times New Roman" w:cs="Times New Roman"/>
          <w:sz w:val="20"/>
        </w:rPr>
        <w:tab/>
      </w:r>
      <w:r w:rsidR="00D33333" w:rsidRPr="00136AF9">
        <w:rPr>
          <w:rFonts w:ascii="Times New Roman" w:hAnsi="Times New Roman" w:cs="Times New Roman"/>
          <w:sz w:val="20"/>
        </w:rPr>
        <w:t xml:space="preserve">Modern biotechnology has accepted enormous public debates related to </w:t>
      </w:r>
      <w:r w:rsidR="00795A2D" w:rsidRPr="00136AF9">
        <w:rPr>
          <w:rFonts w:ascii="Times New Roman" w:hAnsi="Times New Roman" w:cs="Times New Roman"/>
          <w:sz w:val="20"/>
        </w:rPr>
        <w:t xml:space="preserve">the </w:t>
      </w:r>
      <w:r w:rsidR="00D33333" w:rsidRPr="00136AF9">
        <w:rPr>
          <w:rFonts w:ascii="Times New Roman" w:hAnsi="Times New Roman" w:cs="Times New Roman"/>
          <w:sz w:val="20"/>
        </w:rPr>
        <w:t>risk and benefits of transgenic or genetically modified organism (GMOs) technology in terms of environment</w:t>
      </w:r>
      <w:r w:rsidR="00795A2D" w:rsidRPr="00136AF9">
        <w:rPr>
          <w:rFonts w:ascii="Times New Roman" w:hAnsi="Times New Roman" w:cs="Times New Roman"/>
          <w:sz w:val="20"/>
        </w:rPr>
        <w:t>al</w:t>
      </w:r>
      <w:r w:rsidR="00D33333" w:rsidRPr="00136AF9">
        <w:rPr>
          <w:rFonts w:ascii="Times New Roman" w:hAnsi="Times New Roman" w:cs="Times New Roman"/>
          <w:sz w:val="20"/>
        </w:rPr>
        <w:t>, human health, socioeconomic, and ethical and cultural concern</w:t>
      </w:r>
      <w:r w:rsidR="00795A2D" w:rsidRPr="00136AF9">
        <w:rPr>
          <w:rFonts w:ascii="Times New Roman" w:hAnsi="Times New Roman" w:cs="Times New Roman"/>
          <w:sz w:val="20"/>
        </w:rPr>
        <w:t>s</w:t>
      </w:r>
      <w:r w:rsidR="00D33333" w:rsidRPr="00136AF9">
        <w:rPr>
          <w:rFonts w:ascii="Times New Roman" w:hAnsi="Times New Roman" w:cs="Times New Roman"/>
          <w:sz w:val="20"/>
        </w:rPr>
        <w:t xml:space="preserve"> issues.</w:t>
      </w:r>
      <w:r w:rsidR="005A5C91" w:rsidRPr="00136AF9">
        <w:rPr>
          <w:rFonts w:ascii="Times New Roman" w:hAnsi="Times New Roman" w:cs="Times New Roman"/>
          <w:sz w:val="20"/>
        </w:rPr>
        <w:t xml:space="preserve"> Biotechnology ha</w:t>
      </w:r>
      <w:r w:rsidR="00795A2D" w:rsidRPr="00136AF9">
        <w:rPr>
          <w:rFonts w:ascii="Times New Roman" w:hAnsi="Times New Roman" w:cs="Times New Roman"/>
          <w:sz w:val="20"/>
        </w:rPr>
        <w:t>s</w:t>
      </w:r>
      <w:r w:rsidR="005A5C91" w:rsidRPr="00136AF9">
        <w:rPr>
          <w:rFonts w:ascii="Times New Roman" w:hAnsi="Times New Roman" w:cs="Times New Roman"/>
          <w:sz w:val="20"/>
        </w:rPr>
        <w:t xml:space="preserve"> great potential to increase food production and agricultural productivity, but the risk must not be neglected due to direct changes in the genetic makeup of organisms.</w:t>
      </w:r>
      <w:r w:rsidR="00D33333" w:rsidRPr="00136AF9">
        <w:rPr>
          <w:rFonts w:ascii="Times New Roman" w:hAnsi="Times New Roman" w:cs="Times New Roman"/>
          <w:sz w:val="20"/>
        </w:rPr>
        <w:t xml:space="preserve"> </w:t>
      </w:r>
      <w:r w:rsidR="00033403" w:rsidRPr="00136AF9">
        <w:rPr>
          <w:rFonts w:ascii="Times New Roman" w:hAnsi="Times New Roman" w:cs="Times New Roman"/>
          <w:sz w:val="20"/>
        </w:rPr>
        <w:t xml:space="preserve">Due to the limitations of human understanding, the possibility of unknown dangers cannot be ruled out with absolute confidence, neither for genetically modified or transgenic crops nor for any other technique such as traditional breeding and natural selection </w:t>
      </w:r>
      <w:r w:rsidR="001508C6"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{"citationItems":[{"id":"ITEM-1","itemData":{"ISSN":"1684-5315","author":[{"dropping-particle":"","family":"Abah","given":"J","non-dropping-particle":"","parse-names":false,"suffix":""},{"dropping-particle":"","family":"Ishaq","given":"M N","non-dropping-particle":"","parse-names":false,"suffix":""},{"dropping-particle":"","family":"Wada","given":"A C","non-dropping-particle":"","parse-names":false,"suffix":""}],"container-title":"African Journal of Biotechnology","id":"ITEM-1","issue":"52","issued":{"date-parts":[["2010"]]},"page":"8896-8900","title":"The role of biotechnology in ensuring food security and sustainable agriculture","type":"article-journal","volume":"9"},"uris":["http://www.mendeley.com/documents/?uuid=9b8bd1a0-80e0-41d3-9e80-8a559182e907"]}],"mendeley":{"formattedCitation":"[89]","plainTextFormattedCitation":"[89]","previouslyFormattedCitation":"[88]"},"properties":{"noteIndex":0},"schema":"https://github.com/citation-style-language/schema/raw/master/csl-citation.json"}</w:instrText>
      </w:r>
      <w:r w:rsidR="001508C6"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[89]</w:t>
      </w:r>
      <w:r w:rsidR="001508C6" w:rsidRPr="00136AF9">
        <w:rPr>
          <w:rFonts w:ascii="Times New Roman" w:hAnsi="Times New Roman" w:cs="Times New Roman"/>
          <w:sz w:val="20"/>
        </w:rPr>
        <w:fldChar w:fldCharType="end"/>
      </w:r>
      <w:r w:rsidR="00795A2D" w:rsidRPr="00136AF9">
        <w:rPr>
          <w:rFonts w:ascii="Times New Roman" w:hAnsi="Times New Roman" w:cs="Times New Roman"/>
          <w:sz w:val="20"/>
        </w:rPr>
        <w:t>.</w:t>
      </w:r>
    </w:p>
    <w:p w:rsidR="00C6412F" w:rsidRPr="00136AF9" w:rsidRDefault="00C6412F" w:rsidP="00407BB5">
      <w:pPr>
        <w:spacing w:after="0" w:line="240" w:lineRule="auto"/>
        <w:jc w:val="both"/>
        <w:rPr>
          <w:rFonts w:ascii="Times New Roman" w:hAnsi="Times New Roman" w:cs="Times New Roman"/>
          <w:sz w:val="20"/>
        </w:rPr>
      </w:pPr>
    </w:p>
    <w:p w:rsidR="00F70BB8" w:rsidRPr="00136AF9" w:rsidRDefault="00B349B7"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Conclusion</w:t>
      </w:r>
    </w:p>
    <w:p w:rsidR="00FA3BC1" w:rsidRPr="00136AF9" w:rsidRDefault="00FA3BC1" w:rsidP="00407BB5">
      <w:pPr>
        <w:spacing w:after="0" w:line="240" w:lineRule="auto"/>
        <w:jc w:val="both"/>
        <w:rPr>
          <w:rFonts w:ascii="Times New Roman" w:hAnsi="Times New Roman" w:cs="Times New Roman"/>
          <w:b/>
          <w:sz w:val="20"/>
        </w:rPr>
      </w:pPr>
    </w:p>
    <w:p w:rsidR="003F4F74" w:rsidRPr="00136AF9" w:rsidRDefault="00AA79C2"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This chapter shows that safe improvement and application of modern biotechnology can contribute positively towards climate change adaptation of crops through greenhouse gas reduction, use of environmentally friendly fuels, </w:t>
      </w:r>
      <w:r w:rsidR="00795A2D" w:rsidRPr="00136AF9">
        <w:rPr>
          <w:rFonts w:ascii="Times New Roman" w:hAnsi="Times New Roman" w:cs="Times New Roman"/>
          <w:sz w:val="20"/>
        </w:rPr>
        <w:t>less</w:t>
      </w:r>
      <w:r w:rsidRPr="00136AF9">
        <w:rPr>
          <w:rFonts w:ascii="Times New Roman" w:hAnsi="Times New Roman" w:cs="Times New Roman"/>
          <w:sz w:val="20"/>
        </w:rPr>
        <w:t xml:space="preserve"> fuel consumption, use of energy-efficient farming, carbon sequestration, reduced use of artificial fertilizer and Biofertilizers. These measures are intended to boost agricultural output and food security while also safeguarding our environment from the negative consequences of climate change.</w:t>
      </w:r>
      <w:r w:rsidR="000D6007" w:rsidRPr="00136AF9">
        <w:rPr>
          <w:rFonts w:ascii="Times New Roman" w:hAnsi="Times New Roman" w:cs="Times New Roman"/>
          <w:sz w:val="20"/>
        </w:rPr>
        <w:t xml:space="preserve"> This can ultimately play a very important role in food security and agricultural productivity, and at the same time protecting our ecosystem from </w:t>
      </w:r>
      <w:r w:rsidR="00795A2D" w:rsidRPr="00136AF9">
        <w:rPr>
          <w:rFonts w:ascii="Times New Roman" w:hAnsi="Times New Roman" w:cs="Times New Roman"/>
          <w:sz w:val="20"/>
        </w:rPr>
        <w:t xml:space="preserve">the </w:t>
      </w:r>
      <w:r w:rsidR="000D6007" w:rsidRPr="00136AF9">
        <w:rPr>
          <w:rFonts w:ascii="Times New Roman" w:hAnsi="Times New Roman" w:cs="Times New Roman"/>
          <w:sz w:val="20"/>
        </w:rPr>
        <w:t>neg</w:t>
      </w:r>
      <w:r w:rsidR="003F4F74" w:rsidRPr="00136AF9">
        <w:rPr>
          <w:rFonts w:ascii="Times New Roman" w:hAnsi="Times New Roman" w:cs="Times New Roman"/>
          <w:sz w:val="20"/>
        </w:rPr>
        <w:t>ative effects of climate change.</w:t>
      </w:r>
      <w:r w:rsidR="0049145A" w:rsidRPr="00136AF9">
        <w:rPr>
          <w:rFonts w:ascii="Times New Roman" w:hAnsi="Times New Roman" w:cs="Times New Roman"/>
          <w:sz w:val="20"/>
        </w:rPr>
        <w:t xml:space="preserve"> Specific examples o</w:t>
      </w:r>
      <w:r w:rsidR="00795A2D" w:rsidRPr="00136AF9">
        <w:rPr>
          <w:rFonts w:ascii="Times New Roman" w:hAnsi="Times New Roman" w:cs="Times New Roman"/>
          <w:sz w:val="20"/>
        </w:rPr>
        <w:t>f</w:t>
      </w:r>
      <w:r w:rsidR="0049145A" w:rsidRPr="00136AF9">
        <w:rPr>
          <w:rFonts w:ascii="Times New Roman" w:hAnsi="Times New Roman" w:cs="Times New Roman"/>
          <w:sz w:val="20"/>
        </w:rPr>
        <w:t xml:space="preserve"> crops are discussed </w:t>
      </w:r>
      <w:r w:rsidR="00795A2D" w:rsidRPr="00136AF9">
        <w:rPr>
          <w:rFonts w:ascii="Times New Roman" w:hAnsi="Times New Roman" w:cs="Times New Roman"/>
          <w:sz w:val="20"/>
        </w:rPr>
        <w:t>i</w:t>
      </w:r>
      <w:r w:rsidR="0049145A" w:rsidRPr="00136AF9">
        <w:rPr>
          <w:rFonts w:ascii="Times New Roman" w:hAnsi="Times New Roman" w:cs="Times New Roman"/>
          <w:sz w:val="20"/>
        </w:rPr>
        <w:t xml:space="preserve">n their development showing that these measures integrating modern biotechnology can be effectively used to improve the productivity of agriculture of the world. Modern </w:t>
      </w:r>
      <w:r w:rsidR="00035882" w:rsidRPr="00136AF9">
        <w:rPr>
          <w:rFonts w:ascii="Times New Roman" w:hAnsi="Times New Roman" w:cs="Times New Roman"/>
          <w:sz w:val="20"/>
        </w:rPr>
        <w:t>biotechnology has</w:t>
      </w:r>
      <w:r w:rsidR="0049145A" w:rsidRPr="00136AF9">
        <w:rPr>
          <w:rFonts w:ascii="Times New Roman" w:hAnsi="Times New Roman" w:cs="Times New Roman"/>
          <w:sz w:val="20"/>
        </w:rPr>
        <w:t xml:space="preserve"> been used to design climate-ready crops. </w:t>
      </w:r>
    </w:p>
    <w:p w:rsidR="00D14D7E" w:rsidRPr="00136AF9" w:rsidRDefault="005A1B56" w:rsidP="005A1B56">
      <w:pPr>
        <w:tabs>
          <w:tab w:val="left" w:pos="6060"/>
        </w:tabs>
        <w:spacing w:after="0" w:line="240" w:lineRule="auto"/>
        <w:jc w:val="both"/>
        <w:rPr>
          <w:rFonts w:ascii="Times New Roman" w:hAnsi="Times New Roman" w:cs="Times New Roman"/>
          <w:b/>
          <w:sz w:val="20"/>
        </w:rPr>
      </w:pPr>
      <w:r>
        <w:rPr>
          <w:rFonts w:ascii="Times New Roman" w:hAnsi="Times New Roman" w:cs="Times New Roman"/>
          <w:b/>
          <w:sz w:val="20"/>
        </w:rPr>
        <w:tab/>
      </w:r>
    </w:p>
    <w:p w:rsidR="00033403" w:rsidRPr="00136AF9" w:rsidRDefault="000C56DF"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References</w:t>
      </w:r>
    </w:p>
    <w:p w:rsidR="006E6856" w:rsidRPr="00136AF9" w:rsidRDefault="006E6856" w:rsidP="00407BB5">
      <w:pPr>
        <w:spacing w:after="0" w:line="240" w:lineRule="auto"/>
        <w:jc w:val="both"/>
        <w:rPr>
          <w:rFonts w:ascii="Times New Roman" w:hAnsi="Times New Roman" w:cs="Times New Roman"/>
          <w:b/>
          <w:sz w:val="20"/>
        </w:rPr>
      </w:pPr>
    </w:p>
    <w:p w:rsidR="006D0433" w:rsidRPr="006D0433" w:rsidRDefault="00136AF9"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F82EB2">
        <w:rPr>
          <w:rFonts w:ascii="Times New Roman" w:hAnsi="Times New Roman" w:cs="Times New Roman"/>
          <w:sz w:val="16"/>
          <w:szCs w:val="16"/>
        </w:rPr>
        <w:fldChar w:fldCharType="begin" w:fldLock="1"/>
      </w:r>
      <w:r w:rsidRPr="00F82EB2">
        <w:rPr>
          <w:rFonts w:ascii="Times New Roman" w:hAnsi="Times New Roman" w:cs="Times New Roman"/>
          <w:sz w:val="16"/>
          <w:szCs w:val="16"/>
        </w:rPr>
        <w:instrText xml:space="preserve">ADDIN Mendeley Bibliography CSL_BIBLIOGRAPHY </w:instrText>
      </w:r>
      <w:r w:rsidRPr="00F82EB2">
        <w:rPr>
          <w:rFonts w:ascii="Times New Roman" w:hAnsi="Times New Roman" w:cs="Times New Roman"/>
          <w:sz w:val="16"/>
          <w:szCs w:val="16"/>
        </w:rPr>
        <w:fldChar w:fldCharType="separate"/>
      </w:r>
      <w:r w:rsidR="006D0433" w:rsidRPr="006D0433">
        <w:rPr>
          <w:rFonts w:ascii="Times New Roman" w:hAnsi="Times New Roman" w:cs="Times New Roman"/>
          <w:noProof/>
          <w:sz w:val="16"/>
          <w:szCs w:val="24"/>
        </w:rPr>
        <w:t>[1]</w:t>
      </w:r>
      <w:r w:rsidR="006D0433" w:rsidRPr="006D0433">
        <w:rPr>
          <w:rFonts w:ascii="Times New Roman" w:hAnsi="Times New Roman" w:cs="Times New Roman"/>
          <w:noProof/>
          <w:sz w:val="16"/>
          <w:szCs w:val="24"/>
        </w:rPr>
        <w:tab/>
        <w:t xml:space="preserve">T. Stocker, </w:t>
      </w:r>
      <w:r w:rsidR="006D0433" w:rsidRPr="006D0433">
        <w:rPr>
          <w:rFonts w:ascii="Times New Roman" w:hAnsi="Times New Roman" w:cs="Times New Roman"/>
          <w:i/>
          <w:iCs/>
          <w:noProof/>
          <w:sz w:val="16"/>
          <w:szCs w:val="24"/>
        </w:rPr>
        <w:t>Climate change 2013: the physical science basis: Working Group I contribution to the Fifth assessment report of the Intergovernmental Panel on Climate Change</w:t>
      </w:r>
      <w:r w:rsidR="006D0433" w:rsidRPr="006D0433">
        <w:rPr>
          <w:rFonts w:ascii="Times New Roman" w:hAnsi="Times New Roman" w:cs="Times New Roman"/>
          <w:noProof/>
          <w:sz w:val="16"/>
          <w:szCs w:val="24"/>
        </w:rPr>
        <w:t>. Cambridge university press, 2014.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w:t>
      </w:r>
      <w:r w:rsidRPr="006D0433">
        <w:rPr>
          <w:rFonts w:ascii="Times New Roman" w:hAnsi="Times New Roman" w:cs="Times New Roman"/>
          <w:noProof/>
          <w:sz w:val="16"/>
          <w:szCs w:val="24"/>
        </w:rPr>
        <w:tab/>
        <w:t xml:space="preserve">N. Nakicenovic, R. J. Lempert, and A. C. Janetos, “A framework for the development of new socio-economic scenarios for climate change research: introductory essay: a forthcoming special issue of climatic change,” </w:t>
      </w:r>
      <w:r w:rsidRPr="006D0433">
        <w:rPr>
          <w:rFonts w:ascii="Times New Roman" w:hAnsi="Times New Roman" w:cs="Times New Roman"/>
          <w:i/>
          <w:iCs/>
          <w:noProof/>
          <w:sz w:val="16"/>
          <w:szCs w:val="24"/>
        </w:rPr>
        <w:t>Clim. Change</w:t>
      </w:r>
      <w:r w:rsidRPr="006D0433">
        <w:rPr>
          <w:rFonts w:ascii="Times New Roman" w:hAnsi="Times New Roman" w:cs="Times New Roman"/>
          <w:noProof/>
          <w:sz w:val="16"/>
          <w:szCs w:val="24"/>
        </w:rPr>
        <w:t>, vol. 122, pp. 351–361, 2014.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w:t>
      </w:r>
      <w:r w:rsidRPr="006D0433">
        <w:rPr>
          <w:rFonts w:ascii="Times New Roman" w:hAnsi="Times New Roman" w:cs="Times New Roman"/>
          <w:noProof/>
          <w:sz w:val="16"/>
          <w:szCs w:val="24"/>
        </w:rPr>
        <w:tab/>
        <w:t>S. Kumar, R. Bansode, and M. K. Malav, “International Journal of Applied And Pure Science and Agriculture,” no. April, 2015.</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w:t>
      </w:r>
      <w:r w:rsidRPr="006D0433">
        <w:rPr>
          <w:rFonts w:ascii="Times New Roman" w:hAnsi="Times New Roman" w:cs="Times New Roman"/>
          <w:noProof/>
          <w:sz w:val="16"/>
          <w:szCs w:val="24"/>
        </w:rPr>
        <w:tab/>
        <w:t xml:space="preserve">S. J. Vermeulen, B. M. Campbell, and J. S. I. Ingram, “Climate change and food systems,” </w:t>
      </w:r>
      <w:r w:rsidRPr="006D0433">
        <w:rPr>
          <w:rFonts w:ascii="Times New Roman" w:hAnsi="Times New Roman" w:cs="Times New Roman"/>
          <w:i/>
          <w:iCs/>
          <w:noProof/>
          <w:sz w:val="16"/>
          <w:szCs w:val="24"/>
        </w:rPr>
        <w:t>Annu. Rev. Environ. Resour.</w:t>
      </w:r>
      <w:r w:rsidRPr="006D0433">
        <w:rPr>
          <w:rFonts w:ascii="Times New Roman" w:hAnsi="Times New Roman" w:cs="Times New Roman"/>
          <w:noProof/>
          <w:sz w:val="16"/>
          <w:szCs w:val="24"/>
        </w:rPr>
        <w:t>, vol. 37, pp. 195–222, 2012.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w:t>
      </w:r>
      <w:r w:rsidRPr="006D0433">
        <w:rPr>
          <w:rFonts w:ascii="Times New Roman" w:hAnsi="Times New Roman" w:cs="Times New Roman"/>
          <w:noProof/>
          <w:sz w:val="16"/>
          <w:szCs w:val="24"/>
        </w:rPr>
        <w:tab/>
        <w:t xml:space="preserve">S. E. Beebe, I. M. Rao, M. W. Blair, and J. A. Acosta-Gallegos, “Phenotyping common beans for adaptation to drought,” </w:t>
      </w:r>
      <w:r w:rsidRPr="006D0433">
        <w:rPr>
          <w:rFonts w:ascii="Times New Roman" w:hAnsi="Times New Roman" w:cs="Times New Roman"/>
          <w:i/>
          <w:iCs/>
          <w:noProof/>
          <w:sz w:val="16"/>
          <w:szCs w:val="24"/>
        </w:rPr>
        <w:t>Front. Physiol.</w:t>
      </w:r>
      <w:r w:rsidRPr="006D0433">
        <w:rPr>
          <w:rFonts w:ascii="Times New Roman" w:hAnsi="Times New Roman" w:cs="Times New Roman"/>
          <w:noProof/>
          <w:sz w:val="16"/>
          <w:szCs w:val="24"/>
        </w:rPr>
        <w:t>, vol. 4, p. 35, 2013.</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w:t>
      </w:r>
      <w:r w:rsidRPr="006D0433">
        <w:rPr>
          <w:rFonts w:ascii="Times New Roman" w:hAnsi="Times New Roman" w:cs="Times New Roman"/>
          <w:noProof/>
          <w:sz w:val="16"/>
          <w:szCs w:val="24"/>
        </w:rPr>
        <w:tab/>
        <w:t xml:space="preserve">R. K. Varshney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“Fast-forward breeding for a food-secure world,” </w:t>
      </w:r>
      <w:r w:rsidRPr="006D0433">
        <w:rPr>
          <w:rFonts w:ascii="Times New Roman" w:hAnsi="Times New Roman" w:cs="Times New Roman"/>
          <w:i/>
          <w:iCs/>
          <w:noProof/>
          <w:sz w:val="16"/>
          <w:szCs w:val="24"/>
        </w:rPr>
        <w:t>Trends Genet.</w:t>
      </w:r>
      <w:r w:rsidRPr="006D0433">
        <w:rPr>
          <w:rFonts w:ascii="Times New Roman" w:hAnsi="Times New Roman" w:cs="Times New Roman"/>
          <w:noProof/>
          <w:sz w:val="16"/>
          <w:szCs w:val="24"/>
        </w:rPr>
        <w:t>, vol. 37, no. 12, pp. 1124–1136, 2021.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w:t>
      </w:r>
      <w:r w:rsidRPr="006D0433">
        <w:rPr>
          <w:rFonts w:ascii="Times New Roman" w:hAnsi="Times New Roman" w:cs="Times New Roman"/>
          <w:noProof/>
          <w:sz w:val="16"/>
          <w:szCs w:val="24"/>
        </w:rPr>
        <w:tab/>
        <w:t xml:space="preserve">T. I. K. Munaweera, N. U. Jayawardana, R. Rajaratnam, and N. Dissanayake, “Modern plant biotechnology as a strategy in addressing climate change and attaining food security,” </w:t>
      </w:r>
      <w:r w:rsidRPr="006D0433">
        <w:rPr>
          <w:rFonts w:ascii="Times New Roman" w:hAnsi="Times New Roman" w:cs="Times New Roman"/>
          <w:i/>
          <w:iCs/>
          <w:noProof/>
          <w:sz w:val="16"/>
          <w:szCs w:val="24"/>
        </w:rPr>
        <w:t>Agric. Food Secur.</w:t>
      </w:r>
      <w:r w:rsidRPr="006D0433">
        <w:rPr>
          <w:rFonts w:ascii="Times New Roman" w:hAnsi="Times New Roman" w:cs="Times New Roman"/>
          <w:noProof/>
          <w:sz w:val="16"/>
          <w:szCs w:val="24"/>
        </w:rPr>
        <w:t>, vol. 2, pp. 1–28, 2022, doi: 10.1186/s40066-022-00369-2.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w:t>
      </w:r>
      <w:r w:rsidRPr="006D0433">
        <w:rPr>
          <w:rFonts w:ascii="Times New Roman" w:hAnsi="Times New Roman" w:cs="Times New Roman"/>
          <w:noProof/>
          <w:sz w:val="16"/>
          <w:szCs w:val="24"/>
        </w:rPr>
        <w:tab/>
        <w:t xml:space="preserve">V. M. Anthony and M. Ferroni, “Agricultural biotechnology and smallholder farmers in developing countries,” </w:t>
      </w:r>
      <w:r w:rsidRPr="006D0433">
        <w:rPr>
          <w:rFonts w:ascii="Times New Roman" w:hAnsi="Times New Roman" w:cs="Times New Roman"/>
          <w:i/>
          <w:iCs/>
          <w:noProof/>
          <w:sz w:val="16"/>
          <w:szCs w:val="24"/>
        </w:rPr>
        <w:t>Curr. Opin. Biotechnol.</w:t>
      </w:r>
      <w:r w:rsidRPr="006D0433">
        <w:rPr>
          <w:rFonts w:ascii="Times New Roman" w:hAnsi="Times New Roman" w:cs="Times New Roman"/>
          <w:noProof/>
          <w:sz w:val="16"/>
          <w:szCs w:val="24"/>
        </w:rPr>
        <w:t>, vol. 23, no. 2, pp. 278–285, 2012, doi: 10.1016/j.copbio.2011.11.020.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[9]</w:t>
      </w:r>
      <w:r w:rsidRPr="006D0433">
        <w:rPr>
          <w:rFonts w:ascii="Times New Roman" w:hAnsi="Times New Roman" w:cs="Times New Roman"/>
          <w:noProof/>
          <w:sz w:val="16"/>
          <w:szCs w:val="24"/>
        </w:rPr>
        <w:tab/>
        <w:t>H. M. Treasury, “Green biotechnology and climate change. Eur Biol 12.” 2009.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[10]</w:t>
      </w:r>
      <w:r w:rsidRPr="006D0433">
        <w:rPr>
          <w:rFonts w:ascii="Times New Roman" w:hAnsi="Times New Roman" w:cs="Times New Roman"/>
          <w:noProof/>
          <w:sz w:val="16"/>
          <w:szCs w:val="24"/>
        </w:rPr>
        <w:tab/>
        <w:t>T. Lybbert and D. Sumner, “Agricultural technologies for climate change mitigation and adaptation in developing countries: policy options for innovation and technology diffusion,” 2010.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[11]</w:t>
      </w:r>
      <w:r w:rsidRPr="006D0433">
        <w:rPr>
          <w:rFonts w:ascii="Times New Roman" w:hAnsi="Times New Roman" w:cs="Times New Roman"/>
          <w:noProof/>
          <w:sz w:val="16"/>
          <w:szCs w:val="24"/>
        </w:rPr>
        <w:tab/>
        <w:t xml:space="preserve">P. Mäder, A. Fliessbach, D. Dubois, L. Gunst, P. Fried, and U. Niggli, “Soil fertility and biodiversity in organic farming,” </w:t>
      </w:r>
      <w:r w:rsidRPr="006D0433">
        <w:rPr>
          <w:rFonts w:ascii="Times New Roman" w:hAnsi="Times New Roman" w:cs="Times New Roman"/>
          <w:i/>
          <w:iCs/>
          <w:noProof/>
          <w:sz w:val="16"/>
          <w:szCs w:val="24"/>
        </w:rPr>
        <w:t>Science (80-. ).</w:t>
      </w:r>
      <w:r w:rsidRPr="006D0433">
        <w:rPr>
          <w:rFonts w:ascii="Times New Roman" w:hAnsi="Times New Roman" w:cs="Times New Roman"/>
          <w:noProof/>
          <w:sz w:val="16"/>
          <w:szCs w:val="24"/>
        </w:rPr>
        <w:t>, vol. 296, no. 5573, pp. 1694–1697, 2002.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[12]</w:t>
      </w:r>
      <w:r w:rsidRPr="006D0433">
        <w:rPr>
          <w:rFonts w:ascii="Times New Roman" w:hAnsi="Times New Roman" w:cs="Times New Roman"/>
          <w:noProof/>
          <w:sz w:val="16"/>
          <w:szCs w:val="24"/>
        </w:rPr>
        <w:tab/>
        <w:t>G. Y. S. Mtui, “Involvement of biotechnology in climate change adaptation and mitigation : Improving agricultural yield and food security,” vol. 2, no. 13, pp. 222–231, 2011, doi: 10.5897/IJBMBRX11.003.</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[13]</w:t>
      </w:r>
      <w:r w:rsidRPr="006D0433">
        <w:rPr>
          <w:rFonts w:ascii="Times New Roman" w:hAnsi="Times New Roman" w:cs="Times New Roman"/>
          <w:noProof/>
          <w:sz w:val="16"/>
          <w:szCs w:val="24"/>
        </w:rPr>
        <w:tab/>
        <w:t xml:space="preserve">G. Brookes and P. Barfoot, “GM crops: global socio-economic and environmental impacts 1996-2006,” </w:t>
      </w:r>
      <w:r w:rsidRPr="006D0433">
        <w:rPr>
          <w:rFonts w:ascii="Times New Roman" w:hAnsi="Times New Roman" w:cs="Times New Roman"/>
          <w:i/>
          <w:iCs/>
          <w:noProof/>
          <w:sz w:val="16"/>
          <w:szCs w:val="24"/>
        </w:rPr>
        <w:t>PG Econ. Ltd, Dorchester, UK</w:t>
      </w:r>
      <w:r w:rsidRPr="006D0433">
        <w:rPr>
          <w:rFonts w:ascii="Times New Roman" w:hAnsi="Times New Roman" w:cs="Times New Roman"/>
          <w:noProof/>
          <w:sz w:val="16"/>
          <w:szCs w:val="24"/>
        </w:rPr>
        <w:t>, pp. 1996–2007, 2008.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[14]</w:t>
      </w:r>
      <w:r w:rsidRPr="006D0433">
        <w:rPr>
          <w:rFonts w:ascii="Times New Roman" w:hAnsi="Times New Roman" w:cs="Times New Roman"/>
          <w:noProof/>
          <w:sz w:val="16"/>
          <w:szCs w:val="24"/>
        </w:rPr>
        <w:tab/>
        <w:t xml:space="preserve">H. Lu, Y. Liu, H. Zhou, Y. Yang, M. Chen, and B. Liang, “Production of biodiesel from Jatropha curcas L. oil,” </w:t>
      </w:r>
      <w:r w:rsidRPr="006D0433">
        <w:rPr>
          <w:rFonts w:ascii="Times New Roman" w:hAnsi="Times New Roman" w:cs="Times New Roman"/>
          <w:i/>
          <w:iCs/>
          <w:noProof/>
          <w:sz w:val="16"/>
          <w:szCs w:val="24"/>
        </w:rPr>
        <w:t>Comput. Chem. Eng.</w:t>
      </w:r>
      <w:r w:rsidRPr="006D0433">
        <w:rPr>
          <w:rFonts w:ascii="Times New Roman" w:hAnsi="Times New Roman" w:cs="Times New Roman"/>
          <w:noProof/>
          <w:sz w:val="16"/>
          <w:szCs w:val="24"/>
        </w:rPr>
        <w:t>, vol. 33, no. 5, pp. 1091–1096, 2009.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[15]</w:t>
      </w:r>
      <w:r w:rsidRPr="006D0433">
        <w:rPr>
          <w:rFonts w:ascii="Times New Roman" w:hAnsi="Times New Roman" w:cs="Times New Roman"/>
          <w:noProof/>
          <w:sz w:val="16"/>
          <w:szCs w:val="24"/>
        </w:rPr>
        <w:tab/>
        <w:t xml:space="preserve">S. Jain and M. P. Sharma, “Prospects of biodiesel from Jatropha in India: a review,” </w:t>
      </w:r>
      <w:r w:rsidRPr="006D0433">
        <w:rPr>
          <w:rFonts w:ascii="Times New Roman" w:hAnsi="Times New Roman" w:cs="Times New Roman"/>
          <w:i/>
          <w:iCs/>
          <w:noProof/>
          <w:sz w:val="16"/>
          <w:szCs w:val="24"/>
        </w:rPr>
        <w:t>Renew. Sustain. Energy Rev.</w:t>
      </w:r>
      <w:r w:rsidRPr="006D0433">
        <w:rPr>
          <w:rFonts w:ascii="Times New Roman" w:hAnsi="Times New Roman" w:cs="Times New Roman"/>
          <w:noProof/>
          <w:sz w:val="16"/>
          <w:szCs w:val="24"/>
        </w:rPr>
        <w:t>, vol. 14, no. 2, pp. 763–771, 2010.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[16]</w:t>
      </w:r>
      <w:r w:rsidRPr="006D0433">
        <w:rPr>
          <w:rFonts w:ascii="Times New Roman" w:hAnsi="Times New Roman" w:cs="Times New Roman"/>
          <w:noProof/>
          <w:sz w:val="16"/>
          <w:szCs w:val="24"/>
        </w:rPr>
        <w:tab/>
        <w:t xml:space="preserve">D. S. Powlson, A. P. Whitmore, and K. W. T. Goulding, “Soil carbon sequestration to mitigate climate change: A critical re-examination to identify the true and the false,” </w:t>
      </w:r>
      <w:r w:rsidRPr="006D0433">
        <w:rPr>
          <w:rFonts w:ascii="Times New Roman" w:hAnsi="Times New Roman" w:cs="Times New Roman"/>
          <w:i/>
          <w:iCs/>
          <w:noProof/>
          <w:sz w:val="16"/>
          <w:szCs w:val="24"/>
        </w:rPr>
        <w:t>Eur. J. Soil Sci.</w:t>
      </w:r>
      <w:r w:rsidRPr="006D0433">
        <w:rPr>
          <w:rFonts w:ascii="Times New Roman" w:hAnsi="Times New Roman" w:cs="Times New Roman"/>
          <w:noProof/>
          <w:sz w:val="16"/>
          <w:szCs w:val="24"/>
        </w:rPr>
        <w:t>, vol. 62, no. 1, pp. 42–55, 2011, doi: 10.1111/j.1365-2389.2010.01342.x.</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[17]</w:t>
      </w:r>
      <w:r w:rsidRPr="006D0433">
        <w:rPr>
          <w:rFonts w:ascii="Times New Roman" w:hAnsi="Times New Roman" w:cs="Times New Roman"/>
          <w:noProof/>
          <w:sz w:val="16"/>
          <w:szCs w:val="24"/>
        </w:rPr>
        <w:tab/>
        <w:t xml:space="preserve">J. M.-F. Johnson, A. J. Franzluebbers, S. L. Weyers, and D. C. Reicosky, “Agricultural opportunities to mitigate greenhouse gas emissions,” </w:t>
      </w:r>
      <w:r w:rsidRPr="006D0433">
        <w:rPr>
          <w:rFonts w:ascii="Times New Roman" w:hAnsi="Times New Roman" w:cs="Times New Roman"/>
          <w:i/>
          <w:iCs/>
          <w:noProof/>
          <w:sz w:val="16"/>
          <w:szCs w:val="24"/>
        </w:rPr>
        <w:t>Environ. Pollut.</w:t>
      </w:r>
      <w:r w:rsidRPr="006D0433">
        <w:rPr>
          <w:rFonts w:ascii="Times New Roman" w:hAnsi="Times New Roman" w:cs="Times New Roman"/>
          <w:noProof/>
          <w:sz w:val="16"/>
          <w:szCs w:val="24"/>
        </w:rPr>
        <w:t>, vol. 150, no. 1, pp. 107–124, 2007.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[18]</w:t>
      </w:r>
      <w:r w:rsidRPr="006D0433">
        <w:rPr>
          <w:rFonts w:ascii="Times New Roman" w:hAnsi="Times New Roman" w:cs="Times New Roman"/>
          <w:noProof/>
          <w:sz w:val="16"/>
          <w:szCs w:val="24"/>
        </w:rPr>
        <w:tab/>
        <w:t xml:space="preserve">G. A. Kleter, C. Harris, G. Stephenson, and J. Unsworth, “Comparison of herbicide regimes and the associated potential environmental effects of glyphosate‐resistant crops versus what they replace in Europe,” </w:t>
      </w:r>
      <w:r w:rsidRPr="006D0433">
        <w:rPr>
          <w:rFonts w:ascii="Times New Roman" w:hAnsi="Times New Roman" w:cs="Times New Roman"/>
          <w:i/>
          <w:iCs/>
          <w:noProof/>
          <w:sz w:val="16"/>
          <w:szCs w:val="24"/>
        </w:rPr>
        <w:t>Pest Manag. Sci. Former. Pestic. Sci.</w:t>
      </w:r>
      <w:r w:rsidRPr="006D0433">
        <w:rPr>
          <w:rFonts w:ascii="Times New Roman" w:hAnsi="Times New Roman" w:cs="Times New Roman"/>
          <w:noProof/>
          <w:sz w:val="16"/>
          <w:szCs w:val="24"/>
        </w:rPr>
        <w:t>, vol. 64, no. 4, pp. 479–488, 2008.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[19]</w:t>
      </w:r>
      <w:r w:rsidRPr="006D0433">
        <w:rPr>
          <w:rFonts w:ascii="Times New Roman" w:hAnsi="Times New Roman" w:cs="Times New Roman"/>
          <w:noProof/>
          <w:sz w:val="16"/>
          <w:szCs w:val="24"/>
        </w:rPr>
        <w:tab/>
        <w:t xml:space="preserve">H. H. Zahran, “Rhizobia from wild legumes: diversity, taxonomy, ecology, nitrogen fixation and biotechnology,” </w:t>
      </w:r>
      <w:r w:rsidRPr="006D0433">
        <w:rPr>
          <w:rFonts w:ascii="Times New Roman" w:hAnsi="Times New Roman" w:cs="Times New Roman"/>
          <w:i/>
          <w:iCs/>
          <w:noProof/>
          <w:sz w:val="16"/>
          <w:szCs w:val="24"/>
        </w:rPr>
        <w:t>J. Biotechnol.</w:t>
      </w:r>
      <w:r w:rsidRPr="006D0433">
        <w:rPr>
          <w:rFonts w:ascii="Times New Roman" w:hAnsi="Times New Roman" w:cs="Times New Roman"/>
          <w:noProof/>
          <w:sz w:val="16"/>
          <w:szCs w:val="24"/>
        </w:rPr>
        <w:t>, vol. 91, no. 2–3, pp. 143–153, 2001.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[20]</w:t>
      </w:r>
      <w:r w:rsidRPr="006D0433">
        <w:rPr>
          <w:rFonts w:ascii="Times New Roman" w:hAnsi="Times New Roman" w:cs="Times New Roman"/>
          <w:noProof/>
          <w:sz w:val="16"/>
          <w:szCs w:val="24"/>
        </w:rPr>
        <w:tab/>
        <w:t xml:space="preserve">Y. Yan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“Nitrogen fixation island and rhizosphere competence traits in the genome of root-associated Pseudomonas stutzeri A1501,”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105, no. 21, pp. 7564–7569, 2008.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[21]</w:t>
      </w:r>
      <w:r w:rsidRPr="006D0433">
        <w:rPr>
          <w:rFonts w:ascii="Times New Roman" w:hAnsi="Times New Roman" w:cs="Times New Roman"/>
          <w:noProof/>
          <w:sz w:val="16"/>
          <w:szCs w:val="24"/>
        </w:rPr>
        <w:tab/>
        <w:t xml:space="preserve">L. P. Manavalan, S. K. Guttikonda, L.-S. Phan Tran, and H. T. Nguyen, “Physiological and molecular approaches to improve drought resistance in soybean,” </w:t>
      </w:r>
      <w:r w:rsidRPr="006D0433">
        <w:rPr>
          <w:rFonts w:ascii="Times New Roman" w:hAnsi="Times New Roman" w:cs="Times New Roman"/>
          <w:i/>
          <w:iCs/>
          <w:noProof/>
          <w:sz w:val="16"/>
          <w:szCs w:val="24"/>
        </w:rPr>
        <w:t>Plant cell Physiol.</w:t>
      </w:r>
      <w:r w:rsidRPr="006D0433">
        <w:rPr>
          <w:rFonts w:ascii="Times New Roman" w:hAnsi="Times New Roman" w:cs="Times New Roman"/>
          <w:noProof/>
          <w:sz w:val="16"/>
          <w:szCs w:val="24"/>
        </w:rPr>
        <w:t>, vol. 50, no. 7, pp. 1260–1276, 2009.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[22]</w:t>
      </w:r>
      <w:r w:rsidRPr="006D0433">
        <w:rPr>
          <w:rFonts w:ascii="Times New Roman" w:hAnsi="Times New Roman" w:cs="Times New Roman"/>
          <w:noProof/>
          <w:sz w:val="16"/>
          <w:szCs w:val="24"/>
        </w:rPr>
        <w:tab/>
        <w:t xml:space="preserve">M. P. Apse and E. Blumwald, “Engineering salt tolerance in plants,” </w:t>
      </w:r>
      <w:r w:rsidRPr="006D0433">
        <w:rPr>
          <w:rFonts w:ascii="Times New Roman" w:hAnsi="Times New Roman" w:cs="Times New Roman"/>
          <w:i/>
          <w:iCs/>
          <w:noProof/>
          <w:sz w:val="16"/>
          <w:szCs w:val="24"/>
        </w:rPr>
        <w:t>Curr. Opin. Biotechnol.</w:t>
      </w:r>
      <w:r w:rsidRPr="006D0433">
        <w:rPr>
          <w:rFonts w:ascii="Times New Roman" w:hAnsi="Times New Roman" w:cs="Times New Roman"/>
          <w:noProof/>
          <w:sz w:val="16"/>
          <w:szCs w:val="24"/>
        </w:rPr>
        <w:t>, vol. 13, no. 2, pp. 146–150, 2002.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[23]</w:t>
      </w:r>
      <w:r w:rsidRPr="006D0433">
        <w:rPr>
          <w:rFonts w:ascii="Times New Roman" w:hAnsi="Times New Roman" w:cs="Times New Roman"/>
          <w:noProof/>
          <w:sz w:val="16"/>
          <w:szCs w:val="24"/>
        </w:rPr>
        <w:tab/>
        <w:t xml:space="preserve">D. Zhe and P. D. Mithcell, “Can conventional crop producers also benefit from Bt technology,” </w:t>
      </w:r>
      <w:r w:rsidRPr="006D0433">
        <w:rPr>
          <w:rFonts w:ascii="Times New Roman" w:hAnsi="Times New Roman" w:cs="Times New Roman"/>
          <w:i/>
          <w:iCs/>
          <w:noProof/>
          <w:sz w:val="16"/>
          <w:szCs w:val="24"/>
        </w:rPr>
        <w:t>Agric. Appl. Assoc. Ser. Pap.</w:t>
      </w:r>
      <w:r w:rsidRPr="006D0433">
        <w:rPr>
          <w:rFonts w:ascii="Times New Roman" w:hAnsi="Times New Roman" w:cs="Times New Roman"/>
          <w:noProof/>
          <w:sz w:val="16"/>
          <w:szCs w:val="24"/>
        </w:rPr>
        <w:t>, no. 103584, 2011.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[24]</w:t>
      </w:r>
      <w:r w:rsidRPr="006D0433">
        <w:rPr>
          <w:rFonts w:ascii="Times New Roman" w:hAnsi="Times New Roman" w:cs="Times New Roman"/>
          <w:noProof/>
          <w:sz w:val="16"/>
          <w:szCs w:val="24"/>
        </w:rPr>
        <w:tab/>
        <w:t xml:space="preserve">R. Fawcett, “Consevation Tillage and plant biotechnology-How new technologies can improve the environment by reducing the need to plow,” </w:t>
      </w:r>
      <w:r w:rsidRPr="006D0433">
        <w:rPr>
          <w:rFonts w:ascii="Times New Roman" w:hAnsi="Times New Roman" w:cs="Times New Roman"/>
          <w:i/>
          <w:iCs/>
          <w:noProof/>
          <w:sz w:val="16"/>
          <w:szCs w:val="24"/>
        </w:rPr>
        <w:t>http//www. ctic. purdue. edu/</w:t>
      </w:r>
      <w:r w:rsidRPr="006D0433">
        <w:rPr>
          <w:rFonts w:ascii="Times New Roman" w:hAnsi="Times New Roman" w:cs="Times New Roman"/>
          <w:noProof/>
          <w:sz w:val="16"/>
          <w:szCs w:val="24"/>
        </w:rPr>
        <w:t>, 2002.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[25]</w:t>
      </w:r>
      <w:r w:rsidRPr="006D0433">
        <w:rPr>
          <w:rFonts w:ascii="Times New Roman" w:hAnsi="Times New Roman" w:cs="Times New Roman"/>
          <w:noProof/>
          <w:sz w:val="16"/>
          <w:szCs w:val="24"/>
        </w:rPr>
        <w:tab/>
        <w:t xml:space="preserve">W. Wang, B. Vinocur, and A. Altman, “Plant responses to drought, salinity and extreme temperatures: towards genetic engineering for stress tolerance,” </w:t>
      </w:r>
      <w:r w:rsidRPr="006D0433">
        <w:rPr>
          <w:rFonts w:ascii="Times New Roman" w:hAnsi="Times New Roman" w:cs="Times New Roman"/>
          <w:i/>
          <w:iCs/>
          <w:noProof/>
          <w:sz w:val="16"/>
          <w:szCs w:val="24"/>
        </w:rPr>
        <w:t>Planta</w:t>
      </w:r>
      <w:r w:rsidRPr="006D0433">
        <w:rPr>
          <w:rFonts w:ascii="Times New Roman" w:hAnsi="Times New Roman" w:cs="Times New Roman"/>
          <w:noProof/>
          <w:sz w:val="16"/>
          <w:szCs w:val="24"/>
        </w:rPr>
        <w:t>, vol. 218, pp. 1–14, 2003.</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[26]</w:t>
      </w:r>
      <w:r w:rsidRPr="006D0433">
        <w:rPr>
          <w:rFonts w:ascii="Times New Roman" w:hAnsi="Times New Roman" w:cs="Times New Roman"/>
          <w:noProof/>
          <w:sz w:val="16"/>
          <w:szCs w:val="24"/>
        </w:rPr>
        <w:tab/>
        <w:t xml:space="preserve">M. Gomez-Barbero, J. Berbel, and E. Rodriguez-Cerezo, “Bt corn in Spain—the performance of the EU’s first GM crop,” </w:t>
      </w:r>
      <w:r w:rsidRPr="006D0433">
        <w:rPr>
          <w:rFonts w:ascii="Times New Roman" w:hAnsi="Times New Roman" w:cs="Times New Roman"/>
          <w:i/>
          <w:iCs/>
          <w:noProof/>
          <w:sz w:val="16"/>
          <w:szCs w:val="24"/>
        </w:rPr>
        <w:t>Nat. Biotechnol.</w:t>
      </w:r>
      <w:r w:rsidRPr="006D0433">
        <w:rPr>
          <w:rFonts w:ascii="Times New Roman" w:hAnsi="Times New Roman" w:cs="Times New Roman"/>
          <w:noProof/>
          <w:sz w:val="16"/>
          <w:szCs w:val="24"/>
        </w:rPr>
        <w:t>, vol. 26, no. 4, pp. 384–386, 2008.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[27]</w:t>
      </w:r>
      <w:r w:rsidRPr="006D0433">
        <w:rPr>
          <w:rFonts w:ascii="Times New Roman" w:hAnsi="Times New Roman" w:cs="Times New Roman"/>
          <w:noProof/>
          <w:sz w:val="16"/>
          <w:szCs w:val="24"/>
        </w:rPr>
        <w:tab/>
        <w:t xml:space="preserve">G. Barrows, S. Sexton, and D. Zilberman, “Agricultural biotechnology: the promise and prospects of genetically modified crops,” </w:t>
      </w:r>
      <w:r w:rsidRPr="006D0433">
        <w:rPr>
          <w:rFonts w:ascii="Times New Roman" w:hAnsi="Times New Roman" w:cs="Times New Roman"/>
          <w:i/>
          <w:iCs/>
          <w:noProof/>
          <w:sz w:val="16"/>
          <w:szCs w:val="24"/>
        </w:rPr>
        <w:t>J. Econ. Perspect.</w:t>
      </w:r>
      <w:r w:rsidRPr="006D0433">
        <w:rPr>
          <w:rFonts w:ascii="Times New Roman" w:hAnsi="Times New Roman" w:cs="Times New Roman"/>
          <w:noProof/>
          <w:sz w:val="16"/>
          <w:szCs w:val="24"/>
        </w:rPr>
        <w:t>, vol. 28, no. 1, pp. 99–120, 2014.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[28]</w:t>
      </w:r>
      <w:r w:rsidRPr="006D0433">
        <w:rPr>
          <w:rFonts w:ascii="Times New Roman" w:hAnsi="Times New Roman" w:cs="Times New Roman"/>
          <w:noProof/>
          <w:sz w:val="16"/>
          <w:szCs w:val="24"/>
        </w:rPr>
        <w:tab/>
        <w:t xml:space="preserve">B. B. Lin, I. Perfecto, and J. Vandermeer, “Synergies between agricultural intensification and climate change could create surprising vulnerabilities for crops,” </w:t>
      </w:r>
      <w:r w:rsidRPr="006D0433">
        <w:rPr>
          <w:rFonts w:ascii="Times New Roman" w:hAnsi="Times New Roman" w:cs="Times New Roman"/>
          <w:i/>
          <w:iCs/>
          <w:noProof/>
          <w:sz w:val="16"/>
          <w:szCs w:val="24"/>
        </w:rPr>
        <w:t>Bioscience</w:t>
      </w:r>
      <w:r w:rsidRPr="006D0433">
        <w:rPr>
          <w:rFonts w:ascii="Times New Roman" w:hAnsi="Times New Roman" w:cs="Times New Roman"/>
          <w:noProof/>
          <w:sz w:val="16"/>
          <w:szCs w:val="24"/>
        </w:rPr>
        <w:t>, vol. 58, no. 9, pp. 847–854, 2008.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[29]</w:t>
      </w:r>
      <w:r w:rsidRPr="006D0433">
        <w:rPr>
          <w:rFonts w:ascii="Times New Roman" w:hAnsi="Times New Roman" w:cs="Times New Roman"/>
          <w:noProof/>
          <w:sz w:val="16"/>
          <w:szCs w:val="24"/>
        </w:rPr>
        <w:tab/>
        <w:t>P. C. K. Cheung and S. T. Chang, “Overview of mushroom cultivation and utilization as functional foods. Cheung PCK (Ed). John Willey &amp; Sons Inc.” 2009.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[30]</w:t>
      </w:r>
      <w:r w:rsidRPr="006D0433">
        <w:rPr>
          <w:rFonts w:ascii="Times New Roman" w:hAnsi="Times New Roman" w:cs="Times New Roman"/>
          <w:noProof/>
          <w:sz w:val="16"/>
          <w:szCs w:val="24"/>
        </w:rPr>
        <w:tab/>
        <w:t xml:space="preserve">C. Franche, L. Laplaze, E. Duhoux, and D. Bogusz, “Actinorhizal symbioses: recent advances in plant molecular and genetic transformation studies,” </w:t>
      </w:r>
      <w:r w:rsidRPr="006D0433">
        <w:rPr>
          <w:rFonts w:ascii="Times New Roman" w:hAnsi="Times New Roman" w:cs="Times New Roman"/>
          <w:i/>
          <w:iCs/>
          <w:noProof/>
          <w:sz w:val="16"/>
          <w:szCs w:val="24"/>
        </w:rPr>
        <w:t>CRC. Crit. Rev. Plant Sci.</w:t>
      </w:r>
      <w:r w:rsidRPr="006D0433">
        <w:rPr>
          <w:rFonts w:ascii="Times New Roman" w:hAnsi="Times New Roman" w:cs="Times New Roman"/>
          <w:noProof/>
          <w:sz w:val="16"/>
          <w:szCs w:val="24"/>
        </w:rPr>
        <w:t>, vol. 17, no. 1, pp. 1–28, 1998.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[31]</w:t>
      </w:r>
      <w:r w:rsidRPr="006D0433">
        <w:rPr>
          <w:rFonts w:ascii="Times New Roman" w:hAnsi="Times New Roman" w:cs="Times New Roman"/>
          <w:noProof/>
          <w:sz w:val="16"/>
          <w:szCs w:val="24"/>
        </w:rPr>
        <w:tab/>
        <w:t xml:space="preserve">S. P. Saikia and V. Jain, “Biological nitrogen fixation with non-legumes: An achievable target or a dogma?,” </w:t>
      </w:r>
      <w:r w:rsidRPr="006D0433">
        <w:rPr>
          <w:rFonts w:ascii="Times New Roman" w:hAnsi="Times New Roman" w:cs="Times New Roman"/>
          <w:i/>
          <w:iCs/>
          <w:noProof/>
          <w:sz w:val="16"/>
          <w:szCs w:val="24"/>
        </w:rPr>
        <w:t>Curr. Sci.</w:t>
      </w:r>
      <w:r w:rsidRPr="006D0433">
        <w:rPr>
          <w:rFonts w:ascii="Times New Roman" w:hAnsi="Times New Roman" w:cs="Times New Roman"/>
          <w:noProof/>
          <w:sz w:val="16"/>
          <w:szCs w:val="24"/>
        </w:rPr>
        <w:t>, pp. 317–322, 2007.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[32]</w:t>
      </w:r>
      <w:r w:rsidRPr="006D0433">
        <w:rPr>
          <w:rFonts w:ascii="Times New Roman" w:hAnsi="Times New Roman" w:cs="Times New Roman"/>
          <w:noProof/>
          <w:sz w:val="16"/>
          <w:szCs w:val="24"/>
        </w:rPr>
        <w:tab/>
        <w:t xml:space="preserve">J. R. Welch, J. R. Vincent, M. Auffhammer, P. F. Moya, A. Dobermann, and D. Dawe, “Rice yields in tropical/subtropical Asia exhibit large but opposing sensitivities to minimum and maximum temperatures,”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107, no. 33, pp. 14562–14567, 2010.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[33]</w:t>
      </w:r>
      <w:r w:rsidRPr="006D0433">
        <w:rPr>
          <w:rFonts w:ascii="Times New Roman" w:hAnsi="Times New Roman" w:cs="Times New Roman"/>
          <w:noProof/>
          <w:sz w:val="16"/>
          <w:szCs w:val="24"/>
        </w:rPr>
        <w:tab/>
        <w:t xml:space="preserve">S. K. Dhungana, B. Kim, J. Son, H. Kim, and D. Shin, “Comparative study of CaMsrB2 gene containing drought‐tolerant transgenic rice (Oryza sativa L.) and non‐transgenic counterpart,” </w:t>
      </w:r>
      <w:r w:rsidRPr="006D0433">
        <w:rPr>
          <w:rFonts w:ascii="Times New Roman" w:hAnsi="Times New Roman" w:cs="Times New Roman"/>
          <w:i/>
          <w:iCs/>
          <w:noProof/>
          <w:sz w:val="16"/>
          <w:szCs w:val="24"/>
        </w:rPr>
        <w:t>J. Agron. Crop Sci.</w:t>
      </w:r>
      <w:r w:rsidRPr="006D0433">
        <w:rPr>
          <w:rFonts w:ascii="Times New Roman" w:hAnsi="Times New Roman" w:cs="Times New Roman"/>
          <w:noProof/>
          <w:sz w:val="16"/>
          <w:szCs w:val="24"/>
        </w:rPr>
        <w:t>, vol. 201, no. 1, pp. 10–16, 2015.</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[34]</w:t>
      </w:r>
      <w:r w:rsidRPr="006D0433">
        <w:rPr>
          <w:rFonts w:ascii="Times New Roman" w:hAnsi="Times New Roman" w:cs="Times New Roman"/>
          <w:noProof/>
          <w:sz w:val="16"/>
          <w:szCs w:val="24"/>
        </w:rPr>
        <w:tab/>
        <w:t xml:space="preserve">A. M. Sevanthi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“Integration of dual stress transcriptomes and major QTLs from a pair of genotypes contrasting for drought and chronic nitrogen starvation identifies key stress responsive genes in rice,” </w:t>
      </w:r>
      <w:r w:rsidRPr="006D0433">
        <w:rPr>
          <w:rFonts w:ascii="Times New Roman" w:hAnsi="Times New Roman" w:cs="Times New Roman"/>
          <w:i/>
          <w:iCs/>
          <w:noProof/>
          <w:sz w:val="16"/>
          <w:szCs w:val="24"/>
        </w:rPr>
        <w:t>Rice</w:t>
      </w:r>
      <w:r w:rsidRPr="006D0433">
        <w:rPr>
          <w:rFonts w:ascii="Times New Roman" w:hAnsi="Times New Roman" w:cs="Times New Roman"/>
          <w:noProof/>
          <w:sz w:val="16"/>
          <w:szCs w:val="24"/>
        </w:rPr>
        <w:t>, vol. 14, no. 1, pp. 1–28, 2021.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[35]</w:t>
      </w:r>
      <w:r w:rsidRPr="006D0433">
        <w:rPr>
          <w:rFonts w:ascii="Times New Roman" w:hAnsi="Times New Roman" w:cs="Times New Roman"/>
          <w:noProof/>
          <w:sz w:val="16"/>
          <w:szCs w:val="24"/>
        </w:rPr>
        <w:tab/>
        <w:t xml:space="preserve">S. Dixit, A. Singh, N. Sandhu, A. Bhandari, P. Vikram, and A. Kumar, “Combining drought and submergence tolerance in rice: marker-assisted breeding and QTL combination effects,” </w:t>
      </w:r>
      <w:r w:rsidRPr="006D0433">
        <w:rPr>
          <w:rFonts w:ascii="Times New Roman" w:hAnsi="Times New Roman" w:cs="Times New Roman"/>
          <w:i/>
          <w:iCs/>
          <w:noProof/>
          <w:sz w:val="16"/>
          <w:szCs w:val="24"/>
        </w:rPr>
        <w:t>Mol. Breed.</w:t>
      </w:r>
      <w:r w:rsidRPr="006D0433">
        <w:rPr>
          <w:rFonts w:ascii="Times New Roman" w:hAnsi="Times New Roman" w:cs="Times New Roman"/>
          <w:noProof/>
          <w:sz w:val="16"/>
          <w:szCs w:val="24"/>
        </w:rPr>
        <w:t>, vol. 37, pp. 1–12, 2017.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[36]</w:t>
      </w:r>
      <w:r w:rsidRPr="006D0433">
        <w:rPr>
          <w:rFonts w:ascii="Times New Roman" w:hAnsi="Times New Roman" w:cs="Times New Roman"/>
          <w:noProof/>
          <w:sz w:val="16"/>
          <w:szCs w:val="24"/>
        </w:rPr>
        <w:tab/>
        <w:t xml:space="preserve">D. LI, L. I. U. Hui, Y. YANG, P. ZHEN, and J. LIANG, “Down-regulated expression of RACK1 gene by RNA interference enhances drought tolerance in rice,” </w:t>
      </w:r>
      <w:r w:rsidRPr="006D0433">
        <w:rPr>
          <w:rFonts w:ascii="Times New Roman" w:hAnsi="Times New Roman" w:cs="Times New Roman"/>
          <w:i/>
          <w:iCs/>
          <w:noProof/>
          <w:sz w:val="16"/>
          <w:szCs w:val="24"/>
        </w:rPr>
        <w:t>Rice Sci.</w:t>
      </w:r>
      <w:r w:rsidRPr="006D0433">
        <w:rPr>
          <w:rFonts w:ascii="Times New Roman" w:hAnsi="Times New Roman" w:cs="Times New Roman"/>
          <w:noProof/>
          <w:sz w:val="16"/>
          <w:szCs w:val="24"/>
        </w:rPr>
        <w:t>, vol. 16, no. 1, pp. 14–20, 2009.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[37]</w:t>
      </w:r>
      <w:r w:rsidRPr="006D0433">
        <w:rPr>
          <w:rFonts w:ascii="Times New Roman" w:hAnsi="Times New Roman" w:cs="Times New Roman"/>
          <w:noProof/>
          <w:sz w:val="16"/>
          <w:szCs w:val="24"/>
        </w:rPr>
        <w:tab/>
        <w:t xml:space="preserve">Y. Oladosu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“Submergence tolerance in rice: Review of mechanism, breeding and, future prospects,” </w:t>
      </w:r>
      <w:r w:rsidRPr="006D0433">
        <w:rPr>
          <w:rFonts w:ascii="Times New Roman" w:hAnsi="Times New Roman" w:cs="Times New Roman"/>
          <w:i/>
          <w:iCs/>
          <w:noProof/>
          <w:sz w:val="16"/>
          <w:szCs w:val="24"/>
        </w:rPr>
        <w:t>Sustainability</w:t>
      </w:r>
      <w:r w:rsidRPr="006D0433">
        <w:rPr>
          <w:rFonts w:ascii="Times New Roman" w:hAnsi="Times New Roman" w:cs="Times New Roman"/>
          <w:noProof/>
          <w:sz w:val="16"/>
          <w:szCs w:val="24"/>
        </w:rPr>
        <w:t>, vol. 12, no. 4, p. 1632, 2020.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[38]</w:t>
      </w:r>
      <w:r w:rsidRPr="006D0433">
        <w:rPr>
          <w:rFonts w:ascii="Times New Roman" w:hAnsi="Times New Roman" w:cs="Times New Roman"/>
          <w:noProof/>
          <w:sz w:val="16"/>
          <w:szCs w:val="24"/>
        </w:rPr>
        <w:tab/>
        <w:t xml:space="preserve">E. M. Septiningsih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“Identifying novel QTLs for submergence tolerance in rice cultivars IR72 and Madabaru,” </w:t>
      </w:r>
      <w:r w:rsidRPr="006D0433">
        <w:rPr>
          <w:rFonts w:ascii="Times New Roman" w:hAnsi="Times New Roman" w:cs="Times New Roman"/>
          <w:i/>
          <w:iCs/>
          <w:noProof/>
          <w:sz w:val="16"/>
          <w:szCs w:val="24"/>
        </w:rPr>
        <w:t>Theor. Appl. Genet.</w:t>
      </w:r>
      <w:r w:rsidRPr="006D0433">
        <w:rPr>
          <w:rFonts w:ascii="Times New Roman" w:hAnsi="Times New Roman" w:cs="Times New Roman"/>
          <w:noProof/>
          <w:sz w:val="16"/>
          <w:szCs w:val="24"/>
        </w:rPr>
        <w:t>, vol. 124, pp. 867–874, 2012.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[39]</w:t>
      </w:r>
      <w:r w:rsidRPr="006D0433">
        <w:rPr>
          <w:rFonts w:ascii="Times New Roman" w:hAnsi="Times New Roman" w:cs="Times New Roman"/>
          <w:noProof/>
          <w:sz w:val="16"/>
          <w:szCs w:val="24"/>
        </w:rPr>
        <w:tab/>
        <w:t xml:space="preserve">B. Wang, Z. Li, Q. Ran, P. Li, Z. Peng, and J. Zhang, “ZmNF-YB16 overexpression improves drought resistance and yield by enhancing photosynthesis and the antioxidant capacity of maize plants,”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9, p. 709,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[40]</w:t>
      </w:r>
      <w:r w:rsidRPr="006D0433">
        <w:rPr>
          <w:rFonts w:ascii="Times New Roman" w:hAnsi="Times New Roman" w:cs="Times New Roman"/>
          <w:noProof/>
          <w:sz w:val="16"/>
          <w:szCs w:val="24"/>
        </w:rPr>
        <w:tab/>
        <w:t xml:space="preserve">R. Manikandan, S. Sathish, N. Balakrishnan, V. Balasubramani, D. Sudhakar, and V. Udayasuriyan, “Agrobacterium mediated transformation of indica rice with synthetic cry2AX1 gene for resistance against rice leaf folder,” </w:t>
      </w:r>
      <w:r w:rsidRPr="006D0433">
        <w:rPr>
          <w:rFonts w:ascii="Times New Roman" w:hAnsi="Times New Roman" w:cs="Times New Roman"/>
          <w:i/>
          <w:iCs/>
          <w:noProof/>
          <w:sz w:val="16"/>
          <w:szCs w:val="24"/>
        </w:rPr>
        <w:t>J Pure Appl Microbiol</w:t>
      </w:r>
      <w:r w:rsidRPr="006D0433">
        <w:rPr>
          <w:rFonts w:ascii="Times New Roman" w:hAnsi="Times New Roman" w:cs="Times New Roman"/>
          <w:noProof/>
          <w:sz w:val="16"/>
          <w:szCs w:val="24"/>
        </w:rPr>
        <w:t>, vol. 8, no. 4, pp. 3135–3142, 2014.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[41]</w:t>
      </w:r>
      <w:r w:rsidRPr="006D0433">
        <w:rPr>
          <w:rFonts w:ascii="Times New Roman" w:hAnsi="Times New Roman" w:cs="Times New Roman"/>
          <w:noProof/>
          <w:sz w:val="16"/>
          <w:szCs w:val="24"/>
        </w:rPr>
        <w:tab/>
        <w:t xml:space="preserve">M. Li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“Reassessment of the four yield-related genes Gn1a, DEP1, GS3, and IPA1 in rice using a CRISPR/Cas9 system,”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7, p. 377, 2016.</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[42]</w:t>
      </w:r>
      <w:r w:rsidRPr="006D0433">
        <w:rPr>
          <w:rFonts w:ascii="Times New Roman" w:hAnsi="Times New Roman" w:cs="Times New Roman"/>
          <w:noProof/>
          <w:sz w:val="16"/>
          <w:szCs w:val="24"/>
        </w:rPr>
        <w:tab/>
        <w:t xml:space="preserve">M. Jaidka, S. Bathla, and R. Kaur, “Improved technologies for higher maize production,” in </w:t>
      </w:r>
      <w:r w:rsidRPr="006D0433">
        <w:rPr>
          <w:rFonts w:ascii="Times New Roman" w:hAnsi="Times New Roman" w:cs="Times New Roman"/>
          <w:i/>
          <w:iCs/>
          <w:noProof/>
          <w:sz w:val="16"/>
          <w:szCs w:val="24"/>
        </w:rPr>
        <w:t>Maize-production and use</w:t>
      </w:r>
      <w:r w:rsidRPr="006D0433">
        <w:rPr>
          <w:rFonts w:ascii="Times New Roman" w:hAnsi="Times New Roman" w:cs="Times New Roman"/>
          <w:noProof/>
          <w:sz w:val="16"/>
          <w:szCs w:val="24"/>
        </w:rPr>
        <w:t>, IntechOpen London, UK, 2019.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[43]</w:t>
      </w:r>
      <w:r w:rsidRPr="006D0433">
        <w:rPr>
          <w:rFonts w:ascii="Times New Roman" w:hAnsi="Times New Roman" w:cs="Times New Roman"/>
          <w:noProof/>
          <w:sz w:val="16"/>
          <w:szCs w:val="24"/>
        </w:rPr>
        <w:tab/>
        <w:t xml:space="preserve">B. Sammons*, J. Whitsel, L. G. Stork, W. Reeves, and M. Horak, “Characterization of drought‐tolerant maize MON 87460 for use in environmental risk assessment,” </w:t>
      </w:r>
      <w:r w:rsidRPr="006D0433">
        <w:rPr>
          <w:rFonts w:ascii="Times New Roman" w:hAnsi="Times New Roman" w:cs="Times New Roman"/>
          <w:i/>
          <w:iCs/>
          <w:noProof/>
          <w:sz w:val="16"/>
          <w:szCs w:val="24"/>
        </w:rPr>
        <w:t>Crop Sci.</w:t>
      </w:r>
      <w:r w:rsidRPr="006D0433">
        <w:rPr>
          <w:rFonts w:ascii="Times New Roman" w:hAnsi="Times New Roman" w:cs="Times New Roman"/>
          <w:noProof/>
          <w:sz w:val="16"/>
          <w:szCs w:val="24"/>
        </w:rPr>
        <w:t>, vol. 54, no. 2, pp. 719–729, 2014.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[44]</w:t>
      </w:r>
      <w:r w:rsidRPr="006D0433">
        <w:rPr>
          <w:rFonts w:ascii="Times New Roman" w:hAnsi="Times New Roman" w:cs="Times New Roman"/>
          <w:noProof/>
          <w:sz w:val="16"/>
          <w:szCs w:val="24"/>
        </w:rPr>
        <w:tab/>
        <w:t xml:space="preserve">S. Mittal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“Structural, functional, and evolutionary characterization of major drought transcription factors families in maize,” </w:t>
      </w:r>
      <w:r w:rsidRPr="006D0433">
        <w:rPr>
          <w:rFonts w:ascii="Times New Roman" w:hAnsi="Times New Roman" w:cs="Times New Roman"/>
          <w:i/>
          <w:iCs/>
          <w:noProof/>
          <w:sz w:val="16"/>
          <w:szCs w:val="24"/>
        </w:rPr>
        <w:t>Front. Chem.</w:t>
      </w:r>
      <w:r w:rsidRPr="006D0433">
        <w:rPr>
          <w:rFonts w:ascii="Times New Roman" w:hAnsi="Times New Roman" w:cs="Times New Roman"/>
          <w:noProof/>
          <w:sz w:val="16"/>
          <w:szCs w:val="24"/>
        </w:rPr>
        <w:t>, vol. 6, p. 177,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[45]</w:t>
      </w:r>
      <w:r w:rsidRPr="006D0433">
        <w:rPr>
          <w:rFonts w:ascii="Times New Roman" w:hAnsi="Times New Roman" w:cs="Times New Roman"/>
          <w:noProof/>
          <w:sz w:val="16"/>
          <w:szCs w:val="24"/>
        </w:rPr>
        <w:tab/>
        <w:t xml:space="preserve">D. E. Nelson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“Plant nuclear factor Y (NF-Y) B subunits confer drought tolerance and lead to improved corn yields on water-limited acres,”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104, no. 42, pp. 16450–16455, 2007.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[46]</w:t>
      </w:r>
      <w:r w:rsidRPr="006D0433">
        <w:rPr>
          <w:rFonts w:ascii="Times New Roman" w:hAnsi="Times New Roman" w:cs="Times New Roman"/>
          <w:noProof/>
          <w:sz w:val="16"/>
          <w:szCs w:val="24"/>
        </w:rPr>
        <w:tab/>
        <w:t xml:space="preserve">X. Wang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“Bt rice could provide ecological resistance against nontarget planthoppers,”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16, no. 10, pp. 1748–1755,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[47]</w:t>
      </w:r>
      <w:r w:rsidRPr="006D0433">
        <w:rPr>
          <w:rFonts w:ascii="Times New Roman" w:hAnsi="Times New Roman" w:cs="Times New Roman"/>
          <w:noProof/>
          <w:sz w:val="16"/>
          <w:szCs w:val="24"/>
        </w:rPr>
        <w:tab/>
        <w:t xml:space="preserve">A. Mustroph, “Improving flooding tolerance of crop plants,” </w:t>
      </w:r>
      <w:r w:rsidRPr="006D0433">
        <w:rPr>
          <w:rFonts w:ascii="Times New Roman" w:hAnsi="Times New Roman" w:cs="Times New Roman"/>
          <w:i/>
          <w:iCs/>
          <w:noProof/>
          <w:sz w:val="16"/>
          <w:szCs w:val="24"/>
        </w:rPr>
        <w:t>Agronomy</w:t>
      </w:r>
      <w:r w:rsidRPr="006D0433">
        <w:rPr>
          <w:rFonts w:ascii="Times New Roman" w:hAnsi="Times New Roman" w:cs="Times New Roman"/>
          <w:noProof/>
          <w:sz w:val="16"/>
          <w:szCs w:val="24"/>
        </w:rPr>
        <w:t>, vol. 8, no. 9, p. 160,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[48]</w:t>
      </w:r>
      <w:r w:rsidRPr="006D0433">
        <w:rPr>
          <w:rFonts w:ascii="Times New Roman" w:hAnsi="Times New Roman" w:cs="Times New Roman"/>
          <w:noProof/>
          <w:sz w:val="16"/>
          <w:szCs w:val="24"/>
        </w:rPr>
        <w:tab/>
        <w:t xml:space="preserve">L. Shaffer, “RNA-based pesticides aim to get around resistance problems,”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117, no. 52, pp. 32823–32826, 2020.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[49]</w:t>
      </w:r>
      <w:r w:rsidRPr="006D0433">
        <w:rPr>
          <w:rFonts w:ascii="Times New Roman" w:hAnsi="Times New Roman" w:cs="Times New Roman"/>
          <w:noProof/>
          <w:sz w:val="16"/>
          <w:szCs w:val="24"/>
        </w:rPr>
        <w:tab/>
        <w:t xml:space="preserve">S. Liu, M. Jaouannet, D. A. Dempsey, J. Imani, C. Coustau, and K.-H. Kogel, “RNA-based technologies for insect control in plant production,” </w:t>
      </w:r>
      <w:r w:rsidRPr="006D0433">
        <w:rPr>
          <w:rFonts w:ascii="Times New Roman" w:hAnsi="Times New Roman" w:cs="Times New Roman"/>
          <w:i/>
          <w:iCs/>
          <w:noProof/>
          <w:sz w:val="16"/>
          <w:szCs w:val="24"/>
        </w:rPr>
        <w:t>Biotechnol. Adv.</w:t>
      </w:r>
      <w:r w:rsidRPr="006D0433">
        <w:rPr>
          <w:rFonts w:ascii="Times New Roman" w:hAnsi="Times New Roman" w:cs="Times New Roman"/>
          <w:noProof/>
          <w:sz w:val="16"/>
          <w:szCs w:val="24"/>
        </w:rPr>
        <w:t>, vol. 39, p. 107463, 2020.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[50]</w:t>
      </w:r>
      <w:r w:rsidRPr="006D0433">
        <w:rPr>
          <w:rFonts w:ascii="Times New Roman" w:hAnsi="Times New Roman" w:cs="Times New Roman"/>
          <w:noProof/>
          <w:sz w:val="16"/>
          <w:szCs w:val="24"/>
        </w:rPr>
        <w:tab/>
        <w:t xml:space="preserve">Y. Zhang, K. Massel, I. D. Godwin, and C. Gao, “Applications and potential of genome editing in crop improvement,” </w:t>
      </w:r>
      <w:r w:rsidRPr="006D0433">
        <w:rPr>
          <w:rFonts w:ascii="Times New Roman" w:hAnsi="Times New Roman" w:cs="Times New Roman"/>
          <w:i/>
          <w:iCs/>
          <w:noProof/>
          <w:sz w:val="16"/>
          <w:szCs w:val="24"/>
        </w:rPr>
        <w:t>Genome Biol.</w:t>
      </w:r>
      <w:r w:rsidRPr="006D0433">
        <w:rPr>
          <w:rFonts w:ascii="Times New Roman" w:hAnsi="Times New Roman" w:cs="Times New Roman"/>
          <w:noProof/>
          <w:sz w:val="16"/>
          <w:szCs w:val="24"/>
        </w:rPr>
        <w:t>, vol. 19, pp. 1–11,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[51]</w:t>
      </w:r>
      <w:r w:rsidRPr="006D0433">
        <w:rPr>
          <w:rFonts w:ascii="Times New Roman" w:hAnsi="Times New Roman" w:cs="Times New Roman"/>
          <w:noProof/>
          <w:sz w:val="16"/>
          <w:szCs w:val="24"/>
        </w:rPr>
        <w:tab/>
        <w:t xml:space="preserve">M. S. Homrich, B. Wiebke-Strohm, R. L. M. Weber, and M. H. Bodanese-Zanettini, “Soybean genetic transformation: a valuable tool for the functional study of genes and the production of agronomically improved plants,” </w:t>
      </w:r>
      <w:r w:rsidRPr="006D0433">
        <w:rPr>
          <w:rFonts w:ascii="Times New Roman" w:hAnsi="Times New Roman" w:cs="Times New Roman"/>
          <w:i/>
          <w:iCs/>
          <w:noProof/>
          <w:sz w:val="16"/>
          <w:szCs w:val="24"/>
        </w:rPr>
        <w:t>Genet. Mol. Biol.</w:t>
      </w:r>
      <w:r w:rsidRPr="006D0433">
        <w:rPr>
          <w:rFonts w:ascii="Times New Roman" w:hAnsi="Times New Roman" w:cs="Times New Roman"/>
          <w:noProof/>
          <w:sz w:val="16"/>
          <w:szCs w:val="24"/>
        </w:rPr>
        <w:t>, vol. 35, pp. 998–1010, 2012.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[52]</w:t>
      </w:r>
      <w:r w:rsidRPr="006D0433">
        <w:rPr>
          <w:rFonts w:ascii="Times New Roman" w:hAnsi="Times New Roman" w:cs="Times New Roman"/>
          <w:noProof/>
          <w:sz w:val="16"/>
          <w:szCs w:val="24"/>
        </w:rPr>
        <w:tab/>
        <w:t xml:space="preserve">A. M. Polizel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“Molecular, anatomical and physiological properties of a genetically modified soybean line transformed with rd29A: AtDREB1A for the improvement of drought tolerance.,” 2011.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[53]</w:t>
      </w:r>
      <w:r w:rsidRPr="006D0433">
        <w:rPr>
          <w:rFonts w:ascii="Times New Roman" w:hAnsi="Times New Roman" w:cs="Times New Roman"/>
          <w:noProof/>
          <w:sz w:val="16"/>
          <w:szCs w:val="24"/>
        </w:rPr>
        <w:tab/>
        <w:t xml:space="preserve">A. K. Pandey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“Functional analysis of the Asian soybean rust resistance pathway mediated by Rpp2,” </w:t>
      </w:r>
      <w:r w:rsidRPr="006D0433">
        <w:rPr>
          <w:rFonts w:ascii="Times New Roman" w:hAnsi="Times New Roman" w:cs="Times New Roman"/>
          <w:i/>
          <w:iCs/>
          <w:noProof/>
          <w:sz w:val="16"/>
          <w:szCs w:val="24"/>
        </w:rPr>
        <w:t>Mol. Plant-Microbe Interact.</w:t>
      </w:r>
      <w:r w:rsidRPr="006D0433">
        <w:rPr>
          <w:rFonts w:ascii="Times New Roman" w:hAnsi="Times New Roman" w:cs="Times New Roman"/>
          <w:noProof/>
          <w:sz w:val="16"/>
          <w:szCs w:val="24"/>
        </w:rPr>
        <w:t>, vol. 24, no. 2, pp. 194–206, 2011.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[54]</w:t>
      </w:r>
      <w:r w:rsidRPr="006D0433">
        <w:rPr>
          <w:rFonts w:ascii="Times New Roman" w:hAnsi="Times New Roman" w:cs="Times New Roman"/>
          <w:noProof/>
          <w:sz w:val="16"/>
          <w:szCs w:val="24"/>
        </w:rPr>
        <w:tab/>
        <w:t xml:space="preserve">G.-H. Lu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“Effects of an EPSPS-transgenic soybean line ZUTS31 on root-associated bacterial communities during field growth,” </w:t>
      </w:r>
      <w:r w:rsidRPr="006D0433">
        <w:rPr>
          <w:rFonts w:ascii="Times New Roman" w:hAnsi="Times New Roman" w:cs="Times New Roman"/>
          <w:i/>
          <w:iCs/>
          <w:noProof/>
          <w:sz w:val="16"/>
          <w:szCs w:val="24"/>
        </w:rPr>
        <w:t>PLoS One</w:t>
      </w:r>
      <w:r w:rsidRPr="006D0433">
        <w:rPr>
          <w:rFonts w:ascii="Times New Roman" w:hAnsi="Times New Roman" w:cs="Times New Roman"/>
          <w:noProof/>
          <w:sz w:val="16"/>
          <w:szCs w:val="24"/>
        </w:rPr>
        <w:t>, vol. 13, no. 2, p. e0192008,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[55]</w:t>
      </w:r>
      <w:r w:rsidRPr="006D0433">
        <w:rPr>
          <w:rFonts w:ascii="Times New Roman" w:hAnsi="Times New Roman" w:cs="Times New Roman"/>
          <w:noProof/>
          <w:sz w:val="16"/>
          <w:szCs w:val="24"/>
        </w:rPr>
        <w:tab/>
        <w:t xml:space="preserve">L. Palma, D. Muñoz, C. Berry, J. Murillo, and P. Caballero, “Bacillus thuringiensis toxins: an overview of their biocidal activity,” </w:t>
      </w:r>
      <w:r w:rsidRPr="006D0433">
        <w:rPr>
          <w:rFonts w:ascii="Times New Roman" w:hAnsi="Times New Roman" w:cs="Times New Roman"/>
          <w:i/>
          <w:iCs/>
          <w:noProof/>
          <w:sz w:val="16"/>
          <w:szCs w:val="24"/>
        </w:rPr>
        <w:t>Toxins (Basel).</w:t>
      </w:r>
      <w:r w:rsidRPr="006D0433">
        <w:rPr>
          <w:rFonts w:ascii="Times New Roman" w:hAnsi="Times New Roman" w:cs="Times New Roman"/>
          <w:noProof/>
          <w:sz w:val="16"/>
          <w:szCs w:val="24"/>
        </w:rPr>
        <w:t>, vol. 6, no. 12, pp. 3296–3325, 2014.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[56]</w:t>
      </w:r>
      <w:r w:rsidRPr="006D0433">
        <w:rPr>
          <w:rFonts w:ascii="Times New Roman" w:hAnsi="Times New Roman" w:cs="Times New Roman"/>
          <w:noProof/>
          <w:sz w:val="16"/>
          <w:szCs w:val="24"/>
        </w:rPr>
        <w:tab/>
        <w:t xml:space="preserve">Y. Bel, J. J. Sheets, S. Y. Tan, K. E. Narva, and B. Escriche, “Toxicity and binding studies of Bacillus thuringiensis Cry1Ac, Cry1F, Cry1C, and Cry2A proteins in the soybean pests Anticarsia gemmatalis and Chrysodeixis (Pseudoplusia) includens,” </w:t>
      </w:r>
      <w:r w:rsidRPr="006D0433">
        <w:rPr>
          <w:rFonts w:ascii="Times New Roman" w:hAnsi="Times New Roman" w:cs="Times New Roman"/>
          <w:i/>
          <w:iCs/>
          <w:noProof/>
          <w:sz w:val="16"/>
          <w:szCs w:val="24"/>
        </w:rPr>
        <w:t>Appl. Environ. Microbiol.</w:t>
      </w:r>
      <w:r w:rsidRPr="006D0433">
        <w:rPr>
          <w:rFonts w:ascii="Times New Roman" w:hAnsi="Times New Roman" w:cs="Times New Roman"/>
          <w:noProof/>
          <w:sz w:val="16"/>
          <w:szCs w:val="24"/>
        </w:rPr>
        <w:t>, vol. 83, no. 11, pp. e00326-17, 2017.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[57]</w:t>
      </w:r>
      <w:r w:rsidRPr="006D0433">
        <w:rPr>
          <w:rFonts w:ascii="Times New Roman" w:hAnsi="Times New Roman" w:cs="Times New Roman"/>
          <w:noProof/>
          <w:sz w:val="16"/>
          <w:szCs w:val="24"/>
        </w:rPr>
        <w:tab/>
        <w:t xml:space="preserve">P. Steduto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“Quinoa.” FAO (FOOD AND AGRICULTURE ORGANIZATION OF THE UNITED NATIONS), 2012.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[58]</w:t>
      </w:r>
      <w:r w:rsidRPr="006D0433">
        <w:rPr>
          <w:rFonts w:ascii="Times New Roman" w:hAnsi="Times New Roman" w:cs="Times New Roman"/>
          <w:noProof/>
          <w:sz w:val="16"/>
          <w:szCs w:val="24"/>
        </w:rPr>
        <w:tab/>
        <w:t xml:space="preserve">M. N. Ahmad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“Effects of soil fluoride pollution on wheat growth and biomass production, leaf injury index, powdery mildew infestation and trace metal uptake,” </w:t>
      </w:r>
      <w:r w:rsidRPr="006D0433">
        <w:rPr>
          <w:rFonts w:ascii="Times New Roman" w:hAnsi="Times New Roman" w:cs="Times New Roman"/>
          <w:i/>
          <w:iCs/>
          <w:noProof/>
          <w:sz w:val="16"/>
          <w:szCs w:val="24"/>
        </w:rPr>
        <w:t>Environ. Pollut.</w:t>
      </w:r>
      <w:r w:rsidRPr="006D0433">
        <w:rPr>
          <w:rFonts w:ascii="Times New Roman" w:hAnsi="Times New Roman" w:cs="Times New Roman"/>
          <w:noProof/>
          <w:sz w:val="16"/>
          <w:szCs w:val="24"/>
        </w:rPr>
        <w:t>, vol. 298, p. 118820, 2022.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[59]</w:t>
      </w:r>
      <w:r w:rsidRPr="006D0433">
        <w:rPr>
          <w:rFonts w:ascii="Times New Roman" w:hAnsi="Times New Roman" w:cs="Times New Roman"/>
          <w:noProof/>
          <w:sz w:val="16"/>
          <w:szCs w:val="24"/>
        </w:rPr>
        <w:tab/>
        <w:t>F. Taheripour, T. W. Hertel, B. N. Gopalakrishnan, S. Sahin, and J. J. Escurra, “Agricultural production, irrigation, climate change, and water scarcity in India,” 2015.</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[60]</w:t>
      </w:r>
      <w:r w:rsidRPr="006D0433">
        <w:rPr>
          <w:rFonts w:ascii="Times New Roman" w:hAnsi="Times New Roman" w:cs="Times New Roman"/>
          <w:noProof/>
          <w:sz w:val="16"/>
          <w:szCs w:val="24"/>
        </w:rPr>
        <w:tab/>
        <w:t xml:space="preserve">A. Pellegrineschi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“Stress-induced expression in wheat of the Arabidopsis thaliana DREB1A gene delays water stress symptoms under greenhouse conditions,” </w:t>
      </w:r>
      <w:r w:rsidRPr="006D0433">
        <w:rPr>
          <w:rFonts w:ascii="Times New Roman" w:hAnsi="Times New Roman" w:cs="Times New Roman"/>
          <w:i/>
          <w:iCs/>
          <w:noProof/>
          <w:sz w:val="16"/>
          <w:szCs w:val="24"/>
        </w:rPr>
        <w:t>Genome</w:t>
      </w:r>
      <w:r w:rsidRPr="006D0433">
        <w:rPr>
          <w:rFonts w:ascii="Times New Roman" w:hAnsi="Times New Roman" w:cs="Times New Roman"/>
          <w:noProof/>
          <w:sz w:val="16"/>
          <w:szCs w:val="24"/>
        </w:rPr>
        <w:t>, vol. 47, no. 3, pp. 493–500, 2004.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[61]</w:t>
      </w:r>
      <w:r w:rsidRPr="006D0433">
        <w:rPr>
          <w:rFonts w:ascii="Times New Roman" w:hAnsi="Times New Roman" w:cs="Times New Roman"/>
          <w:noProof/>
          <w:sz w:val="16"/>
          <w:szCs w:val="24"/>
        </w:rPr>
        <w:tab/>
        <w:t xml:space="preserve">J.-K. Zhu, “Plant salt tolerance,” </w:t>
      </w:r>
      <w:r w:rsidRPr="006D0433">
        <w:rPr>
          <w:rFonts w:ascii="Times New Roman" w:hAnsi="Times New Roman" w:cs="Times New Roman"/>
          <w:i/>
          <w:iCs/>
          <w:noProof/>
          <w:sz w:val="16"/>
          <w:szCs w:val="24"/>
        </w:rPr>
        <w:t>Trends Plant Sci.</w:t>
      </w:r>
      <w:r w:rsidRPr="006D0433">
        <w:rPr>
          <w:rFonts w:ascii="Times New Roman" w:hAnsi="Times New Roman" w:cs="Times New Roman"/>
          <w:noProof/>
          <w:sz w:val="16"/>
          <w:szCs w:val="24"/>
        </w:rPr>
        <w:t>, vol. 6, no. 2, pp. 66–71, 2001.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[62]</w:t>
      </w:r>
      <w:r w:rsidRPr="006D0433">
        <w:rPr>
          <w:rFonts w:ascii="Times New Roman" w:hAnsi="Times New Roman" w:cs="Times New Roman"/>
          <w:noProof/>
          <w:sz w:val="16"/>
          <w:szCs w:val="24"/>
        </w:rPr>
        <w:tab/>
        <w:t>P. Barfoot, “Global impact of biotech crops: Income and production effects, 1996-2007,” 2009.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[63]</w:t>
      </w:r>
      <w:r w:rsidRPr="006D0433">
        <w:rPr>
          <w:rFonts w:ascii="Times New Roman" w:hAnsi="Times New Roman" w:cs="Times New Roman"/>
          <w:noProof/>
          <w:sz w:val="16"/>
          <w:szCs w:val="24"/>
        </w:rPr>
        <w:tab/>
        <w:t xml:space="preserve">X. Duan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“Expression of Pinellia pedatisecta lectin gene in transgenic wheat enhances resistance to wheat aphids,” </w:t>
      </w:r>
      <w:r w:rsidRPr="006D0433">
        <w:rPr>
          <w:rFonts w:ascii="Times New Roman" w:hAnsi="Times New Roman" w:cs="Times New Roman"/>
          <w:i/>
          <w:iCs/>
          <w:noProof/>
          <w:sz w:val="16"/>
          <w:szCs w:val="24"/>
        </w:rPr>
        <w:t>Molecules</w:t>
      </w:r>
      <w:r w:rsidRPr="006D0433">
        <w:rPr>
          <w:rFonts w:ascii="Times New Roman" w:hAnsi="Times New Roman" w:cs="Times New Roman"/>
          <w:noProof/>
          <w:sz w:val="16"/>
          <w:szCs w:val="24"/>
        </w:rPr>
        <w:t>, vol. 23, no. 4, p. 748,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[64]</w:t>
      </w:r>
      <w:r w:rsidRPr="006D0433">
        <w:rPr>
          <w:rFonts w:ascii="Times New Roman" w:hAnsi="Times New Roman" w:cs="Times New Roman"/>
          <w:noProof/>
          <w:sz w:val="16"/>
          <w:szCs w:val="24"/>
        </w:rPr>
        <w:tab/>
        <w:t xml:space="preserve">Y. Zhang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“Efficient and transgene-free genome editing in wheat through transient expression of CRISPR/Cas9 DNA or RNA,” </w:t>
      </w:r>
      <w:r w:rsidRPr="006D0433">
        <w:rPr>
          <w:rFonts w:ascii="Times New Roman" w:hAnsi="Times New Roman" w:cs="Times New Roman"/>
          <w:i/>
          <w:iCs/>
          <w:noProof/>
          <w:sz w:val="16"/>
          <w:szCs w:val="24"/>
        </w:rPr>
        <w:t>Nat. Commun.</w:t>
      </w:r>
      <w:r w:rsidRPr="006D0433">
        <w:rPr>
          <w:rFonts w:ascii="Times New Roman" w:hAnsi="Times New Roman" w:cs="Times New Roman"/>
          <w:noProof/>
          <w:sz w:val="16"/>
          <w:szCs w:val="24"/>
        </w:rPr>
        <w:t>, vol. 7, no. 1, p. 12617, 2016.</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[65]</w:t>
      </w:r>
      <w:r w:rsidRPr="006D0433">
        <w:rPr>
          <w:rFonts w:ascii="Times New Roman" w:hAnsi="Times New Roman" w:cs="Times New Roman"/>
          <w:noProof/>
          <w:sz w:val="16"/>
          <w:szCs w:val="24"/>
        </w:rPr>
        <w:tab/>
        <w:t xml:space="preserve">D. Cram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“WheatCRISPR: a web-based guide RNA design tool for CRISPR/Cas9-mediated genome editing in wheat,” </w:t>
      </w:r>
      <w:r w:rsidRPr="006D0433">
        <w:rPr>
          <w:rFonts w:ascii="Times New Roman" w:hAnsi="Times New Roman" w:cs="Times New Roman"/>
          <w:i/>
          <w:iCs/>
          <w:noProof/>
          <w:sz w:val="16"/>
          <w:szCs w:val="24"/>
        </w:rPr>
        <w:t>BMC Plant Biol.</w:t>
      </w:r>
      <w:r w:rsidRPr="006D0433">
        <w:rPr>
          <w:rFonts w:ascii="Times New Roman" w:hAnsi="Times New Roman" w:cs="Times New Roman"/>
          <w:noProof/>
          <w:sz w:val="16"/>
          <w:szCs w:val="24"/>
        </w:rPr>
        <w:t>, vol. 19, pp. 1–8, 2019.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[66]</w:t>
      </w:r>
      <w:r w:rsidRPr="006D0433">
        <w:rPr>
          <w:rFonts w:ascii="Times New Roman" w:hAnsi="Times New Roman" w:cs="Times New Roman"/>
          <w:noProof/>
          <w:sz w:val="16"/>
          <w:szCs w:val="24"/>
        </w:rPr>
        <w:tab/>
        <w:t xml:space="preserve">J. A. Baum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“Control of coleopteran insect pests through RNA interference,” </w:t>
      </w:r>
      <w:r w:rsidRPr="006D0433">
        <w:rPr>
          <w:rFonts w:ascii="Times New Roman" w:hAnsi="Times New Roman" w:cs="Times New Roman"/>
          <w:i/>
          <w:iCs/>
          <w:noProof/>
          <w:sz w:val="16"/>
          <w:szCs w:val="24"/>
        </w:rPr>
        <w:t>Nat. Biotechnol.</w:t>
      </w:r>
      <w:r w:rsidRPr="006D0433">
        <w:rPr>
          <w:rFonts w:ascii="Times New Roman" w:hAnsi="Times New Roman" w:cs="Times New Roman"/>
          <w:noProof/>
          <w:sz w:val="16"/>
          <w:szCs w:val="24"/>
        </w:rPr>
        <w:t>, vol. 25, no. 11, pp. 1322–1326, 2007.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[67]</w:t>
      </w:r>
      <w:r w:rsidRPr="006D0433">
        <w:rPr>
          <w:rFonts w:ascii="Times New Roman" w:hAnsi="Times New Roman" w:cs="Times New Roman"/>
          <w:noProof/>
          <w:sz w:val="16"/>
          <w:szCs w:val="24"/>
        </w:rPr>
        <w:tab/>
        <w:t xml:space="preserve">M. Wiegmann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“Barley yield formation under abiotic stress depends on the interplay between flowering time genes and environmental cues,” </w:t>
      </w:r>
      <w:r w:rsidRPr="006D0433">
        <w:rPr>
          <w:rFonts w:ascii="Times New Roman" w:hAnsi="Times New Roman" w:cs="Times New Roman"/>
          <w:i/>
          <w:iCs/>
          <w:noProof/>
          <w:sz w:val="16"/>
          <w:szCs w:val="24"/>
        </w:rPr>
        <w:t>Sci. Rep.</w:t>
      </w:r>
      <w:r w:rsidRPr="006D0433">
        <w:rPr>
          <w:rFonts w:ascii="Times New Roman" w:hAnsi="Times New Roman" w:cs="Times New Roman"/>
          <w:noProof/>
          <w:sz w:val="16"/>
          <w:szCs w:val="24"/>
        </w:rPr>
        <w:t>, vol. 9, no. 1, p. 6397, 2019.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[68]</w:t>
      </w:r>
      <w:r w:rsidRPr="006D0433">
        <w:rPr>
          <w:rFonts w:ascii="Times New Roman" w:hAnsi="Times New Roman" w:cs="Times New Roman"/>
          <w:noProof/>
          <w:sz w:val="16"/>
          <w:szCs w:val="24"/>
        </w:rPr>
        <w:tab/>
        <w:t xml:space="preserve">L. Xiong, “Abscisic acid in plant response and adaptation to drought and salt stress,” </w:t>
      </w:r>
      <w:r w:rsidRPr="006D0433">
        <w:rPr>
          <w:rFonts w:ascii="Times New Roman" w:hAnsi="Times New Roman" w:cs="Times New Roman"/>
          <w:i/>
          <w:iCs/>
          <w:noProof/>
          <w:sz w:val="16"/>
          <w:szCs w:val="24"/>
        </w:rPr>
        <w:t>Adv. Mol. Breed. Towar. drought salt Toler. Crop.</w:t>
      </w:r>
      <w:r w:rsidRPr="006D0433">
        <w:rPr>
          <w:rFonts w:ascii="Times New Roman" w:hAnsi="Times New Roman" w:cs="Times New Roman"/>
          <w:noProof/>
          <w:sz w:val="16"/>
          <w:szCs w:val="24"/>
        </w:rPr>
        <w:t>, pp. 193–221, 2007.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[69]</w:t>
      </w:r>
      <w:r w:rsidRPr="006D0433">
        <w:rPr>
          <w:rFonts w:ascii="Times New Roman" w:hAnsi="Times New Roman" w:cs="Times New Roman"/>
          <w:noProof/>
          <w:sz w:val="16"/>
          <w:szCs w:val="24"/>
        </w:rPr>
        <w:tab/>
        <w:t xml:space="preserve">T. X. Nguyen and M. Sticklen, “Barley HVA1 gene confers drought and salt tolerance in transgenic maize (Zea mays L.),” </w:t>
      </w:r>
      <w:r w:rsidRPr="006D0433">
        <w:rPr>
          <w:rFonts w:ascii="Times New Roman" w:hAnsi="Times New Roman" w:cs="Times New Roman"/>
          <w:i/>
          <w:iCs/>
          <w:noProof/>
          <w:sz w:val="16"/>
          <w:szCs w:val="24"/>
        </w:rPr>
        <w:t>Adv Crop Sci Tech</w:t>
      </w:r>
      <w:r w:rsidRPr="006D0433">
        <w:rPr>
          <w:rFonts w:ascii="Times New Roman" w:hAnsi="Times New Roman" w:cs="Times New Roman"/>
          <w:noProof/>
          <w:sz w:val="16"/>
          <w:szCs w:val="24"/>
        </w:rPr>
        <w:t>, vol. 1, no. 105, p. 2, 2013.</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[70]</w:t>
      </w:r>
      <w:r w:rsidRPr="006D0433">
        <w:rPr>
          <w:rFonts w:ascii="Times New Roman" w:hAnsi="Times New Roman" w:cs="Times New Roman"/>
          <w:noProof/>
          <w:sz w:val="16"/>
          <w:szCs w:val="24"/>
        </w:rPr>
        <w:tab/>
        <w:t xml:space="preserve">F. Gürel, Z. N. Öztürk, C. Uçarlı, and D. Rosellini, “Barley genes as tools to confer abiotic stress tolerance in crops,”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7, p. 1137, 2016.</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[71]</w:t>
      </w:r>
      <w:r w:rsidRPr="006D0433">
        <w:rPr>
          <w:rFonts w:ascii="Times New Roman" w:hAnsi="Times New Roman" w:cs="Times New Roman"/>
          <w:noProof/>
          <w:sz w:val="16"/>
          <w:szCs w:val="24"/>
        </w:rPr>
        <w:tab/>
        <w:t xml:space="preserve">X. Zeng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“Origin and evolution of qingke barley in Tibet,” </w:t>
      </w:r>
      <w:r w:rsidRPr="006D0433">
        <w:rPr>
          <w:rFonts w:ascii="Times New Roman" w:hAnsi="Times New Roman" w:cs="Times New Roman"/>
          <w:i/>
          <w:iCs/>
          <w:noProof/>
          <w:sz w:val="16"/>
          <w:szCs w:val="24"/>
        </w:rPr>
        <w:t>Nat. Commun.</w:t>
      </w:r>
      <w:r w:rsidRPr="006D0433">
        <w:rPr>
          <w:rFonts w:ascii="Times New Roman" w:hAnsi="Times New Roman" w:cs="Times New Roman"/>
          <w:noProof/>
          <w:sz w:val="16"/>
          <w:szCs w:val="24"/>
        </w:rPr>
        <w:t>, vol. 9, no. 1, p. 5433, 2018.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[72]</w:t>
      </w:r>
      <w:r w:rsidRPr="006D0433">
        <w:rPr>
          <w:rFonts w:ascii="Times New Roman" w:hAnsi="Times New Roman" w:cs="Times New Roman"/>
          <w:noProof/>
          <w:sz w:val="16"/>
          <w:szCs w:val="24"/>
        </w:rPr>
        <w:tab/>
        <w:t xml:space="preserve">M. Galli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“CRISPR/Sp Cas9‐mediated double knockout of barley Microrchidia MORC1 and MORC6a reveals their strong involvement in plant immunity, transcriptional gene silencing and plant growth,”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20, no. 1, pp. 89–102, 2022.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[73]</w:t>
      </w:r>
      <w:r w:rsidRPr="006D0433">
        <w:rPr>
          <w:rFonts w:ascii="Times New Roman" w:hAnsi="Times New Roman" w:cs="Times New Roman"/>
          <w:noProof/>
          <w:sz w:val="16"/>
          <w:szCs w:val="24"/>
        </w:rPr>
        <w:tab/>
        <w:t xml:space="preserve">M. Thudi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“Genomic resources in plant breeding for sustainable agriculture,” </w:t>
      </w:r>
      <w:r w:rsidRPr="006D0433">
        <w:rPr>
          <w:rFonts w:ascii="Times New Roman" w:hAnsi="Times New Roman" w:cs="Times New Roman"/>
          <w:i/>
          <w:iCs/>
          <w:noProof/>
          <w:sz w:val="16"/>
          <w:szCs w:val="24"/>
        </w:rPr>
        <w:t>J. Plant Physiol.</w:t>
      </w:r>
      <w:r w:rsidRPr="006D0433">
        <w:rPr>
          <w:rFonts w:ascii="Times New Roman" w:hAnsi="Times New Roman" w:cs="Times New Roman"/>
          <w:noProof/>
          <w:sz w:val="16"/>
          <w:szCs w:val="24"/>
        </w:rPr>
        <w:t>, vol. 257, p. 153351, 2021.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[74]</w:t>
      </w:r>
      <w:r w:rsidRPr="006D0433">
        <w:rPr>
          <w:rFonts w:ascii="Times New Roman" w:hAnsi="Times New Roman" w:cs="Times New Roman"/>
          <w:noProof/>
          <w:sz w:val="16"/>
          <w:szCs w:val="24"/>
        </w:rPr>
        <w:tab/>
        <w:t xml:space="preserve">H. C. P. Singh, N. K. S. Rao, K. S. Shivashankar, and J. Sharma, </w:t>
      </w:r>
      <w:r w:rsidRPr="006D0433">
        <w:rPr>
          <w:rFonts w:ascii="Times New Roman" w:hAnsi="Times New Roman" w:cs="Times New Roman"/>
          <w:i/>
          <w:iCs/>
          <w:noProof/>
          <w:sz w:val="16"/>
          <w:szCs w:val="24"/>
        </w:rPr>
        <w:t>Climate-resilient horticulture: adaptation and mitigation strategies</w:t>
      </w:r>
      <w:r w:rsidRPr="006D0433">
        <w:rPr>
          <w:rFonts w:ascii="Times New Roman" w:hAnsi="Times New Roman" w:cs="Times New Roman"/>
          <w:noProof/>
          <w:sz w:val="16"/>
          <w:szCs w:val="24"/>
        </w:rPr>
        <w:t>. Springer, 2013.</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[75]</w:t>
      </w:r>
      <w:r w:rsidRPr="006D0433">
        <w:rPr>
          <w:rFonts w:ascii="Times New Roman" w:hAnsi="Times New Roman" w:cs="Times New Roman"/>
          <w:noProof/>
          <w:sz w:val="16"/>
          <w:szCs w:val="24"/>
        </w:rPr>
        <w:tab/>
        <w:t xml:space="preserve">D. Perovic, D. Kopahnke, A. Habekuss, F. Ordon, and A. Serfling, “Marker-based harnessing of genetic diversity to improve resistance of barley to fungal and viral diseases,” in </w:t>
      </w:r>
      <w:r w:rsidRPr="006D0433">
        <w:rPr>
          <w:rFonts w:ascii="Times New Roman" w:hAnsi="Times New Roman" w:cs="Times New Roman"/>
          <w:i/>
          <w:iCs/>
          <w:noProof/>
          <w:sz w:val="16"/>
          <w:szCs w:val="24"/>
        </w:rPr>
        <w:t>Applications of genetic and genomic research in cereals</w:t>
      </w:r>
      <w:r w:rsidRPr="006D0433">
        <w:rPr>
          <w:rFonts w:ascii="Times New Roman" w:hAnsi="Times New Roman" w:cs="Times New Roman"/>
          <w:noProof/>
          <w:sz w:val="16"/>
          <w:szCs w:val="24"/>
        </w:rPr>
        <w:t>, Elsevier, 2019, pp. 137–164.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[76]</w:t>
      </w:r>
      <w:r w:rsidRPr="006D0433">
        <w:rPr>
          <w:rFonts w:ascii="Times New Roman" w:hAnsi="Times New Roman" w:cs="Times New Roman"/>
          <w:noProof/>
          <w:sz w:val="16"/>
          <w:szCs w:val="24"/>
        </w:rPr>
        <w:tab/>
        <w:t xml:space="preserve">D. L. Singha, N. Tuteja, D. Boro, G. N. Hazarika, and S. Singh, “Heterologous expression of PDH47 confers drought tolerance in indica rice,” </w:t>
      </w:r>
      <w:r w:rsidRPr="006D0433">
        <w:rPr>
          <w:rFonts w:ascii="Times New Roman" w:hAnsi="Times New Roman" w:cs="Times New Roman"/>
          <w:i/>
          <w:iCs/>
          <w:noProof/>
          <w:sz w:val="16"/>
          <w:szCs w:val="24"/>
        </w:rPr>
        <w:t>Plant Cell, Tissue Organ Cult.</w:t>
      </w:r>
      <w:r w:rsidRPr="006D0433">
        <w:rPr>
          <w:rFonts w:ascii="Times New Roman" w:hAnsi="Times New Roman" w:cs="Times New Roman"/>
          <w:noProof/>
          <w:sz w:val="16"/>
          <w:szCs w:val="24"/>
        </w:rPr>
        <w:t>, vol. 130, pp. 577–589, 2017.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[77]</w:t>
      </w:r>
      <w:r w:rsidRPr="006D0433">
        <w:rPr>
          <w:rFonts w:ascii="Times New Roman" w:hAnsi="Times New Roman" w:cs="Times New Roman"/>
          <w:noProof/>
          <w:sz w:val="16"/>
          <w:szCs w:val="24"/>
        </w:rPr>
        <w:tab/>
        <w:t xml:space="preserve">P. Paul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“MADS78 and MADS79 are essential regulators of early seed development in rice,” </w:t>
      </w:r>
      <w:r w:rsidRPr="006D0433">
        <w:rPr>
          <w:rFonts w:ascii="Times New Roman" w:hAnsi="Times New Roman" w:cs="Times New Roman"/>
          <w:i/>
          <w:iCs/>
          <w:noProof/>
          <w:sz w:val="16"/>
          <w:szCs w:val="24"/>
        </w:rPr>
        <w:t>Plant Physiol.</w:t>
      </w:r>
      <w:r w:rsidRPr="006D0433">
        <w:rPr>
          <w:rFonts w:ascii="Times New Roman" w:hAnsi="Times New Roman" w:cs="Times New Roman"/>
          <w:noProof/>
          <w:sz w:val="16"/>
          <w:szCs w:val="24"/>
        </w:rPr>
        <w:t>, vol. 182, no. 2, pp. 933–948, 2020.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[78]</w:t>
      </w:r>
      <w:r w:rsidRPr="006D0433">
        <w:rPr>
          <w:rFonts w:ascii="Times New Roman" w:hAnsi="Times New Roman" w:cs="Times New Roman"/>
          <w:noProof/>
          <w:sz w:val="16"/>
          <w:szCs w:val="24"/>
        </w:rPr>
        <w:tab/>
        <w:t xml:space="preserve">N. Cui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“Runoff loss of nitrogen and phosphorus from a rice paddy field in the east of China: Effects of long-term chemical N fertilizer and organic manure applications,” </w:t>
      </w:r>
      <w:r w:rsidRPr="006D0433">
        <w:rPr>
          <w:rFonts w:ascii="Times New Roman" w:hAnsi="Times New Roman" w:cs="Times New Roman"/>
          <w:i/>
          <w:iCs/>
          <w:noProof/>
          <w:sz w:val="16"/>
          <w:szCs w:val="24"/>
        </w:rPr>
        <w:t>Glob. Ecol. Conserv.</w:t>
      </w:r>
      <w:r w:rsidRPr="006D0433">
        <w:rPr>
          <w:rFonts w:ascii="Times New Roman" w:hAnsi="Times New Roman" w:cs="Times New Roman"/>
          <w:noProof/>
          <w:sz w:val="16"/>
          <w:szCs w:val="24"/>
        </w:rPr>
        <w:t>, vol. 22, p. e01011, 2020.</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[79]</w:t>
      </w:r>
      <w:r w:rsidRPr="006D0433">
        <w:rPr>
          <w:rFonts w:ascii="Times New Roman" w:hAnsi="Times New Roman" w:cs="Times New Roman"/>
          <w:noProof/>
          <w:sz w:val="16"/>
          <w:szCs w:val="24"/>
        </w:rPr>
        <w:tab/>
        <w:t xml:space="preserve">F. J. Perlak, R. L. Fuchs, D. A. Dean, S. L. McPherson, and D. A. Fischhoff, “Modification of the coding sequence enhances plant expression of insect control protein genes.,”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88, no. 8, pp. 3324–3328, 1991.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[80]</w:t>
      </w:r>
      <w:r w:rsidRPr="006D0433">
        <w:rPr>
          <w:rFonts w:ascii="Times New Roman" w:hAnsi="Times New Roman" w:cs="Times New Roman"/>
          <w:noProof/>
          <w:sz w:val="16"/>
          <w:szCs w:val="24"/>
        </w:rPr>
        <w:tab/>
        <w:t xml:space="preserve">J. Shi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“ARGOS 8 variants generated by CRISPR‐Cas9 improve maize grain yield under field drought stress conditions,”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15, no. 2, pp. 207–216, 2017.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[81]</w:t>
      </w:r>
      <w:r w:rsidRPr="006D0433">
        <w:rPr>
          <w:rFonts w:ascii="Times New Roman" w:hAnsi="Times New Roman" w:cs="Times New Roman"/>
          <w:noProof/>
          <w:sz w:val="16"/>
          <w:szCs w:val="24"/>
        </w:rPr>
        <w:tab/>
        <w:t xml:space="preserve">J. Li, J. Hu, L. Xiao, Q. Gan, and Y. Wang, “Physiological effects and fluorescence labeling of magnetic iron oxide nanoparticles on citrus (Citrus reticulata) seedlings,” </w:t>
      </w:r>
      <w:r w:rsidRPr="006D0433">
        <w:rPr>
          <w:rFonts w:ascii="Times New Roman" w:hAnsi="Times New Roman" w:cs="Times New Roman"/>
          <w:i/>
          <w:iCs/>
          <w:noProof/>
          <w:sz w:val="16"/>
          <w:szCs w:val="24"/>
        </w:rPr>
        <w:t>Water, Air, Soil Pollut.</w:t>
      </w:r>
      <w:r w:rsidRPr="006D0433">
        <w:rPr>
          <w:rFonts w:ascii="Times New Roman" w:hAnsi="Times New Roman" w:cs="Times New Roman"/>
          <w:noProof/>
          <w:sz w:val="16"/>
          <w:szCs w:val="24"/>
        </w:rPr>
        <w:t>, vol. 228, pp. 1–9, 2017.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[82]</w:t>
      </w:r>
      <w:r w:rsidRPr="006D0433">
        <w:rPr>
          <w:rFonts w:ascii="Times New Roman" w:hAnsi="Times New Roman" w:cs="Times New Roman"/>
          <w:noProof/>
          <w:sz w:val="16"/>
          <w:szCs w:val="24"/>
        </w:rPr>
        <w:tab/>
        <w:t xml:space="preserve">A. Visioni, A. Al-Abdallat, J. A. Elenien, R. P. S. Verma, S. Gyawali, and M. Baum, “Genomics and molecular breeding for improving tolerance to abiotic stress in barley (Hordeum vulgare L.),” </w:t>
      </w:r>
      <w:r w:rsidRPr="006D0433">
        <w:rPr>
          <w:rFonts w:ascii="Times New Roman" w:hAnsi="Times New Roman" w:cs="Times New Roman"/>
          <w:i/>
          <w:iCs/>
          <w:noProof/>
          <w:sz w:val="16"/>
          <w:szCs w:val="24"/>
        </w:rPr>
        <w:t>Genomics Assist. Breed. Crop. Abiotic Stress Toler. Vol. II</w:t>
      </w:r>
      <w:r w:rsidRPr="006D0433">
        <w:rPr>
          <w:rFonts w:ascii="Times New Roman" w:hAnsi="Times New Roman" w:cs="Times New Roman"/>
          <w:noProof/>
          <w:sz w:val="16"/>
          <w:szCs w:val="24"/>
        </w:rPr>
        <w:t>, pp. 49–68, 2019.</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[83]</w:t>
      </w:r>
      <w:r w:rsidRPr="006D0433">
        <w:rPr>
          <w:rFonts w:ascii="Times New Roman" w:hAnsi="Times New Roman" w:cs="Times New Roman"/>
          <w:noProof/>
          <w:sz w:val="16"/>
          <w:szCs w:val="24"/>
        </w:rPr>
        <w:tab/>
        <w:t xml:space="preserve">J. A. Heinemann and U. N. C. on T. and D. (UNCTAD), “Commentary VI: Genetic engineering and biotechnology for food security and for climate change mitigation and adaptation: Potential and risks.,” in </w:t>
      </w:r>
      <w:r w:rsidRPr="006D0433">
        <w:rPr>
          <w:rFonts w:ascii="Times New Roman" w:hAnsi="Times New Roman" w:cs="Times New Roman"/>
          <w:i/>
          <w:iCs/>
          <w:noProof/>
          <w:sz w:val="16"/>
          <w:szCs w:val="24"/>
        </w:rPr>
        <w:t>United Nations Conference on Trade and Development (UNCTAD), Wake Up Before it is Too Late: Make Agriculture Truly Sustainable Now for Food Security in a Changing Climate. Trade and Development Review</w:t>
      </w:r>
      <w:r w:rsidRPr="006D0433">
        <w:rPr>
          <w:rFonts w:ascii="Times New Roman" w:hAnsi="Times New Roman" w:cs="Times New Roman"/>
          <w:noProof/>
          <w:sz w:val="16"/>
          <w:szCs w:val="24"/>
        </w:rPr>
        <w:t>, 2013, pp. 203–218.</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[84]</w:t>
      </w:r>
      <w:r w:rsidRPr="006D0433">
        <w:rPr>
          <w:rFonts w:ascii="Times New Roman" w:hAnsi="Times New Roman" w:cs="Times New Roman"/>
          <w:noProof/>
          <w:sz w:val="16"/>
          <w:szCs w:val="24"/>
        </w:rPr>
        <w:tab/>
        <w:t xml:space="preserve">J. Chikaire, F. N. Nnadi, N. Ejiogu-Okereke, and J. A. Echetama, “Agricultural biotechnology and bio-safety: tools for attaining food security and sustainable industrial growth in Nigeria,” </w:t>
      </w:r>
      <w:r w:rsidRPr="006D0433">
        <w:rPr>
          <w:rFonts w:ascii="Times New Roman" w:hAnsi="Times New Roman" w:cs="Times New Roman"/>
          <w:i/>
          <w:iCs/>
          <w:noProof/>
          <w:sz w:val="16"/>
          <w:szCs w:val="24"/>
        </w:rPr>
        <w:t>Cont. J. Agric. Sci.</w:t>
      </w:r>
      <w:r w:rsidRPr="006D0433">
        <w:rPr>
          <w:rFonts w:ascii="Times New Roman" w:hAnsi="Times New Roman" w:cs="Times New Roman"/>
          <w:noProof/>
          <w:sz w:val="16"/>
          <w:szCs w:val="24"/>
        </w:rPr>
        <w:t>, vol. 6, no. 1, 2012.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[85]</w:t>
      </w:r>
      <w:r w:rsidRPr="006D0433">
        <w:rPr>
          <w:rFonts w:ascii="Times New Roman" w:hAnsi="Times New Roman" w:cs="Times New Roman"/>
          <w:noProof/>
          <w:sz w:val="16"/>
          <w:szCs w:val="24"/>
        </w:rPr>
        <w:tab/>
        <w:t xml:space="preserve">D. J. Spielman, “Pro-poor agricultural biotechnology: Can the international research system deliver the goods?,” </w:t>
      </w:r>
      <w:r w:rsidRPr="006D0433">
        <w:rPr>
          <w:rFonts w:ascii="Times New Roman" w:hAnsi="Times New Roman" w:cs="Times New Roman"/>
          <w:i/>
          <w:iCs/>
          <w:noProof/>
          <w:sz w:val="16"/>
          <w:szCs w:val="24"/>
        </w:rPr>
        <w:t>Food Policy</w:t>
      </w:r>
      <w:r w:rsidRPr="006D0433">
        <w:rPr>
          <w:rFonts w:ascii="Times New Roman" w:hAnsi="Times New Roman" w:cs="Times New Roman"/>
          <w:noProof/>
          <w:sz w:val="16"/>
          <w:szCs w:val="24"/>
        </w:rPr>
        <w:t>, vol. 32, no. 2, pp. 189–204, 2007.</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[86]</w:t>
      </w:r>
      <w:r w:rsidRPr="006D0433">
        <w:rPr>
          <w:rFonts w:ascii="Times New Roman" w:hAnsi="Times New Roman" w:cs="Times New Roman"/>
          <w:noProof/>
          <w:sz w:val="16"/>
          <w:szCs w:val="24"/>
        </w:rPr>
        <w:tab/>
        <w:t xml:space="preserve">W. Quaye, R. M. Yawson, E. S. Ayeh, and I. Yawson, “Climate change and food security: The role of biotechnology,” </w:t>
      </w:r>
      <w:r w:rsidRPr="006D0433">
        <w:rPr>
          <w:rFonts w:ascii="Times New Roman" w:hAnsi="Times New Roman" w:cs="Times New Roman"/>
          <w:i/>
          <w:iCs/>
          <w:noProof/>
          <w:sz w:val="16"/>
          <w:szCs w:val="24"/>
        </w:rPr>
        <w:t>African J. Food, Agric. Nutr. Dev.</w:t>
      </w:r>
      <w:r w:rsidRPr="006D0433">
        <w:rPr>
          <w:rFonts w:ascii="Times New Roman" w:hAnsi="Times New Roman" w:cs="Times New Roman"/>
          <w:noProof/>
          <w:sz w:val="16"/>
          <w:szCs w:val="24"/>
        </w:rPr>
        <w:t>, vol. 12, no. 5, pp. 6354–6364, 2012.</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[87]</w:t>
      </w:r>
      <w:r w:rsidRPr="006D0433">
        <w:rPr>
          <w:rFonts w:ascii="Times New Roman" w:hAnsi="Times New Roman" w:cs="Times New Roman"/>
          <w:noProof/>
          <w:sz w:val="16"/>
          <w:szCs w:val="24"/>
        </w:rPr>
        <w:tab/>
        <w:t xml:space="preserve">M. B. H. Najafi and B. H. Lee, “Biotechnology and its impact on food security and safety,” </w:t>
      </w:r>
      <w:r w:rsidRPr="006D0433">
        <w:rPr>
          <w:rFonts w:ascii="Times New Roman" w:hAnsi="Times New Roman" w:cs="Times New Roman"/>
          <w:i/>
          <w:iCs/>
          <w:noProof/>
          <w:sz w:val="16"/>
          <w:szCs w:val="24"/>
        </w:rPr>
        <w:t>Curr Nutr Food Sci</w:t>
      </w:r>
      <w:r w:rsidRPr="006D0433">
        <w:rPr>
          <w:rFonts w:ascii="Times New Roman" w:hAnsi="Times New Roman" w:cs="Times New Roman"/>
          <w:noProof/>
          <w:sz w:val="16"/>
          <w:szCs w:val="24"/>
        </w:rPr>
        <w:t>, vol. 10, no. 2, pp. 94–99, 2014.</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[88]</w:t>
      </w:r>
      <w:r w:rsidRPr="006D0433">
        <w:rPr>
          <w:rFonts w:ascii="Times New Roman" w:hAnsi="Times New Roman" w:cs="Times New Roman"/>
          <w:noProof/>
          <w:sz w:val="16"/>
          <w:szCs w:val="24"/>
        </w:rPr>
        <w:tab/>
        <w:t xml:space="preserve">M. Godliving YS, “Involvement of biotechnology in climate change adaptation and mitigation: Improving agricultural yield and food security,” </w:t>
      </w:r>
      <w:r w:rsidRPr="006D0433">
        <w:rPr>
          <w:rFonts w:ascii="Times New Roman" w:hAnsi="Times New Roman" w:cs="Times New Roman"/>
          <w:i/>
          <w:iCs/>
          <w:noProof/>
          <w:sz w:val="16"/>
          <w:szCs w:val="24"/>
        </w:rPr>
        <w:t>Int. J. Biotechnol. Mol. Biol. Res.</w:t>
      </w:r>
      <w:r w:rsidRPr="006D0433">
        <w:rPr>
          <w:rFonts w:ascii="Times New Roman" w:hAnsi="Times New Roman" w:cs="Times New Roman"/>
          <w:noProof/>
          <w:sz w:val="16"/>
          <w:szCs w:val="24"/>
        </w:rPr>
        <w:t>, vol. 2, no. 13, 2011.</w:t>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rPr>
      </w:pPr>
      <w:r w:rsidRPr="006D0433">
        <w:rPr>
          <w:rFonts w:ascii="Times New Roman" w:hAnsi="Times New Roman" w:cs="Times New Roman"/>
          <w:noProof/>
          <w:sz w:val="16"/>
          <w:szCs w:val="24"/>
        </w:rPr>
        <w:t>[89]</w:t>
      </w:r>
      <w:r w:rsidRPr="006D0433">
        <w:rPr>
          <w:rFonts w:ascii="Times New Roman" w:hAnsi="Times New Roman" w:cs="Times New Roman"/>
          <w:noProof/>
          <w:sz w:val="16"/>
          <w:szCs w:val="24"/>
        </w:rPr>
        <w:tab/>
        <w:t xml:space="preserve">J. Abah, M. N. Ishaq, and A. C. Wada, “The </w:t>
      </w:r>
      <w:r w:rsidR="00F72C5C">
        <w:rPr>
          <w:rFonts w:ascii="Times New Roman" w:hAnsi="Times New Roman" w:cs="Times New Roman"/>
          <w:noProof/>
          <w:sz w:val="16"/>
          <w:szCs w:val="24"/>
        </w:rPr>
        <w:t xml:space="preserve"> </w:t>
      </w:r>
      <w:r w:rsidRPr="006D0433">
        <w:rPr>
          <w:rFonts w:ascii="Times New Roman" w:hAnsi="Times New Roman" w:cs="Times New Roman"/>
          <w:noProof/>
          <w:sz w:val="16"/>
          <w:szCs w:val="24"/>
        </w:rPr>
        <w:t xml:space="preserve">role of biotechnology in ensuring food security and sustainable agriculture,” </w:t>
      </w:r>
      <w:r w:rsidRPr="006D0433">
        <w:rPr>
          <w:rFonts w:ascii="Times New Roman" w:hAnsi="Times New Roman" w:cs="Times New Roman"/>
          <w:i/>
          <w:iCs/>
          <w:noProof/>
          <w:sz w:val="16"/>
          <w:szCs w:val="24"/>
        </w:rPr>
        <w:t>African J. Biotechnol.</w:t>
      </w:r>
      <w:r w:rsidRPr="006D0433">
        <w:rPr>
          <w:rFonts w:ascii="Times New Roman" w:hAnsi="Times New Roman" w:cs="Times New Roman"/>
          <w:noProof/>
          <w:sz w:val="16"/>
          <w:szCs w:val="24"/>
        </w:rPr>
        <w:t>, vol. 9, no. 52, pp. 8896–8900, 2010.</w:t>
      </w:r>
    </w:p>
    <w:p w:rsidR="0088719E" w:rsidRPr="00F82EB2" w:rsidRDefault="00136AF9" w:rsidP="00407BB5">
      <w:pPr>
        <w:widowControl w:val="0"/>
        <w:autoSpaceDE w:val="0"/>
        <w:autoSpaceDN w:val="0"/>
        <w:adjustRightInd w:val="0"/>
        <w:spacing w:line="240" w:lineRule="auto"/>
        <w:ind w:left="640" w:hanging="640"/>
        <w:jc w:val="both"/>
        <w:rPr>
          <w:rFonts w:ascii="Times New Roman" w:hAnsi="Times New Roman" w:cs="Times New Roman"/>
          <w:sz w:val="16"/>
          <w:szCs w:val="16"/>
        </w:rPr>
      </w:pPr>
      <w:r w:rsidRPr="00F82EB2">
        <w:rPr>
          <w:rFonts w:ascii="Times New Roman" w:hAnsi="Times New Roman" w:cs="Times New Roman"/>
          <w:sz w:val="16"/>
          <w:szCs w:val="16"/>
        </w:rPr>
        <w:fldChar w:fldCharType="end"/>
      </w:r>
    </w:p>
    <w:sectPr w:rsidR="0088719E" w:rsidRPr="00F82EB2" w:rsidSect="00136AF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FC" w:rsidRDefault="00E436FC" w:rsidP="00660D03">
      <w:pPr>
        <w:spacing w:after="0" w:line="240" w:lineRule="auto"/>
      </w:pPr>
      <w:r>
        <w:separator/>
      </w:r>
    </w:p>
  </w:endnote>
  <w:endnote w:type="continuationSeparator" w:id="0">
    <w:p w:rsidR="00E436FC" w:rsidRDefault="00E436FC" w:rsidP="0066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FC" w:rsidRDefault="00E436FC" w:rsidP="00660D03">
      <w:pPr>
        <w:spacing w:after="0" w:line="240" w:lineRule="auto"/>
      </w:pPr>
      <w:r>
        <w:separator/>
      </w:r>
    </w:p>
  </w:footnote>
  <w:footnote w:type="continuationSeparator" w:id="0">
    <w:p w:rsidR="00E436FC" w:rsidRDefault="00E436FC" w:rsidP="00660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753"/>
    <w:multiLevelType w:val="hybridMultilevel"/>
    <w:tmpl w:val="15C21D2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C7427"/>
    <w:multiLevelType w:val="hybridMultilevel"/>
    <w:tmpl w:val="B5A6288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5D3CBC"/>
    <w:multiLevelType w:val="hybridMultilevel"/>
    <w:tmpl w:val="7E54B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46E11"/>
    <w:multiLevelType w:val="hybridMultilevel"/>
    <w:tmpl w:val="EA9AD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559D0"/>
    <w:multiLevelType w:val="hybridMultilevel"/>
    <w:tmpl w:val="521C58B2"/>
    <w:lvl w:ilvl="0" w:tplc="71DEB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253B4"/>
    <w:multiLevelType w:val="hybridMultilevel"/>
    <w:tmpl w:val="95F69A68"/>
    <w:lvl w:ilvl="0" w:tplc="1BF6F2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A7D3D"/>
    <w:multiLevelType w:val="hybridMultilevel"/>
    <w:tmpl w:val="578E3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0N7E0MTM2M7IwtDBT0lEKTi0uzszPAykwMq4FANDnXBctAAAA"/>
  </w:docVars>
  <w:rsids>
    <w:rsidRoot w:val="007A13E4"/>
    <w:rsid w:val="000000FE"/>
    <w:rsid w:val="00000DF3"/>
    <w:rsid w:val="000052BC"/>
    <w:rsid w:val="00012B90"/>
    <w:rsid w:val="00013855"/>
    <w:rsid w:val="0001752D"/>
    <w:rsid w:val="000263A5"/>
    <w:rsid w:val="00027E88"/>
    <w:rsid w:val="00032034"/>
    <w:rsid w:val="00033403"/>
    <w:rsid w:val="000357B4"/>
    <w:rsid w:val="00035882"/>
    <w:rsid w:val="0004136C"/>
    <w:rsid w:val="00050702"/>
    <w:rsid w:val="0006113B"/>
    <w:rsid w:val="0006350E"/>
    <w:rsid w:val="0006634C"/>
    <w:rsid w:val="00072A54"/>
    <w:rsid w:val="00073B7E"/>
    <w:rsid w:val="00096D65"/>
    <w:rsid w:val="000A0DBD"/>
    <w:rsid w:val="000A28C1"/>
    <w:rsid w:val="000A3F7D"/>
    <w:rsid w:val="000B4B5D"/>
    <w:rsid w:val="000C048D"/>
    <w:rsid w:val="000C1FC6"/>
    <w:rsid w:val="000C48AA"/>
    <w:rsid w:val="000C56DF"/>
    <w:rsid w:val="000D1DD7"/>
    <w:rsid w:val="000D6007"/>
    <w:rsid w:val="000E147D"/>
    <w:rsid w:val="000E241C"/>
    <w:rsid w:val="000E5E2F"/>
    <w:rsid w:val="000E67FB"/>
    <w:rsid w:val="000F2752"/>
    <w:rsid w:val="000F2A78"/>
    <w:rsid w:val="000F61C7"/>
    <w:rsid w:val="00100A5B"/>
    <w:rsid w:val="00102B86"/>
    <w:rsid w:val="00111C80"/>
    <w:rsid w:val="001123F5"/>
    <w:rsid w:val="00117AD5"/>
    <w:rsid w:val="001214B8"/>
    <w:rsid w:val="00126D23"/>
    <w:rsid w:val="00131D43"/>
    <w:rsid w:val="00136AF9"/>
    <w:rsid w:val="001418CA"/>
    <w:rsid w:val="001448C1"/>
    <w:rsid w:val="001508C6"/>
    <w:rsid w:val="00150E27"/>
    <w:rsid w:val="00154674"/>
    <w:rsid w:val="00182B30"/>
    <w:rsid w:val="00184395"/>
    <w:rsid w:val="00186547"/>
    <w:rsid w:val="001903A6"/>
    <w:rsid w:val="001A5B6E"/>
    <w:rsid w:val="001B0A1C"/>
    <w:rsid w:val="001B16BC"/>
    <w:rsid w:val="001B2F42"/>
    <w:rsid w:val="001B673A"/>
    <w:rsid w:val="001D5A34"/>
    <w:rsid w:val="001E1391"/>
    <w:rsid w:val="001E14E4"/>
    <w:rsid w:val="001E4B64"/>
    <w:rsid w:val="001F373E"/>
    <w:rsid w:val="00202051"/>
    <w:rsid w:val="00202295"/>
    <w:rsid w:val="0020713C"/>
    <w:rsid w:val="002109D1"/>
    <w:rsid w:val="00210E1C"/>
    <w:rsid w:val="002125F8"/>
    <w:rsid w:val="00212EBD"/>
    <w:rsid w:val="002236EB"/>
    <w:rsid w:val="002264C7"/>
    <w:rsid w:val="00240887"/>
    <w:rsid w:val="00240CAE"/>
    <w:rsid w:val="00241077"/>
    <w:rsid w:val="00241AD1"/>
    <w:rsid w:val="00245698"/>
    <w:rsid w:val="0025084A"/>
    <w:rsid w:val="00255106"/>
    <w:rsid w:val="002567C6"/>
    <w:rsid w:val="00261775"/>
    <w:rsid w:val="00261815"/>
    <w:rsid w:val="00265295"/>
    <w:rsid w:val="00280591"/>
    <w:rsid w:val="002815D4"/>
    <w:rsid w:val="002A16A8"/>
    <w:rsid w:val="002A2778"/>
    <w:rsid w:val="002A6061"/>
    <w:rsid w:val="002B3E08"/>
    <w:rsid w:val="002C0CE5"/>
    <w:rsid w:val="002E0673"/>
    <w:rsid w:val="002E453B"/>
    <w:rsid w:val="002E7A83"/>
    <w:rsid w:val="002F26F8"/>
    <w:rsid w:val="00315847"/>
    <w:rsid w:val="00316810"/>
    <w:rsid w:val="0032373F"/>
    <w:rsid w:val="00325DFE"/>
    <w:rsid w:val="003270EC"/>
    <w:rsid w:val="0033103C"/>
    <w:rsid w:val="00351344"/>
    <w:rsid w:val="0035316C"/>
    <w:rsid w:val="0035440B"/>
    <w:rsid w:val="00360BAB"/>
    <w:rsid w:val="00367721"/>
    <w:rsid w:val="003706A0"/>
    <w:rsid w:val="00372343"/>
    <w:rsid w:val="00374C8C"/>
    <w:rsid w:val="003808E8"/>
    <w:rsid w:val="0038621E"/>
    <w:rsid w:val="003922F5"/>
    <w:rsid w:val="00392B8C"/>
    <w:rsid w:val="00395326"/>
    <w:rsid w:val="003A1471"/>
    <w:rsid w:val="003A1A2E"/>
    <w:rsid w:val="003A1E90"/>
    <w:rsid w:val="003A69C4"/>
    <w:rsid w:val="003A7B51"/>
    <w:rsid w:val="003B20AD"/>
    <w:rsid w:val="003B3341"/>
    <w:rsid w:val="003B4EA6"/>
    <w:rsid w:val="003C125C"/>
    <w:rsid w:val="003C49A7"/>
    <w:rsid w:val="003D6317"/>
    <w:rsid w:val="003D6350"/>
    <w:rsid w:val="003E7D87"/>
    <w:rsid w:val="003F4F74"/>
    <w:rsid w:val="003F6B0C"/>
    <w:rsid w:val="004007C0"/>
    <w:rsid w:val="00405332"/>
    <w:rsid w:val="00407BB5"/>
    <w:rsid w:val="00413F69"/>
    <w:rsid w:val="00414B78"/>
    <w:rsid w:val="00425410"/>
    <w:rsid w:val="00437AE5"/>
    <w:rsid w:val="0044347A"/>
    <w:rsid w:val="00443B8C"/>
    <w:rsid w:val="00446623"/>
    <w:rsid w:val="00450B2C"/>
    <w:rsid w:val="00452880"/>
    <w:rsid w:val="00455D37"/>
    <w:rsid w:val="004573EE"/>
    <w:rsid w:val="00466ABA"/>
    <w:rsid w:val="00467BA5"/>
    <w:rsid w:val="004711C2"/>
    <w:rsid w:val="0049145A"/>
    <w:rsid w:val="004A54B0"/>
    <w:rsid w:val="004B1331"/>
    <w:rsid w:val="004C293D"/>
    <w:rsid w:val="004C3F02"/>
    <w:rsid w:val="004C50C7"/>
    <w:rsid w:val="004C57C8"/>
    <w:rsid w:val="004D16FE"/>
    <w:rsid w:val="004D48CE"/>
    <w:rsid w:val="004D6160"/>
    <w:rsid w:val="004E5497"/>
    <w:rsid w:val="004E54F6"/>
    <w:rsid w:val="004E7FA0"/>
    <w:rsid w:val="004F4175"/>
    <w:rsid w:val="004F5B16"/>
    <w:rsid w:val="00504E61"/>
    <w:rsid w:val="00511EA0"/>
    <w:rsid w:val="0051483D"/>
    <w:rsid w:val="005153A0"/>
    <w:rsid w:val="005332BA"/>
    <w:rsid w:val="00534F88"/>
    <w:rsid w:val="00536B2D"/>
    <w:rsid w:val="00537A2F"/>
    <w:rsid w:val="00544CEA"/>
    <w:rsid w:val="00545EAD"/>
    <w:rsid w:val="00552A71"/>
    <w:rsid w:val="005570CB"/>
    <w:rsid w:val="00576B04"/>
    <w:rsid w:val="00581D3A"/>
    <w:rsid w:val="005856C8"/>
    <w:rsid w:val="005862E9"/>
    <w:rsid w:val="00596545"/>
    <w:rsid w:val="005965D4"/>
    <w:rsid w:val="005A1B56"/>
    <w:rsid w:val="005A1D95"/>
    <w:rsid w:val="005A425A"/>
    <w:rsid w:val="005A5C91"/>
    <w:rsid w:val="005B7890"/>
    <w:rsid w:val="005B7C30"/>
    <w:rsid w:val="005D4507"/>
    <w:rsid w:val="005D6B5E"/>
    <w:rsid w:val="005E7B87"/>
    <w:rsid w:val="005F108A"/>
    <w:rsid w:val="005F2BBA"/>
    <w:rsid w:val="005F5441"/>
    <w:rsid w:val="0060058F"/>
    <w:rsid w:val="00602F10"/>
    <w:rsid w:val="00603C46"/>
    <w:rsid w:val="00611C10"/>
    <w:rsid w:val="00612D48"/>
    <w:rsid w:val="006150FA"/>
    <w:rsid w:val="006212ED"/>
    <w:rsid w:val="00622C2F"/>
    <w:rsid w:val="0063349E"/>
    <w:rsid w:val="00635FA2"/>
    <w:rsid w:val="00636D7B"/>
    <w:rsid w:val="00641C73"/>
    <w:rsid w:val="006432C6"/>
    <w:rsid w:val="006530FF"/>
    <w:rsid w:val="00654786"/>
    <w:rsid w:val="00660D03"/>
    <w:rsid w:val="00664860"/>
    <w:rsid w:val="00672804"/>
    <w:rsid w:val="00675811"/>
    <w:rsid w:val="00676CB2"/>
    <w:rsid w:val="00682E94"/>
    <w:rsid w:val="006831DA"/>
    <w:rsid w:val="00687E2F"/>
    <w:rsid w:val="0069357A"/>
    <w:rsid w:val="006936A0"/>
    <w:rsid w:val="00693910"/>
    <w:rsid w:val="0069523C"/>
    <w:rsid w:val="006962A0"/>
    <w:rsid w:val="0069645C"/>
    <w:rsid w:val="006A777F"/>
    <w:rsid w:val="006A7885"/>
    <w:rsid w:val="006D0433"/>
    <w:rsid w:val="006D3286"/>
    <w:rsid w:val="006D5A1E"/>
    <w:rsid w:val="006E1450"/>
    <w:rsid w:val="006E5952"/>
    <w:rsid w:val="006E6856"/>
    <w:rsid w:val="006F0B31"/>
    <w:rsid w:val="006F13B1"/>
    <w:rsid w:val="006F41FD"/>
    <w:rsid w:val="007019DD"/>
    <w:rsid w:val="00706CB5"/>
    <w:rsid w:val="0070786A"/>
    <w:rsid w:val="007078B9"/>
    <w:rsid w:val="0071673D"/>
    <w:rsid w:val="00726F25"/>
    <w:rsid w:val="00730793"/>
    <w:rsid w:val="00741402"/>
    <w:rsid w:val="007444FF"/>
    <w:rsid w:val="00750DD3"/>
    <w:rsid w:val="0075171A"/>
    <w:rsid w:val="00765341"/>
    <w:rsid w:val="007750CA"/>
    <w:rsid w:val="00782395"/>
    <w:rsid w:val="00782A97"/>
    <w:rsid w:val="0078610B"/>
    <w:rsid w:val="0079161A"/>
    <w:rsid w:val="00795A2D"/>
    <w:rsid w:val="007A13E4"/>
    <w:rsid w:val="007A2866"/>
    <w:rsid w:val="007B6CCD"/>
    <w:rsid w:val="007C1BB8"/>
    <w:rsid w:val="007C5B84"/>
    <w:rsid w:val="007E4EB7"/>
    <w:rsid w:val="007F4DDC"/>
    <w:rsid w:val="00800148"/>
    <w:rsid w:val="00812049"/>
    <w:rsid w:val="00817410"/>
    <w:rsid w:val="00824270"/>
    <w:rsid w:val="00830770"/>
    <w:rsid w:val="00837233"/>
    <w:rsid w:val="008418BB"/>
    <w:rsid w:val="0084288F"/>
    <w:rsid w:val="00846643"/>
    <w:rsid w:val="00856673"/>
    <w:rsid w:val="00860A13"/>
    <w:rsid w:val="008645BE"/>
    <w:rsid w:val="00865262"/>
    <w:rsid w:val="0087376E"/>
    <w:rsid w:val="00882595"/>
    <w:rsid w:val="008854D5"/>
    <w:rsid w:val="00885E04"/>
    <w:rsid w:val="0088719E"/>
    <w:rsid w:val="00887E58"/>
    <w:rsid w:val="00892E47"/>
    <w:rsid w:val="00893150"/>
    <w:rsid w:val="008A34CC"/>
    <w:rsid w:val="008A6758"/>
    <w:rsid w:val="008A6E9B"/>
    <w:rsid w:val="008A6F25"/>
    <w:rsid w:val="008A7309"/>
    <w:rsid w:val="008B7F00"/>
    <w:rsid w:val="008D4AE2"/>
    <w:rsid w:val="008D6E2A"/>
    <w:rsid w:val="008E452A"/>
    <w:rsid w:val="008E55B0"/>
    <w:rsid w:val="008F00DB"/>
    <w:rsid w:val="008F4176"/>
    <w:rsid w:val="008F6469"/>
    <w:rsid w:val="008F7E41"/>
    <w:rsid w:val="00903A7A"/>
    <w:rsid w:val="00913C1D"/>
    <w:rsid w:val="009170C4"/>
    <w:rsid w:val="0092700D"/>
    <w:rsid w:val="00935282"/>
    <w:rsid w:val="00951282"/>
    <w:rsid w:val="0095195F"/>
    <w:rsid w:val="0095329C"/>
    <w:rsid w:val="00964234"/>
    <w:rsid w:val="0096425B"/>
    <w:rsid w:val="00987906"/>
    <w:rsid w:val="0099082B"/>
    <w:rsid w:val="009B5C65"/>
    <w:rsid w:val="009C7D70"/>
    <w:rsid w:val="009D1406"/>
    <w:rsid w:val="009D17C1"/>
    <w:rsid w:val="009D1B3B"/>
    <w:rsid w:val="009D2E81"/>
    <w:rsid w:val="009D34B8"/>
    <w:rsid w:val="009E0ED8"/>
    <w:rsid w:val="00A01687"/>
    <w:rsid w:val="00A02866"/>
    <w:rsid w:val="00A04173"/>
    <w:rsid w:val="00A04653"/>
    <w:rsid w:val="00A06CFE"/>
    <w:rsid w:val="00A12356"/>
    <w:rsid w:val="00A14419"/>
    <w:rsid w:val="00A14FED"/>
    <w:rsid w:val="00A2101A"/>
    <w:rsid w:val="00A32F97"/>
    <w:rsid w:val="00A342DF"/>
    <w:rsid w:val="00A424AA"/>
    <w:rsid w:val="00A47992"/>
    <w:rsid w:val="00A63EB0"/>
    <w:rsid w:val="00A71354"/>
    <w:rsid w:val="00A748E7"/>
    <w:rsid w:val="00A77AE8"/>
    <w:rsid w:val="00A80E31"/>
    <w:rsid w:val="00A849E8"/>
    <w:rsid w:val="00A85E79"/>
    <w:rsid w:val="00A87967"/>
    <w:rsid w:val="00A9460C"/>
    <w:rsid w:val="00A961EB"/>
    <w:rsid w:val="00AA3B58"/>
    <w:rsid w:val="00AA5FFA"/>
    <w:rsid w:val="00AA6ED1"/>
    <w:rsid w:val="00AA79C2"/>
    <w:rsid w:val="00AB019A"/>
    <w:rsid w:val="00AD0326"/>
    <w:rsid w:val="00AD3A14"/>
    <w:rsid w:val="00AD57AB"/>
    <w:rsid w:val="00AD7DBE"/>
    <w:rsid w:val="00AE2F75"/>
    <w:rsid w:val="00AE325A"/>
    <w:rsid w:val="00AF3BF8"/>
    <w:rsid w:val="00AF6624"/>
    <w:rsid w:val="00B1402D"/>
    <w:rsid w:val="00B17D96"/>
    <w:rsid w:val="00B24E7D"/>
    <w:rsid w:val="00B25E26"/>
    <w:rsid w:val="00B30BCB"/>
    <w:rsid w:val="00B349B7"/>
    <w:rsid w:val="00B572E0"/>
    <w:rsid w:val="00B573B4"/>
    <w:rsid w:val="00B73894"/>
    <w:rsid w:val="00B74F0B"/>
    <w:rsid w:val="00B75E2B"/>
    <w:rsid w:val="00B87693"/>
    <w:rsid w:val="00B92B50"/>
    <w:rsid w:val="00B9428F"/>
    <w:rsid w:val="00B97119"/>
    <w:rsid w:val="00B97C7C"/>
    <w:rsid w:val="00BA5936"/>
    <w:rsid w:val="00BB190C"/>
    <w:rsid w:val="00BB4AB9"/>
    <w:rsid w:val="00BC50F5"/>
    <w:rsid w:val="00BC5D55"/>
    <w:rsid w:val="00BC7C48"/>
    <w:rsid w:val="00BD1A9A"/>
    <w:rsid w:val="00BD5B0A"/>
    <w:rsid w:val="00BE6A81"/>
    <w:rsid w:val="00C04B37"/>
    <w:rsid w:val="00C04DCB"/>
    <w:rsid w:val="00C05536"/>
    <w:rsid w:val="00C074A4"/>
    <w:rsid w:val="00C22460"/>
    <w:rsid w:val="00C224D0"/>
    <w:rsid w:val="00C31212"/>
    <w:rsid w:val="00C431EB"/>
    <w:rsid w:val="00C52D45"/>
    <w:rsid w:val="00C563FC"/>
    <w:rsid w:val="00C64084"/>
    <w:rsid w:val="00C6412F"/>
    <w:rsid w:val="00C643E5"/>
    <w:rsid w:val="00C66924"/>
    <w:rsid w:val="00C675EC"/>
    <w:rsid w:val="00C756D4"/>
    <w:rsid w:val="00C77DD9"/>
    <w:rsid w:val="00C93CEF"/>
    <w:rsid w:val="00C93F73"/>
    <w:rsid w:val="00CA100C"/>
    <w:rsid w:val="00CA19F4"/>
    <w:rsid w:val="00CA5868"/>
    <w:rsid w:val="00CB5B2C"/>
    <w:rsid w:val="00CC02AF"/>
    <w:rsid w:val="00CC3D96"/>
    <w:rsid w:val="00CD1995"/>
    <w:rsid w:val="00CE1BDA"/>
    <w:rsid w:val="00CE254A"/>
    <w:rsid w:val="00CE4CE1"/>
    <w:rsid w:val="00CE50E7"/>
    <w:rsid w:val="00CF6C44"/>
    <w:rsid w:val="00D000C3"/>
    <w:rsid w:val="00D039AF"/>
    <w:rsid w:val="00D14D7E"/>
    <w:rsid w:val="00D151B2"/>
    <w:rsid w:val="00D170BE"/>
    <w:rsid w:val="00D30DE5"/>
    <w:rsid w:val="00D33333"/>
    <w:rsid w:val="00D3470A"/>
    <w:rsid w:val="00D62B50"/>
    <w:rsid w:val="00D637B6"/>
    <w:rsid w:val="00D64BF1"/>
    <w:rsid w:val="00D6788E"/>
    <w:rsid w:val="00D853C6"/>
    <w:rsid w:val="00D855AE"/>
    <w:rsid w:val="00D97C3A"/>
    <w:rsid w:val="00DA074E"/>
    <w:rsid w:val="00DA281E"/>
    <w:rsid w:val="00DA6FB0"/>
    <w:rsid w:val="00DA7716"/>
    <w:rsid w:val="00DB0150"/>
    <w:rsid w:val="00DB50BD"/>
    <w:rsid w:val="00DB689E"/>
    <w:rsid w:val="00DC16FE"/>
    <w:rsid w:val="00DC17F0"/>
    <w:rsid w:val="00DC7068"/>
    <w:rsid w:val="00DC76AA"/>
    <w:rsid w:val="00DD374A"/>
    <w:rsid w:val="00DD71EB"/>
    <w:rsid w:val="00DE4055"/>
    <w:rsid w:val="00E156D7"/>
    <w:rsid w:val="00E24FD5"/>
    <w:rsid w:val="00E436FC"/>
    <w:rsid w:val="00E506A4"/>
    <w:rsid w:val="00E51924"/>
    <w:rsid w:val="00E53026"/>
    <w:rsid w:val="00E70536"/>
    <w:rsid w:val="00E70F5A"/>
    <w:rsid w:val="00E75CFD"/>
    <w:rsid w:val="00E859E5"/>
    <w:rsid w:val="00EA49E0"/>
    <w:rsid w:val="00EA4D1F"/>
    <w:rsid w:val="00EB007D"/>
    <w:rsid w:val="00EB762E"/>
    <w:rsid w:val="00EC67BF"/>
    <w:rsid w:val="00ED539D"/>
    <w:rsid w:val="00EE342F"/>
    <w:rsid w:val="00EE3A12"/>
    <w:rsid w:val="00EE3D85"/>
    <w:rsid w:val="00EF67D6"/>
    <w:rsid w:val="00F22A0B"/>
    <w:rsid w:val="00F25E3E"/>
    <w:rsid w:val="00F2693E"/>
    <w:rsid w:val="00F30000"/>
    <w:rsid w:val="00F37A47"/>
    <w:rsid w:val="00F40694"/>
    <w:rsid w:val="00F44D0E"/>
    <w:rsid w:val="00F5433A"/>
    <w:rsid w:val="00F614CC"/>
    <w:rsid w:val="00F70BB8"/>
    <w:rsid w:val="00F7110A"/>
    <w:rsid w:val="00F72C5C"/>
    <w:rsid w:val="00F776C1"/>
    <w:rsid w:val="00F82EB2"/>
    <w:rsid w:val="00F82F23"/>
    <w:rsid w:val="00F83E0C"/>
    <w:rsid w:val="00FA3BC1"/>
    <w:rsid w:val="00FA4BAF"/>
    <w:rsid w:val="00FB4CD8"/>
    <w:rsid w:val="00FB6F2A"/>
    <w:rsid w:val="00FC21F8"/>
    <w:rsid w:val="00FD29AE"/>
    <w:rsid w:val="00FD2F90"/>
    <w:rsid w:val="00FD75FF"/>
    <w:rsid w:val="00FE47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D0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60D03"/>
    <w:rPr>
      <w:rFonts w:cs="Mangal"/>
      <w:sz w:val="20"/>
      <w:szCs w:val="18"/>
      <w:lang w:bidi="mr-IN"/>
    </w:rPr>
  </w:style>
  <w:style w:type="character" w:styleId="FootnoteReference">
    <w:name w:val="footnote reference"/>
    <w:basedOn w:val="DefaultParagraphFont"/>
    <w:uiPriority w:val="99"/>
    <w:semiHidden/>
    <w:unhideWhenUsed/>
    <w:rsid w:val="00660D03"/>
    <w:rPr>
      <w:vertAlign w:val="superscript"/>
    </w:rPr>
  </w:style>
  <w:style w:type="paragraph" w:styleId="Header">
    <w:name w:val="header"/>
    <w:basedOn w:val="Normal"/>
    <w:link w:val="HeaderChar"/>
    <w:uiPriority w:val="99"/>
    <w:unhideWhenUsed/>
    <w:rsid w:val="000C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DF"/>
    <w:rPr>
      <w:rFonts w:cs="Mangal"/>
      <w:lang w:bidi="mr-IN"/>
    </w:rPr>
  </w:style>
  <w:style w:type="paragraph" w:styleId="Footer">
    <w:name w:val="footer"/>
    <w:basedOn w:val="Normal"/>
    <w:link w:val="FooterChar"/>
    <w:uiPriority w:val="99"/>
    <w:unhideWhenUsed/>
    <w:rsid w:val="000C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DF"/>
    <w:rPr>
      <w:rFonts w:cs="Mangal"/>
      <w:lang w:bidi="mr-IN"/>
    </w:rPr>
  </w:style>
  <w:style w:type="character" w:styleId="CommentReference">
    <w:name w:val="annotation reference"/>
    <w:basedOn w:val="DefaultParagraphFont"/>
    <w:uiPriority w:val="99"/>
    <w:semiHidden/>
    <w:unhideWhenUsed/>
    <w:rsid w:val="003F6B0C"/>
    <w:rPr>
      <w:sz w:val="16"/>
      <w:szCs w:val="16"/>
    </w:rPr>
  </w:style>
  <w:style w:type="paragraph" w:styleId="CommentText">
    <w:name w:val="annotation text"/>
    <w:basedOn w:val="Normal"/>
    <w:link w:val="CommentTextChar"/>
    <w:uiPriority w:val="99"/>
    <w:semiHidden/>
    <w:unhideWhenUsed/>
    <w:rsid w:val="003F6B0C"/>
    <w:pPr>
      <w:spacing w:line="240" w:lineRule="auto"/>
    </w:pPr>
    <w:rPr>
      <w:sz w:val="20"/>
      <w:szCs w:val="18"/>
    </w:rPr>
  </w:style>
  <w:style w:type="character" w:customStyle="1" w:styleId="CommentTextChar">
    <w:name w:val="Comment Text Char"/>
    <w:basedOn w:val="DefaultParagraphFont"/>
    <w:link w:val="CommentText"/>
    <w:uiPriority w:val="99"/>
    <w:semiHidden/>
    <w:rsid w:val="003F6B0C"/>
    <w:rPr>
      <w:rFonts w:cs="Mangal"/>
      <w:sz w:val="20"/>
      <w:szCs w:val="18"/>
      <w:lang w:bidi="mr-IN"/>
    </w:rPr>
  </w:style>
  <w:style w:type="paragraph" w:styleId="CommentSubject">
    <w:name w:val="annotation subject"/>
    <w:basedOn w:val="CommentText"/>
    <w:next w:val="CommentText"/>
    <w:link w:val="CommentSubjectChar"/>
    <w:uiPriority w:val="99"/>
    <w:semiHidden/>
    <w:unhideWhenUsed/>
    <w:rsid w:val="003F6B0C"/>
    <w:rPr>
      <w:b/>
      <w:bCs/>
    </w:rPr>
  </w:style>
  <w:style w:type="character" w:customStyle="1" w:styleId="CommentSubjectChar">
    <w:name w:val="Comment Subject Char"/>
    <w:basedOn w:val="CommentTextChar"/>
    <w:link w:val="CommentSubject"/>
    <w:uiPriority w:val="99"/>
    <w:semiHidden/>
    <w:rsid w:val="003F6B0C"/>
    <w:rPr>
      <w:rFonts w:cs="Mangal"/>
      <w:b/>
      <w:bCs/>
      <w:sz w:val="20"/>
      <w:szCs w:val="18"/>
      <w:lang w:bidi="mr-IN"/>
    </w:rPr>
  </w:style>
  <w:style w:type="paragraph" w:styleId="BalloonText">
    <w:name w:val="Balloon Text"/>
    <w:basedOn w:val="Normal"/>
    <w:link w:val="BalloonTextChar"/>
    <w:uiPriority w:val="99"/>
    <w:semiHidden/>
    <w:unhideWhenUsed/>
    <w:rsid w:val="003F6B0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F6B0C"/>
    <w:rPr>
      <w:rFonts w:ascii="Segoe UI" w:hAnsi="Segoe UI" w:cs="Segoe UI"/>
      <w:sz w:val="18"/>
      <w:szCs w:val="16"/>
      <w:lang w:bidi="mr-IN"/>
    </w:rPr>
  </w:style>
  <w:style w:type="character" w:styleId="Hyperlink">
    <w:name w:val="Hyperlink"/>
    <w:basedOn w:val="DefaultParagraphFont"/>
    <w:uiPriority w:val="99"/>
    <w:unhideWhenUsed/>
    <w:rsid w:val="00D039AF"/>
    <w:rPr>
      <w:color w:val="0000FF" w:themeColor="hyperlink"/>
      <w:u w:val="single"/>
    </w:rPr>
  </w:style>
  <w:style w:type="table" w:styleId="TableGrid">
    <w:name w:val="Table Grid"/>
    <w:basedOn w:val="TableNormal"/>
    <w:uiPriority w:val="59"/>
    <w:rsid w:val="00BB1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0">
    <w:name w:val="css-0"/>
    <w:basedOn w:val="DefaultParagraphFont"/>
    <w:rsid w:val="002E7A83"/>
  </w:style>
  <w:style w:type="character" w:customStyle="1" w:styleId="css-rh820s">
    <w:name w:val="css-rh820s"/>
    <w:basedOn w:val="DefaultParagraphFont"/>
    <w:rsid w:val="002E7A83"/>
  </w:style>
  <w:style w:type="character" w:customStyle="1" w:styleId="css-1eh0vfs">
    <w:name w:val="css-1eh0vfs"/>
    <w:basedOn w:val="DefaultParagraphFont"/>
    <w:rsid w:val="002E7A83"/>
  </w:style>
  <w:style w:type="character" w:customStyle="1" w:styleId="css-15iwe0d">
    <w:name w:val="css-15iwe0d"/>
    <w:basedOn w:val="DefaultParagraphFont"/>
    <w:rsid w:val="002E7A83"/>
  </w:style>
  <w:style w:type="character" w:customStyle="1" w:styleId="css-2yp7ui">
    <w:name w:val="css-2yp7ui"/>
    <w:basedOn w:val="DefaultParagraphFont"/>
    <w:rsid w:val="002E7A83"/>
  </w:style>
  <w:style w:type="paragraph" w:styleId="ListParagraph">
    <w:name w:val="List Paragraph"/>
    <w:basedOn w:val="Normal"/>
    <w:uiPriority w:val="34"/>
    <w:qFormat/>
    <w:rsid w:val="00450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D0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60D03"/>
    <w:rPr>
      <w:rFonts w:cs="Mangal"/>
      <w:sz w:val="20"/>
      <w:szCs w:val="18"/>
      <w:lang w:bidi="mr-IN"/>
    </w:rPr>
  </w:style>
  <w:style w:type="character" w:styleId="FootnoteReference">
    <w:name w:val="footnote reference"/>
    <w:basedOn w:val="DefaultParagraphFont"/>
    <w:uiPriority w:val="99"/>
    <w:semiHidden/>
    <w:unhideWhenUsed/>
    <w:rsid w:val="00660D03"/>
    <w:rPr>
      <w:vertAlign w:val="superscript"/>
    </w:rPr>
  </w:style>
  <w:style w:type="paragraph" w:styleId="Header">
    <w:name w:val="header"/>
    <w:basedOn w:val="Normal"/>
    <w:link w:val="HeaderChar"/>
    <w:uiPriority w:val="99"/>
    <w:unhideWhenUsed/>
    <w:rsid w:val="000C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DF"/>
    <w:rPr>
      <w:rFonts w:cs="Mangal"/>
      <w:lang w:bidi="mr-IN"/>
    </w:rPr>
  </w:style>
  <w:style w:type="paragraph" w:styleId="Footer">
    <w:name w:val="footer"/>
    <w:basedOn w:val="Normal"/>
    <w:link w:val="FooterChar"/>
    <w:uiPriority w:val="99"/>
    <w:unhideWhenUsed/>
    <w:rsid w:val="000C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DF"/>
    <w:rPr>
      <w:rFonts w:cs="Mangal"/>
      <w:lang w:bidi="mr-IN"/>
    </w:rPr>
  </w:style>
  <w:style w:type="character" w:styleId="CommentReference">
    <w:name w:val="annotation reference"/>
    <w:basedOn w:val="DefaultParagraphFont"/>
    <w:uiPriority w:val="99"/>
    <w:semiHidden/>
    <w:unhideWhenUsed/>
    <w:rsid w:val="003F6B0C"/>
    <w:rPr>
      <w:sz w:val="16"/>
      <w:szCs w:val="16"/>
    </w:rPr>
  </w:style>
  <w:style w:type="paragraph" w:styleId="CommentText">
    <w:name w:val="annotation text"/>
    <w:basedOn w:val="Normal"/>
    <w:link w:val="CommentTextChar"/>
    <w:uiPriority w:val="99"/>
    <w:semiHidden/>
    <w:unhideWhenUsed/>
    <w:rsid w:val="003F6B0C"/>
    <w:pPr>
      <w:spacing w:line="240" w:lineRule="auto"/>
    </w:pPr>
    <w:rPr>
      <w:sz w:val="20"/>
      <w:szCs w:val="18"/>
    </w:rPr>
  </w:style>
  <w:style w:type="character" w:customStyle="1" w:styleId="CommentTextChar">
    <w:name w:val="Comment Text Char"/>
    <w:basedOn w:val="DefaultParagraphFont"/>
    <w:link w:val="CommentText"/>
    <w:uiPriority w:val="99"/>
    <w:semiHidden/>
    <w:rsid w:val="003F6B0C"/>
    <w:rPr>
      <w:rFonts w:cs="Mangal"/>
      <w:sz w:val="20"/>
      <w:szCs w:val="18"/>
      <w:lang w:bidi="mr-IN"/>
    </w:rPr>
  </w:style>
  <w:style w:type="paragraph" w:styleId="CommentSubject">
    <w:name w:val="annotation subject"/>
    <w:basedOn w:val="CommentText"/>
    <w:next w:val="CommentText"/>
    <w:link w:val="CommentSubjectChar"/>
    <w:uiPriority w:val="99"/>
    <w:semiHidden/>
    <w:unhideWhenUsed/>
    <w:rsid w:val="003F6B0C"/>
    <w:rPr>
      <w:b/>
      <w:bCs/>
    </w:rPr>
  </w:style>
  <w:style w:type="character" w:customStyle="1" w:styleId="CommentSubjectChar">
    <w:name w:val="Comment Subject Char"/>
    <w:basedOn w:val="CommentTextChar"/>
    <w:link w:val="CommentSubject"/>
    <w:uiPriority w:val="99"/>
    <w:semiHidden/>
    <w:rsid w:val="003F6B0C"/>
    <w:rPr>
      <w:rFonts w:cs="Mangal"/>
      <w:b/>
      <w:bCs/>
      <w:sz w:val="20"/>
      <w:szCs w:val="18"/>
      <w:lang w:bidi="mr-IN"/>
    </w:rPr>
  </w:style>
  <w:style w:type="paragraph" w:styleId="BalloonText">
    <w:name w:val="Balloon Text"/>
    <w:basedOn w:val="Normal"/>
    <w:link w:val="BalloonTextChar"/>
    <w:uiPriority w:val="99"/>
    <w:semiHidden/>
    <w:unhideWhenUsed/>
    <w:rsid w:val="003F6B0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F6B0C"/>
    <w:rPr>
      <w:rFonts w:ascii="Segoe UI" w:hAnsi="Segoe UI" w:cs="Segoe UI"/>
      <w:sz w:val="18"/>
      <w:szCs w:val="16"/>
      <w:lang w:bidi="mr-IN"/>
    </w:rPr>
  </w:style>
  <w:style w:type="character" w:styleId="Hyperlink">
    <w:name w:val="Hyperlink"/>
    <w:basedOn w:val="DefaultParagraphFont"/>
    <w:uiPriority w:val="99"/>
    <w:unhideWhenUsed/>
    <w:rsid w:val="00D039AF"/>
    <w:rPr>
      <w:color w:val="0000FF" w:themeColor="hyperlink"/>
      <w:u w:val="single"/>
    </w:rPr>
  </w:style>
  <w:style w:type="table" w:styleId="TableGrid">
    <w:name w:val="Table Grid"/>
    <w:basedOn w:val="TableNormal"/>
    <w:uiPriority w:val="59"/>
    <w:rsid w:val="00BB1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0">
    <w:name w:val="css-0"/>
    <w:basedOn w:val="DefaultParagraphFont"/>
    <w:rsid w:val="002E7A83"/>
  </w:style>
  <w:style w:type="character" w:customStyle="1" w:styleId="css-rh820s">
    <w:name w:val="css-rh820s"/>
    <w:basedOn w:val="DefaultParagraphFont"/>
    <w:rsid w:val="002E7A83"/>
  </w:style>
  <w:style w:type="character" w:customStyle="1" w:styleId="css-1eh0vfs">
    <w:name w:val="css-1eh0vfs"/>
    <w:basedOn w:val="DefaultParagraphFont"/>
    <w:rsid w:val="002E7A83"/>
  </w:style>
  <w:style w:type="character" w:customStyle="1" w:styleId="css-15iwe0d">
    <w:name w:val="css-15iwe0d"/>
    <w:basedOn w:val="DefaultParagraphFont"/>
    <w:rsid w:val="002E7A83"/>
  </w:style>
  <w:style w:type="character" w:customStyle="1" w:styleId="css-2yp7ui">
    <w:name w:val="css-2yp7ui"/>
    <w:basedOn w:val="DefaultParagraphFont"/>
    <w:rsid w:val="002E7A83"/>
  </w:style>
  <w:style w:type="paragraph" w:styleId="ListParagraph">
    <w:name w:val="List Paragraph"/>
    <w:basedOn w:val="Normal"/>
    <w:uiPriority w:val="34"/>
    <w:qFormat/>
    <w:rsid w:val="0045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008-9007-4ECF-A707-8D67A192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6528</TotalTime>
  <Pages>13</Pages>
  <Words>34580</Words>
  <Characters>197111</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Shree</cp:lastModifiedBy>
  <cp:revision>356</cp:revision>
  <dcterms:created xsi:type="dcterms:W3CDTF">2023-06-20T10:28:00Z</dcterms:created>
  <dcterms:modified xsi:type="dcterms:W3CDTF">2023-07-25T05:13:00Z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efea7511-76b7-3370-a935-4f80bfed2697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