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0B9F8E" w:rsidR="006542B8" w:rsidRDefault="002D00A7">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Clinical </w:t>
      </w:r>
      <w:r w:rsidR="00AC2248">
        <w:rPr>
          <w:rFonts w:ascii="Times New Roman" w:eastAsia="Times New Roman" w:hAnsi="Times New Roman" w:cs="Times New Roman"/>
          <w:b/>
          <w:sz w:val="24"/>
          <w:szCs w:val="24"/>
        </w:rPr>
        <w:t>T</w:t>
      </w:r>
      <w:r>
        <w:rPr>
          <w:rFonts w:ascii="Times New Roman" w:eastAsia="Times New Roman" w:hAnsi="Times New Roman" w:cs="Times New Roman"/>
          <w:b/>
          <w:sz w:val="24"/>
          <w:szCs w:val="24"/>
        </w:rPr>
        <w:t>rials</w:t>
      </w:r>
      <w:r w:rsidR="00AC224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AC224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sidR="00AC2248">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ritical component of drug development and medical research</w:t>
      </w:r>
    </w:p>
    <w:p w14:paraId="00000002" w14:textId="08E3034D" w:rsidR="006542B8" w:rsidRDefault="002D00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Suraj S. Gosavi, Shivam V. kale, Laxmikant N. Barde</w:t>
      </w:r>
    </w:p>
    <w:p w14:paraId="00000003" w14:textId="77777777" w:rsidR="006542B8" w:rsidRDefault="002D00A7">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Jagadambha</w:t>
      </w:r>
      <w:proofErr w:type="spellEnd"/>
      <w:r>
        <w:rPr>
          <w:rFonts w:ascii="Times New Roman" w:eastAsia="Times New Roman" w:hAnsi="Times New Roman" w:cs="Times New Roman"/>
          <w:sz w:val="24"/>
          <w:szCs w:val="24"/>
        </w:rPr>
        <w:t xml:space="preserve"> Institute of Pharmacy Research, </w:t>
      </w:r>
      <w:proofErr w:type="spellStart"/>
      <w:r>
        <w:rPr>
          <w:rFonts w:ascii="Times New Roman" w:eastAsia="Times New Roman" w:hAnsi="Times New Roman" w:cs="Times New Roman"/>
          <w:sz w:val="24"/>
          <w:szCs w:val="24"/>
        </w:rPr>
        <w:t>Kalamb</w:t>
      </w:r>
      <w:proofErr w:type="spellEnd"/>
    </w:p>
    <w:p w14:paraId="00000004" w14:textId="77777777" w:rsidR="006542B8" w:rsidRDefault="002D00A7" w:rsidP="0051408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5" w14:textId="77777777" w:rsidR="006542B8" w:rsidRDefault="002D00A7" w:rsidP="0051408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trials are an essential part of the drug development process, providing important data on the safety and efficacy of new drugs. In recent years, there has been a growing interest in clinical trials research, with a focus on improving the design and conduct of trials, as well as increasing access to trial data. One area of clinical trials research that has received significant attention in the use of the real-world data (RWD) and real – world evidence (RWE) in clinical </w:t>
      </w:r>
      <w:proofErr w:type="spellStart"/>
      <w:r>
        <w:rPr>
          <w:rFonts w:ascii="Times New Roman" w:eastAsia="Times New Roman" w:hAnsi="Times New Roman" w:cs="Times New Roman"/>
          <w:sz w:val="24"/>
          <w:szCs w:val="24"/>
        </w:rPr>
        <w:t>trials.RWD</w:t>
      </w:r>
      <w:proofErr w:type="spellEnd"/>
      <w:r>
        <w:rPr>
          <w:rFonts w:ascii="Times New Roman" w:eastAsia="Times New Roman" w:hAnsi="Times New Roman" w:cs="Times New Roman"/>
          <w:sz w:val="24"/>
          <w:szCs w:val="24"/>
        </w:rPr>
        <w:t xml:space="preserve"> refers to data collected outside of traditional clinical trial settings, such as electronic health records, claims data, and patient –generated data. RWE refers to the insights gained from the analysis of RWD, which can be used to inform clinical trial design and improve patient outcomes. Another area of clinical trials research is the development of innovative trial designs, such as adaptive trials, which allow for changes in the study design based on interim results. Adaptive trials can help to reduce the time and cost of drug development, while also improving the accuracy of trial results. There is also a growing focus on patient-centred clinical trials, which aim to incorporate patient perspectives and preferences into trial design and conduct. Patient-centred trials can help to improve recruitment and retention, as well as increase patient engagement and satisfaction. Finally, there is a need for greater transparency and accessibility in clinical trials research. This includes making trial data more readily available to researchers and the public, as well as improving the reporting of trial results. </w:t>
      </w:r>
    </w:p>
    <w:p w14:paraId="0B7050F6" w14:textId="77777777" w:rsidR="001665D8" w:rsidRDefault="001665D8" w:rsidP="00514089">
      <w:pPr>
        <w:jc w:val="both"/>
        <w:rPr>
          <w:rFonts w:ascii="Times New Roman" w:eastAsia="Times New Roman" w:hAnsi="Times New Roman" w:cs="Times New Roman"/>
          <w:sz w:val="24"/>
          <w:szCs w:val="24"/>
        </w:rPr>
      </w:pPr>
    </w:p>
    <w:p w14:paraId="00000006" w14:textId="26072F9A" w:rsidR="006542B8" w:rsidRDefault="002D00A7" w:rsidP="00FB5315">
      <w:pPr>
        <w:jc w:val="both"/>
        <w:rPr>
          <w:rFonts w:ascii="Times New Roman" w:eastAsia="Times New Roman" w:hAnsi="Times New Roman" w:cs="Times New Roman"/>
          <w:sz w:val="24"/>
          <w:szCs w:val="24"/>
        </w:rPr>
      </w:pPr>
      <w:r w:rsidRPr="00514089">
        <w:rPr>
          <w:rFonts w:ascii="Times New Roman" w:eastAsia="Times New Roman" w:hAnsi="Times New Roman" w:cs="Times New Roman"/>
          <w:b/>
          <w:bCs/>
          <w:sz w:val="24"/>
          <w:szCs w:val="24"/>
        </w:rPr>
        <w:t xml:space="preserve">Keyword: </w:t>
      </w:r>
      <w:r>
        <w:rPr>
          <w:rFonts w:ascii="Times New Roman" w:eastAsia="Times New Roman" w:hAnsi="Times New Roman" w:cs="Times New Roman"/>
          <w:sz w:val="24"/>
          <w:szCs w:val="24"/>
        </w:rPr>
        <w:t>drug development, safety and efficacy, real-world data (RWD) and real – world evidence (RWE)</w:t>
      </w:r>
    </w:p>
    <w:p w14:paraId="6F909BD5" w14:textId="77777777" w:rsidR="001665D8" w:rsidRDefault="001665D8" w:rsidP="00FB5315">
      <w:pPr>
        <w:jc w:val="both"/>
        <w:rPr>
          <w:rFonts w:ascii="Times New Roman" w:eastAsia="Times New Roman" w:hAnsi="Times New Roman" w:cs="Times New Roman"/>
          <w:b/>
          <w:sz w:val="24"/>
          <w:szCs w:val="24"/>
        </w:rPr>
      </w:pPr>
    </w:p>
    <w:p w14:paraId="00000007" w14:textId="6EDEAC9B"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14:paraId="00000008"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Clinical trials are essential in the field of medicine and health care as they help determine the safety and effectiveness of new drugs, treatments, and medical devices. These trials involve the systematic study of human participants to evaluate the potential benefits and risk associated with the intervention being tested. The introduction phase of clinical trial is crucial as it sets the foundation of entire study. It involves identifying the research question, defining the study objectives, and designing the trial protocol. Additionally, the introduction phase includes obtaining ethical approval, recruiting the eligible participants, and establishing the necessary infrastructure and resources for the trial. Overall, the introduction phase plays a vital role in ensuring the success and validity of clinical trials, ultimately contributing to advancements in medical knowledge and patient care. </w:t>
      </w:r>
    </w:p>
    <w:p w14:paraId="00000009"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77777777"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Need of clinical trials research </w:t>
      </w:r>
    </w:p>
    <w:p w14:paraId="0000000B"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research is a critical component of the health care system, playing a vital role in advancing medical knowledge and improving patient care. Here are some key reasons why clinical trials are needed:</w:t>
      </w:r>
    </w:p>
    <w:p w14:paraId="0000000C" w14:textId="77777777" w:rsidR="006542B8" w:rsidRDefault="002D00A7" w:rsidP="00FB5315">
      <w:pPr>
        <w:numPr>
          <w:ilvl w:val="0"/>
          <w:numId w:val="13"/>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Safety and efficacy evaluation:</w:t>
      </w:r>
    </w:p>
    <w:p w14:paraId="0000000D" w14:textId="017D0E34"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Clinical trials are conducted to evaluate the safety and efficacy of new medical interventions, such as drugs, devices, and </w:t>
      </w:r>
      <w:r w:rsidR="001665D8">
        <w:rPr>
          <w:rFonts w:ascii="Times New Roman" w:eastAsia="Times New Roman" w:hAnsi="Times New Roman" w:cs="Times New Roman"/>
          <w:sz w:val="24"/>
          <w:szCs w:val="24"/>
        </w:rPr>
        <w:t>therapies. This</w:t>
      </w:r>
      <w:r>
        <w:rPr>
          <w:rFonts w:ascii="Times New Roman" w:eastAsia="Times New Roman" w:hAnsi="Times New Roman" w:cs="Times New Roman"/>
          <w:sz w:val="24"/>
          <w:szCs w:val="24"/>
        </w:rPr>
        <w:t xml:space="preserve"> is done before these interventions are approved for widespread use, to ensure that they are safe and effective for patients.</w:t>
      </w:r>
    </w:p>
    <w:p w14:paraId="0000000E" w14:textId="77777777" w:rsidR="006542B8" w:rsidRDefault="002D00A7" w:rsidP="00FB5315">
      <w:pPr>
        <w:numPr>
          <w:ilvl w:val="0"/>
          <w:numId w:val="4"/>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new treatments:</w:t>
      </w:r>
    </w:p>
    <w:p w14:paraId="0000000F"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are also conducted to develop new treatments for diseases and conditions that currently have limited or no treatment options. This is particularly important for rare or difficult- to- treat diseases, where new treatments can have a significant impact on patient outcomes.</w:t>
      </w:r>
    </w:p>
    <w:p w14:paraId="00000010" w14:textId="77777777" w:rsidR="006542B8" w:rsidRDefault="002D00A7" w:rsidP="00FB5315">
      <w:pPr>
        <w:numPr>
          <w:ilvl w:val="0"/>
          <w:numId w:val="1"/>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patient care:</w:t>
      </w:r>
    </w:p>
    <w:p w14:paraId="00000011"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can lead to improved patient care by identifying new treatment and interventions that can alleviate symptoms, slow disease progression, or even cure diseases.</w:t>
      </w:r>
    </w:p>
    <w:p w14:paraId="00000012" w14:textId="77777777" w:rsidR="006542B8" w:rsidRDefault="002D00A7" w:rsidP="00FB5315">
      <w:pPr>
        <w:numPr>
          <w:ilvl w:val="0"/>
          <w:numId w:val="5"/>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-based medicine:</w:t>
      </w:r>
    </w:p>
    <w:p w14:paraId="00000013"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provide the scientific evidence needed to make informed decisions about medical interventions and treatments. This is important for health care providers, patients, and policymakers, who rely on this evidence to make decisions about the best course of treatment.</w:t>
      </w:r>
    </w:p>
    <w:p w14:paraId="00000014" w14:textId="77777777" w:rsidR="006542B8" w:rsidRDefault="002D00A7" w:rsidP="00FB5315">
      <w:pPr>
        <w:numPr>
          <w:ilvl w:val="0"/>
          <w:numId w:val="6"/>
        </w:num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approval:</w:t>
      </w:r>
    </w:p>
    <w:p w14:paraId="00000015"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agencies, such as the US food and drug Administration (FDA) or the European medicines agency (EMA), require clinical trial data to approve new medical interventions for widespread use.</w:t>
      </w:r>
    </w:p>
    <w:p w14:paraId="2234ECDA" w14:textId="77777777" w:rsidR="00514089" w:rsidRDefault="00514089" w:rsidP="00FB5315">
      <w:pPr>
        <w:jc w:val="both"/>
        <w:rPr>
          <w:rFonts w:ascii="Times New Roman" w:eastAsia="Times New Roman" w:hAnsi="Times New Roman" w:cs="Times New Roman"/>
          <w:sz w:val="24"/>
          <w:szCs w:val="24"/>
        </w:rPr>
      </w:pPr>
    </w:p>
    <w:p w14:paraId="00000016" w14:textId="6C3522A7" w:rsidR="006542B8" w:rsidRDefault="00514089"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D00A7">
        <w:rPr>
          <w:rFonts w:ascii="Times New Roman" w:eastAsia="Times New Roman" w:hAnsi="Times New Roman" w:cs="Times New Roman"/>
          <w:sz w:val="24"/>
          <w:szCs w:val="24"/>
        </w:rPr>
        <w:t>linical trials research is essential for advancing medical knowledge, improving patient care, and developing new treatments for diseases and conditions. Clinical trials provide the scientific evidence needed to make informed decisions about medical interventions and treatments, and they are an essential component of the healthcare system.</w:t>
      </w:r>
    </w:p>
    <w:p w14:paraId="00000017"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 in clinical trials refer to the specific variables or measures that are used to evaluate the safety and efficacy of a new treatment or intervention. These parameters are carefully selected and defined in the study protocol to ensure that the trial is conducted in a standardised and reproducible manner.</w:t>
      </w:r>
    </w:p>
    <w:p w14:paraId="2F15A5B1" w14:textId="77777777" w:rsidR="00514089" w:rsidRDefault="00514089" w:rsidP="00FB5315">
      <w:pPr>
        <w:jc w:val="both"/>
        <w:rPr>
          <w:rFonts w:ascii="Times New Roman" w:eastAsia="Times New Roman" w:hAnsi="Times New Roman" w:cs="Times New Roman"/>
          <w:sz w:val="24"/>
          <w:szCs w:val="24"/>
        </w:rPr>
      </w:pPr>
    </w:p>
    <w:p w14:paraId="00000018" w14:textId="60F71F71" w:rsidR="006542B8" w:rsidRPr="00FB5315" w:rsidRDefault="00FB5315" w:rsidP="00FB5315">
      <w:pPr>
        <w:jc w:val="both"/>
        <w:rPr>
          <w:rFonts w:ascii="Times New Roman" w:eastAsia="Times New Roman" w:hAnsi="Times New Roman" w:cs="Times New Roman"/>
          <w:b/>
          <w:bCs/>
          <w:sz w:val="24"/>
          <w:szCs w:val="24"/>
        </w:rPr>
      </w:pPr>
      <w:r w:rsidRPr="00FB5315">
        <w:rPr>
          <w:rFonts w:ascii="Times New Roman" w:eastAsia="Times New Roman" w:hAnsi="Times New Roman" w:cs="Times New Roman"/>
          <w:b/>
          <w:bCs/>
          <w:sz w:val="24"/>
          <w:szCs w:val="24"/>
        </w:rPr>
        <w:t xml:space="preserve">1.2 </w:t>
      </w:r>
      <w:r w:rsidR="002D00A7" w:rsidRPr="00FB5315">
        <w:rPr>
          <w:rFonts w:ascii="Times New Roman" w:eastAsia="Times New Roman" w:hAnsi="Times New Roman" w:cs="Times New Roman"/>
          <w:b/>
          <w:bCs/>
          <w:sz w:val="24"/>
          <w:szCs w:val="24"/>
        </w:rPr>
        <w:t>Some common parameters used in clinical trials include:</w:t>
      </w:r>
    </w:p>
    <w:p w14:paraId="00000019" w14:textId="77777777" w:rsidR="006542B8" w:rsidRDefault="002D00A7" w:rsidP="00FB5315">
      <w:pPr>
        <w:numPr>
          <w:ilvl w:val="0"/>
          <w:numId w:val="7"/>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Primary endpoint: This is the primary outcome measure that is used to determine the effectiveness of the treatment being studied. For example, in a clinical trial for a new product to treat hypertension, the primary endpoint may be a reduction in blood pressure.</w:t>
      </w:r>
    </w:p>
    <w:p w14:paraId="0000001A" w14:textId="77777777" w:rsidR="006542B8" w:rsidRDefault="002D00A7" w:rsidP="00FB531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Secondary endpoints: These are additional outcome measures that are evaluated in the trial, often to provide a more comprehensive assessment of the treatments effectiveness. </w:t>
      </w:r>
      <w:r>
        <w:rPr>
          <w:rFonts w:ascii="Times New Roman" w:eastAsia="Times New Roman" w:hAnsi="Times New Roman" w:cs="Times New Roman"/>
          <w:sz w:val="24"/>
          <w:szCs w:val="24"/>
        </w:rPr>
        <w:lastRenderedPageBreak/>
        <w:t>Secondary endpoints may include measures such as quality of life, symptoms relief, or time to disease progression.</w:t>
      </w:r>
    </w:p>
    <w:p w14:paraId="0000001B" w14:textId="77777777" w:rsidR="006542B8" w:rsidRDefault="002D00A7" w:rsidP="00FB531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Safety endpoints: These parameters are used to evaluate the safety of the treatment being studied. Safety endpoints may include adverse events, laboratory test results, or other measures of toxicity.</w:t>
      </w:r>
    </w:p>
    <w:p w14:paraId="0000001C" w14:textId="77777777" w:rsidR="006542B8" w:rsidRDefault="002D00A7" w:rsidP="00FB5315">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and exclusion criteria: These parameters define the characteristics of the patient population that will be included in the trial. Inclusion criteria may include factors such as age, gender, disease type and severity, and other medical conditions. Exclusion criteria may include factors such as pregnancy, a history of certain medical conditions, or the use of certain medications.</w:t>
      </w:r>
    </w:p>
    <w:p w14:paraId="0000001D" w14:textId="77777777" w:rsidR="006542B8" w:rsidRDefault="002D00A7" w:rsidP="00FB5315">
      <w:pPr>
        <w:numPr>
          <w:ilvl w:val="0"/>
          <w:numId w:val="7"/>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Statistical parameters: These include the statistical methods used to analyse the data collected in the trial, such as the sample size, power calculation, and statistical significance threshold. </w:t>
      </w:r>
    </w:p>
    <w:p w14:paraId="0000001E"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carefully selecting and defining these parameters, clinical trials  can be designed to provide reliable and meaningful results .The parameters also ensure that the trial is conducted in a consistent and standardised manner, allowing for comparisons with the other studies and facilitating the approval of new treatments by regulatory agencies. </w:t>
      </w:r>
    </w:p>
    <w:p w14:paraId="23175EF2" w14:textId="77777777" w:rsidR="00514089" w:rsidRDefault="00514089" w:rsidP="00FB5315">
      <w:pPr>
        <w:ind w:left="820"/>
        <w:jc w:val="both"/>
        <w:rPr>
          <w:rFonts w:ascii="Times New Roman" w:eastAsia="Times New Roman" w:hAnsi="Times New Roman" w:cs="Times New Roman"/>
          <w:b/>
          <w:sz w:val="24"/>
          <w:szCs w:val="24"/>
        </w:rPr>
      </w:pPr>
    </w:p>
    <w:p w14:paraId="0000001F" w14:textId="23E4FF00"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History background and evolution of clinical trial</w:t>
      </w:r>
    </w:p>
    <w:p w14:paraId="00000020"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have a long history that dates back to ancient times. The concept of testing the effectiveness of medical treatments can be traced back to the ancient Egyptians, who conducted experiments on human subjects to cure diseases. However ,the modern concept of clinical trials as we know them today began to take shape in the 18</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and 19</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centuries.</w:t>
      </w:r>
    </w:p>
    <w:p w14:paraId="00000021"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earliest recorded clinical trials was conducted by James Lind, a Scottish surgeon, in 1747. Lind conducted a controlled trial on sailors suffering from scurvy; a disease caused  vitamin c deficiency. He divided the sailors into different groups and tested the effectiveness of various treatments. This trial demonstrated the importance of controlled experiments in determining the efficacy of medical interventions.</w:t>
      </w:r>
    </w:p>
    <w:p w14:paraId="1D977024" w14:textId="77777777" w:rsidR="0084715E" w:rsidRDefault="0084715E" w:rsidP="00FB5315">
      <w:pPr>
        <w:jc w:val="both"/>
        <w:rPr>
          <w:rFonts w:ascii="Times New Roman" w:eastAsia="Times New Roman" w:hAnsi="Times New Roman" w:cs="Times New Roman"/>
          <w:sz w:val="24"/>
          <w:szCs w:val="24"/>
        </w:rPr>
      </w:pPr>
    </w:p>
    <w:p w14:paraId="00000022" w14:textId="73B26346"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20th century, the development of new drugs and medical interventions led to the need for more rigorous and standardised methods for testing their safety and efficacy. The first randomised controlled trial (RCT) was conducted in 1948 by the British medical research council. The RCT designs, which randomly assign participants to different treatment groups, become the gold standard for clinical trials.</w:t>
      </w:r>
    </w:p>
    <w:p w14:paraId="393AC880" w14:textId="77777777" w:rsidR="0084715E" w:rsidRDefault="0084715E" w:rsidP="00FB5315">
      <w:pPr>
        <w:jc w:val="both"/>
        <w:rPr>
          <w:rFonts w:ascii="Times New Roman" w:eastAsia="Times New Roman" w:hAnsi="Times New Roman" w:cs="Times New Roman"/>
          <w:sz w:val="24"/>
          <w:szCs w:val="24"/>
        </w:rPr>
      </w:pPr>
    </w:p>
    <w:p w14:paraId="00000023" w14:textId="55B5C45B"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thalidomide tragedy in the 1960s highlighted the need for stricter regulation and ethical consideration in clinical trials. Thalidomide, a drug prescribed to pregnant women for morning sickness, caused severe birth defects. This incident led to the establishment of regulatory bodies, such (FDA), to ensure the safety of drugs before they are approved for public use.</w:t>
      </w:r>
    </w:p>
    <w:p w14:paraId="43C18B05" w14:textId="77777777" w:rsidR="0084715E" w:rsidRDefault="0084715E" w:rsidP="00FB5315">
      <w:pPr>
        <w:jc w:val="both"/>
        <w:rPr>
          <w:rFonts w:ascii="Times New Roman" w:eastAsia="Times New Roman" w:hAnsi="Times New Roman" w:cs="Times New Roman"/>
          <w:sz w:val="24"/>
          <w:szCs w:val="24"/>
        </w:rPr>
      </w:pPr>
    </w:p>
    <w:p w14:paraId="00000024" w14:textId="1F2AB07E"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Advancements in technology and data analysis have also transformed the way clinical trials are conducted. Electronic data capture, remote monitoring, and big data analysis have made trials more efficient and streamlined. Additionally, the emergence of precision medicine and </w:t>
      </w:r>
      <w:r>
        <w:rPr>
          <w:rFonts w:ascii="Times New Roman" w:eastAsia="Times New Roman" w:hAnsi="Times New Roman" w:cs="Times New Roman"/>
          <w:sz w:val="24"/>
          <w:szCs w:val="24"/>
        </w:rPr>
        <w:lastRenderedPageBreak/>
        <w:t>personalised therapies has led to the development of adaptive clinical trial design, which allows for real-time modification based on accumulating data.</w:t>
      </w:r>
    </w:p>
    <w:p w14:paraId="3E1445B5" w14:textId="77777777" w:rsidR="0084715E" w:rsidRDefault="0084715E" w:rsidP="00FB5315">
      <w:pPr>
        <w:jc w:val="both"/>
        <w:rPr>
          <w:rFonts w:ascii="Times New Roman" w:eastAsia="Times New Roman" w:hAnsi="Times New Roman" w:cs="Times New Roman"/>
          <w:sz w:val="24"/>
          <w:szCs w:val="24"/>
        </w:rPr>
      </w:pPr>
    </w:p>
    <w:p w14:paraId="00000025" w14:textId="72FF0FF6"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historical background and evaluation of clinical trials have been driven by the need for rigorous scientific evidence, ethical consideration, and advancements in medical knowledge and technology. These play a crucial role in determining the safety and efficacy of medical interventions and continue to shape the future of healthcare.</w:t>
      </w:r>
    </w:p>
    <w:p w14:paraId="14555F1B" w14:textId="77777777" w:rsidR="0084715E" w:rsidRDefault="0084715E" w:rsidP="00FB5315">
      <w:pPr>
        <w:jc w:val="both"/>
        <w:rPr>
          <w:rFonts w:ascii="Times New Roman" w:eastAsia="Times New Roman" w:hAnsi="Times New Roman" w:cs="Times New Roman"/>
          <w:b/>
          <w:sz w:val="24"/>
          <w:szCs w:val="24"/>
        </w:rPr>
      </w:pPr>
    </w:p>
    <w:p w14:paraId="00000026" w14:textId="2AC2F59D"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Phases of clinical trials </w:t>
      </w:r>
    </w:p>
    <w:p w14:paraId="00000027"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typically four phases of clinical trials:</w:t>
      </w:r>
    </w:p>
    <w:p w14:paraId="00000028" w14:textId="77777777" w:rsidR="006542B8" w:rsidRDefault="002D00A7" w:rsidP="00FB5315">
      <w:pPr>
        <w:numPr>
          <w:ilvl w:val="0"/>
          <w:numId w:val="8"/>
        </w:numPr>
        <w:spacing w:before="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Phase1: this phase involves a small number of healthy volunteers (usually less than 100) and focuses on accessing the safety and dosage of the drug or treatment. The main goal is to determine how the drug is metabolised and excreted, as well as any potential side effects.</w:t>
      </w:r>
    </w:p>
    <w:p w14:paraId="00000029" w14:textId="77777777" w:rsidR="006542B8" w:rsidRDefault="002D00A7" w:rsidP="00FB5315">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2: in this phase, the drug or treatment is administered to a larger group of patients (usually several hundred) who have a condition or disease being studied. The main objective is to evaluate the effectiveness of the drug and further access its safety. This phase also helps determine the optimal dosage and potential side effects.</w:t>
      </w:r>
    </w:p>
    <w:p w14:paraId="0000002A" w14:textId="77777777" w:rsidR="006542B8" w:rsidRDefault="002D00A7" w:rsidP="00FB5315">
      <w:pPr>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3: This phase involves a larger number of patients (usually several thousand) and aims to confirm the effectiveness of the drug or treatment, monitor side effects, and compare it to existing treatments or placebos. This phase provides more comprehensive data on the drug's benefits and risks.</w:t>
      </w:r>
    </w:p>
    <w:p w14:paraId="0000002B" w14:textId="77777777" w:rsidR="006542B8" w:rsidRDefault="002D00A7" w:rsidP="00FB5315">
      <w:pPr>
        <w:numPr>
          <w:ilvl w:val="0"/>
          <w:numId w:val="8"/>
        </w:num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Phase 4; Also known as post marketing surveillance, this phase occurs after the drug or treatment has been approved by regulatory authorities and is available to the general public. It involves monitoring the drugs long-term effects, safety, and effectiveness in a larger population. This phase helps identify any rare or long-term side effects that may not have been detected during earlier phases.</w:t>
      </w:r>
    </w:p>
    <w:p w14:paraId="0000002C"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to note that the duration and specific requirements of each phase can vary depending on the nature of the drug or treatment being tested and the regulatory guidelines of the country where the trial is conducted. </w:t>
      </w:r>
    </w:p>
    <w:p w14:paraId="0000002D" w14:textId="77777777" w:rsidR="006542B8" w:rsidRDefault="006542B8" w:rsidP="00FB5315">
      <w:pPr>
        <w:ind w:left="1080"/>
        <w:jc w:val="both"/>
        <w:rPr>
          <w:rFonts w:ascii="Times New Roman" w:eastAsia="Times New Roman" w:hAnsi="Times New Roman" w:cs="Times New Roman"/>
          <w:sz w:val="24"/>
          <w:szCs w:val="24"/>
        </w:rPr>
      </w:pPr>
    </w:p>
    <w:p w14:paraId="0000002E" w14:textId="77777777" w:rsidR="006542B8" w:rsidRDefault="002D00A7" w:rsidP="008471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 Ethical consideration in clinical trials:</w:t>
      </w:r>
    </w:p>
    <w:p w14:paraId="0000002F" w14:textId="77777777" w:rsidR="006542B8" w:rsidRDefault="006542B8" w:rsidP="00FB5315">
      <w:pPr>
        <w:ind w:left="280"/>
        <w:jc w:val="both"/>
        <w:rPr>
          <w:rFonts w:ascii="Times New Roman" w:eastAsia="Times New Roman" w:hAnsi="Times New Roman" w:cs="Times New Roman"/>
          <w:b/>
          <w:sz w:val="24"/>
          <w:szCs w:val="24"/>
        </w:rPr>
      </w:pPr>
    </w:p>
    <w:p w14:paraId="00000030"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Clinical trials are critical for the development and evaluation of new medical treatments, but they must be conducted ethically to protect the rights and well-being of study participants.</w:t>
      </w:r>
    </w:p>
    <w:p w14:paraId="00000031"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key ethical consideration is informed consent. Participants must be fully informed about the nature of the trial, its risk and benefits, and their right to withdraw at any time.</w:t>
      </w:r>
    </w:p>
    <w:p w14:paraId="00000032"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important consideration is the safety of participants. Trial must be designed to minimise the risk to participants, and steps must be taken to monitor participant’s health throughout the trial.</w:t>
      </w:r>
    </w:p>
    <w:p w14:paraId="51B197FC" w14:textId="77777777" w:rsidR="0084715E" w:rsidRDefault="0084715E" w:rsidP="00FB5315">
      <w:pPr>
        <w:jc w:val="both"/>
        <w:rPr>
          <w:rFonts w:ascii="Times New Roman" w:eastAsia="Times New Roman" w:hAnsi="Times New Roman" w:cs="Times New Roman"/>
          <w:sz w:val="24"/>
          <w:szCs w:val="24"/>
        </w:rPr>
      </w:pPr>
    </w:p>
    <w:p w14:paraId="00000033" w14:textId="5224327C"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Additionally, the selection of study participants must be fair and unbiased, and trial must be considered in a manner that is respectful of the participants cultural and social background.</w:t>
      </w:r>
    </w:p>
    <w:p w14:paraId="00000034"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results of clinical trials must be reported accurately and transparently, with any potential conflicts of interest disclosed.</w:t>
      </w:r>
    </w:p>
    <w:p w14:paraId="6D35376A" w14:textId="77777777" w:rsidR="0084715E" w:rsidRDefault="0084715E" w:rsidP="00FB5315">
      <w:pPr>
        <w:jc w:val="both"/>
        <w:rPr>
          <w:rFonts w:ascii="Times New Roman" w:eastAsia="Times New Roman" w:hAnsi="Times New Roman" w:cs="Times New Roman"/>
          <w:sz w:val="24"/>
          <w:szCs w:val="24"/>
        </w:rPr>
      </w:pPr>
    </w:p>
    <w:p w14:paraId="00000035" w14:textId="25208FB1"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ethical considerations are critical for ensuring that clinical trials are conducted in a manner that is respectful of the rights and </w:t>
      </w:r>
      <w:proofErr w:type="spellStart"/>
      <w:r>
        <w:rPr>
          <w:rFonts w:ascii="Times New Roman" w:eastAsia="Times New Roman" w:hAnsi="Times New Roman" w:cs="Times New Roman"/>
          <w:sz w:val="24"/>
          <w:szCs w:val="24"/>
        </w:rPr>
        <w:t>well being</w:t>
      </w:r>
      <w:proofErr w:type="spellEnd"/>
      <w:r>
        <w:rPr>
          <w:rFonts w:ascii="Times New Roman" w:eastAsia="Times New Roman" w:hAnsi="Times New Roman" w:cs="Times New Roman"/>
          <w:sz w:val="24"/>
          <w:szCs w:val="24"/>
        </w:rPr>
        <w:t xml:space="preserve"> of study participants, and that the results of the trials are reliable and trustworthy.</w:t>
      </w:r>
    </w:p>
    <w:p w14:paraId="00000036"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in clinical trials:</w:t>
      </w:r>
    </w:p>
    <w:p w14:paraId="4D2B5C98" w14:textId="77777777" w:rsidR="0084715E" w:rsidRDefault="0084715E" w:rsidP="00FB5315">
      <w:pPr>
        <w:jc w:val="both"/>
        <w:rPr>
          <w:rFonts w:ascii="Times New Roman" w:eastAsia="Times New Roman" w:hAnsi="Times New Roman" w:cs="Times New Roman"/>
          <w:sz w:val="24"/>
          <w:szCs w:val="24"/>
        </w:rPr>
      </w:pPr>
    </w:p>
    <w:p w14:paraId="00000037" w14:textId="2D9BCD9A"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are an essential part of clinical trials as they provide evidence of the scientific basis for the trial and support the validity of the results.</w:t>
      </w:r>
    </w:p>
    <w:p w14:paraId="7F59648E" w14:textId="77777777" w:rsidR="0084715E" w:rsidRDefault="0084715E" w:rsidP="00FB5315">
      <w:pPr>
        <w:jc w:val="both"/>
        <w:rPr>
          <w:rFonts w:ascii="Times New Roman" w:eastAsia="Times New Roman" w:hAnsi="Times New Roman" w:cs="Times New Roman"/>
          <w:sz w:val="24"/>
          <w:szCs w:val="24"/>
        </w:rPr>
      </w:pPr>
    </w:p>
    <w:p w14:paraId="00000038" w14:textId="138C1048"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planning and design phase of a clinical trial, references are used to establish the rationale for the trial, to identify the target population, and to determine the appropriate endpoints to measure. References may also be used to identify potential risks and benefits associated with the intervention being tested.</w:t>
      </w:r>
    </w:p>
    <w:p w14:paraId="274BAD9D" w14:textId="77777777" w:rsidR="0084715E" w:rsidRDefault="0084715E" w:rsidP="00FB5315">
      <w:pPr>
        <w:jc w:val="both"/>
        <w:rPr>
          <w:rFonts w:ascii="Times New Roman" w:eastAsia="Times New Roman" w:hAnsi="Times New Roman" w:cs="Times New Roman"/>
          <w:sz w:val="24"/>
          <w:szCs w:val="24"/>
        </w:rPr>
      </w:pPr>
    </w:p>
    <w:p w14:paraId="00000039" w14:textId="2373A9F4"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execution of the trial, references are used to guide the conduct of the trial, including the selection and recruitment of participants, the administration of the intervention, and the collection and analysis of data. The use of standardised procedures and protocols, which are often based on established references, helps to ensure that is conducted consistently and that the results are reliable.</w:t>
      </w:r>
    </w:p>
    <w:p w14:paraId="27FA4CDF" w14:textId="77777777" w:rsidR="0084715E" w:rsidRDefault="0084715E" w:rsidP="00FB5315">
      <w:pPr>
        <w:jc w:val="both"/>
        <w:rPr>
          <w:rFonts w:ascii="Times New Roman" w:eastAsia="Times New Roman" w:hAnsi="Times New Roman" w:cs="Times New Roman"/>
          <w:sz w:val="24"/>
          <w:szCs w:val="24"/>
        </w:rPr>
      </w:pPr>
    </w:p>
    <w:p w14:paraId="0000003A" w14:textId="1D502DD0"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trial is completed, references are used to interpret and contextualise the results. The studied conclusions are compared to those of similar studies, and the quality of the evidence is assessed based on the strength and consistency of the results across different studies.</w:t>
      </w:r>
    </w:p>
    <w:p w14:paraId="3696EC55" w14:textId="77777777" w:rsidR="0084715E" w:rsidRDefault="0084715E" w:rsidP="00FB5315">
      <w:pPr>
        <w:jc w:val="both"/>
        <w:rPr>
          <w:rFonts w:ascii="Times New Roman" w:eastAsia="Times New Roman" w:hAnsi="Times New Roman" w:cs="Times New Roman"/>
          <w:sz w:val="24"/>
          <w:szCs w:val="24"/>
        </w:rPr>
      </w:pPr>
    </w:p>
    <w:p w14:paraId="0000003B" w14:textId="4863C55A"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references are critical for the design, execution, and interpretation of clinical trials. They provide the scientific basis for the trial, support the validity of the results, and ensure that the trial is conducted in a consistent and reliable manner.</w:t>
      </w:r>
    </w:p>
    <w:p w14:paraId="0000003C" w14:textId="77777777" w:rsidR="006542B8" w:rsidRDefault="006542B8" w:rsidP="00FB5315">
      <w:pPr>
        <w:ind w:left="820"/>
        <w:jc w:val="both"/>
        <w:rPr>
          <w:rFonts w:ascii="Times New Roman" w:eastAsia="Times New Roman" w:hAnsi="Times New Roman" w:cs="Times New Roman"/>
          <w:sz w:val="24"/>
          <w:szCs w:val="24"/>
        </w:rPr>
      </w:pPr>
    </w:p>
    <w:p w14:paraId="0000003D" w14:textId="77777777"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1.6 Scope of clinical trials:</w:t>
      </w:r>
    </w:p>
    <w:p w14:paraId="0000003E" w14:textId="77777777" w:rsidR="006542B8" w:rsidRDefault="006542B8" w:rsidP="00FB5315">
      <w:pPr>
        <w:jc w:val="both"/>
        <w:rPr>
          <w:rFonts w:ascii="Times New Roman" w:eastAsia="Times New Roman" w:hAnsi="Times New Roman" w:cs="Times New Roman"/>
          <w:b/>
          <w:sz w:val="24"/>
          <w:szCs w:val="24"/>
        </w:rPr>
      </w:pPr>
    </w:p>
    <w:p w14:paraId="0000003F" w14:textId="77777777" w:rsidR="006542B8" w:rsidRDefault="002D00A7" w:rsidP="00FB5315">
      <w:pPr>
        <w:numPr>
          <w:ilvl w:val="0"/>
          <w:numId w:val="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are research studies that test the safety and effectiveness of medical interventions such as drugs, devices, or procedures in humans. The scope of clinical trials can vary widely depending on the specific research questions being addressed and the stage of development of the intervention being tested.</w:t>
      </w:r>
    </w:p>
    <w:p w14:paraId="00000040" w14:textId="1911F572" w:rsidR="006542B8" w:rsidRDefault="002D00A7" w:rsidP="00FB5315">
      <w:pPr>
        <w:numPr>
          <w:ilvl w:val="0"/>
          <w:numId w:val="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clinical trials may be designed to test the safety of new interventions in small groups of people before moving on to larger studies to assess its efficacy. Other trials may be focused on comparing the </w:t>
      </w:r>
      <w:r w:rsidR="0084715E">
        <w:rPr>
          <w:rFonts w:ascii="Times New Roman" w:eastAsia="Times New Roman" w:hAnsi="Times New Roman" w:cs="Times New Roman"/>
          <w:sz w:val="24"/>
          <w:szCs w:val="24"/>
        </w:rPr>
        <w:t>efficacy of</w:t>
      </w:r>
      <w:r>
        <w:rPr>
          <w:rFonts w:ascii="Times New Roman" w:eastAsia="Times New Roman" w:hAnsi="Times New Roman" w:cs="Times New Roman"/>
          <w:sz w:val="24"/>
          <w:szCs w:val="24"/>
        </w:rPr>
        <w:t xml:space="preserve"> a new intervention to an existing standard of care for placebo. Trials may also be designed to investigate the optimal dose or administration schedule for an intervention, or to assess its safety and efficacy in specific patient populations such as children or elderly patients.</w:t>
      </w:r>
    </w:p>
    <w:p w14:paraId="00000041" w14:textId="77777777" w:rsidR="006542B8" w:rsidRDefault="002D00A7" w:rsidP="00FB5315">
      <w:pPr>
        <w:numPr>
          <w:ilvl w:val="0"/>
          <w:numId w:val="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Clinical trials may also be conducted to investigate the use of interventions in combination with other treatments, or to explore the potential benefits of lifestyle interventions such as diet or exercise. Additionally, some trials may be designed to investigate the long-term safety and efficacy of interventions over several years or even decades.</w:t>
      </w:r>
    </w:p>
    <w:p w14:paraId="00000042" w14:textId="77777777" w:rsidR="006542B8" w:rsidRDefault="002D00A7" w:rsidP="00FB5315">
      <w:pPr>
        <w:numPr>
          <w:ilvl w:val="0"/>
          <w:numId w:val="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scope of clinical trials is determined by the specific research question being addressed and the stage of development of the intervention being tested, as well as by ethical and regulatory considerations.</w:t>
      </w:r>
    </w:p>
    <w:p w14:paraId="00000043" w14:textId="77777777" w:rsidR="006542B8" w:rsidRDefault="006542B8" w:rsidP="00FB5315">
      <w:pPr>
        <w:jc w:val="both"/>
        <w:rPr>
          <w:rFonts w:ascii="Times New Roman" w:eastAsia="Times New Roman" w:hAnsi="Times New Roman" w:cs="Times New Roman"/>
          <w:sz w:val="24"/>
          <w:szCs w:val="24"/>
        </w:rPr>
      </w:pPr>
    </w:p>
    <w:p w14:paraId="00000044" w14:textId="77777777" w:rsidR="006542B8" w:rsidRDefault="002D00A7" w:rsidP="00FB5315">
      <w:pPr>
        <w:spacing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clinical trial refers to the entire record of any test article from its initiation in the lab to its introduction to the market and beyond. Once the promising molecule is identified in the lab, it is subjected to more per-clinical studies to get an idea about different aspects of the test article. Clinical research is often conducted at academic medical centres and recognized research </w:t>
      </w:r>
      <w:proofErr w:type="spellStart"/>
      <w:r>
        <w:rPr>
          <w:rFonts w:ascii="Times New Roman" w:eastAsia="Times New Roman" w:hAnsi="Times New Roman" w:cs="Times New Roman"/>
          <w:sz w:val="24"/>
          <w:szCs w:val="24"/>
        </w:rPr>
        <w:t>centers.Many</w:t>
      </w:r>
      <w:proofErr w:type="spellEnd"/>
      <w:r>
        <w:rPr>
          <w:rFonts w:ascii="Times New Roman" w:eastAsia="Times New Roman" w:hAnsi="Times New Roman" w:cs="Times New Roman"/>
          <w:sz w:val="24"/>
          <w:szCs w:val="24"/>
        </w:rPr>
        <w:t xml:space="preserve"> believe that informed consent makes clinical research ethical. However, informed consent is not sufficient. Drawing on the basic philosophies there are some requirements that systematically explain a logical framework for evaluating the ethics of clinical research studies. The requirements are universal and they must be adapted to the various fields in which clinical research is conducted.</w:t>
      </w:r>
    </w:p>
    <w:p w14:paraId="00000045" w14:textId="77777777"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b/>
          <w:color w:val="000000" w:themeColor="text1"/>
          <w:sz w:val="24"/>
          <w:szCs w:val="24"/>
        </w:rPr>
        <w:t>A Clinical Research Associate (CRA)</w:t>
      </w:r>
      <w:r w:rsidRPr="0084715E">
        <w:rPr>
          <w:rFonts w:ascii="Times New Roman" w:eastAsia="Times New Roman" w:hAnsi="Times New Roman" w:cs="Times New Roman"/>
          <w:color w:val="000000" w:themeColor="text1"/>
          <w:sz w:val="24"/>
          <w:szCs w:val="24"/>
        </w:rPr>
        <w:t xml:space="preserve"> is a health-care professional who performs activities related to clinical trials. They are the soul in the field of Clinical Research. The experts find their place in various organisations such as pharmaceutical companies, medical research institutes and government agencies. Depending on the organisation’s policies different education and certification requirements may be necessary to practise as a Clinical Research Associate.</w:t>
      </w:r>
    </w:p>
    <w:p w14:paraId="00000046" w14:textId="77777777"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b/>
          <w:color w:val="000000" w:themeColor="text1"/>
          <w:sz w:val="24"/>
          <w:szCs w:val="24"/>
        </w:rPr>
        <w:t>Clinical data management (CDM)</w:t>
      </w:r>
      <w:r w:rsidRPr="0084715E">
        <w:rPr>
          <w:rFonts w:ascii="Times New Roman" w:eastAsia="Times New Roman" w:hAnsi="Times New Roman" w:cs="Times New Roman"/>
          <w:color w:val="000000" w:themeColor="text1"/>
          <w:sz w:val="24"/>
          <w:szCs w:val="24"/>
        </w:rPr>
        <w:t xml:space="preserve"> is a critical phase in clinical research. CDM leads to generation of superior quality, dependable, and statistically well informed data from clinical trials. The ultimate goal of CDM is to assure a well maintained data support conclusions drawn from research and thus achieving this goal protects public health and creates confidence in the world of therapeutics.</w:t>
      </w:r>
    </w:p>
    <w:p w14:paraId="00000047" w14:textId="77777777"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b/>
          <w:color w:val="000000" w:themeColor="text1"/>
          <w:sz w:val="24"/>
          <w:szCs w:val="24"/>
        </w:rPr>
        <w:t>Clinical Research Organisation (CRO)</w:t>
      </w:r>
      <w:r w:rsidRPr="0084715E">
        <w:rPr>
          <w:rFonts w:ascii="Times New Roman" w:eastAsia="Times New Roman" w:hAnsi="Times New Roman" w:cs="Times New Roman"/>
          <w:color w:val="000000" w:themeColor="text1"/>
          <w:sz w:val="24"/>
          <w:szCs w:val="24"/>
        </w:rPr>
        <w:t>A CRO landscape is vast; using a CRO’s expertise you can maximise the efficiency of your clinical trials, but only if you choose the right one for the project at hand.</w:t>
      </w:r>
    </w:p>
    <w:p w14:paraId="00000048" w14:textId="77777777"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color w:val="000000" w:themeColor="text1"/>
          <w:sz w:val="24"/>
          <w:szCs w:val="24"/>
        </w:rPr>
        <w:t>Typically, a CRO will organise and conduct clinical trials to check the test molecule in humans. As independent companies, they offer an objective assessment of a new drug in the clinical setting and since they partner with many companies, typically provide broader experience.</w:t>
      </w:r>
    </w:p>
    <w:p w14:paraId="00000049" w14:textId="77777777"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color w:val="000000" w:themeColor="text1"/>
          <w:sz w:val="24"/>
          <w:szCs w:val="24"/>
        </w:rPr>
        <w:t xml:space="preserve">All CROs don’t make it to the top 5 positions; but what differentiates them is the particular people they have on their team, the relationship you have with them and discussions about things like quality. </w:t>
      </w:r>
      <w:proofErr w:type="spellStart"/>
      <w:r w:rsidRPr="0084715E">
        <w:rPr>
          <w:rFonts w:ascii="Times New Roman" w:eastAsia="Times New Roman" w:hAnsi="Times New Roman" w:cs="Times New Roman"/>
          <w:color w:val="000000" w:themeColor="text1"/>
          <w:sz w:val="24"/>
          <w:szCs w:val="24"/>
        </w:rPr>
        <w:t>Its</w:t>
      </w:r>
      <w:proofErr w:type="spellEnd"/>
      <w:r w:rsidRPr="0084715E">
        <w:rPr>
          <w:rFonts w:ascii="Times New Roman" w:eastAsia="Times New Roman" w:hAnsi="Times New Roman" w:cs="Times New Roman"/>
          <w:color w:val="000000" w:themeColor="text1"/>
          <w:sz w:val="24"/>
          <w:szCs w:val="24"/>
        </w:rPr>
        <w:t xml:space="preserve"> tougher to say who’s the best CRO so a logical and intuitive decision is the key.</w:t>
      </w:r>
    </w:p>
    <w:p w14:paraId="0000004A" w14:textId="77777777" w:rsidR="006542B8" w:rsidRPr="0084715E" w:rsidRDefault="002D00A7" w:rsidP="00FB5315">
      <w:pPr>
        <w:spacing w:after="140"/>
        <w:jc w:val="both"/>
        <w:rPr>
          <w:rFonts w:ascii="Times New Roman" w:eastAsia="Times New Roman" w:hAnsi="Times New Roman" w:cs="Times New Roman"/>
          <w:b/>
          <w:color w:val="000000" w:themeColor="text1"/>
          <w:sz w:val="24"/>
          <w:szCs w:val="24"/>
        </w:rPr>
      </w:pPr>
      <w:r w:rsidRPr="0084715E">
        <w:rPr>
          <w:rFonts w:ascii="Times New Roman" w:eastAsia="Times New Roman" w:hAnsi="Times New Roman" w:cs="Times New Roman"/>
          <w:b/>
          <w:color w:val="000000" w:themeColor="text1"/>
          <w:sz w:val="24"/>
          <w:szCs w:val="24"/>
        </w:rPr>
        <w:t>Clinical Research in India</w:t>
      </w:r>
    </w:p>
    <w:p w14:paraId="0000004B" w14:textId="06898A12" w:rsidR="006542B8" w:rsidRPr="0084715E" w:rsidRDefault="002D00A7" w:rsidP="00FB5315">
      <w:pPr>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color w:val="000000" w:themeColor="text1"/>
          <w:sz w:val="24"/>
          <w:szCs w:val="24"/>
        </w:rPr>
        <w:t xml:space="preserve">India is evolving in many phases to run the race in the world; and Clinical Research is one such phase where India is making remarkable development and growth. India has been involved in </w:t>
      </w:r>
      <w:r w:rsidRPr="0084715E">
        <w:rPr>
          <w:rFonts w:ascii="Times New Roman" w:eastAsia="Times New Roman" w:hAnsi="Times New Roman" w:cs="Times New Roman"/>
          <w:color w:val="000000" w:themeColor="text1"/>
          <w:sz w:val="24"/>
          <w:szCs w:val="24"/>
        </w:rPr>
        <w:lastRenderedPageBreak/>
        <w:t xml:space="preserve">clinical research for the past many years and is now on its way to becoming a major focus for it. The billion dollar industry is already witnessing high demand for qualified professionals. The Indian pharmaceutical industry is one of the fastest growing sectors of the Indian economy and has made rapid strides over the years. There is a massive need for clinical research professionals in this fast-growing field. Clinical research makes an interesting career option with a great scope for professional growth. To build a career in clinical research, basic education in this field is necessary and a </w:t>
      </w:r>
      <w:r w:rsidR="0084715E" w:rsidRPr="0084715E">
        <w:rPr>
          <w:rFonts w:ascii="Times New Roman" w:eastAsia="Times New Roman" w:hAnsi="Times New Roman" w:cs="Times New Roman"/>
          <w:color w:val="000000" w:themeColor="text1"/>
          <w:sz w:val="24"/>
          <w:szCs w:val="24"/>
        </w:rPr>
        <w:t>good hand</w:t>
      </w:r>
      <w:r w:rsidRPr="0084715E">
        <w:rPr>
          <w:rFonts w:ascii="Times New Roman" w:eastAsia="Times New Roman" w:hAnsi="Times New Roman" w:cs="Times New Roman"/>
          <w:color w:val="000000" w:themeColor="text1"/>
          <w:sz w:val="24"/>
          <w:szCs w:val="24"/>
        </w:rPr>
        <w:t xml:space="preserve"> on is the need.</w:t>
      </w:r>
    </w:p>
    <w:p w14:paraId="0000004C" w14:textId="77777777" w:rsidR="006542B8" w:rsidRPr="0084715E" w:rsidRDefault="002D00A7" w:rsidP="00FB5315">
      <w:pPr>
        <w:spacing w:after="140"/>
        <w:jc w:val="both"/>
        <w:rPr>
          <w:rFonts w:ascii="Times New Roman" w:eastAsia="Times New Roman" w:hAnsi="Times New Roman" w:cs="Times New Roman"/>
          <w:b/>
          <w:color w:val="000000" w:themeColor="text1"/>
          <w:sz w:val="24"/>
          <w:szCs w:val="24"/>
        </w:rPr>
      </w:pPr>
      <w:r w:rsidRPr="0084715E">
        <w:rPr>
          <w:rFonts w:ascii="Times New Roman" w:eastAsia="Times New Roman" w:hAnsi="Times New Roman" w:cs="Times New Roman"/>
          <w:b/>
          <w:color w:val="000000" w:themeColor="text1"/>
          <w:sz w:val="24"/>
          <w:szCs w:val="24"/>
        </w:rPr>
        <w:t>Different Career Opportunities</w:t>
      </w:r>
    </w:p>
    <w:p w14:paraId="0000004D" w14:textId="77777777" w:rsidR="006542B8" w:rsidRDefault="002D00A7" w:rsidP="00FB5315">
      <w:pPr>
        <w:numPr>
          <w:ilvl w:val="0"/>
          <w:numId w:val="3"/>
        </w:numPr>
        <w:spacing w:before="320"/>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Coordinator (CRC)</w:t>
      </w:r>
    </w:p>
    <w:p w14:paraId="0000004E"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Associate (CRA)</w:t>
      </w:r>
    </w:p>
    <w:p w14:paraId="0000004F"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Monitor or Trial Monitor</w:t>
      </w:r>
    </w:p>
    <w:p w14:paraId="00000050"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Research Nurses or Site Managers</w:t>
      </w:r>
    </w:p>
    <w:p w14:paraId="00000051"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Data Manager</w:t>
      </w:r>
    </w:p>
    <w:p w14:paraId="00000052"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Scientist</w:t>
      </w:r>
    </w:p>
    <w:p w14:paraId="00000053"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Biostatistician</w:t>
      </w:r>
    </w:p>
    <w:p w14:paraId="00000054"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Clinical Quality Assurance Auditor (CQA)</w:t>
      </w:r>
    </w:p>
    <w:p w14:paraId="00000055" w14:textId="77777777" w:rsidR="006542B8" w:rsidRDefault="002D00A7" w:rsidP="00FB5315">
      <w:pPr>
        <w:numPr>
          <w:ilvl w:val="0"/>
          <w:numId w:val="3"/>
        </w:numPr>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Safety Analyst</w:t>
      </w:r>
    </w:p>
    <w:p w14:paraId="00000056" w14:textId="77777777" w:rsidR="006542B8" w:rsidRDefault="002D00A7" w:rsidP="00FB5315">
      <w:pPr>
        <w:numPr>
          <w:ilvl w:val="0"/>
          <w:numId w:val="3"/>
        </w:numPr>
        <w:spacing w:after="320"/>
        <w:ind w:left="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Medical Writer etc</w:t>
      </w:r>
    </w:p>
    <w:p w14:paraId="00000057" w14:textId="77777777"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1.7  Factors influencing clinical trials:</w:t>
      </w:r>
    </w:p>
    <w:p w14:paraId="00000058"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various factors that can influence clinical trials, including:</w:t>
      </w:r>
    </w:p>
    <w:p w14:paraId="00000059" w14:textId="77777777" w:rsidR="006542B8" w:rsidRDefault="002D00A7" w:rsidP="00FB5315">
      <w:pPr>
        <w:numPr>
          <w:ilvl w:val="0"/>
          <w:numId w:val="9"/>
        </w:numPr>
        <w:spacing w:before="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Study design: The design of the safety, including the selection of participants, the choice of interventions, the duration of follow-up, and the outcome measures used, can all influence the results of a clinical trial.</w:t>
      </w:r>
    </w:p>
    <w:p w14:paraId="0000005A" w14:textId="77777777" w:rsidR="006542B8" w:rsidRDefault="002D00A7" w:rsidP="00FB5315">
      <w:pPr>
        <w:numPr>
          <w:ilvl w:val="0"/>
          <w:numId w:val="9"/>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size: The number of participants enrolled in a trial can affect its statistical power and ability to detect meaningful differences between treatment groups.</w:t>
      </w:r>
    </w:p>
    <w:p w14:paraId="0000005B" w14:textId="77777777" w:rsidR="006542B8" w:rsidRDefault="002D00A7" w:rsidP="00FB5315">
      <w:pPr>
        <w:numPr>
          <w:ilvl w:val="0"/>
          <w:numId w:val="9"/>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selection: The inclusion and exclusion criteria used to select participants for a trial can impact the generalizability of the results to the broader population.</w:t>
      </w:r>
    </w:p>
    <w:p w14:paraId="0000005C" w14:textId="77777777" w:rsidR="006542B8" w:rsidRDefault="002D00A7" w:rsidP="00FB5315">
      <w:pPr>
        <w:numPr>
          <w:ilvl w:val="0"/>
          <w:numId w:val="9"/>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Investigator bias: Bias can occur when the investigation involved in a trial have preconceived notions or expectations about the outcomes of the study, which can influence their interpretation of the results.</w:t>
      </w:r>
    </w:p>
    <w:p w14:paraId="0000005D" w14:textId="77777777" w:rsidR="006542B8" w:rsidRDefault="002D00A7" w:rsidP="00FB5315">
      <w:pPr>
        <w:numPr>
          <w:ilvl w:val="0"/>
          <w:numId w:val="9"/>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Funding source: The source of funding for a trial can influence its design, conduct, and reporting, and may introduce conflicts of interest that can impact the integrity of the study.</w:t>
      </w:r>
    </w:p>
    <w:p w14:paraId="0000005E" w14:textId="77777777" w:rsidR="006542B8" w:rsidRDefault="002D00A7" w:rsidP="00FB5315">
      <w:pPr>
        <w:numPr>
          <w:ilvl w:val="0"/>
          <w:numId w:val="9"/>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Ethics and regulatory requirements: Clinical trials must adhere to ethical and regulatory guidelines to protect the safety and rights of participants, which can impact the design and conduct of the study.</w:t>
      </w:r>
    </w:p>
    <w:p w14:paraId="0000005F" w14:textId="77777777" w:rsidR="006542B8" w:rsidRDefault="002D00A7" w:rsidP="00FB5315">
      <w:pPr>
        <w:numPr>
          <w:ilvl w:val="0"/>
          <w:numId w:val="9"/>
        </w:numPr>
        <w:spacing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External factors: The external environment, including changes in medical practice, advances in technology, can all influence the relevance and feasibility of a clinical trial.  </w:t>
      </w:r>
    </w:p>
    <w:p w14:paraId="00000060" w14:textId="49FBFA09"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w:t>
      </w:r>
      <w:r w:rsidR="0084715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Advantages:</w:t>
      </w:r>
    </w:p>
    <w:p w14:paraId="00000061"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design, conduct, and interpretation of clinical trials are influenced by a complex interplay of scientific, ethical, regulatory, and external factors.</w:t>
      </w:r>
    </w:p>
    <w:p w14:paraId="00000062"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Clinical trials have several advantages and benefits including:</w:t>
      </w:r>
    </w:p>
    <w:p w14:paraId="00000063" w14:textId="77777777" w:rsidR="006542B8" w:rsidRDefault="002D00A7" w:rsidP="00FB5315">
      <w:pPr>
        <w:numPr>
          <w:ilvl w:val="0"/>
          <w:numId w:val="11"/>
        </w:numPr>
        <w:spacing w:before="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Scientific rigour: Clinical trials are designed to test the safety and efficacy of medical interventions in a controlled and systematic manner, which can provide reliable and valid evidence about their effects.</w:t>
      </w:r>
    </w:p>
    <w:p w14:paraId="00000064" w14:textId="77777777" w:rsidR="006542B8" w:rsidRDefault="002D00A7" w:rsidP="00FB5315">
      <w:pPr>
        <w:numPr>
          <w:ilvl w:val="0"/>
          <w:numId w:val="11"/>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Standardisation: Clinical trials use standardised protocols and procedures, which can help to ensure consistency in the conduct of the study and reduce the risk of bias.</w:t>
      </w:r>
    </w:p>
    <w:p w14:paraId="00000065" w14:textId="77777777" w:rsidR="006542B8" w:rsidRDefault="002D00A7" w:rsidP="00FB5315">
      <w:pPr>
        <w:numPr>
          <w:ilvl w:val="0"/>
          <w:numId w:val="11"/>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safety: Clinical trials are designed to protect the safety and rights of participants, including measures to minimise risks and adverse events.</w:t>
      </w:r>
    </w:p>
    <w:p w14:paraId="00000066" w14:textId="77777777" w:rsidR="006542B8" w:rsidRDefault="002D00A7" w:rsidP="00FB5315">
      <w:pPr>
        <w:numPr>
          <w:ilvl w:val="0"/>
          <w:numId w:val="11"/>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new treatment: Clinical trials provide access to potentially beneficial treatments that are not yet available to the general public, giving patients the opportunity to receive cutting-edge care.</w:t>
      </w:r>
    </w:p>
    <w:p w14:paraId="00000067" w14:textId="77777777" w:rsidR="006542B8" w:rsidRDefault="002D00A7" w:rsidP="00FB5315">
      <w:pPr>
        <w:numPr>
          <w:ilvl w:val="0"/>
          <w:numId w:val="11"/>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 to medical knowledge: clinical trials generate new knowledge about the safety and efficacy of medical interventions, which can inform clinical practice and improve patient outcomes.</w:t>
      </w:r>
    </w:p>
    <w:p w14:paraId="00000068" w14:textId="77777777" w:rsidR="006542B8" w:rsidRDefault="002D00A7" w:rsidP="00FB5315">
      <w:pPr>
        <w:numPr>
          <w:ilvl w:val="0"/>
          <w:numId w:val="11"/>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approval: Clinical trial results are often used to support regulatory approval of new medical interventions, which can facilitate their availability to patients.</w:t>
      </w:r>
    </w:p>
    <w:p w14:paraId="00000069" w14:textId="77777777" w:rsidR="006542B8" w:rsidRDefault="002D00A7" w:rsidP="00FB5315">
      <w:pPr>
        <w:numPr>
          <w:ilvl w:val="0"/>
          <w:numId w:val="11"/>
        </w:numPr>
        <w:spacing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benefits: Clinical trials can generate economic benefits by creating jobs, attracting investment, and driving innovation in the healthcare sector.</w:t>
      </w:r>
    </w:p>
    <w:p w14:paraId="0000006A"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clinical trials play a crucial role in advancing medical knowledge and improving patient care, and offer numerous benefits to patient care, and offer numerous benefits to patients, healthcare providers, and society as a whole.</w:t>
      </w:r>
    </w:p>
    <w:p w14:paraId="5D0CE71A" w14:textId="77777777" w:rsidR="0084715E" w:rsidRDefault="0084715E" w:rsidP="00FB5315">
      <w:pPr>
        <w:jc w:val="both"/>
        <w:rPr>
          <w:rFonts w:ascii="Times New Roman" w:eastAsia="Times New Roman" w:hAnsi="Times New Roman" w:cs="Times New Roman"/>
          <w:b/>
          <w:sz w:val="24"/>
          <w:szCs w:val="24"/>
        </w:rPr>
      </w:pPr>
    </w:p>
    <w:p w14:paraId="0000006B" w14:textId="6582914B"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Benefits:</w:t>
      </w:r>
    </w:p>
    <w:p w14:paraId="0000006C" w14:textId="77777777" w:rsidR="006542B8" w:rsidRDefault="002D00A7" w:rsidP="00FB5315">
      <w:pPr>
        <w:numPr>
          <w:ilvl w:val="0"/>
          <w:numId w:val="10"/>
        </w:numPr>
        <w:spacing w:before="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patient outcomes: Clinical trials can help to identify new and effective treatments for a wide range of conditions, ultimately improving patient outcomes.</w:t>
      </w:r>
    </w:p>
    <w:p w14:paraId="0000006D" w14:textId="77777777" w:rsidR="006542B8" w:rsidRDefault="002D00A7" w:rsidP="00FB5315">
      <w:pPr>
        <w:numPr>
          <w:ilvl w:val="0"/>
          <w:numId w:val="10"/>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cutting-edge treatments: Clinical trials provide access to potentially beneficial treatments that are not yet available to the general public, giving patients the opportunity to receive innovative care.</w:t>
      </w:r>
    </w:p>
    <w:p w14:paraId="0000006E" w14:textId="77777777" w:rsidR="006542B8" w:rsidRDefault="002D00A7" w:rsidP="00FB5315">
      <w:pPr>
        <w:numPr>
          <w:ilvl w:val="0"/>
          <w:numId w:val="10"/>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engagement: Clinical trials involve patients in the research process, which can help to empower and engage them in their own care.</w:t>
      </w:r>
    </w:p>
    <w:p w14:paraId="0000006F" w14:textId="77777777" w:rsidR="006542B8" w:rsidRDefault="002D00A7" w:rsidP="00FB5315">
      <w:pPr>
        <w:numPr>
          <w:ilvl w:val="0"/>
          <w:numId w:val="10"/>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Personalised medicine: : Clinical trials can help to identify patient subgroups that may benefit from specific treatments, enabling personalised medicine approaches.</w:t>
      </w:r>
    </w:p>
    <w:p w14:paraId="00000070" w14:textId="77777777" w:rsidR="006542B8" w:rsidRDefault="002D00A7" w:rsidP="00FB5315">
      <w:pPr>
        <w:numPr>
          <w:ilvl w:val="0"/>
          <w:numId w:val="10"/>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Economic benefits: Clinical trials generate economic benefits by creating jobs, attracting investment, and driving innovation in the health care sector.</w:t>
      </w:r>
    </w:p>
    <w:p w14:paraId="00000071" w14:textId="77777777" w:rsidR="006542B8" w:rsidRDefault="002D00A7" w:rsidP="00FB5315">
      <w:pPr>
        <w:numPr>
          <w:ilvl w:val="0"/>
          <w:numId w:val="10"/>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Contribution to medical knowledge: clinical trials generate new knowledge about the safety and efficacy of medical interventions, which can inform clinical practice and improve patient outcomes.</w:t>
      </w:r>
    </w:p>
    <w:p w14:paraId="00000072" w14:textId="77777777" w:rsidR="006542B8" w:rsidRDefault="002D00A7" w:rsidP="00FB5315">
      <w:pPr>
        <w:numPr>
          <w:ilvl w:val="0"/>
          <w:numId w:val="10"/>
        </w:numPr>
        <w:spacing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Regulatory approval : Clinical trial results are often used to support regulatory approval of new medical interventions, which can facilitate their availability to patients.</w:t>
      </w:r>
    </w:p>
    <w:p w14:paraId="00000073"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Overall, clinical trials play a critical role in improving patient care and advancing medical knowledge, and offer numerous benefits to patients, healthcare providers and society as a whole.    </w:t>
      </w:r>
    </w:p>
    <w:p w14:paraId="00000074"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1B04EECB"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1.10 Clinical trial in </w:t>
      </w:r>
      <w:r w:rsidR="00A67300">
        <w:rPr>
          <w:rFonts w:ascii="Times New Roman" w:eastAsia="Times New Roman" w:hAnsi="Times New Roman" w:cs="Times New Roman"/>
          <w:b/>
          <w:sz w:val="24"/>
          <w:szCs w:val="24"/>
        </w:rPr>
        <w:t>day-to-day</w:t>
      </w:r>
      <w:r>
        <w:rPr>
          <w:rFonts w:ascii="Times New Roman" w:eastAsia="Times New Roman" w:hAnsi="Times New Roman" w:cs="Times New Roman"/>
          <w:b/>
          <w:sz w:val="24"/>
          <w:szCs w:val="24"/>
        </w:rPr>
        <w:t xml:space="preserve"> life:</w:t>
      </w:r>
    </w:p>
    <w:p w14:paraId="00000076"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play an important role in day-to-day life by helping to advance medical knowledge and improve patient care . here are a few examples of how clinical trials impact our daily lives:</w:t>
      </w:r>
    </w:p>
    <w:p w14:paraId="00000077" w14:textId="77777777" w:rsidR="006542B8" w:rsidRDefault="002D00A7" w:rsidP="00FB5315">
      <w:pPr>
        <w:numPr>
          <w:ilvl w:val="0"/>
          <w:numId w:val="12"/>
        </w:numPr>
        <w:spacing w:before="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new treatments: Clinical trials are used to test the safety and efficacy of new medications, devices, and procedures, which can ultimately lead to the development of new treatments for a wide range of conditions.</w:t>
      </w:r>
    </w:p>
    <w:p w14:paraId="00000078" w14:textId="77777777" w:rsidR="006542B8" w:rsidRDefault="002D00A7" w:rsidP="00FB5315">
      <w:pPr>
        <w:numPr>
          <w:ilvl w:val="0"/>
          <w:numId w:val="1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existing treatments: Clinical trials can also be used to test new formulations or delivery methods for existing treatments, which can improve their effectiveness or reduce side effects.</w:t>
      </w:r>
    </w:p>
    <w:p w14:paraId="00000079" w14:textId="77777777" w:rsidR="006542B8" w:rsidRDefault="002D00A7" w:rsidP="00FB5315">
      <w:pPr>
        <w:numPr>
          <w:ilvl w:val="0"/>
          <w:numId w:val="1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Personalized medicine: clinical trials can help to identify patient subgroups that may benefit from specific treatments, enabling personalised medicine approaches.</w:t>
      </w:r>
    </w:p>
    <w:p w14:paraId="0000007A" w14:textId="77777777" w:rsidR="006542B8" w:rsidRDefault="002D00A7" w:rsidP="00FB5315">
      <w:pPr>
        <w:numPr>
          <w:ilvl w:val="0"/>
          <w:numId w:val="1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Prevention and screening: Clinical trials can also be used to test new approaches to prevention and screening, which can help to identify and manage health risks before they become serious.</w:t>
      </w:r>
    </w:p>
    <w:p w14:paraId="0000007B" w14:textId="77777777" w:rsidR="006542B8" w:rsidRDefault="002D00A7" w:rsidP="00FB5315">
      <w:pPr>
        <w:numPr>
          <w:ilvl w:val="0"/>
          <w:numId w:val="12"/>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empowerment: Clinical trials involve patients in the research process, which can help to empower and engage them in their own care.</w:t>
      </w:r>
    </w:p>
    <w:p w14:paraId="0000007C" w14:textId="77777777" w:rsidR="006542B8" w:rsidRDefault="002D00A7" w:rsidP="00FB5315">
      <w:pPr>
        <w:numPr>
          <w:ilvl w:val="0"/>
          <w:numId w:val="12"/>
        </w:numPr>
        <w:spacing w:after="240"/>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Access to innovative care: Clinical trials provide access to potentially beneficial treatments  that are not yet available to the general public, giving patients the opportunity to receive cutting-edge care.</w:t>
      </w:r>
    </w:p>
    <w:p w14:paraId="0000007D"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clinical trials are an essential component of modern healthcare, and impact our daily lives in numerous ways, They have the potential to improve patient outcomes, advance medical knowledge, and ultimately make a significant difference in the health and well-being of individuals and society as a whole</w:t>
      </w:r>
    </w:p>
    <w:p w14:paraId="2DA826B1" w14:textId="77777777" w:rsidR="0084715E" w:rsidRDefault="0084715E" w:rsidP="00FB5315">
      <w:pPr>
        <w:jc w:val="both"/>
        <w:rPr>
          <w:rFonts w:ascii="Times New Roman" w:eastAsia="Times New Roman" w:hAnsi="Times New Roman" w:cs="Times New Roman"/>
          <w:b/>
          <w:sz w:val="24"/>
          <w:szCs w:val="24"/>
        </w:rPr>
      </w:pPr>
    </w:p>
    <w:p w14:paraId="0000007E" w14:textId="62B3FAC4" w:rsidR="006542B8" w:rsidRDefault="002D00A7" w:rsidP="00FB531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 in clinical trials:</w:t>
      </w:r>
    </w:p>
    <w:p w14:paraId="0000007F"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clinical trials play a critical role in the development and evaluation of new medical treatments. They are designed to test the safety and efficacy of interventions, and their results can inform clinical practice and patient care.</w:t>
      </w:r>
    </w:p>
    <w:p w14:paraId="269FF92B" w14:textId="77777777" w:rsidR="0084715E" w:rsidRDefault="0084715E" w:rsidP="00FB5315">
      <w:pPr>
        <w:jc w:val="both"/>
        <w:rPr>
          <w:rFonts w:ascii="Times New Roman" w:eastAsia="Times New Roman" w:hAnsi="Times New Roman" w:cs="Times New Roman"/>
          <w:sz w:val="24"/>
          <w:szCs w:val="24"/>
        </w:rPr>
      </w:pPr>
    </w:p>
    <w:p w14:paraId="00000080" w14:textId="26E126F3"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Ethical considerations are essential in clinical trials to protect the rights and well-being of study participants. Informed consent, participant safety, fair selection, and transparent reporting are among the key ethical considerations that must be addressed in clinical trials.</w:t>
      </w:r>
    </w:p>
    <w:p w14:paraId="7FAD2ED6" w14:textId="77777777" w:rsidR="0084715E" w:rsidRDefault="0084715E" w:rsidP="00FB5315">
      <w:pPr>
        <w:jc w:val="both"/>
        <w:rPr>
          <w:rFonts w:ascii="Times New Roman" w:eastAsia="Times New Roman" w:hAnsi="Times New Roman" w:cs="Times New Roman"/>
          <w:sz w:val="24"/>
          <w:szCs w:val="24"/>
        </w:rPr>
      </w:pPr>
    </w:p>
    <w:p w14:paraId="00000081" w14:textId="6226A5A2"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are also essential in clinical trials as they provide the scientific basis for the trial, guide its execution, and support the interpretation of its results. Standardised procedures are protocols based on establishment references that help to ensure that trials are conducted consistently and that their results are reliable.</w:t>
      </w:r>
    </w:p>
    <w:p w14:paraId="00000082" w14:textId="77777777" w:rsidR="006542B8" w:rsidRDefault="002D00A7" w:rsidP="00FB531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Overall, clinical trials require careful planning, execution, and interpretation to produce valid and trustworthy results that can improve patient care and advance medical knowledge.  </w:t>
      </w:r>
    </w:p>
    <w:p w14:paraId="13D50564" w14:textId="77777777" w:rsidR="0084715E" w:rsidRDefault="0084715E" w:rsidP="00FB5315">
      <w:pPr>
        <w:jc w:val="both"/>
        <w:rPr>
          <w:rFonts w:ascii="Times New Roman" w:eastAsia="Times New Roman" w:hAnsi="Times New Roman" w:cs="Times New Roman"/>
          <w:color w:val="0D0D0D"/>
          <w:sz w:val="24"/>
          <w:szCs w:val="24"/>
        </w:rPr>
      </w:pPr>
    </w:p>
    <w:p w14:paraId="00000083" w14:textId="31EAB2AB" w:rsidR="006542B8" w:rsidRDefault="002D00A7" w:rsidP="00FB5315">
      <w:pPr>
        <w:jc w:val="both"/>
        <w:rPr>
          <w:rFonts w:ascii="Times New Roman" w:eastAsia="Times New Roman" w:hAnsi="Times New Roman" w:cs="Times New Roman"/>
          <w:b/>
          <w:bCs/>
          <w:color w:val="0D0D0D"/>
          <w:sz w:val="24"/>
          <w:szCs w:val="24"/>
        </w:rPr>
      </w:pPr>
      <w:r w:rsidRPr="0084715E">
        <w:rPr>
          <w:rFonts w:ascii="Times New Roman" w:eastAsia="Times New Roman" w:hAnsi="Times New Roman" w:cs="Times New Roman"/>
          <w:b/>
          <w:bCs/>
          <w:color w:val="0D0D0D"/>
          <w:sz w:val="24"/>
          <w:szCs w:val="24"/>
        </w:rPr>
        <w:t>References</w:t>
      </w:r>
    </w:p>
    <w:p w14:paraId="20C477AB" w14:textId="77777777" w:rsidR="0084715E" w:rsidRPr="0084715E" w:rsidRDefault="0084715E" w:rsidP="00FB5315">
      <w:pPr>
        <w:jc w:val="both"/>
        <w:rPr>
          <w:rFonts w:ascii="Times New Roman" w:eastAsia="Times New Roman" w:hAnsi="Times New Roman" w:cs="Times New Roman"/>
          <w:b/>
          <w:bCs/>
          <w:color w:val="0D0D0D"/>
          <w:sz w:val="24"/>
          <w:szCs w:val="24"/>
        </w:rPr>
      </w:pPr>
    </w:p>
    <w:p w14:paraId="00000084" w14:textId="6E3C9ACD"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 Collier R. Legumes, lemons and streptomycin: A short history of the clinical trial. </w:t>
      </w:r>
      <w:r>
        <w:rPr>
          <w:rFonts w:ascii="Times New Roman" w:eastAsia="Times New Roman" w:hAnsi="Times New Roman" w:cs="Times New Roman"/>
          <w:i/>
          <w:color w:val="0D0D0D"/>
          <w:sz w:val="24"/>
          <w:szCs w:val="24"/>
        </w:rPr>
        <w:t xml:space="preserve">CMAJ. </w:t>
      </w:r>
      <w:r>
        <w:rPr>
          <w:rFonts w:ascii="Times New Roman" w:eastAsia="Times New Roman" w:hAnsi="Times New Roman" w:cs="Times New Roman"/>
          <w:color w:val="0D0D0D"/>
          <w:sz w:val="24"/>
          <w:szCs w:val="24"/>
        </w:rPr>
        <w:t xml:space="preserve">2009;180:23–24. </w:t>
      </w:r>
    </w:p>
    <w:p w14:paraId="00000085" w14:textId="260BA3A2"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2. Bull JP. MD Thesis: University of Cambridge; 1951. A study of the history and principles of clinical therapeutic trials. </w:t>
      </w:r>
    </w:p>
    <w:p w14:paraId="00000086" w14:textId="77777777"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3. Twyman R A. A brief history of clinical trials. </w:t>
      </w:r>
      <w:r>
        <w:rPr>
          <w:rFonts w:ascii="Times New Roman" w:eastAsia="Times New Roman" w:hAnsi="Times New Roman" w:cs="Times New Roman"/>
          <w:i/>
          <w:color w:val="0D0D0D"/>
          <w:sz w:val="24"/>
          <w:szCs w:val="24"/>
        </w:rPr>
        <w:t>The Human Genome.</w:t>
      </w:r>
      <w:r>
        <w:rPr>
          <w:rFonts w:ascii="Times New Roman" w:eastAsia="Times New Roman" w:hAnsi="Times New Roman" w:cs="Times New Roman"/>
          <w:color w:val="0D0D0D"/>
          <w:sz w:val="24"/>
          <w:szCs w:val="24"/>
        </w:rPr>
        <w:t xml:space="preserve"> 2004. Sep, [Accessed 5 Oct 2009]. </w:t>
      </w:r>
      <w:r>
        <w:rPr>
          <w:rFonts w:ascii="Times New Roman" w:eastAsia="Times New Roman" w:hAnsi="Times New Roman" w:cs="Times New Roman"/>
          <w:color w:val="0D0D0D"/>
          <w:sz w:val="24"/>
          <w:szCs w:val="24"/>
          <w:u w:val="single"/>
        </w:rPr>
        <w:t>http://genome.wellcome.ac.uk/doc_WTD020948.html</w:t>
      </w:r>
      <w:r>
        <w:rPr>
          <w:rFonts w:ascii="Times New Roman" w:eastAsia="Times New Roman" w:hAnsi="Times New Roman" w:cs="Times New Roman"/>
          <w:color w:val="0D0D0D"/>
          <w:sz w:val="24"/>
          <w:szCs w:val="24"/>
        </w:rPr>
        <w:t xml:space="preserve"> .</w:t>
      </w:r>
    </w:p>
    <w:p w14:paraId="00000087" w14:textId="27914CC1"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4. Dodgson S J. The evolution of clinical trials. </w:t>
      </w:r>
      <w:r>
        <w:rPr>
          <w:rFonts w:ascii="Times New Roman" w:eastAsia="Times New Roman" w:hAnsi="Times New Roman" w:cs="Times New Roman"/>
          <w:i/>
          <w:color w:val="0D0D0D"/>
          <w:sz w:val="24"/>
          <w:szCs w:val="24"/>
        </w:rPr>
        <w:t xml:space="preserve">The Journal of the European Medical Writers Association. </w:t>
      </w:r>
      <w:r>
        <w:rPr>
          <w:rFonts w:ascii="Times New Roman" w:eastAsia="Times New Roman" w:hAnsi="Times New Roman" w:cs="Times New Roman"/>
          <w:color w:val="0D0D0D"/>
          <w:sz w:val="24"/>
          <w:szCs w:val="24"/>
        </w:rPr>
        <w:t xml:space="preserve">2006;15:20–21. </w:t>
      </w:r>
    </w:p>
    <w:p w14:paraId="00000088" w14:textId="0C3A45DC"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5. Chalmers I, Milne I, </w:t>
      </w:r>
      <w:proofErr w:type="spellStart"/>
      <w:r>
        <w:rPr>
          <w:rFonts w:ascii="Times New Roman" w:eastAsia="Times New Roman" w:hAnsi="Times New Roman" w:cs="Times New Roman"/>
          <w:color w:val="0D0D0D"/>
          <w:sz w:val="24"/>
          <w:szCs w:val="24"/>
        </w:rPr>
        <w:t>Trohler</w:t>
      </w:r>
      <w:proofErr w:type="spellEnd"/>
      <w:r>
        <w:rPr>
          <w:rFonts w:ascii="Times New Roman" w:eastAsia="Times New Roman" w:hAnsi="Times New Roman" w:cs="Times New Roman"/>
          <w:color w:val="0D0D0D"/>
          <w:sz w:val="24"/>
          <w:szCs w:val="24"/>
        </w:rPr>
        <w:t xml:space="preserve"> U, Vandenbroucke J, </w:t>
      </w:r>
      <w:proofErr w:type="spellStart"/>
      <w:r>
        <w:rPr>
          <w:rFonts w:ascii="Times New Roman" w:eastAsia="Times New Roman" w:hAnsi="Times New Roman" w:cs="Times New Roman"/>
          <w:color w:val="0D0D0D"/>
          <w:sz w:val="24"/>
          <w:szCs w:val="24"/>
        </w:rPr>
        <w:t>Morabia</w:t>
      </w:r>
      <w:proofErr w:type="spellEnd"/>
      <w:r>
        <w:rPr>
          <w:rFonts w:ascii="Times New Roman" w:eastAsia="Times New Roman" w:hAnsi="Times New Roman" w:cs="Times New Roman"/>
          <w:color w:val="0D0D0D"/>
          <w:sz w:val="24"/>
          <w:szCs w:val="24"/>
        </w:rPr>
        <w:t xml:space="preserve"> A, Tait G, Dukan E The James Lind Library editorial team. The James Lind Library: explaining and illustrating the evolution of fair tests of medical treatments. </w:t>
      </w:r>
      <w:r>
        <w:rPr>
          <w:rFonts w:ascii="Times New Roman" w:eastAsia="Times New Roman" w:hAnsi="Times New Roman" w:cs="Times New Roman"/>
          <w:i/>
          <w:color w:val="0D0D0D"/>
          <w:sz w:val="24"/>
          <w:szCs w:val="24"/>
        </w:rPr>
        <w:t xml:space="preserve">J R Coll Physicians Edinb. </w:t>
      </w:r>
      <w:r>
        <w:rPr>
          <w:rFonts w:ascii="Times New Roman" w:eastAsia="Times New Roman" w:hAnsi="Times New Roman" w:cs="Times New Roman"/>
          <w:color w:val="0D0D0D"/>
          <w:sz w:val="24"/>
          <w:szCs w:val="24"/>
        </w:rPr>
        <w:t xml:space="preserve">2008;38:259–64. </w:t>
      </w:r>
    </w:p>
    <w:p w14:paraId="00000089" w14:textId="3296AFD0"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6. Hart PD. A change in scientific approach: from alternation to randomised allocation in clinical trials in the 1940s. </w:t>
      </w:r>
      <w:r>
        <w:rPr>
          <w:rFonts w:ascii="Times New Roman" w:eastAsia="Times New Roman" w:hAnsi="Times New Roman" w:cs="Times New Roman"/>
          <w:i/>
          <w:color w:val="0D0D0D"/>
          <w:sz w:val="24"/>
          <w:szCs w:val="24"/>
        </w:rPr>
        <w:t xml:space="preserve">BMJ. </w:t>
      </w:r>
      <w:r>
        <w:rPr>
          <w:rFonts w:ascii="Times New Roman" w:eastAsia="Times New Roman" w:hAnsi="Times New Roman" w:cs="Times New Roman"/>
          <w:color w:val="0D0D0D"/>
          <w:sz w:val="24"/>
          <w:szCs w:val="24"/>
        </w:rPr>
        <w:t xml:space="preserve">1999 Aug 28;319(7209):572–573. </w:t>
      </w:r>
    </w:p>
    <w:p w14:paraId="0000008A" w14:textId="59E37C74"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7. MRC Streptomycin in Tuberculosis Trials Committee. Streptomycin treatment of pulmonary tuberculosis. </w:t>
      </w:r>
      <w:r>
        <w:rPr>
          <w:rFonts w:ascii="Times New Roman" w:eastAsia="Times New Roman" w:hAnsi="Times New Roman" w:cs="Times New Roman"/>
          <w:i/>
          <w:color w:val="0D0D0D"/>
          <w:sz w:val="24"/>
          <w:szCs w:val="24"/>
        </w:rPr>
        <w:t xml:space="preserve">BMJ. </w:t>
      </w:r>
      <w:r>
        <w:rPr>
          <w:rFonts w:ascii="Times New Roman" w:eastAsia="Times New Roman" w:hAnsi="Times New Roman" w:cs="Times New Roman"/>
          <w:color w:val="0D0D0D"/>
          <w:sz w:val="24"/>
          <w:szCs w:val="24"/>
        </w:rPr>
        <w:t xml:space="preserve">1948;2:769–83. </w:t>
      </w:r>
    </w:p>
    <w:p w14:paraId="0000008B" w14:textId="072A4955"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8. Yoshioka A. The Randomized Controlled Trial of Streptomycin in The Oxford Textbook of Clinical Research Ethics. In: Emanuel EJ, Grady C, Crouch RA, Lie RK, Miller FG, Wendler D, editors. Oxford: University Press Oxford; 2008. pp. 46–60. </w:t>
      </w:r>
    </w:p>
    <w:p w14:paraId="0000008C" w14:textId="7C4BF786"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9. Indian Council of Medical Research Ethical Guidelines for Biomedical Research on Human Participants. 2006 </w:t>
      </w:r>
    </w:p>
    <w:p w14:paraId="0000008D" w14:textId="77777777"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10. Sparks J. Timeline of laws related to the protection of human subjects Office of History National Institutes of Health. </w:t>
      </w:r>
      <w:r>
        <w:rPr>
          <w:rFonts w:ascii="Times New Roman" w:eastAsia="Times New Roman" w:hAnsi="Times New Roman" w:cs="Times New Roman"/>
          <w:i/>
          <w:color w:val="0D0D0D"/>
          <w:sz w:val="24"/>
          <w:szCs w:val="24"/>
        </w:rPr>
        <w:t>html.</w:t>
      </w:r>
      <w:r>
        <w:rPr>
          <w:rFonts w:ascii="Times New Roman" w:eastAsia="Times New Roman" w:hAnsi="Times New Roman" w:cs="Times New Roman"/>
          <w:color w:val="0D0D0D"/>
          <w:sz w:val="24"/>
          <w:szCs w:val="24"/>
        </w:rPr>
        <w:t xml:space="preserve"> [Accessed 20 Sep 09]. </w:t>
      </w:r>
      <w:r>
        <w:rPr>
          <w:rFonts w:ascii="Times New Roman" w:eastAsia="Times New Roman" w:hAnsi="Times New Roman" w:cs="Times New Roman"/>
          <w:color w:val="0D0D0D"/>
          <w:sz w:val="24"/>
          <w:szCs w:val="24"/>
          <w:u w:val="single"/>
        </w:rPr>
        <w:t>http://history.nih.gov/about/timelines_laws_human.html</w:t>
      </w:r>
      <w:r>
        <w:rPr>
          <w:rFonts w:ascii="Times New Roman" w:eastAsia="Times New Roman" w:hAnsi="Times New Roman" w:cs="Times New Roman"/>
          <w:color w:val="0D0D0D"/>
          <w:sz w:val="24"/>
          <w:szCs w:val="24"/>
        </w:rPr>
        <w:t xml:space="preserve"> .</w:t>
      </w:r>
    </w:p>
    <w:p w14:paraId="0000008E" w14:textId="77777777"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11. [accessed on 8 Oct 2009]. </w:t>
      </w:r>
      <w:r>
        <w:rPr>
          <w:rFonts w:ascii="Times New Roman" w:eastAsia="Times New Roman" w:hAnsi="Times New Roman" w:cs="Times New Roman"/>
          <w:color w:val="0D0D0D"/>
          <w:sz w:val="24"/>
          <w:szCs w:val="24"/>
          <w:u w:val="single"/>
        </w:rPr>
        <w:t>http://www.icmr.nic.in/history.htm</w:t>
      </w:r>
      <w:r>
        <w:rPr>
          <w:rFonts w:ascii="Times New Roman" w:eastAsia="Times New Roman" w:hAnsi="Times New Roman" w:cs="Times New Roman"/>
          <w:color w:val="0D0D0D"/>
          <w:sz w:val="24"/>
          <w:szCs w:val="24"/>
        </w:rPr>
        <w:t xml:space="preserve"> .</w:t>
      </w:r>
    </w:p>
    <w:p w14:paraId="0000008F" w14:textId="0963D1FC" w:rsidR="006542B8" w:rsidRDefault="002D00A7" w:rsidP="0084715E">
      <w:pPr>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12. Bhatt A, </w:t>
      </w:r>
      <w:proofErr w:type="spellStart"/>
      <w:r>
        <w:rPr>
          <w:rFonts w:ascii="Times New Roman" w:eastAsia="Times New Roman" w:hAnsi="Times New Roman" w:cs="Times New Roman"/>
          <w:color w:val="0D0D0D"/>
          <w:sz w:val="24"/>
          <w:szCs w:val="24"/>
        </w:rPr>
        <w:t>Sewlikar</w:t>
      </w:r>
      <w:proofErr w:type="spellEnd"/>
      <w:r>
        <w:rPr>
          <w:rFonts w:ascii="Times New Roman" w:eastAsia="Times New Roman" w:hAnsi="Times New Roman" w:cs="Times New Roman"/>
          <w:color w:val="0D0D0D"/>
          <w:sz w:val="24"/>
          <w:szCs w:val="24"/>
        </w:rPr>
        <w:t xml:space="preserve"> S. India Steps towards Globalization-Reforms to Schedule Y Regulations. </w:t>
      </w:r>
      <w:r>
        <w:rPr>
          <w:rFonts w:ascii="Times New Roman" w:eastAsia="Times New Roman" w:hAnsi="Times New Roman" w:cs="Times New Roman"/>
          <w:i/>
          <w:color w:val="0D0D0D"/>
          <w:sz w:val="24"/>
          <w:szCs w:val="24"/>
        </w:rPr>
        <w:t xml:space="preserve">CR Focus. </w:t>
      </w:r>
      <w:r>
        <w:rPr>
          <w:rFonts w:ascii="Times New Roman" w:eastAsia="Times New Roman" w:hAnsi="Times New Roman" w:cs="Times New Roman"/>
          <w:color w:val="0D0D0D"/>
          <w:sz w:val="24"/>
          <w:szCs w:val="24"/>
        </w:rPr>
        <w:t xml:space="preserve">2007;18:21–26. </w:t>
      </w:r>
    </w:p>
    <w:p w14:paraId="00000090" w14:textId="77777777" w:rsidR="006542B8" w:rsidRDefault="002D00A7" w:rsidP="00FB5315">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w:t>
      </w:r>
    </w:p>
    <w:p w14:paraId="00000091" w14:textId="77777777" w:rsidR="006542B8" w:rsidRDefault="006542B8" w:rsidP="00FB5315">
      <w:pPr>
        <w:jc w:val="both"/>
        <w:rPr>
          <w:rFonts w:ascii="Times New Roman" w:eastAsia="Times New Roman" w:hAnsi="Times New Roman" w:cs="Times New Roman"/>
          <w:sz w:val="24"/>
          <w:szCs w:val="24"/>
        </w:rPr>
      </w:pPr>
    </w:p>
    <w:sectPr w:rsidR="006542B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F7C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5D25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4357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EE25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769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F506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757B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FB1A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AC4E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62434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BD03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8541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42933">
    <w:abstractNumId w:val="4"/>
  </w:num>
  <w:num w:numId="2" w16cid:durableId="2108453382">
    <w:abstractNumId w:val="10"/>
  </w:num>
  <w:num w:numId="3" w16cid:durableId="214046805">
    <w:abstractNumId w:val="8"/>
  </w:num>
  <w:num w:numId="4" w16cid:durableId="1415785062">
    <w:abstractNumId w:val="9"/>
  </w:num>
  <w:num w:numId="5" w16cid:durableId="1072115636">
    <w:abstractNumId w:val="2"/>
  </w:num>
  <w:num w:numId="6" w16cid:durableId="1371766652">
    <w:abstractNumId w:val="0"/>
  </w:num>
  <w:num w:numId="7" w16cid:durableId="762844690">
    <w:abstractNumId w:val="5"/>
  </w:num>
  <w:num w:numId="8" w16cid:durableId="1994144058">
    <w:abstractNumId w:val="3"/>
  </w:num>
  <w:num w:numId="9" w16cid:durableId="1367488018">
    <w:abstractNumId w:val="7"/>
  </w:num>
  <w:num w:numId="10" w16cid:durableId="1587618044">
    <w:abstractNumId w:val="11"/>
  </w:num>
  <w:num w:numId="11" w16cid:durableId="1582133788">
    <w:abstractNumId w:val="1"/>
  </w:num>
  <w:num w:numId="12" w16cid:durableId="1581407574">
    <w:abstractNumId w:val="12"/>
  </w:num>
  <w:num w:numId="13" w16cid:durableId="41563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7IwNDczMzYxNzJU0lEKTi0uzszPAykwrAUA/7HVSSwAAAA="/>
  </w:docVars>
  <w:rsids>
    <w:rsidRoot w:val="006542B8"/>
    <w:rsid w:val="001665D8"/>
    <w:rsid w:val="002D00A7"/>
    <w:rsid w:val="00514089"/>
    <w:rsid w:val="006542B8"/>
    <w:rsid w:val="007E655C"/>
    <w:rsid w:val="0084715E"/>
    <w:rsid w:val="00A67300"/>
    <w:rsid w:val="00AC2248"/>
    <w:rsid w:val="00FB5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35BE"/>
  <w15:docId w15:val="{DEAEF51D-E56F-D443-9049-9C15BF2F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4137</Words>
  <Characters>23583</Characters>
  <Application>Microsoft Office Word</Application>
  <DocSecurity>0</DocSecurity>
  <Lines>196</Lines>
  <Paragraphs>55</Paragraphs>
  <ScaleCrop>false</ScaleCrop>
  <Company/>
  <LinksUpToDate>false</LinksUpToDate>
  <CharactersWithSpaces>27665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Nikhil Amnerkar</cp:lastModifiedBy>
  <cp:revision>10</cp:revision>
  <dcterms:created xsi:type="dcterms:W3CDTF">2023-08-28T14:08:00Z</dcterms:created>
  <dcterms:modified xsi:type="dcterms:W3CDTF">2023-08-30T10:00:00Z</dcterms:modified>
</cp:coreProperties>
</file>