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B53" w:rsidRDefault="00CA1B53" w:rsidP="008733A1">
      <w:pPr>
        <w:jc w:val="center"/>
        <w:rPr>
          <w:rFonts w:ascii="Times New Roman" w:hAnsi="Times New Roman" w:cs="Times New Roman"/>
          <w:b/>
        </w:rPr>
      </w:pPr>
    </w:p>
    <w:p w:rsidR="00CA1B53" w:rsidRDefault="00CA1B53" w:rsidP="008733A1">
      <w:pPr>
        <w:jc w:val="center"/>
        <w:rPr>
          <w:rFonts w:ascii="Times New Roman" w:hAnsi="Times New Roman" w:cs="Times New Roman"/>
          <w:b/>
        </w:rPr>
      </w:pPr>
    </w:p>
    <w:p w:rsidR="00CA1B53" w:rsidRPr="002855FD" w:rsidRDefault="002855FD" w:rsidP="008733A1">
      <w:pPr>
        <w:jc w:val="center"/>
        <w:rPr>
          <w:rFonts w:ascii="Times New Roman" w:hAnsi="Times New Roman" w:cs="Times New Roman"/>
          <w:b/>
          <w:sz w:val="48"/>
          <w:szCs w:val="48"/>
        </w:rPr>
      </w:pPr>
      <w:r w:rsidRPr="002855FD">
        <w:rPr>
          <w:rFonts w:ascii="Times New Roman" w:hAnsi="Times New Roman" w:cs="Times New Roman"/>
          <w:b/>
          <w:sz w:val="48"/>
          <w:szCs w:val="48"/>
        </w:rPr>
        <w:t xml:space="preserve">Legal and Constitutional framework </w:t>
      </w:r>
      <w:r>
        <w:rPr>
          <w:rFonts w:ascii="Times New Roman" w:hAnsi="Times New Roman" w:cs="Times New Roman"/>
          <w:b/>
          <w:sz w:val="48"/>
          <w:szCs w:val="48"/>
        </w:rPr>
        <w:t>on environmental protection in I</w:t>
      </w:r>
      <w:r w:rsidRPr="002855FD">
        <w:rPr>
          <w:rFonts w:ascii="Times New Roman" w:hAnsi="Times New Roman" w:cs="Times New Roman"/>
          <w:b/>
          <w:sz w:val="48"/>
          <w:szCs w:val="48"/>
        </w:rPr>
        <w:t>ndia</w:t>
      </w:r>
    </w:p>
    <w:p w:rsidR="00CA1B53" w:rsidRPr="00094D1D" w:rsidRDefault="006C3006" w:rsidP="00094D1D">
      <w:pPr>
        <w:spacing w:line="240" w:lineRule="auto"/>
        <w:jc w:val="center"/>
        <w:rPr>
          <w:rFonts w:ascii="Times New Roman" w:hAnsi="Times New Roman" w:cs="Times New Roman"/>
          <w:sz w:val="20"/>
          <w:szCs w:val="20"/>
        </w:rPr>
      </w:pPr>
      <w:proofErr w:type="spellStart"/>
      <w:r w:rsidRPr="00094D1D">
        <w:rPr>
          <w:rFonts w:ascii="Times New Roman" w:hAnsi="Times New Roman" w:cs="Times New Roman"/>
          <w:sz w:val="20"/>
          <w:szCs w:val="20"/>
        </w:rPr>
        <w:t>Seelapureddy</w:t>
      </w:r>
      <w:proofErr w:type="spellEnd"/>
      <w:r w:rsidRPr="00094D1D">
        <w:rPr>
          <w:rFonts w:ascii="Times New Roman" w:hAnsi="Times New Roman" w:cs="Times New Roman"/>
          <w:sz w:val="20"/>
          <w:szCs w:val="20"/>
        </w:rPr>
        <w:t xml:space="preserve"> </w:t>
      </w:r>
      <w:proofErr w:type="spellStart"/>
      <w:r w:rsidRPr="00094D1D">
        <w:rPr>
          <w:rFonts w:ascii="Times New Roman" w:hAnsi="Times New Roman" w:cs="Times New Roman"/>
          <w:sz w:val="20"/>
          <w:szCs w:val="20"/>
        </w:rPr>
        <w:t>Shamita</w:t>
      </w:r>
      <w:proofErr w:type="spellEnd"/>
    </w:p>
    <w:p w:rsidR="006C3006" w:rsidRPr="00094D1D" w:rsidRDefault="006C3006" w:rsidP="00094D1D">
      <w:pPr>
        <w:spacing w:line="240" w:lineRule="auto"/>
        <w:jc w:val="center"/>
        <w:rPr>
          <w:rFonts w:ascii="Times New Roman" w:hAnsi="Times New Roman" w:cs="Times New Roman"/>
          <w:sz w:val="20"/>
          <w:szCs w:val="20"/>
        </w:rPr>
      </w:pPr>
      <w:r w:rsidRPr="00094D1D">
        <w:rPr>
          <w:rFonts w:ascii="Times New Roman" w:hAnsi="Times New Roman" w:cs="Times New Roman"/>
          <w:sz w:val="20"/>
          <w:szCs w:val="20"/>
        </w:rPr>
        <w:t>Vellor</w:t>
      </w:r>
      <w:r w:rsidR="00094D1D" w:rsidRPr="00094D1D">
        <w:rPr>
          <w:rFonts w:ascii="Times New Roman" w:hAnsi="Times New Roman" w:cs="Times New Roman"/>
          <w:sz w:val="20"/>
          <w:szCs w:val="20"/>
        </w:rPr>
        <w:t>e</w:t>
      </w:r>
      <w:r w:rsidRPr="00094D1D">
        <w:rPr>
          <w:rFonts w:ascii="Times New Roman" w:hAnsi="Times New Roman" w:cs="Times New Roman"/>
          <w:sz w:val="20"/>
          <w:szCs w:val="20"/>
        </w:rPr>
        <w:t xml:space="preserve"> </w:t>
      </w:r>
      <w:r w:rsidR="00094D1D" w:rsidRPr="00094D1D">
        <w:rPr>
          <w:rFonts w:ascii="Times New Roman" w:hAnsi="Times New Roman" w:cs="Times New Roman"/>
          <w:sz w:val="20"/>
          <w:szCs w:val="20"/>
        </w:rPr>
        <w:t xml:space="preserve">Institute </w:t>
      </w:r>
      <w:proofErr w:type="gramStart"/>
      <w:r w:rsidR="00094D1D" w:rsidRPr="00094D1D">
        <w:rPr>
          <w:rFonts w:ascii="Times New Roman" w:hAnsi="Times New Roman" w:cs="Times New Roman"/>
          <w:sz w:val="20"/>
          <w:szCs w:val="20"/>
        </w:rPr>
        <w:t>Of</w:t>
      </w:r>
      <w:proofErr w:type="gramEnd"/>
      <w:r w:rsidR="00094D1D" w:rsidRPr="00094D1D">
        <w:rPr>
          <w:rFonts w:ascii="Times New Roman" w:hAnsi="Times New Roman" w:cs="Times New Roman"/>
          <w:sz w:val="20"/>
          <w:szCs w:val="20"/>
        </w:rPr>
        <w:t xml:space="preserve"> Technology</w:t>
      </w:r>
      <w:r w:rsidRPr="00094D1D">
        <w:rPr>
          <w:rFonts w:ascii="Times New Roman" w:hAnsi="Times New Roman" w:cs="Times New Roman"/>
          <w:sz w:val="20"/>
          <w:szCs w:val="20"/>
        </w:rPr>
        <w:t xml:space="preserve"> AP School of law </w:t>
      </w:r>
    </w:p>
    <w:p w:rsidR="006C3006" w:rsidRPr="00094D1D" w:rsidRDefault="006C3006" w:rsidP="00094D1D">
      <w:pPr>
        <w:spacing w:line="240" w:lineRule="auto"/>
        <w:jc w:val="center"/>
        <w:rPr>
          <w:rFonts w:ascii="Times New Roman" w:hAnsi="Times New Roman" w:cs="Times New Roman"/>
          <w:sz w:val="20"/>
          <w:szCs w:val="20"/>
        </w:rPr>
      </w:pPr>
      <w:r w:rsidRPr="00094D1D">
        <w:rPr>
          <w:rFonts w:ascii="Times New Roman" w:hAnsi="Times New Roman" w:cs="Times New Roman"/>
          <w:sz w:val="20"/>
          <w:szCs w:val="20"/>
        </w:rPr>
        <w:t>VIT-AP University</w:t>
      </w:r>
    </w:p>
    <w:p w:rsidR="006C3006" w:rsidRDefault="006C3006" w:rsidP="00094D1D">
      <w:pPr>
        <w:spacing w:line="240" w:lineRule="auto"/>
        <w:jc w:val="center"/>
        <w:rPr>
          <w:rFonts w:ascii="Times New Roman" w:hAnsi="Times New Roman" w:cs="Times New Roman"/>
          <w:sz w:val="20"/>
          <w:szCs w:val="20"/>
        </w:rPr>
      </w:pPr>
      <w:r w:rsidRPr="00094D1D">
        <w:rPr>
          <w:rFonts w:ascii="Times New Roman" w:hAnsi="Times New Roman" w:cs="Times New Roman"/>
          <w:sz w:val="20"/>
          <w:szCs w:val="20"/>
        </w:rPr>
        <w:t>Vij</w:t>
      </w:r>
      <w:r w:rsidR="00094D1D" w:rsidRPr="00094D1D">
        <w:rPr>
          <w:rFonts w:ascii="Times New Roman" w:hAnsi="Times New Roman" w:cs="Times New Roman"/>
          <w:sz w:val="20"/>
          <w:szCs w:val="20"/>
        </w:rPr>
        <w:t>ayawada,</w:t>
      </w:r>
      <w:r w:rsidR="00094D1D">
        <w:rPr>
          <w:rFonts w:ascii="Times New Roman" w:hAnsi="Times New Roman" w:cs="Times New Roman"/>
          <w:sz w:val="20"/>
          <w:szCs w:val="20"/>
        </w:rPr>
        <w:t xml:space="preserve"> </w:t>
      </w:r>
      <w:r w:rsidR="00094D1D" w:rsidRPr="00094D1D">
        <w:rPr>
          <w:rFonts w:ascii="Times New Roman" w:hAnsi="Times New Roman" w:cs="Times New Roman"/>
          <w:sz w:val="20"/>
          <w:szCs w:val="20"/>
        </w:rPr>
        <w:t>Andhra Pradesh</w:t>
      </w:r>
    </w:p>
    <w:p w:rsidR="006C3006" w:rsidRPr="00094D1D" w:rsidRDefault="00094D1D" w:rsidP="00094D1D">
      <w:pPr>
        <w:spacing w:line="480" w:lineRule="auto"/>
        <w:jc w:val="center"/>
        <w:rPr>
          <w:rFonts w:ascii="Times New Roman" w:hAnsi="Times New Roman" w:cs="Times New Roman"/>
          <w:sz w:val="20"/>
          <w:szCs w:val="20"/>
        </w:rPr>
      </w:pPr>
      <w:r>
        <w:rPr>
          <w:rFonts w:ascii="Times New Roman" w:hAnsi="Times New Roman" w:cs="Times New Roman"/>
          <w:sz w:val="20"/>
          <w:szCs w:val="20"/>
        </w:rPr>
        <w:t>shamita.22bal7004@vitapstudent.ac.in</w:t>
      </w:r>
    </w:p>
    <w:p w:rsidR="006C3006" w:rsidRPr="006C3006" w:rsidRDefault="006C3006" w:rsidP="008733A1">
      <w:pPr>
        <w:jc w:val="center"/>
        <w:rPr>
          <w:rFonts w:ascii="Times New Roman" w:hAnsi="Times New Roman" w:cs="Times New Roman"/>
          <w:b/>
          <w:sz w:val="20"/>
          <w:szCs w:val="20"/>
        </w:rPr>
      </w:pPr>
    </w:p>
    <w:p w:rsidR="0036206D" w:rsidRPr="005C2BA5" w:rsidRDefault="0036206D" w:rsidP="008733A1">
      <w:pPr>
        <w:jc w:val="center"/>
        <w:rPr>
          <w:rFonts w:ascii="Times New Roman" w:hAnsi="Times New Roman" w:cs="Times New Roman"/>
          <w:b/>
          <w:sz w:val="20"/>
          <w:szCs w:val="20"/>
        </w:rPr>
      </w:pPr>
      <w:r w:rsidRPr="005C2BA5">
        <w:rPr>
          <w:rFonts w:ascii="Times New Roman" w:hAnsi="Times New Roman" w:cs="Times New Roman"/>
          <w:b/>
          <w:sz w:val="20"/>
          <w:szCs w:val="20"/>
        </w:rPr>
        <w:t>Abstract</w:t>
      </w:r>
    </w:p>
    <w:p w:rsidR="002855FD" w:rsidRPr="005C2BA5" w:rsidRDefault="0036206D" w:rsidP="0036206D">
      <w:pPr>
        <w:rPr>
          <w:rFonts w:ascii="Times New Roman" w:hAnsi="Times New Roman" w:cs="Times New Roman"/>
          <w:sz w:val="20"/>
          <w:szCs w:val="20"/>
        </w:rPr>
      </w:pPr>
      <w:r w:rsidRPr="005C2BA5">
        <w:rPr>
          <w:rFonts w:ascii="Times New Roman" w:hAnsi="Times New Roman" w:cs="Times New Roman"/>
          <w:sz w:val="20"/>
          <w:szCs w:val="20"/>
        </w:rPr>
        <w:t>The c</w:t>
      </w:r>
      <w:r w:rsidR="003B17FF" w:rsidRPr="005C2BA5">
        <w:rPr>
          <w:rFonts w:ascii="Times New Roman" w:hAnsi="Times New Roman" w:cs="Times New Roman"/>
          <w:sz w:val="20"/>
          <w:szCs w:val="20"/>
        </w:rPr>
        <w:t>onstitution of India</w:t>
      </w:r>
      <w:r w:rsidR="002855FD" w:rsidRPr="005C2BA5">
        <w:rPr>
          <w:rFonts w:ascii="Times New Roman" w:hAnsi="Times New Roman" w:cs="Times New Roman"/>
          <w:sz w:val="20"/>
          <w:szCs w:val="20"/>
        </w:rPr>
        <w:t xml:space="preserve"> evolves over </w:t>
      </w:r>
      <w:r w:rsidRPr="005C2BA5">
        <w:rPr>
          <w:rFonts w:ascii="Times New Roman" w:hAnsi="Times New Roman" w:cs="Times New Roman"/>
          <w:sz w:val="20"/>
          <w:szCs w:val="20"/>
        </w:rPr>
        <w:t>time.</w:t>
      </w:r>
      <w:r w:rsidR="00DE02C1" w:rsidRPr="005C2BA5">
        <w:rPr>
          <w:rFonts w:ascii="Times New Roman" w:hAnsi="Times New Roman" w:cs="Times New Roman"/>
          <w:sz w:val="20"/>
          <w:szCs w:val="20"/>
        </w:rPr>
        <w:t xml:space="preserve"> As a result of this and the e</w:t>
      </w:r>
      <w:r w:rsidR="0006034D" w:rsidRPr="005C2BA5">
        <w:rPr>
          <w:rFonts w:ascii="Times New Roman" w:hAnsi="Times New Roman" w:cs="Times New Roman"/>
          <w:sz w:val="20"/>
          <w:szCs w:val="20"/>
        </w:rPr>
        <w:t>volution</w:t>
      </w:r>
      <w:r w:rsidR="00DF738C" w:rsidRPr="005C2BA5">
        <w:rPr>
          <w:rFonts w:ascii="Times New Roman" w:hAnsi="Times New Roman" w:cs="Times New Roman"/>
          <w:sz w:val="20"/>
          <w:szCs w:val="20"/>
        </w:rPr>
        <w:t xml:space="preserve"> of the nature</w:t>
      </w:r>
      <w:r w:rsidR="0006034D" w:rsidRPr="005C2BA5">
        <w:rPr>
          <w:rFonts w:ascii="Times New Roman" w:hAnsi="Times New Roman" w:cs="Times New Roman"/>
          <w:sz w:val="20"/>
          <w:szCs w:val="20"/>
        </w:rPr>
        <w:t xml:space="preserve"> brought in the provisions on protecting the environment</w:t>
      </w:r>
      <w:r w:rsidRPr="005C2BA5">
        <w:rPr>
          <w:rFonts w:ascii="Times New Roman" w:hAnsi="Times New Roman" w:cs="Times New Roman"/>
          <w:sz w:val="20"/>
          <w:szCs w:val="20"/>
        </w:rPr>
        <w:t xml:space="preserve"> and grow</w:t>
      </w:r>
      <w:r w:rsidR="00DE02C1" w:rsidRPr="005C2BA5">
        <w:rPr>
          <w:rFonts w:ascii="Times New Roman" w:hAnsi="Times New Roman" w:cs="Times New Roman"/>
          <w:sz w:val="20"/>
          <w:szCs w:val="20"/>
        </w:rPr>
        <w:t xml:space="preserve">th potential of the </w:t>
      </w:r>
      <w:r w:rsidRPr="005C2BA5">
        <w:rPr>
          <w:rFonts w:ascii="Times New Roman" w:hAnsi="Times New Roman" w:cs="Times New Roman"/>
          <w:sz w:val="20"/>
          <w:szCs w:val="20"/>
        </w:rPr>
        <w:t>law</w:t>
      </w:r>
      <w:r w:rsidR="00DE02C1" w:rsidRPr="005C2BA5">
        <w:rPr>
          <w:rFonts w:ascii="Times New Roman" w:hAnsi="Times New Roman" w:cs="Times New Roman"/>
          <w:sz w:val="20"/>
          <w:szCs w:val="20"/>
        </w:rPr>
        <w:t>s</w:t>
      </w:r>
      <w:r w:rsidRPr="005C2BA5">
        <w:rPr>
          <w:rFonts w:ascii="Times New Roman" w:hAnsi="Times New Roman" w:cs="Times New Roman"/>
          <w:sz w:val="20"/>
          <w:szCs w:val="20"/>
        </w:rPr>
        <w:t xml:space="preserve"> of the land.</w:t>
      </w:r>
      <w:r w:rsidR="00516B4F" w:rsidRPr="005C2BA5">
        <w:rPr>
          <w:rStyle w:val="FootnoteReference"/>
          <w:rFonts w:ascii="Times New Roman" w:hAnsi="Times New Roman" w:cs="Times New Roman"/>
          <w:sz w:val="20"/>
          <w:szCs w:val="20"/>
        </w:rPr>
        <w:footnoteReference w:id="1"/>
      </w:r>
      <w:r w:rsidRPr="005C2BA5">
        <w:rPr>
          <w:rFonts w:ascii="Times New Roman" w:hAnsi="Times New Roman" w:cs="Times New Roman"/>
          <w:sz w:val="20"/>
          <w:szCs w:val="20"/>
        </w:rPr>
        <w:t xml:space="preserve"> </w:t>
      </w:r>
      <w:r w:rsidR="002855FD" w:rsidRPr="005C2BA5">
        <w:rPr>
          <w:rFonts w:ascii="Times New Roman" w:hAnsi="Times New Roman" w:cs="Times New Roman"/>
          <w:sz w:val="20"/>
          <w:szCs w:val="20"/>
        </w:rPr>
        <w:t xml:space="preserve"> In T</w:t>
      </w:r>
      <w:r w:rsidR="0006034D" w:rsidRPr="005C2BA5">
        <w:rPr>
          <w:rFonts w:ascii="Times New Roman" w:hAnsi="Times New Roman" w:cs="Times New Roman"/>
          <w:sz w:val="20"/>
          <w:szCs w:val="20"/>
        </w:rPr>
        <w:t xml:space="preserve">he Environment Protection </w:t>
      </w:r>
      <w:r w:rsidRPr="005C2BA5">
        <w:rPr>
          <w:rFonts w:ascii="Times New Roman" w:hAnsi="Times New Roman" w:cs="Times New Roman"/>
          <w:sz w:val="20"/>
          <w:szCs w:val="20"/>
        </w:rPr>
        <w:t>Act</w:t>
      </w:r>
      <w:r w:rsidR="0006034D" w:rsidRPr="005C2BA5">
        <w:rPr>
          <w:rFonts w:ascii="Times New Roman" w:hAnsi="Times New Roman" w:cs="Times New Roman"/>
          <w:sz w:val="20"/>
          <w:szCs w:val="20"/>
        </w:rPr>
        <w:t xml:space="preserve"> (EPA)</w:t>
      </w:r>
      <w:r w:rsidRPr="005C2BA5">
        <w:rPr>
          <w:rFonts w:ascii="Times New Roman" w:hAnsi="Times New Roman" w:cs="Times New Roman"/>
          <w:sz w:val="20"/>
          <w:szCs w:val="20"/>
        </w:rPr>
        <w:t xml:space="preserve">, 1986 </w:t>
      </w:r>
      <w:r w:rsidR="002855FD" w:rsidRPr="005C2BA5">
        <w:rPr>
          <w:rFonts w:ascii="Times New Roman" w:hAnsi="Times New Roman" w:cs="Times New Roman"/>
          <w:sz w:val="20"/>
          <w:szCs w:val="20"/>
        </w:rPr>
        <w:t>environment is def</w:t>
      </w:r>
      <w:r w:rsidR="003B5A07" w:rsidRPr="005C2BA5">
        <w:rPr>
          <w:rFonts w:ascii="Times New Roman" w:hAnsi="Times New Roman" w:cs="Times New Roman"/>
          <w:sz w:val="20"/>
          <w:szCs w:val="20"/>
        </w:rPr>
        <w:t xml:space="preserve">ined as “anything that includes components like </w:t>
      </w:r>
      <w:r w:rsidR="002855FD" w:rsidRPr="005C2BA5">
        <w:rPr>
          <w:rFonts w:ascii="Times New Roman" w:hAnsi="Times New Roman" w:cs="Times New Roman"/>
          <w:sz w:val="20"/>
          <w:szCs w:val="20"/>
        </w:rPr>
        <w:t xml:space="preserve">water, air, land and interrelationship that exists between </w:t>
      </w:r>
      <w:r w:rsidR="00F1737E" w:rsidRPr="005C2BA5">
        <w:rPr>
          <w:rFonts w:ascii="Times New Roman" w:hAnsi="Times New Roman" w:cs="Times New Roman"/>
          <w:sz w:val="20"/>
          <w:szCs w:val="20"/>
        </w:rPr>
        <w:t>human beings and</w:t>
      </w:r>
      <w:r w:rsidR="002855FD" w:rsidRPr="005C2BA5">
        <w:rPr>
          <w:rFonts w:ascii="Times New Roman" w:hAnsi="Times New Roman" w:cs="Times New Roman"/>
          <w:sz w:val="20"/>
          <w:szCs w:val="20"/>
        </w:rPr>
        <w:t xml:space="preserve"> other living creatures, plants, micro-organism and property”.</w:t>
      </w:r>
    </w:p>
    <w:p w:rsidR="002855FD" w:rsidRPr="005C2BA5" w:rsidRDefault="0036206D" w:rsidP="004678D0">
      <w:pPr>
        <w:jc w:val="center"/>
        <w:rPr>
          <w:rFonts w:ascii="Times New Roman" w:hAnsi="Times New Roman" w:cs="Times New Roman"/>
          <w:b/>
          <w:sz w:val="20"/>
          <w:szCs w:val="20"/>
        </w:rPr>
      </w:pPr>
      <w:r w:rsidRPr="005C2BA5">
        <w:rPr>
          <w:rFonts w:ascii="Times New Roman" w:hAnsi="Times New Roman" w:cs="Times New Roman"/>
          <w:b/>
          <w:sz w:val="20"/>
          <w:szCs w:val="20"/>
        </w:rPr>
        <w:t>Introduction</w:t>
      </w:r>
    </w:p>
    <w:p w:rsidR="00BB761E" w:rsidRPr="005C2BA5" w:rsidRDefault="002855FD" w:rsidP="0036206D">
      <w:pPr>
        <w:rPr>
          <w:rFonts w:ascii="Times New Roman" w:hAnsi="Times New Roman" w:cs="Times New Roman"/>
          <w:sz w:val="20"/>
          <w:szCs w:val="20"/>
        </w:rPr>
      </w:pPr>
      <w:r w:rsidRPr="005C2BA5">
        <w:rPr>
          <w:rFonts w:ascii="Times New Roman" w:hAnsi="Times New Roman" w:cs="Times New Roman"/>
          <w:sz w:val="20"/>
          <w:szCs w:val="20"/>
        </w:rPr>
        <w:t>There was an extensiv</w:t>
      </w:r>
      <w:r w:rsidR="00F1737E" w:rsidRPr="005C2BA5">
        <w:rPr>
          <w:rFonts w:ascii="Times New Roman" w:hAnsi="Times New Roman" w:cs="Times New Roman"/>
          <w:sz w:val="20"/>
          <w:szCs w:val="20"/>
        </w:rPr>
        <w:t>e economic and industrial expansion</w:t>
      </w:r>
      <w:r w:rsidRPr="005C2BA5">
        <w:rPr>
          <w:rFonts w:ascii="Times New Roman" w:hAnsi="Times New Roman" w:cs="Times New Roman"/>
          <w:sz w:val="20"/>
          <w:szCs w:val="20"/>
        </w:rPr>
        <w:t xml:space="preserve"> experienced </w:t>
      </w:r>
      <w:r w:rsidR="00367CEC" w:rsidRPr="005C2BA5">
        <w:rPr>
          <w:rFonts w:ascii="Times New Roman" w:hAnsi="Times New Roman" w:cs="Times New Roman"/>
          <w:sz w:val="20"/>
          <w:szCs w:val="20"/>
        </w:rPr>
        <w:t xml:space="preserve">by India over the past decade and a half along with the development came in a few consequences. This rapid growth has shown a negative impact on the environment and caused pollution which later resulted in unhealthy condition in people and also affected the infant mortality rates and life expectancy rates. </w:t>
      </w:r>
      <w:r w:rsidR="00516B4F" w:rsidRPr="005C2BA5">
        <w:rPr>
          <w:rStyle w:val="FootnoteReference"/>
          <w:rFonts w:ascii="Times New Roman" w:hAnsi="Times New Roman" w:cs="Times New Roman"/>
          <w:sz w:val="20"/>
          <w:szCs w:val="20"/>
        </w:rPr>
        <w:footnoteReference w:id="2"/>
      </w:r>
      <w:r w:rsidR="00367CEC" w:rsidRPr="005C2BA5">
        <w:rPr>
          <w:rFonts w:ascii="Times New Roman" w:hAnsi="Times New Roman" w:cs="Times New Roman"/>
          <w:sz w:val="20"/>
          <w:szCs w:val="20"/>
        </w:rPr>
        <w:t>The act's legal provisions are not just limited to the administrative bod</w:t>
      </w:r>
      <w:r w:rsidR="00D3290F" w:rsidRPr="005C2BA5">
        <w:rPr>
          <w:rFonts w:ascii="Times New Roman" w:hAnsi="Times New Roman" w:cs="Times New Roman"/>
          <w:sz w:val="20"/>
          <w:szCs w:val="20"/>
        </w:rPr>
        <w:t>ies, and allow</w:t>
      </w:r>
      <w:r w:rsidR="00367CEC" w:rsidRPr="005C2BA5">
        <w:rPr>
          <w:rFonts w:ascii="Times New Roman" w:hAnsi="Times New Roman" w:cs="Times New Roman"/>
          <w:sz w:val="20"/>
          <w:szCs w:val="20"/>
        </w:rPr>
        <w:t xml:space="preserve"> citizens to</w:t>
      </w:r>
      <w:r w:rsidR="00D3290F" w:rsidRPr="005C2BA5">
        <w:rPr>
          <w:rFonts w:ascii="Times New Roman" w:hAnsi="Times New Roman" w:cs="Times New Roman"/>
          <w:sz w:val="20"/>
          <w:szCs w:val="20"/>
        </w:rPr>
        <w:t xml:space="preserve"> be active custodians of the environment. This includes the avenue of public interest litigation, and enables the individuals to raise their voices and seek legal </w:t>
      </w:r>
      <w:r w:rsidR="00DE02C1" w:rsidRPr="005C2BA5">
        <w:rPr>
          <w:rFonts w:ascii="Times New Roman" w:hAnsi="Times New Roman" w:cs="Times New Roman"/>
          <w:sz w:val="20"/>
          <w:szCs w:val="20"/>
        </w:rPr>
        <w:t>remedies</w:t>
      </w:r>
      <w:r w:rsidR="00D3290F" w:rsidRPr="005C2BA5">
        <w:rPr>
          <w:rFonts w:ascii="Times New Roman" w:hAnsi="Times New Roman" w:cs="Times New Roman"/>
          <w:sz w:val="20"/>
          <w:szCs w:val="20"/>
        </w:rPr>
        <w:t xml:space="preserve"> for the protection of the environment. The act acknowledges the intrinsic value of biodiversity and habitats, reflecting a holistic understanding of environmental well-being</w:t>
      </w:r>
      <w:r w:rsidR="0036206D" w:rsidRPr="005C2BA5">
        <w:rPr>
          <w:rFonts w:ascii="Times New Roman" w:hAnsi="Times New Roman" w:cs="Times New Roman"/>
          <w:sz w:val="20"/>
          <w:szCs w:val="20"/>
        </w:rPr>
        <w:t xml:space="preserve">. A detailed </w:t>
      </w:r>
      <w:r w:rsidR="00DE02C1" w:rsidRPr="005C2BA5">
        <w:rPr>
          <w:rFonts w:ascii="Times New Roman" w:hAnsi="Times New Roman" w:cs="Times New Roman"/>
          <w:sz w:val="20"/>
          <w:szCs w:val="20"/>
        </w:rPr>
        <w:t>framework</w:t>
      </w:r>
      <w:r w:rsidR="0036206D" w:rsidRPr="005C2BA5">
        <w:rPr>
          <w:rFonts w:ascii="Times New Roman" w:hAnsi="Times New Roman" w:cs="Times New Roman"/>
          <w:sz w:val="20"/>
          <w:szCs w:val="20"/>
        </w:rPr>
        <w:t xml:space="preserve"> for the pr</w:t>
      </w:r>
      <w:r w:rsidR="00DE02C1" w:rsidRPr="005C2BA5">
        <w:rPr>
          <w:rFonts w:ascii="Times New Roman" w:hAnsi="Times New Roman" w:cs="Times New Roman"/>
          <w:sz w:val="20"/>
          <w:szCs w:val="20"/>
        </w:rPr>
        <w:t>otecting</w:t>
      </w:r>
      <w:r w:rsidR="00F1737E" w:rsidRPr="005C2BA5">
        <w:rPr>
          <w:rFonts w:ascii="Times New Roman" w:hAnsi="Times New Roman" w:cs="Times New Roman"/>
          <w:sz w:val="20"/>
          <w:szCs w:val="20"/>
        </w:rPr>
        <w:t xml:space="preserve"> the environment was drafted </w:t>
      </w:r>
      <w:r w:rsidR="00DE02C1" w:rsidRPr="005C2BA5">
        <w:rPr>
          <w:rFonts w:ascii="Times New Roman" w:hAnsi="Times New Roman" w:cs="Times New Roman"/>
          <w:sz w:val="20"/>
          <w:szCs w:val="20"/>
        </w:rPr>
        <w:t>after the</w:t>
      </w:r>
      <w:r w:rsidR="0036206D" w:rsidRPr="005C2BA5">
        <w:rPr>
          <w:rFonts w:ascii="Times New Roman" w:hAnsi="Times New Roman" w:cs="Times New Roman"/>
          <w:sz w:val="20"/>
          <w:szCs w:val="20"/>
        </w:rPr>
        <w:t xml:space="preserve"> conference </w:t>
      </w:r>
      <w:r w:rsidR="00DE02C1" w:rsidRPr="005C2BA5">
        <w:rPr>
          <w:rFonts w:ascii="Times New Roman" w:hAnsi="Times New Roman" w:cs="Times New Roman"/>
          <w:sz w:val="20"/>
          <w:szCs w:val="20"/>
        </w:rPr>
        <w:t xml:space="preserve">held in UN </w:t>
      </w:r>
      <w:r w:rsidR="0036206D" w:rsidRPr="005C2BA5">
        <w:rPr>
          <w:rFonts w:ascii="Times New Roman" w:hAnsi="Times New Roman" w:cs="Times New Roman"/>
          <w:sz w:val="20"/>
          <w:szCs w:val="20"/>
        </w:rPr>
        <w:t>on H</w:t>
      </w:r>
      <w:r w:rsidR="00D3290F" w:rsidRPr="005C2BA5">
        <w:rPr>
          <w:rFonts w:ascii="Times New Roman" w:hAnsi="Times New Roman" w:cs="Times New Roman"/>
          <w:sz w:val="20"/>
          <w:szCs w:val="20"/>
        </w:rPr>
        <w:t>uman Environment that was held</w:t>
      </w:r>
      <w:r w:rsidR="0036206D" w:rsidRPr="005C2BA5">
        <w:rPr>
          <w:rFonts w:ascii="Times New Roman" w:hAnsi="Times New Roman" w:cs="Times New Roman"/>
          <w:sz w:val="20"/>
          <w:szCs w:val="20"/>
        </w:rPr>
        <w:t xml:space="preserve"> in Stockholm in the year 1972.</w:t>
      </w:r>
      <w:r w:rsidR="00D3290F" w:rsidRPr="005C2BA5">
        <w:rPr>
          <w:rFonts w:ascii="Times New Roman" w:hAnsi="Times New Roman" w:cs="Times New Roman"/>
          <w:sz w:val="20"/>
          <w:szCs w:val="20"/>
        </w:rPr>
        <w:t xml:space="preserve"> </w:t>
      </w:r>
      <w:r w:rsidR="00DE02C1" w:rsidRPr="005C2BA5">
        <w:rPr>
          <w:rFonts w:ascii="Times New Roman" w:hAnsi="Times New Roman" w:cs="Times New Roman"/>
          <w:sz w:val="20"/>
          <w:szCs w:val="20"/>
        </w:rPr>
        <w:t>The EPA</w:t>
      </w:r>
      <w:r w:rsidR="0036206D" w:rsidRPr="005C2BA5">
        <w:rPr>
          <w:rFonts w:ascii="Times New Roman" w:hAnsi="Times New Roman" w:cs="Times New Roman"/>
          <w:sz w:val="20"/>
          <w:szCs w:val="20"/>
        </w:rPr>
        <w:t xml:space="preserve"> was enacted on May 23, 1986, and came into </w:t>
      </w:r>
      <w:r w:rsidR="00D3290F" w:rsidRPr="005C2BA5">
        <w:rPr>
          <w:rFonts w:ascii="Times New Roman" w:hAnsi="Times New Roman" w:cs="Times New Roman"/>
          <w:sz w:val="20"/>
          <w:szCs w:val="20"/>
        </w:rPr>
        <w:t xml:space="preserve">force on November 19, 1986 and it </w:t>
      </w:r>
      <w:r w:rsidR="0036206D" w:rsidRPr="005C2BA5">
        <w:rPr>
          <w:rFonts w:ascii="Times New Roman" w:hAnsi="Times New Roman" w:cs="Times New Roman"/>
          <w:sz w:val="20"/>
          <w:szCs w:val="20"/>
        </w:rPr>
        <w:t>extends to the whole of India.</w:t>
      </w:r>
    </w:p>
    <w:p w:rsidR="0036206D" w:rsidRPr="005C2BA5" w:rsidRDefault="0036206D" w:rsidP="0036206D">
      <w:pPr>
        <w:rPr>
          <w:rFonts w:ascii="Times New Roman" w:hAnsi="Times New Roman" w:cs="Times New Roman"/>
          <w:sz w:val="20"/>
          <w:szCs w:val="20"/>
        </w:rPr>
      </w:pPr>
    </w:p>
    <w:p w:rsidR="0036206D" w:rsidRPr="005C2BA5" w:rsidRDefault="0036206D" w:rsidP="00CA1B53">
      <w:pPr>
        <w:jc w:val="center"/>
        <w:rPr>
          <w:rFonts w:ascii="Times New Roman" w:hAnsi="Times New Roman" w:cs="Times New Roman"/>
          <w:b/>
          <w:sz w:val="20"/>
          <w:szCs w:val="20"/>
        </w:rPr>
      </w:pPr>
      <w:r w:rsidRPr="005C2BA5">
        <w:rPr>
          <w:rFonts w:ascii="Times New Roman" w:hAnsi="Times New Roman" w:cs="Times New Roman"/>
          <w:b/>
          <w:sz w:val="20"/>
          <w:szCs w:val="20"/>
        </w:rPr>
        <w:t xml:space="preserve">Union Carbide Corporation </w:t>
      </w:r>
      <w:proofErr w:type="spellStart"/>
      <w:r w:rsidRPr="005C2BA5">
        <w:rPr>
          <w:rFonts w:ascii="Times New Roman" w:hAnsi="Times New Roman" w:cs="Times New Roman"/>
          <w:b/>
          <w:sz w:val="20"/>
          <w:szCs w:val="20"/>
        </w:rPr>
        <w:t>vs</w:t>
      </w:r>
      <w:proofErr w:type="spellEnd"/>
      <w:r w:rsidRPr="005C2BA5">
        <w:rPr>
          <w:rFonts w:ascii="Times New Roman" w:hAnsi="Times New Roman" w:cs="Times New Roman"/>
          <w:b/>
          <w:sz w:val="20"/>
          <w:szCs w:val="20"/>
        </w:rPr>
        <w:t xml:space="preserve"> Union Of India </w:t>
      </w:r>
      <w:proofErr w:type="spellStart"/>
      <w:r w:rsidRPr="005C2BA5">
        <w:rPr>
          <w:rFonts w:ascii="Times New Roman" w:hAnsi="Times New Roman" w:cs="Times New Roman"/>
          <w:b/>
          <w:sz w:val="20"/>
          <w:szCs w:val="20"/>
        </w:rPr>
        <w:t>Etc</w:t>
      </w:r>
      <w:proofErr w:type="spellEnd"/>
      <w:r w:rsidRPr="005C2BA5">
        <w:rPr>
          <w:rFonts w:ascii="Times New Roman" w:hAnsi="Times New Roman" w:cs="Times New Roman"/>
          <w:b/>
          <w:sz w:val="20"/>
          <w:szCs w:val="20"/>
        </w:rPr>
        <w:t xml:space="preserve"> on 4 May, 1989, 1990 AIR 273, 1989 SCC (2) 540</w:t>
      </w:r>
    </w:p>
    <w:p w:rsidR="00615C31" w:rsidRPr="005C2BA5" w:rsidRDefault="0036206D" w:rsidP="00CE329D">
      <w:pPr>
        <w:jc w:val="center"/>
        <w:rPr>
          <w:rFonts w:ascii="Times New Roman" w:hAnsi="Times New Roman" w:cs="Times New Roman"/>
          <w:b/>
          <w:sz w:val="20"/>
          <w:szCs w:val="20"/>
        </w:rPr>
      </w:pPr>
      <w:r w:rsidRPr="005C2BA5">
        <w:rPr>
          <w:rFonts w:ascii="Times New Roman" w:hAnsi="Times New Roman" w:cs="Times New Roman"/>
          <w:b/>
          <w:sz w:val="20"/>
          <w:szCs w:val="20"/>
        </w:rPr>
        <w:t>The Bhopal Gas tragedy</w:t>
      </w:r>
    </w:p>
    <w:p w:rsidR="00CE329D" w:rsidRPr="005C2BA5" w:rsidRDefault="0036206D" w:rsidP="0036206D">
      <w:pPr>
        <w:rPr>
          <w:rFonts w:ascii="Times New Roman" w:hAnsi="Times New Roman" w:cs="Times New Roman"/>
          <w:sz w:val="20"/>
          <w:szCs w:val="20"/>
        </w:rPr>
      </w:pPr>
      <w:r w:rsidRPr="005C2BA5">
        <w:rPr>
          <w:rFonts w:ascii="Times New Roman" w:hAnsi="Times New Roman" w:cs="Times New Roman"/>
          <w:sz w:val="20"/>
          <w:szCs w:val="20"/>
        </w:rPr>
        <w:t>The</w:t>
      </w:r>
      <w:r w:rsidR="00615C31" w:rsidRPr="005C2BA5">
        <w:rPr>
          <w:rFonts w:ascii="Times New Roman" w:hAnsi="Times New Roman" w:cs="Times New Roman"/>
          <w:sz w:val="20"/>
          <w:szCs w:val="20"/>
        </w:rPr>
        <w:t xml:space="preserve"> Bhopal gas tragedy, also referred as the Bhopal disaster, is considered to be </w:t>
      </w:r>
      <w:r w:rsidRPr="005C2BA5">
        <w:rPr>
          <w:rFonts w:ascii="Times New Roman" w:hAnsi="Times New Roman" w:cs="Times New Roman"/>
          <w:sz w:val="20"/>
          <w:szCs w:val="20"/>
        </w:rPr>
        <w:t>one</w:t>
      </w:r>
      <w:r w:rsidR="001900A5" w:rsidRPr="005C2BA5">
        <w:rPr>
          <w:rFonts w:ascii="Times New Roman" w:hAnsi="Times New Roman" w:cs="Times New Roman"/>
          <w:sz w:val="20"/>
          <w:szCs w:val="20"/>
        </w:rPr>
        <w:t xml:space="preserve"> of the world's biggest</w:t>
      </w:r>
      <w:r w:rsidRPr="005C2BA5">
        <w:rPr>
          <w:rFonts w:ascii="Times New Roman" w:hAnsi="Times New Roman" w:cs="Times New Roman"/>
          <w:sz w:val="20"/>
          <w:szCs w:val="20"/>
        </w:rPr>
        <w:t xml:space="preserve"> industrial disasters</w:t>
      </w:r>
      <w:r w:rsidR="00615C31" w:rsidRPr="005C2BA5">
        <w:rPr>
          <w:rFonts w:ascii="Times New Roman" w:hAnsi="Times New Roman" w:cs="Times New Roman"/>
          <w:sz w:val="20"/>
          <w:szCs w:val="20"/>
        </w:rPr>
        <w:t xml:space="preserve"> that oc</w:t>
      </w:r>
      <w:r w:rsidR="001900A5" w:rsidRPr="005C2BA5">
        <w:rPr>
          <w:rFonts w:ascii="Times New Roman" w:hAnsi="Times New Roman" w:cs="Times New Roman"/>
          <w:sz w:val="20"/>
          <w:szCs w:val="20"/>
        </w:rPr>
        <w:t xml:space="preserve">curred .The uncertainty took place during the </w:t>
      </w:r>
      <w:r w:rsidRPr="005C2BA5">
        <w:rPr>
          <w:rFonts w:ascii="Times New Roman" w:hAnsi="Times New Roman" w:cs="Times New Roman"/>
          <w:sz w:val="20"/>
          <w:szCs w:val="20"/>
        </w:rPr>
        <w:t>night of December 2-3, 1984, in</w:t>
      </w:r>
      <w:r w:rsidR="00615C31" w:rsidRPr="005C2BA5">
        <w:rPr>
          <w:rFonts w:ascii="Times New Roman" w:hAnsi="Times New Roman" w:cs="Times New Roman"/>
          <w:sz w:val="20"/>
          <w:szCs w:val="20"/>
        </w:rPr>
        <w:t xml:space="preserve"> Bhopal, Madhya Pradesh, India. It all occurred when the toxic methyl </w:t>
      </w:r>
      <w:proofErr w:type="spellStart"/>
      <w:r w:rsidR="00615C31" w:rsidRPr="005C2BA5">
        <w:rPr>
          <w:rFonts w:ascii="Times New Roman" w:hAnsi="Times New Roman" w:cs="Times New Roman"/>
          <w:sz w:val="20"/>
          <w:szCs w:val="20"/>
        </w:rPr>
        <w:t>isocyanate</w:t>
      </w:r>
      <w:proofErr w:type="spellEnd"/>
      <w:r w:rsidR="00516B4F" w:rsidRPr="005C2BA5">
        <w:rPr>
          <w:rFonts w:ascii="Times New Roman" w:hAnsi="Times New Roman" w:cs="Times New Roman"/>
          <w:sz w:val="20"/>
          <w:szCs w:val="20"/>
        </w:rPr>
        <w:t xml:space="preserve"> </w:t>
      </w:r>
      <w:r w:rsidR="00615C31" w:rsidRPr="005C2BA5">
        <w:rPr>
          <w:rFonts w:ascii="Times New Roman" w:hAnsi="Times New Roman" w:cs="Times New Roman"/>
          <w:sz w:val="20"/>
          <w:szCs w:val="20"/>
        </w:rPr>
        <w:t xml:space="preserve">gas was leaked into the residential areas from a pesticide plant owned by Union Carbide </w:t>
      </w:r>
      <w:r w:rsidR="00BE3AC5" w:rsidRPr="005C2BA5">
        <w:rPr>
          <w:rFonts w:ascii="Times New Roman" w:hAnsi="Times New Roman" w:cs="Times New Roman"/>
          <w:sz w:val="20"/>
          <w:szCs w:val="20"/>
        </w:rPr>
        <w:t>Corporation</w:t>
      </w:r>
      <w:r w:rsidR="00615C31" w:rsidRPr="005C2BA5">
        <w:rPr>
          <w:rFonts w:ascii="Times New Roman" w:hAnsi="Times New Roman" w:cs="Times New Roman"/>
          <w:sz w:val="20"/>
          <w:szCs w:val="20"/>
        </w:rPr>
        <w:t xml:space="preserve"> (UCC) and resulted in the death of thousands o</w:t>
      </w:r>
      <w:r w:rsidR="007C27FD" w:rsidRPr="005C2BA5">
        <w:rPr>
          <w:rFonts w:ascii="Times New Roman" w:hAnsi="Times New Roman" w:cs="Times New Roman"/>
          <w:sz w:val="20"/>
          <w:szCs w:val="20"/>
        </w:rPr>
        <w:t>f people and leaving a long term</w:t>
      </w:r>
      <w:r w:rsidR="00615C31" w:rsidRPr="005C2BA5">
        <w:rPr>
          <w:rFonts w:ascii="Times New Roman" w:hAnsi="Times New Roman" w:cs="Times New Roman"/>
          <w:sz w:val="20"/>
          <w:szCs w:val="20"/>
        </w:rPr>
        <w:t xml:space="preserve"> effect on the health conditions on the people residing in the nearby </w:t>
      </w:r>
      <w:r w:rsidR="007C27FD" w:rsidRPr="005C2BA5">
        <w:rPr>
          <w:rFonts w:ascii="Times New Roman" w:hAnsi="Times New Roman" w:cs="Times New Roman"/>
          <w:sz w:val="20"/>
          <w:szCs w:val="20"/>
        </w:rPr>
        <w:t xml:space="preserve">areas. This disaster has highlighted the requirement for </w:t>
      </w:r>
      <w:proofErr w:type="gramStart"/>
      <w:r w:rsidR="007C27FD" w:rsidRPr="005C2BA5">
        <w:rPr>
          <w:rFonts w:ascii="Times New Roman" w:hAnsi="Times New Roman" w:cs="Times New Roman"/>
          <w:sz w:val="20"/>
          <w:szCs w:val="20"/>
        </w:rPr>
        <w:t>more stricter</w:t>
      </w:r>
      <w:proofErr w:type="gramEnd"/>
      <w:r w:rsidR="007C27FD" w:rsidRPr="005C2BA5">
        <w:rPr>
          <w:rFonts w:ascii="Times New Roman" w:hAnsi="Times New Roman" w:cs="Times New Roman"/>
          <w:sz w:val="20"/>
          <w:szCs w:val="20"/>
        </w:rPr>
        <w:t xml:space="preserve"> environmental regulations on the industries and the need of safety measures in the industrial operations. In the view of the Bhopal gas tragedy and other </w:t>
      </w:r>
      <w:r w:rsidR="00BE3AC5" w:rsidRPr="005C2BA5">
        <w:rPr>
          <w:rFonts w:ascii="Times New Roman" w:hAnsi="Times New Roman" w:cs="Times New Roman"/>
          <w:sz w:val="20"/>
          <w:szCs w:val="20"/>
        </w:rPr>
        <w:t>environmental</w:t>
      </w:r>
      <w:r w:rsidR="007C27FD" w:rsidRPr="005C2BA5">
        <w:rPr>
          <w:rFonts w:ascii="Times New Roman" w:hAnsi="Times New Roman" w:cs="Times New Roman"/>
          <w:sz w:val="20"/>
          <w:szCs w:val="20"/>
        </w:rPr>
        <w:t xml:space="preserve"> </w:t>
      </w:r>
      <w:r w:rsidR="00BE3AC5" w:rsidRPr="005C2BA5">
        <w:rPr>
          <w:rFonts w:ascii="Times New Roman" w:hAnsi="Times New Roman" w:cs="Times New Roman"/>
          <w:sz w:val="20"/>
          <w:szCs w:val="20"/>
        </w:rPr>
        <w:t>concerns</w:t>
      </w:r>
      <w:r w:rsidR="007C27FD" w:rsidRPr="005C2BA5">
        <w:rPr>
          <w:rFonts w:ascii="Times New Roman" w:hAnsi="Times New Roman" w:cs="Times New Roman"/>
          <w:sz w:val="20"/>
          <w:szCs w:val="20"/>
        </w:rPr>
        <w:t>,</w:t>
      </w:r>
      <w:r w:rsidR="00BE3AC5" w:rsidRPr="005C2BA5">
        <w:rPr>
          <w:rFonts w:ascii="Times New Roman" w:hAnsi="Times New Roman" w:cs="Times New Roman"/>
          <w:sz w:val="20"/>
          <w:szCs w:val="20"/>
        </w:rPr>
        <w:t xml:space="preserve"> the Government of India legislated</w:t>
      </w:r>
      <w:r w:rsidR="007C27FD" w:rsidRPr="005C2BA5">
        <w:rPr>
          <w:rFonts w:ascii="Times New Roman" w:hAnsi="Times New Roman" w:cs="Times New Roman"/>
          <w:sz w:val="20"/>
          <w:szCs w:val="20"/>
        </w:rPr>
        <w:t xml:space="preserve"> the Environment Protection Act 1986. This legislation emphasises on the protection and </w:t>
      </w:r>
      <w:r w:rsidR="001900A5" w:rsidRPr="005C2BA5">
        <w:rPr>
          <w:rFonts w:ascii="Times New Roman" w:hAnsi="Times New Roman" w:cs="Times New Roman"/>
          <w:sz w:val="20"/>
          <w:szCs w:val="20"/>
        </w:rPr>
        <w:t>improvement of the environment.</w:t>
      </w:r>
    </w:p>
    <w:p w:rsidR="0036206D" w:rsidRPr="005C2BA5" w:rsidRDefault="0036206D" w:rsidP="00DE02C1">
      <w:pPr>
        <w:jc w:val="center"/>
        <w:rPr>
          <w:rFonts w:ascii="Times New Roman" w:hAnsi="Times New Roman" w:cs="Times New Roman"/>
          <w:b/>
          <w:sz w:val="20"/>
          <w:szCs w:val="20"/>
        </w:rPr>
      </w:pPr>
      <w:r w:rsidRPr="005C2BA5">
        <w:rPr>
          <w:rFonts w:ascii="Times New Roman" w:hAnsi="Times New Roman" w:cs="Times New Roman"/>
          <w:b/>
          <w:sz w:val="20"/>
          <w:szCs w:val="20"/>
        </w:rPr>
        <w:t>The Environment Protection Act,</w:t>
      </w:r>
      <w:r w:rsidR="001900A5" w:rsidRPr="005C2BA5">
        <w:rPr>
          <w:rFonts w:ascii="Times New Roman" w:hAnsi="Times New Roman" w:cs="Times New Roman"/>
          <w:b/>
          <w:sz w:val="20"/>
          <w:szCs w:val="20"/>
        </w:rPr>
        <w:t xml:space="preserve"> </w:t>
      </w:r>
      <w:r w:rsidRPr="005C2BA5">
        <w:rPr>
          <w:rFonts w:ascii="Times New Roman" w:hAnsi="Times New Roman" w:cs="Times New Roman"/>
          <w:b/>
          <w:sz w:val="20"/>
          <w:szCs w:val="20"/>
        </w:rPr>
        <w:t>1986</w:t>
      </w:r>
    </w:p>
    <w:p w:rsidR="00DE02C1" w:rsidRDefault="0036206D" w:rsidP="006340BD">
      <w:pPr>
        <w:rPr>
          <w:rFonts w:ascii="Times New Roman" w:hAnsi="Times New Roman" w:cs="Times New Roman"/>
          <w:sz w:val="20"/>
          <w:szCs w:val="20"/>
        </w:rPr>
      </w:pPr>
      <w:r w:rsidRPr="005C2BA5">
        <w:rPr>
          <w:rFonts w:ascii="Times New Roman" w:hAnsi="Times New Roman" w:cs="Times New Roman"/>
          <w:sz w:val="20"/>
          <w:szCs w:val="20"/>
        </w:rPr>
        <w:t xml:space="preserve">The Environment Protection Act, 1986, is a critical piece of legislation </w:t>
      </w:r>
      <w:r w:rsidR="004F3E30" w:rsidRPr="005C2BA5">
        <w:rPr>
          <w:rFonts w:ascii="Times New Roman" w:hAnsi="Times New Roman" w:cs="Times New Roman"/>
          <w:sz w:val="20"/>
          <w:szCs w:val="20"/>
        </w:rPr>
        <w:t xml:space="preserve">that plays a crucial role </w:t>
      </w:r>
      <w:r w:rsidRPr="005C2BA5">
        <w:rPr>
          <w:rFonts w:ascii="Times New Roman" w:hAnsi="Times New Roman" w:cs="Times New Roman"/>
          <w:sz w:val="20"/>
          <w:szCs w:val="20"/>
        </w:rPr>
        <w:t>in India's efforts to conserve its environment. It empowers regulatory authorities to monitor and contr</w:t>
      </w:r>
      <w:r w:rsidR="004F3E30" w:rsidRPr="005C2BA5">
        <w:rPr>
          <w:rFonts w:ascii="Times New Roman" w:hAnsi="Times New Roman" w:cs="Times New Roman"/>
          <w:sz w:val="20"/>
          <w:szCs w:val="20"/>
        </w:rPr>
        <w:t xml:space="preserve">ol pollution and ensures active </w:t>
      </w:r>
      <w:r w:rsidRPr="005C2BA5">
        <w:rPr>
          <w:rFonts w:ascii="Times New Roman" w:hAnsi="Times New Roman" w:cs="Times New Roman"/>
          <w:sz w:val="20"/>
          <w:szCs w:val="20"/>
        </w:rPr>
        <w:t>participation</w:t>
      </w:r>
      <w:r w:rsidR="004F3E30" w:rsidRPr="005C2BA5">
        <w:rPr>
          <w:rFonts w:ascii="Times New Roman" w:hAnsi="Times New Roman" w:cs="Times New Roman"/>
          <w:sz w:val="20"/>
          <w:szCs w:val="20"/>
        </w:rPr>
        <w:t xml:space="preserve"> of public </w:t>
      </w:r>
      <w:r w:rsidRPr="005C2BA5">
        <w:rPr>
          <w:rFonts w:ascii="Times New Roman" w:hAnsi="Times New Roman" w:cs="Times New Roman"/>
          <w:sz w:val="20"/>
          <w:szCs w:val="20"/>
        </w:rPr>
        <w:t xml:space="preserve">in </w:t>
      </w:r>
      <w:r w:rsidRPr="005C2BA5">
        <w:rPr>
          <w:rFonts w:ascii="Times New Roman" w:hAnsi="Times New Roman" w:cs="Times New Roman"/>
          <w:sz w:val="20"/>
          <w:szCs w:val="20"/>
        </w:rPr>
        <w:lastRenderedPageBreak/>
        <w:t xml:space="preserve">environmental matters, and sets the legal framework for environmental impact </w:t>
      </w:r>
      <w:r w:rsidR="004F3E30" w:rsidRPr="005C2BA5">
        <w:rPr>
          <w:rFonts w:ascii="Times New Roman" w:hAnsi="Times New Roman" w:cs="Times New Roman"/>
          <w:sz w:val="20"/>
          <w:szCs w:val="20"/>
        </w:rPr>
        <w:t xml:space="preserve">assessments. It plays a vital </w:t>
      </w:r>
      <w:r w:rsidRPr="005C2BA5">
        <w:rPr>
          <w:rFonts w:ascii="Times New Roman" w:hAnsi="Times New Roman" w:cs="Times New Roman"/>
          <w:sz w:val="20"/>
          <w:szCs w:val="20"/>
        </w:rPr>
        <w:t>role in safeguard</w:t>
      </w:r>
      <w:r w:rsidR="00FC718C" w:rsidRPr="005C2BA5">
        <w:rPr>
          <w:rFonts w:ascii="Times New Roman" w:hAnsi="Times New Roman" w:cs="Times New Roman"/>
          <w:sz w:val="20"/>
          <w:szCs w:val="20"/>
        </w:rPr>
        <w:t>ing India's environment for both the present and</w:t>
      </w:r>
      <w:r w:rsidRPr="005C2BA5">
        <w:rPr>
          <w:rFonts w:ascii="Times New Roman" w:hAnsi="Times New Roman" w:cs="Times New Roman"/>
          <w:sz w:val="20"/>
          <w:szCs w:val="20"/>
        </w:rPr>
        <w:t xml:space="preserve"> future generations. India as a country of div</w:t>
      </w:r>
      <w:r w:rsidR="004F3E30" w:rsidRPr="005C2BA5">
        <w:rPr>
          <w:rFonts w:ascii="Times New Roman" w:hAnsi="Times New Roman" w:cs="Times New Roman"/>
          <w:sz w:val="20"/>
          <w:szCs w:val="20"/>
        </w:rPr>
        <w:t xml:space="preserve">erse ecosystems and </w:t>
      </w:r>
      <w:r w:rsidRPr="005C2BA5">
        <w:rPr>
          <w:rFonts w:ascii="Times New Roman" w:hAnsi="Times New Roman" w:cs="Times New Roman"/>
          <w:sz w:val="20"/>
          <w:szCs w:val="20"/>
        </w:rPr>
        <w:t>population</w:t>
      </w:r>
      <w:r w:rsidR="004F3E30" w:rsidRPr="005C2BA5">
        <w:rPr>
          <w:rFonts w:ascii="Times New Roman" w:hAnsi="Times New Roman" w:cs="Times New Roman"/>
          <w:sz w:val="20"/>
          <w:szCs w:val="20"/>
        </w:rPr>
        <w:t xml:space="preserve"> explosion</w:t>
      </w:r>
      <w:r w:rsidRPr="005C2BA5">
        <w:rPr>
          <w:rFonts w:ascii="Times New Roman" w:hAnsi="Times New Roman" w:cs="Times New Roman"/>
          <w:sz w:val="20"/>
          <w:szCs w:val="20"/>
        </w:rPr>
        <w:t xml:space="preserve"> faces complex environmental challenges that demand robust legal frameworks. The Environment Protection Laws in India, spearheaded b</w:t>
      </w:r>
      <w:r w:rsidR="0006034D" w:rsidRPr="005C2BA5">
        <w:rPr>
          <w:rFonts w:ascii="Times New Roman" w:hAnsi="Times New Roman" w:cs="Times New Roman"/>
          <w:sz w:val="20"/>
          <w:szCs w:val="20"/>
        </w:rPr>
        <w:t xml:space="preserve">y the EPA, </w:t>
      </w:r>
      <w:r w:rsidRPr="005C2BA5">
        <w:rPr>
          <w:rFonts w:ascii="Times New Roman" w:hAnsi="Times New Roman" w:cs="Times New Roman"/>
          <w:sz w:val="20"/>
          <w:szCs w:val="20"/>
        </w:rPr>
        <w:t>1986, constitute a comprehensive system for safeguarding the nation's environment and promoting sustainable development.</w:t>
      </w:r>
    </w:p>
    <w:p w:rsidR="006340BD" w:rsidRPr="006340BD" w:rsidRDefault="006340BD" w:rsidP="006340BD">
      <w:pPr>
        <w:rPr>
          <w:rFonts w:ascii="Times New Roman" w:hAnsi="Times New Roman" w:cs="Times New Roman"/>
          <w:sz w:val="20"/>
          <w:szCs w:val="20"/>
        </w:rPr>
      </w:pPr>
    </w:p>
    <w:p w:rsidR="0036206D" w:rsidRPr="005C2BA5" w:rsidRDefault="0036206D" w:rsidP="0036206D">
      <w:pPr>
        <w:jc w:val="center"/>
        <w:rPr>
          <w:rFonts w:ascii="Times New Roman" w:hAnsi="Times New Roman" w:cs="Times New Roman"/>
          <w:b/>
          <w:sz w:val="20"/>
          <w:szCs w:val="20"/>
        </w:rPr>
      </w:pPr>
      <w:r w:rsidRPr="005C2BA5">
        <w:rPr>
          <w:rFonts w:ascii="Times New Roman" w:hAnsi="Times New Roman" w:cs="Times New Roman"/>
          <w:b/>
          <w:sz w:val="20"/>
          <w:szCs w:val="20"/>
        </w:rPr>
        <w:t>Objectives &amp; Key Features of EPA,</w:t>
      </w:r>
      <w:r w:rsidR="0006034D" w:rsidRPr="005C2BA5">
        <w:rPr>
          <w:rFonts w:ascii="Times New Roman" w:hAnsi="Times New Roman" w:cs="Times New Roman"/>
          <w:b/>
          <w:sz w:val="20"/>
          <w:szCs w:val="20"/>
        </w:rPr>
        <w:t xml:space="preserve"> </w:t>
      </w:r>
      <w:r w:rsidRPr="005C2BA5">
        <w:rPr>
          <w:rFonts w:ascii="Times New Roman" w:hAnsi="Times New Roman" w:cs="Times New Roman"/>
          <w:b/>
          <w:sz w:val="20"/>
          <w:szCs w:val="20"/>
        </w:rPr>
        <w:t>1986</w:t>
      </w:r>
    </w:p>
    <w:p w:rsidR="00516B4F" w:rsidRPr="005C2BA5" w:rsidRDefault="00FC718C" w:rsidP="00516B4F">
      <w:pPr>
        <w:jc w:val="both"/>
        <w:rPr>
          <w:rFonts w:ascii="Times New Roman" w:hAnsi="Times New Roman" w:cs="Times New Roman"/>
          <w:sz w:val="20"/>
          <w:szCs w:val="20"/>
        </w:rPr>
      </w:pPr>
      <w:r w:rsidRPr="005C2BA5">
        <w:rPr>
          <w:rFonts w:ascii="Times New Roman" w:hAnsi="Times New Roman" w:cs="Times New Roman"/>
          <w:sz w:val="20"/>
          <w:szCs w:val="20"/>
        </w:rPr>
        <w:t>•The main</w:t>
      </w:r>
      <w:r w:rsidR="00516B4F" w:rsidRPr="005C2BA5">
        <w:rPr>
          <w:rFonts w:ascii="Times New Roman" w:hAnsi="Times New Roman" w:cs="Times New Roman"/>
          <w:sz w:val="20"/>
          <w:szCs w:val="20"/>
        </w:rPr>
        <w:t xml:space="preserve"> a</w:t>
      </w:r>
      <w:r w:rsidRPr="005C2BA5">
        <w:rPr>
          <w:rFonts w:ascii="Times New Roman" w:hAnsi="Times New Roman" w:cs="Times New Roman"/>
          <w:sz w:val="20"/>
          <w:szCs w:val="20"/>
        </w:rPr>
        <w:t>im of this act is to provide</w:t>
      </w:r>
      <w:r w:rsidR="00516B4F" w:rsidRPr="005C2BA5">
        <w:rPr>
          <w:rFonts w:ascii="Times New Roman" w:hAnsi="Times New Roman" w:cs="Times New Roman"/>
          <w:sz w:val="20"/>
          <w:szCs w:val="20"/>
        </w:rPr>
        <w:t xml:space="preserve"> framework for the protection and improvement of the environment. The EPA 1986 aims to protect and improve the qual</w:t>
      </w:r>
      <w:r w:rsidRPr="005C2BA5">
        <w:rPr>
          <w:rFonts w:ascii="Times New Roman" w:hAnsi="Times New Roman" w:cs="Times New Roman"/>
          <w:sz w:val="20"/>
          <w:szCs w:val="20"/>
        </w:rPr>
        <w:t xml:space="preserve">ity of the </w:t>
      </w:r>
      <w:r w:rsidR="00516B4F" w:rsidRPr="005C2BA5">
        <w:rPr>
          <w:rFonts w:ascii="Times New Roman" w:hAnsi="Times New Roman" w:cs="Times New Roman"/>
          <w:sz w:val="20"/>
          <w:szCs w:val="20"/>
        </w:rPr>
        <w:t>environment.</w:t>
      </w:r>
    </w:p>
    <w:p w:rsidR="00516B4F" w:rsidRPr="005C2BA5" w:rsidRDefault="00B10FF0" w:rsidP="00516B4F">
      <w:pPr>
        <w:jc w:val="both"/>
        <w:rPr>
          <w:rFonts w:ascii="Times New Roman" w:hAnsi="Times New Roman" w:cs="Times New Roman"/>
          <w:sz w:val="20"/>
          <w:szCs w:val="20"/>
        </w:rPr>
      </w:pPr>
      <w:r w:rsidRPr="005C2BA5">
        <w:rPr>
          <w:rFonts w:ascii="Times New Roman" w:hAnsi="Times New Roman" w:cs="Times New Roman"/>
          <w:sz w:val="20"/>
          <w:szCs w:val="20"/>
        </w:rPr>
        <w:t>•The act authorises</w:t>
      </w:r>
      <w:r w:rsidR="00516B4F" w:rsidRPr="005C2BA5">
        <w:rPr>
          <w:rFonts w:ascii="Times New Roman" w:hAnsi="Times New Roman" w:cs="Times New Roman"/>
          <w:sz w:val="20"/>
          <w:szCs w:val="20"/>
        </w:rPr>
        <w:t xml:space="preserve"> the central government to make rules for the purpose of requiring an enviro</w:t>
      </w:r>
      <w:r w:rsidRPr="005C2BA5">
        <w:rPr>
          <w:rFonts w:ascii="Times New Roman" w:hAnsi="Times New Roman" w:cs="Times New Roman"/>
          <w:sz w:val="20"/>
          <w:szCs w:val="20"/>
        </w:rPr>
        <w:t xml:space="preserve">nmental impact assessment </w:t>
      </w:r>
      <w:r w:rsidR="00516B4F" w:rsidRPr="005C2BA5">
        <w:rPr>
          <w:rFonts w:ascii="Times New Roman" w:hAnsi="Times New Roman" w:cs="Times New Roman"/>
          <w:sz w:val="20"/>
          <w:szCs w:val="20"/>
        </w:rPr>
        <w:t>of certai</w:t>
      </w:r>
      <w:r w:rsidRPr="005C2BA5">
        <w:rPr>
          <w:rFonts w:ascii="Times New Roman" w:hAnsi="Times New Roman" w:cs="Times New Roman"/>
          <w:sz w:val="20"/>
          <w:szCs w:val="20"/>
        </w:rPr>
        <w:t>n projects and to take</w:t>
      </w:r>
      <w:r w:rsidR="00516B4F" w:rsidRPr="005C2BA5">
        <w:rPr>
          <w:rFonts w:ascii="Times New Roman" w:hAnsi="Times New Roman" w:cs="Times New Roman"/>
          <w:sz w:val="20"/>
          <w:szCs w:val="20"/>
        </w:rPr>
        <w:t xml:space="preserve"> measures to protect</w:t>
      </w:r>
      <w:r w:rsidRPr="005C2BA5">
        <w:rPr>
          <w:rFonts w:ascii="Times New Roman" w:hAnsi="Times New Roman" w:cs="Times New Roman"/>
          <w:sz w:val="20"/>
          <w:szCs w:val="20"/>
        </w:rPr>
        <w:t xml:space="preserve"> the environment </w:t>
      </w:r>
      <w:r w:rsidR="00516B4F" w:rsidRPr="005C2BA5">
        <w:rPr>
          <w:rFonts w:ascii="Times New Roman" w:hAnsi="Times New Roman" w:cs="Times New Roman"/>
          <w:sz w:val="20"/>
          <w:szCs w:val="20"/>
        </w:rPr>
        <w:t>and im</w:t>
      </w:r>
      <w:r w:rsidRPr="005C2BA5">
        <w:rPr>
          <w:rFonts w:ascii="Times New Roman" w:hAnsi="Times New Roman" w:cs="Times New Roman"/>
          <w:sz w:val="20"/>
          <w:szCs w:val="20"/>
        </w:rPr>
        <w:t>prove the quality</w:t>
      </w:r>
      <w:r w:rsidR="00516B4F" w:rsidRPr="005C2BA5">
        <w:rPr>
          <w:rFonts w:ascii="Times New Roman" w:hAnsi="Times New Roman" w:cs="Times New Roman"/>
          <w:sz w:val="20"/>
          <w:szCs w:val="20"/>
        </w:rPr>
        <w:t xml:space="preserve"> by setting standards for emissions and discharges of pollution in</w:t>
      </w:r>
      <w:r w:rsidRPr="005C2BA5">
        <w:rPr>
          <w:rFonts w:ascii="Times New Roman" w:hAnsi="Times New Roman" w:cs="Times New Roman"/>
          <w:sz w:val="20"/>
          <w:szCs w:val="20"/>
        </w:rPr>
        <w:t>to</w:t>
      </w:r>
      <w:r w:rsidR="00516B4F" w:rsidRPr="005C2BA5">
        <w:rPr>
          <w:rFonts w:ascii="Times New Roman" w:hAnsi="Times New Roman" w:cs="Times New Roman"/>
          <w:sz w:val="20"/>
          <w:szCs w:val="20"/>
        </w:rPr>
        <w:t xml:space="preserve"> at</w:t>
      </w:r>
      <w:r w:rsidRPr="005C2BA5">
        <w:rPr>
          <w:rFonts w:ascii="Times New Roman" w:hAnsi="Times New Roman" w:cs="Times New Roman"/>
          <w:sz w:val="20"/>
          <w:szCs w:val="20"/>
        </w:rPr>
        <w:t>mosphere du</w:t>
      </w:r>
      <w:r w:rsidR="006F7764" w:rsidRPr="005C2BA5">
        <w:rPr>
          <w:rFonts w:ascii="Times New Roman" w:hAnsi="Times New Roman" w:cs="Times New Roman"/>
          <w:sz w:val="20"/>
          <w:szCs w:val="20"/>
        </w:rPr>
        <w:t>e to the industrial activities</w:t>
      </w:r>
      <w:r w:rsidR="00DF738C" w:rsidRPr="005C2BA5">
        <w:rPr>
          <w:rFonts w:ascii="Times New Roman" w:hAnsi="Times New Roman" w:cs="Times New Roman"/>
          <w:sz w:val="20"/>
          <w:szCs w:val="20"/>
        </w:rPr>
        <w:t>,</w:t>
      </w:r>
      <w:r w:rsidRPr="005C2BA5">
        <w:rPr>
          <w:rFonts w:ascii="Times New Roman" w:hAnsi="Times New Roman" w:cs="Times New Roman"/>
          <w:sz w:val="20"/>
          <w:szCs w:val="20"/>
        </w:rPr>
        <w:t xml:space="preserve"> proper management of the hazardous wastes</w:t>
      </w:r>
      <w:r w:rsidR="00516B4F" w:rsidRPr="005C2BA5">
        <w:rPr>
          <w:rFonts w:ascii="Times New Roman" w:hAnsi="Times New Roman" w:cs="Times New Roman"/>
          <w:sz w:val="20"/>
          <w:szCs w:val="20"/>
        </w:rPr>
        <w:t>. Projects falling under these rules need to obtain environmental clearance before commencement.</w:t>
      </w:r>
    </w:p>
    <w:p w:rsidR="00516B4F" w:rsidRPr="005C2BA5" w:rsidRDefault="00516B4F" w:rsidP="00516B4F">
      <w:pPr>
        <w:jc w:val="both"/>
        <w:rPr>
          <w:rFonts w:ascii="Times New Roman" w:hAnsi="Times New Roman" w:cs="Times New Roman"/>
          <w:sz w:val="20"/>
          <w:szCs w:val="20"/>
        </w:rPr>
      </w:pPr>
      <w:r w:rsidRPr="005C2BA5">
        <w:rPr>
          <w:rFonts w:ascii="Times New Roman" w:hAnsi="Times New Roman" w:cs="Times New Roman"/>
          <w:sz w:val="20"/>
          <w:szCs w:val="20"/>
        </w:rPr>
        <w:t>•Cen</w:t>
      </w:r>
      <w:r w:rsidR="00BE3AC5" w:rsidRPr="005C2BA5">
        <w:rPr>
          <w:rFonts w:ascii="Times New Roman" w:hAnsi="Times New Roman" w:cs="Times New Roman"/>
          <w:sz w:val="20"/>
          <w:szCs w:val="20"/>
        </w:rPr>
        <w:t>tral Pollution Control Board</w:t>
      </w:r>
      <w:r w:rsidR="00AD0621" w:rsidRPr="005C2BA5">
        <w:rPr>
          <w:rFonts w:ascii="Times New Roman" w:hAnsi="Times New Roman" w:cs="Times New Roman"/>
          <w:sz w:val="20"/>
          <w:szCs w:val="20"/>
        </w:rPr>
        <w:t xml:space="preserve"> is established at </w:t>
      </w:r>
      <w:r w:rsidRPr="005C2BA5">
        <w:rPr>
          <w:rFonts w:ascii="Times New Roman" w:hAnsi="Times New Roman" w:cs="Times New Roman"/>
          <w:sz w:val="20"/>
          <w:szCs w:val="20"/>
        </w:rPr>
        <w:t>national level to promote and e</w:t>
      </w:r>
      <w:r w:rsidR="00BE3AC5" w:rsidRPr="005C2BA5">
        <w:rPr>
          <w:rFonts w:ascii="Times New Roman" w:hAnsi="Times New Roman" w:cs="Times New Roman"/>
          <w:sz w:val="20"/>
          <w:szCs w:val="20"/>
        </w:rPr>
        <w:t xml:space="preserve">nforce environmental standards. </w:t>
      </w:r>
      <w:r w:rsidRPr="005C2BA5">
        <w:rPr>
          <w:rFonts w:ascii="Times New Roman" w:hAnsi="Times New Roman" w:cs="Times New Roman"/>
          <w:sz w:val="20"/>
          <w:szCs w:val="20"/>
        </w:rPr>
        <w:t>State</w:t>
      </w:r>
      <w:r w:rsidR="00BE3AC5" w:rsidRPr="005C2BA5">
        <w:rPr>
          <w:rFonts w:ascii="Times New Roman" w:hAnsi="Times New Roman" w:cs="Times New Roman"/>
          <w:sz w:val="20"/>
          <w:szCs w:val="20"/>
        </w:rPr>
        <w:t xml:space="preserve"> Pollution Control Boards</w:t>
      </w:r>
      <w:r w:rsidR="00AD0621" w:rsidRPr="005C2BA5">
        <w:rPr>
          <w:rFonts w:ascii="Times New Roman" w:hAnsi="Times New Roman" w:cs="Times New Roman"/>
          <w:sz w:val="20"/>
          <w:szCs w:val="20"/>
        </w:rPr>
        <w:t xml:space="preserve"> are established in every</w:t>
      </w:r>
      <w:r w:rsidRPr="005C2BA5">
        <w:rPr>
          <w:rFonts w:ascii="Times New Roman" w:hAnsi="Times New Roman" w:cs="Times New Roman"/>
          <w:sz w:val="20"/>
          <w:szCs w:val="20"/>
        </w:rPr>
        <w:t xml:space="preserve"> state to implement environmental laws and standards.</w:t>
      </w:r>
    </w:p>
    <w:p w:rsidR="00516B4F" w:rsidRPr="005C2BA5" w:rsidRDefault="00516B4F" w:rsidP="00516B4F">
      <w:pPr>
        <w:jc w:val="both"/>
        <w:rPr>
          <w:rFonts w:ascii="Times New Roman" w:hAnsi="Times New Roman" w:cs="Times New Roman"/>
          <w:sz w:val="20"/>
          <w:szCs w:val="20"/>
        </w:rPr>
      </w:pPr>
      <w:r w:rsidRPr="005C2BA5">
        <w:rPr>
          <w:rFonts w:ascii="Times New Roman" w:hAnsi="Times New Roman" w:cs="Times New Roman"/>
          <w:sz w:val="20"/>
          <w:szCs w:val="20"/>
        </w:rPr>
        <w:t>•EPA provides freedom citizens to take legal action, including public interest litigation, to protect the environment. It encourages public awareness and participation in environmental matters.</w:t>
      </w:r>
    </w:p>
    <w:p w:rsidR="00516B4F" w:rsidRPr="005C2BA5" w:rsidRDefault="00516B4F" w:rsidP="00516B4F">
      <w:pPr>
        <w:jc w:val="both"/>
        <w:rPr>
          <w:rFonts w:ascii="Times New Roman" w:hAnsi="Times New Roman" w:cs="Times New Roman"/>
          <w:sz w:val="20"/>
          <w:szCs w:val="20"/>
        </w:rPr>
      </w:pPr>
      <w:r w:rsidRPr="005C2BA5">
        <w:rPr>
          <w:rFonts w:ascii="Times New Roman" w:hAnsi="Times New Roman" w:cs="Times New Roman"/>
          <w:sz w:val="20"/>
          <w:szCs w:val="20"/>
        </w:rPr>
        <w:t>•It aligns with India's international commitments under conventions like the Paris Agreement and the Convention on Biological Diversity.</w:t>
      </w:r>
    </w:p>
    <w:p w:rsidR="00516B4F" w:rsidRPr="005C2BA5" w:rsidRDefault="00516B4F" w:rsidP="00516B4F">
      <w:pPr>
        <w:jc w:val="both"/>
        <w:rPr>
          <w:rFonts w:ascii="Times New Roman" w:hAnsi="Times New Roman" w:cs="Times New Roman"/>
          <w:sz w:val="20"/>
          <w:szCs w:val="20"/>
        </w:rPr>
      </w:pPr>
      <w:r w:rsidRPr="005C2BA5">
        <w:rPr>
          <w:rFonts w:ascii="Times New Roman" w:hAnsi="Times New Roman" w:cs="Times New Roman"/>
          <w:sz w:val="20"/>
          <w:szCs w:val="20"/>
        </w:rPr>
        <w:t>•These laws contribute to the country's long-term ecological and economic stability by addressing things like pollution control, biodiversity conservation</w:t>
      </w:r>
      <w:r w:rsidR="00172515" w:rsidRPr="005C2BA5">
        <w:rPr>
          <w:rFonts w:ascii="Times New Roman" w:hAnsi="Times New Roman" w:cs="Times New Roman"/>
          <w:sz w:val="20"/>
          <w:szCs w:val="20"/>
        </w:rPr>
        <w:t>, and sustainable development</w:t>
      </w:r>
      <w:r w:rsidRPr="005C2BA5">
        <w:rPr>
          <w:rFonts w:ascii="Times New Roman" w:hAnsi="Times New Roman" w:cs="Times New Roman"/>
          <w:sz w:val="20"/>
          <w:szCs w:val="20"/>
        </w:rPr>
        <w:t>.</w:t>
      </w:r>
    </w:p>
    <w:p w:rsidR="00516B4F" w:rsidRPr="005C2BA5" w:rsidRDefault="00516B4F" w:rsidP="00516B4F">
      <w:pPr>
        <w:jc w:val="both"/>
        <w:rPr>
          <w:rFonts w:ascii="Times New Roman" w:hAnsi="Times New Roman" w:cs="Times New Roman"/>
          <w:sz w:val="20"/>
          <w:szCs w:val="20"/>
        </w:rPr>
      </w:pPr>
      <w:r w:rsidRPr="005C2BA5">
        <w:rPr>
          <w:rFonts w:ascii="Times New Roman" w:hAnsi="Times New Roman" w:cs="Times New Roman"/>
          <w:sz w:val="20"/>
          <w:szCs w:val="20"/>
        </w:rPr>
        <w:t>•The act's legal provisions extend beyond administrative bodies, allowing citizens to be active custodians of the environment. This includes the avenue of public interest litigation, enabling individuals and organizations to seek le</w:t>
      </w:r>
      <w:r w:rsidR="00DE02C1" w:rsidRPr="005C2BA5">
        <w:rPr>
          <w:rFonts w:ascii="Times New Roman" w:hAnsi="Times New Roman" w:cs="Times New Roman"/>
          <w:sz w:val="20"/>
          <w:szCs w:val="20"/>
        </w:rPr>
        <w:t>gal remedies for the protecting</w:t>
      </w:r>
      <w:r w:rsidRPr="005C2BA5">
        <w:rPr>
          <w:rFonts w:ascii="Times New Roman" w:hAnsi="Times New Roman" w:cs="Times New Roman"/>
          <w:sz w:val="20"/>
          <w:szCs w:val="20"/>
        </w:rPr>
        <w:t xml:space="preserve"> the environment. Furthermore, the act acknowledges the intrinsic value of biodiversity and habitats, reflecting a holistic understanding of environmental well-being.</w:t>
      </w:r>
    </w:p>
    <w:p w:rsidR="008733A1" w:rsidRPr="005C2BA5" w:rsidRDefault="008733A1" w:rsidP="008733A1">
      <w:pPr>
        <w:rPr>
          <w:rFonts w:ascii="Times New Roman" w:hAnsi="Times New Roman" w:cs="Times New Roman"/>
          <w:sz w:val="20"/>
          <w:szCs w:val="20"/>
        </w:rPr>
      </w:pPr>
    </w:p>
    <w:p w:rsidR="0036206D" w:rsidRPr="005C2BA5" w:rsidRDefault="00484A3C" w:rsidP="0036206D">
      <w:pPr>
        <w:rPr>
          <w:rFonts w:ascii="Times New Roman" w:hAnsi="Times New Roman" w:cs="Times New Roman"/>
          <w:b/>
          <w:sz w:val="20"/>
          <w:szCs w:val="20"/>
        </w:rPr>
      </w:pPr>
      <w:r w:rsidRPr="005C2BA5">
        <w:rPr>
          <w:rFonts w:ascii="Times New Roman" w:hAnsi="Times New Roman" w:cs="Times New Roman"/>
          <w:b/>
          <w:sz w:val="20"/>
          <w:szCs w:val="20"/>
        </w:rPr>
        <w:t>Land Mark Judgements</w:t>
      </w:r>
      <w:r w:rsidR="00CA1B53" w:rsidRPr="005C2BA5">
        <w:rPr>
          <w:rFonts w:ascii="Times New Roman" w:hAnsi="Times New Roman" w:cs="Times New Roman"/>
          <w:b/>
          <w:sz w:val="20"/>
          <w:szCs w:val="20"/>
        </w:rPr>
        <w:t>:</w:t>
      </w:r>
    </w:p>
    <w:p w:rsidR="00484A3C" w:rsidRPr="005C2BA5" w:rsidRDefault="00D661C2" w:rsidP="00484A3C">
      <w:pPr>
        <w:spacing w:after="150" w:line="240" w:lineRule="auto"/>
        <w:jc w:val="both"/>
        <w:rPr>
          <w:rFonts w:ascii="Times New Roman" w:eastAsia="Times New Roman" w:hAnsi="Times New Roman" w:cs="Times New Roman"/>
          <w:bCs/>
          <w:color w:val="000000"/>
          <w:sz w:val="20"/>
          <w:szCs w:val="20"/>
          <w:lang w:eastAsia="en-IN"/>
        </w:rPr>
      </w:pPr>
      <w:r w:rsidRPr="005C2BA5">
        <w:rPr>
          <w:rFonts w:ascii="Times New Roman" w:eastAsia="Times New Roman" w:hAnsi="Times New Roman" w:cs="Times New Roman"/>
          <w:bCs/>
          <w:color w:val="000000"/>
          <w:sz w:val="20"/>
          <w:szCs w:val="20"/>
          <w:lang w:eastAsia="en-IN"/>
        </w:rPr>
        <w:t xml:space="preserve">1) </w:t>
      </w:r>
      <w:r w:rsidR="00484A3C" w:rsidRPr="005C2BA5">
        <w:rPr>
          <w:rFonts w:ascii="Times New Roman" w:eastAsia="Times New Roman" w:hAnsi="Times New Roman" w:cs="Times New Roman"/>
          <w:bCs/>
          <w:color w:val="000000"/>
          <w:sz w:val="20"/>
          <w:szCs w:val="20"/>
          <w:lang w:eastAsia="en-IN"/>
        </w:rPr>
        <w:t xml:space="preserve">M.C. Mehta And </w:t>
      </w:r>
      <w:proofErr w:type="spellStart"/>
      <w:r w:rsidR="00484A3C" w:rsidRPr="005C2BA5">
        <w:rPr>
          <w:rFonts w:ascii="Times New Roman" w:eastAsia="Times New Roman" w:hAnsi="Times New Roman" w:cs="Times New Roman"/>
          <w:bCs/>
          <w:color w:val="000000"/>
          <w:sz w:val="20"/>
          <w:szCs w:val="20"/>
          <w:lang w:eastAsia="en-IN"/>
        </w:rPr>
        <w:t>Anr</w:t>
      </w:r>
      <w:proofErr w:type="spellEnd"/>
      <w:r w:rsidR="00484A3C" w:rsidRPr="005C2BA5">
        <w:rPr>
          <w:rFonts w:ascii="Times New Roman" w:eastAsia="Times New Roman" w:hAnsi="Times New Roman" w:cs="Times New Roman"/>
          <w:bCs/>
          <w:color w:val="000000"/>
          <w:sz w:val="20"/>
          <w:szCs w:val="20"/>
          <w:lang w:eastAsia="en-IN"/>
        </w:rPr>
        <w:t xml:space="preserve"> </w:t>
      </w:r>
      <w:proofErr w:type="spellStart"/>
      <w:r w:rsidR="00484A3C" w:rsidRPr="005C2BA5">
        <w:rPr>
          <w:rFonts w:ascii="Times New Roman" w:eastAsia="Times New Roman" w:hAnsi="Times New Roman" w:cs="Times New Roman"/>
          <w:bCs/>
          <w:color w:val="000000"/>
          <w:sz w:val="20"/>
          <w:szCs w:val="20"/>
          <w:lang w:eastAsia="en-IN"/>
        </w:rPr>
        <w:t>vs</w:t>
      </w:r>
      <w:proofErr w:type="spellEnd"/>
      <w:r w:rsidR="00484A3C" w:rsidRPr="005C2BA5">
        <w:rPr>
          <w:rFonts w:ascii="Times New Roman" w:eastAsia="Times New Roman" w:hAnsi="Times New Roman" w:cs="Times New Roman"/>
          <w:bCs/>
          <w:color w:val="000000"/>
          <w:sz w:val="20"/>
          <w:szCs w:val="20"/>
          <w:lang w:eastAsia="en-IN"/>
        </w:rPr>
        <w:t xml:space="preserve"> Union </w:t>
      </w:r>
      <w:proofErr w:type="gramStart"/>
      <w:r w:rsidR="00484A3C" w:rsidRPr="005C2BA5">
        <w:rPr>
          <w:rFonts w:ascii="Times New Roman" w:eastAsia="Times New Roman" w:hAnsi="Times New Roman" w:cs="Times New Roman"/>
          <w:bCs/>
          <w:color w:val="000000"/>
          <w:sz w:val="20"/>
          <w:szCs w:val="20"/>
          <w:lang w:eastAsia="en-IN"/>
        </w:rPr>
        <w:t>Of</w:t>
      </w:r>
      <w:proofErr w:type="gramEnd"/>
      <w:r w:rsidR="00484A3C" w:rsidRPr="005C2BA5">
        <w:rPr>
          <w:rFonts w:ascii="Times New Roman" w:eastAsia="Times New Roman" w:hAnsi="Times New Roman" w:cs="Times New Roman"/>
          <w:bCs/>
          <w:color w:val="000000"/>
          <w:sz w:val="20"/>
          <w:szCs w:val="20"/>
          <w:lang w:eastAsia="en-IN"/>
        </w:rPr>
        <w:t xml:space="preserve"> India &amp; </w:t>
      </w:r>
      <w:proofErr w:type="spellStart"/>
      <w:r w:rsidR="00484A3C" w:rsidRPr="005C2BA5">
        <w:rPr>
          <w:rFonts w:ascii="Times New Roman" w:eastAsia="Times New Roman" w:hAnsi="Times New Roman" w:cs="Times New Roman"/>
          <w:bCs/>
          <w:color w:val="000000"/>
          <w:sz w:val="20"/>
          <w:szCs w:val="20"/>
          <w:lang w:eastAsia="en-IN"/>
        </w:rPr>
        <w:t>Ors</w:t>
      </w:r>
      <w:proofErr w:type="spellEnd"/>
      <w:r w:rsidR="00484A3C" w:rsidRPr="005C2BA5">
        <w:rPr>
          <w:rFonts w:ascii="Times New Roman" w:eastAsia="Times New Roman" w:hAnsi="Times New Roman" w:cs="Times New Roman"/>
          <w:bCs/>
          <w:color w:val="000000"/>
          <w:sz w:val="20"/>
          <w:szCs w:val="20"/>
          <w:lang w:eastAsia="en-IN"/>
        </w:rPr>
        <w:t xml:space="preserve"> on 20 December, 1986</w:t>
      </w:r>
    </w:p>
    <w:p w:rsidR="00484A3C" w:rsidRPr="005C2BA5" w:rsidRDefault="00D661C2" w:rsidP="00484A3C">
      <w:pPr>
        <w:spacing w:after="75" w:line="240" w:lineRule="auto"/>
        <w:jc w:val="both"/>
        <w:rPr>
          <w:rFonts w:ascii="Times New Roman" w:eastAsia="Times New Roman" w:hAnsi="Times New Roman" w:cs="Times New Roman"/>
          <w:bCs/>
          <w:color w:val="000000"/>
          <w:sz w:val="20"/>
          <w:szCs w:val="20"/>
          <w:lang w:eastAsia="en-IN"/>
        </w:rPr>
      </w:pPr>
      <w:r w:rsidRPr="005C2BA5">
        <w:rPr>
          <w:rFonts w:ascii="Times New Roman" w:eastAsia="Times New Roman" w:hAnsi="Times New Roman" w:cs="Times New Roman"/>
          <w:bCs/>
          <w:color w:val="000000"/>
          <w:sz w:val="20"/>
          <w:szCs w:val="20"/>
          <w:lang w:eastAsia="en-IN"/>
        </w:rPr>
        <w:t xml:space="preserve">    </w:t>
      </w:r>
      <w:r w:rsidR="00484A3C" w:rsidRPr="005C2BA5">
        <w:rPr>
          <w:rFonts w:ascii="Times New Roman" w:eastAsia="Times New Roman" w:hAnsi="Times New Roman" w:cs="Times New Roman"/>
          <w:bCs/>
          <w:color w:val="000000"/>
          <w:sz w:val="20"/>
          <w:szCs w:val="20"/>
          <w:lang w:eastAsia="en-IN"/>
        </w:rPr>
        <w:t xml:space="preserve"> 1987 AIR 1086, 1987 SCR (1) 819</w:t>
      </w:r>
    </w:p>
    <w:p w:rsidR="00484A3C" w:rsidRPr="005C2BA5" w:rsidRDefault="00484A3C" w:rsidP="0036206D">
      <w:pPr>
        <w:rPr>
          <w:rFonts w:ascii="Times New Roman" w:hAnsi="Times New Roman" w:cs="Times New Roman"/>
          <w:sz w:val="20"/>
          <w:szCs w:val="20"/>
        </w:rPr>
      </w:pPr>
    </w:p>
    <w:p w:rsidR="00484A3C" w:rsidRPr="005C2BA5" w:rsidRDefault="00516B4F" w:rsidP="00484A3C">
      <w:pPr>
        <w:rPr>
          <w:rFonts w:ascii="Times New Roman" w:hAnsi="Times New Roman" w:cs="Times New Roman"/>
          <w:sz w:val="20"/>
          <w:szCs w:val="20"/>
        </w:rPr>
      </w:pPr>
      <w:r w:rsidRPr="005C2BA5">
        <w:rPr>
          <w:rFonts w:ascii="Times New Roman" w:hAnsi="Times New Roman" w:cs="Times New Roman"/>
          <w:sz w:val="20"/>
          <w:szCs w:val="20"/>
        </w:rPr>
        <w:t>This case is often</w:t>
      </w:r>
      <w:r w:rsidR="00484A3C" w:rsidRPr="005C2BA5">
        <w:rPr>
          <w:rFonts w:ascii="Times New Roman" w:hAnsi="Times New Roman" w:cs="Times New Roman"/>
          <w:sz w:val="20"/>
          <w:szCs w:val="20"/>
        </w:rPr>
        <w:t xml:space="preserve"> referred to as the "</w:t>
      </w:r>
      <w:proofErr w:type="spellStart"/>
      <w:r w:rsidR="00484A3C" w:rsidRPr="005C2BA5">
        <w:rPr>
          <w:rFonts w:ascii="Times New Roman" w:hAnsi="Times New Roman" w:cs="Times New Roman"/>
          <w:sz w:val="20"/>
          <w:szCs w:val="20"/>
        </w:rPr>
        <w:t>Oleum</w:t>
      </w:r>
      <w:proofErr w:type="spellEnd"/>
      <w:r w:rsidR="00484A3C" w:rsidRPr="005C2BA5">
        <w:rPr>
          <w:rFonts w:ascii="Times New Roman" w:hAnsi="Times New Roman" w:cs="Times New Roman"/>
          <w:sz w:val="20"/>
          <w:szCs w:val="20"/>
        </w:rPr>
        <w:t xml:space="preserve"> Gas Leak Case" or the "</w:t>
      </w:r>
      <w:proofErr w:type="spellStart"/>
      <w:r w:rsidR="00484A3C" w:rsidRPr="005C2BA5">
        <w:rPr>
          <w:rFonts w:ascii="Times New Roman" w:hAnsi="Times New Roman" w:cs="Times New Roman"/>
          <w:sz w:val="20"/>
          <w:szCs w:val="20"/>
        </w:rPr>
        <w:t>Shriram</w:t>
      </w:r>
      <w:proofErr w:type="spellEnd"/>
      <w:r w:rsidR="00484A3C" w:rsidRPr="005C2BA5">
        <w:rPr>
          <w:rFonts w:ascii="Times New Roman" w:hAnsi="Times New Roman" w:cs="Times New Roman"/>
          <w:sz w:val="20"/>
          <w:szCs w:val="20"/>
        </w:rPr>
        <w:t xml:space="preserve"> Gas Leak Case" because it dealt with a serious gas leak that occurred at the </w:t>
      </w:r>
      <w:proofErr w:type="spellStart"/>
      <w:r w:rsidR="00484A3C" w:rsidRPr="005C2BA5">
        <w:rPr>
          <w:rFonts w:ascii="Times New Roman" w:hAnsi="Times New Roman" w:cs="Times New Roman"/>
          <w:sz w:val="20"/>
          <w:szCs w:val="20"/>
        </w:rPr>
        <w:t>Shriram</w:t>
      </w:r>
      <w:proofErr w:type="spellEnd"/>
      <w:r w:rsidR="00484A3C" w:rsidRPr="005C2BA5">
        <w:rPr>
          <w:rFonts w:ascii="Times New Roman" w:hAnsi="Times New Roman" w:cs="Times New Roman"/>
          <w:sz w:val="20"/>
          <w:szCs w:val="20"/>
        </w:rPr>
        <w:t xml:space="preserve"> Food and Fertilizer Industry in Delhi.</w:t>
      </w:r>
    </w:p>
    <w:p w:rsidR="00484A3C" w:rsidRPr="005C2BA5" w:rsidRDefault="00516B4F" w:rsidP="00484A3C">
      <w:pPr>
        <w:rPr>
          <w:rFonts w:ascii="Times New Roman" w:hAnsi="Times New Roman" w:cs="Times New Roman"/>
          <w:sz w:val="20"/>
          <w:szCs w:val="20"/>
        </w:rPr>
      </w:pPr>
      <w:r w:rsidRPr="005C2BA5">
        <w:rPr>
          <w:rFonts w:ascii="Times New Roman" w:hAnsi="Times New Roman" w:cs="Times New Roman"/>
          <w:sz w:val="20"/>
          <w:szCs w:val="20"/>
        </w:rPr>
        <w:t>Facts</w:t>
      </w:r>
      <w:r w:rsidR="00484A3C" w:rsidRPr="005C2BA5">
        <w:rPr>
          <w:rFonts w:ascii="Times New Roman" w:hAnsi="Times New Roman" w:cs="Times New Roman"/>
          <w:sz w:val="20"/>
          <w:szCs w:val="20"/>
        </w:rPr>
        <w:t xml:space="preserve">: The case arose due to the leakage of </w:t>
      </w:r>
      <w:proofErr w:type="spellStart"/>
      <w:r w:rsidR="00484A3C" w:rsidRPr="005C2BA5">
        <w:rPr>
          <w:rFonts w:ascii="Times New Roman" w:hAnsi="Times New Roman" w:cs="Times New Roman"/>
          <w:sz w:val="20"/>
          <w:szCs w:val="20"/>
        </w:rPr>
        <w:t>oleum</w:t>
      </w:r>
      <w:proofErr w:type="spellEnd"/>
      <w:r w:rsidR="00484A3C" w:rsidRPr="005C2BA5">
        <w:rPr>
          <w:rFonts w:ascii="Times New Roman" w:hAnsi="Times New Roman" w:cs="Times New Roman"/>
          <w:sz w:val="20"/>
          <w:szCs w:val="20"/>
        </w:rPr>
        <w:t xml:space="preserve"> gas from the </w:t>
      </w:r>
      <w:proofErr w:type="spellStart"/>
      <w:r w:rsidR="00484A3C" w:rsidRPr="005C2BA5">
        <w:rPr>
          <w:rFonts w:ascii="Times New Roman" w:hAnsi="Times New Roman" w:cs="Times New Roman"/>
          <w:sz w:val="20"/>
          <w:szCs w:val="20"/>
        </w:rPr>
        <w:t>Shriram</w:t>
      </w:r>
      <w:proofErr w:type="spellEnd"/>
      <w:r w:rsidR="00484A3C" w:rsidRPr="005C2BA5">
        <w:rPr>
          <w:rFonts w:ascii="Times New Roman" w:hAnsi="Times New Roman" w:cs="Times New Roman"/>
          <w:sz w:val="20"/>
          <w:szCs w:val="20"/>
        </w:rPr>
        <w:t xml:space="preserve"> Food and Fertilizer Industry in Delhi in 1985. The gas leak had severe consequences, including harm to human health and the environment. It raised significant questions about the liability of industries for environmental damage and the right to a safe environment.</w:t>
      </w:r>
    </w:p>
    <w:p w:rsidR="00484A3C" w:rsidRPr="005C2BA5" w:rsidRDefault="002A560A" w:rsidP="00484A3C">
      <w:pPr>
        <w:rPr>
          <w:rFonts w:ascii="Times New Roman" w:hAnsi="Times New Roman" w:cs="Times New Roman"/>
          <w:sz w:val="20"/>
          <w:szCs w:val="20"/>
        </w:rPr>
      </w:pPr>
      <w:r w:rsidRPr="005C2BA5">
        <w:rPr>
          <w:rFonts w:ascii="Times New Roman" w:hAnsi="Times New Roman" w:cs="Times New Roman"/>
          <w:sz w:val="20"/>
          <w:szCs w:val="20"/>
        </w:rPr>
        <w:t>Legal Issue</w:t>
      </w:r>
      <w:r w:rsidR="00484A3C" w:rsidRPr="005C2BA5">
        <w:rPr>
          <w:rFonts w:ascii="Times New Roman" w:hAnsi="Times New Roman" w:cs="Times New Roman"/>
          <w:sz w:val="20"/>
          <w:szCs w:val="20"/>
        </w:rPr>
        <w:t>: The main legal issues in the case included questions related to the constitutional right to a safe environment, the liability of industries for environmental damage, and the role of government agencies in regulating and preventing such incidents.</w:t>
      </w:r>
    </w:p>
    <w:p w:rsidR="00484A3C" w:rsidRPr="005C2BA5" w:rsidRDefault="002A560A" w:rsidP="00484A3C">
      <w:pPr>
        <w:rPr>
          <w:rFonts w:ascii="Times New Roman" w:hAnsi="Times New Roman" w:cs="Times New Roman"/>
          <w:sz w:val="20"/>
          <w:szCs w:val="20"/>
        </w:rPr>
      </w:pPr>
      <w:r w:rsidRPr="005C2BA5">
        <w:rPr>
          <w:rFonts w:ascii="Times New Roman" w:hAnsi="Times New Roman" w:cs="Times New Roman"/>
          <w:sz w:val="20"/>
          <w:szCs w:val="20"/>
        </w:rPr>
        <w:t>Judgment: T</w:t>
      </w:r>
      <w:r w:rsidR="00484A3C" w:rsidRPr="005C2BA5">
        <w:rPr>
          <w:rFonts w:ascii="Times New Roman" w:hAnsi="Times New Roman" w:cs="Times New Roman"/>
          <w:sz w:val="20"/>
          <w:szCs w:val="20"/>
        </w:rPr>
        <w:t>he Supreme Court of India r</w:t>
      </w:r>
      <w:r w:rsidRPr="005C2BA5">
        <w:rPr>
          <w:rFonts w:ascii="Times New Roman" w:hAnsi="Times New Roman" w:cs="Times New Roman"/>
          <w:sz w:val="20"/>
          <w:szCs w:val="20"/>
        </w:rPr>
        <w:t xml:space="preserve">ecognized </w:t>
      </w:r>
      <w:r w:rsidR="00484A3C" w:rsidRPr="005C2BA5">
        <w:rPr>
          <w:rFonts w:ascii="Times New Roman" w:hAnsi="Times New Roman" w:cs="Times New Roman"/>
          <w:sz w:val="20"/>
          <w:szCs w:val="20"/>
        </w:rPr>
        <w:t>right to a safe environment as a fundamental right under Article 21 of the Indian Constitution, which guarantees the right to life.</w:t>
      </w:r>
      <w:r w:rsidR="00FC718C" w:rsidRPr="005C2BA5">
        <w:rPr>
          <w:rFonts w:ascii="Times New Roman" w:hAnsi="Times New Roman" w:cs="Times New Roman"/>
          <w:sz w:val="20"/>
          <w:szCs w:val="20"/>
        </w:rPr>
        <w:t xml:space="preserve"> I</w:t>
      </w:r>
      <w:r w:rsidR="00484A3C" w:rsidRPr="005C2BA5">
        <w:rPr>
          <w:rFonts w:ascii="Times New Roman" w:hAnsi="Times New Roman" w:cs="Times New Roman"/>
          <w:sz w:val="20"/>
          <w:szCs w:val="20"/>
        </w:rPr>
        <w:t>ndustries have</w:t>
      </w:r>
      <w:r w:rsidR="00FC718C" w:rsidRPr="005C2BA5">
        <w:rPr>
          <w:rFonts w:ascii="Times New Roman" w:hAnsi="Times New Roman" w:cs="Times New Roman"/>
          <w:sz w:val="20"/>
          <w:szCs w:val="20"/>
        </w:rPr>
        <w:t xml:space="preserve"> been held absolutely</w:t>
      </w:r>
      <w:r w:rsidR="004678D0" w:rsidRPr="005C2BA5">
        <w:rPr>
          <w:rFonts w:ascii="Times New Roman" w:hAnsi="Times New Roman" w:cs="Times New Roman"/>
          <w:sz w:val="20"/>
          <w:szCs w:val="20"/>
        </w:rPr>
        <w:t xml:space="preserve"> </w:t>
      </w:r>
      <w:proofErr w:type="spellStart"/>
      <w:r w:rsidR="004678D0" w:rsidRPr="005C2BA5">
        <w:rPr>
          <w:rFonts w:ascii="Times New Roman" w:hAnsi="Times New Roman" w:cs="Times New Roman"/>
          <w:sz w:val="20"/>
          <w:szCs w:val="20"/>
        </w:rPr>
        <w:t>liabile</w:t>
      </w:r>
      <w:proofErr w:type="spellEnd"/>
      <w:r w:rsidR="00484A3C" w:rsidRPr="005C2BA5">
        <w:rPr>
          <w:rFonts w:ascii="Times New Roman" w:hAnsi="Times New Roman" w:cs="Times New Roman"/>
          <w:sz w:val="20"/>
          <w:szCs w:val="20"/>
        </w:rPr>
        <w:t xml:space="preserve"> to compensate for environmental damage caused by their activities.</w:t>
      </w:r>
    </w:p>
    <w:p w:rsidR="00CA1B53" w:rsidRPr="005C2BA5" w:rsidRDefault="00484A3C" w:rsidP="0036206D">
      <w:pPr>
        <w:rPr>
          <w:rFonts w:ascii="Times New Roman" w:hAnsi="Times New Roman" w:cs="Times New Roman"/>
          <w:sz w:val="20"/>
          <w:szCs w:val="20"/>
        </w:rPr>
      </w:pPr>
      <w:r w:rsidRPr="005C2BA5">
        <w:rPr>
          <w:rFonts w:ascii="Times New Roman" w:hAnsi="Times New Roman" w:cs="Times New Roman"/>
          <w:sz w:val="20"/>
          <w:szCs w:val="20"/>
        </w:rPr>
        <w:t xml:space="preserve">The case of M.C. Mehta And </w:t>
      </w:r>
      <w:proofErr w:type="spellStart"/>
      <w:r w:rsidRPr="005C2BA5">
        <w:rPr>
          <w:rFonts w:ascii="Times New Roman" w:hAnsi="Times New Roman" w:cs="Times New Roman"/>
          <w:sz w:val="20"/>
          <w:szCs w:val="20"/>
        </w:rPr>
        <w:t>Anr</w:t>
      </w:r>
      <w:proofErr w:type="spellEnd"/>
      <w:r w:rsidRPr="005C2BA5">
        <w:rPr>
          <w:rFonts w:ascii="Times New Roman" w:hAnsi="Times New Roman" w:cs="Times New Roman"/>
          <w:sz w:val="20"/>
          <w:szCs w:val="20"/>
        </w:rPr>
        <w:t xml:space="preserve"> </w:t>
      </w:r>
      <w:proofErr w:type="spellStart"/>
      <w:r w:rsidRPr="005C2BA5">
        <w:rPr>
          <w:rFonts w:ascii="Times New Roman" w:hAnsi="Times New Roman" w:cs="Times New Roman"/>
          <w:sz w:val="20"/>
          <w:szCs w:val="20"/>
        </w:rPr>
        <w:t>vs</w:t>
      </w:r>
      <w:proofErr w:type="spellEnd"/>
      <w:r w:rsidRPr="005C2BA5">
        <w:rPr>
          <w:rFonts w:ascii="Times New Roman" w:hAnsi="Times New Roman" w:cs="Times New Roman"/>
          <w:sz w:val="20"/>
          <w:szCs w:val="20"/>
        </w:rPr>
        <w:t xml:space="preserve"> Union Of India &amp; </w:t>
      </w:r>
      <w:proofErr w:type="spellStart"/>
      <w:r w:rsidRPr="005C2BA5">
        <w:rPr>
          <w:rFonts w:ascii="Times New Roman" w:hAnsi="Times New Roman" w:cs="Times New Roman"/>
          <w:sz w:val="20"/>
          <w:szCs w:val="20"/>
        </w:rPr>
        <w:t>Ors</w:t>
      </w:r>
      <w:proofErr w:type="spellEnd"/>
      <w:r w:rsidRPr="005C2BA5">
        <w:rPr>
          <w:rFonts w:ascii="Times New Roman" w:hAnsi="Times New Roman" w:cs="Times New Roman"/>
          <w:sz w:val="20"/>
          <w:szCs w:val="20"/>
        </w:rPr>
        <w:t xml:space="preserve"> is significant not only for its immediate implications regarding the </w:t>
      </w:r>
      <w:proofErr w:type="spellStart"/>
      <w:r w:rsidRPr="005C2BA5">
        <w:rPr>
          <w:rFonts w:ascii="Times New Roman" w:hAnsi="Times New Roman" w:cs="Times New Roman"/>
          <w:sz w:val="20"/>
          <w:szCs w:val="20"/>
        </w:rPr>
        <w:t>Oleum</w:t>
      </w:r>
      <w:proofErr w:type="spellEnd"/>
      <w:r w:rsidRPr="005C2BA5">
        <w:rPr>
          <w:rFonts w:ascii="Times New Roman" w:hAnsi="Times New Roman" w:cs="Times New Roman"/>
          <w:sz w:val="20"/>
          <w:szCs w:val="20"/>
        </w:rPr>
        <w:t xml:space="preserve"> Gas Leak but also for its lasting impact on environmental law and the recognition of the right to a safe environment in India. It highlighted the responsibility of industries to prevent environmental harm and the duty of the government to ensure environmental protection.</w:t>
      </w:r>
    </w:p>
    <w:p w:rsidR="006340BD" w:rsidRDefault="006340BD" w:rsidP="0036206D">
      <w:pPr>
        <w:rPr>
          <w:rFonts w:ascii="Times New Roman" w:hAnsi="Times New Roman" w:cs="Times New Roman"/>
          <w:sz w:val="20"/>
          <w:szCs w:val="20"/>
        </w:rPr>
      </w:pPr>
    </w:p>
    <w:p w:rsidR="00484A3C" w:rsidRPr="005C2BA5" w:rsidRDefault="00D661C2" w:rsidP="0036206D">
      <w:pPr>
        <w:rPr>
          <w:rFonts w:ascii="Times New Roman" w:hAnsi="Times New Roman" w:cs="Times New Roman"/>
          <w:sz w:val="20"/>
          <w:szCs w:val="20"/>
        </w:rPr>
      </w:pPr>
      <w:r w:rsidRPr="005C2BA5">
        <w:rPr>
          <w:rFonts w:ascii="Times New Roman" w:hAnsi="Times New Roman" w:cs="Times New Roman"/>
          <w:sz w:val="20"/>
          <w:szCs w:val="20"/>
        </w:rPr>
        <w:lastRenderedPageBreak/>
        <w:t xml:space="preserve">2) </w:t>
      </w:r>
      <w:r w:rsidR="00484A3C" w:rsidRPr="005C2BA5">
        <w:rPr>
          <w:rFonts w:ascii="Times New Roman" w:hAnsi="Times New Roman" w:cs="Times New Roman"/>
          <w:sz w:val="20"/>
          <w:szCs w:val="20"/>
        </w:rPr>
        <w:t xml:space="preserve">Vellore Citizens Welfare Forum </w:t>
      </w:r>
      <w:proofErr w:type="spellStart"/>
      <w:r w:rsidR="00484A3C" w:rsidRPr="005C2BA5">
        <w:rPr>
          <w:rFonts w:ascii="Times New Roman" w:hAnsi="Times New Roman" w:cs="Times New Roman"/>
          <w:sz w:val="20"/>
          <w:szCs w:val="20"/>
        </w:rPr>
        <w:t>vs</w:t>
      </w:r>
      <w:proofErr w:type="spellEnd"/>
      <w:r w:rsidR="00484A3C" w:rsidRPr="005C2BA5">
        <w:rPr>
          <w:rFonts w:ascii="Times New Roman" w:hAnsi="Times New Roman" w:cs="Times New Roman"/>
          <w:sz w:val="20"/>
          <w:szCs w:val="20"/>
        </w:rPr>
        <w:t xml:space="preserve"> Union </w:t>
      </w:r>
      <w:proofErr w:type="gramStart"/>
      <w:r w:rsidR="00484A3C" w:rsidRPr="005C2BA5">
        <w:rPr>
          <w:rFonts w:ascii="Times New Roman" w:hAnsi="Times New Roman" w:cs="Times New Roman"/>
          <w:sz w:val="20"/>
          <w:szCs w:val="20"/>
        </w:rPr>
        <w:t>Of</w:t>
      </w:r>
      <w:proofErr w:type="gramEnd"/>
      <w:r w:rsidR="00484A3C" w:rsidRPr="005C2BA5">
        <w:rPr>
          <w:rFonts w:ascii="Times New Roman" w:hAnsi="Times New Roman" w:cs="Times New Roman"/>
          <w:sz w:val="20"/>
          <w:szCs w:val="20"/>
        </w:rPr>
        <w:t xml:space="preserve"> India &amp; </w:t>
      </w:r>
      <w:proofErr w:type="spellStart"/>
      <w:r w:rsidR="00484A3C" w:rsidRPr="005C2BA5">
        <w:rPr>
          <w:rFonts w:ascii="Times New Roman" w:hAnsi="Times New Roman" w:cs="Times New Roman"/>
          <w:sz w:val="20"/>
          <w:szCs w:val="20"/>
        </w:rPr>
        <w:t>Ors</w:t>
      </w:r>
      <w:proofErr w:type="spellEnd"/>
      <w:r w:rsidR="00484A3C" w:rsidRPr="005C2BA5">
        <w:rPr>
          <w:rFonts w:ascii="Times New Roman" w:hAnsi="Times New Roman" w:cs="Times New Roman"/>
          <w:sz w:val="20"/>
          <w:szCs w:val="20"/>
        </w:rPr>
        <w:t xml:space="preserve"> on 28 August, 1996</w:t>
      </w:r>
    </w:p>
    <w:p w:rsidR="00484A3C" w:rsidRPr="005C2BA5" w:rsidRDefault="002A560A" w:rsidP="00484A3C">
      <w:pPr>
        <w:rPr>
          <w:rFonts w:ascii="Times New Roman" w:hAnsi="Times New Roman" w:cs="Times New Roman"/>
          <w:sz w:val="20"/>
          <w:szCs w:val="20"/>
        </w:rPr>
      </w:pPr>
      <w:r w:rsidRPr="005C2BA5">
        <w:rPr>
          <w:rFonts w:ascii="Times New Roman" w:hAnsi="Times New Roman" w:cs="Times New Roman"/>
          <w:sz w:val="20"/>
          <w:szCs w:val="20"/>
        </w:rPr>
        <w:t>Facts</w:t>
      </w:r>
      <w:r w:rsidR="00024691" w:rsidRPr="005C2BA5">
        <w:rPr>
          <w:rFonts w:ascii="Times New Roman" w:hAnsi="Times New Roman" w:cs="Times New Roman"/>
          <w:sz w:val="20"/>
          <w:szCs w:val="20"/>
        </w:rPr>
        <w:t xml:space="preserve">: </w:t>
      </w:r>
      <w:r w:rsidR="00484A3C" w:rsidRPr="005C2BA5">
        <w:rPr>
          <w:rFonts w:ascii="Times New Roman" w:hAnsi="Times New Roman" w:cs="Times New Roman"/>
          <w:sz w:val="20"/>
          <w:szCs w:val="20"/>
        </w:rPr>
        <w:t>The case arose from the pollution caused by tanneries in and around the town of Vellore in Tamil Nadu. The tanneries were discharging untreated effluents into nearby water bodies, leading to severe environmental degradat</w:t>
      </w:r>
      <w:r w:rsidR="00D661C2" w:rsidRPr="005C2BA5">
        <w:rPr>
          <w:rFonts w:ascii="Times New Roman" w:hAnsi="Times New Roman" w:cs="Times New Roman"/>
          <w:sz w:val="20"/>
          <w:szCs w:val="20"/>
        </w:rPr>
        <w:t>ion and public health concerns.</w:t>
      </w:r>
    </w:p>
    <w:p w:rsidR="00484A3C" w:rsidRPr="005C2BA5" w:rsidRDefault="002A560A" w:rsidP="00484A3C">
      <w:pPr>
        <w:rPr>
          <w:rFonts w:ascii="Times New Roman" w:hAnsi="Times New Roman" w:cs="Times New Roman"/>
          <w:sz w:val="20"/>
          <w:szCs w:val="20"/>
        </w:rPr>
      </w:pPr>
      <w:r w:rsidRPr="005C2BA5">
        <w:rPr>
          <w:rFonts w:ascii="Times New Roman" w:hAnsi="Times New Roman" w:cs="Times New Roman"/>
          <w:sz w:val="20"/>
          <w:szCs w:val="20"/>
        </w:rPr>
        <w:t>Legal Issue</w:t>
      </w:r>
      <w:r w:rsidR="00024691" w:rsidRPr="005C2BA5">
        <w:rPr>
          <w:rFonts w:ascii="Times New Roman" w:hAnsi="Times New Roman" w:cs="Times New Roman"/>
          <w:sz w:val="20"/>
          <w:szCs w:val="20"/>
        </w:rPr>
        <w:t xml:space="preserve">: </w:t>
      </w:r>
      <w:r w:rsidR="00484A3C" w:rsidRPr="005C2BA5">
        <w:rPr>
          <w:rFonts w:ascii="Times New Roman" w:hAnsi="Times New Roman" w:cs="Times New Roman"/>
          <w:sz w:val="20"/>
          <w:szCs w:val="20"/>
        </w:rPr>
        <w:t>The primary legal issue in this case was the pollution caused by tanneries and the need for effective regulation and control of industrial pollution. The case also dealt with questions related to the interpretation of statutory provisions relat</w:t>
      </w:r>
      <w:r w:rsidR="00024691" w:rsidRPr="005C2BA5">
        <w:rPr>
          <w:rFonts w:ascii="Times New Roman" w:hAnsi="Times New Roman" w:cs="Times New Roman"/>
          <w:sz w:val="20"/>
          <w:szCs w:val="20"/>
        </w:rPr>
        <w:t>ed to environmental protection.</w:t>
      </w:r>
    </w:p>
    <w:p w:rsidR="00484A3C" w:rsidRPr="005C2BA5" w:rsidRDefault="002A560A" w:rsidP="00484A3C">
      <w:pPr>
        <w:rPr>
          <w:rFonts w:ascii="Times New Roman" w:hAnsi="Times New Roman" w:cs="Times New Roman"/>
          <w:sz w:val="20"/>
          <w:szCs w:val="20"/>
        </w:rPr>
      </w:pPr>
      <w:r w:rsidRPr="005C2BA5">
        <w:rPr>
          <w:rFonts w:ascii="Times New Roman" w:hAnsi="Times New Roman" w:cs="Times New Roman"/>
          <w:sz w:val="20"/>
          <w:szCs w:val="20"/>
        </w:rPr>
        <w:t xml:space="preserve">Judgment: </w:t>
      </w:r>
      <w:r w:rsidR="00484A3C" w:rsidRPr="005C2BA5">
        <w:rPr>
          <w:rFonts w:ascii="Times New Roman" w:hAnsi="Times New Roman" w:cs="Times New Roman"/>
          <w:sz w:val="20"/>
          <w:szCs w:val="20"/>
        </w:rPr>
        <w:t>The Court reiterated the "polluter pays" principle, stating that industries that pollute the environment must bear the cost of remedying the damage caused.</w:t>
      </w:r>
      <w:r w:rsidRPr="005C2BA5">
        <w:rPr>
          <w:rFonts w:ascii="Times New Roman" w:hAnsi="Times New Roman" w:cs="Times New Roman"/>
          <w:sz w:val="20"/>
          <w:szCs w:val="20"/>
        </w:rPr>
        <w:t xml:space="preserve"> </w:t>
      </w:r>
      <w:r w:rsidR="00484A3C" w:rsidRPr="005C2BA5">
        <w:rPr>
          <w:rFonts w:ascii="Times New Roman" w:hAnsi="Times New Roman" w:cs="Times New Roman"/>
          <w:sz w:val="20"/>
          <w:szCs w:val="20"/>
        </w:rPr>
        <w:t>It emphasized the application of the precautionary principle, which means that when there is a potential threat to the environment or public health, lack of scientific certainty should not be used as a reason for postponing measures to prevent environmental degradation.</w:t>
      </w:r>
      <w:r w:rsidRPr="005C2BA5">
        <w:rPr>
          <w:rFonts w:ascii="Times New Roman" w:hAnsi="Times New Roman" w:cs="Times New Roman"/>
          <w:sz w:val="20"/>
          <w:szCs w:val="20"/>
        </w:rPr>
        <w:t xml:space="preserve"> </w:t>
      </w:r>
      <w:r w:rsidR="00484A3C" w:rsidRPr="005C2BA5">
        <w:rPr>
          <w:rFonts w:ascii="Times New Roman" w:hAnsi="Times New Roman" w:cs="Times New Roman"/>
          <w:sz w:val="20"/>
          <w:szCs w:val="20"/>
        </w:rPr>
        <w:t>The Court also invoked the "public trust doctrine," holding that natural resources are held in trust by the government for the benefit of the public, and therefore, it is the government's duty to protect and preserve these resources.</w:t>
      </w:r>
      <w:r w:rsidRPr="005C2BA5">
        <w:rPr>
          <w:rFonts w:ascii="Times New Roman" w:hAnsi="Times New Roman" w:cs="Times New Roman"/>
          <w:sz w:val="20"/>
          <w:szCs w:val="20"/>
        </w:rPr>
        <w:t xml:space="preserve"> </w:t>
      </w:r>
      <w:r w:rsidR="00484A3C" w:rsidRPr="005C2BA5">
        <w:rPr>
          <w:rFonts w:ascii="Times New Roman" w:hAnsi="Times New Roman" w:cs="Times New Roman"/>
          <w:sz w:val="20"/>
          <w:szCs w:val="20"/>
        </w:rPr>
        <w:t>The judgment stressed the importance of obtaining environmental clearance for industrial projects and mandated that no new tanneries could be established without obtaining prior clearance from the relevant authorities. The tanneries in Vellore were held liable for the damage caused by their operations and were directed to take immediate measures to prevent further pollution. They were also required to pay compensation for the environmental damage caused. The judgment emphasized the role of regulatory authorities in enforcing environmental laws and ens</w:t>
      </w:r>
      <w:r w:rsidR="00024691" w:rsidRPr="005C2BA5">
        <w:rPr>
          <w:rFonts w:ascii="Times New Roman" w:hAnsi="Times New Roman" w:cs="Times New Roman"/>
          <w:sz w:val="20"/>
          <w:szCs w:val="20"/>
        </w:rPr>
        <w:t>uring compliance by industries.</w:t>
      </w:r>
    </w:p>
    <w:p w:rsidR="00024691" w:rsidRPr="005C2BA5" w:rsidRDefault="00CA1B53" w:rsidP="00484A3C">
      <w:pPr>
        <w:rPr>
          <w:rFonts w:ascii="Times New Roman" w:hAnsi="Times New Roman" w:cs="Times New Roman"/>
          <w:sz w:val="20"/>
          <w:szCs w:val="20"/>
        </w:rPr>
      </w:pPr>
      <w:r w:rsidRPr="005C2BA5">
        <w:rPr>
          <w:rFonts w:ascii="Times New Roman" w:hAnsi="Times New Roman" w:cs="Times New Roman"/>
          <w:sz w:val="20"/>
          <w:szCs w:val="20"/>
        </w:rPr>
        <w:t xml:space="preserve">In conclusion, </w:t>
      </w:r>
      <w:r w:rsidR="00024691" w:rsidRPr="005C2BA5">
        <w:rPr>
          <w:rFonts w:ascii="Times New Roman" w:hAnsi="Times New Roman" w:cs="Times New Roman"/>
          <w:sz w:val="20"/>
          <w:szCs w:val="20"/>
        </w:rPr>
        <w:t>India's Environment Protection Laws, underpinned by the Environment Protection Act, 1986, serve as a robust legal framework for environmental preservation. They provide the means to combat pollution, safeguard biodiversity, and promote sustainable development. In an era marked by growing environmental consciousness and global climate challenges, India's environmental laws stand as a testament to its commitment to preserving the natural world for current and future generations. Its multifaceted approach encompasses regulatory mechanisms, public participation, and ecological sensitivity. By championing the preservation and augmentation of the environment, this act remains an indispensable instrument in India's pursuit of sustainable development and the harmonious coexistence of nature and society.</w:t>
      </w:r>
    </w:p>
    <w:p w:rsidR="00CA1B53" w:rsidRPr="005C2BA5" w:rsidRDefault="006D5DB3" w:rsidP="006D5DB3">
      <w:pPr>
        <w:jc w:val="center"/>
        <w:rPr>
          <w:rFonts w:ascii="Times New Roman" w:hAnsi="Times New Roman" w:cs="Times New Roman"/>
          <w:b/>
          <w:sz w:val="20"/>
          <w:szCs w:val="20"/>
        </w:rPr>
      </w:pPr>
      <w:r w:rsidRPr="005C2BA5">
        <w:rPr>
          <w:rFonts w:ascii="Times New Roman" w:hAnsi="Times New Roman" w:cs="Times New Roman"/>
          <w:b/>
          <w:sz w:val="20"/>
          <w:szCs w:val="20"/>
        </w:rPr>
        <w:t>References</w:t>
      </w:r>
    </w:p>
    <w:p w:rsidR="004D173D" w:rsidRPr="005C2BA5" w:rsidRDefault="004D173D" w:rsidP="006D5DB3">
      <w:pPr>
        <w:jc w:val="center"/>
        <w:rPr>
          <w:rFonts w:ascii="Times New Roman" w:hAnsi="Times New Roman" w:cs="Times New Roman"/>
          <w:b/>
          <w:sz w:val="20"/>
          <w:szCs w:val="20"/>
        </w:rPr>
      </w:pPr>
    </w:p>
    <w:p w:rsidR="004D173D" w:rsidRPr="005C2BA5" w:rsidRDefault="004D173D" w:rsidP="004D173D">
      <w:pPr>
        <w:spacing w:line="240" w:lineRule="auto"/>
        <w:rPr>
          <w:rFonts w:ascii="Times New Roman" w:hAnsi="Times New Roman" w:cs="Times New Roman"/>
          <w:sz w:val="20"/>
          <w:szCs w:val="20"/>
        </w:rPr>
      </w:pPr>
      <w:r w:rsidRPr="005C2BA5">
        <w:rPr>
          <w:rFonts w:ascii="Times New Roman" w:hAnsi="Times New Roman" w:cs="Times New Roman"/>
          <w:sz w:val="20"/>
          <w:szCs w:val="20"/>
        </w:rPr>
        <w:t xml:space="preserve">1. J. Int'l Bus. &amp; L. 1 (2015-2016) </w:t>
      </w:r>
    </w:p>
    <w:p w:rsidR="004D173D" w:rsidRPr="005C2BA5" w:rsidRDefault="004D173D" w:rsidP="00094D1D">
      <w:pPr>
        <w:spacing w:line="240" w:lineRule="auto"/>
        <w:rPr>
          <w:rFonts w:ascii="Times New Roman" w:hAnsi="Times New Roman" w:cs="Times New Roman"/>
          <w:sz w:val="20"/>
          <w:szCs w:val="20"/>
        </w:rPr>
      </w:pPr>
      <w:r w:rsidRPr="005C2BA5">
        <w:rPr>
          <w:rFonts w:ascii="Times New Roman" w:hAnsi="Times New Roman" w:cs="Times New Roman"/>
          <w:sz w:val="20"/>
          <w:szCs w:val="20"/>
        </w:rPr>
        <w:t xml:space="preserve">Environmental Concerns </w:t>
      </w:r>
      <w:r w:rsidR="00094D1D" w:rsidRPr="005C2BA5">
        <w:rPr>
          <w:rFonts w:ascii="Times New Roman" w:hAnsi="Times New Roman" w:cs="Times New Roman"/>
          <w:sz w:val="20"/>
          <w:szCs w:val="20"/>
        </w:rPr>
        <w:t>in India: Problems and Solutions</w:t>
      </w:r>
    </w:p>
    <w:p w:rsidR="004D173D" w:rsidRPr="005C2BA5" w:rsidRDefault="004D173D" w:rsidP="004D173D">
      <w:pPr>
        <w:rPr>
          <w:rFonts w:ascii="Times New Roman" w:hAnsi="Times New Roman" w:cs="Times New Roman"/>
          <w:sz w:val="20"/>
          <w:szCs w:val="20"/>
        </w:rPr>
      </w:pPr>
      <w:r w:rsidRPr="005C2BA5">
        <w:rPr>
          <w:rFonts w:ascii="Times New Roman" w:hAnsi="Times New Roman" w:cs="Times New Roman"/>
          <w:sz w:val="20"/>
          <w:szCs w:val="20"/>
        </w:rPr>
        <w:t xml:space="preserve">2. </w:t>
      </w:r>
      <w:proofErr w:type="spellStart"/>
      <w:r w:rsidRPr="005C2BA5">
        <w:rPr>
          <w:rFonts w:ascii="Times New Roman" w:hAnsi="Times New Roman" w:cs="Times New Roman"/>
          <w:sz w:val="20"/>
          <w:szCs w:val="20"/>
        </w:rPr>
        <w:t>Dr.</w:t>
      </w:r>
      <w:proofErr w:type="spellEnd"/>
      <w:r w:rsidRPr="005C2BA5">
        <w:rPr>
          <w:rFonts w:ascii="Times New Roman" w:hAnsi="Times New Roman" w:cs="Times New Roman"/>
          <w:sz w:val="20"/>
          <w:szCs w:val="20"/>
        </w:rPr>
        <w:t xml:space="preserve"> </w:t>
      </w:r>
      <w:r w:rsidR="006C3006" w:rsidRPr="005C2BA5">
        <w:rPr>
          <w:rFonts w:ascii="Times New Roman" w:hAnsi="Times New Roman" w:cs="Times New Roman"/>
          <w:sz w:val="20"/>
          <w:szCs w:val="20"/>
        </w:rPr>
        <w:t xml:space="preserve"> </w:t>
      </w:r>
      <w:proofErr w:type="spellStart"/>
      <w:r w:rsidRPr="005C2BA5">
        <w:rPr>
          <w:rFonts w:ascii="Times New Roman" w:hAnsi="Times New Roman" w:cs="Times New Roman"/>
          <w:sz w:val="20"/>
          <w:szCs w:val="20"/>
        </w:rPr>
        <w:t>Poornima</w:t>
      </w:r>
      <w:proofErr w:type="spellEnd"/>
      <w:r w:rsidRPr="005C2BA5">
        <w:rPr>
          <w:rFonts w:ascii="Times New Roman" w:hAnsi="Times New Roman" w:cs="Times New Roman"/>
          <w:sz w:val="20"/>
          <w:szCs w:val="20"/>
        </w:rPr>
        <w:t xml:space="preserve"> Sharma, 1 January 2018</w:t>
      </w:r>
    </w:p>
    <w:p w:rsidR="004D173D" w:rsidRPr="005C2BA5" w:rsidRDefault="004D173D" w:rsidP="004D173D">
      <w:pPr>
        <w:rPr>
          <w:rFonts w:ascii="Times New Roman" w:hAnsi="Times New Roman" w:cs="Times New Roman"/>
          <w:sz w:val="20"/>
          <w:szCs w:val="20"/>
        </w:rPr>
      </w:pPr>
      <w:r w:rsidRPr="005C2BA5">
        <w:rPr>
          <w:rFonts w:ascii="Times New Roman" w:hAnsi="Times New Roman" w:cs="Times New Roman"/>
          <w:sz w:val="20"/>
          <w:szCs w:val="20"/>
        </w:rPr>
        <w:t xml:space="preserve">International Journal of Advanced Educational Research </w:t>
      </w:r>
    </w:p>
    <w:p w:rsidR="004D173D" w:rsidRPr="005C2BA5" w:rsidRDefault="004D173D" w:rsidP="004D173D">
      <w:pPr>
        <w:rPr>
          <w:rFonts w:ascii="Times New Roman" w:hAnsi="Times New Roman" w:cs="Times New Roman"/>
          <w:sz w:val="20"/>
          <w:szCs w:val="20"/>
        </w:rPr>
      </w:pPr>
      <w:bookmarkStart w:id="0" w:name="_GoBack"/>
      <w:bookmarkEnd w:id="0"/>
      <w:r w:rsidRPr="005C2BA5">
        <w:rPr>
          <w:rFonts w:ascii="Times New Roman" w:hAnsi="Times New Roman" w:cs="Times New Roman"/>
          <w:sz w:val="20"/>
          <w:szCs w:val="20"/>
        </w:rPr>
        <w:t xml:space="preserve">3. </w:t>
      </w:r>
      <w:proofErr w:type="spellStart"/>
      <w:r w:rsidRPr="005C2BA5">
        <w:rPr>
          <w:rFonts w:ascii="Times New Roman" w:hAnsi="Times New Roman" w:cs="Times New Roman"/>
          <w:sz w:val="20"/>
          <w:szCs w:val="20"/>
        </w:rPr>
        <w:t>Pooja</w:t>
      </w:r>
      <w:proofErr w:type="spellEnd"/>
      <w:r w:rsidRPr="005C2BA5">
        <w:rPr>
          <w:rFonts w:ascii="Times New Roman" w:hAnsi="Times New Roman" w:cs="Times New Roman"/>
          <w:sz w:val="20"/>
          <w:szCs w:val="20"/>
        </w:rPr>
        <w:t xml:space="preserve"> P. </w:t>
      </w:r>
      <w:proofErr w:type="spellStart"/>
      <w:proofErr w:type="gramStart"/>
      <w:r w:rsidRPr="005C2BA5">
        <w:rPr>
          <w:rFonts w:ascii="Times New Roman" w:hAnsi="Times New Roman" w:cs="Times New Roman"/>
          <w:sz w:val="20"/>
          <w:szCs w:val="20"/>
        </w:rPr>
        <w:t>Vardhan</w:t>
      </w:r>
      <w:proofErr w:type="spellEnd"/>
      <w:r w:rsidRPr="005C2BA5">
        <w:rPr>
          <w:rFonts w:ascii="Times New Roman" w:hAnsi="Times New Roman" w:cs="Times New Roman"/>
          <w:sz w:val="20"/>
          <w:szCs w:val="20"/>
        </w:rPr>
        <w:t xml:space="preserve"> ,</w:t>
      </w:r>
      <w:proofErr w:type="gramEnd"/>
      <w:r w:rsidRPr="005C2BA5">
        <w:rPr>
          <w:rFonts w:ascii="Times New Roman" w:hAnsi="Times New Roman" w:cs="Times New Roman"/>
          <w:sz w:val="20"/>
          <w:szCs w:val="20"/>
        </w:rPr>
        <w:t xml:space="preserve"> 04-June-2014 </w:t>
      </w:r>
    </w:p>
    <w:p w:rsidR="004D173D" w:rsidRPr="005C2BA5" w:rsidRDefault="004D173D" w:rsidP="004D173D">
      <w:pPr>
        <w:rPr>
          <w:rFonts w:ascii="Times New Roman" w:hAnsi="Times New Roman" w:cs="Times New Roman"/>
          <w:sz w:val="20"/>
          <w:szCs w:val="20"/>
        </w:rPr>
      </w:pPr>
      <w:r w:rsidRPr="005C2BA5">
        <w:rPr>
          <w:rFonts w:ascii="Times New Roman" w:hAnsi="Times New Roman" w:cs="Times New Roman"/>
          <w:sz w:val="20"/>
          <w:szCs w:val="20"/>
        </w:rPr>
        <w:t>Environment Protection under Constitutional Framework of India</w:t>
      </w:r>
    </w:p>
    <w:p w:rsidR="004D173D" w:rsidRPr="005C2BA5" w:rsidRDefault="004D173D" w:rsidP="004D173D">
      <w:pPr>
        <w:rPr>
          <w:rFonts w:ascii="Times New Roman" w:hAnsi="Times New Roman" w:cs="Times New Roman"/>
          <w:sz w:val="20"/>
          <w:szCs w:val="20"/>
        </w:rPr>
      </w:pPr>
      <w:r w:rsidRPr="005C2BA5">
        <w:rPr>
          <w:rFonts w:ascii="Times New Roman" w:hAnsi="Times New Roman" w:cs="Times New Roman"/>
          <w:sz w:val="20"/>
          <w:szCs w:val="20"/>
        </w:rPr>
        <w:t>4.</w:t>
      </w:r>
      <w:r w:rsidR="00094D1D" w:rsidRPr="005C2BA5">
        <w:rPr>
          <w:rFonts w:ascii="Times New Roman" w:hAnsi="Times New Roman" w:cs="Times New Roman"/>
          <w:sz w:val="20"/>
          <w:szCs w:val="20"/>
        </w:rPr>
        <w:t xml:space="preserve"> </w:t>
      </w:r>
      <w:proofErr w:type="spellStart"/>
      <w:r w:rsidRPr="005C2BA5">
        <w:rPr>
          <w:rFonts w:ascii="Times New Roman" w:hAnsi="Times New Roman" w:cs="Times New Roman"/>
          <w:sz w:val="20"/>
          <w:szCs w:val="20"/>
        </w:rPr>
        <w:t>Vinay</w:t>
      </w:r>
      <w:proofErr w:type="spellEnd"/>
      <w:r w:rsidRPr="005C2BA5">
        <w:rPr>
          <w:rFonts w:ascii="Times New Roman" w:hAnsi="Times New Roman" w:cs="Times New Roman"/>
          <w:sz w:val="20"/>
          <w:szCs w:val="20"/>
        </w:rPr>
        <w:t xml:space="preserve"> </w:t>
      </w:r>
      <w:proofErr w:type="spellStart"/>
      <w:r w:rsidRPr="005C2BA5">
        <w:rPr>
          <w:rFonts w:ascii="Times New Roman" w:hAnsi="Times New Roman" w:cs="Times New Roman"/>
          <w:sz w:val="20"/>
          <w:szCs w:val="20"/>
        </w:rPr>
        <w:t>Vaish</w:t>
      </w:r>
      <w:proofErr w:type="spellEnd"/>
      <w:r w:rsidRPr="005C2BA5">
        <w:rPr>
          <w:rFonts w:ascii="Times New Roman" w:hAnsi="Times New Roman" w:cs="Times New Roman"/>
          <w:sz w:val="20"/>
          <w:szCs w:val="20"/>
        </w:rPr>
        <w:t xml:space="preserve"> and </w:t>
      </w:r>
      <w:proofErr w:type="spellStart"/>
      <w:r w:rsidRPr="005C2BA5">
        <w:rPr>
          <w:rFonts w:ascii="Times New Roman" w:hAnsi="Times New Roman" w:cs="Times New Roman"/>
          <w:sz w:val="20"/>
          <w:szCs w:val="20"/>
        </w:rPr>
        <w:t>Hitender</w:t>
      </w:r>
      <w:proofErr w:type="spellEnd"/>
      <w:r w:rsidRPr="005C2BA5">
        <w:rPr>
          <w:rFonts w:ascii="Times New Roman" w:hAnsi="Times New Roman" w:cs="Times New Roman"/>
          <w:sz w:val="20"/>
          <w:szCs w:val="20"/>
        </w:rPr>
        <w:t xml:space="preserve"> Mehta, 31 August 2017</w:t>
      </w:r>
    </w:p>
    <w:p w:rsidR="004D173D" w:rsidRPr="005C2BA5" w:rsidRDefault="00094D1D" w:rsidP="004D173D">
      <w:pPr>
        <w:rPr>
          <w:rFonts w:ascii="Times New Roman" w:hAnsi="Times New Roman" w:cs="Times New Roman"/>
          <w:sz w:val="20"/>
          <w:szCs w:val="20"/>
        </w:rPr>
      </w:pPr>
      <w:r w:rsidRPr="005C2BA5">
        <w:rPr>
          <w:rFonts w:ascii="Times New Roman" w:hAnsi="Times New Roman" w:cs="Times New Roman"/>
          <w:sz w:val="20"/>
          <w:szCs w:val="20"/>
        </w:rPr>
        <w:t>India: Environment Laws i</w:t>
      </w:r>
      <w:r w:rsidR="004D173D" w:rsidRPr="005C2BA5">
        <w:rPr>
          <w:rFonts w:ascii="Times New Roman" w:hAnsi="Times New Roman" w:cs="Times New Roman"/>
          <w:sz w:val="20"/>
          <w:szCs w:val="20"/>
        </w:rPr>
        <w:t>n India</w:t>
      </w:r>
    </w:p>
    <w:p w:rsidR="004D173D" w:rsidRPr="005C2BA5" w:rsidRDefault="004D173D" w:rsidP="004D173D">
      <w:pPr>
        <w:rPr>
          <w:rFonts w:ascii="Times New Roman" w:hAnsi="Times New Roman" w:cs="Times New Roman"/>
          <w:sz w:val="20"/>
          <w:szCs w:val="20"/>
        </w:rPr>
      </w:pPr>
    </w:p>
    <w:p w:rsidR="004D173D" w:rsidRPr="005C2BA5" w:rsidRDefault="004D173D" w:rsidP="004D173D">
      <w:pPr>
        <w:rPr>
          <w:rFonts w:ascii="Times New Roman" w:hAnsi="Times New Roman" w:cs="Times New Roman"/>
          <w:sz w:val="20"/>
          <w:szCs w:val="20"/>
        </w:rPr>
      </w:pPr>
    </w:p>
    <w:p w:rsidR="004D173D" w:rsidRPr="005C2BA5" w:rsidRDefault="004D173D" w:rsidP="004D173D">
      <w:pPr>
        <w:rPr>
          <w:rFonts w:ascii="Times New Roman" w:hAnsi="Times New Roman" w:cs="Times New Roman"/>
          <w:sz w:val="20"/>
          <w:szCs w:val="20"/>
        </w:rPr>
      </w:pPr>
    </w:p>
    <w:sectPr w:rsidR="004D173D" w:rsidRPr="005C2BA5" w:rsidSect="00D661C2">
      <w:footnotePr>
        <w:numRestart w:val="eachPage"/>
      </w:footnotePr>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9C2" w:rsidRDefault="00CB19C2" w:rsidP="002855FD">
      <w:pPr>
        <w:spacing w:after="0" w:line="240" w:lineRule="auto"/>
      </w:pPr>
      <w:r>
        <w:separator/>
      </w:r>
    </w:p>
  </w:endnote>
  <w:endnote w:type="continuationSeparator" w:id="0">
    <w:p w:rsidR="00CB19C2" w:rsidRDefault="00CB19C2" w:rsidP="0028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9C2" w:rsidRDefault="00CB19C2" w:rsidP="002855FD">
      <w:pPr>
        <w:spacing w:after="0" w:line="240" w:lineRule="auto"/>
      </w:pPr>
      <w:r>
        <w:separator/>
      </w:r>
    </w:p>
  </w:footnote>
  <w:footnote w:type="continuationSeparator" w:id="0">
    <w:p w:rsidR="00CB19C2" w:rsidRDefault="00CB19C2" w:rsidP="002855FD">
      <w:pPr>
        <w:spacing w:after="0" w:line="240" w:lineRule="auto"/>
      </w:pPr>
      <w:r>
        <w:continuationSeparator/>
      </w:r>
    </w:p>
  </w:footnote>
  <w:footnote w:id="1">
    <w:p w:rsidR="00516B4F" w:rsidRPr="00516B4F" w:rsidRDefault="00516B4F">
      <w:pPr>
        <w:pStyle w:val="FootnoteText"/>
        <w:rPr>
          <w:lang w:val="en-US"/>
        </w:rPr>
      </w:pPr>
      <w:r>
        <w:rPr>
          <w:rStyle w:val="FootnoteReference"/>
        </w:rPr>
        <w:footnoteRef/>
      </w:r>
      <w:r>
        <w:t xml:space="preserve"> </w:t>
      </w:r>
      <w:r w:rsidR="00CE329D" w:rsidRPr="00CE329D">
        <w:t>https://pib.gov.in/newsite/printrelease.aspx?relid=105411</w:t>
      </w:r>
    </w:p>
  </w:footnote>
  <w:footnote w:id="2">
    <w:p w:rsidR="00516B4F" w:rsidRPr="00516B4F" w:rsidRDefault="00516B4F">
      <w:pPr>
        <w:pStyle w:val="FootnoteText"/>
        <w:rPr>
          <w:lang w:val="en-US"/>
        </w:rPr>
      </w:pPr>
      <w:r>
        <w:rPr>
          <w:rStyle w:val="FootnoteReference"/>
        </w:rPr>
        <w:footnoteRef/>
      </w:r>
      <w:r>
        <w:t xml:space="preserve"> </w:t>
      </w:r>
      <w:r w:rsidR="00CE329D" w:rsidRPr="00CE329D">
        <w:t>https://heinonline.org/HOL/LandingPage?handle=hein.journals/jibla15&amp;div=7&amp;id=&amp;page=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06D"/>
    <w:rsid w:val="00024691"/>
    <w:rsid w:val="0006034D"/>
    <w:rsid w:val="00076FB3"/>
    <w:rsid w:val="00094D1D"/>
    <w:rsid w:val="0016671A"/>
    <w:rsid w:val="00172515"/>
    <w:rsid w:val="001900A5"/>
    <w:rsid w:val="0028518F"/>
    <w:rsid w:val="002855FD"/>
    <w:rsid w:val="00291453"/>
    <w:rsid w:val="002A560A"/>
    <w:rsid w:val="0036206D"/>
    <w:rsid w:val="00367CEC"/>
    <w:rsid w:val="003B17FF"/>
    <w:rsid w:val="003B5A07"/>
    <w:rsid w:val="004678D0"/>
    <w:rsid w:val="00484A3C"/>
    <w:rsid w:val="004D173D"/>
    <w:rsid w:val="004E1C85"/>
    <w:rsid w:val="004E6733"/>
    <w:rsid w:val="004E71A9"/>
    <w:rsid w:val="004F3E30"/>
    <w:rsid w:val="00516B4F"/>
    <w:rsid w:val="005C2BA5"/>
    <w:rsid w:val="00615C31"/>
    <w:rsid w:val="006340BD"/>
    <w:rsid w:val="00675C19"/>
    <w:rsid w:val="006C3006"/>
    <w:rsid w:val="006D5DB3"/>
    <w:rsid w:val="006F7764"/>
    <w:rsid w:val="00767092"/>
    <w:rsid w:val="0077608F"/>
    <w:rsid w:val="007C27FD"/>
    <w:rsid w:val="007E06BB"/>
    <w:rsid w:val="00807924"/>
    <w:rsid w:val="008733A1"/>
    <w:rsid w:val="00875B15"/>
    <w:rsid w:val="008E5475"/>
    <w:rsid w:val="00A7505A"/>
    <w:rsid w:val="00AD0621"/>
    <w:rsid w:val="00B10FF0"/>
    <w:rsid w:val="00BB761E"/>
    <w:rsid w:val="00BE3AC5"/>
    <w:rsid w:val="00C25580"/>
    <w:rsid w:val="00CA1B53"/>
    <w:rsid w:val="00CB19C2"/>
    <w:rsid w:val="00CE329D"/>
    <w:rsid w:val="00D3290F"/>
    <w:rsid w:val="00D661C2"/>
    <w:rsid w:val="00DE02C1"/>
    <w:rsid w:val="00DF738C"/>
    <w:rsid w:val="00E231B1"/>
    <w:rsid w:val="00E8154A"/>
    <w:rsid w:val="00F1737E"/>
    <w:rsid w:val="00FC2671"/>
    <w:rsid w:val="00FC71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5FD"/>
  </w:style>
  <w:style w:type="paragraph" w:styleId="Footer">
    <w:name w:val="footer"/>
    <w:basedOn w:val="Normal"/>
    <w:link w:val="FooterChar"/>
    <w:uiPriority w:val="99"/>
    <w:unhideWhenUsed/>
    <w:rsid w:val="00285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5FD"/>
  </w:style>
  <w:style w:type="paragraph" w:styleId="FootnoteText">
    <w:name w:val="footnote text"/>
    <w:basedOn w:val="Normal"/>
    <w:link w:val="FootnoteTextChar"/>
    <w:uiPriority w:val="99"/>
    <w:semiHidden/>
    <w:unhideWhenUsed/>
    <w:rsid w:val="00516B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B4F"/>
    <w:rPr>
      <w:sz w:val="20"/>
      <w:szCs w:val="20"/>
    </w:rPr>
  </w:style>
  <w:style w:type="character" w:styleId="FootnoteReference">
    <w:name w:val="footnote reference"/>
    <w:basedOn w:val="DefaultParagraphFont"/>
    <w:uiPriority w:val="99"/>
    <w:semiHidden/>
    <w:unhideWhenUsed/>
    <w:rsid w:val="00516B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5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55FD"/>
  </w:style>
  <w:style w:type="paragraph" w:styleId="Footer">
    <w:name w:val="footer"/>
    <w:basedOn w:val="Normal"/>
    <w:link w:val="FooterChar"/>
    <w:uiPriority w:val="99"/>
    <w:unhideWhenUsed/>
    <w:rsid w:val="00285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55FD"/>
  </w:style>
  <w:style w:type="paragraph" w:styleId="FootnoteText">
    <w:name w:val="footnote text"/>
    <w:basedOn w:val="Normal"/>
    <w:link w:val="FootnoteTextChar"/>
    <w:uiPriority w:val="99"/>
    <w:semiHidden/>
    <w:unhideWhenUsed/>
    <w:rsid w:val="00516B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6B4F"/>
    <w:rPr>
      <w:sz w:val="20"/>
      <w:szCs w:val="20"/>
    </w:rPr>
  </w:style>
  <w:style w:type="character" w:styleId="FootnoteReference">
    <w:name w:val="footnote reference"/>
    <w:basedOn w:val="DefaultParagraphFont"/>
    <w:uiPriority w:val="99"/>
    <w:semiHidden/>
    <w:unhideWhenUsed/>
    <w:rsid w:val="00516B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465769">
      <w:bodyDiv w:val="1"/>
      <w:marLeft w:val="0"/>
      <w:marRight w:val="0"/>
      <w:marTop w:val="0"/>
      <w:marBottom w:val="0"/>
      <w:divBdr>
        <w:top w:val="none" w:sz="0" w:space="0" w:color="auto"/>
        <w:left w:val="none" w:sz="0" w:space="0" w:color="auto"/>
        <w:bottom w:val="none" w:sz="0" w:space="0" w:color="auto"/>
        <w:right w:val="none" w:sz="0" w:space="0" w:color="auto"/>
      </w:divBdr>
      <w:divsChild>
        <w:div w:id="1248995785">
          <w:marLeft w:val="0"/>
          <w:marRight w:val="0"/>
          <w:marTop w:val="0"/>
          <w:marBottom w:val="150"/>
          <w:divBdr>
            <w:top w:val="none" w:sz="0" w:space="0" w:color="auto"/>
            <w:left w:val="none" w:sz="0" w:space="0" w:color="auto"/>
            <w:bottom w:val="none" w:sz="0" w:space="0" w:color="auto"/>
            <w:right w:val="none" w:sz="0" w:space="0" w:color="auto"/>
          </w:divBdr>
        </w:div>
        <w:div w:id="60496763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AB243-92C0-4001-9942-7A073A20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3</Pages>
  <Words>1530</Words>
  <Characters>8725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2023-08-29T06:08:00Z</dcterms:created>
  <dcterms:modified xsi:type="dcterms:W3CDTF">2023-08-31T17:31:00Z</dcterms:modified>
</cp:coreProperties>
</file>