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5EF42" w14:textId="6765B90C" w:rsidR="00E256FB" w:rsidRDefault="001C688C" w:rsidP="004D544C">
      <w:pPr>
        <w:jc w:val="both"/>
        <w:rPr>
          <w:b/>
          <w:bCs/>
          <w:sz w:val="36"/>
          <w:szCs w:val="36"/>
          <w:u w:val="single"/>
        </w:rPr>
      </w:pPr>
      <w:r w:rsidRPr="001C688C">
        <w:rPr>
          <w:b/>
          <w:bCs/>
          <w:sz w:val="36"/>
          <w:szCs w:val="36"/>
          <w:u w:val="single"/>
        </w:rPr>
        <w:t>IRCTC -CHANGING FACE OF INDIAN RAILWAY</w:t>
      </w:r>
    </w:p>
    <w:p w14:paraId="6EDC5E66" w14:textId="388F1333" w:rsidR="001C688C" w:rsidRDefault="001C688C" w:rsidP="004D544C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</w:rPr>
        <w:t xml:space="preserve">                                                     </w:t>
      </w:r>
      <w:r w:rsidRPr="001C688C">
        <w:rPr>
          <w:b/>
          <w:bCs/>
          <w:sz w:val="36"/>
          <w:szCs w:val="36"/>
          <w:u w:val="single"/>
        </w:rPr>
        <w:t xml:space="preserve"> BY: DR.NIKHIL.S</w:t>
      </w:r>
    </w:p>
    <w:p w14:paraId="63FDA734" w14:textId="64447BCC" w:rsidR="00895654" w:rsidRDefault="00895654" w:rsidP="004D544C">
      <w:pPr>
        <w:jc w:val="both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ABSTRACT.</w:t>
      </w:r>
    </w:p>
    <w:p w14:paraId="3407C887" w14:textId="55656221" w:rsidR="001C688C" w:rsidRPr="00D004AE" w:rsidRDefault="001C688C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Today is the world of digitalization,</w:t>
      </w:r>
      <w:r w:rsidR="0017303F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that has been seen in every field especially in commerce sector.</w:t>
      </w:r>
      <w:r w:rsidR="0017303F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Every commerce sector using digital platform for distributing their products and services.</w:t>
      </w:r>
      <w:r w:rsidR="0017303F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 xml:space="preserve">The main objective of </w:t>
      </w:r>
      <w:r w:rsidR="00A65D28" w:rsidRPr="00D004AE">
        <w:rPr>
          <w:sz w:val="24"/>
          <w:szCs w:val="24"/>
        </w:rPr>
        <w:t>adopting digitalization is ensuring time saving,</w:t>
      </w:r>
      <w:r w:rsidR="0017303F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easy usage and access,</w:t>
      </w:r>
      <w:r w:rsidR="0017303F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avoiding the obstacles in trade and providing maximum satisfaction to their valuable customers.</w:t>
      </w:r>
      <w:r w:rsidR="0017303F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Now all service sector industries like Banking,</w:t>
      </w:r>
      <w:r w:rsidR="0017303F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insurance,</w:t>
      </w:r>
      <w:r w:rsidR="0017303F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 xml:space="preserve">hospitality </w:t>
      </w:r>
      <w:r w:rsidR="0017303F" w:rsidRPr="00D004AE">
        <w:rPr>
          <w:sz w:val="24"/>
          <w:szCs w:val="24"/>
        </w:rPr>
        <w:t>etc.</w:t>
      </w:r>
      <w:r w:rsidR="00A65D28" w:rsidRPr="00D004AE">
        <w:rPr>
          <w:sz w:val="24"/>
          <w:szCs w:val="24"/>
        </w:rPr>
        <w:t xml:space="preserve"> using digital platforms for their </w:t>
      </w:r>
      <w:r w:rsidR="00552C25" w:rsidRPr="00D004AE">
        <w:rPr>
          <w:sz w:val="24"/>
          <w:szCs w:val="24"/>
        </w:rPr>
        <w:t>marketing. In</w:t>
      </w:r>
      <w:r w:rsidR="00A65D28" w:rsidRPr="00D004AE">
        <w:rPr>
          <w:sz w:val="24"/>
          <w:szCs w:val="24"/>
        </w:rPr>
        <w:t xml:space="preserve"> transportation,</w:t>
      </w:r>
      <w:r w:rsidR="0017303F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Indian Railway,</w:t>
      </w:r>
      <w:r w:rsidR="005E2825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the largest service sector providing valuable online services to their customers through their subsidiary “IRCTC”.</w:t>
      </w:r>
      <w:r w:rsidR="00552C25" w:rsidRPr="00D004AE">
        <w:rPr>
          <w:sz w:val="24"/>
          <w:szCs w:val="24"/>
        </w:rPr>
        <w:t xml:space="preserve"> </w:t>
      </w:r>
      <w:r w:rsidR="00A65D28" w:rsidRPr="00D004AE">
        <w:rPr>
          <w:sz w:val="24"/>
          <w:szCs w:val="24"/>
        </w:rPr>
        <w:t>It was es</w:t>
      </w:r>
      <w:r w:rsidR="0017303F" w:rsidRPr="00D004AE">
        <w:rPr>
          <w:sz w:val="24"/>
          <w:szCs w:val="24"/>
        </w:rPr>
        <w:t>tablished in 1999 as a govt owned enterprise under the ministry of Indian railway.</w:t>
      </w:r>
      <w:r w:rsidR="00552C25" w:rsidRPr="00D004AE">
        <w:rPr>
          <w:sz w:val="24"/>
          <w:szCs w:val="24"/>
        </w:rPr>
        <w:t xml:space="preserve"> </w:t>
      </w:r>
      <w:r w:rsidR="0017303F" w:rsidRPr="00D004AE">
        <w:rPr>
          <w:sz w:val="24"/>
          <w:szCs w:val="24"/>
        </w:rPr>
        <w:t>The company offers online ticketing, catering services,</w:t>
      </w:r>
      <w:r w:rsidR="005E2825" w:rsidRPr="00D004AE">
        <w:rPr>
          <w:sz w:val="24"/>
          <w:szCs w:val="24"/>
        </w:rPr>
        <w:t xml:space="preserve"> </w:t>
      </w:r>
      <w:r w:rsidR="0017303F" w:rsidRPr="00D004AE">
        <w:rPr>
          <w:sz w:val="24"/>
          <w:szCs w:val="24"/>
        </w:rPr>
        <w:t xml:space="preserve">travel and tourism </w:t>
      </w:r>
      <w:r w:rsidR="00552C25" w:rsidRPr="00D004AE">
        <w:rPr>
          <w:sz w:val="24"/>
          <w:szCs w:val="24"/>
        </w:rPr>
        <w:t>etc.</w:t>
      </w:r>
      <w:r w:rsidR="0017303F" w:rsidRPr="00D004AE">
        <w:rPr>
          <w:sz w:val="24"/>
          <w:szCs w:val="24"/>
        </w:rPr>
        <w:t xml:space="preserve"> to rail passengers.</w:t>
      </w:r>
      <w:r w:rsidR="00552C25" w:rsidRPr="00D004AE">
        <w:rPr>
          <w:sz w:val="24"/>
          <w:szCs w:val="24"/>
        </w:rPr>
        <w:t xml:space="preserve"> </w:t>
      </w:r>
      <w:r w:rsidR="0017303F" w:rsidRPr="00D004AE">
        <w:rPr>
          <w:sz w:val="24"/>
          <w:szCs w:val="24"/>
        </w:rPr>
        <w:t xml:space="preserve">most of the customers are using </w:t>
      </w:r>
      <w:r w:rsidR="00552C25" w:rsidRPr="00D004AE">
        <w:rPr>
          <w:sz w:val="24"/>
          <w:szCs w:val="24"/>
        </w:rPr>
        <w:t>IRCTC</w:t>
      </w:r>
      <w:r w:rsidR="0017303F" w:rsidRPr="00D004AE">
        <w:rPr>
          <w:sz w:val="24"/>
          <w:szCs w:val="24"/>
        </w:rPr>
        <w:t xml:space="preserve"> website for their train journey needs.</w:t>
      </w:r>
      <w:r w:rsidR="00552C25" w:rsidRPr="00D004AE">
        <w:rPr>
          <w:sz w:val="24"/>
          <w:szCs w:val="24"/>
        </w:rPr>
        <w:t xml:space="preserve"> </w:t>
      </w:r>
      <w:r w:rsidR="0017303F" w:rsidRPr="00D004AE">
        <w:rPr>
          <w:sz w:val="24"/>
          <w:szCs w:val="24"/>
        </w:rPr>
        <w:t xml:space="preserve">The objective of this study aims to reveal the challenges and </w:t>
      </w:r>
      <w:r w:rsidR="00552C25" w:rsidRPr="00D004AE">
        <w:rPr>
          <w:sz w:val="24"/>
          <w:szCs w:val="24"/>
        </w:rPr>
        <w:t>opportunities</w:t>
      </w:r>
      <w:r w:rsidR="0017303F" w:rsidRPr="00D004AE">
        <w:rPr>
          <w:sz w:val="24"/>
          <w:szCs w:val="24"/>
        </w:rPr>
        <w:t xml:space="preserve"> faced by users while using </w:t>
      </w:r>
      <w:r w:rsidR="00552C25" w:rsidRPr="00D004AE">
        <w:rPr>
          <w:sz w:val="24"/>
          <w:szCs w:val="24"/>
        </w:rPr>
        <w:t>IRCTC</w:t>
      </w:r>
      <w:r w:rsidR="0017303F" w:rsidRPr="00D004AE">
        <w:rPr>
          <w:sz w:val="24"/>
          <w:szCs w:val="24"/>
        </w:rPr>
        <w:t xml:space="preserve"> digital platform.</w:t>
      </w:r>
    </w:p>
    <w:p w14:paraId="15C6B3A1" w14:textId="5F2BB656" w:rsidR="00552C25" w:rsidRDefault="00552C25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Keywords: IRCTC,E-commerce, digital services.</w:t>
      </w:r>
    </w:p>
    <w:p w14:paraId="2C069592" w14:textId="77777777" w:rsidR="00922928" w:rsidRDefault="00922928" w:rsidP="004D544C">
      <w:pPr>
        <w:jc w:val="both"/>
        <w:rPr>
          <w:sz w:val="24"/>
          <w:szCs w:val="24"/>
        </w:rPr>
      </w:pPr>
    </w:p>
    <w:p w14:paraId="0CFF6D81" w14:textId="6B4E0AF0" w:rsidR="00895654" w:rsidRPr="00D004AE" w:rsidRDefault="00895654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INTRODUCTION:</w:t>
      </w:r>
    </w:p>
    <w:p w14:paraId="5EE2FA69" w14:textId="06BAC489" w:rsidR="00C23337" w:rsidRDefault="00ED3303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IRCTC,</w:t>
      </w:r>
      <w:r>
        <w:rPr>
          <w:sz w:val="24"/>
          <w:szCs w:val="24"/>
        </w:rPr>
        <w:t xml:space="preserve"> </w:t>
      </w:r>
      <w:r w:rsidR="00C23337" w:rsidRPr="00D004AE">
        <w:rPr>
          <w:sz w:val="24"/>
          <w:szCs w:val="24"/>
        </w:rPr>
        <w:t>registered as a mini</w:t>
      </w:r>
      <w:r w:rsidR="009F1D20">
        <w:rPr>
          <w:sz w:val="24"/>
          <w:szCs w:val="24"/>
        </w:rPr>
        <w:t xml:space="preserve"> </w:t>
      </w:r>
      <w:r w:rsidR="00C23337" w:rsidRPr="00D004AE">
        <w:rPr>
          <w:sz w:val="24"/>
          <w:szCs w:val="24"/>
        </w:rPr>
        <w:t>ratna central public sector enterprise under the ministry of Railway. The company was incorporated on 27</w:t>
      </w:r>
      <w:r w:rsidR="00C23337" w:rsidRPr="00D004AE">
        <w:rPr>
          <w:sz w:val="24"/>
          <w:szCs w:val="24"/>
          <w:vertAlign w:val="superscript"/>
        </w:rPr>
        <w:t>th</w:t>
      </w:r>
      <w:r w:rsidR="00C23337" w:rsidRPr="00D004AE">
        <w:rPr>
          <w:sz w:val="24"/>
          <w:szCs w:val="24"/>
        </w:rPr>
        <w:t xml:space="preserve"> September 1999 to professionalize their various services. The company have 5 zonal offices at New Delhi, </w:t>
      </w:r>
      <w:r w:rsidRPr="00D004AE">
        <w:rPr>
          <w:sz w:val="24"/>
          <w:szCs w:val="24"/>
        </w:rPr>
        <w:t>Mumbai,</w:t>
      </w:r>
      <w:r>
        <w:rPr>
          <w:sz w:val="24"/>
          <w:szCs w:val="24"/>
        </w:rPr>
        <w:t xml:space="preserve"> </w:t>
      </w:r>
      <w:r w:rsidR="00C23337" w:rsidRPr="00D004AE">
        <w:rPr>
          <w:sz w:val="24"/>
          <w:szCs w:val="24"/>
        </w:rPr>
        <w:t xml:space="preserve">Kolkata, Chennai and </w:t>
      </w:r>
      <w:r>
        <w:rPr>
          <w:sz w:val="24"/>
          <w:szCs w:val="24"/>
        </w:rPr>
        <w:t>S</w:t>
      </w:r>
      <w:r w:rsidR="00C23337" w:rsidRPr="00D004AE">
        <w:rPr>
          <w:sz w:val="24"/>
          <w:szCs w:val="24"/>
        </w:rPr>
        <w:t>ecundrabad. As per the result of July 2018,</w:t>
      </w:r>
      <w:r>
        <w:rPr>
          <w:sz w:val="24"/>
          <w:szCs w:val="24"/>
        </w:rPr>
        <w:t xml:space="preserve"> </w:t>
      </w:r>
      <w:r w:rsidR="00C23337" w:rsidRPr="00D004AE">
        <w:rPr>
          <w:sz w:val="24"/>
          <w:szCs w:val="24"/>
        </w:rPr>
        <w:t xml:space="preserve">India has about 475 million internet users after China. The digital platform act as a </w:t>
      </w:r>
      <w:r w:rsidRPr="00D004AE">
        <w:rPr>
          <w:sz w:val="24"/>
          <w:szCs w:val="24"/>
        </w:rPr>
        <w:t>gateway.</w:t>
      </w:r>
      <w:r>
        <w:rPr>
          <w:sz w:val="24"/>
          <w:szCs w:val="24"/>
        </w:rPr>
        <w:t xml:space="preserve">  </w:t>
      </w:r>
      <w:r w:rsidR="00C23337" w:rsidRPr="00D004AE">
        <w:rPr>
          <w:sz w:val="24"/>
          <w:szCs w:val="24"/>
        </w:rPr>
        <w:t>Millions of customers use IRCTC website .Every minute, thousands of tickets can be booked. IRCTC has changed the brand image of Indian railway by professionalizing their services.</w:t>
      </w:r>
    </w:p>
    <w:p w14:paraId="33D6B7F7" w14:textId="0640B681" w:rsidR="00922928" w:rsidRDefault="00922928" w:rsidP="004D544C">
      <w:pPr>
        <w:jc w:val="both"/>
        <w:rPr>
          <w:sz w:val="24"/>
          <w:szCs w:val="24"/>
        </w:rPr>
      </w:pPr>
      <w:r>
        <w:rPr>
          <w:sz w:val="24"/>
          <w:szCs w:val="24"/>
        </w:rPr>
        <w:t>Objectives of the study:</w:t>
      </w:r>
    </w:p>
    <w:p w14:paraId="32DCC977" w14:textId="5BAEA8F1" w:rsidR="00922928" w:rsidRDefault="00922928" w:rsidP="004D544C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9103F">
        <w:rPr>
          <w:sz w:val="24"/>
          <w:szCs w:val="24"/>
        </w:rPr>
        <w:t>I</w:t>
      </w:r>
      <w:r>
        <w:rPr>
          <w:sz w:val="24"/>
          <w:szCs w:val="24"/>
        </w:rPr>
        <w:t xml:space="preserve">dentifying the various services of </w:t>
      </w:r>
      <w:r w:rsidR="00E9103F">
        <w:rPr>
          <w:sz w:val="24"/>
          <w:szCs w:val="24"/>
        </w:rPr>
        <w:t>IRCTC.</w:t>
      </w:r>
    </w:p>
    <w:p w14:paraId="5743AB4C" w14:textId="6D7525B2" w:rsidR="00922928" w:rsidRDefault="00922928" w:rsidP="004D544C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E9103F">
        <w:rPr>
          <w:sz w:val="24"/>
          <w:szCs w:val="24"/>
        </w:rPr>
        <w:t>Finding the opportunities of customers while using IRCTC digital platform.</w:t>
      </w:r>
    </w:p>
    <w:p w14:paraId="588FD45C" w14:textId="1A76EB8B" w:rsidR="00E9103F" w:rsidRDefault="00E9103F" w:rsidP="004D544C">
      <w:pPr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E9103F">
        <w:rPr>
          <w:sz w:val="24"/>
          <w:szCs w:val="24"/>
        </w:rPr>
        <w:t xml:space="preserve"> </w:t>
      </w:r>
      <w:r>
        <w:rPr>
          <w:sz w:val="24"/>
          <w:szCs w:val="24"/>
        </w:rPr>
        <w:t>Finding the challenges of customers while using IRCTC digital platform.</w:t>
      </w:r>
    </w:p>
    <w:p w14:paraId="51F74882" w14:textId="77777777" w:rsidR="00C54FC7" w:rsidRPr="00D004AE" w:rsidRDefault="00C54FC7" w:rsidP="004D544C">
      <w:pPr>
        <w:jc w:val="both"/>
        <w:rPr>
          <w:sz w:val="24"/>
          <w:szCs w:val="24"/>
        </w:rPr>
      </w:pPr>
    </w:p>
    <w:p w14:paraId="14AE03D3" w14:textId="1FB431B0" w:rsidR="00552C25" w:rsidRPr="00D004AE" w:rsidRDefault="00552C25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Indian Railway Catering and Tourism Corporation (IRCTC)</w:t>
      </w:r>
      <w:r w:rsidR="001E5F34" w:rsidRPr="00D004AE">
        <w:rPr>
          <w:sz w:val="24"/>
          <w:szCs w:val="24"/>
        </w:rPr>
        <w:t xml:space="preserve"> Ltd is formed to modernize and </w:t>
      </w:r>
      <w:r w:rsidR="005E2825" w:rsidRPr="00D004AE">
        <w:rPr>
          <w:sz w:val="24"/>
          <w:szCs w:val="24"/>
        </w:rPr>
        <w:t>professionalize</w:t>
      </w:r>
      <w:r w:rsidR="001E5F34" w:rsidRPr="00D004AE">
        <w:rPr>
          <w:sz w:val="24"/>
          <w:szCs w:val="24"/>
        </w:rPr>
        <w:t xml:space="preserve"> the various services that are beneficial to Indian rail customers.</w:t>
      </w:r>
      <w:r w:rsidR="005E2825" w:rsidRPr="00D004AE">
        <w:rPr>
          <w:sz w:val="24"/>
          <w:szCs w:val="24"/>
        </w:rPr>
        <w:t xml:space="preserve"> </w:t>
      </w:r>
      <w:r w:rsidR="001E5F34" w:rsidRPr="00D004AE">
        <w:rPr>
          <w:sz w:val="24"/>
          <w:szCs w:val="24"/>
        </w:rPr>
        <w:t>The operational segment of IRCTC has broadly classified into the following divisions.</w:t>
      </w:r>
    </w:p>
    <w:p w14:paraId="7D99D37B" w14:textId="06062D2B" w:rsidR="00EC4B16" w:rsidRPr="00D004AE" w:rsidRDefault="00EC4B16" w:rsidP="004D544C">
      <w:pPr>
        <w:jc w:val="both"/>
        <w:rPr>
          <w:sz w:val="24"/>
          <w:szCs w:val="24"/>
        </w:rPr>
      </w:pPr>
      <w:r w:rsidRPr="00D004AE">
        <w:rPr>
          <w:rFonts w:ascii="Times New Roman" w:hAnsi="Times New Roman"/>
          <w:i/>
          <w:iCs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0" locked="0" layoutInCell="1" allowOverlap="1" wp14:anchorId="35FF8464" wp14:editId="6A1E4A6E">
            <wp:simplePos x="0" y="0"/>
            <wp:positionH relativeFrom="column">
              <wp:posOffset>200025</wp:posOffset>
            </wp:positionH>
            <wp:positionV relativeFrom="paragraph">
              <wp:posOffset>-495300</wp:posOffset>
            </wp:positionV>
            <wp:extent cx="4198620" cy="2773680"/>
            <wp:effectExtent l="0" t="0" r="0" b="7620"/>
            <wp:wrapNone/>
            <wp:docPr id="32" name="Diagra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ram 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8620" cy="277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7B2031" w14:textId="77777777" w:rsidR="00EC4B16" w:rsidRPr="00D004AE" w:rsidRDefault="00EC4B16" w:rsidP="004D544C">
      <w:pPr>
        <w:jc w:val="both"/>
        <w:rPr>
          <w:sz w:val="24"/>
          <w:szCs w:val="24"/>
        </w:rPr>
      </w:pPr>
    </w:p>
    <w:p w14:paraId="7D552F03" w14:textId="77777777" w:rsidR="00EC4B16" w:rsidRPr="00D004AE" w:rsidRDefault="00EC4B16" w:rsidP="004D544C">
      <w:pPr>
        <w:jc w:val="both"/>
        <w:rPr>
          <w:sz w:val="24"/>
          <w:szCs w:val="24"/>
        </w:rPr>
      </w:pPr>
    </w:p>
    <w:p w14:paraId="4C5F4906" w14:textId="77777777" w:rsidR="00EC4B16" w:rsidRPr="00D004AE" w:rsidRDefault="00EC4B16" w:rsidP="004D544C">
      <w:pPr>
        <w:jc w:val="both"/>
        <w:rPr>
          <w:sz w:val="24"/>
          <w:szCs w:val="24"/>
        </w:rPr>
      </w:pPr>
    </w:p>
    <w:p w14:paraId="35C70F08" w14:textId="77777777" w:rsidR="00C54FC7" w:rsidRDefault="00C54FC7" w:rsidP="004D544C">
      <w:pPr>
        <w:jc w:val="both"/>
        <w:rPr>
          <w:sz w:val="24"/>
          <w:szCs w:val="24"/>
        </w:rPr>
      </w:pPr>
    </w:p>
    <w:p w14:paraId="63390D46" w14:textId="77777777" w:rsidR="00C54FC7" w:rsidRDefault="00C54FC7" w:rsidP="004D544C">
      <w:pPr>
        <w:jc w:val="both"/>
        <w:rPr>
          <w:sz w:val="24"/>
          <w:szCs w:val="24"/>
        </w:rPr>
      </w:pPr>
    </w:p>
    <w:p w14:paraId="2840DACB" w14:textId="77777777" w:rsidR="00C54FC7" w:rsidRDefault="00C54FC7" w:rsidP="004D544C">
      <w:pPr>
        <w:jc w:val="both"/>
        <w:rPr>
          <w:sz w:val="24"/>
          <w:szCs w:val="24"/>
        </w:rPr>
      </w:pPr>
    </w:p>
    <w:p w14:paraId="05478614" w14:textId="77777777" w:rsidR="00C54FC7" w:rsidRDefault="00C54FC7" w:rsidP="004D544C">
      <w:pPr>
        <w:jc w:val="both"/>
        <w:rPr>
          <w:sz w:val="24"/>
          <w:szCs w:val="24"/>
        </w:rPr>
      </w:pPr>
    </w:p>
    <w:p w14:paraId="2F6DE112" w14:textId="77777777" w:rsidR="00C54FC7" w:rsidRDefault="00C54FC7" w:rsidP="004D544C">
      <w:pPr>
        <w:jc w:val="both"/>
        <w:rPr>
          <w:sz w:val="24"/>
          <w:szCs w:val="24"/>
        </w:rPr>
      </w:pPr>
    </w:p>
    <w:p w14:paraId="77765C3B" w14:textId="77777777" w:rsidR="00C54FC7" w:rsidRDefault="00C54FC7" w:rsidP="004D544C">
      <w:pPr>
        <w:jc w:val="both"/>
        <w:rPr>
          <w:sz w:val="24"/>
          <w:szCs w:val="24"/>
        </w:rPr>
      </w:pPr>
    </w:p>
    <w:p w14:paraId="7F0CD63C" w14:textId="77777777" w:rsidR="00C54FC7" w:rsidRDefault="00C54FC7" w:rsidP="004D544C">
      <w:pPr>
        <w:jc w:val="both"/>
        <w:rPr>
          <w:sz w:val="24"/>
          <w:szCs w:val="24"/>
        </w:rPr>
      </w:pPr>
    </w:p>
    <w:p w14:paraId="1B62B73B" w14:textId="77777777" w:rsidR="00C54FC7" w:rsidRDefault="00C54FC7" w:rsidP="004D544C">
      <w:pPr>
        <w:jc w:val="both"/>
        <w:rPr>
          <w:sz w:val="24"/>
          <w:szCs w:val="24"/>
        </w:rPr>
      </w:pPr>
    </w:p>
    <w:p w14:paraId="361F33AE" w14:textId="5A696F77" w:rsidR="00BD050F" w:rsidRPr="00D004AE" w:rsidRDefault="00BD050F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I.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online ticket Booking and Enquiry system:  it includes the services like Train Ticket booking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,Air ticket booking,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Foreign Tourist Booking,</w:t>
      </w:r>
      <w:r w:rsidR="005E2825" w:rsidRPr="00D004AE">
        <w:rPr>
          <w:sz w:val="24"/>
          <w:szCs w:val="24"/>
        </w:rPr>
        <w:t xml:space="preserve"> </w:t>
      </w:r>
      <w:r w:rsidR="00FE69A5">
        <w:rPr>
          <w:sz w:val="24"/>
          <w:szCs w:val="24"/>
        </w:rPr>
        <w:t>V</w:t>
      </w:r>
      <w:r w:rsidRPr="00D004AE">
        <w:rPr>
          <w:sz w:val="24"/>
          <w:szCs w:val="24"/>
        </w:rPr>
        <w:t>ikalp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option,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PNR system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,Rail Drishti,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Tatkal ticket etc.</w:t>
      </w:r>
    </w:p>
    <w:p w14:paraId="08CE8810" w14:textId="4ADFBA93" w:rsidR="00BD050F" w:rsidRPr="00D004AE" w:rsidRDefault="00BD050F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2.Catering and hospitality: E-catering,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IRCTC hotels,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retiring rooms,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lounge,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jan</w:t>
      </w:r>
      <w:r w:rsidR="00FE69A5">
        <w:rPr>
          <w:sz w:val="24"/>
          <w:szCs w:val="24"/>
        </w:rPr>
        <w:t xml:space="preserve"> </w:t>
      </w:r>
      <w:r w:rsidR="00FE69A5" w:rsidRPr="00D004AE">
        <w:rPr>
          <w:sz w:val="24"/>
          <w:szCs w:val="24"/>
        </w:rPr>
        <w:t>ahaar</w:t>
      </w:r>
      <w:r w:rsidR="00FE69A5">
        <w:rPr>
          <w:sz w:val="24"/>
          <w:szCs w:val="24"/>
        </w:rPr>
        <w:t>, budget</w:t>
      </w:r>
      <w:r w:rsidRPr="00D004AE">
        <w:rPr>
          <w:sz w:val="24"/>
          <w:szCs w:val="24"/>
        </w:rPr>
        <w:t xml:space="preserve"> hotels,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rail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yathri</w:t>
      </w:r>
      <w:r w:rsidR="00FE69A5">
        <w:rPr>
          <w:sz w:val="24"/>
          <w:szCs w:val="24"/>
        </w:rPr>
        <w:t xml:space="preserve"> 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nivasees,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event catering and management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,E-wheelchair etc.</w:t>
      </w:r>
    </w:p>
    <w:p w14:paraId="4C0B36D0" w14:textId="2264AFEF" w:rsidR="000A02B5" w:rsidRPr="00D004AE" w:rsidRDefault="000A02B5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3.Travel and tourism : Tourist train, maharaja express,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customized tour packages,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Bharath darsan tourist train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,semi lexury tourist train,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state special tourist train,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hill charters,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educational tour packages,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domestic air packages,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helicopter packages,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ltc facility etc.</w:t>
      </w:r>
    </w:p>
    <w:p w14:paraId="1E07F978" w14:textId="5F3F81D5" w:rsidR="000A02B5" w:rsidRPr="00D004AE" w:rsidRDefault="000A02B5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4.E-wallet and loyalty : IRCTC SBI platinum card,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IRCTC UBI Rupay prepaid card,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IRCTC I Mudra E-Wallet etc.</w:t>
      </w:r>
    </w:p>
    <w:p w14:paraId="376E67ED" w14:textId="77777777" w:rsidR="000A02B5" w:rsidRPr="00D004AE" w:rsidRDefault="000A02B5" w:rsidP="004D544C">
      <w:pPr>
        <w:jc w:val="both"/>
        <w:rPr>
          <w:sz w:val="24"/>
          <w:szCs w:val="24"/>
        </w:rPr>
      </w:pPr>
    </w:p>
    <w:p w14:paraId="077BD132" w14:textId="7619F52B" w:rsidR="000A02B5" w:rsidRDefault="006243D9" w:rsidP="004D544C">
      <w:pPr>
        <w:jc w:val="both"/>
        <w:rPr>
          <w:sz w:val="24"/>
          <w:szCs w:val="24"/>
        </w:rPr>
      </w:pPr>
      <w:r w:rsidRPr="00D004AE">
        <w:rPr>
          <w:sz w:val="24"/>
          <w:szCs w:val="24"/>
        </w:rPr>
        <w:t>IRCTC plays a vital role in the development of Indian Railway by providing valuable services in their digital platform.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online ticket booking is available to customers for 24 hrs a day,365 days a year.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It saves the valuable time of customers  without their physical presence.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Various tour packages,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>catering services</w:t>
      </w:r>
      <w:r w:rsidR="005E2825" w:rsidRPr="00D004AE">
        <w:rPr>
          <w:sz w:val="24"/>
          <w:szCs w:val="24"/>
        </w:rPr>
        <w:t xml:space="preserve"> </w:t>
      </w:r>
      <w:r w:rsidRPr="00D004AE">
        <w:rPr>
          <w:sz w:val="24"/>
          <w:szCs w:val="24"/>
        </w:rPr>
        <w:t xml:space="preserve">etc </w:t>
      </w:r>
      <w:r w:rsidR="005E2825" w:rsidRPr="00D004AE">
        <w:rPr>
          <w:sz w:val="24"/>
          <w:szCs w:val="24"/>
        </w:rPr>
        <w:t>,</w:t>
      </w:r>
      <w:r w:rsidRPr="00D004AE">
        <w:rPr>
          <w:sz w:val="24"/>
          <w:szCs w:val="24"/>
        </w:rPr>
        <w:t>plays a significant role at this time.</w:t>
      </w:r>
    </w:p>
    <w:p w14:paraId="06F36FC4" w14:textId="77777777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Overview of Ticket Booking Services of IRCTC</w:t>
      </w:r>
    </w:p>
    <w:p w14:paraId="5BE1B8F5" w14:textId="3C2105B3" w:rsidR="002A6A89" w:rsidRPr="002A6A89" w:rsidRDefault="002A6A89" w:rsidP="00922928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The IRCTC is having significant revenues realized from the ticket booking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services. The ticket booking services is having significant patronage from the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passengers which is reflected from the year on year increase in the enterprise in this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 xml:space="preserve">area. The following table explains the number of </w:t>
      </w:r>
      <w:r w:rsidRPr="002A6A89">
        <w:rPr>
          <w:sz w:val="24"/>
          <w:szCs w:val="24"/>
        </w:rPr>
        <w:lastRenderedPageBreak/>
        <w:t>tickets booked and passengers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benefitted due to the online train ticket booking services of the IRCTC</w:t>
      </w:r>
    </w:p>
    <w:p w14:paraId="7D81852A" w14:textId="77777777" w:rsidR="002A6A89" w:rsidRPr="002A6A89" w:rsidRDefault="002A6A89" w:rsidP="002A6A89">
      <w:pPr>
        <w:jc w:val="both"/>
        <w:rPr>
          <w:sz w:val="24"/>
          <w:szCs w:val="24"/>
        </w:rPr>
      </w:pPr>
    </w:p>
    <w:p w14:paraId="2FF7B124" w14:textId="77777777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E-Ticket Services (in Lakhs)</w:t>
      </w:r>
    </w:p>
    <w:p w14:paraId="4C53748A" w14:textId="77777777" w:rsidR="002A6A89" w:rsidRPr="002A6A89" w:rsidRDefault="002A6A89" w:rsidP="002A6A89">
      <w:pPr>
        <w:jc w:val="both"/>
        <w:rPr>
          <w:sz w:val="24"/>
          <w:szCs w:val="24"/>
        </w:rPr>
      </w:pPr>
    </w:p>
    <w:p w14:paraId="76D87263" w14:textId="06DAB8E1" w:rsidR="002A6A89" w:rsidRDefault="002A6A89" w:rsidP="002A6A89">
      <w:pPr>
        <w:jc w:val="both"/>
        <w:rPr>
          <w:sz w:val="24"/>
          <w:szCs w:val="24"/>
        </w:rPr>
      </w:pPr>
      <w:r>
        <w:rPr>
          <w:sz w:val="24"/>
          <w:szCs w:val="24"/>
        </w:rPr>
        <w:t>Year                          number of tickets</w:t>
      </w:r>
      <w:r w:rsidRPr="002A6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2A6A89">
        <w:rPr>
          <w:sz w:val="24"/>
          <w:szCs w:val="24"/>
        </w:rPr>
        <w:t>Number of Passenger</w:t>
      </w:r>
    </w:p>
    <w:p w14:paraId="073DD981" w14:textId="76BE1FD7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2014-2015</w:t>
      </w:r>
      <w:r>
        <w:rPr>
          <w:sz w:val="24"/>
          <w:szCs w:val="24"/>
        </w:rPr>
        <w:t xml:space="preserve">                         </w:t>
      </w:r>
      <w:r w:rsidRPr="002A6A89">
        <w:rPr>
          <w:sz w:val="24"/>
          <w:szCs w:val="24"/>
        </w:rPr>
        <w:t xml:space="preserve"> 1,830</w:t>
      </w:r>
      <w:r>
        <w:rPr>
          <w:sz w:val="24"/>
          <w:szCs w:val="24"/>
        </w:rPr>
        <w:t xml:space="preserve">                      </w:t>
      </w:r>
      <w:r w:rsidRPr="002A6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3,288</w:t>
      </w:r>
    </w:p>
    <w:p w14:paraId="6ACDCFED" w14:textId="5D2024E4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2015-2016</w:t>
      </w:r>
      <w:r>
        <w:rPr>
          <w:sz w:val="24"/>
          <w:szCs w:val="24"/>
        </w:rPr>
        <w:t xml:space="preserve">                        </w:t>
      </w:r>
      <w:r w:rsidRPr="002A6A8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1,993</w:t>
      </w:r>
      <w:r>
        <w:rPr>
          <w:sz w:val="24"/>
          <w:szCs w:val="24"/>
        </w:rPr>
        <w:t xml:space="preserve">                       </w:t>
      </w:r>
      <w:r w:rsidRPr="002A6A89">
        <w:rPr>
          <w:sz w:val="24"/>
          <w:szCs w:val="24"/>
        </w:rPr>
        <w:t xml:space="preserve"> 3,596</w:t>
      </w:r>
    </w:p>
    <w:p w14:paraId="74AE9B6C" w14:textId="50E3C069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2016-2017</w:t>
      </w:r>
      <w:r>
        <w:rPr>
          <w:sz w:val="24"/>
          <w:szCs w:val="24"/>
        </w:rPr>
        <w:t xml:space="preserve">                         </w:t>
      </w:r>
      <w:r w:rsidRPr="002A6A89">
        <w:rPr>
          <w:sz w:val="24"/>
          <w:szCs w:val="24"/>
        </w:rPr>
        <w:t xml:space="preserve"> 2,093 </w:t>
      </w:r>
      <w:r>
        <w:rPr>
          <w:sz w:val="24"/>
          <w:szCs w:val="24"/>
        </w:rPr>
        <w:t xml:space="preserve">                       </w:t>
      </w:r>
      <w:r w:rsidRPr="002A6A89">
        <w:rPr>
          <w:sz w:val="24"/>
          <w:szCs w:val="24"/>
        </w:rPr>
        <w:t>3,731</w:t>
      </w:r>
    </w:p>
    <w:p w14:paraId="698D86D4" w14:textId="35F57EB2" w:rsid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 xml:space="preserve">2017-2018 </w:t>
      </w:r>
      <w:r>
        <w:rPr>
          <w:sz w:val="24"/>
          <w:szCs w:val="24"/>
        </w:rPr>
        <w:t xml:space="preserve">                         </w:t>
      </w:r>
      <w:r w:rsidRPr="002A6A89">
        <w:rPr>
          <w:sz w:val="24"/>
          <w:szCs w:val="24"/>
        </w:rPr>
        <w:t>2,466</w:t>
      </w:r>
      <w:r>
        <w:rPr>
          <w:sz w:val="24"/>
          <w:szCs w:val="24"/>
        </w:rPr>
        <w:t xml:space="preserve">                       </w:t>
      </w:r>
      <w:r w:rsidRPr="002A6A89">
        <w:rPr>
          <w:sz w:val="24"/>
          <w:szCs w:val="24"/>
        </w:rPr>
        <w:t xml:space="preserve"> 4,3400</w:t>
      </w:r>
    </w:p>
    <w:p w14:paraId="005B3E32" w14:textId="77777777" w:rsidR="002A6A89" w:rsidRPr="002A6A89" w:rsidRDefault="002A6A89" w:rsidP="002A6A89">
      <w:pPr>
        <w:jc w:val="both"/>
        <w:rPr>
          <w:sz w:val="24"/>
          <w:szCs w:val="24"/>
        </w:rPr>
      </w:pPr>
    </w:p>
    <w:p w14:paraId="757A51F2" w14:textId="4454729F" w:rsid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2018-2019</w:t>
      </w:r>
      <w:r>
        <w:rPr>
          <w:sz w:val="24"/>
          <w:szCs w:val="24"/>
        </w:rPr>
        <w:t xml:space="preserve">                         </w:t>
      </w:r>
      <w:r w:rsidRPr="002A6A89">
        <w:rPr>
          <w:sz w:val="24"/>
          <w:szCs w:val="24"/>
        </w:rPr>
        <w:t xml:space="preserve"> 2,842</w:t>
      </w:r>
      <w:r>
        <w:rPr>
          <w:sz w:val="24"/>
          <w:szCs w:val="24"/>
        </w:rPr>
        <w:t xml:space="preserve">                       </w:t>
      </w:r>
      <w:r w:rsidRPr="002A6A89">
        <w:rPr>
          <w:sz w:val="24"/>
          <w:szCs w:val="24"/>
        </w:rPr>
        <w:t xml:space="preserve"> 4,950</w:t>
      </w:r>
    </w:p>
    <w:p w14:paraId="4139E0EB" w14:textId="77777777" w:rsidR="002A6A89" w:rsidRPr="002A6A89" w:rsidRDefault="002A6A89" w:rsidP="002A6A89">
      <w:pPr>
        <w:jc w:val="both"/>
        <w:rPr>
          <w:sz w:val="24"/>
          <w:szCs w:val="24"/>
        </w:rPr>
      </w:pPr>
    </w:p>
    <w:p w14:paraId="70A6B66F" w14:textId="0B3ADC32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2019-2020</w:t>
      </w:r>
      <w:r>
        <w:rPr>
          <w:sz w:val="24"/>
          <w:szCs w:val="24"/>
        </w:rPr>
        <w:t xml:space="preserve">                         </w:t>
      </w:r>
      <w:r w:rsidRPr="002A6A89">
        <w:rPr>
          <w:sz w:val="24"/>
          <w:szCs w:val="24"/>
        </w:rPr>
        <w:t xml:space="preserve"> 3,190 </w:t>
      </w:r>
      <w:r w:rsidR="00922928">
        <w:rPr>
          <w:sz w:val="24"/>
          <w:szCs w:val="24"/>
        </w:rPr>
        <w:t xml:space="preserve">                      </w:t>
      </w:r>
      <w:r w:rsidRPr="002A6A89">
        <w:rPr>
          <w:sz w:val="24"/>
          <w:szCs w:val="24"/>
        </w:rPr>
        <w:t>5,23</w:t>
      </w:r>
    </w:p>
    <w:p w14:paraId="370E8327" w14:textId="77777777" w:rsidR="002A6A89" w:rsidRPr="002A6A89" w:rsidRDefault="002A6A89" w:rsidP="002A6A89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Source of data: Annual Reports of IRCTC, 2019-2020</w:t>
      </w:r>
    </w:p>
    <w:p w14:paraId="3E5EAF12" w14:textId="77777777" w:rsidR="00922928" w:rsidRDefault="00922928" w:rsidP="002A6A89">
      <w:pPr>
        <w:jc w:val="both"/>
        <w:rPr>
          <w:sz w:val="24"/>
          <w:szCs w:val="24"/>
        </w:rPr>
      </w:pPr>
    </w:p>
    <w:p w14:paraId="00F28931" w14:textId="57C23AEA" w:rsidR="002A6A89" w:rsidRPr="002A6A89" w:rsidRDefault="002A6A89" w:rsidP="00922928">
      <w:pPr>
        <w:jc w:val="both"/>
        <w:rPr>
          <w:sz w:val="24"/>
          <w:szCs w:val="24"/>
        </w:rPr>
      </w:pPr>
      <w:r w:rsidRPr="002A6A89">
        <w:rPr>
          <w:sz w:val="24"/>
          <w:szCs w:val="24"/>
        </w:rPr>
        <w:t>The ticket booking services of the IRCTC is playing a vital role in the income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generation of the enterprises. The table gives the complete details about the number of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tickets and passengers travelled over the past six year. The trend of e-ticket service</w:t>
      </w:r>
      <w:r w:rsidR="00922928">
        <w:rPr>
          <w:sz w:val="24"/>
          <w:szCs w:val="24"/>
        </w:rPr>
        <w:t xml:space="preserve">s </w:t>
      </w:r>
      <w:r w:rsidRPr="002A6A89">
        <w:rPr>
          <w:sz w:val="24"/>
          <w:szCs w:val="24"/>
        </w:rPr>
        <w:t>and also number of passengers travelled using the tickets have been consistently on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the rise over the period that is inspected. The total number of tickets that are booked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during the six year period was 14,414 lakhs tickets which have benefitted the travel of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nearly 58,865 lakhs of passengers. The e-ticketing services are of great help for the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passengers in booking the train tickets and it is generating significant income for the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IRCTC. The Compound Annual Growth Rate of the number of tickets booked reveal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34.86 percent growth and number of passengers travelled has seen a growth of</w:t>
      </w:r>
      <w:r w:rsidR="00922928">
        <w:rPr>
          <w:sz w:val="24"/>
          <w:szCs w:val="24"/>
        </w:rPr>
        <w:t xml:space="preserve"> </w:t>
      </w:r>
      <w:r w:rsidRPr="002A6A89">
        <w:rPr>
          <w:sz w:val="24"/>
          <w:szCs w:val="24"/>
        </w:rPr>
        <w:t>31.81percent during the six year period</w:t>
      </w:r>
    </w:p>
    <w:p w14:paraId="4C050C38" w14:textId="77777777" w:rsidR="002A6A89" w:rsidRPr="00D004AE" w:rsidRDefault="002A6A89" w:rsidP="00922928">
      <w:pPr>
        <w:rPr>
          <w:sz w:val="24"/>
          <w:szCs w:val="24"/>
        </w:rPr>
      </w:pPr>
    </w:p>
    <w:p w14:paraId="315D928E" w14:textId="77777777" w:rsidR="00D004AE" w:rsidRPr="00D004AE" w:rsidRDefault="00D004AE" w:rsidP="00D004AE">
      <w:pPr>
        <w:numPr>
          <w:ilvl w:val="0"/>
          <w:numId w:val="1"/>
        </w:numPr>
        <w:spacing w:before="240" w:after="0" w:line="360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IN"/>
          <w14:ligatures w14:val="none"/>
        </w:rPr>
      </w:pPr>
      <w:r w:rsidRPr="00D004AE">
        <w:rPr>
          <w:rFonts w:ascii="Times New Roman" w:eastAsia="Calibri" w:hAnsi="Times New Roman" w:cs="Times New Roman"/>
          <w:b/>
          <w:kern w:val="0"/>
          <w:sz w:val="24"/>
          <w:szCs w:val="24"/>
          <w:lang w:val="en-IN"/>
          <w14:ligatures w14:val="none"/>
        </w:rPr>
        <w:t>Opportunities in Usage of IRCTC E-commerce portal.</w:t>
      </w:r>
    </w:p>
    <w:p w14:paraId="6DCC26DA" w14:textId="0CD8A5DB" w:rsidR="00D004AE" w:rsidRPr="00D004AE" w:rsidRDefault="00D004AE" w:rsidP="005E35A9">
      <w:pPr>
        <w:spacing w:before="240"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D004AE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The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 </w:t>
      </w:r>
      <w:r w:rsidRPr="00D004AE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users to have varied opportunities in relation to services of availability of Diversified payment options, Usage of IRCTC e-commerce portal saves lot of time, Searching and booking Train&amp; Air </w:t>
      </w:r>
      <w:r w:rsidRPr="00D004AE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lastRenderedPageBreak/>
        <w:t>tickets via IRCTC e-commerce portal is very effective, Getting e-ticket &amp; PNR instantly through SMS is time and paper saving, Usage of IRCTC e-commerce portal saves money in-terms of travelling charges, on-line discounts etc, Personal email accounts are useful for tracking online transactions, All transactions are protected by a secured OTP number which is sent via SMS, Easy &amp; Fast menu driven processes ensure faster checkout, Instant SMS confirmation of transactions brings, Immediate receipt of E-tickets on your email, Proper Refund Facility, Availability of Accurate and sufficient Information, Convenience in usage, Handling Customer Grievances effectively and Any time access.</w:t>
      </w:r>
    </w:p>
    <w:p w14:paraId="674893D3" w14:textId="7E535A47" w:rsidR="00D004AE" w:rsidRPr="00C54FC7" w:rsidRDefault="00D004AE" w:rsidP="005E35A9">
      <w:pPr>
        <w:numPr>
          <w:ilvl w:val="0"/>
          <w:numId w:val="1"/>
        </w:numPr>
        <w:spacing w:before="240" w:after="0" w:line="360" w:lineRule="auto"/>
        <w:ind w:left="720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:lang w:val="en-IN"/>
          <w14:ligatures w14:val="none"/>
        </w:rPr>
      </w:pPr>
      <w:r w:rsidRPr="00D004AE">
        <w:rPr>
          <w:rFonts w:ascii="Times New Roman" w:eastAsia="Calibri" w:hAnsi="Times New Roman" w:cs="Times New Roman"/>
          <w:b/>
          <w:kern w:val="0"/>
          <w:sz w:val="24"/>
          <w:szCs w:val="24"/>
          <w:lang w:val="en-IN"/>
          <w14:ligatures w14:val="none"/>
        </w:rPr>
        <w:t xml:space="preserve">Challenges in Using IRCTC E-Commerce Portal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 xml:space="preserve">The challenges faced by the users are inter-related in the areas of Complications with the ticket cancellation, Poor website infrastructure, 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>U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ncomfortable to use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Poor Network connectivity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Repeated session Time out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Delay in Refund of money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Poor customer grievance mechanism and service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High Rate of Failed Transactions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Better Facilities Provided by the Competitors like Make My Trip, Yathra , Travega etc.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Presence of disturbing advertisements on the website   Interface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Payment related issues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,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Failures to meet customers’ demands on time</w:t>
      </w:r>
      <w:r w:rsidRPr="00C54FC7">
        <w:rPr>
          <w:rFonts w:ascii="Times New Roman" w:eastAsia="Calibri" w:hAnsi="Times New Roman" w:cs="Times New Roman"/>
          <w:i/>
          <w:kern w:val="0"/>
          <w:sz w:val="24"/>
          <w:szCs w:val="24"/>
          <w:lang w:val="en-IN"/>
          <w14:ligatures w14:val="none"/>
        </w:rPr>
        <w:t xml:space="preserve"> </w:t>
      </w:r>
      <w:r w:rsidRPr="00C54FC7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and Absence of bulk booking facility.</w:t>
      </w:r>
    </w:p>
    <w:p w14:paraId="4E633E71" w14:textId="077BDC79" w:rsidR="00C54FC7" w:rsidRPr="00C54FC7" w:rsidRDefault="00C54FC7" w:rsidP="005E35A9">
      <w:pPr>
        <w:spacing w:before="240"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CONCLUSION.</w:t>
      </w:r>
    </w:p>
    <w:p w14:paraId="61BC069D" w14:textId="14314E1E" w:rsidR="004D544C" w:rsidRPr="005E35A9" w:rsidRDefault="00034C00" w:rsidP="004D544C">
      <w:pPr>
        <w:jc w:val="both"/>
        <w:rPr>
          <w:sz w:val="24"/>
          <w:szCs w:val="24"/>
        </w:rPr>
      </w:pPr>
      <w:r w:rsidRPr="005E35A9">
        <w:rPr>
          <w:sz w:val="24"/>
          <w:szCs w:val="24"/>
        </w:rPr>
        <w:t>If the IRCTC is willing to solve</w:t>
      </w:r>
      <w:r w:rsidR="004D544C" w:rsidRPr="005E35A9">
        <w:rPr>
          <w:sz w:val="24"/>
          <w:szCs w:val="24"/>
        </w:rPr>
        <w:t xml:space="preserve"> the above said challenges that are faced by customers properly and using the opportunities effectively and efficiently,</w:t>
      </w:r>
      <w:r w:rsidR="005E2825" w:rsidRPr="005E35A9">
        <w:rPr>
          <w:sz w:val="24"/>
          <w:szCs w:val="24"/>
        </w:rPr>
        <w:t xml:space="preserve"> </w:t>
      </w:r>
      <w:r w:rsidR="004D544C" w:rsidRPr="005E35A9">
        <w:rPr>
          <w:sz w:val="24"/>
          <w:szCs w:val="24"/>
        </w:rPr>
        <w:t>that helps to develop Indian Railway System asper the changing needs of customers.</w:t>
      </w:r>
      <w:r w:rsidR="00C54FC7">
        <w:rPr>
          <w:sz w:val="24"/>
          <w:szCs w:val="24"/>
        </w:rPr>
        <w:t xml:space="preserve"> </w:t>
      </w:r>
      <w:r w:rsidR="004D544C" w:rsidRPr="005E35A9">
        <w:rPr>
          <w:sz w:val="24"/>
          <w:szCs w:val="24"/>
        </w:rPr>
        <w:t>IRCTC ,the digital platform providing distinct services in different angles.</w:t>
      </w:r>
      <w:r w:rsidR="005E2825" w:rsidRPr="005E35A9">
        <w:rPr>
          <w:sz w:val="24"/>
          <w:szCs w:val="24"/>
        </w:rPr>
        <w:t xml:space="preserve"> </w:t>
      </w:r>
      <w:r w:rsidR="004D544C" w:rsidRPr="005E35A9">
        <w:rPr>
          <w:sz w:val="24"/>
          <w:szCs w:val="24"/>
        </w:rPr>
        <w:t>but unfortunately most of the customers are still unaware about those vibrant services.</w:t>
      </w:r>
      <w:r w:rsidR="005E2825" w:rsidRPr="005E35A9">
        <w:rPr>
          <w:sz w:val="24"/>
          <w:szCs w:val="24"/>
        </w:rPr>
        <w:t xml:space="preserve"> </w:t>
      </w:r>
      <w:r w:rsidR="004D544C" w:rsidRPr="005E35A9">
        <w:rPr>
          <w:sz w:val="24"/>
          <w:szCs w:val="24"/>
        </w:rPr>
        <w:t>In this perspective IRCTC must adopt and implement various promotional schemes to promote these services to attain users attention</w:t>
      </w:r>
    </w:p>
    <w:p w14:paraId="52944941" w14:textId="77777777" w:rsidR="00EC4B16" w:rsidRPr="005E35A9" w:rsidRDefault="00EC4B16" w:rsidP="004D544C">
      <w:pPr>
        <w:jc w:val="both"/>
        <w:rPr>
          <w:sz w:val="28"/>
          <w:szCs w:val="28"/>
        </w:rPr>
      </w:pPr>
    </w:p>
    <w:p w14:paraId="158DAE9D" w14:textId="77777777" w:rsidR="00EC4B16" w:rsidRDefault="00EC4B16" w:rsidP="004D544C">
      <w:pPr>
        <w:jc w:val="both"/>
        <w:rPr>
          <w:b/>
          <w:bCs/>
          <w:sz w:val="28"/>
          <w:szCs w:val="28"/>
        </w:rPr>
      </w:pPr>
    </w:p>
    <w:p w14:paraId="33A114D6" w14:textId="77777777" w:rsidR="00EC4B16" w:rsidRDefault="00EC4B16" w:rsidP="004D544C">
      <w:pPr>
        <w:jc w:val="both"/>
        <w:rPr>
          <w:b/>
          <w:bCs/>
          <w:sz w:val="28"/>
          <w:szCs w:val="28"/>
        </w:rPr>
      </w:pPr>
    </w:p>
    <w:p w14:paraId="2A01DADD" w14:textId="77777777" w:rsidR="00EC4B16" w:rsidRPr="00EC4B16" w:rsidRDefault="00EC4B16" w:rsidP="00EC4B16">
      <w:pPr>
        <w:spacing w:before="240" w:after="0" w:line="360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b/>
          <w:kern w:val="0"/>
          <w:sz w:val="24"/>
          <w:szCs w:val="24"/>
          <w:lang w:val="en-IN"/>
          <w14:ligatures w14:val="none"/>
        </w:rPr>
        <w:t>References</w:t>
      </w:r>
    </w:p>
    <w:p w14:paraId="24360FC0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Agarwal, R. (2008). Public Transportation And Customer Satisfaction: The Case Of Indian Railways.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Global Business Review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9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(2), 257-272.</w:t>
      </w:r>
    </w:p>
    <w:p w14:paraId="49070CD2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lastRenderedPageBreak/>
        <w:t>Basu, M., &amp; Mukherjee, K. E-Catering Services An Accolade For Digital India: A Study On The IRCTC E-Catering Services (East Zone).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Editorial Board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45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 22.</w:t>
      </w:r>
    </w:p>
    <w:p w14:paraId="2E83A67D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Basu, M., &amp; Mukherjee, K. Emergence Of E-Catering Services Revolutionizing The Indian Railways: A Study On The IRCTC E-Catering Services (East Zone).</w:t>
      </w:r>
    </w:p>
    <w:p w14:paraId="0B96C6DB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Chatterjee, P., &amp; Nath, A. (2014). Smart Computing Applications In Railway Systems-A Case Study In Indian Railways Passenger Reservation System.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International Journal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3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(4), 61-66.</w:t>
      </w:r>
    </w:p>
    <w:p w14:paraId="325770F0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Dalvi, M. Q., &amp; Sriraman, S. (1997). Indian Railways Tariff Policy.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Indian Economic Journal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45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(2), 1.</w:t>
      </w:r>
    </w:p>
    <w:p w14:paraId="5F947590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Dandotiya, R., Aggarwal, P., &amp; Gopal, R. (2020). Impact Of Food And Beverage Quality On Passenger Satisfaction In Indian Railways.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International Journal of Customer Relationship Marketing and Management (IJCRMM)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11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(2), 37-52.</w:t>
      </w:r>
    </w:p>
    <w:p w14:paraId="5D6EEF00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Gupta, R. (2014). An Empirical Study Appraising Travellers’ Resistance To Online Tourism Services Of Indian Railway.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Abhigyan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32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(3), 42-56.</w:t>
      </w:r>
    </w:p>
    <w:p w14:paraId="03D3BD1A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Jain, S., Bhardwaj, S., &amp; Jain, V. (2015). A Study Of E-Commerce With Special Reference To Indian Railway.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International Journal in Management &amp; Social Science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3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(12), 420-430.</w:t>
      </w:r>
    </w:p>
    <w:p w14:paraId="6D0A49B6" w14:textId="77777777" w:rsidR="00EC4B16" w:rsidRPr="00EC4B16" w:rsidRDefault="00EC4B16" w:rsidP="00EC4B16">
      <w:pPr>
        <w:spacing w:before="240" w:after="0" w:line="360" w:lineRule="auto"/>
        <w:ind w:left="720" w:hanging="72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</w:pP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Kapoor, K. K., Dwivedi, Y. K., &amp; Williams, M. D. (2015). Empirical Examination Of The Role Of Three Sets Of Innovation Attributes For Determining Adoption Of IRCTC Mobile Ticketing Service.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Information Systems Management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, </w:t>
      </w:r>
      <w:r w:rsidRPr="00EC4B16">
        <w:rPr>
          <w:rFonts w:ascii="Times New Roman" w:eastAsia="Calibri" w:hAnsi="Times New Roman" w:cs="Times New Roman"/>
          <w:i/>
          <w:iCs/>
          <w:kern w:val="0"/>
          <w:sz w:val="24"/>
          <w:szCs w:val="24"/>
          <w:lang w:val="en-IN"/>
          <w14:ligatures w14:val="none"/>
        </w:rPr>
        <w:t>32</w:t>
      </w:r>
      <w:r w:rsidRPr="00EC4B16">
        <w:rPr>
          <w:rFonts w:ascii="Times New Roman" w:eastAsia="Calibri" w:hAnsi="Times New Roman" w:cs="Times New Roman"/>
          <w:kern w:val="0"/>
          <w:sz w:val="24"/>
          <w:szCs w:val="24"/>
          <w:lang w:val="en-IN"/>
          <w14:ligatures w14:val="none"/>
        </w:rPr>
        <w:t>(2), 153-173.</w:t>
      </w:r>
    </w:p>
    <w:p w14:paraId="03461ED4" w14:textId="77777777" w:rsidR="00EC4B16" w:rsidRPr="001C688C" w:rsidRDefault="00EC4B16" w:rsidP="004D544C">
      <w:pPr>
        <w:jc w:val="both"/>
        <w:rPr>
          <w:b/>
          <w:bCs/>
          <w:sz w:val="28"/>
          <w:szCs w:val="28"/>
        </w:rPr>
      </w:pPr>
    </w:p>
    <w:sectPr w:rsidR="00EC4B16" w:rsidRPr="001C68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5F3BA5"/>
    <w:multiLevelType w:val="hybridMultilevel"/>
    <w:tmpl w:val="6CCEA6EC"/>
    <w:lvl w:ilvl="0" w:tplc="3CDAFAD8">
      <w:start w:val="1"/>
      <w:numFmt w:val="upperRoman"/>
      <w:lvlText w:val="%1."/>
      <w:lvlJc w:val="left"/>
      <w:pPr>
        <w:ind w:left="1620" w:hanging="720"/>
      </w:pPr>
      <w:rPr>
        <w:rFonts w:hint="default"/>
        <w:b/>
      </w:rPr>
    </w:lvl>
    <w:lvl w:ilvl="1" w:tplc="FA149BDC">
      <w:start w:val="1"/>
      <w:numFmt w:val="lowerLetter"/>
      <w:lvlText w:val="%2."/>
      <w:lvlJc w:val="left"/>
      <w:pPr>
        <w:ind w:left="36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1935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88C"/>
    <w:rsid w:val="00034C00"/>
    <w:rsid w:val="000A02B5"/>
    <w:rsid w:val="0017303F"/>
    <w:rsid w:val="001C688C"/>
    <w:rsid w:val="001E5F34"/>
    <w:rsid w:val="002A6A89"/>
    <w:rsid w:val="004D544C"/>
    <w:rsid w:val="00552C25"/>
    <w:rsid w:val="005E2825"/>
    <w:rsid w:val="005E35A9"/>
    <w:rsid w:val="006243D9"/>
    <w:rsid w:val="00895654"/>
    <w:rsid w:val="00922928"/>
    <w:rsid w:val="009D2251"/>
    <w:rsid w:val="009F1D20"/>
    <w:rsid w:val="00A65D28"/>
    <w:rsid w:val="00BD050F"/>
    <w:rsid w:val="00BD5438"/>
    <w:rsid w:val="00C23337"/>
    <w:rsid w:val="00C54FC7"/>
    <w:rsid w:val="00D004AE"/>
    <w:rsid w:val="00D21451"/>
    <w:rsid w:val="00E256FB"/>
    <w:rsid w:val="00E9103F"/>
    <w:rsid w:val="00EC4B16"/>
    <w:rsid w:val="00ED3303"/>
    <w:rsid w:val="00FE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E4E4C"/>
  <w15:chartTrackingRefBased/>
  <w15:docId w15:val="{60D21196-E10F-4B08-BBAE-BB657B6EE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1337</Words>
  <Characters>7625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NIKHIL.S</dc:creator>
  <cp:keywords/>
  <dc:description/>
  <cp:lastModifiedBy>Kaveya P</cp:lastModifiedBy>
  <cp:revision>2</cp:revision>
  <dcterms:created xsi:type="dcterms:W3CDTF">2023-09-07T16:52:00Z</dcterms:created>
  <dcterms:modified xsi:type="dcterms:W3CDTF">2023-09-07T16:52:00Z</dcterms:modified>
</cp:coreProperties>
</file>