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20E2" w14:textId="5486C713" w:rsidR="003C6216" w:rsidRPr="002B3048" w:rsidRDefault="003C6216" w:rsidP="003C6216">
      <w:pPr>
        <w:jc w:val="center"/>
        <w:rPr>
          <w:rFonts w:ascii="Times New Roman" w:hAnsi="Times New Roman" w:cs="Times New Roman"/>
          <w:b/>
          <w:bCs/>
          <w:sz w:val="28"/>
          <w:szCs w:val="28"/>
        </w:rPr>
      </w:pPr>
      <w:r w:rsidRPr="002B3048">
        <w:rPr>
          <w:rFonts w:ascii="Times New Roman" w:hAnsi="Times New Roman" w:cs="Times New Roman"/>
          <w:b/>
          <w:bCs/>
          <w:sz w:val="28"/>
          <w:szCs w:val="28"/>
        </w:rPr>
        <w:t>NANO FORENSICS</w:t>
      </w:r>
    </w:p>
    <w:p w14:paraId="4BDB9346" w14:textId="1FB7F85B" w:rsidR="00E439F1" w:rsidRPr="00431FB1" w:rsidRDefault="00E439F1" w:rsidP="003C6216">
      <w:pPr>
        <w:jc w:val="center"/>
        <w:rPr>
          <w:rFonts w:ascii="Times New Roman" w:hAnsi="Times New Roman" w:cs="Times New Roman"/>
          <w:b/>
          <w:bCs/>
          <w:sz w:val="20"/>
        </w:rPr>
      </w:pPr>
      <w:r w:rsidRPr="00431FB1">
        <w:rPr>
          <w:rFonts w:ascii="Times New Roman" w:hAnsi="Times New Roman" w:cs="Times New Roman"/>
          <w:b/>
          <w:bCs/>
          <w:sz w:val="20"/>
        </w:rPr>
        <w:t>Naga Jogayya Kothakota, Prava</w:t>
      </w:r>
      <w:r w:rsidR="00BF430E">
        <w:rPr>
          <w:rFonts w:ascii="Times New Roman" w:hAnsi="Times New Roman" w:cs="Times New Roman"/>
          <w:b/>
          <w:bCs/>
          <w:sz w:val="20"/>
        </w:rPr>
        <w:t>l</w:t>
      </w:r>
      <w:r w:rsidRPr="00431FB1">
        <w:rPr>
          <w:rFonts w:ascii="Times New Roman" w:hAnsi="Times New Roman" w:cs="Times New Roman"/>
          <w:b/>
          <w:bCs/>
          <w:sz w:val="20"/>
        </w:rPr>
        <w:t>lika Vatapart</w:t>
      </w:r>
      <w:r w:rsidR="003F6DB5">
        <w:rPr>
          <w:rFonts w:ascii="Times New Roman" w:hAnsi="Times New Roman" w:cs="Times New Roman"/>
          <w:b/>
          <w:bCs/>
          <w:sz w:val="20"/>
        </w:rPr>
        <w:t>h</w:t>
      </w:r>
      <w:r w:rsidRPr="00431FB1">
        <w:rPr>
          <w:rFonts w:ascii="Times New Roman" w:hAnsi="Times New Roman" w:cs="Times New Roman"/>
          <w:b/>
          <w:bCs/>
          <w:sz w:val="20"/>
        </w:rPr>
        <w:t>i, Satheesh Anapollu</w:t>
      </w:r>
    </w:p>
    <w:p w14:paraId="5AB55B27" w14:textId="55DE8ED1" w:rsidR="00E439F1" w:rsidRPr="002B3048" w:rsidRDefault="00E439F1" w:rsidP="003C6216">
      <w:pPr>
        <w:jc w:val="center"/>
        <w:rPr>
          <w:rFonts w:ascii="Times New Roman" w:hAnsi="Times New Roman" w:cs="Times New Roman"/>
          <w:sz w:val="24"/>
          <w:szCs w:val="24"/>
        </w:rPr>
      </w:pPr>
      <w:r w:rsidRPr="002B3048">
        <w:rPr>
          <w:rFonts w:ascii="Times New Roman" w:hAnsi="Times New Roman" w:cs="Times New Roman"/>
          <w:sz w:val="24"/>
          <w:szCs w:val="24"/>
        </w:rPr>
        <w:t xml:space="preserve">Centurion University of Technology </w:t>
      </w:r>
      <w:r w:rsidR="00DF4E06" w:rsidRPr="002B3048">
        <w:rPr>
          <w:rFonts w:ascii="Times New Roman" w:hAnsi="Times New Roman" w:cs="Times New Roman"/>
          <w:sz w:val="24"/>
          <w:szCs w:val="24"/>
        </w:rPr>
        <w:t>and Management</w:t>
      </w:r>
      <w:r w:rsidR="00DF7363" w:rsidRPr="002B3048">
        <w:rPr>
          <w:rFonts w:ascii="Times New Roman" w:hAnsi="Times New Roman" w:cs="Times New Roman"/>
          <w:sz w:val="24"/>
          <w:szCs w:val="24"/>
        </w:rPr>
        <w:t xml:space="preserve">, Vizianagaram, Andhra Pradesh </w:t>
      </w:r>
    </w:p>
    <w:p w14:paraId="5F585291" w14:textId="77777777" w:rsidR="00E439F1" w:rsidRDefault="00E439F1" w:rsidP="003C6216">
      <w:pPr>
        <w:jc w:val="center"/>
        <w:rPr>
          <w:rFonts w:ascii="Times New Roman" w:hAnsi="Times New Roman" w:cs="Times New Roman"/>
          <w:b/>
          <w:bCs/>
          <w:sz w:val="24"/>
          <w:szCs w:val="24"/>
        </w:rPr>
      </w:pPr>
    </w:p>
    <w:p w14:paraId="6B5B6EC3" w14:textId="482FB525" w:rsidR="00910E7B" w:rsidRPr="00910E7B" w:rsidRDefault="00910E7B" w:rsidP="0040478B">
      <w:pPr>
        <w:jc w:val="both"/>
        <w:rPr>
          <w:rFonts w:ascii="Times New Roman" w:hAnsi="Times New Roman" w:cs="Times New Roman"/>
          <w:b/>
          <w:bCs/>
          <w:sz w:val="24"/>
          <w:szCs w:val="24"/>
        </w:rPr>
      </w:pPr>
      <w:r w:rsidRPr="00910E7B">
        <w:rPr>
          <w:rFonts w:ascii="Times New Roman" w:hAnsi="Times New Roman" w:cs="Times New Roman"/>
          <w:b/>
          <w:bCs/>
          <w:sz w:val="24"/>
          <w:szCs w:val="24"/>
        </w:rPr>
        <w:t>INTRODUCTION:</w:t>
      </w:r>
    </w:p>
    <w:p w14:paraId="5C4E35ED" w14:textId="17AF2E54" w:rsidR="008A4E0D" w:rsidRDefault="008E55DC" w:rsidP="006B0505">
      <w:pPr>
        <w:pStyle w:val="Default"/>
        <w:jc w:val="both"/>
        <w:rPr>
          <w:rFonts w:ascii="Times New Roman" w:hAnsi="Times New Roman" w:cs="Times New Roman"/>
          <w:color w:val="auto"/>
          <w:kern w:val="2"/>
        </w:rPr>
      </w:pPr>
      <w:r w:rsidRPr="008E55DC">
        <w:rPr>
          <w:rFonts w:ascii="Times New Roman" w:hAnsi="Times New Roman" w:cs="Times New Roman"/>
          <w:color w:val="auto"/>
          <w:kern w:val="2"/>
        </w:rPr>
        <w:t xml:space="preserve">Nanotechnology is the molecular or </w:t>
      </w:r>
      <w:r>
        <w:rPr>
          <w:rFonts w:ascii="Times New Roman" w:hAnsi="Times New Roman" w:cs="Times New Roman"/>
          <w:color w:val="auto"/>
          <w:kern w:val="2"/>
        </w:rPr>
        <w:t>atomic-level</w:t>
      </w:r>
      <w:r w:rsidRPr="008E55DC">
        <w:rPr>
          <w:rFonts w:ascii="Times New Roman" w:hAnsi="Times New Roman" w:cs="Times New Roman"/>
          <w:color w:val="auto"/>
          <w:kern w:val="2"/>
        </w:rPr>
        <w:t xml:space="preserve"> manipulation of materials. It concentrates on things having at least one dimension between one and one hundred nanometers. Three to five atoms make up the breadth of a nanometer. It contains both organic and artificial items. We can create materials and technologies with remarkable qualities thanks to nanotechnology. Numerous academic fields, including biology, engineering, chemistry, and physics, can profit from it. Nanotechnology is used in many fields, including engineering, electrical engineering, and medicine </w:t>
      </w:r>
      <w:r w:rsidR="00A13924">
        <w:rPr>
          <w:rFonts w:ascii="Times New Roman" w:hAnsi="Times New Roman" w:cs="Times New Roman"/>
          <w:color w:val="auto"/>
          <w:kern w:val="2"/>
        </w:rPr>
        <w:t>(1)</w:t>
      </w:r>
      <w:r w:rsidRPr="008E55DC">
        <w:rPr>
          <w:rFonts w:ascii="Times New Roman" w:hAnsi="Times New Roman" w:cs="Times New Roman"/>
          <w:color w:val="auto"/>
          <w:kern w:val="2"/>
        </w:rPr>
        <w:t xml:space="preserve">. Because its most evolved iteration will significantly affect almost all fields, industries, and facets of society, nanotechnology is sometimes referred to be a universal technology </w:t>
      </w:r>
      <w:r w:rsidR="00A13924">
        <w:rPr>
          <w:rFonts w:ascii="Times New Roman" w:hAnsi="Times New Roman" w:cs="Times New Roman"/>
          <w:color w:val="auto"/>
          <w:kern w:val="2"/>
        </w:rPr>
        <w:t>(2).</w:t>
      </w:r>
      <w:r w:rsidRPr="008E55DC">
        <w:rPr>
          <w:rFonts w:ascii="Times New Roman" w:hAnsi="Times New Roman" w:cs="Times New Roman"/>
          <w:color w:val="auto"/>
          <w:kern w:val="2"/>
        </w:rPr>
        <w:t xml:space="preserve"> This is because it has several uses and benefits across a wide range of disciplines. Nano-forensics is a brand-new area of forensic science that focuses on finding explosive gases, biological agents, and residues as a result of the development of nano-sensors and nanotechnological techniques for real-time crime scene investigation and investigations of terrorist activity</w:t>
      </w:r>
      <w:r w:rsidR="00A13924">
        <w:rPr>
          <w:rFonts w:ascii="Times New Roman" w:hAnsi="Times New Roman" w:cs="Times New Roman"/>
          <w:color w:val="auto"/>
          <w:kern w:val="2"/>
        </w:rPr>
        <w:t xml:space="preserve"> (3).</w:t>
      </w:r>
      <w:r w:rsidRPr="008E55DC">
        <w:rPr>
          <w:rFonts w:ascii="Times New Roman" w:hAnsi="Times New Roman" w:cs="Times New Roman"/>
          <w:color w:val="auto"/>
          <w:kern w:val="2"/>
        </w:rPr>
        <w:t xml:space="preserve"> To gather evidence for criminal and other legal actions, many forensic science subdisciplines modify natural science methods</w:t>
      </w:r>
      <w:r w:rsidR="00A13924">
        <w:rPr>
          <w:rFonts w:ascii="Times New Roman" w:hAnsi="Times New Roman" w:cs="Times New Roman"/>
          <w:color w:val="auto"/>
          <w:kern w:val="2"/>
        </w:rPr>
        <w:t xml:space="preserve"> (4)</w:t>
      </w:r>
      <w:r w:rsidRPr="008E55DC">
        <w:rPr>
          <w:rFonts w:ascii="Times New Roman" w:hAnsi="Times New Roman" w:cs="Times New Roman"/>
          <w:color w:val="auto"/>
          <w:kern w:val="2"/>
        </w:rPr>
        <w:t>.  Nanotechnology is starting to have an impact on evidence handling at crime scenes, lab analysis, and courtroom presentation. The use of nanotechnology is likely to improve the ability to identify forensic evidence, toxic compounds, and soil in tissue.</w:t>
      </w:r>
    </w:p>
    <w:p w14:paraId="1BF650FC" w14:textId="77777777" w:rsidR="008E55DC" w:rsidRDefault="008E55DC" w:rsidP="006B0505">
      <w:pPr>
        <w:pStyle w:val="Default"/>
        <w:jc w:val="both"/>
        <w:rPr>
          <w:rFonts w:ascii="Times New Roman" w:hAnsi="Times New Roman" w:cs="Times New Roman"/>
          <w:color w:val="auto"/>
          <w:kern w:val="2"/>
        </w:rPr>
      </w:pPr>
    </w:p>
    <w:p w14:paraId="148236F2" w14:textId="22238623" w:rsidR="00910E7B" w:rsidRPr="00910E7B" w:rsidRDefault="00B5376D" w:rsidP="0040478B">
      <w:pPr>
        <w:pStyle w:val="Default"/>
        <w:rPr>
          <w:rFonts w:ascii="Times New Roman" w:hAnsi="Times New Roman" w:cs="Times New Roman"/>
          <w:b/>
          <w:bCs/>
        </w:rPr>
      </w:pPr>
      <w:r w:rsidRPr="00910E7B">
        <w:rPr>
          <w:rFonts w:ascii="Times New Roman" w:hAnsi="Times New Roman" w:cs="Times New Roman"/>
          <w:b/>
          <w:bCs/>
        </w:rPr>
        <w:t>FORENSIC NANOTECHNOLOGY:</w:t>
      </w:r>
    </w:p>
    <w:p w14:paraId="5DCFAC35" w14:textId="548E67EA" w:rsidR="0040478B" w:rsidRDefault="00C24868" w:rsidP="00910E7B">
      <w:pPr>
        <w:jc w:val="both"/>
        <w:rPr>
          <w:rFonts w:ascii="Times New Roman" w:hAnsi="Times New Roman" w:cs="Times New Roman"/>
          <w:sz w:val="24"/>
          <w:szCs w:val="24"/>
        </w:rPr>
      </w:pPr>
      <w:r w:rsidRPr="00C24868">
        <w:rPr>
          <w:rFonts w:ascii="Times New Roman" w:hAnsi="Times New Roman" w:cs="Times New Roman"/>
          <w:noProof/>
          <w:sz w:val="24"/>
          <w:szCs w:val="24"/>
        </w:rPr>
        <w:t xml:space="preserve">Nanotechnology is the manipulation of </w:t>
      </w:r>
      <w:r w:rsidR="008E490E">
        <w:rPr>
          <w:rFonts w:ascii="Times New Roman" w:hAnsi="Times New Roman" w:cs="Times New Roman"/>
          <w:noProof/>
          <w:sz w:val="24"/>
          <w:szCs w:val="24"/>
        </w:rPr>
        <w:t>substances</w:t>
      </w:r>
      <w:r w:rsidRPr="00C24868">
        <w:rPr>
          <w:rFonts w:ascii="Times New Roman" w:hAnsi="Times New Roman" w:cs="Times New Roman"/>
          <w:noProof/>
          <w:sz w:val="24"/>
          <w:szCs w:val="24"/>
        </w:rPr>
        <w:t xml:space="preserve"> at the molecular or atomic level. It focuses on objects with at least one dimension between 1 and 100 nanometers in length. The width of a nanometer is three to five atoms. It includes both natural and manmade objects. </w:t>
      </w:r>
      <w:r w:rsidR="00FA448C">
        <w:rPr>
          <w:rFonts w:ascii="Times New Roman" w:hAnsi="Times New Roman" w:cs="Times New Roman"/>
          <w:noProof/>
          <w:sz w:val="24"/>
          <w:szCs w:val="24"/>
        </w:rPr>
        <w:t>Utilizing</w:t>
      </w:r>
      <w:r w:rsidRPr="00C24868">
        <w:rPr>
          <w:rFonts w:ascii="Times New Roman" w:hAnsi="Times New Roman" w:cs="Times New Roman"/>
          <w:noProof/>
          <w:sz w:val="24"/>
          <w:szCs w:val="24"/>
        </w:rPr>
        <w:t xml:space="preserve"> nanotechnology, we are able to produce materials and devices with exceptional properties. It can benefit numerous disciplines, including biology, engineering, chemistry, and physics. Numerous industries, including the engineering, electrical, and medical sectors, employ nanotechnology </w:t>
      </w:r>
      <w:r w:rsidR="00A13924">
        <w:rPr>
          <w:rFonts w:ascii="Times New Roman" w:hAnsi="Times New Roman" w:cs="Times New Roman"/>
          <w:noProof/>
          <w:sz w:val="24"/>
          <w:szCs w:val="24"/>
        </w:rPr>
        <w:t>(1)</w:t>
      </w:r>
      <w:r w:rsidRPr="00C24868">
        <w:rPr>
          <w:rFonts w:ascii="Times New Roman" w:hAnsi="Times New Roman" w:cs="Times New Roman"/>
          <w:noProof/>
          <w:sz w:val="24"/>
          <w:szCs w:val="24"/>
        </w:rPr>
        <w:t xml:space="preserve">. Nanotechnology is sometimes referred to as a universal technology because its most advanced iteration will have a significant impact on virtually every field, industry, and aspect of society </w:t>
      </w:r>
      <w:r w:rsidR="00A13924">
        <w:rPr>
          <w:rFonts w:ascii="Times New Roman" w:hAnsi="Times New Roman" w:cs="Times New Roman"/>
          <w:noProof/>
          <w:sz w:val="24"/>
          <w:szCs w:val="24"/>
        </w:rPr>
        <w:t>(4)</w:t>
      </w:r>
      <w:r w:rsidRPr="00C24868">
        <w:rPr>
          <w:rFonts w:ascii="Times New Roman" w:hAnsi="Times New Roman" w:cs="Times New Roman"/>
          <w:noProof/>
          <w:sz w:val="24"/>
          <w:szCs w:val="24"/>
        </w:rPr>
        <w:t xml:space="preserve">. This is due to its many applications and advantages across many disciplines. Due to the development of nano-sensors and nanotechnological approaches for real-time crime scene investigation and investigations of terrorist activity, nano-forensics is a brand-new field of forensic science that focuses on detecting explosive gases, biological agents, and residues </w:t>
      </w:r>
      <w:r w:rsidR="00A13924">
        <w:rPr>
          <w:rFonts w:ascii="Times New Roman" w:hAnsi="Times New Roman" w:cs="Times New Roman"/>
          <w:noProof/>
          <w:sz w:val="24"/>
          <w:szCs w:val="24"/>
        </w:rPr>
        <w:t>(5)</w:t>
      </w:r>
      <w:r w:rsidRPr="00C24868">
        <w:rPr>
          <w:rFonts w:ascii="Times New Roman" w:hAnsi="Times New Roman" w:cs="Times New Roman"/>
          <w:noProof/>
          <w:sz w:val="24"/>
          <w:szCs w:val="24"/>
        </w:rPr>
        <w:t xml:space="preserve">. Diverse subdisciplines of forensic science use modified natural science techniques to collect evidence for criminal and other legal proceedings </w:t>
      </w:r>
      <w:r w:rsidR="00A13924">
        <w:rPr>
          <w:rFonts w:ascii="Times New Roman" w:hAnsi="Times New Roman" w:cs="Times New Roman"/>
          <w:noProof/>
          <w:sz w:val="24"/>
          <w:szCs w:val="24"/>
        </w:rPr>
        <w:t>(5)</w:t>
      </w:r>
      <w:r w:rsidRPr="00C24868">
        <w:rPr>
          <w:rFonts w:ascii="Times New Roman" w:hAnsi="Times New Roman" w:cs="Times New Roman"/>
          <w:noProof/>
          <w:sz w:val="24"/>
          <w:szCs w:val="24"/>
        </w:rPr>
        <w:t xml:space="preserve">.  The management of evidence at crime scenes, laboratory analysis, and courtroom presentation are beginning to be influenced by nanotechnology. The application of nanotechnology is likely to </w:t>
      </w:r>
      <w:r w:rsidRPr="00C24868">
        <w:rPr>
          <w:rFonts w:ascii="Times New Roman" w:hAnsi="Times New Roman" w:cs="Times New Roman"/>
          <w:noProof/>
          <w:sz w:val="24"/>
          <w:szCs w:val="24"/>
        </w:rPr>
        <w:lastRenderedPageBreak/>
        <w:t xml:space="preserve">enhance the capacity to detect soil, hazardous substances, and forensic evidence in tissue. </w:t>
      </w:r>
      <w:r w:rsidR="00B5376D" w:rsidRPr="00C24868">
        <w:rPr>
          <w:rFonts w:ascii="Times New Roman" w:hAnsi="Times New Roman" w:cs="Times New Roman"/>
          <w:noProof/>
          <w:sz w:val="24"/>
          <w:szCs w:val="24"/>
        </w:rPr>
        <w:drawing>
          <wp:anchor distT="0" distB="0" distL="114300" distR="114300" simplePos="0" relativeHeight="251658240" behindDoc="1" locked="0" layoutInCell="1" allowOverlap="1" wp14:anchorId="7E5F2C25" wp14:editId="0818E56E">
            <wp:simplePos x="0" y="0"/>
            <wp:positionH relativeFrom="column">
              <wp:posOffset>231775</wp:posOffset>
            </wp:positionH>
            <wp:positionV relativeFrom="paragraph">
              <wp:posOffset>609600</wp:posOffset>
            </wp:positionV>
            <wp:extent cx="4933950" cy="1837690"/>
            <wp:effectExtent l="0" t="0" r="0" b="0"/>
            <wp:wrapTight wrapText="bothSides">
              <wp:wrapPolygon edited="0">
                <wp:start x="0" y="0"/>
                <wp:lineTo x="0" y="21272"/>
                <wp:lineTo x="21517" y="21272"/>
                <wp:lineTo x="21517" y="0"/>
                <wp:lineTo x="0" y="0"/>
              </wp:wrapPolygon>
            </wp:wrapTight>
            <wp:docPr id="698574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395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0E7B" w:rsidRPr="00C24868">
        <w:rPr>
          <w:rFonts w:ascii="Times New Roman" w:hAnsi="Times New Roman" w:cs="Times New Roman"/>
          <w:sz w:val="24"/>
          <w:szCs w:val="24"/>
        </w:rPr>
        <w:t>(Figure 1)</w:t>
      </w:r>
      <w:r w:rsidR="00910E7B" w:rsidRPr="00910E7B">
        <w:rPr>
          <w:rFonts w:ascii="Times New Roman" w:hAnsi="Times New Roman" w:cs="Times New Roman"/>
          <w:sz w:val="24"/>
          <w:szCs w:val="24"/>
        </w:rPr>
        <w:t>.</w:t>
      </w:r>
    </w:p>
    <w:p w14:paraId="791101A5" w14:textId="77777777" w:rsidR="00B5376D" w:rsidRDefault="00B5376D" w:rsidP="00910E7B">
      <w:pPr>
        <w:jc w:val="center"/>
        <w:rPr>
          <w:rFonts w:ascii="Times New Roman" w:hAnsi="Times New Roman" w:cs="Times New Roman"/>
          <w:b/>
          <w:bCs/>
          <w:sz w:val="24"/>
          <w:szCs w:val="24"/>
        </w:rPr>
      </w:pPr>
    </w:p>
    <w:p w14:paraId="6B88430D" w14:textId="77777777" w:rsidR="00B5376D" w:rsidRDefault="00B5376D" w:rsidP="00910E7B">
      <w:pPr>
        <w:jc w:val="center"/>
        <w:rPr>
          <w:rFonts w:ascii="Times New Roman" w:hAnsi="Times New Roman" w:cs="Times New Roman"/>
          <w:b/>
          <w:bCs/>
          <w:sz w:val="24"/>
          <w:szCs w:val="24"/>
        </w:rPr>
      </w:pPr>
    </w:p>
    <w:p w14:paraId="275AB055" w14:textId="77777777" w:rsidR="00B5376D" w:rsidRDefault="00B5376D" w:rsidP="00910E7B">
      <w:pPr>
        <w:jc w:val="center"/>
        <w:rPr>
          <w:rFonts w:ascii="Times New Roman" w:hAnsi="Times New Roman" w:cs="Times New Roman"/>
          <w:b/>
          <w:bCs/>
          <w:sz w:val="24"/>
          <w:szCs w:val="24"/>
        </w:rPr>
      </w:pPr>
    </w:p>
    <w:p w14:paraId="683B4544" w14:textId="77777777" w:rsidR="00B5376D" w:rsidRDefault="00B5376D" w:rsidP="00910E7B">
      <w:pPr>
        <w:jc w:val="center"/>
        <w:rPr>
          <w:rFonts w:ascii="Times New Roman" w:hAnsi="Times New Roman" w:cs="Times New Roman"/>
          <w:b/>
          <w:bCs/>
          <w:sz w:val="24"/>
          <w:szCs w:val="24"/>
        </w:rPr>
      </w:pPr>
    </w:p>
    <w:p w14:paraId="74B52FCA" w14:textId="77777777" w:rsidR="00B5376D" w:rsidRDefault="00B5376D" w:rsidP="00910E7B">
      <w:pPr>
        <w:jc w:val="center"/>
        <w:rPr>
          <w:rFonts w:ascii="Times New Roman" w:hAnsi="Times New Roman" w:cs="Times New Roman"/>
          <w:b/>
          <w:bCs/>
          <w:sz w:val="24"/>
          <w:szCs w:val="24"/>
        </w:rPr>
      </w:pPr>
    </w:p>
    <w:p w14:paraId="5CBAE810" w14:textId="77777777" w:rsidR="00B5376D" w:rsidRDefault="00B5376D" w:rsidP="00910E7B">
      <w:pPr>
        <w:jc w:val="center"/>
        <w:rPr>
          <w:rFonts w:ascii="Times New Roman" w:hAnsi="Times New Roman" w:cs="Times New Roman"/>
          <w:b/>
          <w:bCs/>
          <w:sz w:val="24"/>
          <w:szCs w:val="24"/>
        </w:rPr>
      </w:pPr>
    </w:p>
    <w:p w14:paraId="19C0E46F" w14:textId="77777777" w:rsidR="00B5376D" w:rsidRDefault="00B5376D" w:rsidP="00910E7B">
      <w:pPr>
        <w:jc w:val="center"/>
        <w:rPr>
          <w:rFonts w:ascii="Times New Roman" w:hAnsi="Times New Roman" w:cs="Times New Roman"/>
          <w:b/>
          <w:bCs/>
          <w:sz w:val="24"/>
          <w:szCs w:val="24"/>
        </w:rPr>
      </w:pPr>
    </w:p>
    <w:p w14:paraId="0E073A54" w14:textId="77777777" w:rsidR="00B5376D" w:rsidRDefault="00B5376D" w:rsidP="00910E7B">
      <w:pPr>
        <w:jc w:val="center"/>
        <w:rPr>
          <w:rFonts w:ascii="Times New Roman" w:hAnsi="Times New Roman" w:cs="Times New Roman"/>
          <w:b/>
          <w:bCs/>
          <w:sz w:val="24"/>
          <w:szCs w:val="24"/>
        </w:rPr>
      </w:pPr>
    </w:p>
    <w:p w14:paraId="78F6E7D2" w14:textId="180835DE" w:rsidR="00910E7B" w:rsidRDefault="00910E7B" w:rsidP="00910E7B">
      <w:pPr>
        <w:jc w:val="center"/>
        <w:rPr>
          <w:rFonts w:ascii="Times New Roman" w:hAnsi="Times New Roman" w:cs="Times New Roman"/>
          <w:sz w:val="24"/>
          <w:szCs w:val="24"/>
        </w:rPr>
      </w:pPr>
      <w:r w:rsidRPr="00910E7B">
        <w:rPr>
          <w:rFonts w:ascii="Times New Roman" w:hAnsi="Times New Roman" w:cs="Times New Roman"/>
          <w:b/>
          <w:bCs/>
          <w:sz w:val="24"/>
          <w:szCs w:val="24"/>
        </w:rPr>
        <w:t>Figure 1:</w:t>
      </w:r>
      <w:r w:rsidRPr="00910E7B">
        <w:rPr>
          <w:rFonts w:ascii="Times New Roman" w:hAnsi="Times New Roman" w:cs="Times New Roman"/>
          <w:sz w:val="24"/>
          <w:szCs w:val="24"/>
        </w:rPr>
        <w:t xml:space="preserve"> Flowchart for Forensic Nanotechnology</w:t>
      </w:r>
    </w:p>
    <w:p w14:paraId="081D2478" w14:textId="7EF81CA4" w:rsidR="00883B2A" w:rsidRDefault="00883B2A" w:rsidP="00910E7B">
      <w:pPr>
        <w:pStyle w:val="Default"/>
        <w:jc w:val="both"/>
        <w:rPr>
          <w:rFonts w:ascii="Times New Roman" w:hAnsi="Times New Roman" w:cs="Times New Roman"/>
          <w:b/>
          <w:bCs/>
        </w:rPr>
      </w:pPr>
    </w:p>
    <w:p w14:paraId="6E400DC2" w14:textId="2A783A86" w:rsidR="00910E7B" w:rsidRDefault="00910E7B" w:rsidP="00910E7B">
      <w:pPr>
        <w:pStyle w:val="Default"/>
        <w:jc w:val="both"/>
        <w:rPr>
          <w:rFonts w:ascii="Times New Roman" w:hAnsi="Times New Roman" w:cs="Times New Roman"/>
          <w:b/>
          <w:bCs/>
        </w:rPr>
      </w:pPr>
      <w:r w:rsidRPr="00910E7B">
        <w:rPr>
          <w:rFonts w:ascii="Times New Roman" w:hAnsi="Times New Roman" w:cs="Times New Roman"/>
          <w:b/>
          <w:bCs/>
        </w:rPr>
        <w:t xml:space="preserve">APPLICATIONS OF FORENSIC NANOTECHNOLOGY </w:t>
      </w:r>
    </w:p>
    <w:p w14:paraId="208F67D9" w14:textId="5FBC9878" w:rsidR="00910E7B" w:rsidRPr="00910E7B" w:rsidRDefault="00910E7B" w:rsidP="00910E7B">
      <w:pPr>
        <w:pStyle w:val="Default"/>
        <w:jc w:val="both"/>
        <w:rPr>
          <w:rFonts w:ascii="Times New Roman" w:hAnsi="Times New Roman" w:cs="Times New Roman"/>
          <w:b/>
          <w:bCs/>
        </w:rPr>
      </w:pPr>
    </w:p>
    <w:p w14:paraId="2A5CCB02" w14:textId="7221F9DA" w:rsidR="00910E7B" w:rsidRPr="00910E7B" w:rsidRDefault="00910E7B" w:rsidP="00910E7B">
      <w:pPr>
        <w:pStyle w:val="Default"/>
        <w:jc w:val="both"/>
        <w:rPr>
          <w:rFonts w:ascii="Times New Roman" w:hAnsi="Times New Roman" w:cs="Times New Roman"/>
          <w:b/>
          <w:bCs/>
        </w:rPr>
      </w:pPr>
      <w:r w:rsidRPr="00910E7B">
        <w:rPr>
          <w:rFonts w:ascii="Times New Roman" w:hAnsi="Times New Roman" w:cs="Times New Roman"/>
          <w:b/>
          <w:bCs/>
        </w:rPr>
        <w:t>FORENSIC TOXICOLOGICAL ANALYSIS</w:t>
      </w:r>
      <w:r>
        <w:rPr>
          <w:rFonts w:ascii="Times New Roman" w:hAnsi="Times New Roman" w:cs="Times New Roman"/>
          <w:b/>
          <w:bCs/>
        </w:rPr>
        <w:t>:</w:t>
      </w:r>
    </w:p>
    <w:p w14:paraId="5945450A" w14:textId="51F048CE" w:rsidR="008E1A2E" w:rsidRDefault="00776914" w:rsidP="00776914">
      <w:pPr>
        <w:pStyle w:val="Default"/>
        <w:jc w:val="both"/>
        <w:rPr>
          <w:rFonts w:ascii="Times New Roman" w:hAnsi="Times New Roman" w:cs="Times New Roman"/>
        </w:rPr>
      </w:pPr>
      <w:r w:rsidRPr="00776914">
        <w:rPr>
          <w:rFonts w:ascii="Times New Roman" w:hAnsi="Times New Roman" w:cs="Times New Roman"/>
        </w:rPr>
        <w:t>As it involves the discovery and identification of poisons and drugs in biological samples taken from crime scenes or from people involved in criminal activity, forensic toxicological analysis is a crucial part of forensic science.</w:t>
      </w:r>
      <w:r>
        <w:rPr>
          <w:rFonts w:ascii="Times New Roman" w:hAnsi="Times New Roman" w:cs="Times New Roman"/>
        </w:rPr>
        <w:t xml:space="preserve"> </w:t>
      </w:r>
      <w:r w:rsidRPr="00776914">
        <w:rPr>
          <w:rFonts w:ascii="Times New Roman" w:hAnsi="Times New Roman" w:cs="Times New Roman"/>
        </w:rPr>
        <w:t xml:space="preserve">Numerous benefits come from using nanotechnology in forensic toxicological analysis. These developments in nanotechnology have the potential to greatly increase the sensitivity and precision of </w:t>
      </w:r>
      <w:r>
        <w:rPr>
          <w:rFonts w:ascii="Times New Roman" w:hAnsi="Times New Roman" w:cs="Times New Roman"/>
        </w:rPr>
        <w:t>recognizing</w:t>
      </w:r>
      <w:r w:rsidRPr="00776914">
        <w:rPr>
          <w:rFonts w:ascii="Times New Roman" w:hAnsi="Times New Roman" w:cs="Times New Roman"/>
        </w:rPr>
        <w:t xml:space="preserve"> and locating medications and poisons in biological samples. Forensic toxicologists can improve their analytical methods, get around problems with sample size or degradation, and speed up analysis by using nanomaterials and instruments based on nanotechnology (</w:t>
      </w:r>
      <w:r w:rsidR="00A13924">
        <w:rPr>
          <w:rFonts w:ascii="Times New Roman" w:hAnsi="Times New Roman" w:cs="Times New Roman"/>
        </w:rPr>
        <w:t>6</w:t>
      </w:r>
      <w:r w:rsidRPr="00776914">
        <w:rPr>
          <w:rFonts w:ascii="Times New Roman" w:hAnsi="Times New Roman" w:cs="Times New Roman"/>
        </w:rPr>
        <w:t>). Additionally, nanotechnology can make it possible to identify poisons and drugs at lower concentrations, providing a more thorough comprehension of the forensic evidence. Additionally, the use of nanotechnology in forensic research can help with the characterization and identification of illegal narcotics.</w:t>
      </w:r>
    </w:p>
    <w:p w14:paraId="4D684014" w14:textId="77777777" w:rsidR="00A92876" w:rsidRDefault="00A92876" w:rsidP="00910E7B">
      <w:pPr>
        <w:pStyle w:val="Default"/>
        <w:jc w:val="both"/>
        <w:rPr>
          <w:rFonts w:ascii="Times New Roman" w:hAnsi="Times New Roman" w:cs="Times New Roman"/>
          <w:b/>
          <w:bCs/>
        </w:rPr>
      </w:pPr>
    </w:p>
    <w:p w14:paraId="176DF538" w14:textId="598BDDA8" w:rsidR="00910E7B" w:rsidRPr="00910E7B" w:rsidRDefault="00910E7B" w:rsidP="00910E7B">
      <w:pPr>
        <w:pStyle w:val="Default"/>
        <w:jc w:val="both"/>
        <w:rPr>
          <w:rFonts w:ascii="Times New Roman" w:hAnsi="Times New Roman" w:cs="Times New Roman"/>
          <w:b/>
          <w:bCs/>
        </w:rPr>
      </w:pPr>
      <w:r w:rsidRPr="00910E7B">
        <w:rPr>
          <w:rFonts w:ascii="Times New Roman" w:hAnsi="Times New Roman" w:cs="Times New Roman"/>
          <w:b/>
          <w:bCs/>
        </w:rPr>
        <w:t>FORENSIC DNA ANALYSIS</w:t>
      </w:r>
      <w:r>
        <w:rPr>
          <w:rFonts w:ascii="Times New Roman" w:hAnsi="Times New Roman" w:cs="Times New Roman"/>
          <w:b/>
          <w:bCs/>
        </w:rPr>
        <w:t>:</w:t>
      </w:r>
    </w:p>
    <w:p w14:paraId="3C84EDA0" w14:textId="4655503A" w:rsidR="00A50261" w:rsidRDefault="00DB2037" w:rsidP="00A50261">
      <w:pPr>
        <w:pStyle w:val="NormalWeb"/>
        <w:jc w:val="both"/>
      </w:pPr>
      <w:r>
        <w:t xml:space="preserve">Forensic DNA analysis plays a crucial role in criminal investigations by providing valuable scientific evidence that can link individuals to crime scenes or exclude them as suspects. The term 'corpus </w:t>
      </w:r>
      <w:r w:rsidR="00E969B6">
        <w:t>delict</w:t>
      </w:r>
      <w:r>
        <w:t xml:space="preserve"> is often used in forensic case works and legal proceedings to refer to the establishment of events or linkage to the crime (</w:t>
      </w:r>
      <w:r w:rsidR="00A13924">
        <w:t>7</w:t>
      </w:r>
      <w:r>
        <w:t xml:space="preserve">). During the investigation process, DNA evidence has proven to be a vital tool in determining guilt or innocence. DNA analysis has been at the forefront of forensic science since its introduction in the 1980s. Prior to the use of DNA testing, forensic investigations relied heavily on conventional methods such as fingerprints, dental records, and blood splatter analysis. However, these methods had limitations in terms of accuracy and reliability. With the advent of DNA testing, forensic investigations have been revolutionized. </w:t>
      </w:r>
      <w:r w:rsidR="00A50261" w:rsidRPr="00A50261">
        <w:t>DNA profiling, additionally referred to as DNA fingerprinting, as a process that examines specific sections of a person's DNA to generate a unique genetic profile. To see if it matches, this profile can be matched to DNA recovered at a crime scene or on evidence.</w:t>
      </w:r>
    </w:p>
    <w:p w14:paraId="73BAA7D6" w14:textId="32E95594" w:rsidR="00910E7B" w:rsidRPr="00910E7B" w:rsidRDefault="00910E7B" w:rsidP="00A50261">
      <w:pPr>
        <w:pStyle w:val="NormalWeb"/>
        <w:jc w:val="both"/>
        <w:rPr>
          <w:b/>
          <w:bCs/>
        </w:rPr>
      </w:pPr>
      <w:r w:rsidRPr="00910E7B">
        <w:rPr>
          <w:b/>
          <w:bCs/>
        </w:rPr>
        <w:t>FORENSIC DNA TYPING:</w:t>
      </w:r>
    </w:p>
    <w:p w14:paraId="5C81EAA2" w14:textId="5E69A77C" w:rsidR="00910E7B" w:rsidRDefault="00382764" w:rsidP="008E1A2E">
      <w:pPr>
        <w:jc w:val="both"/>
        <w:rPr>
          <w:rFonts w:ascii="Times New Roman" w:hAnsi="Times New Roman" w:cs="Times New Roman"/>
          <w:sz w:val="24"/>
          <w:szCs w:val="24"/>
        </w:rPr>
      </w:pPr>
      <w:r w:rsidRPr="00382764">
        <w:rPr>
          <w:rFonts w:ascii="Times New Roman" w:hAnsi="Times New Roman" w:cs="Times New Roman"/>
          <w:sz w:val="24"/>
          <w:szCs w:val="24"/>
        </w:rPr>
        <w:t xml:space="preserve">For forensic DNA typing, a high-quality PCR (polymerase chain reaction) extraction is required. To extract high-quality PCR-ready DNA samples from skeletal remains and suggestive bodily fluids obtained for forensic inquiry, copper, silica-based magnetic </w:t>
      </w:r>
      <w:r w:rsidRPr="00382764">
        <w:rPr>
          <w:rFonts w:ascii="Times New Roman" w:hAnsi="Times New Roman" w:cs="Times New Roman"/>
          <w:sz w:val="24"/>
          <w:szCs w:val="24"/>
        </w:rPr>
        <w:lastRenderedPageBreak/>
        <w:t xml:space="preserve">nanoparticles, and magnetic nanoparticles are used. </w:t>
      </w:r>
      <w:r w:rsidR="008E1A2E" w:rsidRPr="008E1A2E">
        <w:rPr>
          <w:rFonts w:ascii="Times New Roman" w:hAnsi="Times New Roman" w:cs="Times New Roman"/>
          <w:sz w:val="24"/>
          <w:szCs w:val="24"/>
        </w:rPr>
        <w:t xml:space="preserve">As adsorbents for PCR amplification, magnetite nanoparticles containing carboxylic chemicals are employed to isolate DNA </w:t>
      </w:r>
      <w:r w:rsidR="00A13924">
        <w:rPr>
          <w:rFonts w:ascii="Times New Roman" w:hAnsi="Times New Roman" w:cs="Times New Roman"/>
          <w:sz w:val="24"/>
          <w:szCs w:val="24"/>
        </w:rPr>
        <w:t>(8)</w:t>
      </w:r>
      <w:r w:rsidR="008E1A2E" w:rsidRPr="008E1A2E">
        <w:rPr>
          <w:rFonts w:ascii="Times New Roman" w:hAnsi="Times New Roman" w:cs="Times New Roman"/>
          <w:sz w:val="24"/>
          <w:szCs w:val="24"/>
        </w:rPr>
        <w:t>.</w:t>
      </w:r>
    </w:p>
    <w:p w14:paraId="07593978" w14:textId="5BACDB23" w:rsidR="0019128A" w:rsidRDefault="005E07A7" w:rsidP="00B5376D">
      <w:pPr>
        <w:jc w:val="center"/>
        <w:rPr>
          <w:rFonts w:ascii="Times New Roman" w:hAnsi="Times New Roman" w:cs="Times New Roman"/>
          <w:sz w:val="24"/>
          <w:szCs w:val="24"/>
        </w:rPr>
      </w:pPr>
      <w:r w:rsidRPr="00B5376D">
        <w:rPr>
          <w:rFonts w:ascii="Times New Roman" w:hAnsi="Times New Roman" w:cs="Times New Roman"/>
          <w:b/>
          <w:bCs/>
          <w:sz w:val="24"/>
          <w:szCs w:val="24"/>
        </w:rPr>
        <w:t>Table 1:</w:t>
      </w:r>
      <w:r>
        <w:rPr>
          <w:rFonts w:ascii="Times New Roman" w:hAnsi="Times New Roman" w:cs="Times New Roman"/>
          <w:sz w:val="24"/>
          <w:szCs w:val="24"/>
        </w:rPr>
        <w:t xml:space="preserve"> Role of Nanoparticles in Forensic Science</w:t>
      </w:r>
    </w:p>
    <w:tbl>
      <w:tblPr>
        <w:tblStyle w:val="TableGrid"/>
        <w:tblW w:w="0" w:type="auto"/>
        <w:tblLook w:val="04A0" w:firstRow="1" w:lastRow="0" w:firstColumn="1" w:lastColumn="0" w:noHBand="0" w:noVBand="1"/>
      </w:tblPr>
      <w:tblGrid>
        <w:gridCol w:w="765"/>
        <w:gridCol w:w="1707"/>
        <w:gridCol w:w="1767"/>
        <w:gridCol w:w="2777"/>
        <w:gridCol w:w="2000"/>
      </w:tblGrid>
      <w:tr w:rsidR="00DB3C08" w14:paraId="340F809D" w14:textId="7E663ADE" w:rsidTr="00DB3C08">
        <w:tc>
          <w:tcPr>
            <w:tcW w:w="765" w:type="dxa"/>
          </w:tcPr>
          <w:p w14:paraId="1C184A39" w14:textId="0A020D8C" w:rsidR="00DB3C08" w:rsidRPr="00EC3C09" w:rsidRDefault="00DB3C08" w:rsidP="008E1A2E">
            <w:pPr>
              <w:jc w:val="both"/>
              <w:rPr>
                <w:rFonts w:ascii="Times New Roman" w:hAnsi="Times New Roman" w:cs="Times New Roman"/>
                <w:szCs w:val="22"/>
              </w:rPr>
            </w:pPr>
            <w:proofErr w:type="spellStart"/>
            <w:proofErr w:type="gramStart"/>
            <w:r w:rsidRPr="00EC3C09">
              <w:rPr>
                <w:rFonts w:ascii="Times New Roman" w:hAnsi="Times New Roman" w:cs="Times New Roman"/>
                <w:szCs w:val="22"/>
              </w:rPr>
              <w:t>S.No</w:t>
            </w:r>
            <w:proofErr w:type="spellEnd"/>
            <w:proofErr w:type="gramEnd"/>
          </w:p>
        </w:tc>
        <w:tc>
          <w:tcPr>
            <w:tcW w:w="1707" w:type="dxa"/>
          </w:tcPr>
          <w:p w14:paraId="6AE4366F" w14:textId="7556B9D8" w:rsidR="00DB3C08" w:rsidRPr="00EC3C09" w:rsidRDefault="00CB1BCF" w:rsidP="008E1A2E">
            <w:pPr>
              <w:jc w:val="both"/>
              <w:rPr>
                <w:rFonts w:ascii="Times New Roman" w:hAnsi="Times New Roman" w:cs="Times New Roman"/>
                <w:szCs w:val="22"/>
              </w:rPr>
            </w:pPr>
            <w:r w:rsidRPr="00EC3C09">
              <w:rPr>
                <w:rFonts w:ascii="Times New Roman" w:hAnsi="Times New Roman" w:cs="Times New Roman"/>
                <w:szCs w:val="22"/>
              </w:rPr>
              <w:t>A large area</w:t>
            </w:r>
          </w:p>
        </w:tc>
        <w:tc>
          <w:tcPr>
            <w:tcW w:w="1767" w:type="dxa"/>
          </w:tcPr>
          <w:p w14:paraId="50093656" w14:textId="3B5FD2B3"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Use</w:t>
            </w:r>
          </w:p>
        </w:tc>
        <w:tc>
          <w:tcPr>
            <w:tcW w:w="2777" w:type="dxa"/>
          </w:tcPr>
          <w:p w14:paraId="0C765E62" w14:textId="218B51B6"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Nanoparticles</w:t>
            </w:r>
          </w:p>
        </w:tc>
        <w:tc>
          <w:tcPr>
            <w:tcW w:w="2000" w:type="dxa"/>
          </w:tcPr>
          <w:p w14:paraId="32ED50A2" w14:textId="2EF12D61" w:rsidR="00DB3C08" w:rsidRPr="00EC3C09" w:rsidRDefault="0052281B" w:rsidP="008E1A2E">
            <w:pPr>
              <w:jc w:val="both"/>
              <w:rPr>
                <w:rFonts w:ascii="Times New Roman" w:hAnsi="Times New Roman" w:cs="Times New Roman"/>
                <w:szCs w:val="22"/>
              </w:rPr>
            </w:pPr>
            <w:r w:rsidRPr="00EC3C09">
              <w:rPr>
                <w:rFonts w:ascii="Times New Roman" w:hAnsi="Times New Roman" w:cs="Times New Roman"/>
                <w:szCs w:val="22"/>
              </w:rPr>
              <w:t>Mode of Function</w:t>
            </w:r>
          </w:p>
        </w:tc>
      </w:tr>
      <w:tr w:rsidR="00DB3C08" w14:paraId="42DD043E" w14:textId="7C9A3D06" w:rsidTr="00DB3C08">
        <w:tc>
          <w:tcPr>
            <w:tcW w:w="765" w:type="dxa"/>
          </w:tcPr>
          <w:p w14:paraId="51C5C48D" w14:textId="0BCE64F1"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1</w:t>
            </w:r>
          </w:p>
        </w:tc>
        <w:tc>
          <w:tcPr>
            <w:tcW w:w="1707" w:type="dxa"/>
          </w:tcPr>
          <w:p w14:paraId="2B1233EF" w14:textId="57D13C56"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Fingerprinting</w:t>
            </w:r>
          </w:p>
        </w:tc>
        <w:tc>
          <w:tcPr>
            <w:tcW w:w="1767" w:type="dxa"/>
          </w:tcPr>
          <w:p w14:paraId="745F2213" w14:textId="1B59BD75" w:rsidR="00DB3C08" w:rsidRPr="00EC3C09" w:rsidRDefault="00E01B97" w:rsidP="008E1A2E">
            <w:pPr>
              <w:jc w:val="both"/>
              <w:rPr>
                <w:rFonts w:ascii="Times New Roman" w:hAnsi="Times New Roman" w:cs="Times New Roman"/>
                <w:szCs w:val="22"/>
              </w:rPr>
            </w:pPr>
            <w:r w:rsidRPr="00EC3C09">
              <w:rPr>
                <w:rFonts w:ascii="Times New Roman" w:hAnsi="Times New Roman" w:cs="Times New Roman"/>
                <w:szCs w:val="22"/>
              </w:rPr>
              <w:t>L</w:t>
            </w:r>
            <w:r w:rsidR="00DB3C08" w:rsidRPr="00EC3C09">
              <w:rPr>
                <w:rFonts w:ascii="Times New Roman" w:hAnsi="Times New Roman" w:cs="Times New Roman"/>
                <w:szCs w:val="22"/>
              </w:rPr>
              <w:t>atent Fingerprinting</w:t>
            </w:r>
            <w:r w:rsidR="0052281B" w:rsidRPr="00EC3C09">
              <w:rPr>
                <w:rFonts w:ascii="Times New Roman" w:hAnsi="Times New Roman" w:cs="Times New Roman"/>
                <w:szCs w:val="22"/>
              </w:rPr>
              <w:t xml:space="preserve"> Identification</w:t>
            </w:r>
          </w:p>
        </w:tc>
        <w:tc>
          <w:tcPr>
            <w:tcW w:w="2777" w:type="dxa"/>
          </w:tcPr>
          <w:p w14:paraId="00AB3355" w14:textId="36AB1443" w:rsidR="00DB3C08" w:rsidRPr="00EC3C09" w:rsidRDefault="00DB3C08" w:rsidP="008E1A2E">
            <w:pPr>
              <w:jc w:val="both"/>
              <w:rPr>
                <w:rFonts w:ascii="Times New Roman" w:hAnsi="Times New Roman" w:cs="Times New Roman"/>
                <w:szCs w:val="22"/>
                <w:vertAlign w:val="subscript"/>
              </w:rPr>
            </w:pPr>
            <w:r w:rsidRPr="00EC3C09">
              <w:rPr>
                <w:rFonts w:ascii="Times New Roman" w:hAnsi="Times New Roman" w:cs="Times New Roman"/>
                <w:szCs w:val="22"/>
              </w:rPr>
              <w:t>SiO</w:t>
            </w:r>
            <w:r w:rsidRPr="00EC3C09">
              <w:rPr>
                <w:rFonts w:ascii="Times New Roman" w:hAnsi="Times New Roman" w:cs="Times New Roman"/>
                <w:szCs w:val="22"/>
                <w:vertAlign w:val="subscript"/>
              </w:rPr>
              <w:t>2</w:t>
            </w:r>
          </w:p>
        </w:tc>
        <w:tc>
          <w:tcPr>
            <w:tcW w:w="2000" w:type="dxa"/>
          </w:tcPr>
          <w:p w14:paraId="4424190C" w14:textId="06698206" w:rsidR="00DB3C08" w:rsidRPr="00EC3C09" w:rsidRDefault="00F72C01" w:rsidP="008E1A2E">
            <w:pPr>
              <w:jc w:val="both"/>
              <w:rPr>
                <w:rFonts w:ascii="Times New Roman" w:hAnsi="Times New Roman" w:cs="Times New Roman"/>
                <w:szCs w:val="22"/>
              </w:rPr>
            </w:pPr>
            <w:r w:rsidRPr="00EC3C09">
              <w:rPr>
                <w:rFonts w:ascii="Times New Roman" w:hAnsi="Times New Roman" w:cs="Times New Roman"/>
                <w:szCs w:val="22"/>
              </w:rPr>
              <w:t>Functionalized SiO2 particles with optical fingerprint detection capabilities</w:t>
            </w:r>
          </w:p>
        </w:tc>
      </w:tr>
      <w:tr w:rsidR="00DB3C08" w14:paraId="61BEAB2E" w14:textId="462082AC" w:rsidTr="00DB3C08">
        <w:tc>
          <w:tcPr>
            <w:tcW w:w="765" w:type="dxa"/>
          </w:tcPr>
          <w:p w14:paraId="33F8997D" w14:textId="0803240E"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2</w:t>
            </w:r>
          </w:p>
        </w:tc>
        <w:tc>
          <w:tcPr>
            <w:tcW w:w="1707" w:type="dxa"/>
          </w:tcPr>
          <w:p w14:paraId="632522FB" w14:textId="53002C98"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Fingerprinting</w:t>
            </w:r>
          </w:p>
        </w:tc>
        <w:tc>
          <w:tcPr>
            <w:tcW w:w="1767" w:type="dxa"/>
          </w:tcPr>
          <w:p w14:paraId="22BBD778" w14:textId="1F43F338"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Latent Fingerprint Development</w:t>
            </w:r>
          </w:p>
        </w:tc>
        <w:tc>
          <w:tcPr>
            <w:tcW w:w="2777" w:type="dxa"/>
          </w:tcPr>
          <w:p w14:paraId="1B45D9BB" w14:textId="6D4434E3"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 xml:space="preserve">Luminescent Dots </w:t>
            </w:r>
            <w:proofErr w:type="spellStart"/>
            <w:r w:rsidRPr="00EC3C09">
              <w:rPr>
                <w:rFonts w:ascii="Times New Roman" w:hAnsi="Times New Roman" w:cs="Times New Roman"/>
                <w:szCs w:val="22"/>
              </w:rPr>
              <w:t>CdS</w:t>
            </w:r>
            <w:proofErr w:type="spellEnd"/>
            <w:r w:rsidRPr="00EC3C09">
              <w:rPr>
                <w:rFonts w:ascii="Times New Roman" w:hAnsi="Times New Roman" w:cs="Times New Roman"/>
                <w:szCs w:val="22"/>
              </w:rPr>
              <w:t xml:space="preserve"> capped with ZnS and functionalized with Octadecane</w:t>
            </w:r>
          </w:p>
        </w:tc>
        <w:tc>
          <w:tcPr>
            <w:tcW w:w="2000" w:type="dxa"/>
          </w:tcPr>
          <w:p w14:paraId="6841D261" w14:textId="55FF0161" w:rsidR="00DB3C08" w:rsidRPr="00EC3C09" w:rsidRDefault="00354550" w:rsidP="008E1A2E">
            <w:pPr>
              <w:jc w:val="both"/>
              <w:rPr>
                <w:rFonts w:ascii="Times New Roman" w:hAnsi="Times New Roman" w:cs="Times New Roman"/>
                <w:szCs w:val="22"/>
              </w:rPr>
            </w:pPr>
            <w:r w:rsidRPr="00EC3C09">
              <w:rPr>
                <w:rFonts w:ascii="Times New Roman" w:hAnsi="Times New Roman" w:cs="Times New Roman"/>
                <w:szCs w:val="22"/>
              </w:rPr>
              <w:t>Latent fingerprints can be revealed via fluorescence from the lipid fraction found in fingerprint residue.</w:t>
            </w:r>
          </w:p>
        </w:tc>
      </w:tr>
      <w:tr w:rsidR="00DB3C08" w14:paraId="591D4449" w14:textId="4AD721BA" w:rsidTr="00DB3C08">
        <w:tc>
          <w:tcPr>
            <w:tcW w:w="765" w:type="dxa"/>
          </w:tcPr>
          <w:p w14:paraId="6AB9F227" w14:textId="7B8AF0E5"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3</w:t>
            </w:r>
          </w:p>
        </w:tc>
        <w:tc>
          <w:tcPr>
            <w:tcW w:w="1707" w:type="dxa"/>
          </w:tcPr>
          <w:p w14:paraId="7A8BB854" w14:textId="790BCD85"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Fingerprinting</w:t>
            </w:r>
          </w:p>
        </w:tc>
        <w:tc>
          <w:tcPr>
            <w:tcW w:w="1767" w:type="dxa"/>
          </w:tcPr>
          <w:p w14:paraId="5D2B5983" w14:textId="5BDCBE1D" w:rsidR="00DB3C08" w:rsidRPr="00EC3C09" w:rsidRDefault="00E13480" w:rsidP="008E1A2E">
            <w:pPr>
              <w:jc w:val="both"/>
              <w:rPr>
                <w:rFonts w:ascii="Times New Roman" w:hAnsi="Times New Roman" w:cs="Times New Roman"/>
                <w:szCs w:val="22"/>
              </w:rPr>
            </w:pPr>
            <w:r w:rsidRPr="00EC3C09">
              <w:rPr>
                <w:rFonts w:ascii="Times New Roman" w:hAnsi="Times New Roman" w:cs="Times New Roman"/>
                <w:szCs w:val="22"/>
              </w:rPr>
              <w:t xml:space="preserve">Development of </w:t>
            </w:r>
            <w:r w:rsidR="00DB3C08" w:rsidRPr="00EC3C09">
              <w:rPr>
                <w:rFonts w:ascii="Times New Roman" w:hAnsi="Times New Roman" w:cs="Times New Roman"/>
                <w:szCs w:val="22"/>
              </w:rPr>
              <w:t>Latent Fingerprint</w:t>
            </w:r>
          </w:p>
        </w:tc>
        <w:tc>
          <w:tcPr>
            <w:tcW w:w="2777" w:type="dxa"/>
          </w:tcPr>
          <w:p w14:paraId="6315DF1D" w14:textId="3A598DC7"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Colloidal gold with octa decanethiol, dissolved in petroleum ether</w:t>
            </w:r>
          </w:p>
        </w:tc>
        <w:tc>
          <w:tcPr>
            <w:tcW w:w="2000" w:type="dxa"/>
          </w:tcPr>
          <w:p w14:paraId="3A35C459" w14:textId="3DC188EB" w:rsidR="00DB3C08" w:rsidRPr="00EC3C09" w:rsidRDefault="00354550" w:rsidP="008E1A2E">
            <w:pPr>
              <w:jc w:val="both"/>
              <w:rPr>
                <w:rFonts w:ascii="Times New Roman" w:hAnsi="Times New Roman" w:cs="Times New Roman"/>
                <w:szCs w:val="22"/>
              </w:rPr>
            </w:pPr>
            <w:r w:rsidRPr="00EC3C09">
              <w:rPr>
                <w:rFonts w:ascii="Times New Roman" w:hAnsi="Times New Roman" w:cs="Times New Roman"/>
                <w:szCs w:val="22"/>
              </w:rPr>
              <w:t>Prints of the fingers appeared on both porous and nonporous materials.</w:t>
            </w:r>
          </w:p>
        </w:tc>
      </w:tr>
      <w:tr w:rsidR="00DB3C08" w14:paraId="3F56E169" w14:textId="19B9195E" w:rsidTr="00DB3C08">
        <w:tc>
          <w:tcPr>
            <w:tcW w:w="765" w:type="dxa"/>
          </w:tcPr>
          <w:p w14:paraId="52D17BCF" w14:textId="1C4869CB"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4</w:t>
            </w:r>
          </w:p>
        </w:tc>
        <w:tc>
          <w:tcPr>
            <w:tcW w:w="1707" w:type="dxa"/>
          </w:tcPr>
          <w:p w14:paraId="4987A57E" w14:textId="13C4CAFF"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Fingerprinting</w:t>
            </w:r>
          </w:p>
        </w:tc>
        <w:tc>
          <w:tcPr>
            <w:tcW w:w="1767" w:type="dxa"/>
          </w:tcPr>
          <w:p w14:paraId="73E49ED3" w14:textId="3F7B66F1" w:rsidR="00DB3C08" w:rsidRPr="00EC3C09" w:rsidRDefault="00E13480" w:rsidP="008E1A2E">
            <w:pPr>
              <w:jc w:val="both"/>
              <w:rPr>
                <w:rFonts w:ascii="Times New Roman" w:hAnsi="Times New Roman" w:cs="Times New Roman"/>
                <w:szCs w:val="22"/>
              </w:rPr>
            </w:pPr>
            <w:r w:rsidRPr="00EC3C09">
              <w:rPr>
                <w:rFonts w:ascii="Times New Roman" w:hAnsi="Times New Roman" w:cs="Times New Roman"/>
                <w:szCs w:val="22"/>
              </w:rPr>
              <w:t xml:space="preserve">Development </w:t>
            </w:r>
            <w:r w:rsidR="00DB3C08" w:rsidRPr="00EC3C09">
              <w:rPr>
                <w:rFonts w:ascii="Times New Roman" w:hAnsi="Times New Roman" w:cs="Times New Roman"/>
                <w:szCs w:val="22"/>
              </w:rPr>
              <w:t>Latent Fingerprint</w:t>
            </w:r>
          </w:p>
        </w:tc>
        <w:tc>
          <w:tcPr>
            <w:tcW w:w="2777" w:type="dxa"/>
          </w:tcPr>
          <w:p w14:paraId="24ADEC81" w14:textId="2D74EF26" w:rsidR="00DB3C08" w:rsidRPr="00EC3C09" w:rsidRDefault="00DB3C08" w:rsidP="008E1A2E">
            <w:pPr>
              <w:jc w:val="both"/>
              <w:rPr>
                <w:rFonts w:ascii="Times New Roman" w:hAnsi="Times New Roman" w:cs="Times New Roman"/>
                <w:szCs w:val="22"/>
              </w:rPr>
            </w:pPr>
            <w:proofErr w:type="spellStart"/>
            <w:r w:rsidRPr="00EC3C09">
              <w:rPr>
                <w:rFonts w:ascii="Times New Roman" w:hAnsi="Times New Roman" w:cs="Times New Roman"/>
                <w:szCs w:val="22"/>
              </w:rPr>
              <w:t>AgNPs</w:t>
            </w:r>
            <w:proofErr w:type="spellEnd"/>
          </w:p>
        </w:tc>
        <w:tc>
          <w:tcPr>
            <w:tcW w:w="2000" w:type="dxa"/>
          </w:tcPr>
          <w:p w14:paraId="6D0EF433" w14:textId="340A0D9C" w:rsidR="00DB3C08" w:rsidRPr="00EC3C09" w:rsidRDefault="00B909C1" w:rsidP="008E1A2E">
            <w:pPr>
              <w:jc w:val="both"/>
              <w:rPr>
                <w:rFonts w:ascii="Times New Roman" w:hAnsi="Times New Roman" w:cs="Times New Roman"/>
                <w:szCs w:val="22"/>
              </w:rPr>
            </w:pPr>
            <w:r w:rsidRPr="00EC3C09">
              <w:rPr>
                <w:rFonts w:ascii="Times New Roman" w:hAnsi="Times New Roman" w:cs="Times New Roman"/>
                <w:szCs w:val="22"/>
              </w:rPr>
              <w:t>Physical fingerprint development with silver developer.</w:t>
            </w:r>
          </w:p>
        </w:tc>
      </w:tr>
      <w:tr w:rsidR="00DB3C08" w14:paraId="01745D6B" w14:textId="49248EF0" w:rsidTr="00DB3C08">
        <w:tc>
          <w:tcPr>
            <w:tcW w:w="765" w:type="dxa"/>
          </w:tcPr>
          <w:p w14:paraId="03125D1A" w14:textId="210F5A1A"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5</w:t>
            </w:r>
          </w:p>
        </w:tc>
        <w:tc>
          <w:tcPr>
            <w:tcW w:w="1707" w:type="dxa"/>
          </w:tcPr>
          <w:p w14:paraId="728A6DC2" w14:textId="329798D8"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Fingerprinting</w:t>
            </w:r>
          </w:p>
        </w:tc>
        <w:tc>
          <w:tcPr>
            <w:tcW w:w="1767" w:type="dxa"/>
          </w:tcPr>
          <w:p w14:paraId="43A197FA" w14:textId="022AAC3B"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Latent Fingerprint Development</w:t>
            </w:r>
          </w:p>
        </w:tc>
        <w:tc>
          <w:tcPr>
            <w:tcW w:w="2777" w:type="dxa"/>
          </w:tcPr>
          <w:p w14:paraId="29501CFA" w14:textId="4830EF49"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AuNPs</w:t>
            </w:r>
          </w:p>
        </w:tc>
        <w:tc>
          <w:tcPr>
            <w:tcW w:w="2000" w:type="dxa"/>
          </w:tcPr>
          <w:p w14:paraId="1A8C6D40" w14:textId="2C2B9D5C" w:rsidR="00DB3C08" w:rsidRPr="00EC3C09" w:rsidRDefault="00E24E8B" w:rsidP="008E1A2E">
            <w:pPr>
              <w:jc w:val="both"/>
              <w:rPr>
                <w:rFonts w:ascii="Times New Roman" w:hAnsi="Times New Roman" w:cs="Times New Roman"/>
                <w:szCs w:val="22"/>
              </w:rPr>
            </w:pPr>
            <w:r w:rsidRPr="00EC3C09">
              <w:rPr>
                <w:rFonts w:ascii="Times New Roman" w:hAnsi="Times New Roman" w:cs="Times New Roman"/>
                <w:szCs w:val="22"/>
              </w:rPr>
              <w:t>Developing covert fingerprinting using MMD SMD</w:t>
            </w:r>
          </w:p>
        </w:tc>
      </w:tr>
      <w:tr w:rsidR="00DB3C08" w14:paraId="5F1FC6BF" w14:textId="5BEBB791" w:rsidTr="00DB3C08">
        <w:tc>
          <w:tcPr>
            <w:tcW w:w="765" w:type="dxa"/>
          </w:tcPr>
          <w:p w14:paraId="683086FE" w14:textId="65006A9D"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6</w:t>
            </w:r>
          </w:p>
        </w:tc>
        <w:tc>
          <w:tcPr>
            <w:tcW w:w="1707" w:type="dxa"/>
          </w:tcPr>
          <w:p w14:paraId="28B7B629" w14:textId="60836C30"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Toxicology</w:t>
            </w:r>
          </w:p>
        </w:tc>
        <w:tc>
          <w:tcPr>
            <w:tcW w:w="1767" w:type="dxa"/>
          </w:tcPr>
          <w:p w14:paraId="2AD419D0" w14:textId="7E193A63" w:rsidR="00DB3C08" w:rsidRPr="00EC3C09" w:rsidRDefault="00D170E3" w:rsidP="008E1A2E">
            <w:pPr>
              <w:jc w:val="both"/>
              <w:rPr>
                <w:rFonts w:ascii="Times New Roman" w:hAnsi="Times New Roman" w:cs="Times New Roman"/>
                <w:szCs w:val="22"/>
              </w:rPr>
            </w:pPr>
            <w:r w:rsidRPr="00EC3C09">
              <w:rPr>
                <w:rFonts w:ascii="Times New Roman" w:hAnsi="Times New Roman" w:cs="Times New Roman"/>
                <w:szCs w:val="22"/>
              </w:rPr>
              <w:t>Identification</w:t>
            </w:r>
            <w:r w:rsidR="00DB3C08" w:rsidRPr="00EC3C09">
              <w:rPr>
                <w:rFonts w:ascii="Times New Roman" w:hAnsi="Times New Roman" w:cs="Times New Roman"/>
                <w:szCs w:val="22"/>
              </w:rPr>
              <w:t xml:space="preserve"> of drugs in fingerprint residues using specific targets</w:t>
            </w:r>
          </w:p>
        </w:tc>
        <w:tc>
          <w:tcPr>
            <w:tcW w:w="2777" w:type="dxa"/>
          </w:tcPr>
          <w:p w14:paraId="25EF0F04" w14:textId="4A1C77E4"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Au (10nm and 30 nm), Ag</w:t>
            </w:r>
          </w:p>
        </w:tc>
        <w:tc>
          <w:tcPr>
            <w:tcW w:w="2000" w:type="dxa"/>
          </w:tcPr>
          <w:p w14:paraId="7CEE1009" w14:textId="7B44610E" w:rsidR="00DB3C08" w:rsidRPr="00EC3C09" w:rsidRDefault="00E24E8B" w:rsidP="008E1A2E">
            <w:pPr>
              <w:jc w:val="both"/>
              <w:rPr>
                <w:rFonts w:ascii="Times New Roman" w:hAnsi="Times New Roman" w:cs="Times New Roman"/>
                <w:szCs w:val="22"/>
              </w:rPr>
            </w:pPr>
            <w:r w:rsidRPr="00EC3C09">
              <w:rPr>
                <w:rFonts w:ascii="Times New Roman" w:hAnsi="Times New Roman" w:cs="Times New Roman"/>
                <w:szCs w:val="22"/>
              </w:rPr>
              <w:t>Anticotinine-functionalized gold nanoparticles can use their fluorescence to detect the presence of cotinine.</w:t>
            </w:r>
          </w:p>
        </w:tc>
      </w:tr>
      <w:tr w:rsidR="00DB3C08" w14:paraId="5CD14BD2" w14:textId="53D7BA78" w:rsidTr="00DB3C08">
        <w:tc>
          <w:tcPr>
            <w:tcW w:w="765" w:type="dxa"/>
          </w:tcPr>
          <w:p w14:paraId="6118735D" w14:textId="5C06FAB3"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7</w:t>
            </w:r>
          </w:p>
        </w:tc>
        <w:tc>
          <w:tcPr>
            <w:tcW w:w="1707" w:type="dxa"/>
          </w:tcPr>
          <w:p w14:paraId="020E98CC" w14:textId="57D599E0"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Finger Printing</w:t>
            </w:r>
          </w:p>
        </w:tc>
        <w:tc>
          <w:tcPr>
            <w:tcW w:w="1767" w:type="dxa"/>
          </w:tcPr>
          <w:p w14:paraId="05086DB4" w14:textId="3B0D6CAD" w:rsidR="00DB3C08" w:rsidRPr="00EC3C09" w:rsidRDefault="0067729C" w:rsidP="008E1A2E">
            <w:pPr>
              <w:jc w:val="both"/>
              <w:rPr>
                <w:rFonts w:ascii="Times New Roman" w:hAnsi="Times New Roman" w:cs="Times New Roman"/>
                <w:szCs w:val="22"/>
              </w:rPr>
            </w:pPr>
            <w:r w:rsidRPr="00EC3C09">
              <w:rPr>
                <w:rFonts w:ascii="Times New Roman" w:hAnsi="Times New Roman" w:cs="Times New Roman"/>
                <w:szCs w:val="22"/>
              </w:rPr>
              <w:t>Development of latent fingerprint</w:t>
            </w:r>
          </w:p>
        </w:tc>
        <w:tc>
          <w:tcPr>
            <w:tcW w:w="2777" w:type="dxa"/>
          </w:tcPr>
          <w:p w14:paraId="2F655096" w14:textId="6FE5A89D" w:rsidR="00DB3C08" w:rsidRPr="00EC3C09" w:rsidRDefault="00DB3C08" w:rsidP="008E1A2E">
            <w:pPr>
              <w:jc w:val="both"/>
              <w:rPr>
                <w:rFonts w:ascii="Times New Roman" w:hAnsi="Times New Roman" w:cs="Times New Roman"/>
                <w:szCs w:val="22"/>
              </w:rPr>
            </w:pPr>
            <w:r w:rsidRPr="00EC3C09">
              <w:rPr>
                <w:rFonts w:ascii="Times New Roman" w:hAnsi="Times New Roman" w:cs="Times New Roman"/>
                <w:szCs w:val="22"/>
              </w:rPr>
              <w:t>Cds</w:t>
            </w:r>
          </w:p>
        </w:tc>
        <w:tc>
          <w:tcPr>
            <w:tcW w:w="2000" w:type="dxa"/>
          </w:tcPr>
          <w:p w14:paraId="161962F1" w14:textId="2A22B5D8" w:rsidR="0021322D" w:rsidRPr="00EC3C09" w:rsidRDefault="00E86BA4" w:rsidP="0021322D">
            <w:pPr>
              <w:rPr>
                <w:rFonts w:ascii="Times New Roman" w:hAnsi="Times New Roman" w:cs="Times New Roman"/>
                <w:szCs w:val="22"/>
              </w:rPr>
            </w:pPr>
            <w:proofErr w:type="spellStart"/>
            <w:r w:rsidRPr="00EC3C09">
              <w:rPr>
                <w:rFonts w:ascii="Times New Roman" w:hAnsi="Times New Roman" w:cs="Times New Roman"/>
                <w:szCs w:val="22"/>
              </w:rPr>
              <w:t>CdS</w:t>
            </w:r>
            <w:proofErr w:type="spellEnd"/>
            <w:r w:rsidRPr="00EC3C09">
              <w:rPr>
                <w:rFonts w:ascii="Times New Roman" w:hAnsi="Times New Roman" w:cs="Times New Roman"/>
                <w:szCs w:val="22"/>
              </w:rPr>
              <w:t xml:space="preserve"> nanocrystals coated in dioctyl sulfosuccinate are used in place of fragrance in cyanoacrylate-scented products and in place of fragrance in the adhesive ends of electrical tape.</w:t>
            </w:r>
          </w:p>
        </w:tc>
      </w:tr>
      <w:tr w:rsidR="00DB3C08" w14:paraId="51217BC2" w14:textId="4C152C9A" w:rsidTr="00DB3C08">
        <w:tc>
          <w:tcPr>
            <w:tcW w:w="765" w:type="dxa"/>
          </w:tcPr>
          <w:p w14:paraId="55C6BE33" w14:textId="33DCFF14" w:rsidR="00DB3C08" w:rsidRPr="00EC3C09" w:rsidRDefault="0021322D" w:rsidP="008E1A2E">
            <w:pPr>
              <w:jc w:val="both"/>
              <w:rPr>
                <w:rFonts w:ascii="Times New Roman" w:hAnsi="Times New Roman" w:cs="Times New Roman"/>
                <w:szCs w:val="22"/>
              </w:rPr>
            </w:pPr>
            <w:r w:rsidRPr="00EC3C09">
              <w:rPr>
                <w:rFonts w:ascii="Times New Roman" w:hAnsi="Times New Roman" w:cs="Times New Roman"/>
                <w:szCs w:val="22"/>
              </w:rPr>
              <w:t>8</w:t>
            </w:r>
          </w:p>
        </w:tc>
        <w:tc>
          <w:tcPr>
            <w:tcW w:w="1707" w:type="dxa"/>
          </w:tcPr>
          <w:p w14:paraId="447B8245" w14:textId="180B75A5" w:rsidR="00DB3C08" w:rsidRPr="00EC3C09" w:rsidRDefault="009D27D3" w:rsidP="009D27D3">
            <w:pPr>
              <w:jc w:val="center"/>
              <w:rPr>
                <w:rFonts w:ascii="Times New Roman" w:hAnsi="Times New Roman" w:cs="Times New Roman"/>
                <w:szCs w:val="22"/>
              </w:rPr>
            </w:pPr>
            <w:r w:rsidRPr="00EC3C09">
              <w:rPr>
                <w:rFonts w:ascii="Times New Roman" w:hAnsi="Times New Roman" w:cs="Times New Roman"/>
                <w:szCs w:val="22"/>
              </w:rPr>
              <w:t>Finger Printing</w:t>
            </w:r>
          </w:p>
        </w:tc>
        <w:tc>
          <w:tcPr>
            <w:tcW w:w="1767" w:type="dxa"/>
          </w:tcPr>
          <w:p w14:paraId="51415F71" w14:textId="03FA3AA2" w:rsidR="00DB3C08" w:rsidRPr="00EC3C09" w:rsidRDefault="00354CFD" w:rsidP="008E1A2E">
            <w:pPr>
              <w:jc w:val="both"/>
              <w:rPr>
                <w:rFonts w:ascii="Times New Roman" w:hAnsi="Times New Roman" w:cs="Times New Roman"/>
                <w:szCs w:val="22"/>
              </w:rPr>
            </w:pPr>
            <w:r w:rsidRPr="00EC3C09">
              <w:rPr>
                <w:rFonts w:ascii="Times New Roman" w:hAnsi="Times New Roman" w:cs="Times New Roman"/>
                <w:szCs w:val="22"/>
              </w:rPr>
              <w:t>Development of latent Fingerprint</w:t>
            </w:r>
          </w:p>
        </w:tc>
        <w:tc>
          <w:tcPr>
            <w:tcW w:w="2777" w:type="dxa"/>
          </w:tcPr>
          <w:p w14:paraId="53F74BBD" w14:textId="7E64FE19" w:rsidR="00DB3C08" w:rsidRPr="00EC3C09" w:rsidRDefault="00354CFD" w:rsidP="008E1A2E">
            <w:pPr>
              <w:jc w:val="both"/>
              <w:rPr>
                <w:rFonts w:ascii="Times New Roman" w:hAnsi="Times New Roman" w:cs="Times New Roman"/>
                <w:szCs w:val="22"/>
              </w:rPr>
            </w:pPr>
            <w:proofErr w:type="spellStart"/>
            <w:r w:rsidRPr="00EC3C09">
              <w:rPr>
                <w:rFonts w:ascii="Times New Roman" w:hAnsi="Times New Roman" w:cs="Times New Roman"/>
                <w:szCs w:val="22"/>
              </w:rPr>
              <w:t>CdSe</w:t>
            </w:r>
            <w:proofErr w:type="spellEnd"/>
            <w:r w:rsidRPr="00EC3C09">
              <w:rPr>
                <w:rFonts w:ascii="Times New Roman" w:hAnsi="Times New Roman" w:cs="Times New Roman"/>
                <w:szCs w:val="22"/>
              </w:rPr>
              <w:t>/</w:t>
            </w:r>
            <w:proofErr w:type="spellStart"/>
            <w:r w:rsidRPr="00EC3C09">
              <w:rPr>
                <w:rFonts w:ascii="Times New Roman" w:hAnsi="Times New Roman" w:cs="Times New Roman"/>
                <w:szCs w:val="22"/>
              </w:rPr>
              <w:t>Zns</w:t>
            </w:r>
            <w:proofErr w:type="spellEnd"/>
          </w:p>
        </w:tc>
        <w:tc>
          <w:tcPr>
            <w:tcW w:w="2000" w:type="dxa"/>
          </w:tcPr>
          <w:p w14:paraId="635CEF2D" w14:textId="7E220A1A" w:rsidR="00DB3C08" w:rsidRPr="00EC3C09" w:rsidRDefault="003B5632" w:rsidP="008E1A2E">
            <w:pPr>
              <w:jc w:val="both"/>
              <w:rPr>
                <w:rFonts w:ascii="Times New Roman" w:hAnsi="Times New Roman" w:cs="Times New Roman"/>
                <w:szCs w:val="22"/>
              </w:rPr>
            </w:pPr>
            <w:r w:rsidRPr="00EC3C09">
              <w:rPr>
                <w:rFonts w:ascii="Times New Roman" w:hAnsi="Times New Roman" w:cs="Times New Roman"/>
                <w:szCs w:val="22"/>
              </w:rPr>
              <w:t>Developed fingerprints on nonporous surfaces glow when exposed to UV light.</w:t>
            </w:r>
          </w:p>
        </w:tc>
      </w:tr>
      <w:tr w:rsidR="00DB3C08" w14:paraId="73ED3133" w14:textId="67C46333" w:rsidTr="00DB3C08">
        <w:tc>
          <w:tcPr>
            <w:tcW w:w="765" w:type="dxa"/>
          </w:tcPr>
          <w:p w14:paraId="0C95A31D" w14:textId="17DF2E21" w:rsidR="00DB3C08" w:rsidRPr="00EC3C09" w:rsidRDefault="00260400" w:rsidP="008E1A2E">
            <w:pPr>
              <w:jc w:val="both"/>
              <w:rPr>
                <w:rFonts w:ascii="Times New Roman" w:hAnsi="Times New Roman" w:cs="Times New Roman"/>
                <w:szCs w:val="22"/>
              </w:rPr>
            </w:pPr>
            <w:r w:rsidRPr="00EC3C09">
              <w:rPr>
                <w:rFonts w:ascii="Times New Roman" w:hAnsi="Times New Roman" w:cs="Times New Roman"/>
                <w:szCs w:val="22"/>
              </w:rPr>
              <w:t>9</w:t>
            </w:r>
          </w:p>
        </w:tc>
        <w:tc>
          <w:tcPr>
            <w:tcW w:w="1707" w:type="dxa"/>
          </w:tcPr>
          <w:p w14:paraId="639F36A5" w14:textId="391AFDFC" w:rsidR="00DB3C08" w:rsidRPr="00EC3C09" w:rsidRDefault="00260400" w:rsidP="008E1A2E">
            <w:pPr>
              <w:jc w:val="both"/>
              <w:rPr>
                <w:rFonts w:ascii="Times New Roman" w:hAnsi="Times New Roman" w:cs="Times New Roman"/>
                <w:szCs w:val="22"/>
              </w:rPr>
            </w:pPr>
            <w:r w:rsidRPr="00EC3C09">
              <w:rPr>
                <w:rFonts w:ascii="Times New Roman" w:hAnsi="Times New Roman" w:cs="Times New Roman"/>
                <w:szCs w:val="22"/>
              </w:rPr>
              <w:t>Fingerprint</w:t>
            </w:r>
          </w:p>
        </w:tc>
        <w:tc>
          <w:tcPr>
            <w:tcW w:w="1767" w:type="dxa"/>
          </w:tcPr>
          <w:p w14:paraId="6E005119" w14:textId="0DE22E68" w:rsidR="00DB3C08" w:rsidRPr="00EC3C09" w:rsidRDefault="0023644E" w:rsidP="008E1A2E">
            <w:pPr>
              <w:jc w:val="both"/>
              <w:rPr>
                <w:rFonts w:ascii="Times New Roman" w:hAnsi="Times New Roman" w:cs="Times New Roman"/>
                <w:szCs w:val="22"/>
              </w:rPr>
            </w:pPr>
            <w:r w:rsidRPr="00EC3C09">
              <w:rPr>
                <w:rFonts w:ascii="Times New Roman" w:hAnsi="Times New Roman" w:cs="Times New Roman"/>
                <w:szCs w:val="22"/>
              </w:rPr>
              <w:t>Latent-aged</w:t>
            </w:r>
            <w:r w:rsidR="00260400" w:rsidRPr="00EC3C09">
              <w:rPr>
                <w:rFonts w:ascii="Times New Roman" w:hAnsi="Times New Roman" w:cs="Times New Roman"/>
                <w:szCs w:val="22"/>
              </w:rPr>
              <w:t xml:space="preserve"> fingerprint</w:t>
            </w:r>
            <w:r w:rsidRPr="00EC3C09">
              <w:rPr>
                <w:rFonts w:ascii="Times New Roman" w:hAnsi="Times New Roman" w:cs="Times New Roman"/>
                <w:szCs w:val="22"/>
              </w:rPr>
              <w:t xml:space="preserve"> development</w:t>
            </w:r>
          </w:p>
        </w:tc>
        <w:tc>
          <w:tcPr>
            <w:tcW w:w="2777" w:type="dxa"/>
          </w:tcPr>
          <w:p w14:paraId="1D342146" w14:textId="3AFED3A3" w:rsidR="00DB3C08" w:rsidRPr="00EC3C09" w:rsidRDefault="0023644E" w:rsidP="008E1A2E">
            <w:pPr>
              <w:jc w:val="both"/>
              <w:rPr>
                <w:rFonts w:ascii="Times New Roman" w:hAnsi="Times New Roman" w:cs="Times New Roman"/>
                <w:szCs w:val="22"/>
              </w:rPr>
            </w:pPr>
            <w:r w:rsidRPr="00EC3C09">
              <w:rPr>
                <w:rFonts w:ascii="Times New Roman" w:hAnsi="Times New Roman" w:cs="Times New Roman"/>
                <w:szCs w:val="22"/>
              </w:rPr>
              <w:t>Exfoliated Egyptian blue NPs</w:t>
            </w:r>
          </w:p>
        </w:tc>
        <w:tc>
          <w:tcPr>
            <w:tcW w:w="2000" w:type="dxa"/>
          </w:tcPr>
          <w:p w14:paraId="741E7D3B" w14:textId="08688D67" w:rsidR="00DB3C08" w:rsidRPr="00EC3C09" w:rsidRDefault="003B5632" w:rsidP="008E1A2E">
            <w:pPr>
              <w:jc w:val="both"/>
              <w:rPr>
                <w:rFonts w:ascii="Times New Roman" w:hAnsi="Times New Roman" w:cs="Times New Roman"/>
                <w:szCs w:val="22"/>
              </w:rPr>
            </w:pPr>
            <w:r w:rsidRPr="00EC3C09">
              <w:rPr>
                <w:rFonts w:ascii="Times New Roman" w:hAnsi="Times New Roman" w:cs="Times New Roman"/>
                <w:szCs w:val="22"/>
              </w:rPr>
              <w:t>NIR (near-infrared) luminescence is used to detect fingerprints.</w:t>
            </w:r>
          </w:p>
        </w:tc>
      </w:tr>
      <w:tr w:rsidR="00DB3C08" w14:paraId="5FC85EF7" w14:textId="6540BB98" w:rsidTr="00DB3C08">
        <w:tc>
          <w:tcPr>
            <w:tcW w:w="765" w:type="dxa"/>
          </w:tcPr>
          <w:p w14:paraId="6D856943" w14:textId="66BA6FC1" w:rsidR="00DB3C08" w:rsidRPr="00EC3C09" w:rsidRDefault="005073DD" w:rsidP="008E1A2E">
            <w:pPr>
              <w:jc w:val="both"/>
              <w:rPr>
                <w:rFonts w:ascii="Times New Roman" w:hAnsi="Times New Roman" w:cs="Times New Roman"/>
                <w:szCs w:val="22"/>
              </w:rPr>
            </w:pPr>
            <w:r w:rsidRPr="00EC3C09">
              <w:rPr>
                <w:rFonts w:ascii="Times New Roman" w:hAnsi="Times New Roman" w:cs="Times New Roman"/>
                <w:szCs w:val="22"/>
              </w:rPr>
              <w:t>10</w:t>
            </w:r>
          </w:p>
        </w:tc>
        <w:tc>
          <w:tcPr>
            <w:tcW w:w="1707" w:type="dxa"/>
          </w:tcPr>
          <w:p w14:paraId="3224135F" w14:textId="316CB3E2" w:rsidR="00DB3C08" w:rsidRPr="00EC3C09" w:rsidRDefault="005073DD" w:rsidP="008E1A2E">
            <w:pPr>
              <w:jc w:val="both"/>
              <w:rPr>
                <w:rFonts w:ascii="Times New Roman" w:hAnsi="Times New Roman" w:cs="Times New Roman"/>
                <w:szCs w:val="22"/>
              </w:rPr>
            </w:pPr>
            <w:r w:rsidRPr="00EC3C09">
              <w:rPr>
                <w:rFonts w:ascii="Times New Roman" w:hAnsi="Times New Roman" w:cs="Times New Roman"/>
                <w:szCs w:val="22"/>
              </w:rPr>
              <w:t xml:space="preserve">Fingerprinting </w:t>
            </w:r>
          </w:p>
        </w:tc>
        <w:tc>
          <w:tcPr>
            <w:tcW w:w="1767" w:type="dxa"/>
          </w:tcPr>
          <w:p w14:paraId="2D07E9DF" w14:textId="6678A898" w:rsidR="00DB3C08" w:rsidRPr="00EC3C09" w:rsidRDefault="005073DD" w:rsidP="008E1A2E">
            <w:pPr>
              <w:jc w:val="both"/>
              <w:rPr>
                <w:rFonts w:ascii="Times New Roman" w:hAnsi="Times New Roman" w:cs="Times New Roman"/>
                <w:szCs w:val="22"/>
              </w:rPr>
            </w:pPr>
            <w:r w:rsidRPr="00EC3C09">
              <w:rPr>
                <w:rFonts w:ascii="Times New Roman" w:hAnsi="Times New Roman" w:cs="Times New Roman"/>
                <w:szCs w:val="22"/>
              </w:rPr>
              <w:t xml:space="preserve">Latent Fingerprint </w:t>
            </w:r>
            <w:r w:rsidR="00561EF5" w:rsidRPr="00EC3C09">
              <w:rPr>
                <w:rFonts w:ascii="Times New Roman" w:hAnsi="Times New Roman" w:cs="Times New Roman"/>
                <w:szCs w:val="22"/>
              </w:rPr>
              <w:t>Development</w:t>
            </w:r>
          </w:p>
        </w:tc>
        <w:tc>
          <w:tcPr>
            <w:tcW w:w="2777" w:type="dxa"/>
          </w:tcPr>
          <w:p w14:paraId="23A3D8FE" w14:textId="23AB6D29" w:rsidR="00DB3C08" w:rsidRPr="00EC3C09" w:rsidRDefault="00932571" w:rsidP="008E1A2E">
            <w:pPr>
              <w:jc w:val="both"/>
              <w:rPr>
                <w:rFonts w:ascii="Times New Roman" w:hAnsi="Times New Roman" w:cs="Times New Roman"/>
                <w:szCs w:val="22"/>
              </w:rPr>
            </w:pPr>
            <w:r w:rsidRPr="00EC3C09">
              <w:rPr>
                <w:rFonts w:ascii="Times New Roman" w:hAnsi="Times New Roman" w:cs="Times New Roman"/>
                <w:szCs w:val="22"/>
              </w:rPr>
              <w:t xml:space="preserve">ZnS capped with </w:t>
            </w:r>
            <w:proofErr w:type="spellStart"/>
            <w:r w:rsidRPr="00EC3C09">
              <w:rPr>
                <w:rFonts w:ascii="Times New Roman" w:hAnsi="Times New Roman" w:cs="Times New Roman"/>
                <w:szCs w:val="22"/>
              </w:rPr>
              <w:t>CdS</w:t>
            </w:r>
            <w:proofErr w:type="spellEnd"/>
            <w:r w:rsidRPr="00EC3C09">
              <w:rPr>
                <w:rFonts w:ascii="Times New Roman" w:hAnsi="Times New Roman" w:cs="Times New Roman"/>
                <w:szCs w:val="22"/>
              </w:rPr>
              <w:t xml:space="preserve"> nanocrystal</w:t>
            </w:r>
          </w:p>
        </w:tc>
        <w:tc>
          <w:tcPr>
            <w:tcW w:w="2000" w:type="dxa"/>
          </w:tcPr>
          <w:p w14:paraId="7F69B212" w14:textId="22BB29AF" w:rsidR="00DB3C08" w:rsidRPr="00EC3C09" w:rsidRDefault="00B74C74" w:rsidP="008E1A2E">
            <w:pPr>
              <w:jc w:val="both"/>
              <w:rPr>
                <w:rFonts w:ascii="Times New Roman" w:hAnsi="Times New Roman" w:cs="Times New Roman"/>
                <w:szCs w:val="22"/>
              </w:rPr>
            </w:pPr>
            <w:r w:rsidRPr="00EC3C09">
              <w:rPr>
                <w:rFonts w:ascii="Times New Roman" w:hAnsi="Times New Roman" w:cs="Times New Roman"/>
                <w:szCs w:val="22"/>
              </w:rPr>
              <w:t>It has an effect on the FP residue's amino acids.</w:t>
            </w:r>
          </w:p>
        </w:tc>
      </w:tr>
      <w:tr w:rsidR="00DB3C08" w14:paraId="5DDB1BDB" w14:textId="157BFFF4" w:rsidTr="00DB3C08">
        <w:tc>
          <w:tcPr>
            <w:tcW w:w="765" w:type="dxa"/>
          </w:tcPr>
          <w:p w14:paraId="24F009A4" w14:textId="7ACEBF61" w:rsidR="00DB3C08" w:rsidRPr="00EC3C09" w:rsidRDefault="00CD004D" w:rsidP="008E1A2E">
            <w:pPr>
              <w:jc w:val="both"/>
              <w:rPr>
                <w:rFonts w:ascii="Times New Roman" w:hAnsi="Times New Roman" w:cs="Times New Roman"/>
                <w:szCs w:val="22"/>
              </w:rPr>
            </w:pPr>
            <w:r w:rsidRPr="00EC3C09">
              <w:rPr>
                <w:rFonts w:ascii="Times New Roman" w:hAnsi="Times New Roman" w:cs="Times New Roman"/>
                <w:szCs w:val="22"/>
              </w:rPr>
              <w:t>11</w:t>
            </w:r>
          </w:p>
        </w:tc>
        <w:tc>
          <w:tcPr>
            <w:tcW w:w="1707" w:type="dxa"/>
          </w:tcPr>
          <w:p w14:paraId="27AE9F3D" w14:textId="433F2E7B" w:rsidR="00DB3C08" w:rsidRPr="00EC3C09" w:rsidRDefault="00E565FB" w:rsidP="008E1A2E">
            <w:pPr>
              <w:jc w:val="both"/>
              <w:rPr>
                <w:rFonts w:ascii="Times New Roman" w:hAnsi="Times New Roman" w:cs="Times New Roman"/>
                <w:szCs w:val="22"/>
              </w:rPr>
            </w:pPr>
            <w:r w:rsidRPr="00EC3C09">
              <w:rPr>
                <w:rFonts w:ascii="Times New Roman" w:hAnsi="Times New Roman" w:cs="Times New Roman"/>
                <w:szCs w:val="22"/>
              </w:rPr>
              <w:t>DNA</w:t>
            </w:r>
          </w:p>
        </w:tc>
        <w:tc>
          <w:tcPr>
            <w:tcW w:w="1767" w:type="dxa"/>
          </w:tcPr>
          <w:p w14:paraId="711FA5A6" w14:textId="6E696F2F" w:rsidR="00DB3C08" w:rsidRPr="00EC3C09" w:rsidRDefault="00E565FB" w:rsidP="008E1A2E">
            <w:pPr>
              <w:jc w:val="both"/>
              <w:rPr>
                <w:rFonts w:ascii="Times New Roman" w:hAnsi="Times New Roman" w:cs="Times New Roman"/>
                <w:szCs w:val="22"/>
              </w:rPr>
            </w:pPr>
            <w:r w:rsidRPr="00EC3C09">
              <w:rPr>
                <w:rFonts w:ascii="Times New Roman" w:hAnsi="Times New Roman" w:cs="Times New Roman"/>
                <w:szCs w:val="22"/>
              </w:rPr>
              <w:t>Enhancement of PCR efficiency</w:t>
            </w:r>
          </w:p>
        </w:tc>
        <w:tc>
          <w:tcPr>
            <w:tcW w:w="2777" w:type="dxa"/>
          </w:tcPr>
          <w:p w14:paraId="6622BDE0" w14:textId="5E542D76" w:rsidR="00DB3C08" w:rsidRPr="00EC3C09" w:rsidRDefault="00E565FB" w:rsidP="008E1A2E">
            <w:pPr>
              <w:jc w:val="both"/>
              <w:rPr>
                <w:rFonts w:ascii="Times New Roman" w:hAnsi="Times New Roman" w:cs="Times New Roman"/>
                <w:szCs w:val="22"/>
              </w:rPr>
            </w:pPr>
            <w:r w:rsidRPr="00EC3C09">
              <w:rPr>
                <w:rFonts w:ascii="Times New Roman" w:hAnsi="Times New Roman" w:cs="Times New Roman"/>
                <w:szCs w:val="22"/>
              </w:rPr>
              <w:t>Au (0.7nm of 13</w:t>
            </w:r>
            <w:r w:rsidR="00126596" w:rsidRPr="00EC3C09">
              <w:rPr>
                <w:rFonts w:ascii="Times New Roman" w:hAnsi="Times New Roman" w:cs="Times New Roman"/>
                <w:szCs w:val="22"/>
              </w:rPr>
              <w:t xml:space="preserve"> </w:t>
            </w:r>
            <w:proofErr w:type="spellStart"/>
            <w:r w:rsidR="00126596" w:rsidRPr="00EC3C09">
              <w:rPr>
                <w:rFonts w:ascii="Times New Roman" w:hAnsi="Times New Roman" w:cs="Times New Roman"/>
                <w:szCs w:val="22"/>
              </w:rPr>
              <w:t>nmAu</w:t>
            </w:r>
            <w:proofErr w:type="spellEnd"/>
            <w:r w:rsidR="00126596" w:rsidRPr="00EC3C09">
              <w:rPr>
                <w:rFonts w:ascii="Times New Roman" w:hAnsi="Times New Roman" w:cs="Times New Roman"/>
                <w:szCs w:val="22"/>
              </w:rPr>
              <w:t>) NPs</w:t>
            </w:r>
          </w:p>
        </w:tc>
        <w:tc>
          <w:tcPr>
            <w:tcW w:w="2000" w:type="dxa"/>
          </w:tcPr>
          <w:p w14:paraId="5116E578" w14:textId="03FBB1D8" w:rsidR="00DB3C08" w:rsidRPr="00EC3C09" w:rsidRDefault="00036992" w:rsidP="008E1A2E">
            <w:pPr>
              <w:jc w:val="both"/>
              <w:rPr>
                <w:rFonts w:ascii="Times New Roman" w:hAnsi="Times New Roman" w:cs="Times New Roman"/>
                <w:szCs w:val="22"/>
              </w:rPr>
            </w:pPr>
            <w:r w:rsidRPr="00EC3C09">
              <w:rPr>
                <w:rFonts w:ascii="Times New Roman" w:hAnsi="Times New Roman" w:cs="Times New Roman"/>
                <w:szCs w:val="22"/>
              </w:rPr>
              <w:t xml:space="preserve">In real time PCR, the sensitivity of </w:t>
            </w:r>
            <w:r w:rsidRPr="00EC3C09">
              <w:rPr>
                <w:rFonts w:ascii="Times New Roman" w:hAnsi="Times New Roman" w:cs="Times New Roman"/>
                <w:szCs w:val="22"/>
              </w:rPr>
              <w:lastRenderedPageBreak/>
              <w:t>PCR is increased by a factor of about 10,000.</w:t>
            </w:r>
          </w:p>
        </w:tc>
      </w:tr>
      <w:tr w:rsidR="00DB3C08" w14:paraId="2648541A" w14:textId="6D5A4ACC" w:rsidTr="00DB3C08">
        <w:tc>
          <w:tcPr>
            <w:tcW w:w="765" w:type="dxa"/>
          </w:tcPr>
          <w:p w14:paraId="3126B861" w14:textId="2AF6B82B" w:rsidR="00DB3C08" w:rsidRPr="00EC3C09" w:rsidRDefault="00126596" w:rsidP="008E1A2E">
            <w:pPr>
              <w:jc w:val="both"/>
              <w:rPr>
                <w:rFonts w:ascii="Times New Roman" w:hAnsi="Times New Roman" w:cs="Times New Roman"/>
                <w:szCs w:val="22"/>
              </w:rPr>
            </w:pPr>
            <w:r w:rsidRPr="00EC3C09">
              <w:rPr>
                <w:rFonts w:ascii="Times New Roman" w:hAnsi="Times New Roman" w:cs="Times New Roman"/>
                <w:szCs w:val="22"/>
              </w:rPr>
              <w:lastRenderedPageBreak/>
              <w:t>12</w:t>
            </w:r>
          </w:p>
        </w:tc>
        <w:tc>
          <w:tcPr>
            <w:tcW w:w="1707" w:type="dxa"/>
          </w:tcPr>
          <w:p w14:paraId="357C415F" w14:textId="09C9783C" w:rsidR="00DB3C08" w:rsidRPr="00EC3C09" w:rsidRDefault="00F316F8" w:rsidP="008E1A2E">
            <w:pPr>
              <w:jc w:val="both"/>
              <w:rPr>
                <w:rFonts w:ascii="Times New Roman" w:hAnsi="Times New Roman" w:cs="Times New Roman"/>
                <w:szCs w:val="22"/>
              </w:rPr>
            </w:pPr>
            <w:r w:rsidRPr="00EC3C09">
              <w:rPr>
                <w:rFonts w:ascii="Times New Roman" w:hAnsi="Times New Roman" w:cs="Times New Roman"/>
                <w:szCs w:val="22"/>
              </w:rPr>
              <w:t>Question Document</w:t>
            </w:r>
          </w:p>
        </w:tc>
        <w:tc>
          <w:tcPr>
            <w:tcW w:w="1767" w:type="dxa"/>
          </w:tcPr>
          <w:p w14:paraId="7AE4B512" w14:textId="191015C4" w:rsidR="00DB3C08" w:rsidRPr="00EC3C09" w:rsidRDefault="00F316F8" w:rsidP="008E1A2E">
            <w:pPr>
              <w:jc w:val="both"/>
              <w:rPr>
                <w:rFonts w:ascii="Times New Roman" w:hAnsi="Times New Roman" w:cs="Times New Roman"/>
                <w:szCs w:val="22"/>
              </w:rPr>
            </w:pPr>
            <w:r w:rsidRPr="00EC3C09">
              <w:rPr>
                <w:rFonts w:ascii="Times New Roman" w:hAnsi="Times New Roman" w:cs="Times New Roman"/>
                <w:szCs w:val="22"/>
              </w:rPr>
              <w:t>Secret Writing</w:t>
            </w:r>
          </w:p>
        </w:tc>
        <w:tc>
          <w:tcPr>
            <w:tcW w:w="2777" w:type="dxa"/>
          </w:tcPr>
          <w:p w14:paraId="33037265" w14:textId="6B05F1DD" w:rsidR="00DB3C08" w:rsidRPr="00EC3C09" w:rsidRDefault="00F316F8" w:rsidP="008E1A2E">
            <w:pPr>
              <w:jc w:val="both"/>
              <w:rPr>
                <w:rFonts w:ascii="Times New Roman" w:hAnsi="Times New Roman" w:cs="Times New Roman"/>
                <w:szCs w:val="22"/>
              </w:rPr>
            </w:pPr>
            <w:r w:rsidRPr="00EC3C09">
              <w:rPr>
                <w:rFonts w:ascii="Times New Roman" w:hAnsi="Times New Roman" w:cs="Times New Roman"/>
                <w:szCs w:val="22"/>
              </w:rPr>
              <w:t xml:space="preserve">AuNPs and </w:t>
            </w:r>
            <w:proofErr w:type="spellStart"/>
            <w:r w:rsidRPr="00EC3C09">
              <w:rPr>
                <w:rFonts w:ascii="Times New Roman" w:hAnsi="Times New Roman" w:cs="Times New Roman"/>
                <w:szCs w:val="22"/>
              </w:rPr>
              <w:t>AgNPs</w:t>
            </w:r>
            <w:proofErr w:type="spellEnd"/>
            <w:r w:rsidRPr="00EC3C09">
              <w:rPr>
                <w:rFonts w:ascii="Times New Roman" w:hAnsi="Times New Roman" w:cs="Times New Roman"/>
                <w:szCs w:val="22"/>
              </w:rPr>
              <w:t xml:space="preserve"> (5mg each)</w:t>
            </w:r>
          </w:p>
        </w:tc>
        <w:tc>
          <w:tcPr>
            <w:tcW w:w="2000" w:type="dxa"/>
          </w:tcPr>
          <w:p w14:paraId="3BF46E05" w14:textId="28300D77" w:rsidR="00DB3C08" w:rsidRPr="00EC3C09" w:rsidRDefault="00036992" w:rsidP="008E1A2E">
            <w:pPr>
              <w:jc w:val="both"/>
              <w:rPr>
                <w:rFonts w:ascii="Times New Roman" w:hAnsi="Times New Roman" w:cs="Times New Roman"/>
                <w:szCs w:val="22"/>
              </w:rPr>
            </w:pPr>
            <w:r w:rsidRPr="00EC3C09">
              <w:rPr>
                <w:rFonts w:ascii="Times New Roman" w:hAnsi="Times New Roman" w:cs="Times New Roman"/>
                <w:szCs w:val="22"/>
              </w:rPr>
              <w:t>Doubles as an erasable media and erasable ink</w:t>
            </w:r>
          </w:p>
        </w:tc>
      </w:tr>
      <w:tr w:rsidR="00DB3C08" w14:paraId="1FDA75EE" w14:textId="73FE1A05" w:rsidTr="00DB3C08">
        <w:tc>
          <w:tcPr>
            <w:tcW w:w="765" w:type="dxa"/>
          </w:tcPr>
          <w:p w14:paraId="3FCF20E5" w14:textId="4471231B" w:rsidR="00DB3C08" w:rsidRPr="00EC3C09" w:rsidRDefault="00027AAE" w:rsidP="008E1A2E">
            <w:pPr>
              <w:jc w:val="both"/>
              <w:rPr>
                <w:rFonts w:ascii="Times New Roman" w:hAnsi="Times New Roman" w:cs="Times New Roman"/>
                <w:szCs w:val="22"/>
              </w:rPr>
            </w:pPr>
            <w:r w:rsidRPr="00EC3C09">
              <w:rPr>
                <w:rFonts w:ascii="Times New Roman" w:hAnsi="Times New Roman" w:cs="Times New Roman"/>
                <w:szCs w:val="22"/>
              </w:rPr>
              <w:t>13</w:t>
            </w:r>
          </w:p>
        </w:tc>
        <w:tc>
          <w:tcPr>
            <w:tcW w:w="1707" w:type="dxa"/>
          </w:tcPr>
          <w:p w14:paraId="082DB48E" w14:textId="6DB3A531" w:rsidR="00DB3C08" w:rsidRPr="00EC3C09" w:rsidRDefault="00B305BF" w:rsidP="008E1A2E">
            <w:pPr>
              <w:jc w:val="both"/>
              <w:rPr>
                <w:rFonts w:ascii="Times New Roman" w:hAnsi="Times New Roman" w:cs="Times New Roman"/>
                <w:szCs w:val="22"/>
              </w:rPr>
            </w:pPr>
            <w:r w:rsidRPr="00EC3C09">
              <w:rPr>
                <w:rFonts w:ascii="Times New Roman" w:hAnsi="Times New Roman" w:cs="Times New Roman"/>
                <w:szCs w:val="22"/>
              </w:rPr>
              <w:t>Security Purpose</w:t>
            </w:r>
          </w:p>
        </w:tc>
        <w:tc>
          <w:tcPr>
            <w:tcW w:w="1767" w:type="dxa"/>
          </w:tcPr>
          <w:p w14:paraId="5C746A60" w14:textId="543C3E60" w:rsidR="00DB3C08" w:rsidRPr="00EC3C09" w:rsidRDefault="005F7419" w:rsidP="008E1A2E">
            <w:pPr>
              <w:jc w:val="both"/>
              <w:rPr>
                <w:rFonts w:ascii="Times New Roman" w:hAnsi="Times New Roman" w:cs="Times New Roman"/>
                <w:szCs w:val="22"/>
              </w:rPr>
            </w:pPr>
            <w:r w:rsidRPr="00EC3C09">
              <w:rPr>
                <w:rFonts w:ascii="Times New Roman" w:hAnsi="Times New Roman" w:cs="Times New Roman"/>
                <w:szCs w:val="22"/>
              </w:rPr>
              <w:t>Radio frequency identification Tag (RFID)</w:t>
            </w:r>
          </w:p>
        </w:tc>
        <w:tc>
          <w:tcPr>
            <w:tcW w:w="2777" w:type="dxa"/>
          </w:tcPr>
          <w:p w14:paraId="7921C6F4" w14:textId="2DEE4551" w:rsidR="00DB3C08" w:rsidRPr="00EC3C09" w:rsidRDefault="005F7419" w:rsidP="008E1A2E">
            <w:pPr>
              <w:jc w:val="both"/>
              <w:rPr>
                <w:rFonts w:ascii="Times New Roman" w:hAnsi="Times New Roman" w:cs="Times New Roman"/>
                <w:szCs w:val="22"/>
              </w:rPr>
            </w:pPr>
            <w:r w:rsidRPr="00EC3C09">
              <w:rPr>
                <w:rFonts w:ascii="Times New Roman" w:hAnsi="Times New Roman" w:cs="Times New Roman"/>
                <w:szCs w:val="22"/>
              </w:rPr>
              <w:t>AuNPs</w:t>
            </w:r>
          </w:p>
        </w:tc>
        <w:tc>
          <w:tcPr>
            <w:tcW w:w="2000" w:type="dxa"/>
          </w:tcPr>
          <w:p w14:paraId="76391937" w14:textId="28A4921F" w:rsidR="00DB3C08" w:rsidRPr="00EC3C09" w:rsidRDefault="00AD3F9D" w:rsidP="008E1A2E">
            <w:pPr>
              <w:jc w:val="both"/>
              <w:rPr>
                <w:rFonts w:ascii="Times New Roman" w:hAnsi="Times New Roman" w:cs="Times New Roman"/>
                <w:szCs w:val="22"/>
              </w:rPr>
            </w:pPr>
            <w:r w:rsidRPr="00EC3C09">
              <w:rPr>
                <w:rFonts w:ascii="Times New Roman" w:hAnsi="Times New Roman" w:cs="Times New Roman"/>
                <w:szCs w:val="22"/>
              </w:rPr>
              <w:t>Alkanethiol-encapsulated gold nanoparticle ink is used to create military identification tags and barcodes.</w:t>
            </w:r>
          </w:p>
        </w:tc>
      </w:tr>
      <w:tr w:rsidR="00DB3C08" w14:paraId="3710E91C" w14:textId="06D54A75" w:rsidTr="00DB3C08">
        <w:tc>
          <w:tcPr>
            <w:tcW w:w="765" w:type="dxa"/>
          </w:tcPr>
          <w:p w14:paraId="1AEAE588" w14:textId="369D628C" w:rsidR="00DB3C08" w:rsidRPr="00EC3C09" w:rsidRDefault="00D83BF1" w:rsidP="008E1A2E">
            <w:pPr>
              <w:jc w:val="both"/>
              <w:rPr>
                <w:rFonts w:ascii="Times New Roman" w:hAnsi="Times New Roman" w:cs="Times New Roman"/>
                <w:szCs w:val="22"/>
              </w:rPr>
            </w:pPr>
            <w:r w:rsidRPr="00EC3C09">
              <w:rPr>
                <w:rFonts w:ascii="Times New Roman" w:hAnsi="Times New Roman" w:cs="Times New Roman"/>
                <w:szCs w:val="22"/>
              </w:rPr>
              <w:t>14</w:t>
            </w:r>
          </w:p>
        </w:tc>
        <w:tc>
          <w:tcPr>
            <w:tcW w:w="1707" w:type="dxa"/>
          </w:tcPr>
          <w:p w14:paraId="4074637B" w14:textId="0F485B0B" w:rsidR="00DB3C08" w:rsidRPr="00EC3C09" w:rsidRDefault="00D83BF1" w:rsidP="008E1A2E">
            <w:pPr>
              <w:jc w:val="both"/>
              <w:rPr>
                <w:rFonts w:ascii="Times New Roman" w:hAnsi="Times New Roman" w:cs="Times New Roman"/>
                <w:szCs w:val="22"/>
              </w:rPr>
            </w:pPr>
            <w:r w:rsidRPr="00EC3C09">
              <w:rPr>
                <w:rFonts w:ascii="Times New Roman" w:hAnsi="Times New Roman" w:cs="Times New Roman"/>
                <w:szCs w:val="22"/>
              </w:rPr>
              <w:t>Toxicology</w:t>
            </w:r>
          </w:p>
        </w:tc>
        <w:tc>
          <w:tcPr>
            <w:tcW w:w="1767" w:type="dxa"/>
          </w:tcPr>
          <w:p w14:paraId="4C192DB0" w14:textId="0A3AE5E4" w:rsidR="00DB3C08" w:rsidRPr="00EC3C09" w:rsidRDefault="00D83BF1" w:rsidP="008E1A2E">
            <w:pPr>
              <w:jc w:val="both"/>
              <w:rPr>
                <w:rFonts w:ascii="Times New Roman" w:hAnsi="Times New Roman" w:cs="Times New Roman"/>
                <w:szCs w:val="22"/>
              </w:rPr>
            </w:pPr>
            <w:r w:rsidRPr="00EC3C09">
              <w:rPr>
                <w:rFonts w:ascii="Times New Roman" w:hAnsi="Times New Roman" w:cs="Times New Roman"/>
                <w:szCs w:val="22"/>
              </w:rPr>
              <w:t>Drug Identification tag</w:t>
            </w:r>
          </w:p>
        </w:tc>
        <w:tc>
          <w:tcPr>
            <w:tcW w:w="2777" w:type="dxa"/>
          </w:tcPr>
          <w:p w14:paraId="7CFAA821" w14:textId="0D0233CA" w:rsidR="00DB3C08" w:rsidRPr="00EC3C09" w:rsidRDefault="00781842" w:rsidP="008E1A2E">
            <w:pPr>
              <w:jc w:val="both"/>
              <w:rPr>
                <w:rFonts w:ascii="Times New Roman" w:hAnsi="Times New Roman" w:cs="Times New Roman"/>
                <w:szCs w:val="22"/>
              </w:rPr>
            </w:pPr>
            <w:r w:rsidRPr="00EC3C09">
              <w:rPr>
                <w:rFonts w:ascii="Times New Roman" w:hAnsi="Times New Roman" w:cs="Times New Roman"/>
                <w:szCs w:val="22"/>
              </w:rPr>
              <w:t>Melamine modified AuNPs</w:t>
            </w:r>
          </w:p>
        </w:tc>
        <w:tc>
          <w:tcPr>
            <w:tcW w:w="2000" w:type="dxa"/>
          </w:tcPr>
          <w:p w14:paraId="3F961A89" w14:textId="114B9B32" w:rsidR="00DB3C08" w:rsidRPr="00EC3C09" w:rsidRDefault="00B352DD" w:rsidP="008E1A2E">
            <w:pPr>
              <w:jc w:val="both"/>
              <w:rPr>
                <w:rFonts w:ascii="Times New Roman" w:hAnsi="Times New Roman" w:cs="Times New Roman"/>
                <w:szCs w:val="22"/>
              </w:rPr>
            </w:pPr>
            <w:r w:rsidRPr="00EC3C09">
              <w:rPr>
                <w:rFonts w:ascii="Times New Roman" w:hAnsi="Times New Roman" w:cs="Times New Roman"/>
                <w:szCs w:val="22"/>
              </w:rPr>
              <w:t>Used as nanosensors to detect Clonazepam (the medication used in date rapes) in bodily fluids and bone fragments.</w:t>
            </w:r>
          </w:p>
        </w:tc>
      </w:tr>
      <w:tr w:rsidR="00DB3C08" w14:paraId="59AAD111" w14:textId="3DB28040" w:rsidTr="00DB3C08">
        <w:tc>
          <w:tcPr>
            <w:tcW w:w="765" w:type="dxa"/>
          </w:tcPr>
          <w:p w14:paraId="1ECB9909" w14:textId="63035564" w:rsidR="00DB3C08" w:rsidRPr="00EC3C09" w:rsidRDefault="009D6EB4" w:rsidP="008E1A2E">
            <w:pPr>
              <w:jc w:val="both"/>
              <w:rPr>
                <w:rFonts w:ascii="Times New Roman" w:hAnsi="Times New Roman" w:cs="Times New Roman"/>
                <w:szCs w:val="22"/>
              </w:rPr>
            </w:pPr>
            <w:r w:rsidRPr="00EC3C09">
              <w:rPr>
                <w:rFonts w:ascii="Times New Roman" w:hAnsi="Times New Roman" w:cs="Times New Roman"/>
                <w:szCs w:val="22"/>
              </w:rPr>
              <w:t>15</w:t>
            </w:r>
          </w:p>
        </w:tc>
        <w:tc>
          <w:tcPr>
            <w:tcW w:w="1707" w:type="dxa"/>
          </w:tcPr>
          <w:p w14:paraId="03BABB26" w14:textId="2ECA16F6" w:rsidR="00DB3C08" w:rsidRPr="00EC3C09" w:rsidRDefault="00CC6FC2" w:rsidP="008E1A2E">
            <w:pPr>
              <w:jc w:val="both"/>
              <w:rPr>
                <w:rFonts w:ascii="Times New Roman" w:hAnsi="Times New Roman" w:cs="Times New Roman"/>
                <w:szCs w:val="22"/>
              </w:rPr>
            </w:pPr>
            <w:r w:rsidRPr="00EC3C09">
              <w:rPr>
                <w:rFonts w:ascii="Times New Roman" w:hAnsi="Times New Roman" w:cs="Times New Roman"/>
                <w:szCs w:val="22"/>
              </w:rPr>
              <w:t>DNA</w:t>
            </w:r>
          </w:p>
        </w:tc>
        <w:tc>
          <w:tcPr>
            <w:tcW w:w="1767" w:type="dxa"/>
          </w:tcPr>
          <w:p w14:paraId="2DAA6238" w14:textId="6FC1A0C3" w:rsidR="00DB3C08" w:rsidRPr="00EC3C09" w:rsidRDefault="00CC6FC2" w:rsidP="008E1A2E">
            <w:pPr>
              <w:jc w:val="both"/>
              <w:rPr>
                <w:rFonts w:ascii="Times New Roman" w:hAnsi="Times New Roman" w:cs="Times New Roman"/>
                <w:szCs w:val="22"/>
              </w:rPr>
            </w:pPr>
            <w:r w:rsidRPr="00EC3C09">
              <w:rPr>
                <w:rFonts w:ascii="Times New Roman" w:hAnsi="Times New Roman" w:cs="Times New Roman"/>
                <w:szCs w:val="22"/>
              </w:rPr>
              <w:t>Quantification of PCR</w:t>
            </w:r>
          </w:p>
        </w:tc>
        <w:tc>
          <w:tcPr>
            <w:tcW w:w="2777" w:type="dxa"/>
          </w:tcPr>
          <w:p w14:paraId="7C86C7C5" w14:textId="6301B82C" w:rsidR="00DB3C08" w:rsidRPr="00EC3C09" w:rsidRDefault="00CC6FC2" w:rsidP="008E1A2E">
            <w:pPr>
              <w:jc w:val="both"/>
              <w:rPr>
                <w:rFonts w:ascii="Times New Roman" w:hAnsi="Times New Roman" w:cs="Times New Roman"/>
                <w:szCs w:val="22"/>
              </w:rPr>
            </w:pPr>
            <w:proofErr w:type="spellStart"/>
            <w:r w:rsidRPr="00EC3C09">
              <w:rPr>
                <w:rFonts w:ascii="Times New Roman" w:hAnsi="Times New Roman" w:cs="Times New Roman"/>
                <w:szCs w:val="22"/>
              </w:rPr>
              <w:t>Carboxylated</w:t>
            </w:r>
            <w:proofErr w:type="spellEnd"/>
            <w:r w:rsidRPr="00EC3C09">
              <w:rPr>
                <w:rFonts w:ascii="Times New Roman" w:hAnsi="Times New Roman" w:cs="Times New Roman"/>
                <w:szCs w:val="22"/>
              </w:rPr>
              <w:t xml:space="preserve"> magnetic NPs, Silica based magnetics NPs and </w:t>
            </w:r>
            <w:proofErr w:type="spellStart"/>
            <w:r w:rsidRPr="00EC3C09">
              <w:rPr>
                <w:rFonts w:ascii="Times New Roman" w:hAnsi="Times New Roman" w:cs="Times New Roman"/>
                <w:szCs w:val="22"/>
              </w:rPr>
              <w:t>CuNPs</w:t>
            </w:r>
            <w:proofErr w:type="spellEnd"/>
          </w:p>
        </w:tc>
        <w:tc>
          <w:tcPr>
            <w:tcW w:w="2000" w:type="dxa"/>
          </w:tcPr>
          <w:p w14:paraId="03EEF284" w14:textId="556EC6D4" w:rsidR="00DB3C08" w:rsidRPr="00EC3C09" w:rsidRDefault="00B352DD" w:rsidP="008E1A2E">
            <w:pPr>
              <w:jc w:val="both"/>
              <w:rPr>
                <w:rFonts w:ascii="Times New Roman" w:hAnsi="Times New Roman" w:cs="Times New Roman"/>
                <w:szCs w:val="22"/>
              </w:rPr>
            </w:pPr>
            <w:r w:rsidRPr="00EC3C09">
              <w:rPr>
                <w:rFonts w:ascii="Times New Roman" w:hAnsi="Times New Roman" w:cs="Times New Roman"/>
                <w:szCs w:val="22"/>
              </w:rPr>
              <w:t>High-Quality PCR (DNA) Isolation</w:t>
            </w:r>
          </w:p>
        </w:tc>
      </w:tr>
      <w:tr w:rsidR="00DB3C08" w14:paraId="737E5491" w14:textId="1ED0DCE8" w:rsidTr="00DB3C08">
        <w:tc>
          <w:tcPr>
            <w:tcW w:w="765" w:type="dxa"/>
          </w:tcPr>
          <w:p w14:paraId="64EFCA60" w14:textId="3D3A0615" w:rsidR="00DB3C08" w:rsidRPr="00EC3C09" w:rsidRDefault="00B96902" w:rsidP="008E1A2E">
            <w:pPr>
              <w:jc w:val="both"/>
              <w:rPr>
                <w:rFonts w:ascii="Times New Roman" w:hAnsi="Times New Roman" w:cs="Times New Roman"/>
                <w:szCs w:val="22"/>
              </w:rPr>
            </w:pPr>
            <w:r w:rsidRPr="00EC3C09">
              <w:rPr>
                <w:rFonts w:ascii="Times New Roman" w:hAnsi="Times New Roman" w:cs="Times New Roman"/>
                <w:szCs w:val="22"/>
              </w:rPr>
              <w:t>16</w:t>
            </w:r>
          </w:p>
        </w:tc>
        <w:tc>
          <w:tcPr>
            <w:tcW w:w="1707" w:type="dxa"/>
          </w:tcPr>
          <w:p w14:paraId="5E33BF02" w14:textId="746A78AF" w:rsidR="00DB3C08" w:rsidRPr="00EC3C09" w:rsidRDefault="00B96902" w:rsidP="008E1A2E">
            <w:pPr>
              <w:jc w:val="both"/>
              <w:rPr>
                <w:rFonts w:ascii="Times New Roman" w:hAnsi="Times New Roman" w:cs="Times New Roman"/>
                <w:szCs w:val="22"/>
              </w:rPr>
            </w:pPr>
            <w:r w:rsidRPr="00EC3C09">
              <w:rPr>
                <w:rFonts w:ascii="Times New Roman" w:hAnsi="Times New Roman" w:cs="Times New Roman"/>
                <w:szCs w:val="22"/>
              </w:rPr>
              <w:t>Forensic Toxicology</w:t>
            </w:r>
          </w:p>
        </w:tc>
        <w:tc>
          <w:tcPr>
            <w:tcW w:w="1767" w:type="dxa"/>
          </w:tcPr>
          <w:p w14:paraId="02338C6B" w14:textId="5043CD19" w:rsidR="00DB3C08" w:rsidRPr="00EC3C09" w:rsidRDefault="003D4D97" w:rsidP="008E1A2E">
            <w:pPr>
              <w:jc w:val="both"/>
              <w:rPr>
                <w:rFonts w:ascii="Times New Roman" w:hAnsi="Times New Roman" w:cs="Times New Roman"/>
                <w:szCs w:val="22"/>
              </w:rPr>
            </w:pPr>
            <w:r w:rsidRPr="00EC3C09">
              <w:rPr>
                <w:rFonts w:ascii="Times New Roman" w:hAnsi="Times New Roman" w:cs="Times New Roman"/>
                <w:szCs w:val="22"/>
              </w:rPr>
              <w:t>Drug Identification</w:t>
            </w:r>
          </w:p>
        </w:tc>
        <w:tc>
          <w:tcPr>
            <w:tcW w:w="2777" w:type="dxa"/>
          </w:tcPr>
          <w:p w14:paraId="0E9E8C70" w14:textId="5F98B243" w:rsidR="00DB3C08" w:rsidRPr="00EC3C09" w:rsidRDefault="003D4D97" w:rsidP="008E1A2E">
            <w:pPr>
              <w:jc w:val="both"/>
              <w:rPr>
                <w:rFonts w:ascii="Times New Roman" w:hAnsi="Times New Roman" w:cs="Times New Roman"/>
                <w:szCs w:val="22"/>
              </w:rPr>
            </w:pPr>
            <w:r w:rsidRPr="00EC3C09">
              <w:rPr>
                <w:rFonts w:ascii="Times New Roman" w:hAnsi="Times New Roman" w:cs="Times New Roman"/>
                <w:szCs w:val="22"/>
              </w:rPr>
              <w:t xml:space="preserve"> Citrate stabilized AuNPs</w:t>
            </w:r>
          </w:p>
        </w:tc>
        <w:tc>
          <w:tcPr>
            <w:tcW w:w="2000" w:type="dxa"/>
          </w:tcPr>
          <w:p w14:paraId="4DB76AF3" w14:textId="4B89E044" w:rsidR="00DB3C08" w:rsidRPr="00EC3C09" w:rsidRDefault="00AE1990" w:rsidP="008E1A2E">
            <w:pPr>
              <w:jc w:val="both"/>
              <w:rPr>
                <w:rFonts w:ascii="Times New Roman" w:hAnsi="Times New Roman" w:cs="Times New Roman"/>
                <w:szCs w:val="22"/>
              </w:rPr>
            </w:pPr>
            <w:r w:rsidRPr="00EC3C09">
              <w:rPr>
                <w:rFonts w:ascii="Times New Roman" w:hAnsi="Times New Roman" w:cs="Times New Roman"/>
                <w:szCs w:val="22"/>
              </w:rPr>
              <w:t>Codeine sulphate detection and quantitation using a mobile phone app</w:t>
            </w:r>
          </w:p>
        </w:tc>
      </w:tr>
    </w:tbl>
    <w:p w14:paraId="2BFBF31D" w14:textId="77777777" w:rsidR="0019128A" w:rsidRDefault="0019128A" w:rsidP="008E1A2E">
      <w:pPr>
        <w:jc w:val="both"/>
        <w:rPr>
          <w:rFonts w:ascii="Times New Roman" w:hAnsi="Times New Roman" w:cs="Times New Roman"/>
          <w:sz w:val="24"/>
          <w:szCs w:val="24"/>
        </w:rPr>
      </w:pPr>
    </w:p>
    <w:p w14:paraId="04105251" w14:textId="47BD6287" w:rsidR="00BC72C3" w:rsidRPr="00D811A8" w:rsidRDefault="00EC3C09" w:rsidP="008E1A2E">
      <w:pPr>
        <w:jc w:val="both"/>
        <w:rPr>
          <w:rFonts w:ascii="Times New Roman" w:hAnsi="Times New Roman" w:cs="Times New Roman"/>
          <w:b/>
          <w:bCs/>
          <w:sz w:val="24"/>
          <w:szCs w:val="24"/>
        </w:rPr>
      </w:pPr>
      <w:r w:rsidRPr="00D811A8">
        <w:rPr>
          <w:rFonts w:ascii="Times New Roman" w:hAnsi="Times New Roman" w:cs="Times New Roman"/>
          <w:b/>
          <w:bCs/>
          <w:sz w:val="24"/>
          <w:szCs w:val="24"/>
        </w:rPr>
        <w:t>NANOTECHNOLOGY AND FINGERPRINTS DETECTION</w:t>
      </w:r>
      <w:r>
        <w:rPr>
          <w:rFonts w:ascii="Times New Roman" w:hAnsi="Times New Roman" w:cs="Times New Roman"/>
          <w:b/>
          <w:bCs/>
          <w:sz w:val="24"/>
          <w:szCs w:val="24"/>
        </w:rPr>
        <w:t xml:space="preserve">: </w:t>
      </w:r>
    </w:p>
    <w:p w14:paraId="41EDDC9B" w14:textId="7393C128" w:rsidR="00476118" w:rsidRPr="00D45CA2" w:rsidRDefault="00476118" w:rsidP="008E1A2E">
      <w:pPr>
        <w:jc w:val="both"/>
        <w:rPr>
          <w:rFonts w:ascii="Times New Roman" w:hAnsi="Times New Roman" w:cs="Times New Roman"/>
          <w:sz w:val="24"/>
          <w:szCs w:val="24"/>
        </w:rPr>
      </w:pPr>
      <w:r w:rsidRPr="00476118">
        <w:rPr>
          <w:rFonts w:ascii="Times New Roman" w:hAnsi="Times New Roman" w:cs="Times New Roman"/>
          <w:sz w:val="24"/>
          <w:szCs w:val="24"/>
        </w:rPr>
        <w:t xml:space="preserve">Frictional ridges in the skin at the tips of our fingers create a distinctive pattern of ridges and valleys that can be used to identify an individual by fingerprint. Forensic scientists have come to rely heavily on fingerprints since each person has a distinct fingerprint pattern that remains constant throughout his or her life; even identical twins have slightly different prints. The use of nanotechnology in the creation of hidden fingerprints has resulted in fingerprints with greater selectivity, background contrast, and sensitivity. Following this introduction, we will go on to explore the various nanoparticle types and how they can be used to uncover hidden fingerprints. Since 1970, latent fingerprints on porous paper surfaces have been visualised using the Silver Physical Developer (Ag-PD) method, which employs metallic silver nanoparticles as a reagent. The oxidation-reduction couple reaction produces silver nanoparticles (1 nm-200 nm) that </w:t>
      </w:r>
      <w:r w:rsidR="00C47DEA">
        <w:rPr>
          <w:rFonts w:ascii="Times New Roman" w:hAnsi="Times New Roman" w:cs="Times New Roman"/>
          <w:sz w:val="24"/>
          <w:szCs w:val="24"/>
        </w:rPr>
        <w:t>combine</w:t>
      </w:r>
      <w:r w:rsidRPr="00476118">
        <w:rPr>
          <w:rFonts w:ascii="Times New Roman" w:hAnsi="Times New Roman" w:cs="Times New Roman"/>
          <w:sz w:val="24"/>
          <w:szCs w:val="24"/>
        </w:rPr>
        <w:t xml:space="preserve"> with organic components of the fingerprint residue via electrostatic force of attraction, allowing the impression to be seen as a dark grey or black silver image on the paper surface. If there is any CaCO3 filler on the print bearing surface, it must be removed prior to printing. In order to increase the fingerprint's visibility, gold nanoparticles stabilised with </w:t>
      </w:r>
      <w:r w:rsidR="00A13924" w:rsidRPr="00476118">
        <w:rPr>
          <w:rFonts w:ascii="Times New Roman" w:hAnsi="Times New Roman" w:cs="Times New Roman"/>
          <w:sz w:val="24"/>
          <w:szCs w:val="24"/>
        </w:rPr>
        <w:t>acierate</w:t>
      </w:r>
      <w:r w:rsidRPr="00476118">
        <w:rPr>
          <w:rFonts w:ascii="Times New Roman" w:hAnsi="Times New Roman" w:cs="Times New Roman"/>
          <w:sz w:val="24"/>
          <w:szCs w:val="24"/>
        </w:rPr>
        <w:t xml:space="preserve"> ion were first put to the print. Because of their inertness, high selectivity, and sensitivity </w:t>
      </w:r>
      <w:r w:rsidR="00A13924">
        <w:rPr>
          <w:rFonts w:ascii="Times New Roman" w:hAnsi="Times New Roman" w:cs="Times New Roman"/>
          <w:sz w:val="24"/>
          <w:szCs w:val="24"/>
        </w:rPr>
        <w:t>(8)</w:t>
      </w:r>
      <w:r w:rsidRPr="00476118">
        <w:rPr>
          <w:rFonts w:ascii="Times New Roman" w:hAnsi="Times New Roman" w:cs="Times New Roman"/>
          <w:sz w:val="24"/>
          <w:szCs w:val="24"/>
        </w:rPr>
        <w:t>, gold nanoparticles (AuNPs) play a crucial role in the creation of latent fingerprints. When the pH is low enough, colloidal gold (Au) with a particle size of 14 nm or 30 nm has the same effect. Fingerprints can be developed on both porous and nonporous surfaces by using colloidal gold that has been functionalized with a long chain hydrophobic molecule (</w:t>
      </w:r>
      <w:r w:rsidR="00A13924" w:rsidRPr="00476118">
        <w:rPr>
          <w:rFonts w:ascii="Times New Roman" w:hAnsi="Times New Roman" w:cs="Times New Roman"/>
          <w:sz w:val="24"/>
          <w:szCs w:val="24"/>
        </w:rPr>
        <w:t>octa decanethiol</w:t>
      </w:r>
      <w:r w:rsidRPr="00476118">
        <w:rPr>
          <w:rFonts w:ascii="Times New Roman" w:hAnsi="Times New Roman" w:cs="Times New Roman"/>
          <w:sz w:val="24"/>
          <w:szCs w:val="24"/>
        </w:rPr>
        <w:t xml:space="preserve">) in a petroleum ether carrier. The carboxylic acid functionalities of </w:t>
      </w:r>
      <w:r w:rsidR="00A13924" w:rsidRPr="00476118">
        <w:rPr>
          <w:rFonts w:ascii="Times New Roman" w:hAnsi="Times New Roman" w:cs="Times New Roman"/>
          <w:sz w:val="24"/>
          <w:szCs w:val="24"/>
        </w:rPr>
        <w:t>finger-mark</w:t>
      </w:r>
      <w:r w:rsidRPr="00476118">
        <w:rPr>
          <w:rFonts w:ascii="Times New Roman" w:hAnsi="Times New Roman" w:cs="Times New Roman"/>
          <w:sz w:val="24"/>
          <w:szCs w:val="24"/>
        </w:rPr>
        <w:t xml:space="preserve"> ingredients are the focus of the amine-functionalized Europium oxide nanoparticles. The SPR method is utilised, initially including an incubation period before moving on to photoluminescent detection. Due to its high luminescence property </w:t>
      </w:r>
      <w:r w:rsidR="00A13924">
        <w:rPr>
          <w:rFonts w:ascii="Times New Roman" w:hAnsi="Times New Roman" w:cs="Times New Roman"/>
          <w:sz w:val="24"/>
          <w:szCs w:val="24"/>
        </w:rPr>
        <w:t>(8)</w:t>
      </w:r>
      <w:r w:rsidRPr="00476118">
        <w:rPr>
          <w:rFonts w:ascii="Times New Roman" w:hAnsi="Times New Roman" w:cs="Times New Roman"/>
          <w:sz w:val="24"/>
          <w:szCs w:val="24"/>
        </w:rPr>
        <w:t xml:space="preserve">, Al2O3: Eu3+ can serve as the best option for fingerprint formation in compared to regular luminous powders. After being fumed with cyanoacrylate ester, soft drink cans and aluminium foil became fingerprinted by Cds nanocrystals coated with </w:t>
      </w:r>
      <w:r w:rsidRPr="00476118">
        <w:rPr>
          <w:rFonts w:ascii="Times New Roman" w:hAnsi="Times New Roman" w:cs="Times New Roman"/>
          <w:sz w:val="24"/>
          <w:szCs w:val="24"/>
        </w:rPr>
        <w:lastRenderedPageBreak/>
        <w:t xml:space="preserve">dioctyl sulfosuccinate in </w:t>
      </w:r>
      <w:r w:rsidR="00A13924" w:rsidRPr="00476118">
        <w:rPr>
          <w:rFonts w:ascii="Times New Roman" w:hAnsi="Times New Roman" w:cs="Times New Roman"/>
          <w:sz w:val="24"/>
          <w:szCs w:val="24"/>
        </w:rPr>
        <w:t>heptane’s</w:t>
      </w:r>
      <w:r w:rsidRPr="00476118">
        <w:rPr>
          <w:rFonts w:ascii="Times New Roman" w:hAnsi="Times New Roman" w:cs="Times New Roman"/>
          <w:sz w:val="24"/>
          <w:szCs w:val="24"/>
        </w:rPr>
        <w:t xml:space="preserve">/mixture of hexanes. The generated prints are stabilised by </w:t>
      </w:r>
      <w:r w:rsidR="00A13924" w:rsidRPr="00D45CA2">
        <w:rPr>
          <w:rFonts w:ascii="Times New Roman" w:hAnsi="Times New Roman" w:cs="Times New Roman"/>
          <w:sz w:val="24"/>
          <w:szCs w:val="24"/>
        </w:rPr>
        <w:t>octadecane amine</w:t>
      </w:r>
      <w:r w:rsidRPr="00D45CA2">
        <w:rPr>
          <w:rFonts w:ascii="Times New Roman" w:hAnsi="Times New Roman" w:cs="Times New Roman"/>
          <w:sz w:val="24"/>
          <w:szCs w:val="24"/>
        </w:rPr>
        <w:t xml:space="preserve">, and CdSe ZnS-capped, together with ZnS nanocrystals, can be covalently attached to amino acid components of </w:t>
      </w:r>
      <w:r w:rsidR="00A13924" w:rsidRPr="00D45CA2">
        <w:rPr>
          <w:rFonts w:ascii="Times New Roman" w:hAnsi="Times New Roman" w:cs="Times New Roman"/>
          <w:sz w:val="24"/>
          <w:szCs w:val="24"/>
        </w:rPr>
        <w:t>finger-mark</w:t>
      </w:r>
      <w:r w:rsidRPr="00D45CA2">
        <w:rPr>
          <w:rFonts w:ascii="Times New Roman" w:hAnsi="Times New Roman" w:cs="Times New Roman"/>
          <w:sz w:val="24"/>
          <w:szCs w:val="24"/>
        </w:rPr>
        <w:t xml:space="preserve"> residue on non-porous surfaces. </w:t>
      </w:r>
      <w:r w:rsidR="00A13924" w:rsidRPr="00D45CA2">
        <w:rPr>
          <w:rFonts w:ascii="Times New Roman" w:hAnsi="Times New Roman" w:cs="Times New Roman"/>
          <w:sz w:val="24"/>
          <w:szCs w:val="24"/>
        </w:rPr>
        <w:t>Metallic</w:t>
      </w:r>
      <w:r w:rsidRPr="00D45CA2">
        <w:rPr>
          <w:rFonts w:ascii="Times New Roman" w:hAnsi="Times New Roman" w:cs="Times New Roman"/>
          <w:sz w:val="24"/>
          <w:szCs w:val="24"/>
        </w:rPr>
        <w:t xml:space="preserve"> oxide nanoparticles, including TiO2 and </w:t>
      </w:r>
      <w:proofErr w:type="spellStart"/>
      <w:r w:rsidRPr="00D45CA2">
        <w:rPr>
          <w:rFonts w:ascii="Times New Roman" w:hAnsi="Times New Roman" w:cs="Times New Roman"/>
          <w:sz w:val="24"/>
          <w:szCs w:val="24"/>
        </w:rPr>
        <w:t>ZnO</w:t>
      </w:r>
      <w:proofErr w:type="spellEnd"/>
      <w:r w:rsidRPr="00D45CA2">
        <w:rPr>
          <w:rFonts w:ascii="Times New Roman" w:hAnsi="Times New Roman" w:cs="Times New Roman"/>
          <w:sz w:val="24"/>
          <w:szCs w:val="24"/>
        </w:rPr>
        <w:t xml:space="preserve">, and </w:t>
      </w:r>
      <w:proofErr w:type="spellStart"/>
      <w:r w:rsidRPr="00D45CA2">
        <w:rPr>
          <w:rFonts w:ascii="Times New Roman" w:hAnsi="Times New Roman" w:cs="Times New Roman"/>
          <w:sz w:val="24"/>
          <w:szCs w:val="24"/>
        </w:rPr>
        <w:t>CdS</w:t>
      </w:r>
      <w:proofErr w:type="spellEnd"/>
      <w:r w:rsidRPr="00D45CA2">
        <w:rPr>
          <w:rFonts w:ascii="Times New Roman" w:hAnsi="Times New Roman" w:cs="Times New Roman"/>
          <w:sz w:val="24"/>
          <w:szCs w:val="24"/>
        </w:rPr>
        <w:t xml:space="preserve"> luminous quantum dots are used for the formation of latent fingerprints.</w:t>
      </w:r>
    </w:p>
    <w:p w14:paraId="30A1FBED" w14:textId="01BC0BC5" w:rsidR="00EB4907" w:rsidRPr="00D45CA2" w:rsidRDefault="00EC3C09" w:rsidP="008E1A2E">
      <w:pPr>
        <w:jc w:val="both"/>
        <w:rPr>
          <w:rFonts w:ascii="Times New Roman" w:hAnsi="Times New Roman" w:cs="Times New Roman"/>
          <w:b/>
          <w:bCs/>
          <w:sz w:val="24"/>
          <w:szCs w:val="24"/>
        </w:rPr>
      </w:pPr>
      <w:r w:rsidRPr="00D45CA2">
        <w:rPr>
          <w:rFonts w:ascii="Times New Roman" w:hAnsi="Times New Roman" w:cs="Times New Roman"/>
          <w:b/>
          <w:bCs/>
          <w:sz w:val="24"/>
          <w:szCs w:val="24"/>
        </w:rPr>
        <w:t>NANOTECHNOLOGY AND DRUG DETECTION</w:t>
      </w:r>
      <w:r>
        <w:rPr>
          <w:rFonts w:ascii="Times New Roman" w:hAnsi="Times New Roman" w:cs="Times New Roman"/>
          <w:b/>
          <w:bCs/>
          <w:sz w:val="24"/>
          <w:szCs w:val="24"/>
        </w:rPr>
        <w:t>:</w:t>
      </w:r>
    </w:p>
    <w:p w14:paraId="52DE0098" w14:textId="23274B88" w:rsidR="00EB7953" w:rsidRPr="00D45CA2" w:rsidRDefault="000443BB" w:rsidP="003C7F5E">
      <w:pPr>
        <w:jc w:val="both"/>
        <w:rPr>
          <w:rFonts w:ascii="Times New Roman" w:hAnsi="Times New Roman" w:cs="Times New Roman"/>
          <w:b/>
          <w:bCs/>
          <w:sz w:val="24"/>
          <w:szCs w:val="24"/>
        </w:rPr>
      </w:pPr>
      <w:r w:rsidRPr="000443BB">
        <w:rPr>
          <w:rFonts w:ascii="Times New Roman" w:hAnsi="Times New Roman" w:cs="Times New Roman"/>
          <w:sz w:val="24"/>
          <w:szCs w:val="24"/>
        </w:rPr>
        <w:t xml:space="preserve">Due to their diminutive size, nanoparticles can engage with a broader variety of active sites. Evidence-worthy detection and quantification of numerous dangerous compounds can be accomplished with samples of blood, saliva, hair, vitreous humour, skeletal remains, and even fingerprints. Forensic drug testing often falls into two categories: screening and confirmation. </w:t>
      </w:r>
      <w:r w:rsidR="00F04D02" w:rsidRPr="000443BB">
        <w:rPr>
          <w:rFonts w:ascii="Times New Roman" w:hAnsi="Times New Roman" w:cs="Times New Roman"/>
          <w:sz w:val="24"/>
          <w:szCs w:val="24"/>
        </w:rPr>
        <w:t>Nano sensors</w:t>
      </w:r>
      <w:r w:rsidRPr="000443BB">
        <w:rPr>
          <w:rFonts w:ascii="Times New Roman" w:hAnsi="Times New Roman" w:cs="Times New Roman"/>
          <w:sz w:val="24"/>
          <w:szCs w:val="24"/>
        </w:rPr>
        <w:t xml:space="preserve">' amplified signals can be used in a wide variety of chemical and biological sensing applications because of their distinct optical, electrical, thermal, and catalytic properties. The molecules that make up a </w:t>
      </w:r>
      <w:r w:rsidR="00F04D02" w:rsidRPr="000443BB">
        <w:rPr>
          <w:rFonts w:ascii="Times New Roman" w:hAnsi="Times New Roman" w:cs="Times New Roman"/>
          <w:sz w:val="24"/>
          <w:szCs w:val="24"/>
        </w:rPr>
        <w:t>nano sensor’s</w:t>
      </w:r>
      <w:r w:rsidRPr="000443BB">
        <w:rPr>
          <w:rFonts w:ascii="Times New Roman" w:hAnsi="Times New Roman" w:cs="Times New Roman"/>
          <w:sz w:val="24"/>
          <w:szCs w:val="24"/>
        </w:rPr>
        <w:t xml:space="preserve"> receptors serve as forms for the measured chemical. Various receptor materials are available. Using Au nanoparticles functionalized with anti-cotinine, a cotinine antibody, fingerprint residue can be used to infer a person's smoking status. Fluorescent agent and anti-cotinine nanoparticle conjugates were pipetted onto fingerprints and then incubated </w:t>
      </w:r>
      <w:r w:rsidR="00A13924">
        <w:rPr>
          <w:rFonts w:ascii="Times New Roman" w:hAnsi="Times New Roman" w:cs="Times New Roman"/>
          <w:sz w:val="24"/>
          <w:szCs w:val="24"/>
        </w:rPr>
        <w:t>(9)</w:t>
      </w:r>
      <w:r w:rsidRPr="000443BB">
        <w:rPr>
          <w:rFonts w:ascii="Times New Roman" w:hAnsi="Times New Roman" w:cs="Times New Roman"/>
          <w:sz w:val="24"/>
          <w:szCs w:val="24"/>
        </w:rPr>
        <w:t xml:space="preserve">. Fingerprints of people who don't smoke were made, too, but it was easy to tell that they didn't smoke since their prints didn't glow. Ag (20 nm), Au (10 nm and 30 nm), and TiO2 (15 nm) can all be used to enhance fingerprint drug detection. Using melamine-modified gold nanoparticles as </w:t>
      </w:r>
      <w:r w:rsidR="00F04D02">
        <w:rPr>
          <w:rFonts w:ascii="Times New Roman" w:hAnsi="Times New Roman" w:cs="Times New Roman"/>
          <w:sz w:val="24"/>
          <w:szCs w:val="24"/>
        </w:rPr>
        <w:t>nano sensors</w:t>
      </w:r>
      <w:r w:rsidRPr="000443BB">
        <w:rPr>
          <w:rFonts w:ascii="Times New Roman" w:hAnsi="Times New Roman" w:cs="Times New Roman"/>
          <w:sz w:val="24"/>
          <w:szCs w:val="24"/>
        </w:rPr>
        <w:t xml:space="preserve">, clonazepam may be detected in both physiological fluids and bone fragments. We use citrate-stabilized AuNPs as a probe and </w:t>
      </w:r>
      <w:r w:rsidR="00F04D02">
        <w:rPr>
          <w:rFonts w:ascii="Times New Roman" w:hAnsi="Times New Roman" w:cs="Times New Roman"/>
          <w:sz w:val="24"/>
          <w:szCs w:val="24"/>
        </w:rPr>
        <w:t>nano sensors</w:t>
      </w:r>
      <w:r w:rsidRPr="000443BB">
        <w:rPr>
          <w:rFonts w:ascii="Times New Roman" w:hAnsi="Times New Roman" w:cs="Times New Roman"/>
          <w:sz w:val="24"/>
          <w:szCs w:val="24"/>
        </w:rPr>
        <w:t xml:space="preserve"> containing melamine-modified gold nanoparticles to detect clonazepam (the drug of choice for date rape victims) in bodily fluids and bone fragments. For speedy detection and quantification of codeine sulphate, a citrate-stabilized </w:t>
      </w:r>
      <w:r w:rsidR="00F04D02">
        <w:rPr>
          <w:rFonts w:ascii="Times New Roman" w:hAnsi="Times New Roman" w:cs="Times New Roman"/>
          <w:sz w:val="24"/>
          <w:szCs w:val="24"/>
        </w:rPr>
        <w:t>AuNP</w:t>
      </w:r>
      <w:r w:rsidRPr="000443BB">
        <w:rPr>
          <w:rFonts w:ascii="Times New Roman" w:hAnsi="Times New Roman" w:cs="Times New Roman"/>
          <w:sz w:val="24"/>
          <w:szCs w:val="24"/>
        </w:rPr>
        <w:t xml:space="preserve"> probe is employed in conjunction with a smartphone camera for analysis. Lidocaine hydrochloride in vitreous humour postmortem drug testing using a mobile application. Morphine can be determined by </w:t>
      </w:r>
      <w:r w:rsidR="00F04D02">
        <w:rPr>
          <w:rFonts w:ascii="Times New Roman" w:hAnsi="Times New Roman" w:cs="Times New Roman"/>
          <w:sz w:val="24"/>
          <w:szCs w:val="24"/>
        </w:rPr>
        <w:t>voltammetry</w:t>
      </w:r>
      <w:r w:rsidRPr="000443BB">
        <w:rPr>
          <w:rFonts w:ascii="Times New Roman" w:hAnsi="Times New Roman" w:cs="Times New Roman"/>
          <w:sz w:val="24"/>
          <w:szCs w:val="24"/>
        </w:rPr>
        <w:t xml:space="preserve"> using a Nafion-modified Carbon Paste Electrode (CPE). The SPR immunosensor is capable of detecting methamphetamine. Detection of drugs using nanochips is already a reality for substances like gamma-hydroxybutyrate, benzoylecgonine, and cocaine. Multiplex drug detection makes use of nanoparticles that can be activated magnetically or optically.</w:t>
      </w:r>
    </w:p>
    <w:p w14:paraId="40B9139E" w14:textId="45DDBA0D" w:rsidR="00EB7953" w:rsidRPr="00D45CA2" w:rsidRDefault="00EC3C09" w:rsidP="003C7F5E">
      <w:pPr>
        <w:jc w:val="both"/>
        <w:rPr>
          <w:rFonts w:ascii="Times New Roman" w:hAnsi="Times New Roman" w:cs="Times New Roman"/>
          <w:b/>
          <w:bCs/>
          <w:sz w:val="24"/>
          <w:szCs w:val="24"/>
        </w:rPr>
      </w:pPr>
      <w:r w:rsidRPr="00D45CA2">
        <w:rPr>
          <w:rFonts w:ascii="Times New Roman" w:hAnsi="Times New Roman" w:cs="Times New Roman"/>
          <w:b/>
          <w:bCs/>
          <w:sz w:val="24"/>
          <w:szCs w:val="24"/>
        </w:rPr>
        <w:t>NANOTECHNOLOGY AND QUESTIONED DOCUMENTS:</w:t>
      </w:r>
    </w:p>
    <w:p w14:paraId="2C33B1B1" w14:textId="21EBE4E7" w:rsidR="001F32C7" w:rsidRDefault="00EB7953" w:rsidP="003C7F5E">
      <w:pPr>
        <w:jc w:val="both"/>
        <w:rPr>
          <w:rFonts w:ascii="Times New Roman" w:hAnsi="Times New Roman" w:cs="Times New Roman"/>
          <w:sz w:val="24"/>
          <w:szCs w:val="24"/>
        </w:rPr>
      </w:pPr>
      <w:r w:rsidRPr="00D45CA2">
        <w:rPr>
          <w:rFonts w:ascii="Times New Roman" w:hAnsi="Times New Roman" w:cs="Times New Roman"/>
          <w:sz w:val="24"/>
          <w:szCs w:val="24"/>
        </w:rPr>
        <w:t xml:space="preserve"> </w:t>
      </w:r>
      <w:r w:rsidR="001F32C7" w:rsidRPr="001F32C7">
        <w:rPr>
          <w:rFonts w:ascii="Times New Roman" w:hAnsi="Times New Roman" w:cs="Times New Roman"/>
          <w:sz w:val="24"/>
          <w:szCs w:val="24"/>
        </w:rPr>
        <w:t xml:space="preserve">The formulation of writing and printing ink includes the addition of nanoparticles. The elemental profile and morphological characterization of pigments contained in writing and printing ink can be obtained from scanning electron microscopy (SEM) pictures of the ink at several magnifications. To aid in keeping secret and secure documents secret, self-erasing medium and ink have been developed. Nanoparticles of gold and silver, each 5 nm in size, are used to make these. When exposed to UV radiation, these nanoparticles cluster and change colour. However, when exposed to sunlight, these clusters disintegrate, causing the ink to vanish. The gold or silver nanoparticles in their self-erasing solvent are placed in an organic gel layer. The ink used to make the barcodes utilised for military security is a closely guarded secret. Ink containing gold nanoparticles encased in an alkanethiol is used to create Radio Frequency Identification Tags. Atomic force microscopy (AFM) can examine the nanomaterials embedded in the paper. It provides qualitative details about a document, such as the crossing sequence, the amplitude and phase variations of the ink on paper, and the depth of the ink crossing. Important data for figuring out the order of lines drawn with a ballpoint pen and a ribbon dye </w:t>
      </w:r>
      <w:r w:rsidR="00FB3A0F">
        <w:rPr>
          <w:rFonts w:ascii="Times New Roman" w:hAnsi="Times New Roman" w:cs="Times New Roman"/>
          <w:sz w:val="24"/>
          <w:szCs w:val="24"/>
        </w:rPr>
        <w:t>(10-1</w:t>
      </w:r>
      <w:r w:rsidR="00CB6886">
        <w:rPr>
          <w:rFonts w:ascii="Times New Roman" w:hAnsi="Times New Roman" w:cs="Times New Roman"/>
          <w:sz w:val="24"/>
          <w:szCs w:val="24"/>
        </w:rPr>
        <w:t>2</w:t>
      </w:r>
      <w:r w:rsidR="00FB3A0F">
        <w:rPr>
          <w:rFonts w:ascii="Times New Roman" w:hAnsi="Times New Roman" w:cs="Times New Roman"/>
          <w:sz w:val="24"/>
          <w:szCs w:val="24"/>
        </w:rPr>
        <w:t>)</w:t>
      </w:r>
      <w:r w:rsidR="001F32C7" w:rsidRPr="001F32C7">
        <w:rPr>
          <w:rFonts w:ascii="Times New Roman" w:hAnsi="Times New Roman" w:cs="Times New Roman"/>
          <w:sz w:val="24"/>
          <w:szCs w:val="24"/>
        </w:rPr>
        <w:t xml:space="preserve">. To prevent forgery, security documents can be embedded with nanosized luminescent phosphors and up convertors, or luminescent nanoparticles like quantum dots. </w:t>
      </w:r>
    </w:p>
    <w:p w14:paraId="3E2AEC84" w14:textId="77777777" w:rsidR="001F32C7" w:rsidRDefault="001F32C7" w:rsidP="003C7F5E">
      <w:pPr>
        <w:jc w:val="both"/>
        <w:rPr>
          <w:rFonts w:ascii="Times New Roman" w:hAnsi="Times New Roman" w:cs="Times New Roman"/>
          <w:sz w:val="24"/>
          <w:szCs w:val="24"/>
        </w:rPr>
      </w:pPr>
    </w:p>
    <w:p w14:paraId="19C02898" w14:textId="3AC59A08" w:rsidR="00A948D8" w:rsidRPr="00D45CA2" w:rsidRDefault="00354DAF" w:rsidP="003C7F5E">
      <w:pPr>
        <w:jc w:val="both"/>
        <w:rPr>
          <w:rFonts w:ascii="Times New Roman" w:hAnsi="Times New Roman" w:cs="Times New Roman"/>
          <w:b/>
          <w:bCs/>
          <w:sz w:val="24"/>
          <w:szCs w:val="24"/>
        </w:rPr>
      </w:pPr>
      <w:r w:rsidRPr="00D45CA2">
        <w:rPr>
          <w:rFonts w:ascii="Times New Roman" w:hAnsi="Times New Roman" w:cs="Times New Roman"/>
          <w:b/>
          <w:bCs/>
          <w:sz w:val="24"/>
          <w:szCs w:val="24"/>
        </w:rPr>
        <w:t>NANOTECHNOLOGY AND DNA QUANTIFICATION:</w:t>
      </w:r>
    </w:p>
    <w:p w14:paraId="014E8FDE" w14:textId="2D421DCB" w:rsidR="00282C01" w:rsidRPr="00D45CA2" w:rsidRDefault="005F583A" w:rsidP="003C7F5E">
      <w:pPr>
        <w:jc w:val="both"/>
        <w:rPr>
          <w:rFonts w:ascii="Times New Roman" w:hAnsi="Times New Roman" w:cs="Times New Roman"/>
          <w:sz w:val="24"/>
          <w:szCs w:val="24"/>
        </w:rPr>
      </w:pPr>
      <w:r w:rsidRPr="005F583A">
        <w:rPr>
          <w:rFonts w:ascii="Times New Roman" w:hAnsi="Times New Roman" w:cs="Times New Roman"/>
          <w:sz w:val="24"/>
          <w:szCs w:val="24"/>
        </w:rPr>
        <w:t xml:space="preserve">First, Lin and his colleagues used gold nanoparticles (0.7 nm of 13 m Au) to boost PCR performance. The heat transfer and Electro Chemiluminescence (ECL) boosting properties of AuNPs are exceptional. As a result, the rate is increased while heating or cooling the thermal cycle since the reaction time is reduced. Using these nanoparticles raises the sensitivity of traditional methods by a factor of 5-10, and by more than 10,000 in real time PCR. Quantification following Polymerase Chain Reaction (PCR) can be performed using a microfluidic system. In about 30 minutes, using a readily available commercial tool called an Agilent 2100 bioanalyzer, DNA samples of any volume, down to the </w:t>
      </w:r>
      <w:r w:rsidR="00705FE0" w:rsidRPr="005F583A">
        <w:rPr>
          <w:rFonts w:ascii="Times New Roman" w:hAnsi="Times New Roman" w:cs="Times New Roman"/>
          <w:sz w:val="24"/>
          <w:szCs w:val="24"/>
        </w:rPr>
        <w:t>nanolitre</w:t>
      </w:r>
      <w:r w:rsidRPr="005F583A">
        <w:rPr>
          <w:rFonts w:ascii="Times New Roman" w:hAnsi="Times New Roman" w:cs="Times New Roman"/>
          <w:sz w:val="24"/>
          <w:szCs w:val="24"/>
        </w:rPr>
        <w:t xml:space="preserve"> range, can be accurately measured. Many forensic science labs can now use this technique for mitochondrial DNA measurement. Copper nanoparticles, magnetic nanoparticles based on silica, and magnetic nanoparticles are all available for high-quality PCR extraction using magnetic nanoparticles. Gold nanoparticle-based polymerase chain reaction (PCR) was observed to have a hot-start-like effect, suggesting its potential utility in </w:t>
      </w:r>
      <w:r w:rsidR="00354DAF">
        <w:rPr>
          <w:rFonts w:ascii="Times New Roman" w:hAnsi="Times New Roman" w:cs="Times New Roman"/>
          <w:sz w:val="24"/>
          <w:szCs w:val="24"/>
        </w:rPr>
        <w:t>nano biological</w:t>
      </w:r>
      <w:r w:rsidRPr="005F583A">
        <w:rPr>
          <w:rFonts w:ascii="Times New Roman" w:hAnsi="Times New Roman" w:cs="Times New Roman"/>
          <w:sz w:val="24"/>
          <w:szCs w:val="24"/>
        </w:rPr>
        <w:t xml:space="preserve"> and medicinal research. Urine DNA is extracted with organic chemicals, and the isolated DNA is then purified utilising </w:t>
      </w:r>
      <w:r w:rsidR="00705FE0" w:rsidRPr="005F583A">
        <w:rPr>
          <w:rFonts w:ascii="Times New Roman" w:hAnsi="Times New Roman" w:cs="Times New Roman"/>
          <w:sz w:val="24"/>
          <w:szCs w:val="24"/>
        </w:rPr>
        <w:t>carboxylate</w:t>
      </w:r>
      <w:r w:rsidRPr="005F583A">
        <w:rPr>
          <w:rFonts w:ascii="Times New Roman" w:hAnsi="Times New Roman" w:cs="Times New Roman"/>
          <w:sz w:val="24"/>
          <w:szCs w:val="24"/>
        </w:rPr>
        <w:t xml:space="preserve"> magnetic nanoparticles as solid phase adsorbents for PCR amplification. Nanotechnology for detecting explosives Nanostructures </w:t>
      </w:r>
      <w:r w:rsidR="00354DAF">
        <w:rPr>
          <w:rFonts w:ascii="Times New Roman" w:hAnsi="Times New Roman" w:cs="Times New Roman"/>
          <w:sz w:val="24"/>
          <w:szCs w:val="24"/>
        </w:rPr>
        <w:t>is</w:t>
      </w:r>
      <w:r w:rsidRPr="005F583A">
        <w:rPr>
          <w:rFonts w:ascii="Times New Roman" w:hAnsi="Times New Roman" w:cs="Times New Roman"/>
          <w:sz w:val="24"/>
          <w:szCs w:val="24"/>
        </w:rPr>
        <w:t xml:space="preserve"> being examined for use in explosives detection due to their potential as sensors of a wide variety of chemical and biological components. Low quantities of unexploded explosives, contaminated samples, and variations in sample collecting methods are just a few of the obstacles that make detecting small levels of </w:t>
      </w:r>
      <w:r w:rsidR="00705FE0">
        <w:rPr>
          <w:rFonts w:ascii="Times New Roman" w:hAnsi="Times New Roman" w:cs="Times New Roman"/>
          <w:sz w:val="24"/>
          <w:szCs w:val="24"/>
        </w:rPr>
        <w:t>explosives</w:t>
      </w:r>
      <w:r w:rsidRPr="005F583A">
        <w:rPr>
          <w:rFonts w:ascii="Times New Roman" w:hAnsi="Times New Roman" w:cs="Times New Roman"/>
          <w:sz w:val="24"/>
          <w:szCs w:val="24"/>
        </w:rPr>
        <w:t xml:space="preserve"> a difficult process. Nanocurcumin-based probes, lasing ionised air, and electronic noses </w:t>
      </w:r>
      <w:r w:rsidR="00705FE0" w:rsidRPr="005F583A">
        <w:rPr>
          <w:rFonts w:ascii="Times New Roman" w:hAnsi="Times New Roman" w:cs="Times New Roman"/>
          <w:sz w:val="24"/>
          <w:szCs w:val="24"/>
        </w:rPr>
        <w:t>the</w:t>
      </w:r>
      <w:r w:rsidRPr="005F583A">
        <w:rPr>
          <w:rFonts w:ascii="Times New Roman" w:hAnsi="Times New Roman" w:cs="Times New Roman"/>
          <w:sz w:val="24"/>
          <w:szCs w:val="24"/>
        </w:rPr>
        <w:t xml:space="preserve"> most promising </w:t>
      </w:r>
      <w:r w:rsidR="000F3DD8" w:rsidRPr="005F583A">
        <w:rPr>
          <w:rFonts w:ascii="Times New Roman" w:hAnsi="Times New Roman" w:cs="Times New Roman"/>
          <w:sz w:val="24"/>
          <w:szCs w:val="24"/>
        </w:rPr>
        <w:t>nano sensor</w:t>
      </w:r>
      <w:r w:rsidRPr="005F583A">
        <w:rPr>
          <w:rFonts w:ascii="Times New Roman" w:hAnsi="Times New Roman" w:cs="Times New Roman"/>
          <w:sz w:val="24"/>
          <w:szCs w:val="24"/>
        </w:rPr>
        <w:t xml:space="preserve"> concepts for developing into practical technical platforms for trace explosive detection </w:t>
      </w:r>
      <w:r w:rsidR="00705FE0">
        <w:rPr>
          <w:rFonts w:ascii="Times New Roman" w:hAnsi="Times New Roman" w:cs="Times New Roman"/>
          <w:sz w:val="24"/>
          <w:szCs w:val="24"/>
        </w:rPr>
        <w:t>including</w:t>
      </w:r>
      <w:r w:rsidRPr="005F583A">
        <w:rPr>
          <w:rFonts w:ascii="Times New Roman" w:hAnsi="Times New Roman" w:cs="Times New Roman"/>
          <w:sz w:val="24"/>
          <w:szCs w:val="24"/>
        </w:rPr>
        <w:t xml:space="preserve"> plasmon nanocavities, nanowires/nanotubes, and nanomechanical devices. Nanoparticles and polymer particles, for instance, can provide very specific detection of explosives since they undergo a quantifiable change when linked to an explosive molecule. Antibodies against explosives like Penta Erythritol </w:t>
      </w:r>
      <w:r w:rsidR="000F3DD8">
        <w:rPr>
          <w:rFonts w:ascii="Times New Roman" w:hAnsi="Times New Roman" w:cs="Times New Roman"/>
          <w:sz w:val="24"/>
          <w:szCs w:val="24"/>
        </w:rPr>
        <w:t>Tetra</w:t>
      </w:r>
      <w:r w:rsidRPr="005F583A">
        <w:rPr>
          <w:rFonts w:ascii="Times New Roman" w:hAnsi="Times New Roman" w:cs="Times New Roman"/>
          <w:sz w:val="24"/>
          <w:szCs w:val="24"/>
        </w:rPr>
        <w:t xml:space="preserve"> Nitrate (PETN) have recently been created. The presence of GSR residues can be detected through the use of </w:t>
      </w:r>
      <w:r w:rsidR="000F3DD8">
        <w:rPr>
          <w:rFonts w:ascii="Times New Roman" w:hAnsi="Times New Roman" w:cs="Times New Roman"/>
          <w:sz w:val="24"/>
          <w:szCs w:val="24"/>
        </w:rPr>
        <w:t>nano tagging</w:t>
      </w:r>
      <w:r w:rsidRPr="005F583A">
        <w:rPr>
          <w:rFonts w:ascii="Times New Roman" w:hAnsi="Times New Roman" w:cs="Times New Roman"/>
          <w:sz w:val="24"/>
          <w:szCs w:val="24"/>
        </w:rPr>
        <w:t>. Gunshot residue can be identified using high-resolution Scanning Electron Microscope (SEM) imaging, which, when combined with X-ray spectroscopy, can assist detect the elemental elements of the residue. Researchers in 2012 found that a highly selective and ultrasensitive fluorescent probe based on curcumin nanoparticles could be employed for the detection of Trinitrotoluene (TNT) down to the 1 nm level in aqueous solution</w:t>
      </w:r>
      <w:r w:rsidR="00CB6886">
        <w:rPr>
          <w:rFonts w:ascii="Times New Roman" w:hAnsi="Times New Roman" w:cs="Times New Roman"/>
          <w:sz w:val="24"/>
          <w:szCs w:val="24"/>
        </w:rPr>
        <w:t xml:space="preserve"> (13)</w:t>
      </w:r>
      <w:r w:rsidRPr="005F583A">
        <w:rPr>
          <w:rFonts w:ascii="Times New Roman" w:hAnsi="Times New Roman" w:cs="Times New Roman"/>
          <w:sz w:val="24"/>
          <w:szCs w:val="24"/>
        </w:rPr>
        <w:t>. Label-free and selective detection of 2,4,6-trinitrotoluene (TNT) from 1012 to 104 M using amine-terminated nanoparticles was proposed in a 2015 study (Table 1).</w:t>
      </w:r>
    </w:p>
    <w:p w14:paraId="26170287" w14:textId="55B23E9F" w:rsidR="00282C01" w:rsidRPr="000D6B93" w:rsidRDefault="00B461F1" w:rsidP="003C7F5E">
      <w:pPr>
        <w:jc w:val="both"/>
        <w:rPr>
          <w:rFonts w:ascii="Times New Roman" w:hAnsi="Times New Roman" w:cs="Times New Roman"/>
          <w:b/>
          <w:bCs/>
          <w:sz w:val="24"/>
          <w:szCs w:val="24"/>
        </w:rPr>
      </w:pPr>
      <w:r w:rsidRPr="000D6B93">
        <w:rPr>
          <w:rFonts w:ascii="Times New Roman" w:hAnsi="Times New Roman" w:cs="Times New Roman"/>
          <w:b/>
          <w:bCs/>
          <w:sz w:val="24"/>
          <w:szCs w:val="24"/>
        </w:rPr>
        <w:t>DISCUSSION</w:t>
      </w:r>
      <w:r>
        <w:rPr>
          <w:rFonts w:ascii="Times New Roman" w:hAnsi="Times New Roman" w:cs="Times New Roman"/>
          <w:b/>
          <w:bCs/>
          <w:sz w:val="24"/>
          <w:szCs w:val="24"/>
        </w:rPr>
        <w:t>:</w:t>
      </w:r>
    </w:p>
    <w:p w14:paraId="240F773A" w14:textId="7EA6352E" w:rsidR="00224496" w:rsidRDefault="00224496" w:rsidP="003C7F5E">
      <w:pPr>
        <w:jc w:val="both"/>
        <w:rPr>
          <w:rFonts w:ascii="Times New Roman" w:hAnsi="Times New Roman" w:cs="Times New Roman"/>
          <w:sz w:val="24"/>
          <w:szCs w:val="24"/>
        </w:rPr>
      </w:pPr>
      <w:r w:rsidRPr="00224496">
        <w:rPr>
          <w:rFonts w:ascii="Times New Roman" w:hAnsi="Times New Roman" w:cs="Times New Roman"/>
          <w:sz w:val="24"/>
          <w:szCs w:val="24"/>
        </w:rPr>
        <w:t xml:space="preserve">Analytical Applications Based on Nanotechnology Transmission electron microscopy (TEM), scanning electron microscopy (SEM), Raman </w:t>
      </w:r>
      <w:r w:rsidR="00B461F1">
        <w:rPr>
          <w:rFonts w:ascii="Times New Roman" w:hAnsi="Times New Roman" w:cs="Times New Roman"/>
          <w:sz w:val="24"/>
          <w:szCs w:val="24"/>
        </w:rPr>
        <w:t>microspectroscopy</w:t>
      </w:r>
      <w:r w:rsidRPr="00224496">
        <w:rPr>
          <w:rFonts w:ascii="Times New Roman" w:hAnsi="Times New Roman" w:cs="Times New Roman"/>
          <w:sz w:val="24"/>
          <w:szCs w:val="24"/>
        </w:rPr>
        <w:t xml:space="preserve">, the </w:t>
      </w:r>
      <w:r w:rsidR="000F3DD8" w:rsidRPr="00224496">
        <w:rPr>
          <w:rFonts w:ascii="Times New Roman" w:hAnsi="Times New Roman" w:cs="Times New Roman"/>
          <w:sz w:val="24"/>
          <w:szCs w:val="24"/>
        </w:rPr>
        <w:t>micro-X-ray</w:t>
      </w:r>
      <w:r w:rsidRPr="00224496">
        <w:rPr>
          <w:rFonts w:ascii="Times New Roman" w:hAnsi="Times New Roman" w:cs="Times New Roman"/>
          <w:sz w:val="24"/>
          <w:szCs w:val="24"/>
        </w:rPr>
        <w:t xml:space="preserve"> fluorescence (MXRF) technology, and atomic force microscopy (AFM) can all be used to identify and analyse materials on the nanoscale. When it comes to analysing forensic evidence, AFM is one of the most versatile methods available. Selective detection is performed with the aid of an AFM microcantilever. It examines ink crossings in documents to establish the order of pen strokes by studying the 3-D surface morphology. The morphological alterations of blood cells are analysed using AFM to provide a quantitative assessment of the estimated time since death. Unfixed erythrocytes show surface cell and membrane deformation over time </w:t>
      </w:r>
      <w:r w:rsidR="00CB6886">
        <w:rPr>
          <w:rFonts w:ascii="Times New Roman" w:hAnsi="Times New Roman" w:cs="Times New Roman"/>
          <w:sz w:val="24"/>
          <w:szCs w:val="24"/>
        </w:rPr>
        <w:t>(</w:t>
      </w:r>
      <w:r w:rsidRPr="00224496">
        <w:rPr>
          <w:rFonts w:ascii="Times New Roman" w:hAnsi="Times New Roman" w:cs="Times New Roman"/>
          <w:sz w:val="24"/>
          <w:szCs w:val="24"/>
        </w:rPr>
        <w:t>14,15</w:t>
      </w:r>
      <w:r w:rsidR="00CB6886">
        <w:rPr>
          <w:rFonts w:ascii="Times New Roman" w:hAnsi="Times New Roman" w:cs="Times New Roman"/>
          <w:sz w:val="24"/>
          <w:szCs w:val="24"/>
        </w:rPr>
        <w:t>)</w:t>
      </w:r>
      <w:r w:rsidRPr="00224496">
        <w:rPr>
          <w:rFonts w:ascii="Times New Roman" w:hAnsi="Times New Roman" w:cs="Times New Roman"/>
          <w:sz w:val="24"/>
          <w:szCs w:val="24"/>
        </w:rPr>
        <w:t xml:space="preserve">. By analysing nanoscale variations in the elasticity of erythrocytes and recording these changes using a force-distance curve, the age of a dried bloodstain can be calculated. Over time, the elasticity pattern weakens. With AFM, researchers may objectively measure the surface texture </w:t>
      </w:r>
      <w:r w:rsidRPr="00224496">
        <w:rPr>
          <w:rFonts w:ascii="Times New Roman" w:hAnsi="Times New Roman" w:cs="Times New Roman"/>
          <w:sz w:val="24"/>
          <w:szCs w:val="24"/>
        </w:rPr>
        <w:lastRenderedPageBreak/>
        <w:t xml:space="preserve">parameters of traces like textile fibres and </w:t>
      </w:r>
      <w:r w:rsidR="000F3DD8">
        <w:rPr>
          <w:rFonts w:ascii="Times New Roman" w:hAnsi="Times New Roman" w:cs="Times New Roman"/>
          <w:sz w:val="24"/>
          <w:szCs w:val="24"/>
        </w:rPr>
        <w:t>pressure-sensitive</w:t>
      </w:r>
      <w:r w:rsidRPr="00224496">
        <w:rPr>
          <w:rFonts w:ascii="Times New Roman" w:hAnsi="Times New Roman" w:cs="Times New Roman"/>
          <w:sz w:val="24"/>
          <w:szCs w:val="24"/>
        </w:rPr>
        <w:t xml:space="preserve"> adhesives in order to draw conclusions about their origins and significance.</w:t>
      </w:r>
    </w:p>
    <w:p w14:paraId="05804B5C" w14:textId="24982F21" w:rsidR="007705F4" w:rsidRPr="000D6B93" w:rsidRDefault="00B461F1" w:rsidP="003C7F5E">
      <w:pPr>
        <w:jc w:val="both"/>
        <w:rPr>
          <w:rFonts w:ascii="Times New Roman" w:hAnsi="Times New Roman" w:cs="Times New Roman"/>
          <w:b/>
          <w:bCs/>
          <w:sz w:val="24"/>
          <w:szCs w:val="24"/>
        </w:rPr>
      </w:pPr>
      <w:r w:rsidRPr="000D6B93">
        <w:rPr>
          <w:rFonts w:ascii="Times New Roman" w:hAnsi="Times New Roman" w:cs="Times New Roman"/>
          <w:b/>
          <w:bCs/>
          <w:sz w:val="24"/>
          <w:szCs w:val="24"/>
        </w:rPr>
        <w:t>CONCLUSION</w:t>
      </w:r>
      <w:r>
        <w:rPr>
          <w:rFonts w:ascii="Times New Roman" w:hAnsi="Times New Roman" w:cs="Times New Roman"/>
          <w:b/>
          <w:bCs/>
          <w:sz w:val="24"/>
          <w:szCs w:val="24"/>
        </w:rPr>
        <w:t>:</w:t>
      </w:r>
    </w:p>
    <w:p w14:paraId="0D52A895" w14:textId="503C1FDE" w:rsidR="00420A4F" w:rsidRPr="00B51CF8" w:rsidRDefault="00063816" w:rsidP="003C7F5E">
      <w:pPr>
        <w:jc w:val="both"/>
        <w:rPr>
          <w:rFonts w:ascii="Times New Roman" w:hAnsi="Times New Roman" w:cs="Times New Roman"/>
          <w:sz w:val="24"/>
          <w:szCs w:val="24"/>
        </w:rPr>
      </w:pPr>
      <w:r w:rsidRPr="00063816">
        <w:rPr>
          <w:rFonts w:ascii="Times New Roman" w:hAnsi="Times New Roman" w:cs="Times New Roman"/>
          <w:sz w:val="24"/>
          <w:szCs w:val="24"/>
        </w:rPr>
        <w:t xml:space="preserve">Using nanoparticles to shrink traditionally large equipment down to chip-based systems speeds up the analytical process, allowing for more sensitive, fast, and appropriate research. </w:t>
      </w:r>
      <w:r w:rsidR="000F3DD8" w:rsidRPr="00063816">
        <w:rPr>
          <w:rFonts w:ascii="Times New Roman" w:hAnsi="Times New Roman" w:cs="Times New Roman"/>
          <w:sz w:val="24"/>
          <w:szCs w:val="24"/>
        </w:rPr>
        <w:t>Nano trackers</w:t>
      </w:r>
      <w:r w:rsidRPr="00063816">
        <w:rPr>
          <w:rFonts w:ascii="Times New Roman" w:hAnsi="Times New Roman" w:cs="Times New Roman"/>
          <w:sz w:val="24"/>
          <w:szCs w:val="24"/>
        </w:rPr>
        <w:t xml:space="preserve"> and barcodes are utilised in today's fight against crime. The future may potentially hold several opportunities for devices based on nanomaterials to be used in the investigation of crimes, the monitoring of public spaces, and the recovery of lost or stolen property. The potential benefits of using nanotechnology in forensic research must be weighed against any potential drawbacks. The toxicological effects of nanoparticle translocation in human organs from prolonged occupational exposure are well-documented. DNA degradation can be attributed to a number of different processes, including bacterial decomposition, cross-linking, oxidation, deamination, and the release of nucleases from a putrefying cell. Virtual autopsies, crime scene investigations, and new developments in fingerprint recognition questioned documents, ballistics, and toxicology are just some of the areas where nanotechnology may soon play a role as an innovative and preventative tool</w:t>
      </w:r>
      <w:r w:rsidR="007705F4" w:rsidRPr="00D45CA2">
        <w:rPr>
          <w:rFonts w:ascii="Times New Roman" w:hAnsi="Times New Roman" w:cs="Times New Roman"/>
          <w:sz w:val="24"/>
          <w:szCs w:val="24"/>
        </w:rPr>
        <w:t>.</w:t>
      </w:r>
    </w:p>
    <w:p w14:paraId="7FD807D4" w14:textId="369A1A60" w:rsidR="00420A4F" w:rsidRPr="00B51CF8" w:rsidRDefault="00B461F1" w:rsidP="003C7F5E">
      <w:pPr>
        <w:jc w:val="both"/>
        <w:rPr>
          <w:rFonts w:ascii="Times New Roman" w:hAnsi="Times New Roman" w:cs="Times New Roman"/>
          <w:b/>
          <w:bCs/>
          <w:sz w:val="24"/>
          <w:szCs w:val="24"/>
        </w:rPr>
      </w:pPr>
      <w:r w:rsidRPr="00B51CF8">
        <w:rPr>
          <w:rFonts w:ascii="Times New Roman" w:hAnsi="Times New Roman" w:cs="Times New Roman"/>
          <w:b/>
          <w:bCs/>
          <w:sz w:val="24"/>
          <w:szCs w:val="24"/>
        </w:rPr>
        <w:t>REFERENCES:</w:t>
      </w:r>
    </w:p>
    <w:p w14:paraId="43C7F7ED" w14:textId="77777777" w:rsidR="00420A4F" w:rsidRPr="00B51CF8" w:rsidRDefault="00420A4F" w:rsidP="00420A4F">
      <w:pPr>
        <w:pStyle w:val="ListParagraph"/>
        <w:numPr>
          <w:ilvl w:val="0"/>
          <w:numId w:val="1"/>
        </w:numPr>
        <w:jc w:val="both"/>
        <w:rPr>
          <w:rFonts w:ascii="Times New Roman" w:hAnsi="Times New Roman" w:cs="Times New Roman"/>
          <w:sz w:val="24"/>
          <w:szCs w:val="24"/>
        </w:rPr>
      </w:pPr>
      <w:r w:rsidRPr="00B51CF8">
        <w:rPr>
          <w:rFonts w:ascii="Times New Roman" w:hAnsi="Times New Roman" w:cs="Times New Roman"/>
          <w:sz w:val="24"/>
          <w:szCs w:val="24"/>
        </w:rPr>
        <w:t xml:space="preserve">Cantu, Antonio A. "Nanoparticles </w:t>
      </w:r>
      <w:proofErr w:type="gramStart"/>
      <w:r w:rsidRPr="00B51CF8">
        <w:rPr>
          <w:rFonts w:ascii="Times New Roman" w:hAnsi="Times New Roman" w:cs="Times New Roman"/>
          <w:sz w:val="24"/>
          <w:szCs w:val="24"/>
        </w:rPr>
        <w:t>In</w:t>
      </w:r>
      <w:proofErr w:type="gramEnd"/>
      <w:r w:rsidRPr="00B51CF8">
        <w:rPr>
          <w:rFonts w:ascii="Times New Roman" w:hAnsi="Times New Roman" w:cs="Times New Roman"/>
          <w:sz w:val="24"/>
          <w:szCs w:val="24"/>
        </w:rPr>
        <w:t xml:space="preserve"> Forensic Science." Optics Photon Counterterror Crime Fight 7119 (2008): 134-141. </w:t>
      </w:r>
    </w:p>
    <w:p w14:paraId="4ABBDA08" w14:textId="77777777" w:rsidR="00420A4F" w:rsidRPr="00B51CF8" w:rsidRDefault="00420A4F" w:rsidP="00420A4F">
      <w:pPr>
        <w:pStyle w:val="ListParagraph"/>
        <w:numPr>
          <w:ilvl w:val="0"/>
          <w:numId w:val="1"/>
        </w:numPr>
        <w:jc w:val="both"/>
        <w:rPr>
          <w:rFonts w:ascii="Times New Roman" w:hAnsi="Times New Roman" w:cs="Times New Roman"/>
          <w:sz w:val="24"/>
          <w:szCs w:val="24"/>
        </w:rPr>
      </w:pPr>
      <w:r w:rsidRPr="00B51CF8">
        <w:rPr>
          <w:rFonts w:ascii="Times New Roman" w:hAnsi="Times New Roman" w:cs="Times New Roman"/>
          <w:sz w:val="24"/>
          <w:szCs w:val="24"/>
        </w:rPr>
        <w:t xml:space="preserve">Choi, Mi Jung, McDonagh AM, Maynard P, and Roux C. "MetalContaining Nanoparticles and Nano-Structured Particles in Fingermark Detection." Forensic Sci Int 179 (2008): 87-97. </w:t>
      </w:r>
    </w:p>
    <w:p w14:paraId="14CEAE8A" w14:textId="57ADBB99" w:rsidR="00B51CF8" w:rsidRPr="00B51CF8" w:rsidRDefault="00420A4F" w:rsidP="00420A4F">
      <w:pPr>
        <w:pStyle w:val="ListParagraph"/>
        <w:numPr>
          <w:ilvl w:val="0"/>
          <w:numId w:val="1"/>
        </w:numPr>
        <w:jc w:val="both"/>
        <w:rPr>
          <w:rFonts w:ascii="Times New Roman" w:hAnsi="Times New Roman" w:cs="Times New Roman"/>
          <w:sz w:val="24"/>
          <w:szCs w:val="24"/>
        </w:rPr>
      </w:pPr>
      <w:r w:rsidRPr="00B51CF8">
        <w:rPr>
          <w:rFonts w:ascii="Times New Roman" w:hAnsi="Times New Roman" w:cs="Times New Roman"/>
          <w:sz w:val="24"/>
          <w:szCs w:val="24"/>
        </w:rPr>
        <w:t>Chen, Yung‐</w:t>
      </w:r>
      <w:proofErr w:type="spellStart"/>
      <w:r w:rsidRPr="00B51CF8">
        <w:rPr>
          <w:rFonts w:ascii="Times New Roman" w:hAnsi="Times New Roman" w:cs="Times New Roman"/>
          <w:sz w:val="24"/>
          <w:szCs w:val="24"/>
        </w:rPr>
        <w:t>fou</w:t>
      </w:r>
      <w:proofErr w:type="spellEnd"/>
      <w:r w:rsidRPr="00B51CF8">
        <w:rPr>
          <w:rFonts w:ascii="Times New Roman" w:hAnsi="Times New Roman" w:cs="Times New Roman"/>
          <w:sz w:val="24"/>
          <w:szCs w:val="24"/>
        </w:rPr>
        <w:t xml:space="preserve">. "Forensic Applications of </w:t>
      </w:r>
      <w:r w:rsidR="00B51CF8" w:rsidRPr="00B51CF8">
        <w:rPr>
          <w:rFonts w:ascii="Times New Roman" w:hAnsi="Times New Roman" w:cs="Times New Roman"/>
          <w:sz w:val="24"/>
          <w:szCs w:val="24"/>
        </w:rPr>
        <w:t>Nanotechnology.</w:t>
      </w:r>
      <w:r w:rsidRPr="00B51CF8">
        <w:rPr>
          <w:rFonts w:ascii="Times New Roman" w:hAnsi="Times New Roman" w:cs="Times New Roman"/>
          <w:sz w:val="24"/>
          <w:szCs w:val="24"/>
        </w:rPr>
        <w:t>" J Chin Chem Soc 58 (2011): 828-835.</w:t>
      </w:r>
    </w:p>
    <w:p w14:paraId="2CF64459" w14:textId="77777777" w:rsidR="00B51CF8" w:rsidRPr="00B51CF8" w:rsidRDefault="00420A4F" w:rsidP="00420A4F">
      <w:pPr>
        <w:pStyle w:val="ListParagraph"/>
        <w:numPr>
          <w:ilvl w:val="0"/>
          <w:numId w:val="1"/>
        </w:numPr>
        <w:jc w:val="both"/>
        <w:rPr>
          <w:rFonts w:ascii="Times New Roman" w:hAnsi="Times New Roman" w:cs="Times New Roman"/>
          <w:sz w:val="24"/>
          <w:szCs w:val="24"/>
        </w:rPr>
      </w:pPr>
      <w:r w:rsidRPr="00B51CF8">
        <w:rPr>
          <w:rFonts w:ascii="Times New Roman" w:hAnsi="Times New Roman" w:cs="Times New Roman"/>
          <w:sz w:val="24"/>
          <w:szCs w:val="24"/>
        </w:rPr>
        <w:t xml:space="preserve"> Shukla, Ritesh K. "Occupational Exposure of Nanoparticles in Forensic Science: A Need of Safe Use." Int J Forensic Sci </w:t>
      </w:r>
      <w:proofErr w:type="spellStart"/>
      <w:r w:rsidRPr="00B51CF8">
        <w:rPr>
          <w:rFonts w:ascii="Times New Roman" w:hAnsi="Times New Roman" w:cs="Times New Roman"/>
          <w:sz w:val="24"/>
          <w:szCs w:val="24"/>
        </w:rPr>
        <w:t>Pathol</w:t>
      </w:r>
      <w:proofErr w:type="spellEnd"/>
      <w:r w:rsidRPr="00B51CF8">
        <w:rPr>
          <w:rFonts w:ascii="Times New Roman" w:hAnsi="Times New Roman" w:cs="Times New Roman"/>
          <w:sz w:val="24"/>
          <w:szCs w:val="24"/>
        </w:rPr>
        <w:t xml:space="preserve"> 1 (2013): 7-10. </w:t>
      </w:r>
    </w:p>
    <w:p w14:paraId="2FE761ED" w14:textId="77777777" w:rsidR="00B51CF8" w:rsidRPr="00B51CF8" w:rsidRDefault="00420A4F" w:rsidP="00420A4F">
      <w:pPr>
        <w:pStyle w:val="ListParagraph"/>
        <w:numPr>
          <w:ilvl w:val="0"/>
          <w:numId w:val="1"/>
        </w:numPr>
        <w:jc w:val="both"/>
        <w:rPr>
          <w:rFonts w:ascii="Times New Roman" w:hAnsi="Times New Roman" w:cs="Times New Roman"/>
          <w:sz w:val="24"/>
          <w:szCs w:val="24"/>
        </w:rPr>
      </w:pPr>
      <w:r w:rsidRPr="00B51CF8">
        <w:rPr>
          <w:rFonts w:ascii="Times New Roman" w:hAnsi="Times New Roman" w:cs="Times New Roman"/>
          <w:sz w:val="24"/>
          <w:szCs w:val="24"/>
        </w:rPr>
        <w:t xml:space="preserve">Chakraborty, Dhritiman, Rajan G, and Isaac R. "A Splendid Blend of Nanotechnology and Forensic Science." J Nanotechnol Eng Med 6 (2015): 010801. </w:t>
      </w:r>
    </w:p>
    <w:p w14:paraId="752C99A3" w14:textId="77777777" w:rsidR="00B51CF8" w:rsidRPr="00B51CF8" w:rsidRDefault="00420A4F" w:rsidP="00420A4F">
      <w:pPr>
        <w:pStyle w:val="ListParagraph"/>
        <w:numPr>
          <w:ilvl w:val="0"/>
          <w:numId w:val="1"/>
        </w:numPr>
        <w:jc w:val="both"/>
        <w:rPr>
          <w:rFonts w:ascii="Times New Roman" w:hAnsi="Times New Roman" w:cs="Times New Roman"/>
          <w:sz w:val="24"/>
          <w:szCs w:val="24"/>
        </w:rPr>
      </w:pPr>
      <w:r w:rsidRPr="00B51CF8">
        <w:rPr>
          <w:rFonts w:ascii="Times New Roman" w:hAnsi="Times New Roman" w:cs="Times New Roman"/>
          <w:sz w:val="24"/>
          <w:szCs w:val="24"/>
        </w:rPr>
        <w:t xml:space="preserve">Lad, Amitkumar N, Pandya A, and Agrawal YK. "Overview of NanoEnabled Screening of Drug-Facilitated Crime: A Promising Tool in Forensic Investigation." Trends </w:t>
      </w:r>
      <w:proofErr w:type="spellStart"/>
      <w:r w:rsidRPr="00B51CF8">
        <w:rPr>
          <w:rFonts w:ascii="Times New Roman" w:hAnsi="Times New Roman" w:cs="Times New Roman"/>
          <w:sz w:val="24"/>
          <w:szCs w:val="24"/>
        </w:rPr>
        <w:t>Analyt</w:t>
      </w:r>
      <w:proofErr w:type="spellEnd"/>
      <w:r w:rsidRPr="00B51CF8">
        <w:rPr>
          <w:rFonts w:ascii="Times New Roman" w:hAnsi="Times New Roman" w:cs="Times New Roman"/>
          <w:sz w:val="24"/>
          <w:szCs w:val="24"/>
        </w:rPr>
        <w:t xml:space="preserve"> Chem 80 (2016): 458-470. </w:t>
      </w:r>
    </w:p>
    <w:p w14:paraId="174D321B" w14:textId="77777777" w:rsidR="00B51CF8" w:rsidRPr="00B51CF8" w:rsidRDefault="00420A4F" w:rsidP="00420A4F">
      <w:pPr>
        <w:pStyle w:val="ListParagraph"/>
        <w:numPr>
          <w:ilvl w:val="0"/>
          <w:numId w:val="1"/>
        </w:numPr>
        <w:jc w:val="both"/>
        <w:rPr>
          <w:rFonts w:ascii="Times New Roman" w:hAnsi="Times New Roman" w:cs="Times New Roman"/>
          <w:sz w:val="24"/>
          <w:szCs w:val="24"/>
        </w:rPr>
      </w:pPr>
      <w:r w:rsidRPr="00B51CF8">
        <w:rPr>
          <w:rFonts w:ascii="Times New Roman" w:hAnsi="Times New Roman" w:cs="Times New Roman"/>
          <w:sz w:val="24"/>
          <w:szCs w:val="24"/>
        </w:rPr>
        <w:t xml:space="preserve">Moret, </w:t>
      </w:r>
      <w:proofErr w:type="spellStart"/>
      <w:r w:rsidRPr="00B51CF8">
        <w:rPr>
          <w:rFonts w:ascii="Times New Roman" w:hAnsi="Times New Roman" w:cs="Times New Roman"/>
          <w:sz w:val="24"/>
          <w:szCs w:val="24"/>
        </w:rPr>
        <w:t>Sebastein</w:t>
      </w:r>
      <w:proofErr w:type="spellEnd"/>
      <w:r w:rsidRPr="00B51CF8">
        <w:rPr>
          <w:rFonts w:ascii="Times New Roman" w:hAnsi="Times New Roman" w:cs="Times New Roman"/>
          <w:sz w:val="24"/>
          <w:szCs w:val="24"/>
        </w:rPr>
        <w:t xml:space="preserve">, </w:t>
      </w:r>
      <w:proofErr w:type="spellStart"/>
      <w:r w:rsidRPr="00B51CF8">
        <w:rPr>
          <w:rFonts w:ascii="Times New Roman" w:hAnsi="Times New Roman" w:cs="Times New Roman"/>
          <w:sz w:val="24"/>
          <w:szCs w:val="24"/>
        </w:rPr>
        <w:t>Becue</w:t>
      </w:r>
      <w:proofErr w:type="spellEnd"/>
      <w:r w:rsidRPr="00B51CF8">
        <w:rPr>
          <w:rFonts w:ascii="Times New Roman" w:hAnsi="Times New Roman" w:cs="Times New Roman"/>
          <w:sz w:val="24"/>
          <w:szCs w:val="24"/>
        </w:rPr>
        <w:t xml:space="preserve"> A, and </w:t>
      </w:r>
      <w:proofErr w:type="spellStart"/>
      <w:r w:rsidRPr="00B51CF8">
        <w:rPr>
          <w:rFonts w:ascii="Times New Roman" w:hAnsi="Times New Roman" w:cs="Times New Roman"/>
          <w:sz w:val="24"/>
          <w:szCs w:val="24"/>
        </w:rPr>
        <w:t>Champod</w:t>
      </w:r>
      <w:proofErr w:type="spellEnd"/>
      <w:r w:rsidRPr="00B51CF8">
        <w:rPr>
          <w:rFonts w:ascii="Times New Roman" w:hAnsi="Times New Roman" w:cs="Times New Roman"/>
          <w:sz w:val="24"/>
          <w:szCs w:val="24"/>
        </w:rPr>
        <w:t xml:space="preserve"> C. "Functionalised Silicon Oxide Nanoparticles for Fingermark Detection." Forensic Sci Int 259 (2016): 10-18. </w:t>
      </w:r>
    </w:p>
    <w:p w14:paraId="07DBDB5B" w14:textId="77777777" w:rsidR="00B51CF8" w:rsidRPr="00B51CF8" w:rsidRDefault="00420A4F" w:rsidP="00420A4F">
      <w:pPr>
        <w:pStyle w:val="ListParagraph"/>
        <w:numPr>
          <w:ilvl w:val="0"/>
          <w:numId w:val="1"/>
        </w:numPr>
        <w:jc w:val="both"/>
        <w:rPr>
          <w:rFonts w:ascii="Times New Roman" w:hAnsi="Times New Roman" w:cs="Times New Roman"/>
          <w:sz w:val="24"/>
          <w:szCs w:val="24"/>
        </w:rPr>
      </w:pPr>
      <w:r w:rsidRPr="00B51CF8">
        <w:rPr>
          <w:rFonts w:ascii="Times New Roman" w:hAnsi="Times New Roman" w:cs="Times New Roman"/>
          <w:sz w:val="24"/>
          <w:szCs w:val="24"/>
        </w:rPr>
        <w:t xml:space="preserve">Pandya, Alok, and Ritesh KS. "New Perspective of Nanotechnology: Role in Preventive </w:t>
      </w:r>
      <w:proofErr w:type="gramStart"/>
      <w:r w:rsidRPr="00B51CF8">
        <w:rPr>
          <w:rFonts w:ascii="Times New Roman" w:hAnsi="Times New Roman" w:cs="Times New Roman"/>
          <w:sz w:val="24"/>
          <w:szCs w:val="24"/>
        </w:rPr>
        <w:t>Forensic .</w:t>
      </w:r>
      <w:proofErr w:type="gramEnd"/>
      <w:r w:rsidRPr="00B51CF8">
        <w:rPr>
          <w:rFonts w:ascii="Times New Roman" w:hAnsi="Times New Roman" w:cs="Times New Roman"/>
          <w:sz w:val="24"/>
          <w:szCs w:val="24"/>
        </w:rPr>
        <w:t xml:space="preserve">" Egypt J Forensic Sci 8 (2018): 1-11. </w:t>
      </w:r>
    </w:p>
    <w:p w14:paraId="3B4F06C4" w14:textId="77777777" w:rsidR="00B51CF8" w:rsidRPr="00B51CF8" w:rsidRDefault="00420A4F" w:rsidP="00420A4F">
      <w:pPr>
        <w:pStyle w:val="ListParagraph"/>
        <w:numPr>
          <w:ilvl w:val="0"/>
          <w:numId w:val="1"/>
        </w:numPr>
        <w:jc w:val="both"/>
        <w:rPr>
          <w:rFonts w:ascii="Times New Roman" w:hAnsi="Times New Roman" w:cs="Times New Roman"/>
          <w:sz w:val="24"/>
          <w:szCs w:val="24"/>
        </w:rPr>
      </w:pPr>
      <w:r w:rsidRPr="00B51CF8">
        <w:rPr>
          <w:rFonts w:ascii="Times New Roman" w:hAnsi="Times New Roman" w:cs="Times New Roman"/>
          <w:sz w:val="24"/>
          <w:szCs w:val="24"/>
        </w:rPr>
        <w:t xml:space="preserve">Prasad, Vandana, Sally L, Agarwal P, and Prasad L. "Role of Nanomaterials for Forensic Investigation and Latent Fingerprinting: A Review." J Forensic Sci 65 (2020): 26-36. </w:t>
      </w:r>
    </w:p>
    <w:p w14:paraId="1D8922DF" w14:textId="77777777" w:rsidR="00B51CF8" w:rsidRPr="00B51CF8" w:rsidRDefault="00420A4F" w:rsidP="00420A4F">
      <w:pPr>
        <w:pStyle w:val="ListParagraph"/>
        <w:numPr>
          <w:ilvl w:val="0"/>
          <w:numId w:val="1"/>
        </w:numPr>
        <w:jc w:val="both"/>
        <w:rPr>
          <w:rFonts w:ascii="Times New Roman" w:hAnsi="Times New Roman" w:cs="Times New Roman"/>
          <w:sz w:val="24"/>
          <w:szCs w:val="24"/>
        </w:rPr>
      </w:pPr>
      <w:r w:rsidRPr="00B51CF8">
        <w:rPr>
          <w:rFonts w:ascii="Times New Roman" w:hAnsi="Times New Roman" w:cs="Times New Roman"/>
          <w:sz w:val="24"/>
          <w:szCs w:val="24"/>
        </w:rPr>
        <w:t xml:space="preserve">Shahbazi, Sorour, Goodpaster J V, Smith G D, and Becker T, et al. "Preparation, Characterization, and Application of a Lipophilic Coated Exfoliated Egyptian Blue for Near-Infrared Luminescent Latent Fingermark </w:t>
      </w:r>
      <w:proofErr w:type="gramStart"/>
      <w:r w:rsidRPr="00B51CF8">
        <w:rPr>
          <w:rFonts w:ascii="Times New Roman" w:hAnsi="Times New Roman" w:cs="Times New Roman"/>
          <w:sz w:val="24"/>
          <w:szCs w:val="24"/>
        </w:rPr>
        <w:t>Detection .</w:t>
      </w:r>
      <w:proofErr w:type="gramEnd"/>
      <w:r w:rsidRPr="00B51CF8">
        <w:rPr>
          <w:rFonts w:ascii="Times New Roman" w:hAnsi="Times New Roman" w:cs="Times New Roman"/>
          <w:sz w:val="24"/>
          <w:szCs w:val="24"/>
        </w:rPr>
        <w:t xml:space="preserve">" Forensic Chem 18 (2020): 100208. </w:t>
      </w:r>
    </w:p>
    <w:p w14:paraId="2455D454" w14:textId="77777777" w:rsidR="00B51CF8" w:rsidRPr="00B51CF8" w:rsidRDefault="00420A4F" w:rsidP="00420A4F">
      <w:pPr>
        <w:pStyle w:val="ListParagraph"/>
        <w:numPr>
          <w:ilvl w:val="0"/>
          <w:numId w:val="1"/>
        </w:numPr>
        <w:jc w:val="both"/>
        <w:rPr>
          <w:rFonts w:ascii="Times New Roman" w:hAnsi="Times New Roman" w:cs="Times New Roman"/>
          <w:sz w:val="24"/>
          <w:szCs w:val="24"/>
        </w:rPr>
      </w:pPr>
      <w:r w:rsidRPr="00B51CF8">
        <w:rPr>
          <w:rFonts w:ascii="Times New Roman" w:hAnsi="Times New Roman" w:cs="Times New Roman"/>
          <w:sz w:val="24"/>
          <w:szCs w:val="24"/>
        </w:rPr>
        <w:t xml:space="preserve">Valle, Francesco, Bianchi M, Tortorella S, and Pierini G, et al. "Nanotechnology for Forensic Sciences: Analysis of PDMS Replica of the Case Head of Spent Cartridges by Optical Microscopy, SEM and AFM for the Ballistic Identification of Individual Characteristic Features of Firearms." Forensic Sci Int 222 (2012): 288-297. </w:t>
      </w:r>
    </w:p>
    <w:p w14:paraId="47F15A7C" w14:textId="37A54AD2" w:rsidR="00B51CF8" w:rsidRPr="00B51CF8" w:rsidRDefault="00420A4F" w:rsidP="00420A4F">
      <w:pPr>
        <w:pStyle w:val="ListParagraph"/>
        <w:numPr>
          <w:ilvl w:val="0"/>
          <w:numId w:val="1"/>
        </w:numPr>
        <w:jc w:val="both"/>
        <w:rPr>
          <w:rFonts w:ascii="Times New Roman" w:hAnsi="Times New Roman" w:cs="Times New Roman"/>
          <w:sz w:val="24"/>
          <w:szCs w:val="24"/>
        </w:rPr>
      </w:pPr>
      <w:r w:rsidRPr="00B51CF8">
        <w:rPr>
          <w:rFonts w:ascii="Times New Roman" w:hAnsi="Times New Roman" w:cs="Times New Roman"/>
          <w:sz w:val="24"/>
          <w:szCs w:val="24"/>
        </w:rPr>
        <w:t xml:space="preserve">Aggarwal, Pallavi, and Chitkara M. </w:t>
      </w:r>
      <w:r w:rsidR="00B51CF8" w:rsidRPr="00B51CF8">
        <w:rPr>
          <w:rFonts w:ascii="Times New Roman" w:hAnsi="Times New Roman" w:cs="Times New Roman"/>
          <w:sz w:val="24"/>
          <w:szCs w:val="24"/>
        </w:rPr>
        <w:t>“</w:t>
      </w:r>
      <w:r w:rsidRPr="00B51CF8">
        <w:rPr>
          <w:rFonts w:ascii="Times New Roman" w:hAnsi="Times New Roman" w:cs="Times New Roman"/>
          <w:sz w:val="24"/>
          <w:szCs w:val="24"/>
        </w:rPr>
        <w:t xml:space="preserve">Detection of Metabolites in Latent Fingerprints Through Green Nanoparticles for Both Forensic Investigations and Medical </w:t>
      </w:r>
      <w:proofErr w:type="gramStart"/>
      <w:r w:rsidRPr="00B51CF8">
        <w:rPr>
          <w:rFonts w:ascii="Times New Roman" w:hAnsi="Times New Roman" w:cs="Times New Roman"/>
          <w:sz w:val="24"/>
          <w:szCs w:val="24"/>
        </w:rPr>
        <w:t>Purposes .</w:t>
      </w:r>
      <w:proofErr w:type="gramEnd"/>
      <w:r w:rsidR="00B51CF8" w:rsidRPr="00B51CF8">
        <w:rPr>
          <w:rFonts w:ascii="Times New Roman" w:hAnsi="Times New Roman" w:cs="Times New Roman"/>
          <w:sz w:val="24"/>
          <w:szCs w:val="24"/>
        </w:rPr>
        <w:t>”</w:t>
      </w:r>
      <w:r w:rsidRPr="00B51CF8">
        <w:rPr>
          <w:rFonts w:ascii="Times New Roman" w:hAnsi="Times New Roman" w:cs="Times New Roman"/>
          <w:sz w:val="24"/>
          <w:szCs w:val="24"/>
        </w:rPr>
        <w:t xml:space="preserve"> ECS Trans 107 (2022): 10593. </w:t>
      </w:r>
    </w:p>
    <w:p w14:paraId="7B9E54B8" w14:textId="77777777" w:rsidR="00B51CF8" w:rsidRPr="00B51CF8" w:rsidRDefault="00420A4F" w:rsidP="00420A4F">
      <w:pPr>
        <w:pStyle w:val="ListParagraph"/>
        <w:numPr>
          <w:ilvl w:val="0"/>
          <w:numId w:val="1"/>
        </w:numPr>
        <w:jc w:val="both"/>
        <w:rPr>
          <w:rFonts w:ascii="Times New Roman" w:hAnsi="Times New Roman" w:cs="Times New Roman"/>
          <w:sz w:val="24"/>
          <w:szCs w:val="24"/>
        </w:rPr>
      </w:pPr>
      <w:r w:rsidRPr="00B51CF8">
        <w:rPr>
          <w:rFonts w:ascii="Times New Roman" w:hAnsi="Times New Roman" w:cs="Times New Roman"/>
          <w:sz w:val="24"/>
          <w:szCs w:val="24"/>
        </w:rPr>
        <w:lastRenderedPageBreak/>
        <w:t xml:space="preserve">Tambo, Francis, and </w:t>
      </w:r>
      <w:proofErr w:type="spellStart"/>
      <w:r w:rsidRPr="00B51CF8">
        <w:rPr>
          <w:rFonts w:ascii="Times New Roman" w:hAnsi="Times New Roman" w:cs="Times New Roman"/>
          <w:sz w:val="24"/>
          <w:szCs w:val="24"/>
        </w:rPr>
        <w:t>Ablateye</w:t>
      </w:r>
      <w:proofErr w:type="spellEnd"/>
      <w:r w:rsidRPr="00B51CF8">
        <w:rPr>
          <w:rFonts w:ascii="Times New Roman" w:hAnsi="Times New Roman" w:cs="Times New Roman"/>
          <w:sz w:val="24"/>
          <w:szCs w:val="24"/>
        </w:rPr>
        <w:t xml:space="preserve"> D N O. "A Review on the Role of Emerging Revolutionary Nanotechnology in Forensic </w:t>
      </w:r>
      <w:proofErr w:type="gramStart"/>
      <w:r w:rsidRPr="00B51CF8">
        <w:rPr>
          <w:rFonts w:ascii="Times New Roman" w:hAnsi="Times New Roman" w:cs="Times New Roman"/>
          <w:sz w:val="24"/>
          <w:szCs w:val="24"/>
        </w:rPr>
        <w:t>Investigations .</w:t>
      </w:r>
      <w:proofErr w:type="gramEnd"/>
      <w:r w:rsidRPr="00B51CF8">
        <w:rPr>
          <w:rFonts w:ascii="Times New Roman" w:hAnsi="Times New Roman" w:cs="Times New Roman"/>
          <w:sz w:val="24"/>
          <w:szCs w:val="24"/>
        </w:rPr>
        <w:t xml:space="preserve">" J Appl Nat Sci 12 (2020): 582-591. </w:t>
      </w:r>
    </w:p>
    <w:p w14:paraId="1D0363C5" w14:textId="77777777" w:rsidR="00B51CF8" w:rsidRPr="00B51CF8" w:rsidRDefault="00420A4F" w:rsidP="00420A4F">
      <w:pPr>
        <w:pStyle w:val="ListParagraph"/>
        <w:numPr>
          <w:ilvl w:val="0"/>
          <w:numId w:val="1"/>
        </w:numPr>
        <w:jc w:val="both"/>
        <w:rPr>
          <w:rFonts w:ascii="Times New Roman" w:hAnsi="Times New Roman" w:cs="Times New Roman"/>
          <w:sz w:val="24"/>
          <w:szCs w:val="24"/>
        </w:rPr>
      </w:pPr>
      <w:r w:rsidRPr="00B51CF8">
        <w:rPr>
          <w:rFonts w:ascii="Times New Roman" w:hAnsi="Times New Roman" w:cs="Times New Roman"/>
          <w:sz w:val="24"/>
          <w:szCs w:val="24"/>
        </w:rPr>
        <w:t xml:space="preserve">Banks, Craig, and Birkett J. "Showcasing Analytical Science in the Forensic Fight Against Crime." Analytical Methods 5 (2013): 5375-5375. </w:t>
      </w:r>
    </w:p>
    <w:p w14:paraId="1DE597C4" w14:textId="042510D5" w:rsidR="00420A4F" w:rsidRPr="00B51CF8" w:rsidRDefault="00420A4F" w:rsidP="00420A4F">
      <w:pPr>
        <w:pStyle w:val="ListParagraph"/>
        <w:numPr>
          <w:ilvl w:val="0"/>
          <w:numId w:val="1"/>
        </w:numPr>
        <w:jc w:val="both"/>
        <w:rPr>
          <w:rFonts w:ascii="Times New Roman" w:hAnsi="Times New Roman" w:cs="Times New Roman"/>
          <w:sz w:val="24"/>
          <w:szCs w:val="24"/>
        </w:rPr>
      </w:pPr>
      <w:r w:rsidRPr="00B51CF8">
        <w:rPr>
          <w:rFonts w:ascii="Times New Roman" w:hAnsi="Times New Roman" w:cs="Times New Roman"/>
          <w:sz w:val="24"/>
          <w:szCs w:val="24"/>
        </w:rPr>
        <w:t xml:space="preserve">Pandey, Gaurav, </w:t>
      </w:r>
      <w:proofErr w:type="spellStart"/>
      <w:r w:rsidRPr="00B51CF8">
        <w:rPr>
          <w:rFonts w:ascii="Times New Roman" w:hAnsi="Times New Roman" w:cs="Times New Roman"/>
          <w:sz w:val="24"/>
          <w:szCs w:val="24"/>
        </w:rPr>
        <w:t>Tharmavaram</w:t>
      </w:r>
      <w:proofErr w:type="spellEnd"/>
      <w:r w:rsidRPr="00B51CF8">
        <w:rPr>
          <w:rFonts w:ascii="Times New Roman" w:hAnsi="Times New Roman" w:cs="Times New Roman"/>
          <w:sz w:val="24"/>
          <w:szCs w:val="24"/>
        </w:rPr>
        <w:t xml:space="preserve"> M, </w:t>
      </w:r>
      <w:proofErr w:type="spellStart"/>
      <w:r w:rsidRPr="00B51CF8">
        <w:rPr>
          <w:rFonts w:ascii="Times New Roman" w:hAnsi="Times New Roman" w:cs="Times New Roman"/>
          <w:sz w:val="24"/>
          <w:szCs w:val="24"/>
        </w:rPr>
        <w:t>Rawtani</w:t>
      </w:r>
      <w:proofErr w:type="spellEnd"/>
      <w:r w:rsidRPr="00B51CF8">
        <w:rPr>
          <w:rFonts w:ascii="Times New Roman" w:hAnsi="Times New Roman" w:cs="Times New Roman"/>
          <w:sz w:val="24"/>
          <w:szCs w:val="24"/>
        </w:rPr>
        <w:t xml:space="preserve"> D, and Kumar S, et al. "Multifarious Applications of Atomic Force Microscopy in Forensic Science </w:t>
      </w:r>
      <w:proofErr w:type="gramStart"/>
      <w:r w:rsidRPr="00B51CF8">
        <w:rPr>
          <w:rFonts w:ascii="Times New Roman" w:hAnsi="Times New Roman" w:cs="Times New Roman"/>
          <w:sz w:val="24"/>
          <w:szCs w:val="24"/>
        </w:rPr>
        <w:t>Investigations .</w:t>
      </w:r>
      <w:proofErr w:type="gramEnd"/>
      <w:r w:rsidRPr="00B51CF8">
        <w:rPr>
          <w:rFonts w:ascii="Times New Roman" w:hAnsi="Times New Roman" w:cs="Times New Roman"/>
          <w:sz w:val="24"/>
          <w:szCs w:val="24"/>
        </w:rPr>
        <w:t>" Forensic Sci Int 273 (2017): 53-63.</w:t>
      </w:r>
    </w:p>
    <w:p w14:paraId="4E94499E" w14:textId="67126045" w:rsidR="007B1094" w:rsidRDefault="007B1094" w:rsidP="003C7F5E">
      <w:pPr>
        <w:jc w:val="both"/>
        <w:rPr>
          <w:rFonts w:ascii="Times New Roman" w:hAnsi="Times New Roman" w:cs="Times New Roman"/>
          <w:sz w:val="24"/>
          <w:szCs w:val="24"/>
        </w:rPr>
      </w:pPr>
    </w:p>
    <w:p w14:paraId="098E911E" w14:textId="50059F3E" w:rsidR="007B1094" w:rsidRDefault="007B1094" w:rsidP="003C7F5E">
      <w:pPr>
        <w:jc w:val="both"/>
        <w:rPr>
          <w:rFonts w:ascii="Times New Roman" w:hAnsi="Times New Roman" w:cs="Times New Roman"/>
          <w:sz w:val="24"/>
          <w:szCs w:val="24"/>
        </w:rPr>
      </w:pPr>
    </w:p>
    <w:p w14:paraId="2A26D3F5" w14:textId="77777777" w:rsidR="00DB4875" w:rsidRDefault="00DB4875" w:rsidP="003C7F5E">
      <w:pPr>
        <w:jc w:val="both"/>
        <w:rPr>
          <w:noProof/>
        </w:rPr>
      </w:pPr>
    </w:p>
    <w:p w14:paraId="4A5C974B" w14:textId="77777777" w:rsidR="006760F8" w:rsidRDefault="006760F8" w:rsidP="003C7F5E">
      <w:pPr>
        <w:jc w:val="both"/>
        <w:rPr>
          <w:rFonts w:ascii="Times New Roman" w:hAnsi="Times New Roman" w:cs="Times New Roman"/>
          <w:sz w:val="24"/>
          <w:szCs w:val="24"/>
        </w:rPr>
      </w:pPr>
    </w:p>
    <w:p w14:paraId="7025681B" w14:textId="177F90BF" w:rsidR="006760F8" w:rsidRDefault="006760F8" w:rsidP="003C7F5E">
      <w:pPr>
        <w:jc w:val="both"/>
        <w:rPr>
          <w:rFonts w:ascii="Times New Roman" w:hAnsi="Times New Roman" w:cs="Times New Roman"/>
          <w:sz w:val="24"/>
          <w:szCs w:val="24"/>
        </w:rPr>
      </w:pPr>
    </w:p>
    <w:p w14:paraId="6DAC6417" w14:textId="73BFA843" w:rsidR="007B1094" w:rsidRDefault="007B1094" w:rsidP="003C7F5E">
      <w:pPr>
        <w:jc w:val="both"/>
        <w:rPr>
          <w:rFonts w:ascii="Times New Roman" w:hAnsi="Times New Roman" w:cs="Times New Roman"/>
          <w:sz w:val="24"/>
          <w:szCs w:val="24"/>
        </w:rPr>
      </w:pPr>
    </w:p>
    <w:p w14:paraId="00EB6C53" w14:textId="77777777" w:rsidR="006760F8" w:rsidRPr="006760F8" w:rsidRDefault="006760F8" w:rsidP="006760F8">
      <w:pPr>
        <w:rPr>
          <w:rFonts w:ascii="Times New Roman" w:hAnsi="Times New Roman" w:cs="Times New Roman"/>
          <w:sz w:val="24"/>
          <w:szCs w:val="24"/>
        </w:rPr>
      </w:pPr>
    </w:p>
    <w:p w14:paraId="1BB4289F" w14:textId="77777777" w:rsidR="006760F8" w:rsidRPr="006760F8" w:rsidRDefault="006760F8" w:rsidP="006760F8">
      <w:pPr>
        <w:rPr>
          <w:rFonts w:ascii="Times New Roman" w:hAnsi="Times New Roman" w:cs="Times New Roman"/>
          <w:sz w:val="24"/>
          <w:szCs w:val="24"/>
        </w:rPr>
      </w:pPr>
    </w:p>
    <w:p w14:paraId="01EF7454" w14:textId="77777777" w:rsidR="006760F8" w:rsidRDefault="006760F8" w:rsidP="006760F8">
      <w:pPr>
        <w:rPr>
          <w:rFonts w:ascii="Times New Roman" w:hAnsi="Times New Roman" w:cs="Times New Roman"/>
          <w:sz w:val="24"/>
          <w:szCs w:val="24"/>
        </w:rPr>
      </w:pPr>
    </w:p>
    <w:p w14:paraId="1006621F" w14:textId="5FEEF150" w:rsidR="006760F8" w:rsidRDefault="006760F8" w:rsidP="006760F8">
      <w:pPr>
        <w:tabs>
          <w:tab w:val="left" w:pos="3291"/>
        </w:tabs>
        <w:rPr>
          <w:rFonts w:ascii="Times New Roman" w:hAnsi="Times New Roman" w:cs="Times New Roman"/>
          <w:sz w:val="24"/>
          <w:szCs w:val="24"/>
        </w:rPr>
      </w:pPr>
      <w:r>
        <w:rPr>
          <w:rFonts w:ascii="Times New Roman" w:hAnsi="Times New Roman" w:cs="Times New Roman"/>
          <w:sz w:val="24"/>
          <w:szCs w:val="24"/>
        </w:rPr>
        <w:tab/>
      </w:r>
    </w:p>
    <w:p w14:paraId="2E6FD059" w14:textId="77777777" w:rsidR="006760F8" w:rsidRPr="006760F8" w:rsidRDefault="006760F8" w:rsidP="006760F8">
      <w:pPr>
        <w:tabs>
          <w:tab w:val="left" w:pos="3291"/>
        </w:tabs>
        <w:rPr>
          <w:rFonts w:ascii="Times New Roman" w:hAnsi="Times New Roman" w:cs="Times New Roman"/>
          <w:sz w:val="24"/>
          <w:szCs w:val="24"/>
        </w:rPr>
      </w:pPr>
    </w:p>
    <w:sectPr w:rsidR="006760F8" w:rsidRPr="006760F8" w:rsidSect="004960A1">
      <w:pgSz w:w="11906" w:h="16838"/>
      <w:pgMar w:top="993"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646AF"/>
    <w:multiLevelType w:val="hybridMultilevel"/>
    <w:tmpl w:val="DEA035C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76463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8B"/>
    <w:rsid w:val="00000995"/>
    <w:rsid w:val="00027AAE"/>
    <w:rsid w:val="00036992"/>
    <w:rsid w:val="000443BB"/>
    <w:rsid w:val="0004488D"/>
    <w:rsid w:val="00063816"/>
    <w:rsid w:val="000775A4"/>
    <w:rsid w:val="00092E8F"/>
    <w:rsid w:val="000C08EB"/>
    <w:rsid w:val="000D6B93"/>
    <w:rsid w:val="000F3DD8"/>
    <w:rsid w:val="00126596"/>
    <w:rsid w:val="00157662"/>
    <w:rsid w:val="0019128A"/>
    <w:rsid w:val="001F32C7"/>
    <w:rsid w:val="001F3F9B"/>
    <w:rsid w:val="0021322D"/>
    <w:rsid w:val="00224496"/>
    <w:rsid w:val="0023644E"/>
    <w:rsid w:val="00260400"/>
    <w:rsid w:val="00271152"/>
    <w:rsid w:val="00282C01"/>
    <w:rsid w:val="002A5233"/>
    <w:rsid w:val="002B3048"/>
    <w:rsid w:val="00354550"/>
    <w:rsid w:val="00354CFD"/>
    <w:rsid w:val="00354DAF"/>
    <w:rsid w:val="00375256"/>
    <w:rsid w:val="00382764"/>
    <w:rsid w:val="003854AC"/>
    <w:rsid w:val="003B5632"/>
    <w:rsid w:val="003C6216"/>
    <w:rsid w:val="003C7F5E"/>
    <w:rsid w:val="003D4D97"/>
    <w:rsid w:val="003E7780"/>
    <w:rsid w:val="003F6DB5"/>
    <w:rsid w:val="0040478B"/>
    <w:rsid w:val="004050F1"/>
    <w:rsid w:val="00405E20"/>
    <w:rsid w:val="00420A4F"/>
    <w:rsid w:val="00431FB1"/>
    <w:rsid w:val="00476118"/>
    <w:rsid w:val="004906B0"/>
    <w:rsid w:val="004960A1"/>
    <w:rsid w:val="004B248B"/>
    <w:rsid w:val="004B7BF6"/>
    <w:rsid w:val="004C15A1"/>
    <w:rsid w:val="00500CA8"/>
    <w:rsid w:val="005040D5"/>
    <w:rsid w:val="005073DD"/>
    <w:rsid w:val="0052281B"/>
    <w:rsid w:val="00561EF5"/>
    <w:rsid w:val="005A0C3D"/>
    <w:rsid w:val="005E07A7"/>
    <w:rsid w:val="005F583A"/>
    <w:rsid w:val="005F7419"/>
    <w:rsid w:val="00654A90"/>
    <w:rsid w:val="006760F8"/>
    <w:rsid w:val="0067729C"/>
    <w:rsid w:val="006B0505"/>
    <w:rsid w:val="00705FE0"/>
    <w:rsid w:val="007705F4"/>
    <w:rsid w:val="00774507"/>
    <w:rsid w:val="00776914"/>
    <w:rsid w:val="00781842"/>
    <w:rsid w:val="007B1094"/>
    <w:rsid w:val="00883B2A"/>
    <w:rsid w:val="008A4E0D"/>
    <w:rsid w:val="008E1A2E"/>
    <w:rsid w:val="008E490E"/>
    <w:rsid w:val="008E55DC"/>
    <w:rsid w:val="008E66E9"/>
    <w:rsid w:val="00910E7B"/>
    <w:rsid w:val="009219E5"/>
    <w:rsid w:val="009314D0"/>
    <w:rsid w:val="00932571"/>
    <w:rsid w:val="00947E2C"/>
    <w:rsid w:val="009D27D3"/>
    <w:rsid w:val="009D6EB4"/>
    <w:rsid w:val="009E780A"/>
    <w:rsid w:val="00A13924"/>
    <w:rsid w:val="00A50261"/>
    <w:rsid w:val="00A92876"/>
    <w:rsid w:val="00A948D8"/>
    <w:rsid w:val="00AD3F9D"/>
    <w:rsid w:val="00AD6212"/>
    <w:rsid w:val="00AE1990"/>
    <w:rsid w:val="00B305BF"/>
    <w:rsid w:val="00B352DD"/>
    <w:rsid w:val="00B40A3E"/>
    <w:rsid w:val="00B461F1"/>
    <w:rsid w:val="00B51CF8"/>
    <w:rsid w:val="00B5376D"/>
    <w:rsid w:val="00B74C74"/>
    <w:rsid w:val="00B909C1"/>
    <w:rsid w:val="00B96902"/>
    <w:rsid w:val="00BC72C3"/>
    <w:rsid w:val="00BF430E"/>
    <w:rsid w:val="00C24868"/>
    <w:rsid w:val="00C47DEA"/>
    <w:rsid w:val="00CB1BCF"/>
    <w:rsid w:val="00CB6886"/>
    <w:rsid w:val="00CC6FC2"/>
    <w:rsid w:val="00CD004D"/>
    <w:rsid w:val="00D170E3"/>
    <w:rsid w:val="00D45CA2"/>
    <w:rsid w:val="00D811A8"/>
    <w:rsid w:val="00D83BF1"/>
    <w:rsid w:val="00DB2037"/>
    <w:rsid w:val="00DB3C08"/>
    <w:rsid w:val="00DB4875"/>
    <w:rsid w:val="00DF4E06"/>
    <w:rsid w:val="00DF7363"/>
    <w:rsid w:val="00E01B97"/>
    <w:rsid w:val="00E13480"/>
    <w:rsid w:val="00E24E8B"/>
    <w:rsid w:val="00E439F1"/>
    <w:rsid w:val="00E565FB"/>
    <w:rsid w:val="00E759CA"/>
    <w:rsid w:val="00E86BA4"/>
    <w:rsid w:val="00E969B6"/>
    <w:rsid w:val="00EA714F"/>
    <w:rsid w:val="00EB4907"/>
    <w:rsid w:val="00EB7953"/>
    <w:rsid w:val="00EC3C09"/>
    <w:rsid w:val="00F04D02"/>
    <w:rsid w:val="00F316F8"/>
    <w:rsid w:val="00F72C01"/>
    <w:rsid w:val="00FA0F07"/>
    <w:rsid w:val="00FA448C"/>
    <w:rsid w:val="00FB3A0F"/>
    <w:rsid w:val="00FD10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E8FC"/>
  <w15:chartTrackingRefBased/>
  <w15:docId w15:val="{2C59B475-EF2B-4DF4-A2A2-04D3F38E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78B"/>
    <w:pPr>
      <w:autoSpaceDE w:val="0"/>
      <w:autoSpaceDN w:val="0"/>
      <w:adjustRightInd w:val="0"/>
      <w:spacing w:after="0" w:line="240" w:lineRule="auto"/>
    </w:pPr>
    <w:rPr>
      <w:rFonts w:ascii="Franklin Gothic Book" w:hAnsi="Franklin Gothic Book" w:cs="Franklin Gothic Book"/>
      <w:color w:val="000000"/>
      <w:kern w:val="0"/>
      <w:sz w:val="24"/>
      <w:szCs w:val="24"/>
    </w:rPr>
  </w:style>
  <w:style w:type="paragraph" w:styleId="NormalWeb">
    <w:name w:val="Normal (Web)"/>
    <w:basedOn w:val="Normal"/>
    <w:uiPriority w:val="99"/>
    <w:unhideWhenUsed/>
    <w:rsid w:val="00DB203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490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5495</TotalTime>
  <Pages>8</Pages>
  <Words>3477</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 jogayya k</dc:creator>
  <cp:keywords/>
  <dc:description/>
  <cp:lastModifiedBy>naga jogayya k</cp:lastModifiedBy>
  <cp:revision>132</cp:revision>
  <dcterms:created xsi:type="dcterms:W3CDTF">2023-06-26T05:13:00Z</dcterms:created>
  <dcterms:modified xsi:type="dcterms:W3CDTF">2023-07-27T11:08:00Z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2d65ed92-a6f1-4b5e-84bb-baa272ae323d</vt:lpwstr>
  </property>
</Properties>
</file>