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B8759" w14:textId="05E94562" w:rsidR="002426ED" w:rsidRDefault="00C21545" w:rsidP="00493FEB">
      <w:pPr>
        <w:spacing w:line="360" w:lineRule="auto"/>
        <w:rPr>
          <w:rFonts w:ascii="Times New Roman" w:hAnsi="Times New Roman" w:cs="Times New Roman"/>
          <w:b/>
          <w:bCs/>
          <w:sz w:val="48"/>
          <w:szCs w:val="48"/>
        </w:rPr>
      </w:pPr>
      <w:r w:rsidRPr="00DD5A72">
        <w:rPr>
          <w:rFonts w:ascii="Times New Roman" w:hAnsi="Times New Roman" w:cs="Times New Roman"/>
          <w:b/>
          <w:bCs/>
          <w:sz w:val="48"/>
          <w:szCs w:val="48"/>
        </w:rPr>
        <w:t xml:space="preserve">Role of </w:t>
      </w:r>
      <w:r w:rsidR="00564878" w:rsidRPr="00DD5A72">
        <w:rPr>
          <w:rFonts w:ascii="Times New Roman" w:hAnsi="Times New Roman" w:cs="Times New Roman"/>
          <w:b/>
          <w:bCs/>
          <w:sz w:val="48"/>
          <w:szCs w:val="48"/>
        </w:rPr>
        <w:t>Circular</w:t>
      </w:r>
      <w:r w:rsidRPr="00DD5A72">
        <w:rPr>
          <w:rFonts w:ascii="Times New Roman" w:hAnsi="Times New Roman" w:cs="Times New Roman"/>
          <w:b/>
          <w:bCs/>
          <w:sz w:val="48"/>
          <w:szCs w:val="48"/>
        </w:rPr>
        <w:t>-RNA</w:t>
      </w:r>
      <w:r w:rsidR="00BA694E">
        <w:rPr>
          <w:rFonts w:ascii="Times New Roman" w:hAnsi="Times New Roman" w:cs="Times New Roman"/>
          <w:b/>
          <w:bCs/>
          <w:sz w:val="48"/>
          <w:szCs w:val="48"/>
        </w:rPr>
        <w:t>s</w:t>
      </w:r>
      <w:r w:rsidRPr="00DD5A72">
        <w:rPr>
          <w:rFonts w:ascii="Times New Roman" w:hAnsi="Times New Roman" w:cs="Times New Roman"/>
          <w:b/>
          <w:bCs/>
          <w:sz w:val="48"/>
          <w:szCs w:val="48"/>
        </w:rPr>
        <w:t xml:space="preserve"> in </w:t>
      </w:r>
      <w:r w:rsidR="00BA694E">
        <w:rPr>
          <w:rFonts w:ascii="Times New Roman" w:hAnsi="Times New Roman" w:cs="Times New Roman"/>
          <w:b/>
          <w:bCs/>
          <w:sz w:val="48"/>
          <w:szCs w:val="48"/>
        </w:rPr>
        <w:t>Cancer</w:t>
      </w:r>
      <w:r w:rsidRPr="00DD5A72">
        <w:rPr>
          <w:rFonts w:ascii="Times New Roman" w:hAnsi="Times New Roman" w:cs="Times New Roman"/>
          <w:b/>
          <w:bCs/>
          <w:sz w:val="48"/>
          <w:szCs w:val="48"/>
        </w:rPr>
        <w:t xml:space="preserve"> </w:t>
      </w:r>
      <w:r w:rsidR="00C36729">
        <w:rPr>
          <w:rFonts w:ascii="Times New Roman" w:hAnsi="Times New Roman" w:cs="Times New Roman"/>
          <w:b/>
          <w:bCs/>
          <w:sz w:val="48"/>
          <w:szCs w:val="48"/>
        </w:rPr>
        <w:t>Diagnosis</w:t>
      </w:r>
    </w:p>
    <w:p w14:paraId="04A45F20" w14:textId="77777777" w:rsidR="002426ED" w:rsidRPr="00C676B2" w:rsidRDefault="002426ED"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t>Authors</w:t>
      </w:r>
    </w:p>
    <w:p w14:paraId="2152CC6B" w14:textId="77777777"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 xml:space="preserve">Naveen </w:t>
      </w:r>
      <w:proofErr w:type="spellStart"/>
      <w:r w:rsidRPr="00C676B2">
        <w:rPr>
          <w:rFonts w:ascii="Times New Roman" w:hAnsi="Times New Roman" w:cs="Times New Roman"/>
          <w:sz w:val="20"/>
          <w:szCs w:val="20"/>
        </w:rPr>
        <w:t>Bandi</w:t>
      </w:r>
      <w:proofErr w:type="spellEnd"/>
    </w:p>
    <w:p w14:paraId="74A2A917" w14:textId="4743CC0F"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MVSc</w:t>
      </w:r>
      <w:proofErr w:type="spellEnd"/>
      <w:r w:rsidRPr="00C676B2">
        <w:rPr>
          <w:rFonts w:ascii="Times New Roman" w:hAnsi="Times New Roman" w:cs="Times New Roman"/>
          <w:sz w:val="20"/>
          <w:szCs w:val="20"/>
        </w:rPr>
        <w:t xml:space="preserve"> S</w:t>
      </w:r>
      <w:r w:rsidR="00411BF4" w:rsidRPr="00C676B2">
        <w:rPr>
          <w:rFonts w:ascii="Times New Roman" w:hAnsi="Times New Roman" w:cs="Times New Roman"/>
          <w:sz w:val="20"/>
          <w:szCs w:val="20"/>
        </w:rPr>
        <w:t>tudent</w:t>
      </w:r>
    </w:p>
    <w:p w14:paraId="745AD5FC" w14:textId="77777777" w:rsidR="002426ED" w:rsidRPr="00C676B2" w:rsidRDefault="002426ED" w:rsidP="00493FEB">
      <w:pPr>
        <w:spacing w:line="360" w:lineRule="auto"/>
        <w:rPr>
          <w:rFonts w:ascii="Times New Roman" w:hAnsi="Times New Roman" w:cs="Times New Roman"/>
          <w:sz w:val="20"/>
          <w:szCs w:val="20"/>
        </w:rPr>
      </w:pPr>
      <w:bookmarkStart w:id="0" w:name="_Hlk144112976"/>
      <w:proofErr w:type="spellStart"/>
      <w:r w:rsidRPr="00C676B2">
        <w:rPr>
          <w:rFonts w:ascii="Times New Roman" w:hAnsi="Times New Roman" w:cs="Times New Roman"/>
          <w:sz w:val="20"/>
          <w:szCs w:val="20"/>
        </w:rPr>
        <w:t>Divison</w:t>
      </w:r>
      <w:proofErr w:type="spellEnd"/>
      <w:r w:rsidRPr="00C676B2">
        <w:rPr>
          <w:rFonts w:ascii="Times New Roman" w:hAnsi="Times New Roman" w:cs="Times New Roman"/>
          <w:sz w:val="20"/>
          <w:szCs w:val="20"/>
        </w:rPr>
        <w:t xml:space="preserve"> of Veterinary Pathology</w:t>
      </w:r>
    </w:p>
    <w:p w14:paraId="57D5BFAE" w14:textId="1D568097"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bookmarkEnd w:id="0"/>
    <w:p w14:paraId="1EB3AC20" w14:textId="73EE9010"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fldChar w:fldCharType="begin"/>
      </w:r>
      <w:r w:rsidRPr="00C676B2">
        <w:rPr>
          <w:rFonts w:ascii="Times New Roman" w:hAnsi="Times New Roman" w:cs="Times New Roman"/>
          <w:sz w:val="20"/>
          <w:szCs w:val="20"/>
        </w:rPr>
        <w:instrText>HYPERLINK "mailto:naveenbandi0067@gmail.com"</w:instrText>
      </w:r>
      <w:r w:rsidRPr="00C676B2">
        <w:rPr>
          <w:rFonts w:ascii="Times New Roman" w:hAnsi="Times New Roman" w:cs="Times New Roman"/>
          <w:sz w:val="20"/>
          <w:szCs w:val="20"/>
        </w:rPr>
      </w:r>
      <w:r w:rsidRPr="00C676B2">
        <w:rPr>
          <w:rFonts w:ascii="Times New Roman" w:hAnsi="Times New Roman" w:cs="Times New Roman"/>
          <w:sz w:val="20"/>
          <w:szCs w:val="20"/>
        </w:rPr>
        <w:fldChar w:fldCharType="separate"/>
      </w:r>
      <w:r w:rsidRPr="00C676B2">
        <w:rPr>
          <w:rStyle w:val="Hyperlink"/>
          <w:rFonts w:ascii="Times New Roman" w:hAnsi="Times New Roman" w:cs="Times New Roman"/>
          <w:sz w:val="20"/>
          <w:szCs w:val="20"/>
        </w:rPr>
        <w:t>naveenbandi0067@gmail.com</w:t>
      </w:r>
      <w:r w:rsidRPr="00C676B2">
        <w:rPr>
          <w:rFonts w:ascii="Times New Roman" w:hAnsi="Times New Roman" w:cs="Times New Roman"/>
          <w:sz w:val="20"/>
          <w:szCs w:val="20"/>
        </w:rPr>
        <w:fldChar w:fldCharType="end"/>
      </w:r>
    </w:p>
    <w:p w14:paraId="4BE4D1C1" w14:textId="506470E0"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Dr.</w:t>
      </w:r>
      <w:proofErr w:type="spellEnd"/>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Shafiqur</w:t>
      </w:r>
      <w:proofErr w:type="spellEnd"/>
      <w:r w:rsidRPr="00C676B2">
        <w:rPr>
          <w:rFonts w:ascii="Times New Roman" w:hAnsi="Times New Roman" w:cs="Times New Roman"/>
          <w:sz w:val="20"/>
          <w:szCs w:val="20"/>
        </w:rPr>
        <w:t xml:space="preserve"> Rahman </w:t>
      </w:r>
    </w:p>
    <w:p w14:paraId="382B72F1" w14:textId="0B00BD6D"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Assistant Professor</w:t>
      </w:r>
    </w:p>
    <w:p w14:paraId="6AA30659" w14:textId="7CD3D349"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Divison</w:t>
      </w:r>
      <w:proofErr w:type="spellEnd"/>
      <w:r w:rsidRPr="00C676B2">
        <w:rPr>
          <w:rFonts w:ascii="Times New Roman" w:hAnsi="Times New Roman" w:cs="Times New Roman"/>
          <w:sz w:val="20"/>
          <w:szCs w:val="20"/>
        </w:rPr>
        <w:t xml:space="preserve"> of Veterinary Pathology</w:t>
      </w:r>
    </w:p>
    <w:p w14:paraId="6A3FFC34" w14:textId="1A8FF288"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p w14:paraId="2197A312" w14:textId="2E38935A" w:rsidR="002426ED" w:rsidRPr="00C676B2" w:rsidRDefault="00000000" w:rsidP="00493FEB">
      <w:pPr>
        <w:spacing w:line="360" w:lineRule="auto"/>
        <w:rPr>
          <w:rFonts w:ascii="Times New Roman" w:hAnsi="Times New Roman" w:cs="Times New Roman"/>
          <w:sz w:val="20"/>
          <w:szCs w:val="20"/>
        </w:rPr>
      </w:pPr>
      <w:hyperlink r:id="rId8" w:history="1">
        <w:r w:rsidR="002426ED" w:rsidRPr="00C676B2">
          <w:rPr>
            <w:rStyle w:val="Hyperlink"/>
            <w:rFonts w:ascii="Times New Roman" w:hAnsi="Times New Roman" w:cs="Times New Roman"/>
            <w:sz w:val="20"/>
            <w:szCs w:val="20"/>
          </w:rPr>
          <w:t>srahmanskuastj@gmail.com</w:t>
        </w:r>
      </w:hyperlink>
      <w:bookmarkStart w:id="1" w:name="_Hlk144113101"/>
    </w:p>
    <w:p w14:paraId="18CD9DEB" w14:textId="40138E04"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Riya Abrol</w:t>
      </w:r>
    </w:p>
    <w:p w14:paraId="1C4955EF" w14:textId="621C72FF"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Phd</w:t>
      </w:r>
      <w:proofErr w:type="spellEnd"/>
      <w:r w:rsidRPr="00C676B2">
        <w:rPr>
          <w:rFonts w:ascii="Times New Roman" w:hAnsi="Times New Roman" w:cs="Times New Roman"/>
          <w:sz w:val="20"/>
          <w:szCs w:val="20"/>
        </w:rPr>
        <w:t xml:space="preserve"> Scholar</w:t>
      </w:r>
    </w:p>
    <w:p w14:paraId="2C2BB6B6" w14:textId="16E977EF" w:rsidR="002426ED" w:rsidRPr="00C676B2" w:rsidRDefault="002426ED"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Divison</w:t>
      </w:r>
      <w:proofErr w:type="spellEnd"/>
      <w:r w:rsidRPr="00C676B2">
        <w:rPr>
          <w:rFonts w:ascii="Times New Roman" w:hAnsi="Times New Roman" w:cs="Times New Roman"/>
          <w:sz w:val="20"/>
          <w:szCs w:val="20"/>
        </w:rPr>
        <w:t xml:space="preserve"> of Veterinary Pathology</w:t>
      </w:r>
    </w:p>
    <w:p w14:paraId="55FA964B" w14:textId="51D23245" w:rsidR="002426ED" w:rsidRPr="00C676B2" w:rsidRDefault="002426ED"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SKUAST-Jammu, India</w:t>
      </w:r>
    </w:p>
    <w:p w14:paraId="0DC8B68E" w14:textId="75A3C28B" w:rsidR="002426ED" w:rsidRPr="00C676B2" w:rsidRDefault="00000000" w:rsidP="00493FEB">
      <w:pPr>
        <w:spacing w:line="360" w:lineRule="auto"/>
        <w:rPr>
          <w:rFonts w:ascii="Times New Roman" w:hAnsi="Times New Roman" w:cs="Times New Roman"/>
          <w:sz w:val="20"/>
          <w:szCs w:val="20"/>
        </w:rPr>
      </w:pPr>
      <w:hyperlink r:id="rId9" w:history="1">
        <w:r w:rsidR="002426ED" w:rsidRPr="00C676B2">
          <w:rPr>
            <w:rStyle w:val="Hyperlink"/>
            <w:rFonts w:ascii="Times New Roman" w:hAnsi="Times New Roman" w:cs="Times New Roman"/>
            <w:sz w:val="20"/>
            <w:szCs w:val="20"/>
          </w:rPr>
          <w:t>rriyaabrol478@gmail.com</w:t>
        </w:r>
      </w:hyperlink>
    </w:p>
    <w:p w14:paraId="7843F166" w14:textId="0A571118" w:rsidR="002426ED" w:rsidRPr="00C676B2" w:rsidRDefault="00310E72"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Harnoo</w:t>
      </w:r>
      <w:r w:rsidR="0080595E" w:rsidRPr="00C676B2">
        <w:rPr>
          <w:rFonts w:ascii="Times New Roman" w:hAnsi="Times New Roman" w:cs="Times New Roman"/>
          <w:sz w:val="20"/>
          <w:szCs w:val="20"/>
        </w:rPr>
        <w:t xml:space="preserve">r </w:t>
      </w:r>
      <w:r w:rsidRPr="00C676B2">
        <w:rPr>
          <w:rFonts w:ascii="Times New Roman" w:hAnsi="Times New Roman" w:cs="Times New Roman"/>
          <w:sz w:val="20"/>
          <w:szCs w:val="20"/>
        </w:rPr>
        <w:t>Kaur</w:t>
      </w:r>
    </w:p>
    <w:p w14:paraId="2F0A55AF" w14:textId="032EC051" w:rsidR="00310E72" w:rsidRPr="00C676B2" w:rsidRDefault="00310E72"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MVSc</w:t>
      </w:r>
      <w:proofErr w:type="spellEnd"/>
      <w:r w:rsidRPr="00C676B2">
        <w:rPr>
          <w:rFonts w:ascii="Times New Roman" w:hAnsi="Times New Roman" w:cs="Times New Roman"/>
          <w:sz w:val="20"/>
          <w:szCs w:val="20"/>
        </w:rPr>
        <w:t xml:space="preserve"> </w:t>
      </w:r>
      <w:r w:rsidR="00411BF4" w:rsidRPr="00C676B2">
        <w:rPr>
          <w:rFonts w:ascii="Times New Roman" w:hAnsi="Times New Roman" w:cs="Times New Roman"/>
          <w:sz w:val="20"/>
          <w:szCs w:val="20"/>
        </w:rPr>
        <w:t>Student</w:t>
      </w:r>
    </w:p>
    <w:p w14:paraId="6864F6F5" w14:textId="6E10B0DE" w:rsidR="00411BF4" w:rsidRPr="00C676B2" w:rsidRDefault="00411BF4" w:rsidP="00493FEB">
      <w:pPr>
        <w:spacing w:line="360" w:lineRule="auto"/>
        <w:rPr>
          <w:rFonts w:ascii="Times New Roman" w:hAnsi="Times New Roman" w:cs="Times New Roman"/>
          <w:sz w:val="20"/>
          <w:szCs w:val="20"/>
        </w:rPr>
      </w:pPr>
      <w:proofErr w:type="spellStart"/>
      <w:r w:rsidRPr="00C676B2">
        <w:rPr>
          <w:rFonts w:ascii="Times New Roman" w:hAnsi="Times New Roman" w:cs="Times New Roman"/>
          <w:sz w:val="20"/>
          <w:szCs w:val="20"/>
        </w:rPr>
        <w:t>Divison</w:t>
      </w:r>
      <w:proofErr w:type="spellEnd"/>
      <w:r w:rsidRPr="00C676B2">
        <w:rPr>
          <w:rFonts w:ascii="Times New Roman" w:hAnsi="Times New Roman" w:cs="Times New Roman"/>
          <w:sz w:val="20"/>
          <w:szCs w:val="20"/>
        </w:rPr>
        <w:t xml:space="preserve"> of Veterinary Pathology</w:t>
      </w:r>
    </w:p>
    <w:p w14:paraId="66691D94" w14:textId="3113658D" w:rsidR="00411BF4" w:rsidRPr="00C676B2" w:rsidRDefault="00411BF4" w:rsidP="00493FEB">
      <w:pPr>
        <w:spacing w:line="360" w:lineRule="auto"/>
        <w:rPr>
          <w:rFonts w:ascii="Times New Roman" w:hAnsi="Times New Roman" w:cs="Times New Roman"/>
          <w:sz w:val="20"/>
          <w:szCs w:val="20"/>
        </w:rPr>
      </w:pPr>
      <w:r w:rsidRPr="00C676B2">
        <w:rPr>
          <w:rFonts w:ascii="Times New Roman" w:hAnsi="Times New Roman" w:cs="Times New Roman"/>
          <w:sz w:val="20"/>
          <w:szCs w:val="20"/>
        </w:rPr>
        <w:t>SKUAST- Jammu, India</w:t>
      </w:r>
    </w:p>
    <w:p w14:paraId="1F7BE319" w14:textId="46C285EC" w:rsidR="0080595E" w:rsidRPr="00C676B2" w:rsidRDefault="00000000" w:rsidP="00493FEB">
      <w:pPr>
        <w:spacing w:line="360" w:lineRule="auto"/>
        <w:rPr>
          <w:rFonts w:ascii="Times New Roman" w:hAnsi="Times New Roman" w:cs="Times New Roman"/>
          <w:sz w:val="20"/>
          <w:szCs w:val="20"/>
        </w:rPr>
      </w:pPr>
      <w:hyperlink r:id="rId10" w:history="1">
        <w:r w:rsidR="0080595E" w:rsidRPr="00C676B2">
          <w:rPr>
            <w:rStyle w:val="Hyperlink"/>
            <w:rFonts w:ascii="Times New Roman" w:hAnsi="Times New Roman" w:cs="Times New Roman"/>
            <w:sz w:val="20"/>
            <w:szCs w:val="20"/>
          </w:rPr>
          <w:t>noor.soodan@gmail.com</w:t>
        </w:r>
      </w:hyperlink>
      <w:r w:rsidR="0080595E" w:rsidRPr="00C676B2">
        <w:rPr>
          <w:rFonts w:ascii="Times New Roman" w:hAnsi="Times New Roman" w:cs="Times New Roman"/>
          <w:sz w:val="20"/>
          <w:szCs w:val="20"/>
        </w:rPr>
        <w:t xml:space="preserve"> </w:t>
      </w:r>
    </w:p>
    <w:bookmarkEnd w:id="1"/>
    <w:p w14:paraId="5419545D" w14:textId="77777777" w:rsidR="002426ED" w:rsidRPr="00C676B2" w:rsidRDefault="002426ED" w:rsidP="00493FEB">
      <w:pPr>
        <w:spacing w:line="360" w:lineRule="auto"/>
        <w:rPr>
          <w:rFonts w:ascii="Times New Roman" w:hAnsi="Times New Roman" w:cs="Times New Roman"/>
          <w:sz w:val="20"/>
          <w:szCs w:val="20"/>
        </w:rPr>
      </w:pPr>
    </w:p>
    <w:p w14:paraId="715D103F" w14:textId="77777777" w:rsidR="002426ED" w:rsidRPr="00C676B2" w:rsidRDefault="002426ED" w:rsidP="00493FEB">
      <w:pPr>
        <w:spacing w:line="360" w:lineRule="auto"/>
        <w:rPr>
          <w:rFonts w:ascii="Times New Roman" w:hAnsi="Times New Roman" w:cs="Times New Roman"/>
          <w:sz w:val="20"/>
          <w:szCs w:val="20"/>
        </w:rPr>
      </w:pPr>
    </w:p>
    <w:p w14:paraId="778223E3" w14:textId="77777777" w:rsidR="002426ED" w:rsidRPr="00C676B2" w:rsidRDefault="002426ED" w:rsidP="00493FEB">
      <w:pPr>
        <w:spacing w:line="360" w:lineRule="auto"/>
        <w:rPr>
          <w:rFonts w:ascii="Times New Roman" w:hAnsi="Times New Roman" w:cs="Times New Roman"/>
          <w:sz w:val="20"/>
          <w:szCs w:val="20"/>
        </w:rPr>
      </w:pPr>
    </w:p>
    <w:p w14:paraId="5F000035" w14:textId="2452FCA9" w:rsidR="006A67CF" w:rsidRPr="00C676B2" w:rsidRDefault="00853615"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br/>
      </w:r>
    </w:p>
    <w:p w14:paraId="2E5CB826" w14:textId="7C7A0002" w:rsidR="004573CF" w:rsidRPr="00C676B2" w:rsidRDefault="008273B3" w:rsidP="00493FEB">
      <w:pPr>
        <w:spacing w:line="360" w:lineRule="auto"/>
        <w:rPr>
          <w:rFonts w:ascii="Times New Roman" w:hAnsi="Times New Roman" w:cs="Times New Roman"/>
          <w:b/>
          <w:bCs/>
          <w:sz w:val="20"/>
          <w:szCs w:val="20"/>
        </w:rPr>
      </w:pPr>
      <w:r w:rsidRPr="00C676B2">
        <w:rPr>
          <w:rFonts w:ascii="Times New Roman" w:hAnsi="Times New Roman" w:cs="Times New Roman"/>
          <w:b/>
          <w:bCs/>
          <w:sz w:val="20"/>
          <w:szCs w:val="20"/>
        </w:rPr>
        <w:lastRenderedPageBreak/>
        <w:t>Abstrac</w:t>
      </w:r>
      <w:r w:rsidR="008454E2" w:rsidRPr="00C676B2">
        <w:rPr>
          <w:rFonts w:ascii="Times New Roman" w:hAnsi="Times New Roman" w:cs="Times New Roman"/>
          <w:b/>
          <w:bCs/>
          <w:sz w:val="20"/>
          <w:szCs w:val="20"/>
        </w:rPr>
        <w:t>t</w:t>
      </w:r>
    </w:p>
    <w:p w14:paraId="07A5E0C6" w14:textId="77777777" w:rsidR="002B74BC" w:rsidRPr="00C676B2" w:rsidRDefault="004573CF" w:rsidP="00493FEB">
      <w:pPr>
        <w:spacing w:line="360" w:lineRule="auto"/>
        <w:ind w:firstLine="720"/>
        <w:jc w:val="both"/>
        <w:rPr>
          <w:rFonts w:ascii="Times New Roman" w:hAnsi="Times New Roman" w:cs="Times New Roman"/>
          <w:sz w:val="20"/>
          <w:szCs w:val="20"/>
        </w:rPr>
      </w:pPr>
      <w:r w:rsidRPr="00C676B2">
        <w:rPr>
          <w:rFonts w:ascii="Times New Roman" w:hAnsi="Times New Roman" w:cs="Times New Roman"/>
          <w:sz w:val="20"/>
          <w:szCs w:val="20"/>
        </w:rPr>
        <w:t>Circular RNA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is a novel member of the noncoding </w:t>
      </w:r>
      <w:r w:rsidR="00AB3B1B" w:rsidRPr="00C676B2">
        <w:rPr>
          <w:rFonts w:ascii="Times New Roman" w:hAnsi="Times New Roman" w:cs="Times New Roman"/>
          <w:sz w:val="20"/>
          <w:szCs w:val="20"/>
        </w:rPr>
        <w:t xml:space="preserve">RNA </w:t>
      </w:r>
      <w:r w:rsidRPr="00C676B2">
        <w:rPr>
          <w:rFonts w:ascii="Times New Roman" w:hAnsi="Times New Roman" w:cs="Times New Roman"/>
          <w:sz w:val="20"/>
          <w:szCs w:val="20"/>
        </w:rPr>
        <w:t xml:space="preserve">with distinct properties and diverse cellular functions, which is being explored steadily. </w:t>
      </w:r>
      <w:r w:rsidR="00AB3B1B" w:rsidRPr="00C676B2">
        <w:rPr>
          <w:rFonts w:ascii="Times New Roman" w:hAnsi="Times New Roman" w:cs="Times New Roman"/>
          <w:sz w:val="20"/>
          <w:szCs w:val="20"/>
        </w:rPr>
        <w:t xml:space="preserve">The number of endogenous </w:t>
      </w:r>
      <w:proofErr w:type="spellStart"/>
      <w:r w:rsidR="00AB3B1B" w:rsidRPr="00C676B2">
        <w:rPr>
          <w:rFonts w:ascii="Times New Roman" w:hAnsi="Times New Roman" w:cs="Times New Roman"/>
          <w:sz w:val="20"/>
          <w:szCs w:val="20"/>
        </w:rPr>
        <w:t>circRNAs</w:t>
      </w:r>
      <w:proofErr w:type="spellEnd"/>
      <w:r w:rsidR="00AB3B1B" w:rsidRPr="00C676B2">
        <w:rPr>
          <w:rFonts w:ascii="Times New Roman" w:hAnsi="Times New Roman" w:cs="Times New Roman"/>
          <w:sz w:val="20"/>
          <w:szCs w:val="20"/>
        </w:rPr>
        <w:t xml:space="preserve"> linked to cancer is constantly expanding, yet it is still unknown how most of them function. </w:t>
      </w:r>
      <w:proofErr w:type="spellStart"/>
      <w:r w:rsidR="00AB3B1B" w:rsidRPr="00C676B2">
        <w:rPr>
          <w:rFonts w:ascii="Times New Roman" w:hAnsi="Times New Roman" w:cs="Times New Roman"/>
          <w:sz w:val="20"/>
          <w:szCs w:val="20"/>
        </w:rPr>
        <w:t>CircRNAs</w:t>
      </w:r>
      <w:proofErr w:type="spellEnd"/>
      <w:r w:rsidR="00AB3B1B" w:rsidRPr="00C676B2">
        <w:rPr>
          <w:rFonts w:ascii="Times New Roman" w:hAnsi="Times New Roman" w:cs="Times New Roman"/>
          <w:sz w:val="20"/>
          <w:szCs w:val="20"/>
        </w:rPr>
        <w:t xml:space="preserve"> are generally extremely stable molecules, and some have been demonstrated to work as effective microRNA sponges with the ability to regulate gene expression. Numerous </w:t>
      </w:r>
      <w:proofErr w:type="spellStart"/>
      <w:r w:rsidR="00AB3B1B" w:rsidRPr="00C676B2">
        <w:rPr>
          <w:rFonts w:ascii="Times New Roman" w:hAnsi="Times New Roman" w:cs="Times New Roman"/>
          <w:sz w:val="20"/>
          <w:szCs w:val="20"/>
        </w:rPr>
        <w:t>circRNAs</w:t>
      </w:r>
      <w:proofErr w:type="spellEnd"/>
      <w:r w:rsidR="00AB3B1B" w:rsidRPr="00C676B2">
        <w:rPr>
          <w:rFonts w:ascii="Times New Roman" w:hAnsi="Times New Roman" w:cs="Times New Roman"/>
          <w:sz w:val="20"/>
          <w:szCs w:val="20"/>
        </w:rPr>
        <w:t xml:space="preserve"> have tissue-specific expression patterns and are highly conserved, yet they frequently do not correlate well with host gene expression. </w:t>
      </w:r>
      <w:r w:rsidR="00576C17" w:rsidRPr="00C676B2">
        <w:rPr>
          <w:rFonts w:ascii="Times New Roman" w:hAnsi="Times New Roman" w:cs="Times New Roman"/>
          <w:sz w:val="20"/>
          <w:szCs w:val="20"/>
        </w:rPr>
        <w:t xml:space="preserve">In this article, we go over what is currently known about </w:t>
      </w:r>
      <w:proofErr w:type="spellStart"/>
      <w:r w:rsidR="00576C17" w:rsidRPr="00C676B2">
        <w:rPr>
          <w:rFonts w:ascii="Times New Roman" w:hAnsi="Times New Roman" w:cs="Times New Roman"/>
          <w:sz w:val="20"/>
          <w:szCs w:val="20"/>
        </w:rPr>
        <w:t>circRNAs</w:t>
      </w:r>
      <w:proofErr w:type="spellEnd"/>
      <w:r w:rsidR="00576C17" w:rsidRPr="00C676B2">
        <w:rPr>
          <w:rFonts w:ascii="Times New Roman" w:hAnsi="Times New Roman" w:cs="Times New Roman"/>
          <w:sz w:val="20"/>
          <w:szCs w:val="20"/>
        </w:rPr>
        <w:t xml:space="preserve"> and how they might be used in oncology as therapeutic targets as well as diagnostic and prognostic biomarkers. Our discussion of </w:t>
      </w:r>
      <w:proofErr w:type="spellStart"/>
      <w:r w:rsidR="00576C17" w:rsidRPr="00C676B2">
        <w:rPr>
          <w:rFonts w:ascii="Times New Roman" w:hAnsi="Times New Roman" w:cs="Times New Roman"/>
          <w:sz w:val="20"/>
          <w:szCs w:val="20"/>
        </w:rPr>
        <w:t>circRNA</w:t>
      </w:r>
      <w:proofErr w:type="spellEnd"/>
      <w:r w:rsidR="00576C17" w:rsidRPr="00C676B2">
        <w:rPr>
          <w:rFonts w:ascii="Times New Roman" w:hAnsi="Times New Roman" w:cs="Times New Roman"/>
          <w:sz w:val="20"/>
          <w:szCs w:val="20"/>
        </w:rPr>
        <w:t xml:space="preserve"> cancer research's prospects and current concerns is concluded with a discussion of how to make it easier to translate fundamental </w:t>
      </w:r>
      <w:proofErr w:type="spellStart"/>
      <w:r w:rsidR="00576C17" w:rsidRPr="00C676B2">
        <w:rPr>
          <w:rFonts w:ascii="Times New Roman" w:hAnsi="Times New Roman" w:cs="Times New Roman"/>
          <w:sz w:val="20"/>
          <w:szCs w:val="20"/>
        </w:rPr>
        <w:t>circRNA</w:t>
      </w:r>
      <w:proofErr w:type="spellEnd"/>
      <w:r w:rsidR="00576C17" w:rsidRPr="00C676B2">
        <w:rPr>
          <w:rFonts w:ascii="Times New Roman" w:hAnsi="Times New Roman" w:cs="Times New Roman"/>
          <w:sz w:val="20"/>
          <w:szCs w:val="20"/>
        </w:rPr>
        <w:t xml:space="preserve"> research into therapeutic applications.</w:t>
      </w:r>
    </w:p>
    <w:p w14:paraId="1CDC6E80" w14:textId="04AB7A2C" w:rsidR="00334A07" w:rsidRPr="00C676B2" w:rsidRDefault="00334A07" w:rsidP="00493FEB">
      <w:pPr>
        <w:spacing w:line="360" w:lineRule="auto"/>
        <w:jc w:val="both"/>
        <w:rPr>
          <w:rFonts w:ascii="Times New Roman" w:hAnsi="Times New Roman" w:cs="Times New Roman"/>
          <w:sz w:val="20"/>
          <w:szCs w:val="20"/>
        </w:rPr>
      </w:pPr>
      <w:r w:rsidRPr="00C676B2">
        <w:rPr>
          <w:rFonts w:ascii="Times New Roman" w:hAnsi="Times New Roman" w:cs="Times New Roman"/>
          <w:b/>
          <w:bCs/>
          <w:sz w:val="20"/>
          <w:szCs w:val="20"/>
        </w:rPr>
        <w:t>Key words</w:t>
      </w:r>
      <w:r w:rsidRPr="00C676B2">
        <w:rPr>
          <w:rFonts w:ascii="Times New Roman" w:hAnsi="Times New Roman" w:cs="Times New Roman"/>
          <w:sz w:val="20"/>
          <w:szCs w:val="20"/>
        </w:rPr>
        <w:t xml:space="preserve">: Circular RNA, </w:t>
      </w:r>
      <w:r w:rsidR="00785861" w:rsidRPr="00C676B2">
        <w:rPr>
          <w:rFonts w:ascii="Times New Roman" w:hAnsi="Times New Roman" w:cs="Times New Roman"/>
          <w:sz w:val="20"/>
          <w:szCs w:val="20"/>
        </w:rPr>
        <w:t>stable molecules, microRNA sponges, cancer, diagnosis</w:t>
      </w:r>
      <w:r w:rsidR="00B34044" w:rsidRPr="00C676B2">
        <w:rPr>
          <w:rFonts w:ascii="Times New Roman" w:hAnsi="Times New Roman" w:cs="Times New Roman"/>
          <w:sz w:val="20"/>
          <w:szCs w:val="20"/>
        </w:rPr>
        <w:t>.</w:t>
      </w:r>
    </w:p>
    <w:p w14:paraId="772CD6D5" w14:textId="42A94A3D" w:rsidR="008454E2" w:rsidRPr="00C676B2" w:rsidRDefault="008454E2" w:rsidP="00493FEB">
      <w:pPr>
        <w:pStyle w:val="ListParagraph"/>
        <w:numPr>
          <w:ilvl w:val="0"/>
          <w:numId w:val="7"/>
        </w:numPr>
        <w:spacing w:line="360" w:lineRule="auto"/>
        <w:jc w:val="both"/>
        <w:rPr>
          <w:rFonts w:ascii="Times New Roman" w:hAnsi="Times New Roman" w:cs="Times New Roman"/>
          <w:sz w:val="20"/>
          <w:szCs w:val="20"/>
        </w:rPr>
      </w:pPr>
      <w:r w:rsidRPr="00C676B2">
        <w:rPr>
          <w:rFonts w:ascii="Times New Roman" w:hAnsi="Times New Roman" w:cs="Times New Roman"/>
          <w:b/>
          <w:bCs/>
          <w:sz w:val="20"/>
          <w:szCs w:val="20"/>
        </w:rPr>
        <w:t>INTRODUCTION</w:t>
      </w:r>
    </w:p>
    <w:p w14:paraId="5A81C3B1" w14:textId="20DCF7D5" w:rsidR="002A1A84" w:rsidRPr="00C676B2" w:rsidRDefault="000B217C" w:rsidP="00493FEB">
      <w:pPr>
        <w:spacing w:line="360" w:lineRule="auto"/>
        <w:ind w:left="360" w:firstLine="720"/>
        <w:jc w:val="both"/>
        <w:rPr>
          <w:rFonts w:ascii="Times New Roman" w:hAnsi="Times New Roman" w:cs="Times New Roman"/>
          <w:b/>
          <w:bCs/>
          <w:sz w:val="20"/>
          <w:szCs w:val="20"/>
        </w:rPr>
      </w:pPr>
      <w:r w:rsidRPr="00C676B2">
        <w:rPr>
          <w:rFonts w:ascii="Times New Roman" w:hAnsi="Times New Roman" w:cs="Times New Roman"/>
          <w:sz w:val="20"/>
          <w:szCs w:val="20"/>
        </w:rPr>
        <w:t>Circular RNAs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a </w:t>
      </w:r>
      <w:r w:rsidR="0007174D" w:rsidRPr="00C676B2">
        <w:rPr>
          <w:rFonts w:ascii="Times New Roman" w:hAnsi="Times New Roman" w:cs="Times New Roman"/>
          <w:sz w:val="20"/>
          <w:szCs w:val="20"/>
        </w:rPr>
        <w:t xml:space="preserve">class </w:t>
      </w:r>
      <w:r w:rsidRPr="00C676B2">
        <w:rPr>
          <w:rFonts w:ascii="Times New Roman" w:hAnsi="Times New Roman" w:cs="Times New Roman"/>
          <w:sz w:val="20"/>
          <w:szCs w:val="20"/>
        </w:rPr>
        <w:t xml:space="preserve">of endogenous single-stranded closed circular RNA molecules that are created when hundreds of genes in eukaryotes undergo a covalently closed continuous loop by </w:t>
      </w:r>
      <w:proofErr w:type="spellStart"/>
      <w:r w:rsidRPr="00C676B2">
        <w:rPr>
          <w:rFonts w:ascii="Times New Roman" w:hAnsi="Times New Roman" w:cs="Times New Roman"/>
          <w:sz w:val="20"/>
          <w:szCs w:val="20"/>
        </w:rPr>
        <w:t>backsplicing</w:t>
      </w:r>
      <w:proofErr w:type="spellEnd"/>
      <w:r w:rsidRPr="00C676B2">
        <w:rPr>
          <w:rFonts w:ascii="Times New Roman" w:hAnsi="Times New Roman" w:cs="Times New Roman"/>
          <w:sz w:val="20"/>
          <w:szCs w:val="20"/>
        </w:rPr>
        <w:t xml:space="preserve"> or skipping events in their precursor mRNA. The lack of 3' poly(A) tails and 5' end caps is a defining characteristic of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Circular RNAs are more durable than their corresponding linear RNA isoforms and resistant to exonuclease RNase R because they lack accessible ends </w:t>
      </w:r>
      <w:r w:rsidR="005A33FD" w:rsidRPr="00C676B2">
        <w:rPr>
          <w:rFonts w:ascii="Times New Roman" w:hAnsi="Times New Roman" w:cs="Times New Roman"/>
          <w:sz w:val="20"/>
          <w:szCs w:val="20"/>
        </w:rPr>
        <w:t>[21, 28]</w:t>
      </w:r>
      <w:r w:rsidRPr="00C676B2">
        <w:rPr>
          <w:rFonts w:ascii="Times New Roman" w:hAnsi="Times New Roman" w:cs="Times New Roman"/>
          <w:sz w:val="20"/>
          <w:szCs w:val="20"/>
        </w:rPr>
        <w:t xml:space="preserve">. The widespread expression of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across species has been discovered using high-throughput sequencing and bioinformatics techniques. They serve as effective microRNAs and protein sponges, and they also play significant roles in regulating transcription and splicing. Their great stability, abundance, and evolutionary conservation among species indicate their unique features and numerous physiological functions. The majority of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also exhibit abnormal expression in pathological circumstances and in a tissue-specific way, such as during the onset and development of cancer. </w:t>
      </w:r>
      <w:r w:rsidR="001C20A6" w:rsidRPr="00C676B2">
        <w:rPr>
          <w:rFonts w:ascii="Times New Roman" w:hAnsi="Times New Roman" w:cs="Times New Roman"/>
          <w:sz w:val="20"/>
          <w:szCs w:val="20"/>
        </w:rPr>
        <w:t xml:space="preserve">They serve as effective microRNAs and protein sponges, and they also play significant roles in regulating transcription and splicing. Their great stability, abundance, and evolutionary conservation among species indicate to their unique features and numerous physiological functions. The majority of </w:t>
      </w:r>
      <w:proofErr w:type="spellStart"/>
      <w:r w:rsidR="001C20A6" w:rsidRPr="00C676B2">
        <w:rPr>
          <w:rFonts w:ascii="Times New Roman" w:hAnsi="Times New Roman" w:cs="Times New Roman"/>
          <w:sz w:val="20"/>
          <w:szCs w:val="20"/>
        </w:rPr>
        <w:t>circRNAs</w:t>
      </w:r>
      <w:proofErr w:type="spellEnd"/>
      <w:r w:rsidR="001C20A6" w:rsidRPr="00C676B2">
        <w:rPr>
          <w:rFonts w:ascii="Times New Roman" w:hAnsi="Times New Roman" w:cs="Times New Roman"/>
          <w:sz w:val="20"/>
          <w:szCs w:val="20"/>
        </w:rPr>
        <w:t xml:space="preserve"> also exhibit abnormal expression in pathological circumstances and in a tissue-specific way, such as during the onset and development of cancer. In this article, we focus on the traits, roles, and mechanisms of action of </w:t>
      </w:r>
      <w:proofErr w:type="spellStart"/>
      <w:r w:rsidR="001C20A6" w:rsidRPr="00C676B2">
        <w:rPr>
          <w:rFonts w:ascii="Times New Roman" w:hAnsi="Times New Roman" w:cs="Times New Roman"/>
          <w:sz w:val="20"/>
          <w:szCs w:val="20"/>
        </w:rPr>
        <w:t>circRNAs</w:t>
      </w:r>
      <w:proofErr w:type="spellEnd"/>
      <w:r w:rsidR="001C20A6" w:rsidRPr="00C676B2">
        <w:rPr>
          <w:rFonts w:ascii="Times New Roman" w:hAnsi="Times New Roman" w:cs="Times New Roman"/>
          <w:sz w:val="20"/>
          <w:szCs w:val="20"/>
        </w:rPr>
        <w:t xml:space="preserve"> in cancer. We also give a brief account of current developments in the field of </w:t>
      </w:r>
      <w:proofErr w:type="spellStart"/>
      <w:r w:rsidR="001C20A6" w:rsidRPr="00C676B2">
        <w:rPr>
          <w:rFonts w:ascii="Times New Roman" w:hAnsi="Times New Roman" w:cs="Times New Roman"/>
          <w:sz w:val="20"/>
          <w:szCs w:val="20"/>
        </w:rPr>
        <w:t>circRNA</w:t>
      </w:r>
      <w:proofErr w:type="spellEnd"/>
      <w:r w:rsidR="001C20A6" w:rsidRPr="00C676B2">
        <w:rPr>
          <w:rFonts w:ascii="Times New Roman" w:hAnsi="Times New Roman" w:cs="Times New Roman"/>
          <w:sz w:val="20"/>
          <w:szCs w:val="20"/>
        </w:rPr>
        <w:t xml:space="preserve"> and discuss potential uses of </w:t>
      </w:r>
      <w:proofErr w:type="spellStart"/>
      <w:r w:rsidR="001C20A6" w:rsidRPr="00C676B2">
        <w:rPr>
          <w:rFonts w:ascii="Times New Roman" w:hAnsi="Times New Roman" w:cs="Times New Roman"/>
          <w:sz w:val="20"/>
          <w:szCs w:val="20"/>
        </w:rPr>
        <w:t>circRNAs</w:t>
      </w:r>
      <w:proofErr w:type="spellEnd"/>
      <w:r w:rsidR="001C20A6" w:rsidRPr="00C676B2">
        <w:rPr>
          <w:rFonts w:ascii="Times New Roman" w:hAnsi="Times New Roman" w:cs="Times New Roman"/>
          <w:sz w:val="20"/>
          <w:szCs w:val="20"/>
        </w:rPr>
        <w:t xml:space="preserve"> as novel therapeutic targets and cancer biomarkers in the future. </w:t>
      </w:r>
    </w:p>
    <w:p w14:paraId="7AB6C68E" w14:textId="77777777" w:rsidR="002A1A84" w:rsidRPr="00C676B2" w:rsidRDefault="002A1A84" w:rsidP="00493FEB">
      <w:pPr>
        <w:spacing w:line="360" w:lineRule="auto"/>
        <w:jc w:val="both"/>
        <w:rPr>
          <w:rFonts w:ascii="Times New Roman" w:hAnsi="Times New Roman" w:cs="Times New Roman"/>
          <w:b/>
          <w:bCs/>
          <w:sz w:val="20"/>
          <w:szCs w:val="20"/>
        </w:rPr>
      </w:pPr>
    </w:p>
    <w:p w14:paraId="034E9B9E" w14:textId="3D467D6D" w:rsidR="002A1A84" w:rsidRPr="00C676B2" w:rsidRDefault="002A1A84" w:rsidP="00493FEB">
      <w:pPr>
        <w:pStyle w:val="ListParagraph"/>
        <w:numPr>
          <w:ilvl w:val="0"/>
          <w:numId w:val="7"/>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Biogenesis of </w:t>
      </w:r>
      <w:proofErr w:type="spellStart"/>
      <w:r w:rsidRPr="00C676B2">
        <w:rPr>
          <w:rFonts w:ascii="Times New Roman" w:hAnsi="Times New Roman" w:cs="Times New Roman"/>
          <w:b/>
          <w:bCs/>
          <w:sz w:val="20"/>
          <w:szCs w:val="20"/>
        </w:rPr>
        <w:t>circRNAs</w:t>
      </w:r>
      <w:proofErr w:type="spellEnd"/>
    </w:p>
    <w:p w14:paraId="48F89D24" w14:textId="145732EE" w:rsidR="002A1A84" w:rsidRPr="00C676B2" w:rsidRDefault="002A1A84" w:rsidP="00493FEB">
      <w:pPr>
        <w:spacing w:line="360" w:lineRule="auto"/>
        <w:ind w:left="360" w:firstLine="72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derived from pre-mRNAs, </w:t>
      </w:r>
      <w:r w:rsidR="000276B1" w:rsidRPr="00C676B2">
        <w:rPr>
          <w:rFonts w:ascii="Times New Roman" w:hAnsi="Times New Roman" w:cs="Times New Roman"/>
          <w:sz w:val="20"/>
          <w:szCs w:val="20"/>
        </w:rPr>
        <w:t>and hosted</w:t>
      </w:r>
      <w:r w:rsidR="00F94561" w:rsidRPr="00C676B2">
        <w:rPr>
          <w:rFonts w:ascii="Times New Roman" w:hAnsi="Times New Roman" w:cs="Times New Roman"/>
          <w:sz w:val="20"/>
          <w:szCs w:val="20"/>
        </w:rPr>
        <w:t xml:space="preserve"> by protein-coding genes, indicating that RNA polymerase II (RNA pol II) is responsible for their </w:t>
      </w:r>
      <w:r w:rsidR="000276B1" w:rsidRPr="00C676B2">
        <w:rPr>
          <w:rFonts w:ascii="Times New Roman" w:hAnsi="Times New Roman" w:cs="Times New Roman"/>
          <w:sz w:val="20"/>
          <w:szCs w:val="20"/>
        </w:rPr>
        <w:t>transcription,</w:t>
      </w:r>
      <w:r w:rsidRPr="00C676B2">
        <w:rPr>
          <w:rFonts w:ascii="Times New Roman" w:hAnsi="Times New Roman" w:cs="Times New Roman"/>
          <w:sz w:val="20"/>
          <w:szCs w:val="20"/>
        </w:rPr>
        <w:t xml:space="preserve"> </w:t>
      </w:r>
      <w:r w:rsidR="00576C17" w:rsidRPr="00C676B2">
        <w:rPr>
          <w:rFonts w:ascii="Times New Roman" w:hAnsi="Times New Roman" w:cs="Times New Roman"/>
          <w:sz w:val="20"/>
          <w:szCs w:val="20"/>
        </w:rPr>
        <w:t xml:space="preserve">The normal </w:t>
      </w:r>
      <w:proofErr w:type="spellStart"/>
      <w:r w:rsidR="00576C17" w:rsidRPr="00C676B2">
        <w:rPr>
          <w:rFonts w:ascii="Times New Roman" w:hAnsi="Times New Roman" w:cs="Times New Roman"/>
          <w:sz w:val="20"/>
          <w:szCs w:val="20"/>
        </w:rPr>
        <w:t>spliceosomal</w:t>
      </w:r>
      <w:proofErr w:type="spellEnd"/>
      <w:r w:rsidR="00576C17" w:rsidRPr="00C676B2">
        <w:rPr>
          <w:rFonts w:ascii="Times New Roman" w:hAnsi="Times New Roman" w:cs="Times New Roman"/>
          <w:sz w:val="20"/>
          <w:szCs w:val="20"/>
        </w:rPr>
        <w:t xml:space="preserve"> machinery may also be necessary for modulating </w:t>
      </w:r>
      <w:proofErr w:type="spellStart"/>
      <w:r w:rsidR="00576C17" w:rsidRPr="00C676B2">
        <w:rPr>
          <w:rFonts w:ascii="Times New Roman" w:hAnsi="Times New Roman" w:cs="Times New Roman"/>
          <w:sz w:val="20"/>
          <w:szCs w:val="20"/>
        </w:rPr>
        <w:t>circRNA</w:t>
      </w:r>
      <w:proofErr w:type="spellEnd"/>
      <w:r w:rsidR="00576C17" w:rsidRPr="00C676B2">
        <w:rPr>
          <w:rFonts w:ascii="Times New Roman" w:hAnsi="Times New Roman" w:cs="Times New Roman"/>
          <w:sz w:val="20"/>
          <w:szCs w:val="20"/>
        </w:rPr>
        <w:t xml:space="preserve"> biogenesis. The normal </w:t>
      </w:r>
      <w:proofErr w:type="spellStart"/>
      <w:r w:rsidR="00576C17" w:rsidRPr="00C676B2">
        <w:rPr>
          <w:rFonts w:ascii="Times New Roman" w:hAnsi="Times New Roman" w:cs="Times New Roman"/>
          <w:sz w:val="20"/>
          <w:szCs w:val="20"/>
        </w:rPr>
        <w:t>spliceosomal</w:t>
      </w:r>
      <w:proofErr w:type="spellEnd"/>
      <w:r w:rsidR="00576C17" w:rsidRPr="00C676B2">
        <w:rPr>
          <w:rFonts w:ascii="Times New Roman" w:hAnsi="Times New Roman" w:cs="Times New Roman"/>
          <w:sz w:val="20"/>
          <w:szCs w:val="20"/>
        </w:rPr>
        <w:t xml:space="preserve"> machinery may also be necessary for modulating </w:t>
      </w:r>
      <w:proofErr w:type="spellStart"/>
      <w:r w:rsidR="00576C17" w:rsidRPr="00C676B2">
        <w:rPr>
          <w:rFonts w:ascii="Times New Roman" w:hAnsi="Times New Roman" w:cs="Times New Roman"/>
          <w:sz w:val="20"/>
          <w:szCs w:val="20"/>
        </w:rPr>
        <w:t>circRNA</w:t>
      </w:r>
      <w:proofErr w:type="spellEnd"/>
      <w:r w:rsidR="00576C17" w:rsidRPr="00C676B2">
        <w:rPr>
          <w:rFonts w:ascii="Times New Roman" w:hAnsi="Times New Roman" w:cs="Times New Roman"/>
          <w:sz w:val="20"/>
          <w:szCs w:val="20"/>
        </w:rPr>
        <w:t xml:space="preserve"> biogenesis, canonical </w:t>
      </w:r>
      <w:proofErr w:type="spellStart"/>
      <w:r w:rsidR="00576C17" w:rsidRPr="00C676B2">
        <w:rPr>
          <w:rFonts w:ascii="Times New Roman" w:hAnsi="Times New Roman" w:cs="Times New Roman"/>
          <w:sz w:val="20"/>
          <w:szCs w:val="20"/>
        </w:rPr>
        <w:t>spliceosomal</w:t>
      </w:r>
      <w:proofErr w:type="spellEnd"/>
      <w:r w:rsidR="00576C17" w:rsidRPr="00C676B2">
        <w:rPr>
          <w:rFonts w:ascii="Times New Roman" w:hAnsi="Times New Roman" w:cs="Times New Roman"/>
          <w:sz w:val="20"/>
          <w:szCs w:val="20"/>
        </w:rPr>
        <w:t xml:space="preserve"> machinery may also be necessary for modulating </w:t>
      </w:r>
      <w:proofErr w:type="spellStart"/>
      <w:r w:rsidR="00576C17" w:rsidRPr="00C676B2">
        <w:rPr>
          <w:rFonts w:ascii="Times New Roman" w:hAnsi="Times New Roman" w:cs="Times New Roman"/>
          <w:sz w:val="20"/>
          <w:szCs w:val="20"/>
        </w:rPr>
        <w:t>circRNA</w:t>
      </w:r>
      <w:proofErr w:type="spellEnd"/>
      <w:r w:rsidR="00576C17" w:rsidRPr="00C676B2">
        <w:rPr>
          <w:rFonts w:ascii="Times New Roman" w:hAnsi="Times New Roman" w:cs="Times New Roman"/>
          <w:sz w:val="20"/>
          <w:szCs w:val="20"/>
        </w:rPr>
        <w:t xml:space="preserve"> biogenesis.</w:t>
      </w:r>
      <w:r w:rsidR="00B30043" w:rsidRPr="00C676B2">
        <w:rPr>
          <w:rFonts w:ascii="Times New Roman" w:hAnsi="Times New Roman" w:cs="Times New Roman"/>
          <w:sz w:val="20"/>
          <w:szCs w:val="20"/>
        </w:rPr>
        <w:t xml:space="preserve"> There are two current models explaining the formation of </w:t>
      </w:r>
      <w:proofErr w:type="spellStart"/>
      <w:r w:rsidR="00B30043" w:rsidRPr="00C676B2">
        <w:rPr>
          <w:rFonts w:ascii="Times New Roman" w:hAnsi="Times New Roman" w:cs="Times New Roman"/>
          <w:sz w:val="20"/>
          <w:szCs w:val="20"/>
        </w:rPr>
        <w:t>circRNAs</w:t>
      </w:r>
      <w:proofErr w:type="spellEnd"/>
      <w:r w:rsidR="00B34044" w:rsidRPr="00C676B2">
        <w:rPr>
          <w:rFonts w:ascii="Times New Roman" w:hAnsi="Times New Roman" w:cs="Times New Roman"/>
          <w:sz w:val="20"/>
          <w:szCs w:val="20"/>
        </w:rPr>
        <w:t xml:space="preserve"> </w:t>
      </w:r>
      <w:r w:rsidR="00B30043" w:rsidRPr="00C676B2">
        <w:rPr>
          <w:rFonts w:ascii="Times New Roman" w:hAnsi="Times New Roman" w:cs="Times New Roman"/>
          <w:sz w:val="20"/>
          <w:szCs w:val="20"/>
        </w:rPr>
        <w:t xml:space="preserve">the </w:t>
      </w:r>
      <w:r w:rsidR="00B30043" w:rsidRPr="00C676B2">
        <w:rPr>
          <w:rFonts w:ascii="Times New Roman" w:hAnsi="Times New Roman" w:cs="Times New Roman"/>
          <w:sz w:val="20"/>
          <w:szCs w:val="20"/>
        </w:rPr>
        <w:lastRenderedPageBreak/>
        <w:t xml:space="preserve">exon skipping or lariat intermediate model, and the direct back-splicing model </w:t>
      </w:r>
      <w:r w:rsidR="005A33FD" w:rsidRPr="00C676B2">
        <w:rPr>
          <w:rFonts w:ascii="Times New Roman" w:hAnsi="Times New Roman" w:cs="Times New Roman"/>
          <w:sz w:val="20"/>
          <w:szCs w:val="20"/>
        </w:rPr>
        <w:t xml:space="preserve">[10]. </w:t>
      </w:r>
      <w:r w:rsidR="00B30043" w:rsidRPr="00C676B2">
        <w:rPr>
          <w:rFonts w:ascii="Times New Roman" w:hAnsi="Times New Roman" w:cs="Times New Roman"/>
          <w:sz w:val="20"/>
          <w:szCs w:val="20"/>
        </w:rPr>
        <w:t>In the exon skipping or lariat intermediate model, canonical splicing occurs first, generating a linear RNA with skipped exons</w:t>
      </w:r>
      <w:r w:rsidR="00576C17" w:rsidRPr="00C676B2">
        <w:rPr>
          <w:rFonts w:ascii="Times New Roman" w:hAnsi="Times New Roman" w:cs="Times New Roman"/>
          <w:sz w:val="20"/>
          <w:szCs w:val="20"/>
        </w:rPr>
        <w:t>.</w:t>
      </w:r>
      <w:r w:rsidR="00B30043" w:rsidRPr="00C676B2">
        <w:rPr>
          <w:rFonts w:ascii="Times New Roman" w:hAnsi="Times New Roman" w:cs="Times New Roman"/>
          <w:sz w:val="20"/>
          <w:szCs w:val="20"/>
        </w:rPr>
        <w:t xml:space="preserve"> </w:t>
      </w:r>
      <w:r w:rsidR="001A1DE8" w:rsidRPr="00C676B2">
        <w:rPr>
          <w:rFonts w:ascii="Times New Roman" w:hAnsi="Times New Roman" w:cs="Times New Roman"/>
          <w:sz w:val="20"/>
          <w:szCs w:val="20"/>
        </w:rPr>
        <w:t xml:space="preserve">By using </w:t>
      </w:r>
      <w:proofErr w:type="spellStart"/>
      <w:r w:rsidR="001A1DE8" w:rsidRPr="00C676B2">
        <w:rPr>
          <w:rFonts w:ascii="Times New Roman" w:hAnsi="Times New Roman" w:cs="Times New Roman"/>
          <w:sz w:val="20"/>
          <w:szCs w:val="20"/>
        </w:rPr>
        <w:t>backsplicing</w:t>
      </w:r>
      <w:proofErr w:type="spellEnd"/>
      <w:r w:rsidR="001A1DE8" w:rsidRPr="00C676B2">
        <w:rPr>
          <w:rFonts w:ascii="Times New Roman" w:hAnsi="Times New Roman" w:cs="Times New Roman"/>
          <w:sz w:val="20"/>
          <w:szCs w:val="20"/>
        </w:rPr>
        <w:t xml:space="preserve"> to determine the creation of </w:t>
      </w:r>
      <w:proofErr w:type="spellStart"/>
      <w:r w:rsidR="001A1DE8" w:rsidRPr="00C676B2">
        <w:rPr>
          <w:rFonts w:ascii="Times New Roman" w:hAnsi="Times New Roman" w:cs="Times New Roman"/>
          <w:sz w:val="20"/>
          <w:szCs w:val="20"/>
        </w:rPr>
        <w:t>circRNA</w:t>
      </w:r>
      <w:proofErr w:type="spellEnd"/>
      <w:r w:rsidR="001A1DE8" w:rsidRPr="00C676B2">
        <w:rPr>
          <w:rFonts w:ascii="Times New Roman" w:hAnsi="Times New Roman" w:cs="Times New Roman"/>
          <w:sz w:val="20"/>
          <w:szCs w:val="20"/>
        </w:rPr>
        <w:t xml:space="preserve">, the lengthy intron lariat containing these skipped exons is created. </w:t>
      </w:r>
      <w:r w:rsidR="00B30043" w:rsidRPr="00C676B2">
        <w:rPr>
          <w:rFonts w:ascii="Times New Roman" w:hAnsi="Times New Roman" w:cs="Times New Roman"/>
          <w:sz w:val="20"/>
          <w:szCs w:val="20"/>
        </w:rPr>
        <w:t xml:space="preserve">In the direct back-splicing model, processing starts with back-splicing determining a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and an </w:t>
      </w:r>
      <w:r w:rsidR="00C36729" w:rsidRPr="00C676B2">
        <w:rPr>
          <w:rFonts w:ascii="Times New Roman" w:hAnsi="Times New Roman" w:cs="Times New Roman"/>
          <w:sz w:val="20"/>
          <w:szCs w:val="20"/>
        </w:rPr>
        <w:t xml:space="preserve">exon–intron </w:t>
      </w:r>
      <w:r w:rsidR="00B30043" w:rsidRPr="00C676B2">
        <w:rPr>
          <w:rFonts w:ascii="Times New Roman" w:hAnsi="Times New Roman" w:cs="Times New Roman"/>
          <w:sz w:val="20"/>
          <w:szCs w:val="20"/>
        </w:rPr>
        <w:t>(s)–exon intermediate, which can be processed in a linear RNA with skipped exons</w:t>
      </w:r>
      <w:r w:rsidR="005A33FD" w:rsidRPr="00C676B2">
        <w:rPr>
          <w:rFonts w:ascii="Times New Roman" w:hAnsi="Times New Roman" w:cs="Times New Roman"/>
          <w:sz w:val="20"/>
          <w:szCs w:val="20"/>
        </w:rPr>
        <w:t>[10, 21, 28]</w:t>
      </w:r>
      <w:r w:rsidR="00B30043" w:rsidRPr="00C676B2">
        <w:rPr>
          <w:rFonts w:ascii="Times New Roman" w:hAnsi="Times New Roman" w:cs="Times New Roman"/>
          <w:sz w:val="20"/>
          <w:szCs w:val="20"/>
        </w:rPr>
        <w:t xml:space="preserve">. The biogenesis of </w:t>
      </w:r>
      <w:proofErr w:type="spellStart"/>
      <w:r w:rsidR="00B30043" w:rsidRPr="00C676B2">
        <w:rPr>
          <w:rFonts w:ascii="Times New Roman" w:hAnsi="Times New Roman" w:cs="Times New Roman"/>
          <w:sz w:val="20"/>
          <w:szCs w:val="20"/>
        </w:rPr>
        <w:t>circRNAs</w:t>
      </w:r>
      <w:proofErr w:type="spellEnd"/>
      <w:r w:rsidR="00B30043" w:rsidRPr="00C676B2">
        <w:rPr>
          <w:rFonts w:ascii="Times New Roman" w:hAnsi="Times New Roman" w:cs="Times New Roman"/>
          <w:sz w:val="20"/>
          <w:szCs w:val="20"/>
        </w:rPr>
        <w:t xml:space="preserve"> is also regulated by splicing factors and RNA-binding proteins </w:t>
      </w:r>
      <w:r w:rsidR="003A07D5" w:rsidRPr="00C676B2">
        <w:rPr>
          <w:rFonts w:ascii="Times New Roman" w:hAnsi="Times New Roman" w:cs="Times New Roman"/>
          <w:sz w:val="20"/>
          <w:szCs w:val="20"/>
        </w:rPr>
        <w:t xml:space="preserve">[2]. </w:t>
      </w:r>
      <w:r w:rsidR="00B30043" w:rsidRPr="00C676B2">
        <w:rPr>
          <w:rFonts w:ascii="Times New Roman" w:hAnsi="Times New Roman" w:cs="Times New Roman"/>
          <w:sz w:val="20"/>
          <w:szCs w:val="20"/>
        </w:rPr>
        <w:t xml:space="preserve"> The splicing factor </w:t>
      </w:r>
      <w:proofErr w:type="spellStart"/>
      <w:r w:rsidR="00B30043" w:rsidRPr="00C676B2">
        <w:rPr>
          <w:rFonts w:ascii="Times New Roman" w:hAnsi="Times New Roman" w:cs="Times New Roman"/>
          <w:sz w:val="20"/>
          <w:szCs w:val="20"/>
        </w:rPr>
        <w:t>muscleblind</w:t>
      </w:r>
      <w:proofErr w:type="spellEnd"/>
      <w:r w:rsidR="00B30043" w:rsidRPr="00C676B2">
        <w:rPr>
          <w:rFonts w:ascii="Times New Roman" w:hAnsi="Times New Roman" w:cs="Times New Roman"/>
          <w:sz w:val="20"/>
          <w:szCs w:val="20"/>
        </w:rPr>
        <w:t xml:space="preserve"> (MBL) can </w:t>
      </w:r>
      <w:r w:rsidR="004B29B7" w:rsidRPr="00C676B2">
        <w:rPr>
          <w:rFonts w:ascii="Times New Roman" w:hAnsi="Times New Roman" w:cs="Times New Roman"/>
          <w:sz w:val="20"/>
          <w:szCs w:val="20"/>
        </w:rPr>
        <w:t xml:space="preserve">be involved in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biogenesis. MBL promotes the circularization of the circular RNA </w:t>
      </w:r>
      <w:proofErr w:type="spellStart"/>
      <w:r w:rsidR="00B30043" w:rsidRPr="00C676B2">
        <w:rPr>
          <w:rFonts w:ascii="Times New Roman" w:hAnsi="Times New Roman" w:cs="Times New Roman"/>
          <w:sz w:val="20"/>
          <w:szCs w:val="20"/>
        </w:rPr>
        <w:t>circMBL</w:t>
      </w:r>
      <w:proofErr w:type="spellEnd"/>
      <w:r w:rsidR="00B30043" w:rsidRPr="00C676B2">
        <w:rPr>
          <w:rFonts w:ascii="Times New Roman" w:hAnsi="Times New Roman" w:cs="Times New Roman"/>
          <w:sz w:val="20"/>
          <w:szCs w:val="20"/>
        </w:rPr>
        <w:t xml:space="preserve">, binding to the introns flanking the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generated from the second exon of its RNA </w:t>
      </w:r>
      <w:r w:rsidR="003A07D5" w:rsidRPr="00C676B2">
        <w:rPr>
          <w:rFonts w:ascii="Times New Roman" w:hAnsi="Times New Roman" w:cs="Times New Roman"/>
          <w:sz w:val="20"/>
          <w:szCs w:val="20"/>
        </w:rPr>
        <w:t xml:space="preserve">[2]. </w:t>
      </w:r>
      <w:r w:rsidR="00B30043" w:rsidRPr="00C676B2">
        <w:rPr>
          <w:rFonts w:ascii="Times New Roman" w:hAnsi="Times New Roman" w:cs="Times New Roman"/>
          <w:sz w:val="20"/>
          <w:szCs w:val="20"/>
        </w:rPr>
        <w:t xml:space="preserve">Interestingly, the </w:t>
      </w:r>
      <w:proofErr w:type="spellStart"/>
      <w:r w:rsidR="00B30043" w:rsidRPr="00C676B2">
        <w:rPr>
          <w:rFonts w:ascii="Times New Roman" w:hAnsi="Times New Roman" w:cs="Times New Roman"/>
          <w:sz w:val="20"/>
          <w:szCs w:val="20"/>
        </w:rPr>
        <w:t>circRNA</w:t>
      </w:r>
      <w:proofErr w:type="spellEnd"/>
      <w:r w:rsidR="00B30043" w:rsidRPr="00C676B2">
        <w:rPr>
          <w:rFonts w:ascii="Times New Roman" w:hAnsi="Times New Roman" w:cs="Times New Roman"/>
          <w:sz w:val="20"/>
          <w:szCs w:val="20"/>
        </w:rPr>
        <w:t xml:space="preserve"> also contains binding sites for its parental gene MBL </w:t>
      </w:r>
      <w:r w:rsidR="003A07D5" w:rsidRPr="00C676B2">
        <w:rPr>
          <w:rFonts w:ascii="Times New Roman" w:hAnsi="Times New Roman" w:cs="Times New Roman"/>
          <w:sz w:val="20"/>
          <w:szCs w:val="20"/>
        </w:rPr>
        <w:t>[2</w:t>
      </w:r>
      <w:r w:rsidR="00A45859" w:rsidRPr="00C676B2">
        <w:rPr>
          <w:rFonts w:ascii="Times New Roman" w:hAnsi="Times New Roman" w:cs="Times New Roman"/>
          <w:sz w:val="20"/>
          <w:szCs w:val="20"/>
        </w:rPr>
        <w:t>].</w:t>
      </w:r>
      <w:r w:rsidR="001A1DE8" w:rsidRPr="00C676B2">
        <w:rPr>
          <w:rFonts w:ascii="Times New Roman" w:hAnsi="Times New Roman" w:cs="Times New Roman"/>
          <w:sz w:val="20"/>
          <w:szCs w:val="20"/>
        </w:rPr>
        <w:t xml:space="preserve"> This is an illustration of how a splicing factor can control how many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are produced. The MBL example also shows that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are produced </w:t>
      </w:r>
      <w:proofErr w:type="spellStart"/>
      <w:r w:rsidR="001A1DE8" w:rsidRPr="00C676B2">
        <w:rPr>
          <w:rFonts w:ascii="Times New Roman" w:hAnsi="Times New Roman" w:cs="Times New Roman"/>
          <w:sz w:val="20"/>
          <w:szCs w:val="20"/>
        </w:rPr>
        <w:t>cotranscriptionally</w:t>
      </w:r>
      <w:proofErr w:type="spellEnd"/>
      <w:r w:rsidR="001A1DE8" w:rsidRPr="00C676B2">
        <w:rPr>
          <w:rFonts w:ascii="Times New Roman" w:hAnsi="Times New Roman" w:cs="Times New Roman"/>
          <w:sz w:val="20"/>
          <w:szCs w:val="20"/>
        </w:rPr>
        <w:t xml:space="preserve"> and compete with normal pre-mRNA splicing. </w:t>
      </w:r>
      <w:proofErr w:type="spellStart"/>
      <w:r w:rsidR="001A1DE8" w:rsidRPr="00C676B2">
        <w:rPr>
          <w:rFonts w:ascii="Times New Roman" w:hAnsi="Times New Roman" w:cs="Times New Roman"/>
          <w:sz w:val="20"/>
          <w:szCs w:val="20"/>
        </w:rPr>
        <w:t>CircRNA</w:t>
      </w:r>
      <w:proofErr w:type="spellEnd"/>
      <w:r w:rsidR="001A1DE8" w:rsidRPr="00C676B2">
        <w:rPr>
          <w:rFonts w:ascii="Times New Roman" w:hAnsi="Times New Roman" w:cs="Times New Roman"/>
          <w:sz w:val="20"/>
          <w:szCs w:val="20"/>
        </w:rPr>
        <w:t xml:space="preserve"> biogenesis's mechanisms of action, however, are not entirely understood.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can come from introns, intergenic regions, antisense RNAs, 3' UTRs, 5' UTRs, and the exons of coding areas [11]. </w:t>
      </w:r>
      <w:proofErr w:type="spellStart"/>
      <w:r w:rsidR="001A1DE8" w:rsidRPr="00C676B2">
        <w:rPr>
          <w:rFonts w:ascii="Times New Roman" w:hAnsi="Times New Roman" w:cs="Times New Roman"/>
          <w:sz w:val="20"/>
          <w:szCs w:val="20"/>
        </w:rPr>
        <w:t>Exonic</w:t>
      </w:r>
      <w:proofErr w:type="spellEnd"/>
      <w:r w:rsidR="001A1DE8" w:rsidRPr="00C676B2">
        <w:rPr>
          <w:rFonts w:ascii="Times New Roman" w:hAnsi="Times New Roman" w:cs="Times New Roman"/>
          <w:sz w:val="20"/>
          <w:szCs w:val="20"/>
        </w:rPr>
        <w:t xml:space="preserve">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w:t>
      </w:r>
      <w:proofErr w:type="spellStart"/>
      <w:r w:rsidR="001A1DE8" w:rsidRPr="00C676B2">
        <w:rPr>
          <w:rFonts w:ascii="Times New Roman" w:hAnsi="Times New Roman" w:cs="Times New Roman"/>
          <w:sz w:val="20"/>
          <w:szCs w:val="20"/>
        </w:rPr>
        <w:t>ecircRNAs</w:t>
      </w:r>
      <w:proofErr w:type="spellEnd"/>
      <w:r w:rsidR="001A1DE8" w:rsidRPr="00C676B2">
        <w:rPr>
          <w:rFonts w:ascii="Times New Roman" w:hAnsi="Times New Roman" w:cs="Times New Roman"/>
          <w:sz w:val="20"/>
          <w:szCs w:val="20"/>
        </w:rPr>
        <w:t xml:space="preserve">), which make up more than 80% of all known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are among them and are the principal source of </w:t>
      </w:r>
      <w:proofErr w:type="spellStart"/>
      <w:r w:rsidR="001A1DE8" w:rsidRPr="00C676B2">
        <w:rPr>
          <w:rFonts w:ascii="Times New Roman" w:hAnsi="Times New Roman" w:cs="Times New Roman"/>
          <w:sz w:val="20"/>
          <w:szCs w:val="20"/>
        </w:rPr>
        <w:t>circRNAs</w:t>
      </w:r>
      <w:proofErr w:type="spellEnd"/>
      <w:r w:rsidR="001A1DE8" w:rsidRPr="00C676B2">
        <w:rPr>
          <w:rFonts w:ascii="Times New Roman" w:hAnsi="Times New Roman" w:cs="Times New Roman"/>
          <w:sz w:val="20"/>
          <w:szCs w:val="20"/>
        </w:rPr>
        <w:t xml:space="preserve"> in human cells. </w:t>
      </w:r>
      <w:r w:rsidR="001A7E44" w:rsidRPr="00C676B2">
        <w:rPr>
          <w:rFonts w:ascii="Times New Roman" w:hAnsi="Times New Roman" w:cs="Times New Roman"/>
          <w:sz w:val="20"/>
          <w:szCs w:val="20"/>
        </w:rPr>
        <w:t xml:space="preserve">Although exon skipping, a type of alternative splicing, is thought to be a key regulator of </w:t>
      </w:r>
      <w:proofErr w:type="spellStart"/>
      <w:r w:rsidR="001A7E44" w:rsidRPr="00C676B2">
        <w:rPr>
          <w:rFonts w:ascii="Times New Roman" w:hAnsi="Times New Roman" w:cs="Times New Roman"/>
          <w:sz w:val="20"/>
          <w:szCs w:val="20"/>
        </w:rPr>
        <w:t>circRNA</w:t>
      </w:r>
      <w:proofErr w:type="spellEnd"/>
      <w:r w:rsidR="001A7E44" w:rsidRPr="00C676B2">
        <w:rPr>
          <w:rFonts w:ascii="Times New Roman" w:hAnsi="Times New Roman" w:cs="Times New Roman"/>
          <w:sz w:val="20"/>
          <w:szCs w:val="20"/>
        </w:rPr>
        <w:t xml:space="preserve"> creation, the precise method by which they are created is yet unknown. Additionally,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may differ from canonical splicing of linear RNAs in </w:t>
      </w:r>
      <w:proofErr w:type="gramStart"/>
      <w:r w:rsidR="001A7E44" w:rsidRPr="00C676B2">
        <w:rPr>
          <w:rFonts w:ascii="Times New Roman" w:hAnsi="Times New Roman" w:cs="Times New Roman"/>
          <w:sz w:val="20"/>
          <w:szCs w:val="20"/>
        </w:rPr>
        <w:t>that a</w:t>
      </w:r>
      <w:proofErr w:type="gramEnd"/>
      <w:r w:rsidR="001A7E44" w:rsidRPr="00C676B2">
        <w:rPr>
          <w:rFonts w:ascii="Times New Roman" w:hAnsi="Times New Roman" w:cs="Times New Roman"/>
          <w:sz w:val="20"/>
          <w:szCs w:val="20"/>
        </w:rPr>
        <w:t xml:space="preserve"> single gene locus may result in a variety of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through alternate gene locus back-splice site selection. [11]. High-throughput sequencing has so far identified three additional </w:t>
      </w:r>
      <w:proofErr w:type="spellStart"/>
      <w:r w:rsidR="001A7E44" w:rsidRPr="00C676B2">
        <w:rPr>
          <w:rFonts w:ascii="Times New Roman" w:hAnsi="Times New Roman" w:cs="Times New Roman"/>
          <w:sz w:val="20"/>
          <w:szCs w:val="20"/>
        </w:rPr>
        <w:t>circRNA</w:t>
      </w:r>
      <w:proofErr w:type="spellEnd"/>
      <w:r w:rsidR="001A7E44" w:rsidRPr="00C676B2">
        <w:rPr>
          <w:rFonts w:ascii="Times New Roman" w:hAnsi="Times New Roman" w:cs="Times New Roman"/>
          <w:sz w:val="20"/>
          <w:szCs w:val="20"/>
        </w:rPr>
        <w:t xml:space="preserve"> types: circular intronic RNAs (</w:t>
      </w:r>
      <w:proofErr w:type="spellStart"/>
      <w:r w:rsidR="001A7E44" w:rsidRPr="00C676B2">
        <w:rPr>
          <w:rFonts w:ascii="Times New Roman" w:hAnsi="Times New Roman" w:cs="Times New Roman"/>
          <w:sz w:val="20"/>
          <w:szCs w:val="20"/>
        </w:rPr>
        <w:t>ciRNAs</w:t>
      </w:r>
      <w:proofErr w:type="spellEnd"/>
      <w:r w:rsidR="001A7E44" w:rsidRPr="00C676B2">
        <w:rPr>
          <w:rFonts w:ascii="Times New Roman" w:hAnsi="Times New Roman" w:cs="Times New Roman"/>
          <w:sz w:val="20"/>
          <w:szCs w:val="20"/>
        </w:rPr>
        <w:t xml:space="preserve">), which only contain introns; exon-intron </w:t>
      </w:r>
      <w:proofErr w:type="spellStart"/>
      <w:r w:rsidR="001A7E44" w:rsidRPr="00C676B2">
        <w:rPr>
          <w:rFonts w:ascii="Times New Roman" w:hAnsi="Times New Roman" w:cs="Times New Roman"/>
          <w:sz w:val="20"/>
          <w:szCs w:val="20"/>
        </w:rPr>
        <w:t>cirRNAs</w:t>
      </w:r>
      <w:proofErr w:type="spellEnd"/>
      <w:r w:rsidR="001A7E44" w:rsidRPr="00C676B2">
        <w:rPr>
          <w:rFonts w:ascii="Times New Roman" w:hAnsi="Times New Roman" w:cs="Times New Roman"/>
          <w:sz w:val="20"/>
          <w:szCs w:val="20"/>
        </w:rPr>
        <w:t xml:space="preserve"> (</w:t>
      </w:r>
      <w:proofErr w:type="spellStart"/>
      <w:r w:rsidR="001A7E44" w:rsidRPr="00C676B2">
        <w:rPr>
          <w:rFonts w:ascii="Times New Roman" w:hAnsi="Times New Roman" w:cs="Times New Roman"/>
          <w:sz w:val="20"/>
          <w:szCs w:val="20"/>
        </w:rPr>
        <w:t>EIciRNAs</w:t>
      </w:r>
      <w:proofErr w:type="spellEnd"/>
      <w:r w:rsidR="001A7E44" w:rsidRPr="00C676B2">
        <w:rPr>
          <w:rFonts w:ascii="Times New Roman" w:hAnsi="Times New Roman" w:cs="Times New Roman"/>
          <w:sz w:val="20"/>
          <w:szCs w:val="20"/>
        </w:rPr>
        <w:t xml:space="preserve">), which contain both introns and exons; and tRNA intronic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w:t>
      </w:r>
      <w:proofErr w:type="spellStart"/>
      <w:r w:rsidR="001A7E44" w:rsidRPr="00C676B2">
        <w:rPr>
          <w:rFonts w:ascii="Times New Roman" w:hAnsi="Times New Roman" w:cs="Times New Roman"/>
          <w:sz w:val="20"/>
          <w:szCs w:val="20"/>
        </w:rPr>
        <w:t>tricRNAs</w:t>
      </w:r>
      <w:proofErr w:type="spellEnd"/>
      <w:r w:rsidR="001A7E44" w:rsidRPr="00C676B2">
        <w:rPr>
          <w:rFonts w:ascii="Times New Roman" w:hAnsi="Times New Roman" w:cs="Times New Roman"/>
          <w:sz w:val="20"/>
          <w:szCs w:val="20"/>
        </w:rPr>
        <w:t xml:space="preserve">), which can splice into stable </w:t>
      </w:r>
      <w:proofErr w:type="spellStart"/>
      <w:r w:rsidR="001A7E44" w:rsidRPr="00C676B2">
        <w:rPr>
          <w:rFonts w:ascii="Times New Roman" w:hAnsi="Times New Roman" w:cs="Times New Roman"/>
          <w:sz w:val="20"/>
          <w:szCs w:val="20"/>
        </w:rPr>
        <w:t>circRNA</w:t>
      </w:r>
      <w:proofErr w:type="spellEnd"/>
      <w:r w:rsidR="001A7E44" w:rsidRPr="00C676B2">
        <w:rPr>
          <w:rFonts w:ascii="Times New Roman" w:hAnsi="Times New Roman" w:cs="Times New Roman"/>
          <w:sz w:val="20"/>
          <w:szCs w:val="20"/>
        </w:rPr>
        <w:t xml:space="preserve"> via pre-tRNA splicing.</w:t>
      </w:r>
    </w:p>
    <w:p w14:paraId="454B656B" w14:textId="4799F837" w:rsidR="001B293B" w:rsidRPr="00C676B2" w:rsidRDefault="001B293B" w:rsidP="00493FEB">
      <w:pPr>
        <w:pStyle w:val="ListParagraph"/>
        <w:numPr>
          <w:ilvl w:val="0"/>
          <w:numId w:val="7"/>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Characteristics of </w:t>
      </w:r>
      <w:proofErr w:type="spellStart"/>
      <w:r w:rsidRPr="00C676B2">
        <w:rPr>
          <w:rFonts w:ascii="Times New Roman" w:hAnsi="Times New Roman" w:cs="Times New Roman"/>
          <w:b/>
          <w:bCs/>
          <w:sz w:val="20"/>
          <w:szCs w:val="20"/>
        </w:rPr>
        <w:t>circRNAs</w:t>
      </w:r>
      <w:proofErr w:type="spellEnd"/>
    </w:p>
    <w:p w14:paraId="77E04D02" w14:textId="4718F853" w:rsidR="001A7E44" w:rsidRPr="00C676B2" w:rsidRDefault="001B293B" w:rsidP="00493FEB">
      <w:pPr>
        <w:spacing w:line="360" w:lineRule="auto"/>
        <w:ind w:left="360" w:firstLine="72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a class of stable</w:t>
      </w:r>
      <w:r w:rsidR="001A7E44" w:rsidRPr="00C676B2">
        <w:rPr>
          <w:rFonts w:ascii="Times New Roman" w:hAnsi="Times New Roman" w:cs="Times New Roman"/>
          <w:sz w:val="20"/>
          <w:szCs w:val="20"/>
        </w:rPr>
        <w:t xml:space="preserve"> circular</w:t>
      </w:r>
      <w:r w:rsidRPr="00C676B2">
        <w:rPr>
          <w:rFonts w:ascii="Times New Roman" w:hAnsi="Times New Roman" w:cs="Times New Roman"/>
          <w:sz w:val="20"/>
          <w:szCs w:val="20"/>
        </w:rPr>
        <w:t xml:space="preserve"> RNA molecules that are evolutionarily </w:t>
      </w:r>
      <w:r w:rsidR="001A7E44" w:rsidRPr="00C676B2">
        <w:rPr>
          <w:rFonts w:ascii="Times New Roman" w:hAnsi="Times New Roman" w:cs="Times New Roman"/>
          <w:sz w:val="20"/>
          <w:szCs w:val="20"/>
        </w:rPr>
        <w:t>well-preserved</w:t>
      </w:r>
      <w:r w:rsidRPr="00C676B2">
        <w:rPr>
          <w:rFonts w:ascii="Times New Roman" w:hAnsi="Times New Roman" w:cs="Times New Roman"/>
          <w:sz w:val="20"/>
          <w:szCs w:val="20"/>
        </w:rPr>
        <w:t xml:space="preserve"> in mammalian cells</w:t>
      </w:r>
      <w:r w:rsidR="001A7E44" w:rsidRPr="00C676B2">
        <w:rPr>
          <w:rFonts w:ascii="Times New Roman" w:hAnsi="Times New Roman" w:cs="Times New Roman"/>
          <w:sz w:val="20"/>
          <w:szCs w:val="20"/>
        </w:rPr>
        <w:t xml:space="preserve">. </w:t>
      </w:r>
      <w:r w:rsidRPr="00C676B2">
        <w:rPr>
          <w:rFonts w:ascii="Times New Roman" w:hAnsi="Times New Roman" w:cs="Times New Roman"/>
          <w:sz w:val="20"/>
          <w:szCs w:val="20"/>
        </w:rPr>
        <w:t xml:space="preserve">More than a million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exist in human tissues as detected by high-throughput sequencing [</w:t>
      </w:r>
      <w:r w:rsidR="003A07D5" w:rsidRPr="00C676B2">
        <w:rPr>
          <w:rFonts w:ascii="Times New Roman" w:hAnsi="Times New Roman" w:cs="Times New Roman"/>
          <w:sz w:val="20"/>
          <w:szCs w:val="20"/>
        </w:rPr>
        <w:t>29</w:t>
      </w:r>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predominantly found in the cytoplasm, whereas a small number of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located in the nucleus. The evolution of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in different species appears to be relatively conserved [</w:t>
      </w:r>
      <w:r w:rsidR="00CD3C17" w:rsidRPr="00C676B2">
        <w:rPr>
          <w:rFonts w:ascii="Times New Roman" w:hAnsi="Times New Roman" w:cs="Times New Roman"/>
          <w:sz w:val="20"/>
          <w:szCs w:val="20"/>
        </w:rPr>
        <w:t>27</w:t>
      </w:r>
      <w:r w:rsidR="001A7E44" w:rsidRPr="00C676B2">
        <w:rPr>
          <w:rFonts w:ascii="Times New Roman" w:hAnsi="Times New Roman" w:cs="Times New Roman"/>
          <w:sz w:val="20"/>
          <w:szCs w:val="20"/>
        </w:rPr>
        <w:t xml:space="preserve">]. </w:t>
      </w:r>
      <w:proofErr w:type="spellStart"/>
      <w:r w:rsidR="001A7E44" w:rsidRPr="00C676B2">
        <w:rPr>
          <w:rFonts w:ascii="Times New Roman" w:hAnsi="Times New Roman" w:cs="Times New Roman"/>
          <w:sz w:val="20"/>
          <w:szCs w:val="20"/>
        </w:rPr>
        <w:t>CircRNAs</w:t>
      </w:r>
      <w:proofErr w:type="spellEnd"/>
      <w:r w:rsidR="001A7E44" w:rsidRPr="00C676B2">
        <w:rPr>
          <w:rFonts w:ascii="Times New Roman" w:hAnsi="Times New Roman" w:cs="Times New Roman"/>
          <w:sz w:val="20"/>
          <w:szCs w:val="20"/>
        </w:rPr>
        <w:t xml:space="preserve"> have a low overall abundance, but certain of them express themselves far more strongly than linear RNAs do. Circular RNA expression levels and functions are independent of</w:t>
      </w:r>
      <w:r w:rsidR="00C36729" w:rsidRPr="00C676B2">
        <w:rPr>
          <w:rFonts w:ascii="Times New Roman" w:hAnsi="Times New Roman" w:cs="Times New Roman"/>
          <w:sz w:val="20"/>
          <w:szCs w:val="20"/>
        </w:rPr>
        <w:t xml:space="preserve"> </w:t>
      </w:r>
      <w:r w:rsidR="001A7E44" w:rsidRPr="00C676B2">
        <w:rPr>
          <w:rFonts w:ascii="Times New Roman" w:hAnsi="Times New Roman" w:cs="Times New Roman"/>
          <w:sz w:val="20"/>
          <w:szCs w:val="20"/>
        </w:rPr>
        <w:t xml:space="preserve">linear RNA isoforms. Therefore, information about a disease that cannot be determined by conventional RNA analysis may be present in </w:t>
      </w:r>
      <w:proofErr w:type="spellStart"/>
      <w:r w:rsidR="001A7E44" w:rsidRPr="00C676B2">
        <w:rPr>
          <w:rFonts w:ascii="Times New Roman" w:hAnsi="Times New Roman" w:cs="Times New Roman"/>
          <w:sz w:val="20"/>
          <w:szCs w:val="20"/>
        </w:rPr>
        <w:t>circRNA</w:t>
      </w:r>
      <w:proofErr w:type="spellEnd"/>
      <w:r w:rsidR="001A7E44" w:rsidRPr="00C676B2">
        <w:rPr>
          <w:rFonts w:ascii="Times New Roman" w:hAnsi="Times New Roman" w:cs="Times New Roman"/>
          <w:sz w:val="20"/>
          <w:szCs w:val="20"/>
        </w:rPr>
        <w:t xml:space="preserve"> expression.</w:t>
      </w:r>
      <w:r w:rsidRPr="00C676B2">
        <w:rPr>
          <w:rFonts w:ascii="Times New Roman" w:hAnsi="Times New Roman" w:cs="Times New Roman"/>
          <w:sz w:val="20"/>
          <w:szCs w:val="20"/>
        </w:rPr>
        <w:t xml:space="preserve"> Although the efficiency of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formation is very low, the half-life of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is long due to its resistance to RNA exonucleases, enabling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to maintain stable levels in the body under normal conditions.</w:t>
      </w:r>
      <w:r w:rsidR="00517038" w:rsidRPr="00C676B2">
        <w:rPr>
          <w:rFonts w:ascii="Times New Roman" w:hAnsi="Times New Roman" w:cs="Times New Roman"/>
          <w:sz w:val="20"/>
          <w:szCs w:val="20"/>
        </w:rPr>
        <w:t xml:space="preserve"> Yet</w:t>
      </w:r>
      <w:r w:rsidR="001A7E44" w:rsidRPr="00C676B2">
        <w:rPr>
          <w:rFonts w:ascii="Times New Roman" w:hAnsi="Times New Roman" w:cs="Times New Roman"/>
          <w:sz w:val="20"/>
          <w:szCs w:val="20"/>
        </w:rPr>
        <w:t xml:space="preserve"> RNA interference can be utilized to reduce the production of circular RNA since endonucleases </w:t>
      </w:r>
      <w:r w:rsidR="00C36729" w:rsidRPr="00C676B2">
        <w:rPr>
          <w:rFonts w:ascii="Times New Roman" w:hAnsi="Times New Roman" w:cs="Times New Roman"/>
          <w:sz w:val="20"/>
          <w:szCs w:val="20"/>
        </w:rPr>
        <w:t>can</w:t>
      </w:r>
      <w:r w:rsidR="001A7E44" w:rsidRPr="00C676B2">
        <w:rPr>
          <w:rFonts w:ascii="Times New Roman" w:hAnsi="Times New Roman" w:cs="Times New Roman"/>
          <w:sz w:val="20"/>
          <w:szCs w:val="20"/>
        </w:rPr>
        <w:t xml:space="preserve"> cut open circular RNA.</w:t>
      </w:r>
    </w:p>
    <w:p w14:paraId="64A6D059" w14:textId="490AABC5" w:rsidR="00DA2CA4" w:rsidRPr="00C676B2" w:rsidRDefault="00DA2CA4" w:rsidP="00493FEB">
      <w:pPr>
        <w:pStyle w:val="ListParagraph"/>
        <w:numPr>
          <w:ilvl w:val="0"/>
          <w:numId w:val="7"/>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The </w:t>
      </w:r>
      <w:r w:rsidR="00C34C62" w:rsidRPr="00C676B2">
        <w:rPr>
          <w:rFonts w:ascii="Times New Roman" w:hAnsi="Times New Roman" w:cs="Times New Roman"/>
          <w:b/>
          <w:bCs/>
          <w:sz w:val="20"/>
          <w:szCs w:val="20"/>
        </w:rPr>
        <w:t xml:space="preserve">Biological </w:t>
      </w:r>
      <w:r w:rsidR="00D83480" w:rsidRPr="00C676B2">
        <w:rPr>
          <w:rFonts w:ascii="Times New Roman" w:hAnsi="Times New Roman" w:cs="Times New Roman"/>
          <w:b/>
          <w:bCs/>
          <w:sz w:val="20"/>
          <w:szCs w:val="20"/>
        </w:rPr>
        <w:t>Roles</w:t>
      </w:r>
      <w:r w:rsidR="00C34C62" w:rsidRPr="00C676B2">
        <w:rPr>
          <w:rFonts w:ascii="Times New Roman" w:hAnsi="Times New Roman" w:cs="Times New Roman"/>
          <w:b/>
          <w:bCs/>
          <w:sz w:val="20"/>
          <w:szCs w:val="20"/>
        </w:rPr>
        <w:t xml:space="preserve"> of </w:t>
      </w:r>
      <w:proofErr w:type="spellStart"/>
      <w:r w:rsidR="00C34C62" w:rsidRPr="00C676B2">
        <w:rPr>
          <w:rFonts w:ascii="Times New Roman" w:hAnsi="Times New Roman" w:cs="Times New Roman"/>
          <w:b/>
          <w:bCs/>
          <w:sz w:val="20"/>
          <w:szCs w:val="20"/>
        </w:rPr>
        <w:t>circRNAs</w:t>
      </w:r>
      <w:proofErr w:type="spellEnd"/>
    </w:p>
    <w:p w14:paraId="5A0A980D" w14:textId="69406D22" w:rsidR="00C5460B" w:rsidRPr="00C676B2" w:rsidRDefault="009F579A"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       </w:t>
      </w:r>
      <w:proofErr w:type="spellStart"/>
      <w:r w:rsidR="00C34C62" w:rsidRPr="00C676B2">
        <w:rPr>
          <w:rFonts w:ascii="Times New Roman" w:hAnsi="Times New Roman" w:cs="Times New Roman"/>
          <w:b/>
          <w:bCs/>
          <w:sz w:val="20"/>
          <w:szCs w:val="20"/>
        </w:rPr>
        <w:t>circRNAs</w:t>
      </w:r>
      <w:proofErr w:type="spellEnd"/>
      <w:r w:rsidR="00C34C62" w:rsidRPr="00C676B2">
        <w:rPr>
          <w:rFonts w:ascii="Times New Roman" w:hAnsi="Times New Roman" w:cs="Times New Roman"/>
          <w:b/>
          <w:bCs/>
          <w:sz w:val="20"/>
          <w:szCs w:val="20"/>
        </w:rPr>
        <w:t xml:space="preserve"> Can Function as miRNA Sponges</w:t>
      </w:r>
      <w:r w:rsidR="001227CE" w:rsidRPr="00C676B2">
        <w:rPr>
          <w:rFonts w:ascii="Times New Roman" w:hAnsi="Times New Roman" w:cs="Times New Roman"/>
          <w:b/>
          <w:bCs/>
          <w:sz w:val="20"/>
          <w:szCs w:val="20"/>
        </w:rPr>
        <w:t xml:space="preserve">: </w:t>
      </w:r>
      <w:r w:rsidR="00517038" w:rsidRPr="00C676B2">
        <w:rPr>
          <w:rFonts w:ascii="Times New Roman" w:hAnsi="Times New Roman" w:cs="Times New Roman"/>
          <w:sz w:val="20"/>
          <w:szCs w:val="20"/>
        </w:rPr>
        <w:t xml:space="preserve">It is recognized that miRNAs play a major role in </w:t>
      </w:r>
      <w:r w:rsidR="00C36729" w:rsidRPr="00C676B2">
        <w:rPr>
          <w:rFonts w:ascii="Times New Roman" w:hAnsi="Times New Roman" w:cs="Times New Roman"/>
          <w:sz w:val="20"/>
          <w:szCs w:val="20"/>
        </w:rPr>
        <w:t>several</w:t>
      </w:r>
      <w:r w:rsidR="00517038" w:rsidRPr="00C676B2">
        <w:rPr>
          <w:rFonts w:ascii="Times New Roman" w:hAnsi="Times New Roman" w:cs="Times New Roman"/>
          <w:sz w:val="20"/>
          <w:szCs w:val="20"/>
        </w:rPr>
        <w:t xml:space="preserve"> biological and pathological processes, including cancer.</w:t>
      </w:r>
      <w:r w:rsidR="00C5460B" w:rsidRPr="00C676B2">
        <w:rPr>
          <w:rFonts w:ascii="Times New Roman" w:hAnsi="Times New Roman" w:cs="Times New Roman"/>
          <w:sz w:val="20"/>
          <w:szCs w:val="20"/>
        </w:rPr>
        <w:t xml:space="preserve"> </w:t>
      </w:r>
      <w:r w:rsidR="00517038" w:rsidRPr="00C676B2">
        <w:rPr>
          <w:rFonts w:ascii="Times New Roman" w:hAnsi="Times New Roman" w:cs="Times New Roman"/>
          <w:sz w:val="20"/>
          <w:szCs w:val="20"/>
        </w:rPr>
        <w:t xml:space="preserve">By directly base-pairing to target places inside mRNAs, they </w:t>
      </w:r>
      <w:r w:rsidR="00C36729" w:rsidRPr="00C676B2">
        <w:rPr>
          <w:rFonts w:ascii="Times New Roman" w:hAnsi="Times New Roman" w:cs="Times New Roman"/>
          <w:sz w:val="20"/>
          <w:szCs w:val="20"/>
        </w:rPr>
        <w:t>can</w:t>
      </w:r>
      <w:r w:rsidR="00517038" w:rsidRPr="00C676B2">
        <w:rPr>
          <w:rFonts w:ascii="Times New Roman" w:hAnsi="Times New Roman" w:cs="Times New Roman"/>
          <w:sz w:val="20"/>
          <w:szCs w:val="20"/>
        </w:rPr>
        <w:t xml:space="preserve"> affect how genes are expressed. </w:t>
      </w:r>
      <w:r w:rsidR="00CD3C17" w:rsidRPr="00C676B2">
        <w:rPr>
          <w:rFonts w:ascii="Times New Roman" w:hAnsi="Times New Roman" w:cs="Times New Roman"/>
          <w:sz w:val="20"/>
          <w:szCs w:val="20"/>
        </w:rPr>
        <w:t>[3,4,5]</w:t>
      </w:r>
      <w:r w:rsidR="000E4FD4"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Since </w:t>
      </w:r>
      <w:proofErr w:type="spellStart"/>
      <w:r w:rsidR="000276B1" w:rsidRPr="00C676B2">
        <w:rPr>
          <w:rFonts w:ascii="Times New Roman" w:hAnsi="Times New Roman" w:cs="Times New Roman"/>
          <w:sz w:val="20"/>
          <w:szCs w:val="20"/>
        </w:rPr>
        <w:t>circRNAs</w:t>
      </w:r>
      <w:proofErr w:type="spellEnd"/>
      <w:r w:rsidR="000276B1" w:rsidRPr="00C676B2">
        <w:rPr>
          <w:rFonts w:ascii="Times New Roman" w:hAnsi="Times New Roman" w:cs="Times New Roman"/>
          <w:sz w:val="20"/>
          <w:szCs w:val="20"/>
        </w:rPr>
        <w:t xml:space="preserve"> are</w:t>
      </w:r>
      <w:r w:rsidR="00C5460B" w:rsidRPr="00C676B2">
        <w:rPr>
          <w:rFonts w:ascii="Times New Roman" w:hAnsi="Times New Roman" w:cs="Times New Roman"/>
          <w:sz w:val="20"/>
          <w:szCs w:val="20"/>
        </w:rPr>
        <w:t xml:space="preserve"> primarily found in the cytoplasm, the majority of </w:t>
      </w:r>
      <w:proofErr w:type="spellStart"/>
      <w:r w:rsidR="00C5460B" w:rsidRPr="00C676B2">
        <w:rPr>
          <w:rFonts w:ascii="Times New Roman" w:hAnsi="Times New Roman" w:cs="Times New Roman"/>
          <w:sz w:val="20"/>
          <w:szCs w:val="20"/>
        </w:rPr>
        <w:t>circRNAs</w:t>
      </w:r>
      <w:proofErr w:type="spellEnd"/>
      <w:r w:rsidR="00C5460B" w:rsidRPr="00C676B2">
        <w:rPr>
          <w:rFonts w:ascii="Times New Roman" w:hAnsi="Times New Roman" w:cs="Times New Roman"/>
          <w:sz w:val="20"/>
          <w:szCs w:val="20"/>
        </w:rPr>
        <w:t xml:space="preserve"> may operate as competitive endogenous RNAs and modulators of miRNA activity by vying for these locations. Li et al.</w:t>
      </w:r>
      <w:r w:rsidR="00474397" w:rsidRPr="00C676B2">
        <w:rPr>
          <w:rFonts w:ascii="Times New Roman" w:hAnsi="Times New Roman" w:cs="Times New Roman"/>
          <w:sz w:val="20"/>
          <w:szCs w:val="20"/>
        </w:rPr>
        <w:t xml:space="preserve"> </w:t>
      </w:r>
      <w:r w:rsidR="00517038" w:rsidRPr="00C676B2">
        <w:rPr>
          <w:rFonts w:ascii="Times New Roman" w:hAnsi="Times New Roman" w:cs="Times New Roman"/>
          <w:sz w:val="20"/>
          <w:szCs w:val="20"/>
        </w:rPr>
        <w:t>[</w:t>
      </w:r>
      <w:r w:rsidR="00C5460B" w:rsidRPr="00C676B2">
        <w:rPr>
          <w:rFonts w:ascii="Times New Roman" w:hAnsi="Times New Roman" w:cs="Times New Roman"/>
          <w:sz w:val="20"/>
          <w:szCs w:val="20"/>
        </w:rPr>
        <w:t>2</w:t>
      </w:r>
      <w:r w:rsidR="003B63AD" w:rsidRPr="00C676B2">
        <w:rPr>
          <w:rFonts w:ascii="Times New Roman" w:hAnsi="Times New Roman" w:cs="Times New Roman"/>
          <w:sz w:val="20"/>
          <w:szCs w:val="20"/>
        </w:rPr>
        <w:t>4</w:t>
      </w:r>
      <w:r w:rsidR="00517038"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 reported that </w:t>
      </w:r>
      <w:proofErr w:type="spellStart"/>
      <w:r w:rsidR="00C5460B" w:rsidRPr="00C676B2">
        <w:rPr>
          <w:rFonts w:ascii="Times New Roman" w:hAnsi="Times New Roman" w:cs="Times New Roman"/>
          <w:sz w:val="20"/>
          <w:szCs w:val="20"/>
        </w:rPr>
        <w:t>cirRNA</w:t>
      </w:r>
      <w:proofErr w:type="spellEnd"/>
      <w:r w:rsidR="00C5460B" w:rsidRPr="00C676B2">
        <w:rPr>
          <w:rFonts w:ascii="Times New Roman" w:hAnsi="Times New Roman" w:cs="Times New Roman"/>
          <w:sz w:val="20"/>
          <w:szCs w:val="20"/>
        </w:rPr>
        <w:t xml:space="preserve"> itchy E3 ubiquitin </w:t>
      </w:r>
      <w:r w:rsidR="00C5460B" w:rsidRPr="00C676B2">
        <w:rPr>
          <w:rFonts w:ascii="Times New Roman" w:hAnsi="Times New Roman" w:cs="Times New Roman"/>
          <w:sz w:val="20"/>
          <w:szCs w:val="20"/>
        </w:rPr>
        <w:lastRenderedPageBreak/>
        <w:t>protein ligase (</w:t>
      </w:r>
      <w:proofErr w:type="spellStart"/>
      <w:r w:rsidR="00C5460B" w:rsidRPr="00C676B2">
        <w:rPr>
          <w:rFonts w:ascii="Times New Roman" w:hAnsi="Times New Roman" w:cs="Times New Roman"/>
          <w:sz w:val="20"/>
          <w:szCs w:val="20"/>
        </w:rPr>
        <w:t>cir</w:t>
      </w:r>
      <w:proofErr w:type="spellEnd"/>
      <w:r w:rsidR="00C5460B" w:rsidRPr="00C676B2">
        <w:rPr>
          <w:rFonts w:ascii="Times New Roman" w:hAnsi="Times New Roman" w:cs="Times New Roman"/>
          <w:sz w:val="20"/>
          <w:szCs w:val="20"/>
        </w:rPr>
        <w:t xml:space="preserve">-ITCH) enhanced the amount of ITCH and inhibited </w:t>
      </w:r>
      <w:proofErr w:type="spellStart"/>
      <w:r w:rsidR="00C36729" w:rsidRPr="00C676B2">
        <w:rPr>
          <w:rFonts w:ascii="Times New Roman" w:hAnsi="Times New Roman" w:cs="Times New Roman"/>
          <w:sz w:val="20"/>
          <w:szCs w:val="20"/>
        </w:rPr>
        <w:t>tumor</w:t>
      </w:r>
      <w:proofErr w:type="spellEnd"/>
      <w:r w:rsidR="00C5460B" w:rsidRPr="00C676B2">
        <w:rPr>
          <w:rFonts w:ascii="Times New Roman" w:hAnsi="Times New Roman" w:cs="Times New Roman"/>
          <w:sz w:val="20"/>
          <w:szCs w:val="20"/>
        </w:rPr>
        <w:t xml:space="preserve"> growth by acting as a miRNA sponge.</w:t>
      </w:r>
      <w:r w:rsidR="00C34C62"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According to Chen </w:t>
      </w:r>
      <w:r w:rsidR="000276B1" w:rsidRPr="00C676B2">
        <w:rPr>
          <w:rFonts w:ascii="Times New Roman" w:hAnsi="Times New Roman" w:cs="Times New Roman"/>
          <w:sz w:val="20"/>
          <w:szCs w:val="20"/>
        </w:rPr>
        <w:t>et al. [</w:t>
      </w:r>
      <w:r w:rsidR="003B63AD" w:rsidRPr="00C676B2">
        <w:rPr>
          <w:rFonts w:ascii="Times New Roman" w:hAnsi="Times New Roman" w:cs="Times New Roman"/>
          <w:sz w:val="20"/>
          <w:szCs w:val="20"/>
        </w:rPr>
        <w:t>8]</w:t>
      </w:r>
      <w:r w:rsidR="00474397"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 </w:t>
      </w:r>
      <w:r w:rsidR="00474397" w:rsidRPr="00C676B2">
        <w:rPr>
          <w:rFonts w:ascii="Times New Roman" w:hAnsi="Times New Roman" w:cs="Times New Roman"/>
          <w:sz w:val="20"/>
          <w:szCs w:val="20"/>
        </w:rPr>
        <w:t xml:space="preserve">By functioning as a sponge for members of the miR-125 family, circPVT1 may encourage cell growth. </w:t>
      </w:r>
      <w:r w:rsidR="00C5460B" w:rsidRPr="00C676B2">
        <w:rPr>
          <w:rFonts w:ascii="Times New Roman" w:hAnsi="Times New Roman" w:cs="Times New Roman"/>
          <w:sz w:val="20"/>
          <w:szCs w:val="20"/>
        </w:rPr>
        <w:t xml:space="preserve">Importantly, some research </w:t>
      </w:r>
      <w:r w:rsidR="00474397" w:rsidRPr="00C676B2">
        <w:rPr>
          <w:rFonts w:ascii="Times New Roman" w:hAnsi="Times New Roman" w:cs="Times New Roman"/>
          <w:sz w:val="20"/>
          <w:szCs w:val="20"/>
        </w:rPr>
        <w:t>has</w:t>
      </w:r>
      <w:r w:rsidR="00C5460B" w:rsidRPr="00C676B2">
        <w:rPr>
          <w:rFonts w:ascii="Times New Roman" w:hAnsi="Times New Roman" w:cs="Times New Roman"/>
          <w:sz w:val="20"/>
          <w:szCs w:val="20"/>
        </w:rPr>
        <w:t xml:space="preserve"> suggested that ciRS-7 has conceptually altered the mechanistic understanding of miRNA networks by acting as a designated miR-7 inhibitor or sponge by decreasing miR-7 activity and raising amounts of miR-7-targeted transcripts. The expression of ciRS-7 and miR-7 in the mouse brain showed substantial overlap, according to in situ profiling experiments, indicating that the bulk of the miR-7 expressed in the brain was bound to ciRS-7. Therefore, the high association between ciRS-7 and miR-7 can add to the cellular pool of RNA-induced silencing complex components that are available</w:t>
      </w:r>
      <w:r w:rsidR="002F0CDC"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 xml:space="preserve">As a result, miRNA regulation and miRNA activity may generally be less prominent in tissues that express ciRS-7/miR-7. The majority of </w:t>
      </w:r>
      <w:proofErr w:type="spellStart"/>
      <w:r w:rsidR="00C5460B" w:rsidRPr="00C676B2">
        <w:rPr>
          <w:rFonts w:ascii="Times New Roman" w:hAnsi="Times New Roman" w:cs="Times New Roman"/>
          <w:sz w:val="20"/>
          <w:szCs w:val="20"/>
        </w:rPr>
        <w:t>circRNAs</w:t>
      </w:r>
      <w:proofErr w:type="spellEnd"/>
      <w:r w:rsidR="00C5460B" w:rsidRPr="00C676B2">
        <w:rPr>
          <w:rFonts w:ascii="Times New Roman" w:hAnsi="Times New Roman" w:cs="Times New Roman"/>
          <w:sz w:val="20"/>
          <w:szCs w:val="20"/>
        </w:rPr>
        <w:t>, however, might be used for purposes beyond regulating miRNAs.</w:t>
      </w:r>
    </w:p>
    <w:p w14:paraId="20B7F26F" w14:textId="6C5A01D5" w:rsidR="00615FAF" w:rsidRPr="00C676B2" w:rsidRDefault="00C34C62" w:rsidP="00493FEB">
      <w:pPr>
        <w:pStyle w:val="ListParagraph"/>
        <w:numPr>
          <w:ilvl w:val="0"/>
          <w:numId w:val="8"/>
        </w:numPr>
        <w:spacing w:line="360" w:lineRule="auto"/>
        <w:jc w:val="both"/>
        <w:rPr>
          <w:rFonts w:ascii="Times New Roman" w:hAnsi="Times New Roman" w:cs="Times New Roman"/>
          <w:b/>
          <w:bCs/>
          <w:sz w:val="20"/>
          <w:szCs w:val="20"/>
        </w:rPr>
      </w:pPr>
      <w:proofErr w:type="spellStart"/>
      <w:r w:rsidRPr="00C676B2">
        <w:rPr>
          <w:rFonts w:ascii="Times New Roman" w:hAnsi="Times New Roman" w:cs="Times New Roman"/>
          <w:b/>
          <w:bCs/>
          <w:sz w:val="20"/>
          <w:szCs w:val="20"/>
        </w:rPr>
        <w:t>circRNAs</w:t>
      </w:r>
      <w:proofErr w:type="spellEnd"/>
      <w:r w:rsidR="00E877B5" w:rsidRPr="00C676B2">
        <w:rPr>
          <w:rFonts w:ascii="Times New Roman" w:hAnsi="Times New Roman" w:cs="Times New Roman"/>
          <w:b/>
          <w:bCs/>
          <w:sz w:val="20"/>
          <w:szCs w:val="20"/>
        </w:rPr>
        <w:t xml:space="preserve"> function </w:t>
      </w:r>
      <w:r w:rsidRPr="00C676B2">
        <w:rPr>
          <w:rFonts w:ascii="Times New Roman" w:hAnsi="Times New Roman" w:cs="Times New Roman"/>
          <w:b/>
          <w:bCs/>
          <w:sz w:val="20"/>
          <w:szCs w:val="20"/>
        </w:rPr>
        <w:t xml:space="preserve">in </w:t>
      </w:r>
      <w:r w:rsidR="000276B1" w:rsidRPr="00C676B2">
        <w:rPr>
          <w:rFonts w:ascii="Times New Roman" w:hAnsi="Times New Roman" w:cs="Times New Roman"/>
          <w:b/>
          <w:bCs/>
          <w:sz w:val="20"/>
          <w:szCs w:val="20"/>
        </w:rPr>
        <w:t>Haematological</w:t>
      </w:r>
      <w:r w:rsidRPr="00C676B2">
        <w:rPr>
          <w:rFonts w:ascii="Times New Roman" w:hAnsi="Times New Roman" w:cs="Times New Roman"/>
          <w:b/>
          <w:bCs/>
          <w:sz w:val="20"/>
          <w:szCs w:val="20"/>
        </w:rPr>
        <w:t xml:space="preserve"> Malignancies</w:t>
      </w:r>
      <w:r w:rsidR="001227CE" w:rsidRPr="00C676B2">
        <w:rPr>
          <w:rFonts w:ascii="Times New Roman" w:hAnsi="Times New Roman" w:cs="Times New Roman"/>
          <w:b/>
          <w:bCs/>
          <w:sz w:val="20"/>
          <w:szCs w:val="20"/>
        </w:rPr>
        <w:t xml:space="preserve">: </w:t>
      </w:r>
      <w:r w:rsidR="00C5460B" w:rsidRPr="00C676B2">
        <w:rPr>
          <w:rFonts w:ascii="Times New Roman" w:hAnsi="Times New Roman" w:cs="Times New Roman"/>
          <w:sz w:val="20"/>
          <w:szCs w:val="20"/>
        </w:rPr>
        <w:t>Deep sequencing of RNA from biological materials has been used often in RNA-</w:t>
      </w:r>
      <w:proofErr w:type="spellStart"/>
      <w:r w:rsidR="00C5460B" w:rsidRPr="00C676B2">
        <w:rPr>
          <w:rFonts w:ascii="Times New Roman" w:hAnsi="Times New Roman" w:cs="Times New Roman"/>
          <w:sz w:val="20"/>
          <w:szCs w:val="20"/>
        </w:rPr>
        <w:t>seq</w:t>
      </w:r>
      <w:proofErr w:type="spellEnd"/>
      <w:r w:rsidR="00C5460B" w:rsidRPr="00C676B2">
        <w:rPr>
          <w:rFonts w:ascii="Times New Roman" w:hAnsi="Times New Roman" w:cs="Times New Roman"/>
          <w:sz w:val="20"/>
          <w:szCs w:val="20"/>
        </w:rPr>
        <w:t xml:space="preserve"> methodologies for transcriptome investigations </w:t>
      </w:r>
      <w:r w:rsidR="00C36729" w:rsidRPr="00C676B2">
        <w:rPr>
          <w:rFonts w:ascii="Times New Roman" w:hAnsi="Times New Roman" w:cs="Times New Roman"/>
          <w:sz w:val="20"/>
          <w:szCs w:val="20"/>
        </w:rPr>
        <w:t>to</w:t>
      </w:r>
      <w:r w:rsidR="00C5460B" w:rsidRPr="00C676B2">
        <w:rPr>
          <w:rFonts w:ascii="Times New Roman" w:hAnsi="Times New Roman" w:cs="Times New Roman"/>
          <w:sz w:val="20"/>
          <w:szCs w:val="20"/>
        </w:rPr>
        <w:t xml:space="preserve"> look into and categorize changes in the expression and structure of</w:t>
      </w:r>
      <w:r w:rsidR="002F0CDC"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transcriptomes.</w:t>
      </w:r>
      <w:r w:rsidR="002F0CDC" w:rsidRPr="00C676B2">
        <w:rPr>
          <w:rFonts w:ascii="Times New Roman" w:hAnsi="Times New Roman" w:cs="Times New Roman"/>
          <w:sz w:val="20"/>
          <w:szCs w:val="20"/>
        </w:rPr>
        <w:t xml:space="preserve"> </w:t>
      </w:r>
      <w:r w:rsidR="00C5460B" w:rsidRPr="00C676B2">
        <w:rPr>
          <w:rFonts w:ascii="Times New Roman" w:hAnsi="Times New Roman" w:cs="Times New Roman"/>
          <w:sz w:val="20"/>
          <w:szCs w:val="20"/>
        </w:rPr>
        <w:t>Numerous</w:t>
      </w:r>
      <w:r w:rsidR="002F0CDC" w:rsidRPr="00C676B2">
        <w:rPr>
          <w:rFonts w:ascii="Times New Roman" w:hAnsi="Times New Roman" w:cs="Times New Roman"/>
          <w:sz w:val="20"/>
          <w:szCs w:val="20"/>
        </w:rPr>
        <w:t xml:space="preserve"> </w:t>
      </w:r>
      <w:proofErr w:type="spellStart"/>
      <w:r w:rsidR="00C5460B" w:rsidRPr="00C676B2">
        <w:rPr>
          <w:rFonts w:ascii="Times New Roman" w:hAnsi="Times New Roman" w:cs="Times New Roman"/>
          <w:sz w:val="20"/>
          <w:szCs w:val="20"/>
        </w:rPr>
        <w:t>circRNAs</w:t>
      </w:r>
      <w:proofErr w:type="spellEnd"/>
      <w:r w:rsidR="00C5460B" w:rsidRPr="00C676B2">
        <w:rPr>
          <w:rFonts w:ascii="Times New Roman" w:hAnsi="Times New Roman" w:cs="Times New Roman"/>
          <w:sz w:val="20"/>
          <w:szCs w:val="20"/>
        </w:rPr>
        <w:t xml:space="preserve"> with tissue- and developmental stage-specific expression have been discovered by RNA-</w:t>
      </w:r>
      <w:proofErr w:type="spellStart"/>
      <w:r w:rsidR="00C5460B" w:rsidRPr="00C676B2">
        <w:rPr>
          <w:rFonts w:ascii="Times New Roman" w:hAnsi="Times New Roman" w:cs="Times New Roman"/>
          <w:sz w:val="20"/>
          <w:szCs w:val="20"/>
        </w:rPr>
        <w:t>seq</w:t>
      </w:r>
      <w:proofErr w:type="spellEnd"/>
      <w:r w:rsidR="00C5460B" w:rsidRPr="00C676B2">
        <w:rPr>
          <w:rFonts w:ascii="Times New Roman" w:hAnsi="Times New Roman" w:cs="Times New Roman"/>
          <w:sz w:val="20"/>
          <w:szCs w:val="20"/>
        </w:rPr>
        <w:t xml:space="preserve">, and </w:t>
      </w:r>
      <w:proofErr w:type="spellStart"/>
      <w:r w:rsidR="00C5460B" w:rsidRPr="00C676B2">
        <w:rPr>
          <w:rFonts w:ascii="Times New Roman" w:hAnsi="Times New Roman" w:cs="Times New Roman"/>
          <w:sz w:val="20"/>
          <w:szCs w:val="20"/>
        </w:rPr>
        <w:t>circRNAs</w:t>
      </w:r>
      <w:proofErr w:type="spellEnd"/>
      <w:r w:rsidR="00C5460B" w:rsidRPr="00C676B2">
        <w:rPr>
          <w:rFonts w:ascii="Times New Roman" w:hAnsi="Times New Roman" w:cs="Times New Roman"/>
          <w:sz w:val="20"/>
          <w:szCs w:val="20"/>
        </w:rPr>
        <w:t xml:space="preserve"> are also widely expressed in the hematopoietic compartment.</w:t>
      </w:r>
    </w:p>
    <w:p w14:paraId="750A3477" w14:textId="45DFA263" w:rsidR="00615FAF" w:rsidRPr="00C676B2" w:rsidRDefault="00C34C62" w:rsidP="00493FEB">
      <w:pPr>
        <w:pStyle w:val="ListParagraph"/>
        <w:numPr>
          <w:ilvl w:val="0"/>
          <w:numId w:val="8"/>
        </w:numPr>
        <w:tabs>
          <w:tab w:val="left" w:pos="6765"/>
        </w:tabs>
        <w:spacing w:line="360" w:lineRule="auto"/>
        <w:jc w:val="both"/>
        <w:rPr>
          <w:rFonts w:ascii="Times New Roman" w:hAnsi="Times New Roman" w:cs="Times New Roman"/>
          <w:b/>
          <w:bCs/>
          <w:sz w:val="20"/>
          <w:szCs w:val="20"/>
        </w:rPr>
      </w:pPr>
      <w:proofErr w:type="spellStart"/>
      <w:r w:rsidRPr="00C676B2">
        <w:rPr>
          <w:rFonts w:ascii="Times New Roman" w:hAnsi="Times New Roman" w:cs="Times New Roman"/>
          <w:b/>
          <w:bCs/>
          <w:sz w:val="20"/>
          <w:szCs w:val="20"/>
        </w:rPr>
        <w:t>circRNAs</w:t>
      </w:r>
      <w:proofErr w:type="spellEnd"/>
      <w:r w:rsidRPr="00C676B2">
        <w:rPr>
          <w:rFonts w:ascii="Times New Roman" w:hAnsi="Times New Roman" w:cs="Times New Roman"/>
          <w:b/>
          <w:bCs/>
          <w:sz w:val="20"/>
          <w:szCs w:val="20"/>
        </w:rPr>
        <w:t xml:space="preserve"> from Translocations Have Oncogenic Function</w:t>
      </w:r>
      <w:r w:rsidR="001227CE" w:rsidRPr="00C676B2">
        <w:rPr>
          <w:rFonts w:ascii="Times New Roman" w:hAnsi="Times New Roman" w:cs="Times New Roman"/>
          <w:b/>
          <w:bCs/>
          <w:sz w:val="20"/>
          <w:szCs w:val="20"/>
        </w:rPr>
        <w:t xml:space="preserve">: </w:t>
      </w:r>
      <w:r w:rsidR="00615FAF" w:rsidRPr="00C676B2">
        <w:rPr>
          <w:rFonts w:ascii="Times New Roman" w:hAnsi="Times New Roman" w:cs="Times New Roman"/>
          <w:sz w:val="20"/>
          <w:szCs w:val="20"/>
        </w:rPr>
        <w:t xml:space="preserve">According to </w:t>
      </w:r>
      <w:proofErr w:type="spellStart"/>
      <w:r w:rsidR="00615FAF" w:rsidRPr="00C676B2">
        <w:rPr>
          <w:rFonts w:ascii="Times New Roman" w:hAnsi="Times New Roman" w:cs="Times New Roman"/>
          <w:sz w:val="20"/>
          <w:szCs w:val="20"/>
        </w:rPr>
        <w:t>Guarnerio</w:t>
      </w:r>
      <w:proofErr w:type="spellEnd"/>
      <w:r w:rsidR="00615FAF" w:rsidRPr="00C676B2">
        <w:rPr>
          <w:rFonts w:ascii="Times New Roman" w:hAnsi="Times New Roman" w:cs="Times New Roman"/>
          <w:sz w:val="20"/>
          <w:szCs w:val="20"/>
        </w:rPr>
        <w:t xml:space="preserve"> </w:t>
      </w:r>
      <w:bookmarkStart w:id="2" w:name="_Hlk143965869"/>
      <w:r w:rsidR="000276B1" w:rsidRPr="00C676B2">
        <w:rPr>
          <w:rFonts w:ascii="Times New Roman" w:hAnsi="Times New Roman" w:cs="Times New Roman"/>
          <w:sz w:val="20"/>
          <w:szCs w:val="20"/>
        </w:rPr>
        <w:t>et al. [</w:t>
      </w:r>
      <w:r w:rsidR="002F0CDC" w:rsidRPr="00C676B2">
        <w:rPr>
          <w:rFonts w:ascii="Times New Roman" w:hAnsi="Times New Roman" w:cs="Times New Roman"/>
          <w:sz w:val="20"/>
          <w:szCs w:val="20"/>
        </w:rPr>
        <w:t>13]</w:t>
      </w:r>
      <w:r w:rsidR="00615FAF" w:rsidRPr="00C676B2">
        <w:rPr>
          <w:rFonts w:ascii="Times New Roman" w:hAnsi="Times New Roman" w:cs="Times New Roman"/>
          <w:sz w:val="20"/>
          <w:szCs w:val="20"/>
        </w:rPr>
        <w:t xml:space="preserve"> </w:t>
      </w:r>
      <w:bookmarkEnd w:id="2"/>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can be produced by transcription of fusion genes produced by chromosomal </w:t>
      </w:r>
      <w:r w:rsidR="000276B1" w:rsidRPr="00C676B2">
        <w:rPr>
          <w:rFonts w:ascii="Times New Roman" w:hAnsi="Times New Roman" w:cs="Times New Roman"/>
          <w:sz w:val="20"/>
          <w:szCs w:val="20"/>
        </w:rPr>
        <w:t>translocations [</w:t>
      </w:r>
      <w:r w:rsidR="002F0CDC" w:rsidRPr="00C676B2">
        <w:rPr>
          <w:rFonts w:ascii="Times New Roman" w:hAnsi="Times New Roman" w:cs="Times New Roman"/>
          <w:sz w:val="20"/>
          <w:szCs w:val="20"/>
        </w:rPr>
        <w:t>20].</w:t>
      </w:r>
      <w:r w:rsidR="00615FAF" w:rsidRPr="00C676B2">
        <w:rPr>
          <w:rFonts w:ascii="Times New Roman" w:hAnsi="Times New Roman" w:cs="Times New Roman"/>
          <w:sz w:val="20"/>
          <w:szCs w:val="20"/>
        </w:rPr>
        <w:t xml:space="preserve"> They discovered that </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derived from several </w:t>
      </w:r>
      <w:proofErr w:type="spellStart"/>
      <w:r w:rsidR="0089428F" w:rsidRPr="00C676B2">
        <w:rPr>
          <w:rFonts w:ascii="Times New Roman" w:hAnsi="Times New Roman" w:cs="Times New Roman"/>
          <w:sz w:val="20"/>
          <w:szCs w:val="20"/>
        </w:rPr>
        <w:t>tumor</w:t>
      </w:r>
      <w:proofErr w:type="spellEnd"/>
      <w:r w:rsidR="0089428F" w:rsidRPr="00C676B2">
        <w:rPr>
          <w:rFonts w:ascii="Times New Roman" w:hAnsi="Times New Roman" w:cs="Times New Roman"/>
          <w:sz w:val="20"/>
          <w:szCs w:val="20"/>
        </w:rPr>
        <w:t>-associated</w:t>
      </w:r>
      <w:r w:rsidR="00615FAF" w:rsidRPr="00C676B2">
        <w:rPr>
          <w:rFonts w:ascii="Times New Roman" w:hAnsi="Times New Roman" w:cs="Times New Roman"/>
          <w:sz w:val="20"/>
          <w:szCs w:val="20"/>
        </w:rPr>
        <w:t xml:space="preserve"> translocations, such as promyelocytic </w:t>
      </w:r>
      <w:proofErr w:type="spellStart"/>
      <w:r w:rsidR="0089428F" w:rsidRPr="00C676B2">
        <w:rPr>
          <w:rFonts w:ascii="Times New Roman" w:hAnsi="Times New Roman" w:cs="Times New Roman"/>
          <w:sz w:val="20"/>
          <w:szCs w:val="20"/>
        </w:rPr>
        <w:t>leukemia</w:t>
      </w:r>
      <w:proofErr w:type="spellEnd"/>
      <w:r w:rsidR="0089428F" w:rsidRPr="00C676B2">
        <w:rPr>
          <w:rFonts w:ascii="Times New Roman" w:hAnsi="Times New Roman" w:cs="Times New Roman"/>
          <w:sz w:val="20"/>
          <w:szCs w:val="20"/>
        </w:rPr>
        <w:t>-retinoic</w:t>
      </w:r>
      <w:r w:rsidR="00615FAF" w:rsidRPr="00C676B2">
        <w:rPr>
          <w:rFonts w:ascii="Times New Roman" w:hAnsi="Times New Roman" w:cs="Times New Roman"/>
          <w:sz w:val="20"/>
          <w:szCs w:val="20"/>
        </w:rPr>
        <w:t xml:space="preserve"> acid receptor-alpha (PML-RARA) in promyelocytic </w:t>
      </w:r>
      <w:proofErr w:type="spellStart"/>
      <w:r w:rsidR="0089428F" w:rsidRPr="00C676B2">
        <w:rPr>
          <w:rFonts w:ascii="Times New Roman" w:hAnsi="Times New Roman" w:cs="Times New Roman"/>
          <w:sz w:val="20"/>
          <w:szCs w:val="20"/>
        </w:rPr>
        <w:t>leukemia</w:t>
      </w:r>
      <w:proofErr w:type="spellEnd"/>
      <w:r w:rsidR="00615FAF" w:rsidRPr="00C676B2">
        <w:rPr>
          <w:rFonts w:ascii="Times New Roman" w:hAnsi="Times New Roman" w:cs="Times New Roman"/>
          <w:sz w:val="20"/>
          <w:szCs w:val="20"/>
        </w:rPr>
        <w:t xml:space="preserve"> and mixed lineage </w:t>
      </w:r>
      <w:proofErr w:type="spellStart"/>
      <w:r w:rsidR="0089428F" w:rsidRPr="00C676B2">
        <w:rPr>
          <w:rFonts w:ascii="Times New Roman" w:hAnsi="Times New Roman" w:cs="Times New Roman"/>
          <w:sz w:val="20"/>
          <w:szCs w:val="20"/>
        </w:rPr>
        <w:t>leukemia</w:t>
      </w:r>
      <w:proofErr w:type="spellEnd"/>
      <w:r w:rsidR="00615FAF" w:rsidRPr="00C676B2">
        <w:rPr>
          <w:rFonts w:ascii="Times New Roman" w:hAnsi="Times New Roman" w:cs="Times New Roman"/>
          <w:sz w:val="20"/>
          <w:szCs w:val="20"/>
        </w:rPr>
        <w:t xml:space="preserve"> (MLL)-AF9 in acute myeloid </w:t>
      </w:r>
      <w:proofErr w:type="spellStart"/>
      <w:r w:rsidR="0089428F" w:rsidRPr="00C676B2">
        <w:rPr>
          <w:rFonts w:ascii="Times New Roman" w:hAnsi="Times New Roman" w:cs="Times New Roman"/>
          <w:sz w:val="20"/>
          <w:szCs w:val="20"/>
        </w:rPr>
        <w:t>leukemia</w:t>
      </w:r>
      <w:proofErr w:type="spellEnd"/>
      <w:r w:rsidR="00615FAF" w:rsidRPr="00C676B2">
        <w:rPr>
          <w:rFonts w:ascii="Times New Roman" w:hAnsi="Times New Roman" w:cs="Times New Roman"/>
          <w:sz w:val="20"/>
          <w:szCs w:val="20"/>
        </w:rPr>
        <w:t xml:space="preserve"> (AML), and termed these fusion-</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(f-</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It's significant that they discovered that f-</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(f-</w:t>
      </w:r>
      <w:proofErr w:type="spellStart"/>
      <w:r w:rsidR="00615FAF" w:rsidRPr="00C676B2">
        <w:rPr>
          <w:rFonts w:ascii="Times New Roman" w:hAnsi="Times New Roman" w:cs="Times New Roman"/>
          <w:sz w:val="20"/>
          <w:szCs w:val="20"/>
        </w:rPr>
        <w:t>circPR</w:t>
      </w:r>
      <w:proofErr w:type="spellEnd"/>
      <w:r w:rsidR="00615FAF" w:rsidRPr="00C676B2">
        <w:rPr>
          <w:rFonts w:ascii="Times New Roman" w:hAnsi="Times New Roman" w:cs="Times New Roman"/>
          <w:sz w:val="20"/>
          <w:szCs w:val="20"/>
        </w:rPr>
        <w:t xml:space="preserve"> and f-circM9) may support cell survival and aid in cellular transformation and resistance to therapy, indicating that these f-</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are physiologically active and exert pro-proliferative and pro-oncogenic actions.</w:t>
      </w:r>
      <w:r w:rsidR="006A7398" w:rsidRPr="00C676B2">
        <w:rPr>
          <w:rFonts w:ascii="Times New Roman" w:hAnsi="Times New Roman" w:cs="Times New Roman"/>
          <w:sz w:val="20"/>
          <w:szCs w:val="20"/>
        </w:rPr>
        <w:t xml:space="preserve"> </w:t>
      </w:r>
      <w:proofErr w:type="spellStart"/>
      <w:r w:rsidR="006A7398" w:rsidRPr="00C676B2">
        <w:rPr>
          <w:rFonts w:ascii="Times New Roman" w:hAnsi="Times New Roman" w:cs="Times New Roman"/>
          <w:sz w:val="20"/>
          <w:szCs w:val="20"/>
        </w:rPr>
        <w:t>Guarnerio</w:t>
      </w:r>
      <w:proofErr w:type="spellEnd"/>
      <w:r w:rsidR="006A7398" w:rsidRPr="00C676B2">
        <w:rPr>
          <w:rFonts w:ascii="Times New Roman" w:hAnsi="Times New Roman" w:cs="Times New Roman"/>
          <w:sz w:val="20"/>
          <w:szCs w:val="20"/>
        </w:rPr>
        <w:t xml:space="preserve"> </w:t>
      </w:r>
      <w:r w:rsidR="000276B1" w:rsidRPr="00C676B2">
        <w:rPr>
          <w:rFonts w:ascii="Times New Roman" w:hAnsi="Times New Roman" w:cs="Times New Roman"/>
          <w:sz w:val="20"/>
          <w:szCs w:val="20"/>
        </w:rPr>
        <w:t>et al. [</w:t>
      </w:r>
      <w:r w:rsidR="002F0CDC" w:rsidRPr="00C676B2">
        <w:rPr>
          <w:rFonts w:ascii="Times New Roman" w:hAnsi="Times New Roman" w:cs="Times New Roman"/>
          <w:sz w:val="20"/>
          <w:szCs w:val="20"/>
        </w:rPr>
        <w:t>13</w:t>
      </w:r>
      <w:r w:rsidR="000276B1" w:rsidRPr="00C676B2">
        <w:rPr>
          <w:rFonts w:ascii="Times New Roman" w:hAnsi="Times New Roman" w:cs="Times New Roman"/>
          <w:sz w:val="20"/>
          <w:szCs w:val="20"/>
        </w:rPr>
        <w:t>]. In</w:t>
      </w:r>
      <w:r w:rsidR="00615FAF" w:rsidRPr="00C676B2">
        <w:rPr>
          <w:rFonts w:ascii="Times New Roman" w:hAnsi="Times New Roman" w:cs="Times New Roman"/>
          <w:sz w:val="20"/>
          <w:szCs w:val="20"/>
        </w:rPr>
        <w:t xml:space="preserve"> THP1 cells, suppression of f-</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produced from MLL-AF9 induced apoptosis and elevated p27 and p21 expression, indicating that f-</w:t>
      </w:r>
      <w:proofErr w:type="spellStart"/>
      <w:r w:rsidR="00615FAF" w:rsidRPr="00C676B2">
        <w:rPr>
          <w:rFonts w:ascii="Times New Roman" w:hAnsi="Times New Roman" w:cs="Times New Roman"/>
          <w:sz w:val="20"/>
          <w:szCs w:val="20"/>
        </w:rPr>
        <w:t>circRNAs</w:t>
      </w:r>
      <w:proofErr w:type="spellEnd"/>
      <w:r w:rsidR="00615FAF" w:rsidRPr="00C676B2">
        <w:rPr>
          <w:rFonts w:ascii="Times New Roman" w:hAnsi="Times New Roman" w:cs="Times New Roman"/>
          <w:sz w:val="20"/>
          <w:szCs w:val="20"/>
        </w:rPr>
        <w:t xml:space="preserve"> may also be important for cell viability</w:t>
      </w:r>
      <w:r w:rsidR="002F0CDC" w:rsidRPr="00C676B2">
        <w:rPr>
          <w:rFonts w:ascii="Times New Roman" w:hAnsi="Times New Roman" w:cs="Times New Roman"/>
          <w:sz w:val="20"/>
          <w:szCs w:val="20"/>
        </w:rPr>
        <w:t xml:space="preserve"> [1].</w:t>
      </w:r>
    </w:p>
    <w:p w14:paraId="7C26E738" w14:textId="177982ED" w:rsidR="00474397" w:rsidRPr="00923E90" w:rsidRDefault="00C34C62" w:rsidP="00493FEB">
      <w:pPr>
        <w:pStyle w:val="ListParagraph"/>
        <w:numPr>
          <w:ilvl w:val="0"/>
          <w:numId w:val="8"/>
        </w:numPr>
        <w:spacing w:line="360" w:lineRule="auto"/>
        <w:jc w:val="both"/>
        <w:rPr>
          <w:rFonts w:ascii="Times New Roman" w:hAnsi="Times New Roman" w:cs="Times New Roman"/>
          <w:b/>
          <w:bCs/>
          <w:sz w:val="20"/>
          <w:szCs w:val="20"/>
        </w:rPr>
      </w:pPr>
      <w:proofErr w:type="spellStart"/>
      <w:r w:rsidRPr="00C676B2">
        <w:rPr>
          <w:rFonts w:ascii="Times New Roman" w:hAnsi="Times New Roman" w:cs="Times New Roman"/>
          <w:b/>
          <w:bCs/>
          <w:sz w:val="20"/>
          <w:szCs w:val="20"/>
        </w:rPr>
        <w:t>circRNAs</w:t>
      </w:r>
      <w:proofErr w:type="spellEnd"/>
      <w:r w:rsidR="00D83480" w:rsidRPr="00C676B2">
        <w:rPr>
          <w:rFonts w:ascii="Times New Roman" w:hAnsi="Times New Roman" w:cs="Times New Roman"/>
          <w:b/>
          <w:bCs/>
          <w:sz w:val="20"/>
          <w:szCs w:val="20"/>
        </w:rPr>
        <w:t xml:space="preserve"> </w:t>
      </w:r>
      <w:r w:rsidR="002B478E" w:rsidRPr="00C676B2">
        <w:rPr>
          <w:rFonts w:ascii="Times New Roman" w:hAnsi="Times New Roman" w:cs="Times New Roman"/>
          <w:b/>
          <w:bCs/>
          <w:sz w:val="20"/>
          <w:szCs w:val="20"/>
        </w:rPr>
        <w:t>R</w:t>
      </w:r>
      <w:r w:rsidR="00D83480" w:rsidRPr="00C676B2">
        <w:rPr>
          <w:rFonts w:ascii="Times New Roman" w:hAnsi="Times New Roman" w:cs="Times New Roman"/>
          <w:b/>
          <w:bCs/>
          <w:sz w:val="20"/>
          <w:szCs w:val="20"/>
        </w:rPr>
        <w:t>ole</w:t>
      </w:r>
      <w:r w:rsidRPr="00C676B2">
        <w:rPr>
          <w:rFonts w:ascii="Times New Roman" w:hAnsi="Times New Roman" w:cs="Times New Roman"/>
          <w:b/>
          <w:bCs/>
          <w:sz w:val="20"/>
          <w:szCs w:val="20"/>
        </w:rPr>
        <w:t xml:space="preserve"> in Malignant </w:t>
      </w:r>
      <w:proofErr w:type="spellStart"/>
      <w:r w:rsidRPr="00C676B2">
        <w:rPr>
          <w:rFonts w:ascii="Times New Roman" w:hAnsi="Times New Roman" w:cs="Times New Roman"/>
          <w:b/>
          <w:bCs/>
          <w:sz w:val="20"/>
          <w:szCs w:val="20"/>
        </w:rPr>
        <w:t>Tumors</w:t>
      </w:r>
      <w:proofErr w:type="spellEnd"/>
      <w:r w:rsidR="001227CE" w:rsidRPr="00C676B2">
        <w:rPr>
          <w:rFonts w:ascii="Times New Roman" w:hAnsi="Times New Roman" w:cs="Times New Roman"/>
          <w:b/>
          <w:bCs/>
          <w:sz w:val="20"/>
          <w:szCs w:val="20"/>
        </w:rPr>
        <w:t xml:space="preserve">: </w:t>
      </w:r>
      <w:r w:rsidR="00474397" w:rsidRPr="00C676B2">
        <w:rPr>
          <w:rFonts w:ascii="Times New Roman" w:hAnsi="Times New Roman" w:cs="Times New Roman"/>
          <w:sz w:val="20"/>
          <w:szCs w:val="20"/>
        </w:rPr>
        <w:t xml:space="preserve">We take into account current information in the context of cancer hallmarks to think about </w:t>
      </w:r>
      <w:r w:rsidR="0089428F" w:rsidRPr="00C676B2">
        <w:rPr>
          <w:rFonts w:ascii="Times New Roman" w:hAnsi="Times New Roman" w:cs="Times New Roman"/>
          <w:sz w:val="20"/>
          <w:szCs w:val="20"/>
        </w:rPr>
        <w:t xml:space="preserve">the </w:t>
      </w:r>
      <w:r w:rsidR="00474397" w:rsidRPr="00C676B2">
        <w:rPr>
          <w:rFonts w:ascii="Times New Roman" w:hAnsi="Times New Roman" w:cs="Times New Roman"/>
          <w:sz w:val="20"/>
          <w:szCs w:val="20"/>
        </w:rPr>
        <w:t xml:space="preserve">potential functions of </w:t>
      </w:r>
      <w:proofErr w:type="spellStart"/>
      <w:r w:rsidR="00474397" w:rsidRPr="00C676B2">
        <w:rPr>
          <w:rFonts w:ascii="Times New Roman" w:hAnsi="Times New Roman" w:cs="Times New Roman"/>
          <w:sz w:val="20"/>
          <w:szCs w:val="20"/>
        </w:rPr>
        <w:t>circRNAs</w:t>
      </w:r>
      <w:proofErr w:type="spellEnd"/>
      <w:r w:rsidR="00474397" w:rsidRPr="00C676B2">
        <w:rPr>
          <w:rFonts w:ascii="Times New Roman" w:hAnsi="Times New Roman" w:cs="Times New Roman"/>
          <w:sz w:val="20"/>
          <w:szCs w:val="20"/>
        </w:rPr>
        <w:t xml:space="preserve"> in different facets of </w:t>
      </w:r>
      <w:proofErr w:type="spellStart"/>
      <w:r w:rsidR="00474397" w:rsidRPr="00C676B2">
        <w:rPr>
          <w:rFonts w:ascii="Times New Roman" w:hAnsi="Times New Roman" w:cs="Times New Roman"/>
          <w:sz w:val="20"/>
          <w:szCs w:val="20"/>
        </w:rPr>
        <w:t>tumor</w:t>
      </w:r>
      <w:proofErr w:type="spellEnd"/>
      <w:r w:rsidR="00474397" w:rsidRPr="00C676B2">
        <w:rPr>
          <w:rFonts w:ascii="Times New Roman" w:hAnsi="Times New Roman" w:cs="Times New Roman"/>
          <w:sz w:val="20"/>
          <w:szCs w:val="20"/>
        </w:rPr>
        <w:t xml:space="preserve"> biology. [4,5,6]. </w:t>
      </w:r>
    </w:p>
    <w:p w14:paraId="38F7BCFB" w14:textId="000C2766" w:rsidR="00587FE0" w:rsidRPr="00C676B2" w:rsidRDefault="00A71BFE" w:rsidP="00493FEB">
      <w:pPr>
        <w:pStyle w:val="ListParagraph"/>
        <w:numPr>
          <w:ilvl w:val="0"/>
          <w:numId w:val="8"/>
        </w:numPr>
        <w:spacing w:line="360" w:lineRule="auto"/>
        <w:jc w:val="both"/>
        <w:rPr>
          <w:rFonts w:ascii="Times New Roman" w:hAnsi="Times New Roman" w:cs="Times New Roman"/>
          <w:b/>
          <w:bCs/>
          <w:sz w:val="20"/>
          <w:szCs w:val="20"/>
        </w:rPr>
      </w:pPr>
      <w:proofErr w:type="spellStart"/>
      <w:r w:rsidRPr="00C676B2">
        <w:rPr>
          <w:rFonts w:ascii="Times New Roman" w:hAnsi="Times New Roman" w:cs="Times New Roman"/>
          <w:b/>
          <w:bCs/>
          <w:sz w:val="20"/>
          <w:szCs w:val="20"/>
        </w:rPr>
        <w:t>circRNAs</w:t>
      </w:r>
      <w:proofErr w:type="spellEnd"/>
      <w:r w:rsidRPr="00C676B2">
        <w:rPr>
          <w:rFonts w:ascii="Times New Roman" w:hAnsi="Times New Roman" w:cs="Times New Roman"/>
          <w:b/>
          <w:bCs/>
          <w:sz w:val="20"/>
          <w:szCs w:val="20"/>
        </w:rPr>
        <w:t xml:space="preserve"> </w:t>
      </w:r>
      <w:r w:rsidR="002B478E" w:rsidRPr="00C676B2">
        <w:rPr>
          <w:rFonts w:ascii="Times New Roman" w:hAnsi="Times New Roman" w:cs="Times New Roman"/>
          <w:b/>
          <w:bCs/>
          <w:sz w:val="20"/>
          <w:szCs w:val="20"/>
        </w:rPr>
        <w:t>R</w:t>
      </w:r>
      <w:r w:rsidR="00D83480" w:rsidRPr="00C676B2">
        <w:rPr>
          <w:rFonts w:ascii="Times New Roman" w:hAnsi="Times New Roman" w:cs="Times New Roman"/>
          <w:b/>
          <w:bCs/>
          <w:sz w:val="20"/>
          <w:szCs w:val="20"/>
        </w:rPr>
        <w:t xml:space="preserve">ole </w:t>
      </w:r>
      <w:r w:rsidRPr="00C676B2">
        <w:rPr>
          <w:rFonts w:ascii="Times New Roman" w:hAnsi="Times New Roman" w:cs="Times New Roman"/>
          <w:b/>
          <w:bCs/>
          <w:sz w:val="20"/>
          <w:szCs w:val="20"/>
        </w:rPr>
        <w:t xml:space="preserve">in the Hallmarks of Cancer Sustaining Proliferative </w:t>
      </w:r>
      <w:proofErr w:type="spellStart"/>
      <w:r w:rsidR="000276B1" w:rsidRPr="00C676B2">
        <w:rPr>
          <w:rFonts w:ascii="Times New Roman" w:hAnsi="Times New Roman" w:cs="Times New Roman"/>
          <w:b/>
          <w:bCs/>
          <w:sz w:val="20"/>
          <w:szCs w:val="20"/>
        </w:rPr>
        <w:t>Signaling</w:t>
      </w:r>
      <w:proofErr w:type="spellEnd"/>
      <w:r w:rsidR="001227CE" w:rsidRPr="00C676B2">
        <w:rPr>
          <w:rFonts w:ascii="Times New Roman" w:hAnsi="Times New Roman" w:cs="Times New Roman"/>
          <w:b/>
          <w:bCs/>
          <w:sz w:val="20"/>
          <w:szCs w:val="20"/>
        </w:rPr>
        <w:t xml:space="preserve">: </w:t>
      </w:r>
      <w:proofErr w:type="spellStart"/>
      <w:r w:rsidR="00587FE0" w:rsidRPr="00C676B2">
        <w:rPr>
          <w:rFonts w:ascii="Times New Roman" w:hAnsi="Times New Roman" w:cs="Times New Roman"/>
          <w:sz w:val="20"/>
          <w:szCs w:val="20"/>
        </w:rPr>
        <w:t>CircRNAs</w:t>
      </w:r>
      <w:proofErr w:type="spellEnd"/>
      <w:r w:rsidR="00587FE0" w:rsidRPr="00C676B2">
        <w:rPr>
          <w:rFonts w:ascii="Times New Roman" w:hAnsi="Times New Roman" w:cs="Times New Roman"/>
          <w:sz w:val="20"/>
          <w:szCs w:val="20"/>
        </w:rPr>
        <w:t xml:space="preserve"> may </w:t>
      </w:r>
      <w:r w:rsidR="00474397" w:rsidRPr="00C676B2">
        <w:rPr>
          <w:rFonts w:ascii="Times New Roman" w:hAnsi="Times New Roman" w:cs="Times New Roman"/>
          <w:sz w:val="20"/>
          <w:szCs w:val="20"/>
        </w:rPr>
        <w:t>show</w:t>
      </w:r>
      <w:r w:rsidR="00587FE0" w:rsidRPr="00C676B2">
        <w:rPr>
          <w:rFonts w:ascii="Times New Roman" w:hAnsi="Times New Roman" w:cs="Times New Roman"/>
          <w:sz w:val="20"/>
          <w:szCs w:val="20"/>
        </w:rPr>
        <w:t xml:space="preserve"> a </w:t>
      </w:r>
      <w:r w:rsidR="00474397" w:rsidRPr="00C676B2">
        <w:rPr>
          <w:rFonts w:ascii="Times New Roman" w:hAnsi="Times New Roman" w:cs="Times New Roman"/>
          <w:sz w:val="20"/>
          <w:szCs w:val="20"/>
        </w:rPr>
        <w:t>substantial</w:t>
      </w:r>
      <w:r w:rsidR="00587FE0" w:rsidRPr="00C676B2">
        <w:rPr>
          <w:rFonts w:ascii="Times New Roman" w:hAnsi="Times New Roman" w:cs="Times New Roman"/>
          <w:sz w:val="20"/>
          <w:szCs w:val="20"/>
        </w:rPr>
        <w:t xml:space="preserve"> role in controlling the growth of cancer and long-term proliferative </w:t>
      </w:r>
      <w:proofErr w:type="spellStart"/>
      <w:r w:rsidR="00587FE0" w:rsidRPr="00C676B2">
        <w:rPr>
          <w:rFonts w:ascii="Times New Roman" w:hAnsi="Times New Roman" w:cs="Times New Roman"/>
          <w:sz w:val="20"/>
          <w:szCs w:val="20"/>
        </w:rPr>
        <w:t>signaling</w:t>
      </w:r>
      <w:proofErr w:type="spellEnd"/>
      <w:r w:rsidR="00587FE0" w:rsidRPr="00C676B2">
        <w:rPr>
          <w:rFonts w:ascii="Times New Roman" w:hAnsi="Times New Roman" w:cs="Times New Roman"/>
          <w:sz w:val="20"/>
          <w:szCs w:val="20"/>
        </w:rPr>
        <w:t xml:space="preserve">. One of the most effective experimental examples is circ-FOXO3, which has lower expression in </w:t>
      </w:r>
      <w:proofErr w:type="spellStart"/>
      <w:r w:rsidR="00587FE0" w:rsidRPr="00C676B2">
        <w:rPr>
          <w:rFonts w:ascii="Times New Roman" w:hAnsi="Times New Roman" w:cs="Times New Roman"/>
          <w:sz w:val="20"/>
          <w:szCs w:val="20"/>
        </w:rPr>
        <w:t>tumors</w:t>
      </w:r>
      <w:proofErr w:type="spellEnd"/>
      <w:r w:rsidR="00587FE0" w:rsidRPr="00C676B2">
        <w:rPr>
          <w:rFonts w:ascii="Times New Roman" w:hAnsi="Times New Roman" w:cs="Times New Roman"/>
          <w:sz w:val="20"/>
          <w:szCs w:val="20"/>
        </w:rPr>
        <w:t xml:space="preserve"> and may have an impact on the expression of FOXO3, p53, and PUMA.7 Endogenous circ-FOXO3 inhibition can have the opposite result, whereas ectopic circFOXO3 suppressed </w:t>
      </w:r>
      <w:proofErr w:type="spellStart"/>
      <w:r w:rsidR="00587FE0" w:rsidRPr="00C676B2">
        <w:rPr>
          <w:rFonts w:ascii="Times New Roman" w:hAnsi="Times New Roman" w:cs="Times New Roman"/>
          <w:sz w:val="20"/>
          <w:szCs w:val="20"/>
        </w:rPr>
        <w:t>tumor</w:t>
      </w:r>
      <w:proofErr w:type="spellEnd"/>
      <w:r w:rsidR="00587FE0" w:rsidRPr="00C676B2">
        <w:rPr>
          <w:rFonts w:ascii="Times New Roman" w:hAnsi="Times New Roman" w:cs="Times New Roman"/>
          <w:sz w:val="20"/>
          <w:szCs w:val="20"/>
        </w:rPr>
        <w:t xml:space="preserve"> progression and extended mouse lifespan. Less blood vessel growth may have been a factor in the smaller </w:t>
      </w:r>
      <w:proofErr w:type="spellStart"/>
      <w:r w:rsidR="00587FE0" w:rsidRPr="00C676B2">
        <w:rPr>
          <w:rFonts w:ascii="Times New Roman" w:hAnsi="Times New Roman" w:cs="Times New Roman"/>
          <w:sz w:val="20"/>
          <w:szCs w:val="20"/>
        </w:rPr>
        <w:t>tumors</w:t>
      </w:r>
      <w:proofErr w:type="spellEnd"/>
      <w:r w:rsidR="00587FE0" w:rsidRPr="00C676B2">
        <w:rPr>
          <w:rFonts w:ascii="Times New Roman" w:hAnsi="Times New Roman" w:cs="Times New Roman"/>
          <w:sz w:val="20"/>
          <w:szCs w:val="20"/>
        </w:rPr>
        <w:t xml:space="preserve"> that cells expressing circ-FOXO3, FOXO3, and FOXO3P produced compared to control cells.</w:t>
      </w:r>
      <w:r w:rsidR="006A7398" w:rsidRPr="00C676B2">
        <w:rPr>
          <w:rFonts w:ascii="Times New Roman" w:hAnsi="Times New Roman" w:cs="Times New Roman"/>
          <w:sz w:val="20"/>
          <w:szCs w:val="20"/>
        </w:rPr>
        <w:t xml:space="preserve"> </w:t>
      </w:r>
      <w:r w:rsidR="00587FE0" w:rsidRPr="00C676B2">
        <w:rPr>
          <w:rFonts w:ascii="Times New Roman" w:hAnsi="Times New Roman" w:cs="Times New Roman"/>
          <w:sz w:val="20"/>
          <w:szCs w:val="20"/>
        </w:rPr>
        <w:t>Alternately, the creation of the circ-FOXO3-p21-CDK2 (cyclin-dependent kinase 2) ternary complex may halt CDK2's function and hence halt the continuation of the cell cycle</w:t>
      </w:r>
      <w:r w:rsidRPr="00C676B2">
        <w:rPr>
          <w:rFonts w:ascii="Times New Roman" w:hAnsi="Times New Roman" w:cs="Times New Roman"/>
          <w:sz w:val="20"/>
          <w:szCs w:val="20"/>
        </w:rPr>
        <w:t xml:space="preserve">.50 </w:t>
      </w:r>
      <w:r w:rsidR="0089428F" w:rsidRPr="00C676B2">
        <w:rPr>
          <w:rFonts w:ascii="Times New Roman" w:hAnsi="Times New Roman" w:cs="Times New Roman"/>
          <w:sz w:val="20"/>
          <w:szCs w:val="20"/>
        </w:rPr>
        <w:t>To</w:t>
      </w:r>
      <w:r w:rsidR="00587FE0" w:rsidRPr="00C676B2">
        <w:rPr>
          <w:rFonts w:ascii="Times New Roman" w:hAnsi="Times New Roman" w:cs="Times New Roman"/>
          <w:sz w:val="20"/>
          <w:szCs w:val="20"/>
        </w:rPr>
        <w:t xml:space="preserve"> identify a proto-oncogenic </w:t>
      </w:r>
      <w:proofErr w:type="spellStart"/>
      <w:r w:rsidR="00587FE0" w:rsidRPr="00C676B2">
        <w:rPr>
          <w:rFonts w:ascii="Times New Roman" w:hAnsi="Times New Roman" w:cs="Times New Roman"/>
          <w:sz w:val="20"/>
          <w:szCs w:val="20"/>
        </w:rPr>
        <w:t>circRNA</w:t>
      </w:r>
      <w:proofErr w:type="spellEnd"/>
      <w:r w:rsidR="00587FE0" w:rsidRPr="00C676B2">
        <w:rPr>
          <w:rFonts w:ascii="Times New Roman" w:hAnsi="Times New Roman" w:cs="Times New Roman"/>
          <w:sz w:val="20"/>
          <w:szCs w:val="20"/>
        </w:rPr>
        <w:t xml:space="preserve"> (</w:t>
      </w:r>
      <w:proofErr w:type="spellStart"/>
      <w:r w:rsidR="00587FE0" w:rsidRPr="00C676B2">
        <w:rPr>
          <w:rFonts w:ascii="Times New Roman" w:hAnsi="Times New Roman" w:cs="Times New Roman"/>
          <w:sz w:val="20"/>
          <w:szCs w:val="20"/>
        </w:rPr>
        <w:t>circ</w:t>
      </w:r>
      <w:proofErr w:type="spellEnd"/>
      <w:r w:rsidR="00587FE0" w:rsidRPr="00C676B2">
        <w:rPr>
          <w:rFonts w:ascii="Times New Roman" w:hAnsi="Times New Roman" w:cs="Times New Roman"/>
          <w:sz w:val="20"/>
          <w:szCs w:val="20"/>
        </w:rPr>
        <w:t xml:space="preserve">-PRKCI), Qiu </w:t>
      </w:r>
      <w:r w:rsidR="000276B1" w:rsidRPr="00C676B2">
        <w:rPr>
          <w:rFonts w:ascii="Times New Roman" w:hAnsi="Times New Roman" w:cs="Times New Roman"/>
          <w:sz w:val="20"/>
          <w:szCs w:val="20"/>
        </w:rPr>
        <w:t>et al. [26] combined</w:t>
      </w:r>
      <w:r w:rsidR="00587FE0" w:rsidRPr="00C676B2">
        <w:rPr>
          <w:rFonts w:ascii="Times New Roman" w:hAnsi="Times New Roman" w:cs="Times New Roman"/>
          <w:sz w:val="20"/>
          <w:szCs w:val="20"/>
        </w:rPr>
        <w:t xml:space="preserve"> bioinformatics analyses of altered </w:t>
      </w:r>
      <w:proofErr w:type="spellStart"/>
      <w:r w:rsidR="00587FE0" w:rsidRPr="00C676B2">
        <w:rPr>
          <w:rFonts w:ascii="Times New Roman" w:hAnsi="Times New Roman" w:cs="Times New Roman"/>
          <w:sz w:val="20"/>
          <w:szCs w:val="20"/>
        </w:rPr>
        <w:t>circRNAs</w:t>
      </w:r>
      <w:proofErr w:type="spellEnd"/>
      <w:r w:rsidR="00587FE0" w:rsidRPr="00C676B2">
        <w:rPr>
          <w:rFonts w:ascii="Times New Roman" w:hAnsi="Times New Roman" w:cs="Times New Roman"/>
          <w:sz w:val="20"/>
          <w:szCs w:val="20"/>
        </w:rPr>
        <w:t xml:space="preserve"> with focal copy-number variations in lung adenocarcinoma (LAC). </w:t>
      </w:r>
      <w:proofErr w:type="spellStart"/>
      <w:r w:rsidR="00587FE0" w:rsidRPr="00C676B2">
        <w:rPr>
          <w:rFonts w:ascii="Times New Roman" w:hAnsi="Times New Roman" w:cs="Times New Roman"/>
          <w:sz w:val="20"/>
          <w:szCs w:val="20"/>
        </w:rPr>
        <w:t>Circ</w:t>
      </w:r>
      <w:proofErr w:type="spellEnd"/>
      <w:r w:rsidR="00587FE0" w:rsidRPr="00C676B2">
        <w:rPr>
          <w:rFonts w:ascii="Times New Roman" w:hAnsi="Times New Roman" w:cs="Times New Roman"/>
          <w:sz w:val="20"/>
          <w:szCs w:val="20"/>
        </w:rPr>
        <w:t xml:space="preserve">-PRKCI was one of the most common genomic aberrations in </w:t>
      </w:r>
      <w:r w:rsidR="00587FE0" w:rsidRPr="00C676B2">
        <w:rPr>
          <w:rFonts w:ascii="Times New Roman" w:hAnsi="Times New Roman" w:cs="Times New Roman"/>
          <w:sz w:val="20"/>
          <w:szCs w:val="20"/>
        </w:rPr>
        <w:lastRenderedPageBreak/>
        <w:t xml:space="preserve">multiple cancers and may promote proliferation and tumorigenesis of LAC. hsa_circ_0014717, which is reduced in colon cancer cells, </w:t>
      </w:r>
      <w:r w:rsidR="00474397" w:rsidRPr="00C676B2">
        <w:rPr>
          <w:rFonts w:ascii="Times New Roman" w:hAnsi="Times New Roman" w:cs="Times New Roman"/>
          <w:sz w:val="20"/>
          <w:szCs w:val="20"/>
        </w:rPr>
        <w:t xml:space="preserve">and </w:t>
      </w:r>
      <w:r w:rsidR="00587FE0" w:rsidRPr="00C676B2">
        <w:rPr>
          <w:rFonts w:ascii="Times New Roman" w:hAnsi="Times New Roman" w:cs="Times New Roman"/>
          <w:sz w:val="20"/>
          <w:szCs w:val="20"/>
        </w:rPr>
        <w:t>able to inhibit carcinogenesis by promoting the expression of p16</w:t>
      </w:r>
      <w:r w:rsidR="00FC17EA" w:rsidRPr="00C676B2">
        <w:rPr>
          <w:rFonts w:ascii="Times New Roman" w:hAnsi="Times New Roman" w:cs="Times New Roman"/>
          <w:sz w:val="20"/>
          <w:szCs w:val="20"/>
        </w:rPr>
        <w:t>.</w:t>
      </w:r>
    </w:p>
    <w:p w14:paraId="39C304FC" w14:textId="56D4DF8D" w:rsidR="00A71BFE" w:rsidRPr="00C676B2" w:rsidRDefault="00A71BFE"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Evasion of Growth Suppressors and/or Impairment of Differentiation Signals</w:t>
      </w:r>
      <w:r w:rsidR="001227CE" w:rsidRPr="00C676B2">
        <w:rPr>
          <w:rFonts w:ascii="Times New Roman" w:hAnsi="Times New Roman" w:cs="Times New Roman"/>
          <w:b/>
          <w:bCs/>
          <w:sz w:val="20"/>
          <w:szCs w:val="20"/>
        </w:rPr>
        <w:t xml:space="preserve">: </w:t>
      </w:r>
      <w:r w:rsidR="00587FE0" w:rsidRPr="00C676B2">
        <w:rPr>
          <w:rFonts w:ascii="Times New Roman" w:hAnsi="Times New Roman" w:cs="Times New Roman"/>
          <w:sz w:val="20"/>
          <w:szCs w:val="20"/>
        </w:rPr>
        <w:t xml:space="preserve">The majority of </w:t>
      </w:r>
      <w:proofErr w:type="spellStart"/>
      <w:r w:rsidR="00587FE0" w:rsidRPr="00C676B2">
        <w:rPr>
          <w:rFonts w:ascii="Times New Roman" w:hAnsi="Times New Roman" w:cs="Times New Roman"/>
          <w:sz w:val="20"/>
          <w:szCs w:val="20"/>
        </w:rPr>
        <w:t>tumor</w:t>
      </w:r>
      <w:proofErr w:type="spellEnd"/>
      <w:r w:rsidR="00587FE0" w:rsidRPr="00C676B2">
        <w:rPr>
          <w:rFonts w:ascii="Times New Roman" w:hAnsi="Times New Roman" w:cs="Times New Roman"/>
          <w:sz w:val="20"/>
          <w:szCs w:val="20"/>
        </w:rPr>
        <w:t xml:space="preserve"> suppressor genes encode proteins that can slow </w:t>
      </w:r>
      <w:proofErr w:type="spellStart"/>
      <w:r w:rsidR="00587FE0" w:rsidRPr="00C676B2">
        <w:rPr>
          <w:rFonts w:ascii="Times New Roman" w:hAnsi="Times New Roman" w:cs="Times New Roman"/>
          <w:sz w:val="20"/>
          <w:szCs w:val="20"/>
        </w:rPr>
        <w:t>tumor</w:t>
      </w:r>
      <w:proofErr w:type="spellEnd"/>
      <w:r w:rsidR="00587FE0" w:rsidRPr="00C676B2">
        <w:rPr>
          <w:rFonts w:ascii="Times New Roman" w:hAnsi="Times New Roman" w:cs="Times New Roman"/>
          <w:sz w:val="20"/>
          <w:szCs w:val="20"/>
        </w:rPr>
        <w:t xml:space="preserve"> growth; nevertheless, the absence of one or more of these "brakes" may hasten the development of certain </w:t>
      </w:r>
      <w:proofErr w:type="spellStart"/>
      <w:r w:rsidR="00587FE0" w:rsidRPr="00C676B2">
        <w:rPr>
          <w:rFonts w:ascii="Times New Roman" w:hAnsi="Times New Roman" w:cs="Times New Roman"/>
          <w:sz w:val="20"/>
          <w:szCs w:val="20"/>
        </w:rPr>
        <w:t>cancers</w:t>
      </w:r>
      <w:r w:rsidR="00474397" w:rsidRPr="00C676B2">
        <w:rPr>
          <w:rFonts w:ascii="Times New Roman" w:hAnsi="Times New Roman" w:cs="Times New Roman"/>
          <w:sz w:val="20"/>
          <w:szCs w:val="20"/>
        </w:rPr>
        <w:t>CircRNAs</w:t>
      </w:r>
      <w:proofErr w:type="spellEnd"/>
      <w:r w:rsidR="00474397" w:rsidRPr="00C676B2">
        <w:rPr>
          <w:rFonts w:ascii="Times New Roman" w:hAnsi="Times New Roman" w:cs="Times New Roman"/>
          <w:sz w:val="20"/>
          <w:szCs w:val="20"/>
        </w:rPr>
        <w:t xml:space="preserve"> can help </w:t>
      </w:r>
      <w:proofErr w:type="spellStart"/>
      <w:r w:rsidR="00474397" w:rsidRPr="00C676B2">
        <w:rPr>
          <w:rFonts w:ascii="Times New Roman" w:hAnsi="Times New Roman" w:cs="Times New Roman"/>
          <w:sz w:val="20"/>
          <w:szCs w:val="20"/>
        </w:rPr>
        <w:t>tumor</w:t>
      </w:r>
      <w:proofErr w:type="spellEnd"/>
      <w:r w:rsidR="00474397" w:rsidRPr="00C676B2">
        <w:rPr>
          <w:rFonts w:ascii="Times New Roman" w:hAnsi="Times New Roman" w:cs="Times New Roman"/>
          <w:sz w:val="20"/>
          <w:szCs w:val="20"/>
        </w:rPr>
        <w:t xml:space="preserve"> suppressors in addition to these other ways by limiting the growth of cancer cells</w:t>
      </w:r>
      <w:r w:rsidR="00587FE0" w:rsidRPr="00C676B2">
        <w:rPr>
          <w:rFonts w:ascii="Times New Roman" w:hAnsi="Times New Roman" w:cs="Times New Roman"/>
          <w:sz w:val="20"/>
          <w:szCs w:val="20"/>
        </w:rPr>
        <w:t xml:space="preserve">. Hepatocellular carcinoma (HCC) proliferation, migration, and invasion were all markedly reduced when circC3P1 was overexpressed. CircC3P1 may also stimulate the production of PCK1 via sponging miR-4641 in HCC cells.53 Inhibiting the activity of the genes circZKSCAN1 and zinc finger with KRAB and SCAN domain 1 (ZKSCAN1) may promote </w:t>
      </w:r>
      <w:proofErr w:type="spellStart"/>
      <w:r w:rsidR="00587FE0" w:rsidRPr="00C676B2">
        <w:rPr>
          <w:rFonts w:ascii="Times New Roman" w:hAnsi="Times New Roman" w:cs="Times New Roman"/>
          <w:sz w:val="20"/>
          <w:szCs w:val="20"/>
        </w:rPr>
        <w:t>tumor</w:t>
      </w:r>
      <w:proofErr w:type="spellEnd"/>
      <w:r w:rsidR="00587FE0" w:rsidRPr="00C676B2">
        <w:rPr>
          <w:rFonts w:ascii="Times New Roman" w:hAnsi="Times New Roman" w:cs="Times New Roman"/>
          <w:sz w:val="20"/>
          <w:szCs w:val="20"/>
        </w:rPr>
        <w:t xml:space="preserve"> development and cell </w:t>
      </w:r>
      <w:r w:rsidR="000276B1" w:rsidRPr="00C676B2">
        <w:rPr>
          <w:rFonts w:ascii="Times New Roman" w:hAnsi="Times New Roman" w:cs="Times New Roman"/>
          <w:sz w:val="20"/>
          <w:szCs w:val="20"/>
        </w:rPr>
        <w:t>division [</w:t>
      </w:r>
      <w:r w:rsidR="00FC17EA" w:rsidRPr="00C676B2">
        <w:rPr>
          <w:rFonts w:ascii="Times New Roman" w:hAnsi="Times New Roman" w:cs="Times New Roman"/>
          <w:sz w:val="20"/>
          <w:szCs w:val="20"/>
        </w:rPr>
        <w:t>33].</w:t>
      </w:r>
      <w:r w:rsidR="00564878" w:rsidRPr="00C676B2">
        <w:rPr>
          <w:rFonts w:ascii="Times New Roman" w:hAnsi="Times New Roman" w:cs="Times New Roman"/>
          <w:sz w:val="20"/>
          <w:szCs w:val="20"/>
        </w:rPr>
        <w:t xml:space="preserve"> </w:t>
      </w:r>
      <w:r w:rsidR="00587FE0" w:rsidRPr="00C676B2">
        <w:rPr>
          <w:rFonts w:ascii="Times New Roman" w:hAnsi="Times New Roman" w:cs="Times New Roman"/>
          <w:sz w:val="20"/>
          <w:szCs w:val="20"/>
        </w:rPr>
        <w:t xml:space="preserve">They also showed that ZKSCAN1 </w:t>
      </w:r>
      <w:proofErr w:type="spellStart"/>
      <w:r w:rsidR="00587FE0" w:rsidRPr="00C676B2">
        <w:rPr>
          <w:rFonts w:ascii="Times New Roman" w:hAnsi="Times New Roman" w:cs="Times New Roman"/>
          <w:sz w:val="20"/>
          <w:szCs w:val="20"/>
        </w:rPr>
        <w:t>circRNA</w:t>
      </w:r>
      <w:proofErr w:type="spellEnd"/>
      <w:r w:rsidR="00587FE0" w:rsidRPr="00C676B2">
        <w:rPr>
          <w:rFonts w:ascii="Times New Roman" w:hAnsi="Times New Roman" w:cs="Times New Roman"/>
          <w:sz w:val="20"/>
          <w:szCs w:val="20"/>
        </w:rPr>
        <w:t xml:space="preserve"> contributed to various cancer-related </w:t>
      </w:r>
      <w:proofErr w:type="spellStart"/>
      <w:r w:rsidR="00587FE0" w:rsidRPr="00C676B2">
        <w:rPr>
          <w:rFonts w:ascii="Times New Roman" w:hAnsi="Times New Roman" w:cs="Times New Roman"/>
          <w:sz w:val="20"/>
          <w:szCs w:val="20"/>
        </w:rPr>
        <w:t>signaling</w:t>
      </w:r>
      <w:proofErr w:type="spellEnd"/>
      <w:r w:rsidR="00587FE0" w:rsidRPr="00C676B2">
        <w:rPr>
          <w:rFonts w:ascii="Times New Roman" w:hAnsi="Times New Roman" w:cs="Times New Roman"/>
          <w:sz w:val="20"/>
          <w:szCs w:val="20"/>
        </w:rPr>
        <w:t xml:space="preserve"> pathways while ZKSCAN1 mRNA predominantly controlled cellular metabolism, highlighting the crucial function of ZKSCAN1 mRNA and </w:t>
      </w:r>
      <w:proofErr w:type="spellStart"/>
      <w:r w:rsidR="00587FE0" w:rsidRPr="00C676B2">
        <w:rPr>
          <w:rFonts w:ascii="Times New Roman" w:hAnsi="Times New Roman" w:cs="Times New Roman"/>
          <w:sz w:val="20"/>
          <w:szCs w:val="20"/>
        </w:rPr>
        <w:t>circRNA</w:t>
      </w:r>
      <w:proofErr w:type="spellEnd"/>
      <w:r w:rsidR="00587FE0" w:rsidRPr="00C676B2">
        <w:rPr>
          <w:rFonts w:ascii="Times New Roman" w:hAnsi="Times New Roman" w:cs="Times New Roman"/>
          <w:sz w:val="20"/>
          <w:szCs w:val="20"/>
        </w:rPr>
        <w:t xml:space="preserve"> in HCC cells. By functioning as an oncogenic miR-9 sponge to increase the expression of p21</w:t>
      </w:r>
      <w:r w:rsidR="00474397" w:rsidRPr="00C676B2">
        <w:rPr>
          <w:rFonts w:ascii="Times New Roman" w:hAnsi="Times New Roman" w:cs="Times New Roman"/>
          <w:sz w:val="20"/>
          <w:szCs w:val="20"/>
        </w:rPr>
        <w:t>,</w:t>
      </w:r>
      <w:r w:rsidR="00587FE0" w:rsidRPr="00C676B2">
        <w:rPr>
          <w:rFonts w:ascii="Times New Roman" w:hAnsi="Times New Roman" w:cs="Times New Roman"/>
          <w:sz w:val="20"/>
          <w:szCs w:val="20"/>
        </w:rPr>
        <w:t xml:space="preserve"> </w:t>
      </w:r>
      <w:r w:rsidR="000276B1" w:rsidRPr="00C676B2">
        <w:rPr>
          <w:rFonts w:ascii="Times New Roman" w:hAnsi="Times New Roman" w:cs="Times New Roman"/>
          <w:sz w:val="20"/>
          <w:szCs w:val="20"/>
        </w:rPr>
        <w:t>research demonstrated</w:t>
      </w:r>
      <w:r w:rsidR="00587FE0" w:rsidRPr="00C676B2">
        <w:rPr>
          <w:rFonts w:ascii="Times New Roman" w:hAnsi="Times New Roman" w:cs="Times New Roman"/>
          <w:sz w:val="20"/>
          <w:szCs w:val="20"/>
        </w:rPr>
        <w:t xml:space="preserve"> that circMTO1 can slow the evolution of HCC, suggesting that it might be a good candidate as a target for HCC therapy</w:t>
      </w:r>
      <w:r w:rsidR="00564878" w:rsidRPr="00C676B2">
        <w:rPr>
          <w:rFonts w:ascii="Times New Roman" w:hAnsi="Times New Roman" w:cs="Times New Roman"/>
          <w:sz w:val="20"/>
          <w:szCs w:val="20"/>
        </w:rPr>
        <w:t>.</w:t>
      </w:r>
    </w:p>
    <w:p w14:paraId="1DF47B27" w14:textId="205FDDDB" w:rsidR="0030668F" w:rsidRPr="00C676B2" w:rsidRDefault="00564878"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Enabling Replicative Immortality</w:t>
      </w:r>
      <w:r w:rsidR="009F579A" w:rsidRPr="00C676B2">
        <w:rPr>
          <w:rFonts w:ascii="Times New Roman" w:hAnsi="Times New Roman" w:cs="Times New Roman"/>
          <w:b/>
          <w:bCs/>
          <w:sz w:val="20"/>
          <w:szCs w:val="20"/>
        </w:rPr>
        <w:t xml:space="preserve">: </w:t>
      </w:r>
      <w:r w:rsidR="0030668F" w:rsidRPr="00C676B2">
        <w:rPr>
          <w:rFonts w:ascii="Times New Roman" w:hAnsi="Times New Roman" w:cs="Times New Roman"/>
          <w:sz w:val="20"/>
          <w:szCs w:val="20"/>
        </w:rPr>
        <w:t xml:space="preserve">Compared to normal cells, </w:t>
      </w:r>
      <w:proofErr w:type="spellStart"/>
      <w:r w:rsidR="0030668F" w:rsidRPr="00C676B2">
        <w:rPr>
          <w:rFonts w:ascii="Times New Roman" w:hAnsi="Times New Roman" w:cs="Times New Roman"/>
          <w:sz w:val="20"/>
          <w:szCs w:val="20"/>
        </w:rPr>
        <w:t>tumor</w:t>
      </w:r>
      <w:proofErr w:type="spellEnd"/>
      <w:r w:rsidR="0030668F" w:rsidRPr="00C676B2">
        <w:rPr>
          <w:rFonts w:ascii="Times New Roman" w:hAnsi="Times New Roman" w:cs="Times New Roman"/>
          <w:sz w:val="20"/>
          <w:szCs w:val="20"/>
        </w:rPr>
        <w:t xml:space="preserve"> cells are known to have a substantially higher </w:t>
      </w:r>
      <w:r w:rsidR="0089428F" w:rsidRPr="00C676B2">
        <w:rPr>
          <w:rFonts w:ascii="Times New Roman" w:hAnsi="Times New Roman" w:cs="Times New Roman"/>
          <w:sz w:val="20"/>
          <w:szCs w:val="20"/>
        </w:rPr>
        <w:t>replication capacity</w:t>
      </w:r>
      <w:r w:rsidR="00FC17EA" w:rsidRPr="00C676B2">
        <w:rPr>
          <w:rFonts w:ascii="Times New Roman" w:hAnsi="Times New Roman" w:cs="Times New Roman"/>
          <w:sz w:val="20"/>
          <w:szCs w:val="20"/>
        </w:rPr>
        <w:t>.</w:t>
      </w:r>
      <w:r w:rsidR="0030668F" w:rsidRPr="00C676B2">
        <w:rPr>
          <w:rFonts w:ascii="Times New Roman" w:hAnsi="Times New Roman" w:cs="Times New Roman"/>
          <w:sz w:val="20"/>
          <w:szCs w:val="20"/>
        </w:rPr>
        <w:t xml:space="preserve"> </w:t>
      </w:r>
      <w:proofErr w:type="spellStart"/>
      <w:r w:rsidR="0030668F" w:rsidRPr="00C676B2">
        <w:rPr>
          <w:rFonts w:ascii="Times New Roman" w:hAnsi="Times New Roman" w:cs="Times New Roman"/>
          <w:sz w:val="20"/>
          <w:szCs w:val="20"/>
        </w:rPr>
        <w:t>CircRNAs</w:t>
      </w:r>
      <w:proofErr w:type="spellEnd"/>
      <w:r w:rsidR="0030668F" w:rsidRPr="00C676B2">
        <w:rPr>
          <w:rFonts w:ascii="Times New Roman" w:hAnsi="Times New Roman" w:cs="Times New Roman"/>
          <w:sz w:val="20"/>
          <w:szCs w:val="20"/>
        </w:rPr>
        <w:t xml:space="preserve"> enriched in the nucleus can then connect with the opposing strand of its genomic DNA through base pairing during this process. DNA replication is defined as the process of creating two identical copies from one original DNA molecule.11 As a result, they can create a DNA-RNA triple helix that interferes with DNA replication.11 But there are currently no reliable results for this theory and hallmark.</w:t>
      </w:r>
    </w:p>
    <w:p w14:paraId="3B31AFFA" w14:textId="1151ACB1" w:rsidR="0030668F" w:rsidRPr="00C676B2" w:rsidRDefault="000276B1" w:rsidP="00493FEB">
      <w:pPr>
        <w:pStyle w:val="ListParagraph"/>
        <w:numPr>
          <w:ilvl w:val="0"/>
          <w:numId w:val="8"/>
        </w:numPr>
        <w:spacing w:line="360" w:lineRule="auto"/>
        <w:jc w:val="both"/>
        <w:rPr>
          <w:rFonts w:ascii="Times New Roman" w:hAnsi="Times New Roman" w:cs="Times New Roman"/>
          <w:b/>
          <w:bCs/>
          <w:sz w:val="20"/>
          <w:szCs w:val="20"/>
        </w:rPr>
      </w:pPr>
      <w:proofErr w:type="spellStart"/>
      <w:r w:rsidRPr="00C676B2">
        <w:rPr>
          <w:rFonts w:ascii="Times New Roman" w:hAnsi="Times New Roman" w:cs="Times New Roman"/>
          <w:b/>
          <w:bCs/>
          <w:sz w:val="20"/>
          <w:szCs w:val="20"/>
        </w:rPr>
        <w:t>circRNAs</w:t>
      </w:r>
      <w:proofErr w:type="spellEnd"/>
      <w:r w:rsidRPr="00C676B2">
        <w:rPr>
          <w:rFonts w:ascii="Times New Roman" w:hAnsi="Times New Roman" w:cs="Times New Roman"/>
          <w:b/>
          <w:bCs/>
          <w:sz w:val="20"/>
          <w:szCs w:val="20"/>
        </w:rPr>
        <w:t xml:space="preserve"> role</w:t>
      </w:r>
      <w:r w:rsidR="00E877B5" w:rsidRPr="00C676B2">
        <w:rPr>
          <w:rFonts w:ascii="Times New Roman" w:hAnsi="Times New Roman" w:cs="Times New Roman"/>
          <w:b/>
          <w:bCs/>
          <w:sz w:val="20"/>
          <w:szCs w:val="20"/>
        </w:rPr>
        <w:t xml:space="preserve"> in </w:t>
      </w:r>
      <w:proofErr w:type="spellStart"/>
      <w:r w:rsidR="00E877B5" w:rsidRPr="00C676B2">
        <w:rPr>
          <w:rFonts w:ascii="Times New Roman" w:hAnsi="Times New Roman" w:cs="Times New Roman"/>
          <w:b/>
          <w:bCs/>
          <w:sz w:val="20"/>
          <w:szCs w:val="20"/>
        </w:rPr>
        <w:t>t</w:t>
      </w:r>
      <w:r w:rsidR="00564878" w:rsidRPr="00C676B2">
        <w:rPr>
          <w:rFonts w:ascii="Times New Roman" w:hAnsi="Times New Roman" w:cs="Times New Roman"/>
          <w:b/>
          <w:bCs/>
          <w:sz w:val="20"/>
          <w:szCs w:val="20"/>
        </w:rPr>
        <w:t>umor</w:t>
      </w:r>
      <w:proofErr w:type="spellEnd"/>
      <w:r w:rsidR="00564878" w:rsidRPr="00C676B2">
        <w:rPr>
          <w:rFonts w:ascii="Times New Roman" w:hAnsi="Times New Roman" w:cs="Times New Roman"/>
          <w:b/>
          <w:bCs/>
          <w:sz w:val="20"/>
          <w:szCs w:val="20"/>
        </w:rPr>
        <w:t>-</w:t>
      </w:r>
      <w:r w:rsidR="00E877B5" w:rsidRPr="00C676B2">
        <w:rPr>
          <w:rFonts w:ascii="Times New Roman" w:hAnsi="Times New Roman" w:cs="Times New Roman"/>
          <w:b/>
          <w:bCs/>
          <w:sz w:val="20"/>
          <w:szCs w:val="20"/>
        </w:rPr>
        <w:t>p</w:t>
      </w:r>
      <w:r w:rsidR="00564878" w:rsidRPr="00C676B2">
        <w:rPr>
          <w:rFonts w:ascii="Times New Roman" w:hAnsi="Times New Roman" w:cs="Times New Roman"/>
          <w:b/>
          <w:bCs/>
          <w:sz w:val="20"/>
          <w:szCs w:val="20"/>
        </w:rPr>
        <w:t xml:space="preserve">romoting </w:t>
      </w:r>
      <w:proofErr w:type="spellStart"/>
      <w:r w:rsidR="00564878" w:rsidRPr="00C676B2">
        <w:rPr>
          <w:rFonts w:ascii="Times New Roman" w:hAnsi="Times New Roman" w:cs="Times New Roman"/>
          <w:b/>
          <w:bCs/>
          <w:sz w:val="20"/>
          <w:szCs w:val="20"/>
        </w:rPr>
        <w:t>Inflammation</w:t>
      </w:r>
      <w:r w:rsidR="009F579A" w:rsidRPr="00C676B2">
        <w:rPr>
          <w:rFonts w:ascii="Times New Roman" w:hAnsi="Times New Roman" w:cs="Times New Roman"/>
          <w:b/>
          <w:bCs/>
          <w:sz w:val="20"/>
          <w:szCs w:val="20"/>
        </w:rPr>
        <w:t>:</w:t>
      </w:r>
      <w:r w:rsidR="0030668F" w:rsidRPr="00C676B2">
        <w:rPr>
          <w:rFonts w:ascii="Times New Roman" w:hAnsi="Times New Roman" w:cs="Times New Roman"/>
          <w:sz w:val="20"/>
          <w:szCs w:val="20"/>
        </w:rPr>
        <w:t>There</w:t>
      </w:r>
      <w:proofErr w:type="spellEnd"/>
      <w:r w:rsidR="0030668F" w:rsidRPr="00C676B2">
        <w:rPr>
          <w:rFonts w:ascii="Times New Roman" w:hAnsi="Times New Roman" w:cs="Times New Roman"/>
          <w:sz w:val="20"/>
          <w:szCs w:val="20"/>
        </w:rPr>
        <w:t xml:space="preserve"> is a clear link between inflammation and cancer, according to numerous research</w:t>
      </w:r>
      <w:r w:rsidR="00FC17EA" w:rsidRPr="00C676B2">
        <w:rPr>
          <w:rFonts w:ascii="Times New Roman" w:hAnsi="Times New Roman" w:cs="Times New Roman"/>
          <w:sz w:val="20"/>
          <w:szCs w:val="20"/>
        </w:rPr>
        <w:t xml:space="preserve"> [4]</w:t>
      </w:r>
      <w:r w:rsidR="0030668F" w:rsidRPr="00C676B2">
        <w:rPr>
          <w:rFonts w:ascii="Times New Roman" w:hAnsi="Times New Roman" w:cs="Times New Roman"/>
          <w:sz w:val="20"/>
          <w:szCs w:val="20"/>
        </w:rPr>
        <w:t xml:space="preserve"> In many cancer cells, the crucial functions of non-coding RNAs (ncRNAs), such as miRNAs,17 lncRNAs,9, and </w:t>
      </w:r>
      <w:proofErr w:type="spellStart"/>
      <w:r w:rsidR="0030668F" w:rsidRPr="00C676B2">
        <w:rPr>
          <w:rFonts w:ascii="Times New Roman" w:hAnsi="Times New Roman" w:cs="Times New Roman"/>
          <w:sz w:val="20"/>
          <w:szCs w:val="20"/>
        </w:rPr>
        <w:t>circRNAs</w:t>
      </w:r>
      <w:proofErr w:type="spellEnd"/>
      <w:r w:rsidR="0030668F" w:rsidRPr="00C676B2">
        <w:rPr>
          <w:rFonts w:ascii="Times New Roman" w:hAnsi="Times New Roman" w:cs="Times New Roman"/>
          <w:sz w:val="20"/>
          <w:szCs w:val="20"/>
        </w:rPr>
        <w:t xml:space="preserve">, were subsequently shown. Bahn et al.60 performed a gene ontology analysis of the genes overlapping suspected </w:t>
      </w:r>
      <w:proofErr w:type="spellStart"/>
      <w:r w:rsidR="0030668F" w:rsidRPr="00C676B2">
        <w:rPr>
          <w:rFonts w:ascii="Times New Roman" w:hAnsi="Times New Roman" w:cs="Times New Roman"/>
          <w:sz w:val="20"/>
          <w:szCs w:val="20"/>
        </w:rPr>
        <w:t>circRNAs</w:t>
      </w:r>
      <w:proofErr w:type="spellEnd"/>
      <w:r w:rsidR="0030668F" w:rsidRPr="00C676B2">
        <w:rPr>
          <w:rFonts w:ascii="Times New Roman" w:hAnsi="Times New Roman" w:cs="Times New Roman"/>
          <w:sz w:val="20"/>
          <w:szCs w:val="20"/>
        </w:rPr>
        <w:t xml:space="preserve"> in human chronic fatigue syndrome and discovered 422 </w:t>
      </w:r>
      <w:proofErr w:type="spellStart"/>
      <w:r w:rsidR="0030668F" w:rsidRPr="00C676B2">
        <w:rPr>
          <w:rFonts w:ascii="Times New Roman" w:hAnsi="Times New Roman" w:cs="Times New Roman"/>
          <w:sz w:val="20"/>
          <w:szCs w:val="20"/>
        </w:rPr>
        <w:t>circRNAs</w:t>
      </w:r>
      <w:proofErr w:type="spellEnd"/>
      <w:r w:rsidR="0030668F" w:rsidRPr="00C676B2">
        <w:rPr>
          <w:rFonts w:ascii="Times New Roman" w:hAnsi="Times New Roman" w:cs="Times New Roman"/>
          <w:sz w:val="20"/>
          <w:szCs w:val="20"/>
        </w:rPr>
        <w:t xml:space="preserve"> in human saliva by bioinformatics studies. These salivary </w:t>
      </w:r>
      <w:proofErr w:type="spellStart"/>
      <w:r w:rsidR="0030668F" w:rsidRPr="00C676B2">
        <w:rPr>
          <w:rFonts w:ascii="Times New Roman" w:hAnsi="Times New Roman" w:cs="Times New Roman"/>
          <w:sz w:val="20"/>
          <w:szCs w:val="20"/>
        </w:rPr>
        <w:t>circRNAs</w:t>
      </w:r>
      <w:proofErr w:type="spellEnd"/>
      <w:r w:rsidR="0030668F" w:rsidRPr="00C676B2">
        <w:rPr>
          <w:rFonts w:ascii="Times New Roman" w:hAnsi="Times New Roman" w:cs="Times New Roman"/>
          <w:sz w:val="20"/>
          <w:szCs w:val="20"/>
        </w:rPr>
        <w:t xml:space="preserve"> are thought to be involved in inflammatory reactions and intercellular </w:t>
      </w:r>
      <w:proofErr w:type="spellStart"/>
      <w:r w:rsidR="0030668F" w:rsidRPr="00C676B2">
        <w:rPr>
          <w:rFonts w:ascii="Times New Roman" w:hAnsi="Times New Roman" w:cs="Times New Roman"/>
          <w:sz w:val="20"/>
          <w:szCs w:val="20"/>
        </w:rPr>
        <w:t>signaling</w:t>
      </w:r>
      <w:proofErr w:type="spellEnd"/>
      <w:r w:rsidR="0030668F" w:rsidRPr="00C676B2">
        <w:rPr>
          <w:rFonts w:ascii="Times New Roman" w:hAnsi="Times New Roman" w:cs="Times New Roman"/>
          <w:sz w:val="20"/>
          <w:szCs w:val="20"/>
        </w:rPr>
        <w:t xml:space="preserve"> since they were discovered to be substantially enriched in a variety of closely associated categories, including chemotaxis, the development of T cell polarity, and integrin-mediated </w:t>
      </w:r>
      <w:proofErr w:type="spellStart"/>
      <w:r w:rsidR="0030668F" w:rsidRPr="00C676B2">
        <w:rPr>
          <w:rFonts w:ascii="Times New Roman" w:hAnsi="Times New Roman" w:cs="Times New Roman"/>
          <w:sz w:val="20"/>
          <w:szCs w:val="20"/>
        </w:rPr>
        <w:t>signaling</w:t>
      </w:r>
      <w:proofErr w:type="spellEnd"/>
      <w:r w:rsidR="0030668F" w:rsidRPr="00C676B2">
        <w:rPr>
          <w:rFonts w:ascii="Times New Roman" w:hAnsi="Times New Roman" w:cs="Times New Roman"/>
          <w:sz w:val="20"/>
          <w:szCs w:val="20"/>
        </w:rPr>
        <w:t xml:space="preserve"> pathway</w:t>
      </w:r>
      <w:r w:rsidR="00E877B5" w:rsidRPr="00C676B2">
        <w:rPr>
          <w:rFonts w:ascii="Times New Roman" w:hAnsi="Times New Roman" w:cs="Times New Roman"/>
          <w:sz w:val="20"/>
          <w:szCs w:val="20"/>
        </w:rPr>
        <w:t xml:space="preserve"> [</w:t>
      </w:r>
      <w:r w:rsidR="005C267A" w:rsidRPr="00C676B2">
        <w:rPr>
          <w:rFonts w:ascii="Times New Roman" w:hAnsi="Times New Roman" w:cs="Times New Roman"/>
          <w:sz w:val="20"/>
          <w:szCs w:val="20"/>
        </w:rPr>
        <w:t>36</w:t>
      </w:r>
      <w:r w:rsidR="00E877B5" w:rsidRPr="00C676B2">
        <w:rPr>
          <w:rFonts w:ascii="Times New Roman" w:hAnsi="Times New Roman" w:cs="Times New Roman"/>
          <w:sz w:val="20"/>
          <w:szCs w:val="20"/>
        </w:rPr>
        <w:t xml:space="preserve">]. </w:t>
      </w:r>
      <w:r w:rsidR="0030668F" w:rsidRPr="00C676B2">
        <w:rPr>
          <w:rFonts w:ascii="Times New Roman" w:hAnsi="Times New Roman" w:cs="Times New Roman"/>
          <w:sz w:val="20"/>
          <w:szCs w:val="20"/>
        </w:rPr>
        <w:t>Alternately, the proteolytic activation of inflammatory cytokines like IL-18 and IL-1b by caspase-1 may help to create an inflammatory milieu</w:t>
      </w:r>
      <w:r w:rsidR="00425319" w:rsidRPr="00C676B2">
        <w:rPr>
          <w:rFonts w:ascii="Times New Roman" w:hAnsi="Times New Roman" w:cs="Times New Roman"/>
          <w:sz w:val="20"/>
          <w:szCs w:val="20"/>
        </w:rPr>
        <w:t xml:space="preserve"> </w:t>
      </w:r>
      <w:r w:rsidR="00E877B5" w:rsidRPr="00C676B2">
        <w:rPr>
          <w:rFonts w:ascii="Times New Roman" w:hAnsi="Times New Roman" w:cs="Times New Roman"/>
          <w:sz w:val="20"/>
          <w:szCs w:val="20"/>
        </w:rPr>
        <w:t>[</w:t>
      </w:r>
      <w:r w:rsidR="00425319" w:rsidRPr="00C676B2">
        <w:rPr>
          <w:rFonts w:ascii="Times New Roman" w:hAnsi="Times New Roman" w:cs="Times New Roman"/>
          <w:sz w:val="20"/>
          <w:szCs w:val="20"/>
        </w:rPr>
        <w:t>19</w:t>
      </w:r>
      <w:r w:rsidR="00E877B5" w:rsidRPr="00C676B2">
        <w:rPr>
          <w:rFonts w:ascii="Times New Roman" w:hAnsi="Times New Roman" w:cs="Times New Roman"/>
          <w:sz w:val="20"/>
          <w:szCs w:val="20"/>
        </w:rPr>
        <w:t xml:space="preserve">]. </w:t>
      </w:r>
      <w:r w:rsidR="0030668F" w:rsidRPr="00C676B2">
        <w:rPr>
          <w:rFonts w:ascii="Times New Roman" w:hAnsi="Times New Roman" w:cs="Times New Roman"/>
          <w:sz w:val="20"/>
          <w:szCs w:val="20"/>
        </w:rPr>
        <w:t>Additionally, compared to non-</w:t>
      </w:r>
      <w:proofErr w:type="spellStart"/>
      <w:r w:rsidR="0030668F" w:rsidRPr="00C676B2">
        <w:rPr>
          <w:rFonts w:ascii="Times New Roman" w:hAnsi="Times New Roman" w:cs="Times New Roman"/>
          <w:sz w:val="20"/>
          <w:szCs w:val="20"/>
        </w:rPr>
        <w:t>tumor</w:t>
      </w:r>
      <w:proofErr w:type="spellEnd"/>
      <w:r w:rsidR="0030668F" w:rsidRPr="00C676B2">
        <w:rPr>
          <w:rFonts w:ascii="Times New Roman" w:hAnsi="Times New Roman" w:cs="Times New Roman"/>
          <w:sz w:val="20"/>
          <w:szCs w:val="20"/>
        </w:rPr>
        <w:t xml:space="preserve"> tissues, osteosarcoma (OS) tissues express caspase-1 at a higher level</w:t>
      </w:r>
      <w:r w:rsidR="005C267A" w:rsidRPr="00C676B2">
        <w:rPr>
          <w:rFonts w:ascii="Times New Roman" w:hAnsi="Times New Roman" w:cs="Times New Roman"/>
          <w:sz w:val="20"/>
          <w:szCs w:val="20"/>
        </w:rPr>
        <w:t xml:space="preserve"> [19]. </w:t>
      </w:r>
      <w:r w:rsidR="0030668F" w:rsidRPr="00C676B2">
        <w:rPr>
          <w:rFonts w:ascii="Times New Roman" w:hAnsi="Times New Roman" w:cs="Times New Roman"/>
          <w:sz w:val="20"/>
          <w:szCs w:val="20"/>
        </w:rPr>
        <w:t xml:space="preserve"> According to Jin et al.62's findings taken together, the role of caspase1/miR-214/circ-0016347 in inflammation-related pathways in the emergence of OS is potentially important for effective treatment.</w:t>
      </w:r>
    </w:p>
    <w:p w14:paraId="525CF4A3" w14:textId="23DB7D35" w:rsidR="005A29E5" w:rsidRPr="00C676B2" w:rsidRDefault="00564878" w:rsidP="00493FEB">
      <w:pPr>
        <w:pStyle w:val="ListParagraph"/>
        <w:numPr>
          <w:ilvl w:val="0"/>
          <w:numId w:val="8"/>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Activation of Invasion and Metastasis</w:t>
      </w:r>
      <w:r w:rsidR="00237034" w:rsidRPr="00C676B2">
        <w:rPr>
          <w:rFonts w:ascii="Times New Roman" w:hAnsi="Times New Roman" w:cs="Times New Roman"/>
          <w:b/>
          <w:bCs/>
          <w:sz w:val="20"/>
          <w:szCs w:val="20"/>
        </w:rPr>
        <w:t>:</w:t>
      </w:r>
      <w:r w:rsidRPr="00C676B2">
        <w:rPr>
          <w:rFonts w:ascii="Times New Roman" w:hAnsi="Times New Roman" w:cs="Times New Roman"/>
          <w:b/>
          <w:bCs/>
          <w:sz w:val="20"/>
          <w:szCs w:val="20"/>
        </w:rPr>
        <w:t xml:space="preserve"> </w:t>
      </w:r>
      <w:proofErr w:type="spellStart"/>
      <w:r w:rsidR="00C346CC" w:rsidRPr="00C676B2">
        <w:rPr>
          <w:rFonts w:ascii="Times New Roman" w:hAnsi="Times New Roman" w:cs="Times New Roman"/>
          <w:sz w:val="20"/>
          <w:szCs w:val="20"/>
        </w:rPr>
        <w:t>CircRNAs</w:t>
      </w:r>
      <w:proofErr w:type="spellEnd"/>
      <w:r w:rsidR="00C346CC" w:rsidRPr="00C676B2">
        <w:rPr>
          <w:rFonts w:ascii="Times New Roman" w:hAnsi="Times New Roman" w:cs="Times New Roman"/>
          <w:sz w:val="20"/>
          <w:szCs w:val="20"/>
        </w:rPr>
        <w:t xml:space="preserve"> from humans have been found to aid in the invasion and spread of </w:t>
      </w:r>
      <w:proofErr w:type="spellStart"/>
      <w:r w:rsidR="00C346CC" w:rsidRPr="00C676B2">
        <w:rPr>
          <w:rFonts w:ascii="Times New Roman" w:hAnsi="Times New Roman" w:cs="Times New Roman"/>
          <w:sz w:val="20"/>
          <w:szCs w:val="20"/>
        </w:rPr>
        <w:t>tumors</w:t>
      </w:r>
      <w:proofErr w:type="spellEnd"/>
      <w:r w:rsidR="00C346CC" w:rsidRPr="00C676B2">
        <w:rPr>
          <w:rFonts w:ascii="Times New Roman" w:hAnsi="Times New Roman" w:cs="Times New Roman"/>
          <w:sz w:val="20"/>
          <w:szCs w:val="20"/>
        </w:rPr>
        <w:t xml:space="preserve">. Metastatic </w:t>
      </w:r>
      <w:proofErr w:type="spellStart"/>
      <w:r w:rsidR="00C346CC" w:rsidRPr="00C676B2">
        <w:rPr>
          <w:rFonts w:ascii="Times New Roman" w:hAnsi="Times New Roman" w:cs="Times New Roman"/>
          <w:sz w:val="20"/>
          <w:szCs w:val="20"/>
        </w:rPr>
        <w:t>tumor</w:t>
      </w:r>
      <w:proofErr w:type="spellEnd"/>
      <w:r w:rsidR="00C346CC" w:rsidRPr="00C676B2">
        <w:rPr>
          <w:rFonts w:ascii="Times New Roman" w:hAnsi="Times New Roman" w:cs="Times New Roman"/>
          <w:sz w:val="20"/>
          <w:szCs w:val="20"/>
        </w:rPr>
        <w:t xml:space="preserve"> cells preferentially express </w:t>
      </w:r>
      <w:r w:rsidR="0089428F" w:rsidRPr="00C676B2">
        <w:rPr>
          <w:rFonts w:ascii="Times New Roman" w:hAnsi="Times New Roman" w:cs="Times New Roman"/>
          <w:sz w:val="20"/>
          <w:szCs w:val="20"/>
        </w:rPr>
        <w:t>several</w:t>
      </w:r>
      <w:r w:rsidR="00C346CC" w:rsidRPr="00C676B2">
        <w:rPr>
          <w:rFonts w:ascii="Times New Roman" w:hAnsi="Times New Roman" w:cs="Times New Roman"/>
          <w:sz w:val="20"/>
          <w:szCs w:val="20"/>
        </w:rPr>
        <w:t xml:space="preserve"> well-studied </w:t>
      </w:r>
      <w:proofErr w:type="spellStart"/>
      <w:r w:rsidR="00C346CC" w:rsidRPr="00C676B2">
        <w:rPr>
          <w:rFonts w:ascii="Times New Roman" w:hAnsi="Times New Roman" w:cs="Times New Roman"/>
          <w:sz w:val="20"/>
          <w:szCs w:val="20"/>
        </w:rPr>
        <w:t>circRNAs</w:t>
      </w:r>
      <w:proofErr w:type="spellEnd"/>
      <w:r w:rsidR="00C346CC" w:rsidRPr="00C676B2">
        <w:rPr>
          <w:rFonts w:ascii="Times New Roman" w:hAnsi="Times New Roman" w:cs="Times New Roman"/>
          <w:sz w:val="20"/>
          <w:szCs w:val="20"/>
        </w:rPr>
        <w:t xml:space="preserve">. Numerous </w:t>
      </w:r>
      <w:proofErr w:type="spellStart"/>
      <w:r w:rsidR="00C346CC" w:rsidRPr="00C676B2">
        <w:rPr>
          <w:rFonts w:ascii="Times New Roman" w:hAnsi="Times New Roman" w:cs="Times New Roman"/>
          <w:sz w:val="20"/>
          <w:szCs w:val="20"/>
        </w:rPr>
        <w:t>circRNAs</w:t>
      </w:r>
      <w:proofErr w:type="spellEnd"/>
      <w:r w:rsidR="00C346CC" w:rsidRPr="00C676B2">
        <w:rPr>
          <w:rFonts w:ascii="Times New Roman" w:hAnsi="Times New Roman" w:cs="Times New Roman"/>
          <w:sz w:val="20"/>
          <w:szCs w:val="20"/>
        </w:rPr>
        <w:t xml:space="preserve"> that were selectively increased in cancer cells were studied by Hsiao et al.</w:t>
      </w:r>
      <w:r w:rsidR="00EE6A25" w:rsidRPr="00C676B2">
        <w:rPr>
          <w:rFonts w:ascii="Times New Roman" w:hAnsi="Times New Roman" w:cs="Times New Roman"/>
          <w:sz w:val="20"/>
          <w:szCs w:val="20"/>
        </w:rPr>
        <w:t xml:space="preserve"> </w:t>
      </w:r>
      <w:r w:rsidR="00A45859" w:rsidRPr="00C676B2">
        <w:rPr>
          <w:rFonts w:ascii="Times New Roman" w:hAnsi="Times New Roman" w:cs="Times New Roman"/>
          <w:sz w:val="20"/>
          <w:szCs w:val="20"/>
          <w:u w:val="single"/>
        </w:rPr>
        <w:t xml:space="preserve">[47] </w:t>
      </w:r>
      <w:r w:rsidR="00C346CC" w:rsidRPr="00C676B2">
        <w:rPr>
          <w:rFonts w:ascii="Times New Roman" w:hAnsi="Times New Roman" w:cs="Times New Roman"/>
          <w:sz w:val="20"/>
          <w:szCs w:val="20"/>
        </w:rPr>
        <w:t xml:space="preserve">using matched </w:t>
      </w:r>
      <w:proofErr w:type="spellStart"/>
      <w:r w:rsidR="00C346CC" w:rsidRPr="00C676B2">
        <w:rPr>
          <w:rFonts w:ascii="Times New Roman" w:hAnsi="Times New Roman" w:cs="Times New Roman"/>
          <w:sz w:val="20"/>
          <w:szCs w:val="20"/>
        </w:rPr>
        <w:t>tumor</w:t>
      </w:r>
      <w:proofErr w:type="spellEnd"/>
      <w:r w:rsidR="00C346CC" w:rsidRPr="00C676B2">
        <w:rPr>
          <w:rFonts w:ascii="Times New Roman" w:hAnsi="Times New Roman" w:cs="Times New Roman"/>
          <w:sz w:val="20"/>
          <w:szCs w:val="20"/>
        </w:rPr>
        <w:t xml:space="preserve"> colorectal and healthy tissue samples. </w:t>
      </w:r>
      <w:r w:rsidR="00EE6A25" w:rsidRPr="00C676B2">
        <w:rPr>
          <w:rFonts w:ascii="Times New Roman" w:hAnsi="Times New Roman" w:cs="Times New Roman"/>
          <w:sz w:val="20"/>
          <w:szCs w:val="20"/>
        </w:rPr>
        <w:t xml:space="preserve">In particular, they found that circCCDC66 controlled the migration, invasion, and anchorage-independent development of a variety of pathogenic processes in colorectal cancer cells. </w:t>
      </w:r>
      <w:r w:rsidR="00C346CC" w:rsidRPr="00C676B2">
        <w:rPr>
          <w:rFonts w:ascii="Times New Roman" w:hAnsi="Times New Roman" w:cs="Times New Roman"/>
          <w:sz w:val="20"/>
          <w:szCs w:val="20"/>
        </w:rPr>
        <w:t xml:space="preserve">In mouse studies, circCCDC66 silencing prevented </w:t>
      </w:r>
      <w:proofErr w:type="spellStart"/>
      <w:r w:rsidR="00C346CC" w:rsidRPr="00C676B2">
        <w:rPr>
          <w:rFonts w:ascii="Times New Roman" w:hAnsi="Times New Roman" w:cs="Times New Roman"/>
          <w:sz w:val="20"/>
          <w:szCs w:val="20"/>
        </w:rPr>
        <w:t>tumor</w:t>
      </w:r>
      <w:proofErr w:type="spellEnd"/>
      <w:r w:rsidR="00C346CC" w:rsidRPr="00C676B2">
        <w:rPr>
          <w:rFonts w:ascii="Times New Roman" w:hAnsi="Times New Roman" w:cs="Times New Roman"/>
          <w:sz w:val="20"/>
          <w:szCs w:val="20"/>
        </w:rPr>
        <w:t xml:space="preserve"> growth </w:t>
      </w:r>
      <w:r w:rsidR="00C346CC" w:rsidRPr="00C676B2">
        <w:rPr>
          <w:rFonts w:ascii="Times New Roman" w:hAnsi="Times New Roman" w:cs="Times New Roman"/>
          <w:sz w:val="20"/>
          <w:szCs w:val="20"/>
        </w:rPr>
        <w:lastRenderedPageBreak/>
        <w:t xml:space="preserve">and cancer </w:t>
      </w:r>
      <w:proofErr w:type="spellStart"/>
      <w:r w:rsidR="00C346CC" w:rsidRPr="00C676B2">
        <w:rPr>
          <w:rFonts w:ascii="Times New Roman" w:hAnsi="Times New Roman" w:cs="Times New Roman"/>
          <w:sz w:val="20"/>
          <w:szCs w:val="20"/>
        </w:rPr>
        <w:t>invasion</w:t>
      </w:r>
      <w:r w:rsidR="009A5865" w:rsidRPr="00C676B2">
        <w:rPr>
          <w:rFonts w:ascii="Times New Roman" w:hAnsi="Times New Roman" w:cs="Times New Roman"/>
          <w:sz w:val="20"/>
          <w:szCs w:val="20"/>
        </w:rPr>
        <w:t>According</w:t>
      </w:r>
      <w:proofErr w:type="spellEnd"/>
      <w:r w:rsidR="009A5865" w:rsidRPr="00C676B2">
        <w:rPr>
          <w:rFonts w:ascii="Times New Roman" w:hAnsi="Times New Roman" w:cs="Times New Roman"/>
          <w:sz w:val="20"/>
          <w:szCs w:val="20"/>
        </w:rPr>
        <w:t xml:space="preserve"> to </w:t>
      </w:r>
      <w:r w:rsidR="0089428F" w:rsidRPr="00C676B2">
        <w:rPr>
          <w:rFonts w:ascii="Times New Roman" w:hAnsi="Times New Roman" w:cs="Times New Roman"/>
          <w:sz w:val="20"/>
          <w:szCs w:val="20"/>
        </w:rPr>
        <w:t xml:space="preserve">a </w:t>
      </w:r>
      <w:r w:rsidR="009A5865" w:rsidRPr="00C676B2">
        <w:rPr>
          <w:rFonts w:ascii="Times New Roman" w:hAnsi="Times New Roman" w:cs="Times New Roman"/>
          <w:sz w:val="20"/>
          <w:szCs w:val="20"/>
        </w:rPr>
        <w:t>study by Xu et al. [31], hsa_circ_000984 can function as a competing endogenous RNA (</w:t>
      </w:r>
      <w:proofErr w:type="spellStart"/>
      <w:r w:rsidR="009A5865" w:rsidRPr="00C676B2">
        <w:rPr>
          <w:rFonts w:ascii="Times New Roman" w:hAnsi="Times New Roman" w:cs="Times New Roman"/>
          <w:sz w:val="20"/>
          <w:szCs w:val="20"/>
        </w:rPr>
        <w:t>ceRNA</w:t>
      </w:r>
      <w:proofErr w:type="spellEnd"/>
      <w:r w:rsidR="009A5865" w:rsidRPr="00C676B2">
        <w:rPr>
          <w:rFonts w:ascii="Times New Roman" w:hAnsi="Times New Roman" w:cs="Times New Roman"/>
          <w:sz w:val="20"/>
          <w:szCs w:val="20"/>
        </w:rPr>
        <w:t xml:space="preserve">) by competitively binding miR-106b, upregulating the expression of cyclin-dependent kinase 6 (CDK6), and promoting a malignant phenotype in </w:t>
      </w:r>
      <w:proofErr w:type="spellStart"/>
      <w:r w:rsidR="009A5865" w:rsidRPr="00C676B2">
        <w:rPr>
          <w:rFonts w:ascii="Times New Roman" w:hAnsi="Times New Roman" w:cs="Times New Roman"/>
          <w:sz w:val="20"/>
          <w:szCs w:val="20"/>
        </w:rPr>
        <w:t>tumor</w:t>
      </w:r>
      <w:proofErr w:type="spellEnd"/>
      <w:r w:rsidR="009A5865" w:rsidRPr="00C676B2">
        <w:rPr>
          <w:rFonts w:ascii="Times New Roman" w:hAnsi="Times New Roman" w:cs="Times New Roman"/>
          <w:sz w:val="20"/>
          <w:szCs w:val="20"/>
        </w:rPr>
        <w:t xml:space="preserve"> cells.</w:t>
      </w:r>
    </w:p>
    <w:p w14:paraId="00C1FE95" w14:textId="3437CAB8" w:rsidR="0007174D" w:rsidRPr="00C676B2" w:rsidRDefault="00564878" w:rsidP="00493FEB">
      <w:pPr>
        <w:pStyle w:val="ListParagraph"/>
        <w:numPr>
          <w:ilvl w:val="0"/>
          <w:numId w:val="8"/>
        </w:numPr>
        <w:spacing w:line="360" w:lineRule="auto"/>
        <w:jc w:val="both"/>
        <w:rPr>
          <w:rFonts w:ascii="Times New Roman" w:hAnsi="Times New Roman" w:cs="Times New Roman"/>
          <w:sz w:val="20"/>
          <w:szCs w:val="20"/>
        </w:rPr>
      </w:pPr>
      <w:r w:rsidRPr="00C676B2">
        <w:rPr>
          <w:rFonts w:ascii="Times New Roman" w:hAnsi="Times New Roman" w:cs="Times New Roman"/>
          <w:b/>
          <w:bCs/>
          <w:sz w:val="20"/>
          <w:szCs w:val="20"/>
        </w:rPr>
        <w:t>Induction of Angiogenesis</w:t>
      </w:r>
      <w:r w:rsidR="00237034" w:rsidRPr="00C676B2">
        <w:rPr>
          <w:rFonts w:ascii="Times New Roman" w:hAnsi="Times New Roman" w:cs="Times New Roman"/>
          <w:sz w:val="20"/>
          <w:szCs w:val="20"/>
        </w:rPr>
        <w:t xml:space="preserve">: </w:t>
      </w:r>
      <w:r w:rsidR="00C346CC" w:rsidRPr="00C676B2">
        <w:rPr>
          <w:rFonts w:ascii="Times New Roman" w:hAnsi="Times New Roman" w:cs="Times New Roman"/>
          <w:sz w:val="20"/>
          <w:szCs w:val="20"/>
        </w:rPr>
        <w:t xml:space="preserve">Numerous research groups have </w:t>
      </w:r>
      <w:r w:rsidR="00276702" w:rsidRPr="00C676B2">
        <w:rPr>
          <w:rFonts w:ascii="Times New Roman" w:hAnsi="Times New Roman" w:cs="Times New Roman"/>
          <w:sz w:val="20"/>
          <w:szCs w:val="20"/>
        </w:rPr>
        <w:t xml:space="preserve">explained </w:t>
      </w:r>
      <w:r w:rsidR="00C346CC" w:rsidRPr="00C676B2">
        <w:rPr>
          <w:rFonts w:ascii="Times New Roman" w:hAnsi="Times New Roman" w:cs="Times New Roman"/>
          <w:sz w:val="20"/>
          <w:szCs w:val="20"/>
        </w:rPr>
        <w:t xml:space="preserve">the impact of hypoxia on endothelial cells and assessed the expression of </w:t>
      </w:r>
      <w:proofErr w:type="spellStart"/>
      <w:r w:rsidR="00C346CC" w:rsidRPr="00C676B2">
        <w:rPr>
          <w:rFonts w:ascii="Times New Roman" w:hAnsi="Times New Roman" w:cs="Times New Roman"/>
          <w:sz w:val="20"/>
          <w:szCs w:val="20"/>
        </w:rPr>
        <w:t>circRNA</w:t>
      </w:r>
      <w:proofErr w:type="spellEnd"/>
      <w:r w:rsidR="00C346CC" w:rsidRPr="00C676B2">
        <w:rPr>
          <w:rFonts w:ascii="Times New Roman" w:hAnsi="Times New Roman" w:cs="Times New Roman"/>
          <w:sz w:val="20"/>
          <w:szCs w:val="20"/>
        </w:rPr>
        <w:t xml:space="preserve"> because hypoxia is thought to be a crucial trigger for angiogenesis. Numerous </w:t>
      </w:r>
      <w:proofErr w:type="spellStart"/>
      <w:r w:rsidR="00C346CC" w:rsidRPr="00C676B2">
        <w:rPr>
          <w:rFonts w:ascii="Times New Roman" w:hAnsi="Times New Roman" w:cs="Times New Roman"/>
          <w:sz w:val="20"/>
          <w:szCs w:val="20"/>
        </w:rPr>
        <w:t>circRNAs</w:t>
      </w:r>
      <w:proofErr w:type="spellEnd"/>
      <w:r w:rsidR="00C346CC" w:rsidRPr="00C676B2">
        <w:rPr>
          <w:rFonts w:ascii="Times New Roman" w:hAnsi="Times New Roman" w:cs="Times New Roman"/>
          <w:sz w:val="20"/>
          <w:szCs w:val="20"/>
        </w:rPr>
        <w:t xml:space="preserve"> were shown to be strongly altered by hypoxia by Boeckel et al</w:t>
      </w:r>
      <w:r w:rsidR="00425319" w:rsidRPr="00C676B2">
        <w:rPr>
          <w:rFonts w:ascii="Times New Roman" w:hAnsi="Times New Roman" w:cs="Times New Roman"/>
          <w:sz w:val="20"/>
          <w:szCs w:val="20"/>
        </w:rPr>
        <w:t xml:space="preserve"> [</w:t>
      </w:r>
      <w:r w:rsidR="00C346CC" w:rsidRPr="00C676B2">
        <w:rPr>
          <w:rFonts w:ascii="Times New Roman" w:hAnsi="Times New Roman" w:cs="Times New Roman"/>
          <w:sz w:val="20"/>
          <w:szCs w:val="20"/>
        </w:rPr>
        <w:t>6</w:t>
      </w:r>
      <w:r w:rsidR="00425319" w:rsidRPr="00C676B2">
        <w:rPr>
          <w:rFonts w:ascii="Times New Roman" w:hAnsi="Times New Roman" w:cs="Times New Roman"/>
          <w:sz w:val="20"/>
          <w:szCs w:val="20"/>
        </w:rPr>
        <w:t xml:space="preserve">]. </w:t>
      </w:r>
      <w:r w:rsidR="00C346CC" w:rsidRPr="00C676B2">
        <w:rPr>
          <w:rFonts w:ascii="Times New Roman" w:hAnsi="Times New Roman" w:cs="Times New Roman"/>
          <w:sz w:val="20"/>
          <w:szCs w:val="20"/>
        </w:rPr>
        <w:t xml:space="preserve">Among these, they discovered that </w:t>
      </w:r>
      <w:proofErr w:type="spellStart"/>
      <w:r w:rsidR="00C346CC" w:rsidRPr="00C676B2">
        <w:rPr>
          <w:rFonts w:ascii="Times New Roman" w:hAnsi="Times New Roman" w:cs="Times New Roman"/>
          <w:sz w:val="20"/>
          <w:szCs w:val="20"/>
        </w:rPr>
        <w:t>circRNA</w:t>
      </w:r>
      <w:proofErr w:type="spellEnd"/>
      <w:r w:rsidR="00C346CC" w:rsidRPr="00C676B2">
        <w:rPr>
          <w:rFonts w:ascii="Times New Roman" w:hAnsi="Times New Roman" w:cs="Times New Roman"/>
          <w:sz w:val="20"/>
          <w:szCs w:val="20"/>
        </w:rPr>
        <w:t xml:space="preserve"> cZNF292 </w:t>
      </w:r>
      <w:r w:rsidR="00276702" w:rsidRPr="00C676B2">
        <w:rPr>
          <w:rFonts w:ascii="Times New Roman" w:hAnsi="Times New Roman" w:cs="Times New Roman"/>
          <w:sz w:val="20"/>
          <w:szCs w:val="20"/>
        </w:rPr>
        <w:t xml:space="preserve">has </w:t>
      </w:r>
      <w:r w:rsidR="0089428F" w:rsidRPr="00C676B2">
        <w:rPr>
          <w:rFonts w:ascii="Times New Roman" w:hAnsi="Times New Roman" w:cs="Times New Roman"/>
          <w:sz w:val="20"/>
          <w:szCs w:val="20"/>
        </w:rPr>
        <w:t xml:space="preserve">a </w:t>
      </w:r>
      <w:r w:rsidR="00276702" w:rsidRPr="00C676B2">
        <w:rPr>
          <w:rFonts w:ascii="Times New Roman" w:hAnsi="Times New Roman" w:cs="Times New Roman"/>
          <w:sz w:val="20"/>
          <w:szCs w:val="20"/>
        </w:rPr>
        <w:t>role</w:t>
      </w:r>
      <w:r w:rsidR="00C346CC" w:rsidRPr="00C676B2">
        <w:rPr>
          <w:rFonts w:ascii="Times New Roman" w:hAnsi="Times New Roman" w:cs="Times New Roman"/>
          <w:sz w:val="20"/>
          <w:szCs w:val="20"/>
        </w:rPr>
        <w:t xml:space="preserve"> in the </w:t>
      </w:r>
      <w:r w:rsidR="00276702" w:rsidRPr="00C676B2">
        <w:rPr>
          <w:rFonts w:ascii="Times New Roman" w:hAnsi="Times New Roman" w:cs="Times New Roman"/>
          <w:sz w:val="20"/>
          <w:szCs w:val="20"/>
        </w:rPr>
        <w:t xml:space="preserve">control </w:t>
      </w:r>
      <w:r w:rsidR="00C346CC" w:rsidRPr="00C676B2">
        <w:rPr>
          <w:rFonts w:ascii="Times New Roman" w:hAnsi="Times New Roman" w:cs="Times New Roman"/>
          <w:sz w:val="20"/>
          <w:szCs w:val="20"/>
        </w:rPr>
        <w:t xml:space="preserve">of endothelial cell </w:t>
      </w:r>
      <w:r w:rsidR="00276702" w:rsidRPr="00C676B2">
        <w:rPr>
          <w:rFonts w:ascii="Times New Roman" w:hAnsi="Times New Roman" w:cs="Times New Roman"/>
          <w:sz w:val="20"/>
          <w:szCs w:val="20"/>
        </w:rPr>
        <w:t xml:space="preserve">growth </w:t>
      </w:r>
      <w:r w:rsidR="00C346CC" w:rsidRPr="00C676B2">
        <w:rPr>
          <w:rFonts w:ascii="Times New Roman" w:hAnsi="Times New Roman" w:cs="Times New Roman"/>
          <w:sz w:val="20"/>
          <w:szCs w:val="20"/>
        </w:rPr>
        <w:t>and displayed proangiogenic properties in vitro</w:t>
      </w:r>
      <w:r w:rsidRPr="00C676B2">
        <w:rPr>
          <w:rFonts w:ascii="Times New Roman" w:hAnsi="Times New Roman" w:cs="Times New Roman"/>
          <w:sz w:val="20"/>
          <w:szCs w:val="20"/>
        </w:rPr>
        <w:t xml:space="preserve">. </w:t>
      </w:r>
      <w:r w:rsidR="00C346CC" w:rsidRPr="00C676B2">
        <w:rPr>
          <w:rFonts w:ascii="Times New Roman" w:hAnsi="Times New Roman" w:cs="Times New Roman"/>
          <w:sz w:val="20"/>
          <w:szCs w:val="20"/>
        </w:rPr>
        <w:t>Li et al.</w:t>
      </w:r>
      <w:r w:rsidR="00276702" w:rsidRPr="00C676B2">
        <w:rPr>
          <w:rFonts w:ascii="Times New Roman" w:hAnsi="Times New Roman" w:cs="Times New Roman"/>
          <w:sz w:val="20"/>
          <w:szCs w:val="20"/>
        </w:rPr>
        <w:t>[ 25]</w:t>
      </w:r>
      <w:r w:rsidR="00C346CC" w:rsidRPr="00C676B2">
        <w:rPr>
          <w:rFonts w:ascii="Times New Roman" w:hAnsi="Times New Roman" w:cs="Times New Roman"/>
          <w:sz w:val="20"/>
          <w:szCs w:val="20"/>
        </w:rPr>
        <w:t xml:space="preserve"> also mentioned how loss-of-function studies on hsa_circ_0003575 silencing might encourage the proliferative and angiogenesis abilities of human umbilical vein endothelial cells. </w:t>
      </w:r>
      <w:r w:rsidR="00EE6A25" w:rsidRPr="00C676B2">
        <w:rPr>
          <w:rFonts w:ascii="Times New Roman" w:hAnsi="Times New Roman" w:cs="Times New Roman"/>
          <w:sz w:val="20"/>
          <w:szCs w:val="20"/>
        </w:rPr>
        <w:t xml:space="preserve">Upregulating </w:t>
      </w:r>
      <w:proofErr w:type="spellStart"/>
      <w:r w:rsidR="00EE6A25" w:rsidRPr="00C676B2">
        <w:rPr>
          <w:rFonts w:ascii="Times New Roman" w:hAnsi="Times New Roman" w:cs="Times New Roman"/>
          <w:sz w:val="20"/>
          <w:szCs w:val="20"/>
        </w:rPr>
        <w:t>circRNA</w:t>
      </w:r>
      <w:proofErr w:type="spellEnd"/>
      <w:r w:rsidR="00EE6A25" w:rsidRPr="00C676B2">
        <w:rPr>
          <w:rFonts w:ascii="Times New Roman" w:hAnsi="Times New Roman" w:cs="Times New Roman"/>
          <w:sz w:val="20"/>
          <w:szCs w:val="20"/>
        </w:rPr>
        <w:t xml:space="preserve">-MYLK may affect the </w:t>
      </w:r>
      <w:proofErr w:type="spellStart"/>
      <w:r w:rsidR="00EE6A25" w:rsidRPr="00C676B2">
        <w:rPr>
          <w:rFonts w:ascii="Times New Roman" w:hAnsi="Times New Roman" w:cs="Times New Roman"/>
          <w:sz w:val="20"/>
          <w:szCs w:val="20"/>
        </w:rPr>
        <w:t>signaling</w:t>
      </w:r>
      <w:proofErr w:type="spellEnd"/>
      <w:r w:rsidR="00EE6A25" w:rsidRPr="00C676B2">
        <w:rPr>
          <w:rFonts w:ascii="Times New Roman" w:hAnsi="Times New Roman" w:cs="Times New Roman"/>
          <w:sz w:val="20"/>
          <w:szCs w:val="20"/>
        </w:rPr>
        <w:t xml:space="preserve"> pathways for vascular endothelial growth factor A (VEGFA) and VEGF receptor 2 (VEGFR2), which, according to Zhong et al. [42], may enhance angiogenesis, metastasis, and growth in breast cancer models.</w:t>
      </w:r>
    </w:p>
    <w:p w14:paraId="4954E1C6" w14:textId="4972ABE0" w:rsidR="005A29E5" w:rsidRPr="00C676B2" w:rsidRDefault="002B478E" w:rsidP="00493FEB">
      <w:pPr>
        <w:pStyle w:val="ListParagraph"/>
        <w:numPr>
          <w:ilvl w:val="0"/>
          <w:numId w:val="7"/>
        </w:num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 xml:space="preserve">Use of </w:t>
      </w:r>
      <w:proofErr w:type="spellStart"/>
      <w:r w:rsidR="005A29E5" w:rsidRPr="00C676B2">
        <w:rPr>
          <w:rFonts w:ascii="Times New Roman" w:hAnsi="Times New Roman" w:cs="Times New Roman"/>
          <w:b/>
          <w:bCs/>
          <w:sz w:val="20"/>
          <w:szCs w:val="20"/>
        </w:rPr>
        <w:t>CircRNAs</w:t>
      </w:r>
      <w:proofErr w:type="spellEnd"/>
      <w:r w:rsidR="005A29E5" w:rsidRPr="00C676B2">
        <w:rPr>
          <w:rFonts w:ascii="Times New Roman" w:hAnsi="Times New Roman" w:cs="Times New Roman"/>
          <w:b/>
          <w:bCs/>
          <w:sz w:val="20"/>
          <w:szCs w:val="20"/>
        </w:rPr>
        <w:t xml:space="preserve"> as cancer biomarkers </w:t>
      </w:r>
    </w:p>
    <w:p w14:paraId="361B0E79" w14:textId="56F6F7EB" w:rsidR="001227CE" w:rsidRPr="00ED3B9B" w:rsidRDefault="0092087D" w:rsidP="00ED3B9B">
      <w:pPr>
        <w:spacing w:line="360" w:lineRule="auto"/>
        <w:ind w:left="720" w:firstLine="36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excellent options for use as biomarkers due to their universality, conservatism, tissue/cell specificity, and stability in expression patterns and features [</w:t>
      </w:r>
      <w:r w:rsidR="00701AB4" w:rsidRPr="00C676B2">
        <w:rPr>
          <w:rFonts w:ascii="Times New Roman" w:hAnsi="Times New Roman" w:cs="Times New Roman"/>
          <w:sz w:val="20"/>
          <w:szCs w:val="20"/>
        </w:rPr>
        <w:t>48, 49</w:t>
      </w:r>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may be used as disease biomarkers because they have been found in human blood, saliva, and stomach </w:t>
      </w:r>
      <w:r w:rsidR="0089428F" w:rsidRPr="00C676B2">
        <w:rPr>
          <w:rFonts w:ascii="Times New Roman" w:hAnsi="Times New Roman" w:cs="Times New Roman"/>
          <w:sz w:val="20"/>
          <w:szCs w:val="20"/>
        </w:rPr>
        <w:t>fluids</w:t>
      </w:r>
      <w:r w:rsidRPr="00C676B2">
        <w:rPr>
          <w:rFonts w:ascii="Times New Roman" w:hAnsi="Times New Roman" w:cs="Times New Roman"/>
          <w:sz w:val="20"/>
          <w:szCs w:val="20"/>
        </w:rPr>
        <w:t xml:space="preserve"> [</w:t>
      </w:r>
      <w:r w:rsidR="009317C5" w:rsidRPr="00C676B2">
        <w:rPr>
          <w:rFonts w:ascii="Times New Roman" w:hAnsi="Times New Roman" w:cs="Times New Roman"/>
          <w:sz w:val="20"/>
          <w:szCs w:val="20"/>
        </w:rPr>
        <w:t>50</w:t>
      </w:r>
      <w:r w:rsidRPr="00C676B2">
        <w:rPr>
          <w:rFonts w:ascii="Times New Roman" w:hAnsi="Times New Roman" w:cs="Times New Roman"/>
          <w:sz w:val="20"/>
          <w:szCs w:val="20"/>
        </w:rPr>
        <w:t xml:space="preserve">, </w:t>
      </w:r>
      <w:r w:rsidR="009317C5" w:rsidRPr="00C676B2">
        <w:rPr>
          <w:rFonts w:ascii="Times New Roman" w:hAnsi="Times New Roman" w:cs="Times New Roman"/>
          <w:sz w:val="20"/>
          <w:szCs w:val="20"/>
        </w:rPr>
        <w:t>51</w:t>
      </w:r>
      <w:r w:rsidRPr="00C676B2">
        <w:rPr>
          <w:rFonts w:ascii="Times New Roman" w:hAnsi="Times New Roman" w:cs="Times New Roman"/>
          <w:sz w:val="20"/>
          <w:szCs w:val="20"/>
        </w:rPr>
        <w:t xml:space="preserve">]. In comparison to linear RNA, </w:t>
      </w:r>
      <w:proofErr w:type="spellStart"/>
      <w:r w:rsidRPr="00C676B2">
        <w:rPr>
          <w:rFonts w:ascii="Times New Roman" w:hAnsi="Times New Roman" w:cs="Times New Roman"/>
          <w:sz w:val="20"/>
          <w:szCs w:val="20"/>
        </w:rPr>
        <w:t>Memczak</w:t>
      </w:r>
      <w:proofErr w:type="spellEnd"/>
      <w:r w:rsidRPr="00C676B2">
        <w:rPr>
          <w:rFonts w:ascii="Times New Roman" w:hAnsi="Times New Roman" w:cs="Times New Roman"/>
          <w:sz w:val="20"/>
          <w:szCs w:val="20"/>
        </w:rPr>
        <w:t xml:space="preserve"> et al. found that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was present at a considerably greater level in blood [</w:t>
      </w:r>
      <w:r w:rsidR="009317C5" w:rsidRPr="00C676B2">
        <w:rPr>
          <w:rFonts w:ascii="Times New Roman" w:hAnsi="Times New Roman" w:cs="Times New Roman"/>
          <w:sz w:val="20"/>
          <w:szCs w:val="20"/>
        </w:rPr>
        <w:t>50</w:t>
      </w:r>
      <w:r w:rsidRPr="00C676B2">
        <w:rPr>
          <w:rFonts w:ascii="Times New Roman" w:hAnsi="Times New Roman" w:cs="Times New Roman"/>
          <w:sz w:val="20"/>
          <w:szCs w:val="20"/>
        </w:rPr>
        <w:t xml:space="preserve">]. These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could also be reliably and simply found in blood samples. In the blood, a large number of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are expressed at high levels, but the corresponding linear RNAs are present in average or low abundances. As a result, blood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might offer disease-relevant data that can't be obtained from conventional RNA analysis.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have been demonstrated to be at least two times more abundant in exosomes than in</w:t>
      </w:r>
      <w:r w:rsidR="002B478E" w:rsidRPr="00C676B2">
        <w:rPr>
          <w:rFonts w:ascii="Times New Roman" w:hAnsi="Times New Roman" w:cs="Times New Roman"/>
          <w:sz w:val="20"/>
          <w:szCs w:val="20"/>
        </w:rPr>
        <w:t xml:space="preserve"> producing cells.</w:t>
      </w:r>
      <w:r w:rsidR="005A29E5" w:rsidRPr="00C676B2">
        <w:rPr>
          <w:rFonts w:ascii="Times New Roman" w:hAnsi="Times New Roman" w:cs="Times New Roman"/>
          <w:sz w:val="20"/>
          <w:szCs w:val="20"/>
        </w:rPr>
        <w:t xml:space="preserve"> </w:t>
      </w:r>
      <w:r w:rsidR="002B478E" w:rsidRPr="00C676B2">
        <w:rPr>
          <w:rFonts w:ascii="Times New Roman" w:hAnsi="Times New Roman" w:cs="Times New Roman"/>
          <w:sz w:val="20"/>
          <w:szCs w:val="20"/>
        </w:rPr>
        <w:t xml:space="preserve">By using bioinformatics analysis, Bahn and colleagues discovered 422 </w:t>
      </w:r>
      <w:proofErr w:type="spellStart"/>
      <w:r w:rsidR="002B478E" w:rsidRPr="00C676B2">
        <w:rPr>
          <w:rFonts w:ascii="Times New Roman" w:hAnsi="Times New Roman" w:cs="Times New Roman"/>
          <w:sz w:val="20"/>
          <w:szCs w:val="20"/>
        </w:rPr>
        <w:t>circRNAs</w:t>
      </w:r>
      <w:proofErr w:type="spellEnd"/>
      <w:r w:rsidR="002B478E" w:rsidRPr="00C676B2">
        <w:rPr>
          <w:rFonts w:ascii="Times New Roman" w:hAnsi="Times New Roman" w:cs="Times New Roman"/>
          <w:sz w:val="20"/>
          <w:szCs w:val="20"/>
        </w:rPr>
        <w:t xml:space="preserve"> in human cell-free saliva and </w:t>
      </w:r>
      <w:r w:rsidR="0089428F" w:rsidRPr="00C676B2">
        <w:rPr>
          <w:rFonts w:ascii="Times New Roman" w:hAnsi="Times New Roman" w:cs="Times New Roman"/>
          <w:sz w:val="20"/>
          <w:szCs w:val="20"/>
        </w:rPr>
        <w:t>showed</w:t>
      </w:r>
      <w:r w:rsidR="002B478E" w:rsidRPr="00C676B2">
        <w:rPr>
          <w:rFonts w:ascii="Times New Roman" w:hAnsi="Times New Roman" w:cs="Times New Roman"/>
          <w:sz w:val="20"/>
          <w:szCs w:val="20"/>
        </w:rPr>
        <w:t xml:space="preserve"> that these </w:t>
      </w:r>
      <w:proofErr w:type="spellStart"/>
      <w:r w:rsidR="002B478E" w:rsidRPr="00C676B2">
        <w:rPr>
          <w:rFonts w:ascii="Times New Roman" w:hAnsi="Times New Roman" w:cs="Times New Roman"/>
          <w:sz w:val="20"/>
          <w:szCs w:val="20"/>
        </w:rPr>
        <w:t>circRNAs</w:t>
      </w:r>
      <w:proofErr w:type="spellEnd"/>
      <w:r w:rsidR="002B478E" w:rsidRPr="00C676B2">
        <w:rPr>
          <w:rFonts w:ascii="Times New Roman" w:hAnsi="Times New Roman" w:cs="Times New Roman"/>
          <w:sz w:val="20"/>
          <w:szCs w:val="20"/>
        </w:rPr>
        <w:t xml:space="preserve"> are involved in intercellular </w:t>
      </w:r>
      <w:proofErr w:type="spellStart"/>
      <w:r w:rsidR="002B478E" w:rsidRPr="00C676B2">
        <w:rPr>
          <w:rFonts w:ascii="Times New Roman" w:hAnsi="Times New Roman" w:cs="Times New Roman"/>
          <w:sz w:val="20"/>
          <w:szCs w:val="20"/>
        </w:rPr>
        <w:t>signaling</w:t>
      </w:r>
      <w:proofErr w:type="spellEnd"/>
      <w:r w:rsidR="002B478E" w:rsidRPr="00C676B2">
        <w:rPr>
          <w:rFonts w:ascii="Times New Roman" w:hAnsi="Times New Roman" w:cs="Times New Roman"/>
          <w:sz w:val="20"/>
          <w:szCs w:val="20"/>
        </w:rPr>
        <w:t xml:space="preserve"> and inflammatory reactions [</w:t>
      </w:r>
      <w:r w:rsidR="003830C4" w:rsidRPr="00C676B2">
        <w:rPr>
          <w:rFonts w:ascii="Times New Roman" w:hAnsi="Times New Roman" w:cs="Times New Roman"/>
          <w:sz w:val="20"/>
          <w:szCs w:val="20"/>
        </w:rPr>
        <w:t>5</w:t>
      </w:r>
      <w:r w:rsidR="002B478E" w:rsidRPr="00C676B2">
        <w:rPr>
          <w:rFonts w:ascii="Times New Roman" w:hAnsi="Times New Roman" w:cs="Times New Roman"/>
          <w:sz w:val="20"/>
          <w:szCs w:val="20"/>
        </w:rPr>
        <w:t xml:space="preserve">1]. Furthermore, human gastric juice contains </w:t>
      </w:r>
      <w:proofErr w:type="spellStart"/>
      <w:r w:rsidR="002B478E" w:rsidRPr="00C676B2">
        <w:rPr>
          <w:rFonts w:ascii="Times New Roman" w:hAnsi="Times New Roman" w:cs="Times New Roman"/>
          <w:sz w:val="20"/>
          <w:szCs w:val="20"/>
        </w:rPr>
        <w:t>circRNAs</w:t>
      </w:r>
      <w:proofErr w:type="spellEnd"/>
      <w:r w:rsidR="002B478E" w:rsidRPr="00C676B2">
        <w:rPr>
          <w:rFonts w:ascii="Times New Roman" w:hAnsi="Times New Roman" w:cs="Times New Roman"/>
          <w:sz w:val="20"/>
          <w:szCs w:val="20"/>
        </w:rPr>
        <w:t xml:space="preserve">. Shao et al. show that storage at 4 °C for 8 hours or freeze-thawing for 8 cycles had no impact on the levels of hsa_circ_0014717 expression in gastric juice </w:t>
      </w:r>
      <w:r w:rsidR="003830C4" w:rsidRPr="00C676B2">
        <w:rPr>
          <w:rFonts w:ascii="Times New Roman" w:hAnsi="Times New Roman" w:cs="Times New Roman"/>
          <w:sz w:val="20"/>
          <w:szCs w:val="20"/>
        </w:rPr>
        <w:t>.</w:t>
      </w:r>
      <w:r w:rsidR="00276702" w:rsidRPr="00C676B2">
        <w:rPr>
          <w:rFonts w:ascii="Times New Roman" w:hAnsi="Times New Roman" w:cs="Times New Roman"/>
          <w:sz w:val="20"/>
          <w:szCs w:val="20"/>
        </w:rPr>
        <w:t xml:space="preserve">Numerous studies have recently examined the clinical utility of </w:t>
      </w:r>
      <w:proofErr w:type="spellStart"/>
      <w:r w:rsidR="00276702" w:rsidRPr="00C676B2">
        <w:rPr>
          <w:rFonts w:ascii="Times New Roman" w:hAnsi="Times New Roman" w:cs="Times New Roman"/>
          <w:sz w:val="20"/>
          <w:szCs w:val="20"/>
        </w:rPr>
        <w:t>circRNAs</w:t>
      </w:r>
      <w:proofErr w:type="spellEnd"/>
      <w:r w:rsidR="00276702" w:rsidRPr="00C676B2">
        <w:rPr>
          <w:rFonts w:ascii="Times New Roman" w:hAnsi="Times New Roman" w:cs="Times New Roman"/>
          <w:sz w:val="20"/>
          <w:szCs w:val="20"/>
        </w:rPr>
        <w:t xml:space="preserve"> in cancer and have demonstrated that some </w:t>
      </w:r>
      <w:proofErr w:type="spellStart"/>
      <w:r w:rsidR="00276702" w:rsidRPr="00C676B2">
        <w:rPr>
          <w:rFonts w:ascii="Times New Roman" w:hAnsi="Times New Roman" w:cs="Times New Roman"/>
          <w:sz w:val="20"/>
          <w:szCs w:val="20"/>
        </w:rPr>
        <w:t>circRNAs</w:t>
      </w:r>
      <w:proofErr w:type="spellEnd"/>
      <w:r w:rsidR="00276702" w:rsidRPr="00C676B2">
        <w:rPr>
          <w:rFonts w:ascii="Times New Roman" w:hAnsi="Times New Roman" w:cs="Times New Roman"/>
          <w:sz w:val="20"/>
          <w:szCs w:val="20"/>
        </w:rPr>
        <w:t xml:space="preserve"> not only perform better than the corresponding mRNA in terms of stability and diagnostic value but also reflect the characteristics of tumorigenesis at various stages, which has great potential for cancer diagnosis</w:t>
      </w:r>
    </w:p>
    <w:p w14:paraId="31B9EADF" w14:textId="749691D3" w:rsidR="005A29E5" w:rsidRPr="00ED3B9B" w:rsidRDefault="005A29E5" w:rsidP="00ED3B9B">
      <w:pPr>
        <w:pStyle w:val="ListParagraph"/>
        <w:numPr>
          <w:ilvl w:val="0"/>
          <w:numId w:val="7"/>
        </w:numPr>
        <w:spacing w:line="360" w:lineRule="auto"/>
        <w:jc w:val="both"/>
        <w:rPr>
          <w:rFonts w:ascii="Times New Roman" w:hAnsi="Times New Roman" w:cs="Times New Roman"/>
          <w:sz w:val="20"/>
          <w:szCs w:val="20"/>
        </w:rPr>
      </w:pPr>
      <w:proofErr w:type="spellStart"/>
      <w:r w:rsidRPr="00ED3B9B">
        <w:rPr>
          <w:rFonts w:ascii="Times New Roman" w:hAnsi="Times New Roman" w:cs="Times New Roman"/>
          <w:b/>
          <w:bCs/>
          <w:sz w:val="20"/>
          <w:szCs w:val="20"/>
        </w:rPr>
        <w:t>CircRNAs</w:t>
      </w:r>
      <w:proofErr w:type="spellEnd"/>
      <w:r w:rsidRPr="00ED3B9B">
        <w:rPr>
          <w:rFonts w:ascii="Times New Roman" w:hAnsi="Times New Roman" w:cs="Times New Roman"/>
          <w:b/>
          <w:bCs/>
          <w:sz w:val="20"/>
          <w:szCs w:val="20"/>
        </w:rPr>
        <w:t xml:space="preserve"> and cancers </w:t>
      </w:r>
    </w:p>
    <w:p w14:paraId="515BEAB6" w14:textId="73E0A90A" w:rsidR="00954C70" w:rsidRDefault="009A5865" w:rsidP="00ED3B9B">
      <w:pPr>
        <w:spacing w:line="360" w:lineRule="auto"/>
        <w:ind w:left="360" w:firstLine="720"/>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have just recently been studied </w:t>
      </w:r>
      <w:r w:rsidR="00693FE8" w:rsidRPr="00C676B2">
        <w:rPr>
          <w:rFonts w:ascii="Times New Roman" w:hAnsi="Times New Roman" w:cs="Times New Roman"/>
          <w:sz w:val="20"/>
          <w:szCs w:val="20"/>
        </w:rPr>
        <w:t>about</w:t>
      </w:r>
      <w:r w:rsidRPr="00C676B2">
        <w:rPr>
          <w:rFonts w:ascii="Times New Roman" w:hAnsi="Times New Roman" w:cs="Times New Roman"/>
          <w:sz w:val="20"/>
          <w:szCs w:val="20"/>
        </w:rPr>
        <w:t xml:space="preserve"> cancer.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complete effect on cancer is still unknown. Here, we go over recent developments and</w:t>
      </w:r>
      <w:r w:rsidR="00693FE8" w:rsidRPr="00C676B2">
        <w:rPr>
          <w:rFonts w:ascii="Times New Roman" w:hAnsi="Times New Roman" w:cs="Times New Roman"/>
          <w:sz w:val="20"/>
          <w:szCs w:val="20"/>
        </w:rPr>
        <w:t xml:space="preserve"> </w:t>
      </w:r>
      <w:r w:rsidR="0089428F" w:rsidRPr="00C676B2">
        <w:rPr>
          <w:rFonts w:ascii="Times New Roman" w:hAnsi="Times New Roman" w:cs="Times New Roman"/>
          <w:sz w:val="20"/>
          <w:szCs w:val="20"/>
        </w:rPr>
        <w:t xml:space="preserve">the </w:t>
      </w:r>
      <w:r w:rsidRPr="00C676B2">
        <w:rPr>
          <w:rFonts w:ascii="Times New Roman" w:hAnsi="Times New Roman" w:cs="Times New Roman"/>
          <w:sz w:val="20"/>
          <w:szCs w:val="20"/>
        </w:rPr>
        <w:t xml:space="preserve">relationship between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expression and clinical traits as well as their diagnostic and predictive abilities ( file : Table 1, 2, 3</w:t>
      </w:r>
      <w:r w:rsidR="00237034" w:rsidRPr="00C676B2">
        <w:rPr>
          <w:rFonts w:ascii="Times New Roman" w:hAnsi="Times New Roman" w:cs="Times New Roman"/>
          <w:sz w:val="20"/>
          <w:szCs w:val="20"/>
        </w:rPr>
        <w:t>,4</w:t>
      </w:r>
      <w:r w:rsidRPr="00C676B2">
        <w:rPr>
          <w:rFonts w:ascii="Times New Roman" w:hAnsi="Times New Roman" w:cs="Times New Roman"/>
          <w:sz w:val="20"/>
          <w:szCs w:val="20"/>
        </w:rPr>
        <w:t>).</w:t>
      </w:r>
    </w:p>
    <w:p w14:paraId="388B8EE2" w14:textId="77777777" w:rsidR="00BB2F5F" w:rsidRDefault="00BB2F5F" w:rsidP="00ED3B9B">
      <w:pPr>
        <w:spacing w:line="360" w:lineRule="auto"/>
        <w:ind w:left="360" w:firstLine="720"/>
        <w:jc w:val="both"/>
        <w:rPr>
          <w:rFonts w:ascii="Times New Roman" w:hAnsi="Times New Roman" w:cs="Times New Roman"/>
          <w:sz w:val="20"/>
          <w:szCs w:val="20"/>
        </w:rPr>
      </w:pPr>
    </w:p>
    <w:p w14:paraId="77AC1308" w14:textId="77777777" w:rsidR="00BB2F5F" w:rsidRDefault="00BB2F5F" w:rsidP="00ED3B9B">
      <w:pPr>
        <w:spacing w:line="360" w:lineRule="auto"/>
        <w:ind w:left="360" w:firstLine="720"/>
        <w:jc w:val="both"/>
        <w:rPr>
          <w:rFonts w:ascii="Times New Roman" w:hAnsi="Times New Roman" w:cs="Times New Roman"/>
          <w:sz w:val="20"/>
          <w:szCs w:val="20"/>
        </w:rPr>
      </w:pPr>
    </w:p>
    <w:p w14:paraId="4688AD15" w14:textId="77777777" w:rsidR="00BB2F5F" w:rsidRPr="00C676B2" w:rsidRDefault="00BB2F5F" w:rsidP="00ED3B9B">
      <w:pPr>
        <w:spacing w:line="360" w:lineRule="auto"/>
        <w:ind w:left="360" w:firstLine="72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630"/>
        <w:gridCol w:w="1976"/>
        <w:gridCol w:w="1263"/>
        <w:gridCol w:w="1243"/>
        <w:gridCol w:w="2347"/>
        <w:gridCol w:w="557"/>
      </w:tblGrid>
      <w:tr w:rsidR="00D875E3" w:rsidRPr="00C676B2" w14:paraId="07051E22" w14:textId="77777777" w:rsidTr="00F6168B">
        <w:tc>
          <w:tcPr>
            <w:tcW w:w="9016" w:type="dxa"/>
            <w:gridSpan w:val="6"/>
          </w:tcPr>
          <w:p w14:paraId="2217D2F7" w14:textId="397A25E7"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lastRenderedPageBreak/>
              <w:t>Table 1</w:t>
            </w:r>
          </w:p>
        </w:tc>
      </w:tr>
      <w:tr w:rsidR="00F33601" w:rsidRPr="00C676B2" w14:paraId="1577555A" w14:textId="3F162AE0" w:rsidTr="00F33601">
        <w:tc>
          <w:tcPr>
            <w:tcW w:w="1630" w:type="dxa"/>
          </w:tcPr>
          <w:p w14:paraId="7E692748" w14:textId="0571764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Cancer </w:t>
            </w:r>
          </w:p>
        </w:tc>
        <w:tc>
          <w:tcPr>
            <w:tcW w:w="1976" w:type="dxa"/>
          </w:tcPr>
          <w:p w14:paraId="2314F510" w14:textId="4E8A1912"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263" w:type="dxa"/>
          </w:tcPr>
          <w:p w14:paraId="760A1CAF" w14:textId="138DAE0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243" w:type="dxa"/>
          </w:tcPr>
          <w:p w14:paraId="7CFB566A" w14:textId="2B149764"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2347" w:type="dxa"/>
          </w:tcPr>
          <w:p w14:paraId="512F0FA0" w14:textId="688797C3"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557" w:type="dxa"/>
          </w:tcPr>
          <w:p w14:paraId="5077A040" w14:textId="08547D59" w:rsidR="00F33601" w:rsidRPr="00D875E3" w:rsidRDefault="00DD5A7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R</w:t>
            </w:r>
            <w:r w:rsidR="00F33601" w:rsidRPr="00D875E3">
              <w:rPr>
                <w:rFonts w:ascii="Times New Roman" w:hAnsi="Times New Roman" w:cs="Times New Roman"/>
                <w:b/>
                <w:bCs/>
                <w:sz w:val="20"/>
                <w:szCs w:val="20"/>
              </w:rPr>
              <w:t>ef</w:t>
            </w:r>
          </w:p>
        </w:tc>
      </w:tr>
      <w:tr w:rsidR="00F33601" w:rsidRPr="00C676B2" w14:paraId="3007A3E5" w14:textId="184B9F07" w:rsidTr="00F33601">
        <w:tc>
          <w:tcPr>
            <w:tcW w:w="1630" w:type="dxa"/>
            <w:vMerge w:val="restart"/>
          </w:tcPr>
          <w:p w14:paraId="1E122A93" w14:textId="14DB746D"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Hepatocellular Carcinoma (HCC)</w:t>
            </w:r>
          </w:p>
        </w:tc>
        <w:tc>
          <w:tcPr>
            <w:tcW w:w="1976" w:type="dxa"/>
          </w:tcPr>
          <w:p w14:paraId="39F80AD1" w14:textId="2CFB39F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circC3P1</w:t>
            </w:r>
          </w:p>
        </w:tc>
        <w:tc>
          <w:tcPr>
            <w:tcW w:w="1263" w:type="dxa"/>
          </w:tcPr>
          <w:p w14:paraId="7BC3BD5A" w14:textId="667E82FA"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1F442633" w14:textId="6D7723E3"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147A39CA" w14:textId="4A83274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stimulates phosphoenolpyruvate </w:t>
            </w:r>
            <w:proofErr w:type="spellStart"/>
            <w:r w:rsidRPr="00C676B2">
              <w:rPr>
                <w:rFonts w:ascii="Times New Roman" w:hAnsi="Times New Roman" w:cs="Times New Roman"/>
                <w:sz w:val="20"/>
                <w:szCs w:val="20"/>
              </w:rPr>
              <w:t>carboxykinase</w:t>
            </w:r>
            <w:proofErr w:type="spellEnd"/>
            <w:r w:rsidRPr="00C676B2">
              <w:rPr>
                <w:rFonts w:ascii="Times New Roman" w:hAnsi="Times New Roman" w:cs="Times New Roman"/>
                <w:sz w:val="20"/>
                <w:szCs w:val="20"/>
              </w:rPr>
              <w:t xml:space="preserve"> 1 expression through sponging of miR-4641 in HCC cells  &amp; significantly suppresses the proliferation of HCC cells</w:t>
            </w:r>
          </w:p>
        </w:tc>
        <w:tc>
          <w:tcPr>
            <w:tcW w:w="557" w:type="dxa"/>
          </w:tcPr>
          <w:p w14:paraId="282098F9" w14:textId="2A0E01B0" w:rsidR="00F33601" w:rsidRPr="00C676B2" w:rsidRDefault="00425319"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37</w:t>
            </w:r>
          </w:p>
        </w:tc>
      </w:tr>
      <w:tr w:rsidR="00F33601" w:rsidRPr="00C676B2" w14:paraId="70CD2205" w14:textId="04A27E1D" w:rsidTr="00F33601">
        <w:tc>
          <w:tcPr>
            <w:tcW w:w="1630" w:type="dxa"/>
            <w:vMerge/>
          </w:tcPr>
          <w:p w14:paraId="575FCDE2"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16A300B" w14:textId="30A01B5A"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hsa_circ_0067531</w:t>
            </w:r>
          </w:p>
        </w:tc>
        <w:tc>
          <w:tcPr>
            <w:tcW w:w="1263" w:type="dxa"/>
          </w:tcPr>
          <w:p w14:paraId="31C1E0C7" w14:textId="765470D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75D8F068" w14:textId="060EE45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1E8BB5E0" w14:textId="77777777" w:rsidR="00F33601" w:rsidRPr="00C676B2" w:rsidRDefault="00F33601" w:rsidP="00493FEB">
            <w:pPr>
              <w:spacing w:line="360" w:lineRule="auto"/>
              <w:jc w:val="both"/>
              <w:rPr>
                <w:rFonts w:ascii="Times New Roman" w:hAnsi="Times New Roman" w:cs="Times New Roman"/>
                <w:sz w:val="20"/>
                <w:szCs w:val="20"/>
              </w:rPr>
            </w:pPr>
          </w:p>
        </w:tc>
        <w:tc>
          <w:tcPr>
            <w:tcW w:w="557" w:type="dxa"/>
          </w:tcPr>
          <w:p w14:paraId="68CCC7E5" w14:textId="5B36C8AC"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34</w:t>
            </w:r>
          </w:p>
        </w:tc>
      </w:tr>
      <w:tr w:rsidR="00F33601" w:rsidRPr="00C676B2" w14:paraId="5A97A359" w14:textId="131D8039" w:rsidTr="00F33601">
        <w:tc>
          <w:tcPr>
            <w:tcW w:w="1630" w:type="dxa"/>
            <w:vMerge/>
          </w:tcPr>
          <w:p w14:paraId="089F1D3F"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5B319E13" w14:textId="3A6987E9"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hsa_circ_0004018</w:t>
            </w:r>
          </w:p>
        </w:tc>
        <w:tc>
          <w:tcPr>
            <w:tcW w:w="1263" w:type="dxa"/>
          </w:tcPr>
          <w:p w14:paraId="198A34D8" w14:textId="1E4591B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6619F232" w14:textId="0459B5EC"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0C6D5D0E" w14:textId="59FD8713"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correlates with serum alpha-fetoprotein (AFP) level,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diameter, and differentiation</w:t>
            </w:r>
          </w:p>
        </w:tc>
        <w:tc>
          <w:tcPr>
            <w:tcW w:w="557" w:type="dxa"/>
          </w:tcPr>
          <w:p w14:paraId="6DCCD0FD" w14:textId="7D9D5206"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12</w:t>
            </w:r>
          </w:p>
        </w:tc>
      </w:tr>
      <w:tr w:rsidR="00F33601" w:rsidRPr="00C676B2" w14:paraId="18E29F9A" w14:textId="657A6249" w:rsidTr="00F33601">
        <w:tc>
          <w:tcPr>
            <w:tcW w:w="1630" w:type="dxa"/>
            <w:vMerge/>
          </w:tcPr>
          <w:p w14:paraId="06626F31"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095066D2" w14:textId="1760B8ED"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circRNA_10033</w:t>
            </w:r>
            <w:r w:rsidR="00160D1A" w:rsidRPr="00C676B2">
              <w:rPr>
                <w:rFonts w:ascii="Times New Roman" w:hAnsi="Times New Roman" w:cs="Times New Roman"/>
                <w:sz w:val="20"/>
                <w:szCs w:val="20"/>
              </w:rPr>
              <w:t>8</w:t>
            </w:r>
          </w:p>
        </w:tc>
        <w:tc>
          <w:tcPr>
            <w:tcW w:w="1263" w:type="dxa"/>
          </w:tcPr>
          <w:p w14:paraId="6C854CB8" w14:textId="41E18CF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243" w:type="dxa"/>
          </w:tcPr>
          <w:p w14:paraId="50DD2528" w14:textId="1A4AF527"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526E9DBE" w14:textId="77777777" w:rsidR="00D94F4E"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functions as an endogenous sponge for miR-141-3p</w:t>
            </w:r>
          </w:p>
          <w:p w14:paraId="4FD16F47" w14:textId="2EBC431A" w:rsidR="00D94F4E"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in HCG and high expression of circRNA_100338 is closely associated</w:t>
            </w:r>
          </w:p>
          <w:p w14:paraId="4EE7422D" w14:textId="30A6C59E" w:rsidR="00F33601"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with metastasis progression in HCC patients</w:t>
            </w:r>
          </w:p>
        </w:tc>
        <w:tc>
          <w:tcPr>
            <w:tcW w:w="557" w:type="dxa"/>
          </w:tcPr>
          <w:p w14:paraId="23196569" w14:textId="31736B3A" w:rsidR="00F33601" w:rsidRPr="00C676B2" w:rsidRDefault="00160D1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17</w:t>
            </w:r>
          </w:p>
        </w:tc>
      </w:tr>
      <w:tr w:rsidR="00F33601" w:rsidRPr="00C676B2" w14:paraId="732CAA94" w14:textId="20542D49" w:rsidTr="00F33601">
        <w:tc>
          <w:tcPr>
            <w:tcW w:w="1630" w:type="dxa"/>
            <w:vMerge/>
          </w:tcPr>
          <w:p w14:paraId="491195F6"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42B2CEFD" w14:textId="14743CA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circ_000839</w:t>
            </w:r>
          </w:p>
        </w:tc>
        <w:tc>
          <w:tcPr>
            <w:tcW w:w="1263" w:type="dxa"/>
          </w:tcPr>
          <w:p w14:paraId="60BBAAD5" w14:textId="6B7C8BA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243" w:type="dxa"/>
          </w:tcPr>
          <w:p w14:paraId="1A958EF0" w14:textId="274E85D9"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769953B1" w14:textId="70B02AD7" w:rsidR="00F33601" w:rsidRPr="00C676B2" w:rsidRDefault="00D94F4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inversely correlates with miR-200b</w:t>
            </w:r>
          </w:p>
        </w:tc>
        <w:tc>
          <w:tcPr>
            <w:tcW w:w="557" w:type="dxa"/>
          </w:tcPr>
          <w:p w14:paraId="585A0F94" w14:textId="77777777" w:rsidR="00F33601" w:rsidRPr="00C676B2" w:rsidRDefault="00F33601" w:rsidP="00493FEB">
            <w:pPr>
              <w:spacing w:line="360" w:lineRule="auto"/>
              <w:jc w:val="both"/>
              <w:rPr>
                <w:rFonts w:ascii="Times New Roman" w:hAnsi="Times New Roman" w:cs="Times New Roman"/>
                <w:sz w:val="20"/>
                <w:szCs w:val="20"/>
              </w:rPr>
            </w:pPr>
          </w:p>
        </w:tc>
      </w:tr>
      <w:tr w:rsidR="00F33601" w:rsidRPr="00C676B2" w14:paraId="4B322EF8" w14:textId="1214743D" w:rsidTr="00F33601">
        <w:tc>
          <w:tcPr>
            <w:tcW w:w="1630" w:type="dxa"/>
            <w:vMerge/>
          </w:tcPr>
          <w:p w14:paraId="1398E495"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6B85E27F" w14:textId="28C78D8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circMTO1</w:t>
            </w:r>
          </w:p>
        </w:tc>
        <w:tc>
          <w:tcPr>
            <w:tcW w:w="1263" w:type="dxa"/>
          </w:tcPr>
          <w:p w14:paraId="0A4F0F16" w14:textId="5ABCD65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160276AB" w14:textId="2A6F2F59"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778F3005" w14:textId="05EAE3F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suppresses HCC progression by acting as the sponge of oncogenic miR-9 to enhance p21 expression </w:t>
            </w:r>
            <w:r w:rsidR="00D94F4E" w:rsidRPr="00C676B2">
              <w:rPr>
                <w:rFonts w:ascii="Times New Roman" w:hAnsi="Times New Roman" w:cs="Times New Roman"/>
                <w:sz w:val="20"/>
                <w:szCs w:val="20"/>
              </w:rPr>
              <w:t>and</w:t>
            </w:r>
            <w:r w:rsidRPr="00C676B2">
              <w:rPr>
                <w:rFonts w:ascii="Times New Roman" w:hAnsi="Times New Roman" w:cs="Times New Roman"/>
                <w:sz w:val="20"/>
                <w:szCs w:val="20"/>
              </w:rPr>
              <w:t xml:space="preserve"> serves as a prognostic factor for poor survival of patient</w:t>
            </w:r>
          </w:p>
        </w:tc>
        <w:tc>
          <w:tcPr>
            <w:tcW w:w="557" w:type="dxa"/>
          </w:tcPr>
          <w:p w14:paraId="35BC08F9" w14:textId="5063BAD9" w:rsidR="00F33601" w:rsidRPr="00C676B2" w:rsidRDefault="00F2162C"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46</w:t>
            </w:r>
          </w:p>
        </w:tc>
      </w:tr>
      <w:tr w:rsidR="00F33601" w:rsidRPr="00C676B2" w14:paraId="1F8F2007" w14:textId="09B116DF" w:rsidTr="00F33601">
        <w:tc>
          <w:tcPr>
            <w:tcW w:w="1630" w:type="dxa"/>
            <w:vMerge/>
          </w:tcPr>
          <w:p w14:paraId="3EE27480"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09C15DD" w14:textId="63A4CA64"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circZKSCAN1</w:t>
            </w:r>
          </w:p>
        </w:tc>
        <w:tc>
          <w:tcPr>
            <w:tcW w:w="1263" w:type="dxa"/>
          </w:tcPr>
          <w:p w14:paraId="4EFF7E13" w14:textId="1D9194C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243" w:type="dxa"/>
          </w:tcPr>
          <w:p w14:paraId="3A9480FC" w14:textId="3DB65847"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2347" w:type="dxa"/>
          </w:tcPr>
          <w:p w14:paraId="6E251478" w14:textId="6E22AE8F"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mediates several cancer-related </w:t>
            </w:r>
            <w:proofErr w:type="spellStart"/>
            <w:r w:rsidRPr="00C676B2">
              <w:rPr>
                <w:rFonts w:ascii="Times New Roman" w:hAnsi="Times New Roman" w:cs="Times New Roman"/>
                <w:sz w:val="20"/>
                <w:szCs w:val="20"/>
              </w:rPr>
              <w:t>signaling</w:t>
            </w:r>
            <w:proofErr w:type="spellEnd"/>
            <w:r w:rsidRPr="00C676B2">
              <w:rPr>
                <w:rFonts w:ascii="Times New Roman" w:hAnsi="Times New Roman" w:cs="Times New Roman"/>
                <w:sz w:val="20"/>
                <w:szCs w:val="20"/>
              </w:rPr>
              <w:t xml:space="preserve"> pathways </w:t>
            </w:r>
            <w:r w:rsidR="005A7C02" w:rsidRPr="00C676B2">
              <w:rPr>
                <w:rFonts w:ascii="Times New Roman" w:hAnsi="Times New Roman" w:cs="Times New Roman"/>
                <w:sz w:val="20"/>
                <w:szCs w:val="20"/>
              </w:rPr>
              <w:t xml:space="preserve">and </w:t>
            </w:r>
            <w:r w:rsidRPr="00C676B2">
              <w:rPr>
                <w:rFonts w:ascii="Times New Roman" w:hAnsi="Times New Roman" w:cs="Times New Roman"/>
                <w:sz w:val="20"/>
                <w:szCs w:val="20"/>
              </w:rPr>
              <w:t xml:space="preserve"> inhibits cell proliferation, migration, and invasion</w:t>
            </w:r>
          </w:p>
        </w:tc>
        <w:tc>
          <w:tcPr>
            <w:tcW w:w="557" w:type="dxa"/>
          </w:tcPr>
          <w:p w14:paraId="69C71764" w14:textId="60DCFF51"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33</w:t>
            </w:r>
          </w:p>
        </w:tc>
      </w:tr>
      <w:tr w:rsidR="00F33601" w:rsidRPr="00C676B2" w14:paraId="3748131E" w14:textId="15D941E1" w:rsidTr="00F33601">
        <w:tc>
          <w:tcPr>
            <w:tcW w:w="1630" w:type="dxa"/>
            <w:vMerge/>
          </w:tcPr>
          <w:p w14:paraId="10F93A28"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4438D7DD" w14:textId="62359BD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ciRS-7</w:t>
            </w:r>
          </w:p>
        </w:tc>
        <w:tc>
          <w:tcPr>
            <w:tcW w:w="1263" w:type="dxa"/>
          </w:tcPr>
          <w:p w14:paraId="284ED39C" w14:textId="18B35CC1"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p w14:paraId="53BE1020" w14:textId="51C134D1" w:rsidR="0025571E" w:rsidRPr="00C676B2" w:rsidRDefault="0025571E" w:rsidP="00493FEB">
            <w:pPr>
              <w:spacing w:line="360" w:lineRule="auto"/>
              <w:jc w:val="both"/>
              <w:rPr>
                <w:rFonts w:ascii="Times New Roman" w:hAnsi="Times New Roman" w:cs="Times New Roman"/>
                <w:sz w:val="20"/>
                <w:szCs w:val="20"/>
              </w:rPr>
            </w:pPr>
          </w:p>
        </w:tc>
        <w:tc>
          <w:tcPr>
            <w:tcW w:w="1243" w:type="dxa"/>
          </w:tcPr>
          <w:p w14:paraId="3D7D8978" w14:textId="33FA097E"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2347" w:type="dxa"/>
          </w:tcPr>
          <w:p w14:paraId="140FA560" w14:textId="60947E0E" w:rsidR="00F33601" w:rsidRPr="00C676B2" w:rsidRDefault="00693FE8"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High</w:t>
            </w:r>
            <w:r w:rsidR="00F33601" w:rsidRPr="00C676B2">
              <w:rPr>
                <w:rFonts w:ascii="Times New Roman" w:hAnsi="Times New Roman" w:cs="Times New Roman"/>
                <w:sz w:val="20"/>
                <w:szCs w:val="20"/>
              </w:rPr>
              <w:t xml:space="preserve"> expression of ciRS-7 is significantly correlated with hepatic microvascular invasion, </w:t>
            </w:r>
            <w:r w:rsidRPr="00C676B2">
              <w:rPr>
                <w:rFonts w:ascii="Times New Roman" w:hAnsi="Times New Roman" w:cs="Times New Roman"/>
                <w:sz w:val="20"/>
                <w:szCs w:val="20"/>
              </w:rPr>
              <w:t xml:space="preserve">and </w:t>
            </w:r>
            <w:r w:rsidR="00F33601" w:rsidRPr="00C676B2">
              <w:rPr>
                <w:rFonts w:ascii="Times New Roman" w:hAnsi="Times New Roman" w:cs="Times New Roman"/>
                <w:sz w:val="20"/>
                <w:szCs w:val="20"/>
              </w:rPr>
              <w:t xml:space="preserve">AFP level, and thus partly related </w:t>
            </w:r>
            <w:r w:rsidRPr="00C676B2">
              <w:rPr>
                <w:rFonts w:ascii="Times New Roman" w:hAnsi="Times New Roman" w:cs="Times New Roman"/>
                <w:sz w:val="20"/>
                <w:szCs w:val="20"/>
              </w:rPr>
              <w:t>to</w:t>
            </w:r>
            <w:r w:rsidR="00F33601" w:rsidRPr="00C676B2">
              <w:rPr>
                <w:rFonts w:ascii="Times New Roman" w:hAnsi="Times New Roman" w:cs="Times New Roman"/>
                <w:sz w:val="20"/>
                <w:szCs w:val="20"/>
              </w:rPr>
              <w:t xml:space="preserve"> the deterioration of HC</w:t>
            </w:r>
          </w:p>
        </w:tc>
        <w:tc>
          <w:tcPr>
            <w:tcW w:w="557" w:type="dxa"/>
          </w:tcPr>
          <w:p w14:paraId="4AC11374" w14:textId="22040568"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30</w:t>
            </w:r>
          </w:p>
        </w:tc>
      </w:tr>
    </w:tbl>
    <w:p w14:paraId="35A7B5A8" w14:textId="1B490108" w:rsidR="00954C70" w:rsidRPr="00C676B2" w:rsidRDefault="00954C70" w:rsidP="00493FEB">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856"/>
        <w:gridCol w:w="1976"/>
        <w:gridCol w:w="1388"/>
        <w:gridCol w:w="1189"/>
        <w:gridCol w:w="1784"/>
        <w:gridCol w:w="823"/>
      </w:tblGrid>
      <w:tr w:rsidR="00D875E3" w:rsidRPr="00D875E3" w14:paraId="7B8F39B4" w14:textId="77777777" w:rsidTr="00173D3C">
        <w:tc>
          <w:tcPr>
            <w:tcW w:w="9016" w:type="dxa"/>
            <w:gridSpan w:val="6"/>
          </w:tcPr>
          <w:p w14:paraId="0503BDA6" w14:textId="76E36260"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2</w:t>
            </w:r>
          </w:p>
        </w:tc>
      </w:tr>
      <w:tr w:rsidR="00F33601" w:rsidRPr="00D875E3" w14:paraId="0066D08C" w14:textId="7C4655DA" w:rsidTr="00F33601">
        <w:tc>
          <w:tcPr>
            <w:tcW w:w="1856" w:type="dxa"/>
            <w:vMerge w:val="restart"/>
          </w:tcPr>
          <w:p w14:paraId="64F57149" w14:textId="2BA905E0"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Lung Adenocarcinoma (LAC)</w:t>
            </w:r>
          </w:p>
        </w:tc>
        <w:tc>
          <w:tcPr>
            <w:tcW w:w="1976" w:type="dxa"/>
          </w:tcPr>
          <w:p w14:paraId="3707EBD1" w14:textId="1AED973E"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388" w:type="dxa"/>
          </w:tcPr>
          <w:p w14:paraId="45EE72CA" w14:textId="320E8426"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189" w:type="dxa"/>
          </w:tcPr>
          <w:p w14:paraId="67B67C42" w14:textId="6DA4B112"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1784" w:type="dxa"/>
          </w:tcPr>
          <w:p w14:paraId="5EC9D7C0" w14:textId="622A019D" w:rsidR="00F33601" w:rsidRPr="00D875E3" w:rsidRDefault="00F33601"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823" w:type="dxa"/>
          </w:tcPr>
          <w:p w14:paraId="54BC1272" w14:textId="716BF5AC" w:rsidR="00F33601" w:rsidRDefault="00D875E3" w:rsidP="00493FEB">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Ref.</w:t>
            </w:r>
          </w:p>
          <w:p w14:paraId="3158801C" w14:textId="4CC6BA8F" w:rsidR="00D875E3" w:rsidRPr="00D875E3" w:rsidRDefault="00D875E3" w:rsidP="00493FEB">
            <w:pPr>
              <w:spacing w:line="360" w:lineRule="auto"/>
              <w:jc w:val="both"/>
              <w:rPr>
                <w:rFonts w:ascii="Times New Roman" w:hAnsi="Times New Roman" w:cs="Times New Roman"/>
                <w:b/>
                <w:bCs/>
                <w:sz w:val="20"/>
                <w:szCs w:val="20"/>
              </w:rPr>
            </w:pPr>
          </w:p>
        </w:tc>
      </w:tr>
      <w:tr w:rsidR="00F33601" w:rsidRPr="00C676B2" w14:paraId="41858478" w14:textId="2B378C03" w:rsidTr="00F33601">
        <w:tc>
          <w:tcPr>
            <w:tcW w:w="1856" w:type="dxa"/>
            <w:vMerge/>
          </w:tcPr>
          <w:p w14:paraId="035B3EA4"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5E7EBA66" w14:textId="0044DB8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circRNA_102231</w:t>
            </w:r>
          </w:p>
        </w:tc>
        <w:tc>
          <w:tcPr>
            <w:tcW w:w="1388" w:type="dxa"/>
          </w:tcPr>
          <w:p w14:paraId="3EC1B255" w14:textId="4D864873"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up </w:t>
            </w:r>
          </w:p>
        </w:tc>
        <w:tc>
          <w:tcPr>
            <w:tcW w:w="1189" w:type="dxa"/>
          </w:tcPr>
          <w:p w14:paraId="27E34152" w14:textId="79EF7C9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544DA37B" w14:textId="466BF11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associated with advanced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metastases (TNM), stage, lymph node metastasis, and poor overall survival of lung cancer patients </w:t>
            </w:r>
            <w:r w:rsidR="005A7C02" w:rsidRPr="00C676B2">
              <w:rPr>
                <w:rFonts w:ascii="Times New Roman" w:hAnsi="Times New Roman" w:cs="Times New Roman"/>
                <w:sz w:val="20"/>
                <w:szCs w:val="20"/>
              </w:rPr>
              <w:t xml:space="preserve">and </w:t>
            </w:r>
            <w:r w:rsidRPr="00C676B2">
              <w:rPr>
                <w:rFonts w:ascii="Times New Roman" w:hAnsi="Times New Roman" w:cs="Times New Roman"/>
                <w:sz w:val="20"/>
                <w:szCs w:val="20"/>
              </w:rPr>
              <w:t xml:space="preserve"> Induces lung cancer </w:t>
            </w:r>
            <w:r w:rsidR="0089428F" w:rsidRPr="00C676B2">
              <w:rPr>
                <w:rFonts w:ascii="Times New Roman" w:hAnsi="Times New Roman" w:cs="Times New Roman"/>
                <w:sz w:val="20"/>
                <w:szCs w:val="20"/>
              </w:rPr>
              <w:t>cell</w:t>
            </w:r>
            <w:r w:rsidRPr="00C676B2">
              <w:rPr>
                <w:rFonts w:ascii="Times New Roman" w:hAnsi="Times New Roman" w:cs="Times New Roman"/>
                <w:sz w:val="20"/>
                <w:szCs w:val="20"/>
              </w:rPr>
              <w:t xml:space="preserve"> proliferation and invasion ability in vitro</w:t>
            </w:r>
          </w:p>
        </w:tc>
        <w:tc>
          <w:tcPr>
            <w:tcW w:w="823" w:type="dxa"/>
          </w:tcPr>
          <w:p w14:paraId="0D0320C4" w14:textId="145EAA5A"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41</w:t>
            </w:r>
          </w:p>
        </w:tc>
      </w:tr>
      <w:tr w:rsidR="00F33601" w:rsidRPr="00C676B2" w14:paraId="4D70E686" w14:textId="4C0CB23B" w:rsidTr="00F33601">
        <w:tc>
          <w:tcPr>
            <w:tcW w:w="1856" w:type="dxa"/>
            <w:vMerge/>
          </w:tcPr>
          <w:p w14:paraId="3A37C0D1"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07ECE7DF" w14:textId="78A6A6D3"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circPRKCI</w:t>
            </w:r>
            <w:proofErr w:type="spellEnd"/>
          </w:p>
        </w:tc>
        <w:tc>
          <w:tcPr>
            <w:tcW w:w="1388" w:type="dxa"/>
          </w:tcPr>
          <w:p w14:paraId="2688169A" w14:textId="68C0672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189" w:type="dxa"/>
          </w:tcPr>
          <w:p w14:paraId="4DD7DB73" w14:textId="41088852"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6D0AABE2" w14:textId="312DEB2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functions as a sponge for both miR-545 and miR-589 and abrogates their suppression of the pro-tumorigenic transcription factor E2F7 51 promotes proliferation and tumorigenesis of LAC</w:t>
            </w:r>
          </w:p>
        </w:tc>
        <w:tc>
          <w:tcPr>
            <w:tcW w:w="823" w:type="dxa"/>
          </w:tcPr>
          <w:p w14:paraId="1E1E4FA9" w14:textId="0EF3CF01"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26</w:t>
            </w:r>
          </w:p>
        </w:tc>
      </w:tr>
      <w:tr w:rsidR="00F33601" w:rsidRPr="00C676B2" w14:paraId="718BD938" w14:textId="0BE2D227" w:rsidTr="00F33601">
        <w:tc>
          <w:tcPr>
            <w:tcW w:w="1856" w:type="dxa"/>
            <w:vMerge/>
          </w:tcPr>
          <w:p w14:paraId="7F489265" w14:textId="77777777" w:rsidR="00F33601" w:rsidRPr="00C676B2" w:rsidRDefault="00F33601" w:rsidP="00493FEB">
            <w:pPr>
              <w:spacing w:line="360" w:lineRule="auto"/>
              <w:jc w:val="both"/>
              <w:rPr>
                <w:rFonts w:ascii="Times New Roman" w:hAnsi="Times New Roman" w:cs="Times New Roman"/>
                <w:sz w:val="20"/>
                <w:szCs w:val="20"/>
              </w:rPr>
            </w:pPr>
          </w:p>
        </w:tc>
        <w:tc>
          <w:tcPr>
            <w:tcW w:w="1976" w:type="dxa"/>
          </w:tcPr>
          <w:p w14:paraId="1E25263A" w14:textId="65E92865"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hsa_circ_0013958</w:t>
            </w:r>
          </w:p>
        </w:tc>
        <w:tc>
          <w:tcPr>
            <w:tcW w:w="1388" w:type="dxa"/>
          </w:tcPr>
          <w:p w14:paraId="12384A87" w14:textId="63E2855E"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189" w:type="dxa"/>
          </w:tcPr>
          <w:p w14:paraId="148FCD26" w14:textId="5FDA949F"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784" w:type="dxa"/>
          </w:tcPr>
          <w:p w14:paraId="6BBDF5CE" w14:textId="6384EC5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promotes cell proliferation and invasion, and </w:t>
            </w:r>
            <w:r w:rsidRPr="00C676B2">
              <w:rPr>
                <w:rFonts w:ascii="Times New Roman" w:hAnsi="Times New Roman" w:cs="Times New Roman"/>
                <w:sz w:val="20"/>
                <w:szCs w:val="20"/>
              </w:rPr>
              <w:lastRenderedPageBreak/>
              <w:t xml:space="preserve">suppresses cell apoptosis of LAC </w:t>
            </w:r>
            <w:r w:rsidR="005A7C02" w:rsidRPr="00C676B2">
              <w:rPr>
                <w:rFonts w:ascii="Times New Roman" w:hAnsi="Times New Roman" w:cs="Times New Roman"/>
                <w:sz w:val="20"/>
                <w:szCs w:val="20"/>
              </w:rPr>
              <w:t>and</w:t>
            </w:r>
            <w:r w:rsidRPr="00C676B2">
              <w:rPr>
                <w:rFonts w:ascii="Times New Roman" w:hAnsi="Times New Roman" w:cs="Times New Roman"/>
                <w:sz w:val="20"/>
                <w:szCs w:val="20"/>
              </w:rPr>
              <w:t xml:space="preserve"> functions as a sponge of miR-134, thus upregulating oncogenic cyclin D1</w:t>
            </w:r>
          </w:p>
        </w:tc>
        <w:tc>
          <w:tcPr>
            <w:tcW w:w="823" w:type="dxa"/>
          </w:tcPr>
          <w:p w14:paraId="17A4C7C9" w14:textId="06009DC3"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40</w:t>
            </w:r>
          </w:p>
        </w:tc>
      </w:tr>
    </w:tbl>
    <w:p w14:paraId="4FA7C322" w14:textId="0DCC22AE" w:rsidR="00954C70" w:rsidRPr="00C676B2" w:rsidRDefault="00954C70" w:rsidP="00493FEB">
      <w:pPr>
        <w:spacing w:line="36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9"/>
        <w:gridCol w:w="1517"/>
        <w:gridCol w:w="1531"/>
        <w:gridCol w:w="1510"/>
        <w:gridCol w:w="1972"/>
        <w:gridCol w:w="1117"/>
      </w:tblGrid>
      <w:tr w:rsidR="00D875E3" w:rsidRPr="00C676B2" w14:paraId="3CC89772" w14:textId="77777777" w:rsidTr="00C94A1B">
        <w:tc>
          <w:tcPr>
            <w:tcW w:w="9016" w:type="dxa"/>
            <w:gridSpan w:val="6"/>
          </w:tcPr>
          <w:p w14:paraId="45D5F945" w14:textId="2B09BAB5" w:rsidR="00D875E3" w:rsidRPr="00D875E3" w:rsidRDefault="00D875E3"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Table 3</w:t>
            </w:r>
          </w:p>
        </w:tc>
      </w:tr>
      <w:tr w:rsidR="00F33601" w:rsidRPr="00C676B2" w14:paraId="3D561D85" w14:textId="171A9112" w:rsidTr="00F33601">
        <w:tc>
          <w:tcPr>
            <w:tcW w:w="1369" w:type="dxa"/>
          </w:tcPr>
          <w:p w14:paraId="43F8EDD9" w14:textId="451BD1E3" w:rsidR="00F33601" w:rsidRPr="00D875E3" w:rsidRDefault="00F33601" w:rsidP="00493FEB">
            <w:pPr>
              <w:spacing w:line="360" w:lineRule="auto"/>
              <w:jc w:val="center"/>
              <w:rPr>
                <w:rFonts w:ascii="Times New Roman" w:hAnsi="Times New Roman" w:cs="Times New Roman"/>
                <w:sz w:val="20"/>
                <w:szCs w:val="20"/>
              </w:rPr>
            </w:pPr>
            <w:r w:rsidRPr="00D875E3">
              <w:rPr>
                <w:rFonts w:ascii="Times New Roman" w:hAnsi="Times New Roman" w:cs="Times New Roman"/>
                <w:sz w:val="20"/>
                <w:szCs w:val="20"/>
              </w:rPr>
              <w:t>Bladder Cancer</w:t>
            </w:r>
          </w:p>
        </w:tc>
        <w:tc>
          <w:tcPr>
            <w:tcW w:w="1517" w:type="dxa"/>
          </w:tcPr>
          <w:p w14:paraId="3FC9720D" w14:textId="0EA9F636"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Circular RNA</w:t>
            </w:r>
          </w:p>
        </w:tc>
        <w:tc>
          <w:tcPr>
            <w:tcW w:w="1531" w:type="dxa"/>
          </w:tcPr>
          <w:p w14:paraId="2E293CDB" w14:textId="643D59F3"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Expression</w:t>
            </w:r>
          </w:p>
        </w:tc>
        <w:tc>
          <w:tcPr>
            <w:tcW w:w="1510" w:type="dxa"/>
          </w:tcPr>
          <w:p w14:paraId="7F10791E" w14:textId="109C6636"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 xml:space="preserve">Function </w:t>
            </w:r>
          </w:p>
        </w:tc>
        <w:tc>
          <w:tcPr>
            <w:tcW w:w="1972" w:type="dxa"/>
          </w:tcPr>
          <w:p w14:paraId="360372C1" w14:textId="5B09E6F4" w:rsidR="00F33601" w:rsidRPr="00D875E3" w:rsidRDefault="00F33601"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 xml:space="preserve">Mechanism </w:t>
            </w:r>
          </w:p>
        </w:tc>
        <w:tc>
          <w:tcPr>
            <w:tcW w:w="1117" w:type="dxa"/>
          </w:tcPr>
          <w:p w14:paraId="713C18DB" w14:textId="1C2C03C2" w:rsidR="00F33601" w:rsidRPr="00D875E3" w:rsidRDefault="00D875E3" w:rsidP="00493FEB">
            <w:pPr>
              <w:spacing w:line="360" w:lineRule="auto"/>
              <w:jc w:val="both"/>
              <w:rPr>
                <w:rFonts w:ascii="Times New Roman" w:hAnsi="Times New Roman" w:cs="Times New Roman"/>
                <w:sz w:val="20"/>
                <w:szCs w:val="20"/>
              </w:rPr>
            </w:pPr>
            <w:r w:rsidRPr="00D875E3">
              <w:rPr>
                <w:rFonts w:ascii="Times New Roman" w:hAnsi="Times New Roman" w:cs="Times New Roman"/>
                <w:sz w:val="20"/>
                <w:szCs w:val="20"/>
              </w:rPr>
              <w:t>Ref</w:t>
            </w:r>
            <w:r>
              <w:rPr>
                <w:rFonts w:ascii="Times New Roman" w:hAnsi="Times New Roman" w:cs="Times New Roman"/>
                <w:sz w:val="20"/>
                <w:szCs w:val="20"/>
              </w:rPr>
              <w:t>.</w:t>
            </w:r>
          </w:p>
        </w:tc>
      </w:tr>
      <w:tr w:rsidR="00F33601" w:rsidRPr="00C676B2" w14:paraId="44075114" w14:textId="2992880A" w:rsidTr="00F33601">
        <w:tc>
          <w:tcPr>
            <w:tcW w:w="1369" w:type="dxa"/>
          </w:tcPr>
          <w:p w14:paraId="2BB75521"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3349965A" w14:textId="18ADF07C"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-MYLK</w:t>
            </w:r>
          </w:p>
        </w:tc>
        <w:tc>
          <w:tcPr>
            <w:tcW w:w="1531" w:type="dxa"/>
          </w:tcPr>
          <w:p w14:paraId="2919B97D" w14:textId="58A2E781" w:rsidR="00F33601" w:rsidRPr="00C676B2" w:rsidRDefault="0025571E"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5AEDAC20" w14:textId="0A542390"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972" w:type="dxa"/>
          </w:tcPr>
          <w:p w14:paraId="6AF13EE9" w14:textId="5706347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function as </w:t>
            </w:r>
            <w:proofErr w:type="spellStart"/>
            <w:r w:rsidRPr="00C676B2">
              <w:rPr>
                <w:rFonts w:ascii="Times New Roman" w:hAnsi="Times New Roman" w:cs="Times New Roman"/>
                <w:sz w:val="20"/>
                <w:szCs w:val="20"/>
              </w:rPr>
              <w:t>ceRNA</w:t>
            </w:r>
            <w:proofErr w:type="spellEnd"/>
            <w:r w:rsidRPr="00C676B2">
              <w:rPr>
                <w:rFonts w:ascii="Times New Roman" w:hAnsi="Times New Roman" w:cs="Times New Roman"/>
                <w:sz w:val="20"/>
                <w:szCs w:val="20"/>
              </w:rPr>
              <w:t xml:space="preserve"> for miR-29a, which can contribute to EMT and the development of bladder cancer </w:t>
            </w:r>
            <w:r w:rsidR="00693FE8" w:rsidRPr="00C676B2">
              <w:rPr>
                <w:rFonts w:ascii="Times New Roman" w:hAnsi="Times New Roman" w:cs="Times New Roman"/>
                <w:sz w:val="20"/>
                <w:szCs w:val="20"/>
              </w:rPr>
              <w:t>by</w:t>
            </w:r>
            <w:r w:rsidRPr="00C676B2">
              <w:rPr>
                <w:rFonts w:ascii="Times New Roman" w:hAnsi="Times New Roman" w:cs="Times New Roman"/>
                <w:sz w:val="20"/>
                <w:szCs w:val="20"/>
              </w:rPr>
              <w:t xml:space="preserve"> activating the VEGFA/VEGFR2 pathway</w:t>
            </w:r>
          </w:p>
        </w:tc>
        <w:tc>
          <w:tcPr>
            <w:tcW w:w="1117" w:type="dxa"/>
          </w:tcPr>
          <w:p w14:paraId="7579B27C" w14:textId="3205F198"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38</w:t>
            </w:r>
          </w:p>
        </w:tc>
      </w:tr>
      <w:tr w:rsidR="00F33601" w:rsidRPr="00C676B2" w14:paraId="57025EDA" w14:textId="58C12A7E" w:rsidTr="00F33601">
        <w:tc>
          <w:tcPr>
            <w:tcW w:w="1369" w:type="dxa"/>
          </w:tcPr>
          <w:p w14:paraId="67BE3D69"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0846DA7C" w14:textId="2EFDA38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circHIPK3</w:t>
            </w:r>
          </w:p>
        </w:tc>
        <w:tc>
          <w:tcPr>
            <w:tcW w:w="1531" w:type="dxa"/>
          </w:tcPr>
          <w:p w14:paraId="21388BC2" w14:textId="31C7244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11565A9C" w14:textId="5DFFC392"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1972" w:type="dxa"/>
          </w:tcPr>
          <w:p w14:paraId="25F78A22" w14:textId="11E3FC54"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 abundantly sponge up miR-558 to suppress the expression of heparinase and may suppress angiogenesis and migration of bladder</w:t>
            </w:r>
          </w:p>
          <w:p w14:paraId="38DED0F0" w14:textId="247AF672" w:rsidR="00F33601"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cancer cells</w:t>
            </w:r>
          </w:p>
        </w:tc>
        <w:tc>
          <w:tcPr>
            <w:tcW w:w="1117" w:type="dxa"/>
          </w:tcPr>
          <w:p w14:paraId="05880FE6" w14:textId="39472994" w:rsidR="00F33601" w:rsidRPr="00C676B2" w:rsidRDefault="00E9670D"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23</w:t>
            </w:r>
          </w:p>
        </w:tc>
      </w:tr>
      <w:tr w:rsidR="00F33601" w:rsidRPr="00C676B2" w14:paraId="1373D758" w14:textId="4FD6A227" w:rsidTr="00F33601">
        <w:tc>
          <w:tcPr>
            <w:tcW w:w="1369" w:type="dxa"/>
          </w:tcPr>
          <w:p w14:paraId="10FDBEF8"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7193E78A" w14:textId="49983E7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circTCF25</w:t>
            </w:r>
          </w:p>
        </w:tc>
        <w:tc>
          <w:tcPr>
            <w:tcW w:w="1531" w:type="dxa"/>
          </w:tcPr>
          <w:p w14:paraId="522682DB" w14:textId="180462F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510" w:type="dxa"/>
          </w:tcPr>
          <w:p w14:paraId="2A76F0CA" w14:textId="7B9DC2F1"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972" w:type="dxa"/>
          </w:tcPr>
          <w:p w14:paraId="30003812" w14:textId="630E2B97"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can downregulate miR-103-3p and miR-107, increase CDK6 expression, and promote proliferation in vitro and in vivo</w:t>
            </w:r>
          </w:p>
        </w:tc>
        <w:tc>
          <w:tcPr>
            <w:tcW w:w="1117" w:type="dxa"/>
          </w:tcPr>
          <w:p w14:paraId="78178376" w14:textId="578EB5EB" w:rsidR="00F33601" w:rsidRPr="00C676B2" w:rsidRDefault="00615EC5"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39</w:t>
            </w:r>
          </w:p>
        </w:tc>
      </w:tr>
      <w:tr w:rsidR="00F33601" w:rsidRPr="00C676B2" w14:paraId="07B55722" w14:textId="391B4924" w:rsidTr="00F33601">
        <w:tc>
          <w:tcPr>
            <w:tcW w:w="1369" w:type="dxa"/>
          </w:tcPr>
          <w:p w14:paraId="5E190569" w14:textId="77777777" w:rsidR="00F33601" w:rsidRPr="00C676B2" w:rsidRDefault="00F33601" w:rsidP="00493FEB">
            <w:pPr>
              <w:spacing w:line="360" w:lineRule="auto"/>
              <w:jc w:val="both"/>
              <w:rPr>
                <w:rFonts w:ascii="Times New Roman" w:hAnsi="Times New Roman" w:cs="Times New Roman"/>
                <w:sz w:val="20"/>
                <w:szCs w:val="20"/>
              </w:rPr>
            </w:pPr>
          </w:p>
        </w:tc>
        <w:tc>
          <w:tcPr>
            <w:tcW w:w="1517" w:type="dxa"/>
          </w:tcPr>
          <w:p w14:paraId="00F18110" w14:textId="0ECA242A"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circ</w:t>
            </w:r>
            <w:proofErr w:type="spellEnd"/>
            <w:r w:rsidRPr="00C676B2">
              <w:rPr>
                <w:rFonts w:ascii="Times New Roman" w:hAnsi="Times New Roman" w:cs="Times New Roman"/>
                <w:sz w:val="20"/>
                <w:szCs w:val="20"/>
              </w:rPr>
              <w:t>-ITCH</w:t>
            </w:r>
          </w:p>
        </w:tc>
        <w:tc>
          <w:tcPr>
            <w:tcW w:w="1531" w:type="dxa"/>
          </w:tcPr>
          <w:p w14:paraId="4BF0F637" w14:textId="71BA3048"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510" w:type="dxa"/>
          </w:tcPr>
          <w:p w14:paraId="762266AF" w14:textId="4C353DAC" w:rsidR="00F33601" w:rsidRPr="00C676B2" w:rsidRDefault="00F33601" w:rsidP="00493FEB">
            <w:pPr>
              <w:spacing w:line="360" w:lineRule="auto"/>
              <w:jc w:val="both"/>
              <w:rPr>
                <w:rFonts w:ascii="Times New Roman" w:hAnsi="Times New Roman" w:cs="Times New Roman"/>
                <w:sz w:val="20"/>
                <w:szCs w:val="20"/>
              </w:rPr>
            </w:pP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w:t>
            </w:r>
          </w:p>
        </w:tc>
        <w:tc>
          <w:tcPr>
            <w:tcW w:w="1972" w:type="dxa"/>
          </w:tcPr>
          <w:p w14:paraId="20CA308D" w14:textId="6ECBE956" w:rsidR="00F33601" w:rsidRPr="00C676B2" w:rsidRDefault="00F33601"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acts as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 by a novel </w:t>
            </w:r>
            <w:proofErr w:type="spellStart"/>
            <w:r w:rsidRPr="00C676B2">
              <w:rPr>
                <w:rFonts w:ascii="Times New Roman" w:hAnsi="Times New Roman" w:cs="Times New Roman"/>
                <w:sz w:val="20"/>
                <w:szCs w:val="20"/>
              </w:rPr>
              <w:t>circ</w:t>
            </w:r>
            <w:proofErr w:type="spellEnd"/>
            <w:r w:rsidRPr="00C676B2">
              <w:rPr>
                <w:rFonts w:ascii="Times New Roman" w:hAnsi="Times New Roman" w:cs="Times New Roman"/>
                <w:sz w:val="20"/>
                <w:szCs w:val="20"/>
              </w:rPr>
              <w:t xml:space="preserve">-ITCH/miR-17, </w:t>
            </w:r>
            <w:r w:rsidRPr="00C676B2">
              <w:rPr>
                <w:rFonts w:ascii="Times New Roman" w:hAnsi="Times New Roman" w:cs="Times New Roman"/>
                <w:sz w:val="20"/>
                <w:szCs w:val="20"/>
              </w:rPr>
              <w:lastRenderedPageBreak/>
              <w:t xml:space="preserve">miR-224/p21, and phosphatase and </w:t>
            </w:r>
            <w:proofErr w:type="spellStart"/>
            <w:r w:rsidRPr="00C676B2">
              <w:rPr>
                <w:rFonts w:ascii="Times New Roman" w:hAnsi="Times New Roman" w:cs="Times New Roman"/>
                <w:sz w:val="20"/>
                <w:szCs w:val="20"/>
              </w:rPr>
              <w:t>tensin</w:t>
            </w:r>
            <w:proofErr w:type="spellEnd"/>
            <w:r w:rsidRPr="00C676B2">
              <w:rPr>
                <w:rFonts w:ascii="Times New Roman" w:hAnsi="Times New Roman" w:cs="Times New Roman"/>
                <w:sz w:val="20"/>
                <w:szCs w:val="20"/>
              </w:rPr>
              <w:t xml:space="preserve"> homolog axis</w:t>
            </w:r>
          </w:p>
        </w:tc>
        <w:tc>
          <w:tcPr>
            <w:tcW w:w="1117" w:type="dxa"/>
          </w:tcPr>
          <w:p w14:paraId="66D1CCE8" w14:textId="436242E4" w:rsidR="00F33601" w:rsidRPr="00C676B2" w:rsidRDefault="00615EC5"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lastRenderedPageBreak/>
              <w:t>32</w:t>
            </w:r>
          </w:p>
        </w:tc>
      </w:tr>
    </w:tbl>
    <w:p w14:paraId="58AF09E0" w14:textId="77777777" w:rsidR="00564878" w:rsidRPr="00C676B2" w:rsidRDefault="00564878" w:rsidP="00493FEB">
      <w:pPr>
        <w:spacing w:line="360" w:lineRule="auto"/>
        <w:jc w:val="both"/>
        <w:rPr>
          <w:rFonts w:ascii="Times New Roman" w:hAnsi="Times New Roman" w:cs="Times New Roman"/>
          <w:sz w:val="20"/>
          <w:szCs w:val="20"/>
        </w:rPr>
      </w:pPr>
    </w:p>
    <w:p w14:paraId="38A52AAE" w14:textId="2C02B508" w:rsidR="00954C70" w:rsidRDefault="00954C70" w:rsidP="00493FEB">
      <w:pPr>
        <w:spacing w:line="360" w:lineRule="auto"/>
        <w:jc w:val="both"/>
        <w:rPr>
          <w:rFonts w:ascii="Times New Roman" w:hAnsi="Times New Roman" w:cs="Times New Roman"/>
          <w:sz w:val="20"/>
          <w:szCs w:val="20"/>
        </w:rPr>
      </w:pPr>
    </w:p>
    <w:p w14:paraId="2022736E" w14:textId="77777777" w:rsidR="00D875E3" w:rsidRPr="00C676B2" w:rsidRDefault="00D875E3" w:rsidP="00493FEB">
      <w:pPr>
        <w:spacing w:line="36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365"/>
        <w:gridCol w:w="1833"/>
        <w:gridCol w:w="1567"/>
        <w:gridCol w:w="1494"/>
        <w:gridCol w:w="1662"/>
        <w:gridCol w:w="1095"/>
      </w:tblGrid>
      <w:tr w:rsidR="00D875E3" w:rsidRPr="00C676B2" w14:paraId="2FEEFD8F" w14:textId="77777777" w:rsidTr="00FF579D">
        <w:tc>
          <w:tcPr>
            <w:tcW w:w="9016" w:type="dxa"/>
            <w:gridSpan w:val="6"/>
          </w:tcPr>
          <w:p w14:paraId="2B8F34F2" w14:textId="7EE7CD71" w:rsidR="00D875E3"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Table 4</w:t>
            </w:r>
          </w:p>
        </w:tc>
      </w:tr>
      <w:tr w:rsidR="005A7C02" w:rsidRPr="00C676B2" w14:paraId="44A84EEA" w14:textId="5E184656" w:rsidTr="00F33601">
        <w:tc>
          <w:tcPr>
            <w:tcW w:w="1365" w:type="dxa"/>
            <w:vMerge w:val="restart"/>
          </w:tcPr>
          <w:p w14:paraId="5C85618D" w14:textId="04BCA464"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Gastric Cancer (GC)</w:t>
            </w:r>
          </w:p>
        </w:tc>
        <w:tc>
          <w:tcPr>
            <w:tcW w:w="1833" w:type="dxa"/>
          </w:tcPr>
          <w:p w14:paraId="03FC37B1" w14:textId="454EA338"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Circular RNA</w:t>
            </w:r>
          </w:p>
        </w:tc>
        <w:tc>
          <w:tcPr>
            <w:tcW w:w="1567" w:type="dxa"/>
          </w:tcPr>
          <w:p w14:paraId="7DF13021" w14:textId="56122CA6"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Expression</w:t>
            </w:r>
          </w:p>
        </w:tc>
        <w:tc>
          <w:tcPr>
            <w:tcW w:w="1494" w:type="dxa"/>
          </w:tcPr>
          <w:p w14:paraId="28D04FFC" w14:textId="2DC9CC9F"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Function </w:t>
            </w:r>
          </w:p>
        </w:tc>
        <w:tc>
          <w:tcPr>
            <w:tcW w:w="1662" w:type="dxa"/>
          </w:tcPr>
          <w:p w14:paraId="5A9942E6" w14:textId="31BBB06D" w:rsidR="005A7C02" w:rsidRPr="00D875E3" w:rsidRDefault="005A7C02"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 xml:space="preserve">Mechanism </w:t>
            </w:r>
          </w:p>
        </w:tc>
        <w:tc>
          <w:tcPr>
            <w:tcW w:w="1095" w:type="dxa"/>
          </w:tcPr>
          <w:p w14:paraId="644F2CBA" w14:textId="676CA064" w:rsidR="005A7C02" w:rsidRPr="00D875E3" w:rsidRDefault="00D875E3" w:rsidP="00493FEB">
            <w:pPr>
              <w:spacing w:line="360" w:lineRule="auto"/>
              <w:jc w:val="both"/>
              <w:rPr>
                <w:rFonts w:ascii="Times New Roman" w:hAnsi="Times New Roman" w:cs="Times New Roman"/>
                <w:b/>
                <w:bCs/>
                <w:sz w:val="20"/>
                <w:szCs w:val="20"/>
              </w:rPr>
            </w:pPr>
            <w:r w:rsidRPr="00D875E3">
              <w:rPr>
                <w:rFonts w:ascii="Times New Roman" w:hAnsi="Times New Roman" w:cs="Times New Roman"/>
                <w:b/>
                <w:bCs/>
                <w:sz w:val="20"/>
                <w:szCs w:val="20"/>
              </w:rPr>
              <w:t>Ref.</w:t>
            </w:r>
          </w:p>
        </w:tc>
      </w:tr>
      <w:tr w:rsidR="005A7C02" w:rsidRPr="00C676B2" w14:paraId="4C132642" w14:textId="4C73D375" w:rsidTr="00F33601">
        <w:tc>
          <w:tcPr>
            <w:tcW w:w="1365" w:type="dxa"/>
            <w:vMerge/>
          </w:tcPr>
          <w:p w14:paraId="07E84D4A" w14:textId="09FA3038"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75E9C108" w14:textId="49F8C763"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hsa_circ_0000520</w:t>
            </w:r>
          </w:p>
        </w:tc>
        <w:tc>
          <w:tcPr>
            <w:tcW w:w="1567" w:type="dxa"/>
          </w:tcPr>
          <w:p w14:paraId="239F561B" w14:textId="304DAC55"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494" w:type="dxa"/>
          </w:tcPr>
          <w:p w14:paraId="32B70993" w14:textId="4D3873C0" w:rsidR="005A7C02" w:rsidRPr="00C676B2" w:rsidRDefault="009E5A5A"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w:t>
            </w:r>
            <w:r w:rsidR="003465A5" w:rsidRPr="00C676B2">
              <w:rPr>
                <w:rFonts w:ascii="Times New Roman" w:hAnsi="Times New Roman" w:cs="Times New Roman"/>
                <w:sz w:val="20"/>
                <w:szCs w:val="20"/>
              </w:rPr>
              <w:t>ncogene</w:t>
            </w:r>
          </w:p>
        </w:tc>
        <w:tc>
          <w:tcPr>
            <w:tcW w:w="1662" w:type="dxa"/>
          </w:tcPr>
          <w:p w14:paraId="32F715FC" w14:textId="24178895"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negatively associated with </w:t>
            </w:r>
            <w:r w:rsidR="00693FE8" w:rsidRPr="00C676B2">
              <w:rPr>
                <w:rFonts w:ascii="Times New Roman" w:hAnsi="Times New Roman" w:cs="Times New Roman"/>
                <w:sz w:val="20"/>
                <w:szCs w:val="20"/>
              </w:rPr>
              <w:t xml:space="preserve">the </w:t>
            </w:r>
            <w:r w:rsidRPr="00C676B2">
              <w:rPr>
                <w:rFonts w:ascii="Times New Roman" w:hAnsi="Times New Roman" w:cs="Times New Roman"/>
                <w:sz w:val="20"/>
                <w:szCs w:val="20"/>
              </w:rPr>
              <w:t>TNM stage in GC plasma</w:t>
            </w:r>
          </w:p>
        </w:tc>
        <w:tc>
          <w:tcPr>
            <w:tcW w:w="1095" w:type="dxa"/>
          </w:tcPr>
          <w:p w14:paraId="1283FAF6" w14:textId="27F1C97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28</w:t>
            </w:r>
          </w:p>
        </w:tc>
      </w:tr>
      <w:tr w:rsidR="005A7C02" w:rsidRPr="00C676B2" w14:paraId="39B9DE2E" w14:textId="6C3F5F78" w:rsidTr="00F33601">
        <w:tc>
          <w:tcPr>
            <w:tcW w:w="1365" w:type="dxa"/>
            <w:vMerge/>
          </w:tcPr>
          <w:p w14:paraId="15AF9748" w14:textId="5E188D5D"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0C4B6ED0" w14:textId="6805F34F"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hsa_circ_0047905</w:t>
            </w:r>
          </w:p>
        </w:tc>
        <w:tc>
          <w:tcPr>
            <w:tcW w:w="1567" w:type="dxa"/>
          </w:tcPr>
          <w:p w14:paraId="44E6EA3E" w14:textId="7FA2AF56"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Up</w:t>
            </w:r>
          </w:p>
        </w:tc>
        <w:tc>
          <w:tcPr>
            <w:tcW w:w="1494" w:type="dxa"/>
          </w:tcPr>
          <w:p w14:paraId="69B52DB4" w14:textId="2B449032"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Oncogene</w:t>
            </w:r>
          </w:p>
        </w:tc>
        <w:tc>
          <w:tcPr>
            <w:tcW w:w="1662" w:type="dxa"/>
          </w:tcPr>
          <w:p w14:paraId="66A742C8" w14:textId="35DF7D5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acts as </w:t>
            </w:r>
            <w:r w:rsidR="00693FE8" w:rsidRPr="00C676B2">
              <w:rPr>
                <w:rFonts w:ascii="Times New Roman" w:hAnsi="Times New Roman" w:cs="Times New Roman"/>
                <w:sz w:val="20"/>
                <w:szCs w:val="20"/>
              </w:rPr>
              <w:t xml:space="preserve">a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promoter in the pathogenesis of GC</w:t>
            </w:r>
          </w:p>
        </w:tc>
        <w:tc>
          <w:tcPr>
            <w:tcW w:w="1095" w:type="dxa"/>
          </w:tcPr>
          <w:p w14:paraId="563E6FF6" w14:textId="308B9373"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21</w:t>
            </w:r>
          </w:p>
        </w:tc>
      </w:tr>
      <w:tr w:rsidR="005A7C02" w:rsidRPr="00C676B2" w14:paraId="2E3B551A" w14:textId="345A0377" w:rsidTr="00F33601">
        <w:tc>
          <w:tcPr>
            <w:tcW w:w="1365" w:type="dxa"/>
            <w:vMerge/>
          </w:tcPr>
          <w:p w14:paraId="2A8D574A" w14:textId="6EF40B63" w:rsidR="005A7C02" w:rsidRPr="00C676B2" w:rsidRDefault="005A7C02" w:rsidP="00493FEB">
            <w:pPr>
              <w:spacing w:line="360" w:lineRule="auto"/>
              <w:jc w:val="both"/>
              <w:rPr>
                <w:rFonts w:ascii="Times New Roman" w:hAnsi="Times New Roman" w:cs="Times New Roman"/>
                <w:sz w:val="20"/>
                <w:szCs w:val="20"/>
              </w:rPr>
            </w:pPr>
          </w:p>
        </w:tc>
        <w:tc>
          <w:tcPr>
            <w:tcW w:w="1833" w:type="dxa"/>
          </w:tcPr>
          <w:p w14:paraId="0B5A7DCA" w14:textId="47540F71"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hsa_circ_0000745</w:t>
            </w:r>
          </w:p>
        </w:tc>
        <w:tc>
          <w:tcPr>
            <w:tcW w:w="1567" w:type="dxa"/>
          </w:tcPr>
          <w:p w14:paraId="299861EF" w14:textId="41D7300D"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Down</w:t>
            </w:r>
          </w:p>
        </w:tc>
        <w:tc>
          <w:tcPr>
            <w:tcW w:w="1494" w:type="dxa"/>
          </w:tcPr>
          <w:p w14:paraId="55F1E677" w14:textId="49F48697"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w:t>
            </w:r>
          </w:p>
        </w:tc>
        <w:tc>
          <w:tcPr>
            <w:tcW w:w="1662" w:type="dxa"/>
          </w:tcPr>
          <w:p w14:paraId="3C233880" w14:textId="59D76750"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 xml:space="preserve">associated with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differentiation and the expression level in plasma correlates with </w:t>
            </w:r>
            <w:r w:rsidR="00693FE8" w:rsidRPr="00C676B2">
              <w:rPr>
                <w:rFonts w:ascii="Times New Roman" w:hAnsi="Times New Roman" w:cs="Times New Roman"/>
                <w:sz w:val="20"/>
                <w:szCs w:val="20"/>
              </w:rPr>
              <w:t xml:space="preserve">the </w:t>
            </w:r>
            <w:r w:rsidRPr="00C676B2">
              <w:rPr>
                <w:rFonts w:ascii="Times New Roman" w:hAnsi="Times New Roman" w:cs="Times New Roman"/>
                <w:sz w:val="20"/>
                <w:szCs w:val="20"/>
              </w:rPr>
              <w:t>TNM stage</w:t>
            </w:r>
          </w:p>
        </w:tc>
        <w:tc>
          <w:tcPr>
            <w:tcW w:w="1095" w:type="dxa"/>
          </w:tcPr>
          <w:p w14:paraId="7C43B090" w14:textId="4E7B714A" w:rsidR="005A7C02" w:rsidRPr="00C676B2" w:rsidRDefault="005A7C02" w:rsidP="00493FEB">
            <w:pPr>
              <w:spacing w:line="360" w:lineRule="auto"/>
              <w:jc w:val="both"/>
              <w:rPr>
                <w:rFonts w:ascii="Times New Roman" w:hAnsi="Times New Roman" w:cs="Times New Roman"/>
                <w:sz w:val="20"/>
                <w:szCs w:val="20"/>
              </w:rPr>
            </w:pPr>
            <w:r w:rsidRPr="00C676B2">
              <w:rPr>
                <w:rFonts w:ascii="Times New Roman" w:hAnsi="Times New Roman" w:cs="Times New Roman"/>
                <w:sz w:val="20"/>
                <w:szCs w:val="20"/>
              </w:rPr>
              <w:t>16</w:t>
            </w:r>
          </w:p>
        </w:tc>
      </w:tr>
    </w:tbl>
    <w:p w14:paraId="288B4E2C" w14:textId="77777777" w:rsidR="006073FC" w:rsidRPr="00C676B2" w:rsidRDefault="006073FC" w:rsidP="00493FEB">
      <w:pPr>
        <w:spacing w:line="360" w:lineRule="auto"/>
        <w:jc w:val="both"/>
        <w:rPr>
          <w:rFonts w:ascii="Times New Roman" w:hAnsi="Times New Roman" w:cs="Times New Roman"/>
          <w:sz w:val="20"/>
          <w:szCs w:val="20"/>
        </w:rPr>
      </w:pPr>
    </w:p>
    <w:p w14:paraId="1A804CFF" w14:textId="728ED2CA" w:rsidR="00BA2839" w:rsidRPr="00C676B2" w:rsidRDefault="00785861" w:rsidP="00493FEB">
      <w:pPr>
        <w:spacing w:line="360" w:lineRule="auto"/>
        <w:jc w:val="both"/>
        <w:rPr>
          <w:rFonts w:ascii="Times New Roman" w:hAnsi="Times New Roman" w:cs="Times New Roman"/>
          <w:b/>
          <w:bCs/>
          <w:sz w:val="20"/>
          <w:szCs w:val="20"/>
        </w:rPr>
      </w:pPr>
      <w:r w:rsidRPr="00C676B2">
        <w:rPr>
          <w:rFonts w:ascii="Times New Roman" w:hAnsi="Times New Roman" w:cs="Times New Roman"/>
          <w:b/>
          <w:bCs/>
          <w:sz w:val="20"/>
          <w:szCs w:val="20"/>
        </w:rPr>
        <w:t>V</w:t>
      </w:r>
      <w:r w:rsidR="00ED3B9B">
        <w:rPr>
          <w:rFonts w:ascii="Times New Roman" w:hAnsi="Times New Roman" w:cs="Times New Roman"/>
          <w:b/>
          <w:bCs/>
          <w:sz w:val="20"/>
          <w:szCs w:val="20"/>
        </w:rPr>
        <w:t>II</w:t>
      </w:r>
      <w:r w:rsidRPr="00C676B2">
        <w:rPr>
          <w:rFonts w:ascii="Times New Roman" w:hAnsi="Times New Roman" w:cs="Times New Roman"/>
          <w:b/>
          <w:bCs/>
          <w:sz w:val="20"/>
          <w:szCs w:val="20"/>
        </w:rPr>
        <w:t>.</w:t>
      </w:r>
      <w:r w:rsidRPr="00C676B2">
        <w:rPr>
          <w:rFonts w:ascii="Times New Roman" w:hAnsi="Times New Roman" w:cs="Times New Roman"/>
          <w:b/>
          <w:bCs/>
          <w:sz w:val="20"/>
          <w:szCs w:val="20"/>
        </w:rPr>
        <w:tab/>
      </w:r>
      <w:r w:rsidR="00BA2839" w:rsidRPr="00C676B2">
        <w:rPr>
          <w:rFonts w:ascii="Times New Roman" w:hAnsi="Times New Roman" w:cs="Times New Roman"/>
          <w:b/>
          <w:bCs/>
          <w:sz w:val="20"/>
          <w:szCs w:val="20"/>
        </w:rPr>
        <w:t xml:space="preserve">Conclusions </w:t>
      </w:r>
    </w:p>
    <w:p w14:paraId="321853F9" w14:textId="09BD7D00" w:rsidR="00107DA9" w:rsidRPr="00C676B2" w:rsidRDefault="00DE3FEF" w:rsidP="00493FEB">
      <w:pPr>
        <w:spacing w:line="360" w:lineRule="auto"/>
        <w:ind w:firstLine="720"/>
        <w:jc w:val="both"/>
        <w:rPr>
          <w:rFonts w:ascii="Times New Roman" w:hAnsi="Times New Roman" w:cs="Times New Roman"/>
          <w:sz w:val="20"/>
          <w:szCs w:val="20"/>
        </w:rPr>
      </w:pPr>
      <w:r w:rsidRPr="00C676B2">
        <w:rPr>
          <w:rFonts w:ascii="Times New Roman" w:hAnsi="Times New Roman" w:cs="Times New Roman"/>
          <w:sz w:val="20"/>
          <w:szCs w:val="20"/>
        </w:rPr>
        <w:t xml:space="preserve">To sum up, </w:t>
      </w:r>
      <w:r w:rsidR="000276B1" w:rsidRPr="00C676B2">
        <w:rPr>
          <w:rFonts w:ascii="Times New Roman" w:hAnsi="Times New Roman" w:cs="Times New Roman"/>
          <w:sz w:val="20"/>
          <w:szCs w:val="20"/>
        </w:rPr>
        <w:t>first</w:t>
      </w:r>
      <w:r w:rsidRPr="00C676B2">
        <w:rPr>
          <w:rFonts w:ascii="Times New Roman" w:hAnsi="Times New Roman" w:cs="Times New Roman"/>
          <w:sz w:val="20"/>
          <w:szCs w:val="20"/>
        </w:rPr>
        <w:t xml:space="preserve"> off,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can act in human </w:t>
      </w:r>
      <w:proofErr w:type="spellStart"/>
      <w:r w:rsidRPr="00C676B2">
        <w:rPr>
          <w:rFonts w:ascii="Times New Roman" w:hAnsi="Times New Roman" w:cs="Times New Roman"/>
          <w:sz w:val="20"/>
          <w:szCs w:val="20"/>
        </w:rPr>
        <w:t>tumors</w:t>
      </w:r>
      <w:proofErr w:type="spellEnd"/>
      <w:r w:rsidRPr="00C676B2">
        <w:rPr>
          <w:rFonts w:ascii="Times New Roman" w:hAnsi="Times New Roman" w:cs="Times New Roman"/>
          <w:sz w:val="20"/>
          <w:szCs w:val="20"/>
        </w:rPr>
        <w:t xml:space="preserve"> as either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promoters or </w:t>
      </w:r>
      <w:proofErr w:type="spellStart"/>
      <w:r w:rsidRPr="00C676B2">
        <w:rPr>
          <w:rFonts w:ascii="Times New Roman" w:hAnsi="Times New Roman" w:cs="Times New Roman"/>
          <w:sz w:val="20"/>
          <w:szCs w:val="20"/>
        </w:rPr>
        <w:t>tumor</w:t>
      </w:r>
      <w:proofErr w:type="spellEnd"/>
      <w:r w:rsidRPr="00C676B2">
        <w:rPr>
          <w:rFonts w:ascii="Times New Roman" w:hAnsi="Times New Roman" w:cs="Times New Roman"/>
          <w:sz w:val="20"/>
          <w:szCs w:val="20"/>
        </w:rPr>
        <w:t xml:space="preserve"> suppressors, much like </w:t>
      </w:r>
      <w:proofErr w:type="spellStart"/>
      <w:r w:rsidRPr="00C676B2">
        <w:rPr>
          <w:rFonts w:ascii="Times New Roman" w:hAnsi="Times New Roman" w:cs="Times New Roman"/>
          <w:sz w:val="20"/>
          <w:szCs w:val="20"/>
        </w:rPr>
        <w:t>lncRNAs</w:t>
      </w:r>
      <w:proofErr w:type="spellEnd"/>
      <w:r w:rsidRPr="00C676B2">
        <w:rPr>
          <w:rFonts w:ascii="Times New Roman" w:hAnsi="Times New Roman" w:cs="Times New Roman"/>
          <w:sz w:val="20"/>
          <w:szCs w:val="20"/>
        </w:rPr>
        <w:t xml:space="preserve"> can. It would be excellent to target carcinogenic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in a way that does not obstruct the expression of linear mRNA. Second, the majority of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biomarkers that are now in use are not sensitive or specific enough to be used in clinical settings, </w:t>
      </w:r>
      <w:r w:rsidR="00693FE8" w:rsidRPr="00C676B2">
        <w:rPr>
          <w:rFonts w:ascii="Times New Roman" w:hAnsi="Times New Roman" w:cs="Times New Roman"/>
          <w:sz w:val="20"/>
          <w:szCs w:val="20"/>
        </w:rPr>
        <w:t>even though</w:t>
      </w:r>
      <w:r w:rsidRPr="00C676B2">
        <w:rPr>
          <w:rFonts w:ascii="Times New Roman" w:hAnsi="Times New Roman" w:cs="Times New Roman"/>
          <w:sz w:val="20"/>
          <w:szCs w:val="20"/>
        </w:rPr>
        <w:t xml:space="preserve">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may be future cancer biomarkers. For further validation, more research with bigger sample sizes and long-term follow-up clinical data is required. Third,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sponges—which have more MREs than traditional linear miRNA sponges, which only have one—might be durable and efficient miRNA inhibitors. Consequently, there is mounting evidence that </w:t>
      </w:r>
      <w:proofErr w:type="spellStart"/>
      <w:r w:rsidRPr="00C676B2">
        <w:rPr>
          <w:rFonts w:ascii="Times New Roman" w:hAnsi="Times New Roman" w:cs="Times New Roman"/>
          <w:sz w:val="20"/>
          <w:szCs w:val="20"/>
        </w:rPr>
        <w:t>circRNAs</w:t>
      </w:r>
      <w:proofErr w:type="spellEnd"/>
      <w:r w:rsidRPr="00C676B2">
        <w:rPr>
          <w:rFonts w:ascii="Times New Roman" w:hAnsi="Times New Roman" w:cs="Times New Roman"/>
          <w:sz w:val="20"/>
          <w:szCs w:val="20"/>
        </w:rPr>
        <w:t xml:space="preserve"> play a significant role in carcinogenesis, but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 xml:space="preserve"> research is still in its infancy. The early evidence suggests that </w:t>
      </w:r>
      <w:proofErr w:type="spellStart"/>
      <w:r w:rsidRPr="00C676B2">
        <w:rPr>
          <w:rFonts w:ascii="Times New Roman" w:hAnsi="Times New Roman" w:cs="Times New Roman"/>
          <w:sz w:val="20"/>
          <w:szCs w:val="20"/>
        </w:rPr>
        <w:t>circRNA</w:t>
      </w:r>
      <w:proofErr w:type="spellEnd"/>
      <w:r w:rsidRPr="00C676B2">
        <w:rPr>
          <w:rFonts w:ascii="Times New Roman" w:hAnsi="Times New Roman" w:cs="Times New Roman"/>
          <w:sz w:val="20"/>
          <w:szCs w:val="20"/>
        </w:rPr>
        <w:t>-based diagnostic and therapeutic approaches may play significant roles in the management of cancer.</w:t>
      </w:r>
    </w:p>
    <w:p w14:paraId="2186D4FB" w14:textId="32FE6E8D" w:rsidR="00107DA9" w:rsidRPr="00D03EC7" w:rsidRDefault="00107DA9" w:rsidP="00493FEB">
      <w:pPr>
        <w:spacing w:line="360" w:lineRule="auto"/>
        <w:jc w:val="both"/>
        <w:rPr>
          <w:rFonts w:ascii="Times New Roman" w:hAnsi="Times New Roman" w:cs="Times New Roman"/>
          <w:b/>
          <w:bCs/>
          <w:sz w:val="20"/>
          <w:szCs w:val="20"/>
        </w:rPr>
      </w:pPr>
      <w:r w:rsidRPr="00D03EC7">
        <w:rPr>
          <w:rFonts w:ascii="Times New Roman" w:hAnsi="Times New Roman" w:cs="Times New Roman"/>
          <w:b/>
          <w:bCs/>
          <w:sz w:val="20"/>
          <w:szCs w:val="20"/>
        </w:rPr>
        <w:t xml:space="preserve">References </w:t>
      </w:r>
    </w:p>
    <w:p w14:paraId="32210FE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Alderton, G. K. (2016). Circular RNAs from translocations. </w:t>
      </w:r>
      <w:r w:rsidRPr="00C676B2">
        <w:rPr>
          <w:rFonts w:ascii="Times New Roman" w:hAnsi="Times New Roman" w:cs="Times New Roman"/>
          <w:i/>
          <w:iCs/>
          <w:color w:val="222222"/>
          <w:sz w:val="16"/>
          <w:szCs w:val="16"/>
          <w:shd w:val="clear" w:color="auto" w:fill="FFFFFF"/>
        </w:rPr>
        <w:t>Nature Reviews Cancer</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w:t>
      </w:r>
      <w:r w:rsidRPr="00C676B2">
        <w:rPr>
          <w:rFonts w:ascii="Times New Roman" w:hAnsi="Times New Roman" w:cs="Times New Roman"/>
          <w:color w:val="222222"/>
          <w:sz w:val="16"/>
          <w:szCs w:val="16"/>
          <w:shd w:val="clear" w:color="auto" w:fill="FFFFFF"/>
        </w:rPr>
        <w:t>(5), 273-273.</w:t>
      </w:r>
    </w:p>
    <w:p w14:paraId="47D0126E" w14:textId="77777777" w:rsidR="001227CE" w:rsidRPr="00C676B2" w:rsidRDefault="001227C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Arial" w:hAnsi="Arial" w:cs="Arial"/>
          <w:color w:val="222222"/>
          <w:sz w:val="16"/>
          <w:szCs w:val="16"/>
          <w:shd w:val="clear" w:color="auto" w:fill="FFFFFF"/>
        </w:rPr>
        <w:lastRenderedPageBreak/>
        <w:t>Ashwal</w:t>
      </w:r>
      <w:proofErr w:type="spellEnd"/>
      <w:r w:rsidRPr="00C676B2">
        <w:rPr>
          <w:rFonts w:ascii="Arial" w:hAnsi="Arial" w:cs="Arial"/>
          <w:color w:val="222222"/>
          <w:sz w:val="16"/>
          <w:szCs w:val="16"/>
          <w:shd w:val="clear" w:color="auto" w:fill="FFFFFF"/>
        </w:rPr>
        <w:t xml:space="preserve">-Fluss, R., Meyer, M., </w:t>
      </w:r>
      <w:proofErr w:type="spellStart"/>
      <w:r w:rsidRPr="00C676B2">
        <w:rPr>
          <w:rFonts w:ascii="Arial" w:hAnsi="Arial" w:cs="Arial"/>
          <w:color w:val="222222"/>
          <w:sz w:val="16"/>
          <w:szCs w:val="16"/>
          <w:shd w:val="clear" w:color="auto" w:fill="FFFFFF"/>
        </w:rPr>
        <w:t>Pamudurti</w:t>
      </w:r>
      <w:proofErr w:type="spellEnd"/>
      <w:r w:rsidRPr="00C676B2">
        <w:rPr>
          <w:rFonts w:ascii="Arial" w:hAnsi="Arial" w:cs="Arial"/>
          <w:color w:val="222222"/>
          <w:sz w:val="16"/>
          <w:szCs w:val="16"/>
          <w:shd w:val="clear" w:color="auto" w:fill="FFFFFF"/>
        </w:rPr>
        <w:t xml:space="preserve">, N. R., Ivanov, A., Bartok, O., Hanan, M., ... &amp; </w:t>
      </w:r>
      <w:proofErr w:type="spellStart"/>
      <w:r w:rsidRPr="00C676B2">
        <w:rPr>
          <w:rFonts w:ascii="Arial" w:hAnsi="Arial" w:cs="Arial"/>
          <w:color w:val="222222"/>
          <w:sz w:val="16"/>
          <w:szCs w:val="16"/>
          <w:shd w:val="clear" w:color="auto" w:fill="FFFFFF"/>
        </w:rPr>
        <w:t>Kadener</w:t>
      </w:r>
      <w:proofErr w:type="spellEnd"/>
      <w:r w:rsidRPr="00C676B2">
        <w:rPr>
          <w:rFonts w:ascii="Arial" w:hAnsi="Arial" w:cs="Arial"/>
          <w:color w:val="222222"/>
          <w:sz w:val="16"/>
          <w:szCs w:val="16"/>
          <w:shd w:val="clear" w:color="auto" w:fill="FFFFFF"/>
        </w:rPr>
        <w:t xml:space="preserve">, S. (2014). </w:t>
      </w:r>
      <w:proofErr w:type="spellStart"/>
      <w:r w:rsidRPr="00C676B2">
        <w:rPr>
          <w:rFonts w:ascii="Arial" w:hAnsi="Arial" w:cs="Arial"/>
          <w:color w:val="222222"/>
          <w:sz w:val="16"/>
          <w:szCs w:val="16"/>
          <w:shd w:val="clear" w:color="auto" w:fill="FFFFFF"/>
        </w:rPr>
        <w:t>circRNA</w:t>
      </w:r>
      <w:proofErr w:type="spellEnd"/>
      <w:r w:rsidRPr="00C676B2">
        <w:rPr>
          <w:rFonts w:ascii="Arial" w:hAnsi="Arial" w:cs="Arial"/>
          <w:color w:val="222222"/>
          <w:sz w:val="16"/>
          <w:szCs w:val="16"/>
          <w:shd w:val="clear" w:color="auto" w:fill="FFFFFF"/>
        </w:rPr>
        <w:t xml:space="preserve"> biogenesis competes with pre-mRNA splicing. </w:t>
      </w:r>
      <w:r w:rsidRPr="00C676B2">
        <w:rPr>
          <w:rFonts w:ascii="Arial" w:hAnsi="Arial" w:cs="Arial"/>
          <w:i/>
          <w:iCs/>
          <w:color w:val="222222"/>
          <w:sz w:val="16"/>
          <w:szCs w:val="16"/>
          <w:shd w:val="clear" w:color="auto" w:fill="FFFFFF"/>
        </w:rPr>
        <w:t>Molecular cell</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56</w:t>
      </w:r>
      <w:r w:rsidRPr="00C676B2">
        <w:rPr>
          <w:rFonts w:ascii="Arial" w:hAnsi="Arial" w:cs="Arial"/>
          <w:color w:val="222222"/>
          <w:sz w:val="16"/>
          <w:szCs w:val="16"/>
          <w:shd w:val="clear" w:color="auto" w:fill="FFFFFF"/>
        </w:rPr>
        <w:t>(1), 55-66</w:t>
      </w:r>
    </w:p>
    <w:p w14:paraId="705E0D4B" w14:textId="145FDD2E"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Ashwal</w:t>
      </w:r>
      <w:proofErr w:type="spellEnd"/>
      <w:r w:rsidRPr="00C676B2">
        <w:rPr>
          <w:rFonts w:ascii="Times New Roman" w:hAnsi="Times New Roman" w:cs="Times New Roman"/>
          <w:color w:val="222222"/>
          <w:sz w:val="16"/>
          <w:szCs w:val="16"/>
          <w:shd w:val="clear" w:color="auto" w:fill="FFFFFF"/>
        </w:rPr>
        <w:t xml:space="preserve">-Fluss, R., Meyer, M., </w:t>
      </w:r>
      <w:proofErr w:type="spellStart"/>
      <w:r w:rsidRPr="00C676B2">
        <w:rPr>
          <w:rFonts w:ascii="Times New Roman" w:hAnsi="Times New Roman" w:cs="Times New Roman"/>
          <w:color w:val="222222"/>
          <w:sz w:val="16"/>
          <w:szCs w:val="16"/>
          <w:shd w:val="clear" w:color="auto" w:fill="FFFFFF"/>
        </w:rPr>
        <w:t>Pamudurti</w:t>
      </w:r>
      <w:proofErr w:type="spellEnd"/>
      <w:r w:rsidRPr="00C676B2">
        <w:rPr>
          <w:rFonts w:ascii="Times New Roman" w:hAnsi="Times New Roman" w:cs="Times New Roman"/>
          <w:color w:val="222222"/>
          <w:sz w:val="16"/>
          <w:szCs w:val="16"/>
          <w:shd w:val="clear" w:color="auto" w:fill="FFFFFF"/>
        </w:rPr>
        <w:t xml:space="preserve">, N. R., Ivanov, A., Bartok, O., Hanan, M., ... &amp; </w:t>
      </w:r>
      <w:proofErr w:type="spellStart"/>
      <w:r w:rsidRPr="00C676B2">
        <w:rPr>
          <w:rFonts w:ascii="Times New Roman" w:hAnsi="Times New Roman" w:cs="Times New Roman"/>
          <w:color w:val="222222"/>
          <w:sz w:val="16"/>
          <w:szCs w:val="16"/>
          <w:shd w:val="clear" w:color="auto" w:fill="FFFFFF"/>
        </w:rPr>
        <w:t>Kadener</w:t>
      </w:r>
      <w:proofErr w:type="spellEnd"/>
      <w:r w:rsidRPr="00C676B2">
        <w:rPr>
          <w:rFonts w:ascii="Times New Roman" w:hAnsi="Times New Roman" w:cs="Times New Roman"/>
          <w:color w:val="222222"/>
          <w:sz w:val="16"/>
          <w:szCs w:val="16"/>
          <w:shd w:val="clear" w:color="auto" w:fill="FFFFFF"/>
        </w:rPr>
        <w:t xml:space="preserve">, S. (2014). </w:t>
      </w:r>
      <w:proofErr w:type="spellStart"/>
      <w:r w:rsidRPr="00C676B2">
        <w:rPr>
          <w:rFonts w:ascii="Times New Roman" w:hAnsi="Times New Roman" w:cs="Times New Roman"/>
          <w:color w:val="222222"/>
          <w:sz w:val="16"/>
          <w:szCs w:val="16"/>
          <w:shd w:val="clear" w:color="auto" w:fill="FFFFFF"/>
        </w:rPr>
        <w:t>circRNA</w:t>
      </w:r>
      <w:proofErr w:type="spellEnd"/>
      <w:r w:rsidRPr="00C676B2">
        <w:rPr>
          <w:rFonts w:ascii="Times New Roman" w:hAnsi="Times New Roman" w:cs="Times New Roman"/>
          <w:color w:val="222222"/>
          <w:sz w:val="16"/>
          <w:szCs w:val="16"/>
          <w:shd w:val="clear" w:color="auto" w:fill="FFFFFF"/>
        </w:rPr>
        <w:t xml:space="preserve"> biogenesis competes with pre-mRNA splicing. </w:t>
      </w:r>
      <w:r w:rsidRPr="00C676B2">
        <w:rPr>
          <w:rFonts w:ascii="Times New Roman" w:hAnsi="Times New Roman" w:cs="Times New Roman"/>
          <w:i/>
          <w:iCs/>
          <w:color w:val="222222"/>
          <w:sz w:val="16"/>
          <w:szCs w:val="16"/>
          <w:shd w:val="clear" w:color="auto" w:fill="FFFFFF"/>
        </w:rPr>
        <w:t>Molecular 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56</w:t>
      </w:r>
      <w:r w:rsidRPr="00C676B2">
        <w:rPr>
          <w:rFonts w:ascii="Times New Roman" w:hAnsi="Times New Roman" w:cs="Times New Roman"/>
          <w:color w:val="222222"/>
          <w:sz w:val="16"/>
          <w:szCs w:val="16"/>
          <w:shd w:val="clear" w:color="auto" w:fill="FFFFFF"/>
        </w:rPr>
        <w:t>(1), 55-66.</w:t>
      </w:r>
    </w:p>
    <w:p w14:paraId="6330D973"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Bach, D. H., &amp; Lee, S. K. (2018). Long noncoding RNAs in cancer cells. </w:t>
      </w:r>
      <w:r w:rsidRPr="00C676B2">
        <w:rPr>
          <w:rFonts w:ascii="Times New Roman" w:hAnsi="Times New Roman" w:cs="Times New Roman"/>
          <w:i/>
          <w:iCs/>
          <w:color w:val="222222"/>
          <w:sz w:val="16"/>
          <w:szCs w:val="16"/>
          <w:shd w:val="clear" w:color="auto" w:fill="FFFFFF"/>
        </w:rPr>
        <w:t>Cancer letters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419</w:t>
      </w:r>
      <w:r w:rsidRPr="00C676B2">
        <w:rPr>
          <w:rFonts w:ascii="Times New Roman" w:hAnsi="Times New Roman" w:cs="Times New Roman"/>
          <w:color w:val="222222"/>
          <w:sz w:val="16"/>
          <w:szCs w:val="16"/>
          <w:shd w:val="clear" w:color="auto" w:fill="FFFFFF"/>
        </w:rPr>
        <w:t>, 152-166.</w:t>
      </w:r>
    </w:p>
    <w:p w14:paraId="6412FD7F"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Bach, D. H., Hong, J. Y., Park, H. J., &amp; Lee, S. K. (2017). The role of exosomes and miRNAs in drug‐resistance of cancer cells. </w:t>
      </w:r>
      <w:r w:rsidRPr="00C676B2">
        <w:rPr>
          <w:rFonts w:ascii="Times New Roman" w:hAnsi="Times New Roman" w:cs="Times New Roman"/>
          <w:i/>
          <w:iCs/>
          <w:color w:val="222222"/>
          <w:sz w:val="16"/>
          <w:szCs w:val="16"/>
          <w:shd w:val="clear" w:color="auto" w:fill="FFFFFF"/>
        </w:rPr>
        <w:t>International journal of cancer</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141</w:t>
      </w:r>
      <w:r w:rsidRPr="00C676B2">
        <w:rPr>
          <w:rFonts w:ascii="Times New Roman" w:hAnsi="Times New Roman" w:cs="Times New Roman"/>
          <w:color w:val="222222"/>
          <w:sz w:val="16"/>
          <w:szCs w:val="16"/>
          <w:shd w:val="clear" w:color="auto" w:fill="FFFFFF"/>
        </w:rPr>
        <w:t>(2), 220-230.</w:t>
      </w:r>
    </w:p>
    <w:p w14:paraId="4793E07B"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Bach, D.H., and Lee, S.K. (2018). The potential impacts of </w:t>
      </w:r>
      <w:proofErr w:type="spellStart"/>
      <w:r w:rsidRPr="00C676B2">
        <w:rPr>
          <w:rFonts w:ascii="Times New Roman" w:hAnsi="Times New Roman" w:cs="Times New Roman"/>
          <w:sz w:val="16"/>
          <w:szCs w:val="16"/>
        </w:rPr>
        <w:t>tylophora</w:t>
      </w:r>
      <w:proofErr w:type="spellEnd"/>
      <w:r w:rsidRPr="00C676B2">
        <w:rPr>
          <w:rFonts w:ascii="Times New Roman" w:hAnsi="Times New Roman" w:cs="Times New Roman"/>
          <w:sz w:val="16"/>
          <w:szCs w:val="16"/>
        </w:rPr>
        <w:t xml:space="preserve"> alkaloids and their derivatives in modulating inflammation, viral infections, and cancer. </w:t>
      </w:r>
      <w:proofErr w:type="spellStart"/>
      <w:r w:rsidRPr="00C676B2">
        <w:rPr>
          <w:rFonts w:ascii="Times New Roman" w:hAnsi="Times New Roman" w:cs="Times New Roman"/>
          <w:sz w:val="16"/>
          <w:szCs w:val="16"/>
        </w:rPr>
        <w:t>Curr</w:t>
      </w:r>
      <w:proofErr w:type="spellEnd"/>
      <w:r w:rsidRPr="00C676B2">
        <w:rPr>
          <w:rFonts w:ascii="Times New Roman" w:hAnsi="Times New Roman" w:cs="Times New Roman"/>
          <w:sz w:val="16"/>
          <w:szCs w:val="16"/>
        </w:rPr>
        <w:t>. Med. Chem. 25, 1–16.</w:t>
      </w:r>
    </w:p>
    <w:p w14:paraId="0F17A56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Boeckel, J. N., </w:t>
      </w:r>
      <w:proofErr w:type="spellStart"/>
      <w:r w:rsidRPr="00C676B2">
        <w:rPr>
          <w:rFonts w:ascii="Times New Roman" w:hAnsi="Times New Roman" w:cs="Times New Roman"/>
          <w:color w:val="222222"/>
          <w:sz w:val="16"/>
          <w:szCs w:val="16"/>
          <w:shd w:val="clear" w:color="auto" w:fill="FFFFFF"/>
        </w:rPr>
        <w:t>Jaé</w:t>
      </w:r>
      <w:proofErr w:type="spellEnd"/>
      <w:r w:rsidRPr="00C676B2">
        <w:rPr>
          <w:rFonts w:ascii="Times New Roman" w:hAnsi="Times New Roman" w:cs="Times New Roman"/>
          <w:color w:val="222222"/>
          <w:sz w:val="16"/>
          <w:szCs w:val="16"/>
          <w:shd w:val="clear" w:color="auto" w:fill="FFFFFF"/>
        </w:rPr>
        <w:t xml:space="preserve">, N., </w:t>
      </w:r>
      <w:proofErr w:type="spellStart"/>
      <w:r w:rsidRPr="00C676B2">
        <w:rPr>
          <w:rFonts w:ascii="Times New Roman" w:hAnsi="Times New Roman" w:cs="Times New Roman"/>
          <w:color w:val="222222"/>
          <w:sz w:val="16"/>
          <w:szCs w:val="16"/>
          <w:shd w:val="clear" w:color="auto" w:fill="FFFFFF"/>
        </w:rPr>
        <w:t>Heumüller</w:t>
      </w:r>
      <w:proofErr w:type="spellEnd"/>
      <w:r w:rsidRPr="00C676B2">
        <w:rPr>
          <w:rFonts w:ascii="Times New Roman" w:hAnsi="Times New Roman" w:cs="Times New Roman"/>
          <w:color w:val="222222"/>
          <w:sz w:val="16"/>
          <w:szCs w:val="16"/>
          <w:shd w:val="clear" w:color="auto" w:fill="FFFFFF"/>
        </w:rPr>
        <w:t xml:space="preserve">, A. W., Chen, W., Boon, R. A., </w:t>
      </w:r>
      <w:proofErr w:type="spellStart"/>
      <w:r w:rsidRPr="00C676B2">
        <w:rPr>
          <w:rFonts w:ascii="Times New Roman" w:hAnsi="Times New Roman" w:cs="Times New Roman"/>
          <w:color w:val="222222"/>
          <w:sz w:val="16"/>
          <w:szCs w:val="16"/>
          <w:shd w:val="clear" w:color="auto" w:fill="FFFFFF"/>
        </w:rPr>
        <w:t>Stellos</w:t>
      </w:r>
      <w:proofErr w:type="spellEnd"/>
      <w:r w:rsidRPr="00C676B2">
        <w:rPr>
          <w:rFonts w:ascii="Times New Roman" w:hAnsi="Times New Roman" w:cs="Times New Roman"/>
          <w:color w:val="222222"/>
          <w:sz w:val="16"/>
          <w:szCs w:val="16"/>
          <w:shd w:val="clear" w:color="auto" w:fill="FFFFFF"/>
        </w:rPr>
        <w:t xml:space="preserve">, K., ... &amp; </w:t>
      </w:r>
      <w:proofErr w:type="spellStart"/>
      <w:r w:rsidRPr="00C676B2">
        <w:rPr>
          <w:rFonts w:ascii="Times New Roman" w:hAnsi="Times New Roman" w:cs="Times New Roman"/>
          <w:color w:val="222222"/>
          <w:sz w:val="16"/>
          <w:szCs w:val="16"/>
          <w:shd w:val="clear" w:color="auto" w:fill="FFFFFF"/>
        </w:rPr>
        <w:t>Dimmeler</w:t>
      </w:r>
      <w:proofErr w:type="spellEnd"/>
      <w:r w:rsidRPr="00C676B2">
        <w:rPr>
          <w:rFonts w:ascii="Times New Roman" w:hAnsi="Times New Roman" w:cs="Times New Roman"/>
          <w:color w:val="222222"/>
          <w:sz w:val="16"/>
          <w:szCs w:val="16"/>
          <w:shd w:val="clear" w:color="auto" w:fill="FFFFFF"/>
        </w:rPr>
        <w:t>, S. (2015). Identification and characterization of hypoxia-regulated endothelial circular RNA. </w:t>
      </w:r>
      <w:r w:rsidRPr="00C676B2">
        <w:rPr>
          <w:rFonts w:ascii="Times New Roman" w:hAnsi="Times New Roman" w:cs="Times New Roman"/>
          <w:i/>
          <w:iCs/>
          <w:color w:val="222222"/>
          <w:sz w:val="16"/>
          <w:szCs w:val="16"/>
          <w:shd w:val="clear" w:color="auto" w:fill="FFFFFF"/>
        </w:rPr>
        <w:t>Circulation research</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117</w:t>
      </w:r>
      <w:r w:rsidRPr="00C676B2">
        <w:rPr>
          <w:rFonts w:ascii="Times New Roman" w:hAnsi="Times New Roman" w:cs="Times New Roman"/>
          <w:color w:val="222222"/>
          <w:sz w:val="16"/>
          <w:szCs w:val="16"/>
          <w:shd w:val="clear" w:color="auto" w:fill="FFFFFF"/>
        </w:rPr>
        <w:t>(10), 884-890.</w:t>
      </w:r>
    </w:p>
    <w:p w14:paraId="193033C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Bonizzato</w:t>
      </w:r>
      <w:proofErr w:type="spellEnd"/>
      <w:r w:rsidRPr="00C676B2">
        <w:rPr>
          <w:rFonts w:ascii="Times New Roman" w:hAnsi="Times New Roman" w:cs="Times New Roman"/>
          <w:color w:val="222222"/>
          <w:sz w:val="16"/>
          <w:szCs w:val="16"/>
          <w:shd w:val="clear" w:color="auto" w:fill="FFFFFF"/>
        </w:rPr>
        <w:t xml:space="preserve">, A., </w:t>
      </w:r>
      <w:proofErr w:type="spellStart"/>
      <w:r w:rsidRPr="00C676B2">
        <w:rPr>
          <w:rFonts w:ascii="Times New Roman" w:hAnsi="Times New Roman" w:cs="Times New Roman"/>
          <w:color w:val="222222"/>
          <w:sz w:val="16"/>
          <w:szCs w:val="16"/>
          <w:shd w:val="clear" w:color="auto" w:fill="FFFFFF"/>
        </w:rPr>
        <w:t>Gaffo</w:t>
      </w:r>
      <w:proofErr w:type="spellEnd"/>
      <w:r w:rsidRPr="00C676B2">
        <w:rPr>
          <w:rFonts w:ascii="Times New Roman" w:hAnsi="Times New Roman" w:cs="Times New Roman"/>
          <w:color w:val="222222"/>
          <w:sz w:val="16"/>
          <w:szCs w:val="16"/>
          <w:shd w:val="clear" w:color="auto" w:fill="FFFFFF"/>
        </w:rPr>
        <w:t xml:space="preserve">, E., </w:t>
      </w:r>
      <w:proofErr w:type="spellStart"/>
      <w:r w:rsidRPr="00C676B2">
        <w:rPr>
          <w:rFonts w:ascii="Times New Roman" w:hAnsi="Times New Roman" w:cs="Times New Roman"/>
          <w:color w:val="222222"/>
          <w:sz w:val="16"/>
          <w:szCs w:val="16"/>
          <w:shd w:val="clear" w:color="auto" w:fill="FFFFFF"/>
        </w:rPr>
        <w:t>te</w:t>
      </w:r>
      <w:proofErr w:type="spellEnd"/>
      <w:r w:rsidRPr="00C676B2">
        <w:rPr>
          <w:rFonts w:ascii="Times New Roman" w:hAnsi="Times New Roman" w:cs="Times New Roman"/>
          <w:color w:val="222222"/>
          <w:sz w:val="16"/>
          <w:szCs w:val="16"/>
          <w:shd w:val="clear" w:color="auto" w:fill="FFFFFF"/>
        </w:rPr>
        <w:t xml:space="preserve"> </w:t>
      </w:r>
      <w:proofErr w:type="spellStart"/>
      <w:r w:rsidRPr="00C676B2">
        <w:rPr>
          <w:rFonts w:ascii="Times New Roman" w:hAnsi="Times New Roman" w:cs="Times New Roman"/>
          <w:color w:val="222222"/>
          <w:sz w:val="16"/>
          <w:szCs w:val="16"/>
          <w:shd w:val="clear" w:color="auto" w:fill="FFFFFF"/>
        </w:rPr>
        <w:t>Kronnie</w:t>
      </w:r>
      <w:proofErr w:type="spellEnd"/>
      <w:r w:rsidRPr="00C676B2">
        <w:rPr>
          <w:rFonts w:ascii="Times New Roman" w:hAnsi="Times New Roman" w:cs="Times New Roman"/>
          <w:color w:val="222222"/>
          <w:sz w:val="16"/>
          <w:szCs w:val="16"/>
          <w:shd w:val="clear" w:color="auto" w:fill="FFFFFF"/>
        </w:rPr>
        <w:t xml:space="preserve">, G., &amp; </w:t>
      </w:r>
      <w:proofErr w:type="spellStart"/>
      <w:r w:rsidRPr="00C676B2">
        <w:rPr>
          <w:rFonts w:ascii="Times New Roman" w:hAnsi="Times New Roman" w:cs="Times New Roman"/>
          <w:color w:val="222222"/>
          <w:sz w:val="16"/>
          <w:szCs w:val="16"/>
          <w:shd w:val="clear" w:color="auto" w:fill="FFFFFF"/>
        </w:rPr>
        <w:t>Bortoluzzi</w:t>
      </w:r>
      <w:proofErr w:type="spellEnd"/>
      <w:r w:rsidRPr="00C676B2">
        <w:rPr>
          <w:rFonts w:ascii="Times New Roman" w:hAnsi="Times New Roman" w:cs="Times New Roman"/>
          <w:color w:val="222222"/>
          <w:sz w:val="16"/>
          <w:szCs w:val="16"/>
          <w:shd w:val="clear" w:color="auto" w:fill="FFFFFF"/>
        </w:rPr>
        <w:t xml:space="preserve">, S. (2016). </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xml:space="preserve"> in </w:t>
      </w:r>
      <w:proofErr w:type="spellStart"/>
      <w:r w:rsidRPr="00C676B2">
        <w:rPr>
          <w:rFonts w:ascii="Times New Roman" w:hAnsi="Times New Roman" w:cs="Times New Roman"/>
          <w:color w:val="222222"/>
          <w:sz w:val="16"/>
          <w:szCs w:val="16"/>
          <w:shd w:val="clear" w:color="auto" w:fill="FFFFFF"/>
        </w:rPr>
        <w:t>hematopoiesis</w:t>
      </w:r>
      <w:proofErr w:type="spellEnd"/>
      <w:r w:rsidRPr="00C676B2">
        <w:rPr>
          <w:rFonts w:ascii="Times New Roman" w:hAnsi="Times New Roman" w:cs="Times New Roman"/>
          <w:color w:val="222222"/>
          <w:sz w:val="16"/>
          <w:szCs w:val="16"/>
          <w:shd w:val="clear" w:color="auto" w:fill="FFFFFF"/>
        </w:rPr>
        <w:t xml:space="preserve"> and </w:t>
      </w:r>
      <w:proofErr w:type="spellStart"/>
      <w:r w:rsidRPr="00C676B2">
        <w:rPr>
          <w:rFonts w:ascii="Times New Roman" w:hAnsi="Times New Roman" w:cs="Times New Roman"/>
          <w:color w:val="222222"/>
          <w:sz w:val="16"/>
          <w:szCs w:val="16"/>
          <w:shd w:val="clear" w:color="auto" w:fill="FFFFFF"/>
        </w:rPr>
        <w:t>hematological</w:t>
      </w:r>
      <w:proofErr w:type="spellEnd"/>
      <w:r w:rsidRPr="00C676B2">
        <w:rPr>
          <w:rFonts w:ascii="Times New Roman" w:hAnsi="Times New Roman" w:cs="Times New Roman"/>
          <w:color w:val="222222"/>
          <w:sz w:val="16"/>
          <w:szCs w:val="16"/>
          <w:shd w:val="clear" w:color="auto" w:fill="FFFFFF"/>
        </w:rPr>
        <w:t xml:space="preserve"> malignancies. </w:t>
      </w:r>
      <w:r w:rsidRPr="00C676B2">
        <w:rPr>
          <w:rFonts w:ascii="Times New Roman" w:hAnsi="Times New Roman" w:cs="Times New Roman"/>
          <w:i/>
          <w:iCs/>
          <w:color w:val="222222"/>
          <w:sz w:val="16"/>
          <w:szCs w:val="16"/>
          <w:shd w:val="clear" w:color="auto" w:fill="FFFFFF"/>
        </w:rPr>
        <w:t>Blood cancer journal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6</w:t>
      </w:r>
      <w:r w:rsidRPr="00C676B2">
        <w:rPr>
          <w:rFonts w:ascii="Times New Roman" w:hAnsi="Times New Roman" w:cs="Times New Roman"/>
          <w:color w:val="222222"/>
          <w:sz w:val="16"/>
          <w:szCs w:val="16"/>
          <w:shd w:val="clear" w:color="auto" w:fill="FFFFFF"/>
        </w:rPr>
        <w:t>(10), e483-e483.</w:t>
      </w:r>
    </w:p>
    <w:p w14:paraId="693F6CAD"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Chen J, Li Y, Zheng Q, Bao C, He J, Chen B, Lyu D, Zheng B, Xu Y, Long Z et al. (2017) Circular RNA profile identifies circPVT1 as a proliferative factor and prognostic marker in gastric cancer. Cancer Lett 388, 208–219. </w:t>
      </w:r>
    </w:p>
    <w:p w14:paraId="41390DB4"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Chen LL, Yang L (2015) Regulation of </w:t>
      </w:r>
      <w:proofErr w:type="spellStart"/>
      <w:r w:rsidRPr="00C676B2">
        <w:rPr>
          <w:rFonts w:ascii="Times New Roman" w:hAnsi="Times New Roman" w:cs="Times New Roman"/>
          <w:sz w:val="16"/>
          <w:szCs w:val="16"/>
        </w:rPr>
        <w:t>circRNA</w:t>
      </w:r>
      <w:proofErr w:type="spellEnd"/>
      <w:r w:rsidRPr="00C676B2">
        <w:rPr>
          <w:rFonts w:ascii="Times New Roman" w:hAnsi="Times New Roman" w:cs="Times New Roman"/>
          <w:sz w:val="16"/>
          <w:szCs w:val="16"/>
        </w:rPr>
        <w:t xml:space="preserve"> biogenesis. RNA </w:t>
      </w:r>
      <w:proofErr w:type="spellStart"/>
      <w:r w:rsidRPr="00C676B2">
        <w:rPr>
          <w:rFonts w:ascii="Times New Roman" w:hAnsi="Times New Roman" w:cs="Times New Roman"/>
          <w:sz w:val="16"/>
          <w:szCs w:val="16"/>
        </w:rPr>
        <w:t>Biol</w:t>
      </w:r>
      <w:proofErr w:type="spellEnd"/>
      <w:r w:rsidRPr="00C676B2">
        <w:rPr>
          <w:rFonts w:ascii="Times New Roman" w:hAnsi="Times New Roman" w:cs="Times New Roman"/>
          <w:sz w:val="16"/>
          <w:szCs w:val="16"/>
        </w:rPr>
        <w:t xml:space="preserve"> 12, 381–388.</w:t>
      </w:r>
    </w:p>
    <w:p w14:paraId="44CF789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Chen, J. (2016). 250P Circular RNA profile identifies circPVT1 as a proliferative factor and prognostic marker in gastric cancer. </w:t>
      </w:r>
      <w:r w:rsidRPr="00C676B2">
        <w:rPr>
          <w:rFonts w:ascii="Times New Roman" w:hAnsi="Times New Roman" w:cs="Times New Roman"/>
          <w:i/>
          <w:iCs/>
          <w:color w:val="222222"/>
          <w:sz w:val="16"/>
          <w:szCs w:val="16"/>
          <w:shd w:val="clear" w:color="auto" w:fill="FFFFFF"/>
        </w:rPr>
        <w:t>Annals of Oncology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27</w:t>
      </w:r>
      <w:r w:rsidRPr="00C676B2">
        <w:rPr>
          <w:rFonts w:ascii="Times New Roman" w:hAnsi="Times New Roman" w:cs="Times New Roman"/>
          <w:color w:val="222222"/>
          <w:sz w:val="16"/>
          <w:szCs w:val="16"/>
          <w:shd w:val="clear" w:color="auto" w:fill="FFFFFF"/>
        </w:rPr>
        <w:t>, ix78.</w:t>
      </w:r>
    </w:p>
    <w:p w14:paraId="665266FD"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Chen, L. L., &amp; Yang, L. (2015). Regulation of </w:t>
      </w:r>
      <w:proofErr w:type="spellStart"/>
      <w:r w:rsidRPr="00C676B2">
        <w:rPr>
          <w:rFonts w:ascii="Times New Roman" w:hAnsi="Times New Roman" w:cs="Times New Roman"/>
          <w:color w:val="222222"/>
          <w:sz w:val="16"/>
          <w:szCs w:val="16"/>
          <w:shd w:val="clear" w:color="auto" w:fill="FFFFFF"/>
        </w:rPr>
        <w:t>circRNA</w:t>
      </w:r>
      <w:proofErr w:type="spellEnd"/>
      <w:r w:rsidRPr="00C676B2">
        <w:rPr>
          <w:rFonts w:ascii="Times New Roman" w:hAnsi="Times New Roman" w:cs="Times New Roman"/>
          <w:color w:val="222222"/>
          <w:sz w:val="16"/>
          <w:szCs w:val="16"/>
          <w:shd w:val="clear" w:color="auto" w:fill="FFFFFF"/>
        </w:rPr>
        <w:t xml:space="preserve"> biogenesis. </w:t>
      </w:r>
      <w:r w:rsidRPr="00C676B2">
        <w:rPr>
          <w:rFonts w:ascii="Times New Roman" w:hAnsi="Times New Roman" w:cs="Times New Roman"/>
          <w:i/>
          <w:iCs/>
          <w:color w:val="222222"/>
          <w:sz w:val="16"/>
          <w:szCs w:val="16"/>
          <w:shd w:val="clear" w:color="auto" w:fill="FFFFFF"/>
        </w:rPr>
        <w:t>RNA biology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12</w:t>
      </w:r>
      <w:r w:rsidRPr="00C676B2">
        <w:rPr>
          <w:rFonts w:ascii="Times New Roman" w:hAnsi="Times New Roman" w:cs="Times New Roman"/>
          <w:color w:val="222222"/>
          <w:sz w:val="16"/>
          <w:szCs w:val="16"/>
          <w:shd w:val="clear" w:color="auto" w:fill="FFFFFF"/>
        </w:rPr>
        <w:t>(4), 381-388.</w:t>
      </w:r>
    </w:p>
    <w:p w14:paraId="0245D6D9"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Conn, S. J., Pillman, K. A., Toubia, J., Conn, V. M., </w:t>
      </w:r>
      <w:proofErr w:type="spellStart"/>
      <w:r w:rsidRPr="00C676B2">
        <w:rPr>
          <w:rFonts w:ascii="Times New Roman" w:hAnsi="Times New Roman" w:cs="Times New Roman"/>
          <w:color w:val="222222"/>
          <w:sz w:val="16"/>
          <w:szCs w:val="16"/>
          <w:shd w:val="clear" w:color="auto" w:fill="FFFFFF"/>
        </w:rPr>
        <w:t>Salmanidis</w:t>
      </w:r>
      <w:proofErr w:type="spellEnd"/>
      <w:r w:rsidRPr="00C676B2">
        <w:rPr>
          <w:rFonts w:ascii="Times New Roman" w:hAnsi="Times New Roman" w:cs="Times New Roman"/>
          <w:color w:val="222222"/>
          <w:sz w:val="16"/>
          <w:szCs w:val="16"/>
          <w:shd w:val="clear" w:color="auto" w:fill="FFFFFF"/>
        </w:rPr>
        <w:t xml:space="preserve">, M., Phillips, C. A., ... &amp; Goodall, G. J. (2015). The RNA binding protein quaking regulates formation of </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160</w:t>
      </w:r>
      <w:r w:rsidRPr="00C676B2">
        <w:rPr>
          <w:rFonts w:ascii="Times New Roman" w:hAnsi="Times New Roman" w:cs="Times New Roman"/>
          <w:color w:val="222222"/>
          <w:sz w:val="16"/>
          <w:szCs w:val="16"/>
          <w:shd w:val="clear" w:color="auto" w:fill="FFFFFF"/>
        </w:rPr>
        <w:t>(6), 1125-1134.</w:t>
      </w:r>
    </w:p>
    <w:p w14:paraId="4C4FFBA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Dong, Y., He, D., Peng, Z., Peng, W., Shi, W., Wang, J., ... &amp; Duan, C. (2017). Circular RNAs in cancer: an emerging key player. Journal of </w:t>
      </w:r>
      <w:proofErr w:type="spellStart"/>
      <w:r w:rsidRPr="00C676B2">
        <w:rPr>
          <w:rFonts w:ascii="Times New Roman" w:hAnsi="Times New Roman" w:cs="Times New Roman"/>
          <w:sz w:val="16"/>
          <w:szCs w:val="16"/>
        </w:rPr>
        <w:t>hematology</w:t>
      </w:r>
      <w:proofErr w:type="spellEnd"/>
      <w:r w:rsidRPr="00C676B2">
        <w:rPr>
          <w:rFonts w:ascii="Times New Roman" w:hAnsi="Times New Roman" w:cs="Times New Roman"/>
          <w:sz w:val="16"/>
          <w:szCs w:val="16"/>
        </w:rPr>
        <w:t xml:space="preserve"> &amp; oncology, 10(1), 1-8.</w:t>
      </w:r>
    </w:p>
    <w:p w14:paraId="33751D31"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Fu, L., Yao, T., Chen, Q., Mo, X., Hu, Y., &amp; Guo, J. (2017). Screening differential circular RNA expression profiles reveals hsa_circ_0004018 is associated with hepatocellular carcinoma. </w:t>
      </w:r>
      <w:proofErr w:type="spellStart"/>
      <w:r w:rsidRPr="00C676B2">
        <w:rPr>
          <w:rFonts w:ascii="Times New Roman" w:hAnsi="Times New Roman" w:cs="Times New Roman"/>
          <w:i/>
          <w:iCs/>
          <w:color w:val="222222"/>
          <w:sz w:val="16"/>
          <w:szCs w:val="16"/>
          <w:shd w:val="clear" w:color="auto" w:fill="FFFFFF"/>
        </w:rPr>
        <w:t>Oncotarget</w:t>
      </w:r>
      <w:proofErr w:type="spellEnd"/>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8</w:t>
      </w:r>
      <w:r w:rsidRPr="00C676B2">
        <w:rPr>
          <w:rFonts w:ascii="Times New Roman" w:hAnsi="Times New Roman" w:cs="Times New Roman"/>
          <w:color w:val="222222"/>
          <w:sz w:val="16"/>
          <w:szCs w:val="16"/>
          <w:shd w:val="clear" w:color="auto" w:fill="FFFFFF"/>
        </w:rPr>
        <w:t>(35), 58405.</w:t>
      </w:r>
    </w:p>
    <w:p w14:paraId="2EEDB92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Times New Roman" w:hAnsi="Times New Roman" w:cs="Times New Roman"/>
          <w:color w:val="222222"/>
          <w:sz w:val="16"/>
          <w:szCs w:val="16"/>
          <w:shd w:val="clear" w:color="auto" w:fill="FFFFFF"/>
        </w:rPr>
        <w:t>Guarnerio</w:t>
      </w:r>
      <w:proofErr w:type="spellEnd"/>
      <w:r w:rsidRPr="00C676B2">
        <w:rPr>
          <w:rFonts w:ascii="Times New Roman" w:hAnsi="Times New Roman" w:cs="Times New Roman"/>
          <w:color w:val="222222"/>
          <w:sz w:val="16"/>
          <w:szCs w:val="16"/>
          <w:shd w:val="clear" w:color="auto" w:fill="FFFFFF"/>
        </w:rPr>
        <w:t xml:space="preserve">, J., Bezzi, M., Jeong, J. C., </w:t>
      </w:r>
      <w:proofErr w:type="spellStart"/>
      <w:r w:rsidRPr="00C676B2">
        <w:rPr>
          <w:rFonts w:ascii="Times New Roman" w:hAnsi="Times New Roman" w:cs="Times New Roman"/>
          <w:color w:val="222222"/>
          <w:sz w:val="16"/>
          <w:szCs w:val="16"/>
          <w:shd w:val="clear" w:color="auto" w:fill="FFFFFF"/>
        </w:rPr>
        <w:t>Paffenholz</w:t>
      </w:r>
      <w:proofErr w:type="spellEnd"/>
      <w:r w:rsidRPr="00C676B2">
        <w:rPr>
          <w:rFonts w:ascii="Times New Roman" w:hAnsi="Times New Roman" w:cs="Times New Roman"/>
          <w:color w:val="222222"/>
          <w:sz w:val="16"/>
          <w:szCs w:val="16"/>
          <w:shd w:val="clear" w:color="auto" w:fill="FFFFFF"/>
        </w:rPr>
        <w:t xml:space="preserve">, S. V., Berry, K., </w:t>
      </w:r>
      <w:proofErr w:type="spellStart"/>
      <w:r w:rsidRPr="00C676B2">
        <w:rPr>
          <w:rFonts w:ascii="Times New Roman" w:hAnsi="Times New Roman" w:cs="Times New Roman"/>
          <w:color w:val="222222"/>
          <w:sz w:val="16"/>
          <w:szCs w:val="16"/>
          <w:shd w:val="clear" w:color="auto" w:fill="FFFFFF"/>
        </w:rPr>
        <w:t>Naldini</w:t>
      </w:r>
      <w:proofErr w:type="spellEnd"/>
      <w:r w:rsidRPr="00C676B2">
        <w:rPr>
          <w:rFonts w:ascii="Times New Roman" w:hAnsi="Times New Roman" w:cs="Times New Roman"/>
          <w:color w:val="222222"/>
          <w:sz w:val="16"/>
          <w:szCs w:val="16"/>
          <w:shd w:val="clear" w:color="auto" w:fill="FFFFFF"/>
        </w:rPr>
        <w:t>, M. M., ... &amp; Pandolfi, P. P. (2016). Oncogenic role of fusion-</w:t>
      </w:r>
      <w:proofErr w:type="spellStart"/>
      <w:r w:rsidRPr="00C676B2">
        <w:rPr>
          <w:rFonts w:ascii="Times New Roman" w:hAnsi="Times New Roman" w:cs="Times New Roman"/>
          <w:color w:val="222222"/>
          <w:sz w:val="16"/>
          <w:szCs w:val="16"/>
          <w:shd w:val="clear" w:color="auto" w:fill="FFFFFF"/>
        </w:rPr>
        <w:t>circRNAs</w:t>
      </w:r>
      <w:proofErr w:type="spellEnd"/>
      <w:r w:rsidRPr="00C676B2">
        <w:rPr>
          <w:rFonts w:ascii="Times New Roman" w:hAnsi="Times New Roman" w:cs="Times New Roman"/>
          <w:color w:val="222222"/>
          <w:sz w:val="16"/>
          <w:szCs w:val="16"/>
          <w:shd w:val="clear" w:color="auto" w:fill="FFFFFF"/>
        </w:rPr>
        <w:t xml:space="preserve"> derived from cancer-associated chromosomal translocations. </w:t>
      </w:r>
      <w:r w:rsidRPr="00C676B2">
        <w:rPr>
          <w:rFonts w:ascii="Times New Roman" w:hAnsi="Times New Roman" w:cs="Times New Roman"/>
          <w:i/>
          <w:iCs/>
          <w:color w:val="222222"/>
          <w:sz w:val="16"/>
          <w:szCs w:val="16"/>
          <w:shd w:val="clear" w:color="auto" w:fill="FFFFFF"/>
        </w:rPr>
        <w:t>Cell</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165</w:t>
      </w:r>
      <w:r w:rsidRPr="00C676B2">
        <w:rPr>
          <w:rFonts w:ascii="Times New Roman" w:hAnsi="Times New Roman" w:cs="Times New Roman"/>
          <w:color w:val="222222"/>
          <w:sz w:val="16"/>
          <w:szCs w:val="16"/>
          <w:shd w:val="clear" w:color="auto" w:fill="FFFFFF"/>
        </w:rPr>
        <w:t>(2), 289-302.</w:t>
      </w:r>
    </w:p>
    <w:p w14:paraId="70E479D5"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Hansen, T. B., Jensen, T. I., Clausen, B. H., Bramsen, J. B., Finsen, B., Damgaard, C. K., &amp; Kjems, J. (2013). Natural RNA circles function as efficient microRNA sponges. </w:t>
      </w:r>
      <w:r w:rsidRPr="00C676B2">
        <w:rPr>
          <w:rFonts w:ascii="Times New Roman" w:hAnsi="Times New Roman" w:cs="Times New Roman"/>
          <w:i/>
          <w:iCs/>
          <w:color w:val="222222"/>
          <w:sz w:val="16"/>
          <w:szCs w:val="16"/>
          <w:shd w:val="clear" w:color="auto" w:fill="FFFFFF"/>
        </w:rPr>
        <w:t>Nature</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495</w:t>
      </w:r>
      <w:r w:rsidRPr="00C676B2">
        <w:rPr>
          <w:rFonts w:ascii="Times New Roman" w:hAnsi="Times New Roman" w:cs="Times New Roman"/>
          <w:color w:val="222222"/>
          <w:sz w:val="16"/>
          <w:szCs w:val="16"/>
          <w:shd w:val="clear" w:color="auto" w:fill="FFFFFF"/>
        </w:rPr>
        <w:t>(7441), 384-388.</w:t>
      </w:r>
    </w:p>
    <w:p w14:paraId="0822E5D4"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Hansen, T. B., Kjems, J., &amp; Damgaard, C. K. (2013). Circular RNA and miR-7 in cancer. </w:t>
      </w:r>
      <w:r w:rsidRPr="00C676B2">
        <w:rPr>
          <w:rFonts w:ascii="Times New Roman" w:hAnsi="Times New Roman" w:cs="Times New Roman"/>
          <w:i/>
          <w:iCs/>
          <w:color w:val="222222"/>
          <w:sz w:val="16"/>
          <w:szCs w:val="16"/>
          <w:shd w:val="clear" w:color="auto" w:fill="FFFFFF"/>
        </w:rPr>
        <w:t>Cancer research</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73</w:t>
      </w:r>
      <w:r w:rsidRPr="00C676B2">
        <w:rPr>
          <w:rFonts w:ascii="Times New Roman" w:hAnsi="Times New Roman" w:cs="Times New Roman"/>
          <w:color w:val="222222"/>
          <w:sz w:val="16"/>
          <w:szCs w:val="16"/>
          <w:shd w:val="clear" w:color="auto" w:fill="FFFFFF"/>
        </w:rPr>
        <w:t>(18), 5609-5612.</w:t>
      </w:r>
    </w:p>
    <w:p w14:paraId="3DD7BCD3" w14:textId="77777777" w:rsidR="00631D71" w:rsidRPr="00C676B2" w:rsidRDefault="00631D7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Huang, M., He, Y. R., Liang, L. C., Huang, Q., &amp; Zhu, Z. Q. (2017). Circular RNA hsa_circ_0000745 may serve as a diagnostic marker for gastric cancer. </w:t>
      </w:r>
      <w:r w:rsidRPr="00C676B2">
        <w:rPr>
          <w:rFonts w:ascii="Times New Roman" w:hAnsi="Times New Roman" w:cs="Times New Roman"/>
          <w:i/>
          <w:iCs/>
          <w:color w:val="222222"/>
          <w:sz w:val="16"/>
          <w:szCs w:val="16"/>
          <w:shd w:val="clear" w:color="auto" w:fill="FFFFFF"/>
        </w:rPr>
        <w:t>World journal of gastroenterology</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23</w:t>
      </w:r>
      <w:r w:rsidRPr="00C676B2">
        <w:rPr>
          <w:rFonts w:ascii="Times New Roman" w:hAnsi="Times New Roman" w:cs="Times New Roman"/>
          <w:color w:val="222222"/>
          <w:sz w:val="16"/>
          <w:szCs w:val="16"/>
          <w:shd w:val="clear" w:color="auto" w:fill="FFFFFF"/>
        </w:rPr>
        <w:t>(34), 6330.</w:t>
      </w:r>
    </w:p>
    <w:p w14:paraId="2A435E99" w14:textId="42CC0980"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Huang, X. Y., Huang, Z. L., Xu, Y. H., Zheng, Q., Chen, Z., Song, W., ... &amp; Huang, X. Y. (2017). Comprehensive circular RNA profiling reveals the regulatory role of the circRNA-100338/miR-141-3p pathway in hepatitis B-related hepatocellular carcinoma. </w:t>
      </w:r>
      <w:r w:rsidRPr="00C676B2">
        <w:rPr>
          <w:rFonts w:ascii="Times New Roman" w:hAnsi="Times New Roman" w:cs="Times New Roman"/>
          <w:i/>
          <w:iCs/>
          <w:color w:val="222222"/>
          <w:sz w:val="16"/>
          <w:szCs w:val="16"/>
          <w:shd w:val="clear" w:color="auto" w:fill="FFFFFF"/>
        </w:rPr>
        <w:t>Scientific reports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7</w:t>
      </w:r>
      <w:r w:rsidRPr="00C676B2">
        <w:rPr>
          <w:rFonts w:ascii="Times New Roman" w:hAnsi="Times New Roman" w:cs="Times New Roman"/>
          <w:color w:val="222222"/>
          <w:sz w:val="16"/>
          <w:szCs w:val="16"/>
          <w:shd w:val="clear" w:color="auto" w:fill="FFFFFF"/>
        </w:rPr>
        <w:t>(1), 5428.</w:t>
      </w:r>
      <w:r w:rsidRPr="00C676B2">
        <w:rPr>
          <w:rFonts w:ascii="Times New Roman" w:hAnsi="Times New Roman" w:cs="Times New Roman"/>
          <w:sz w:val="16"/>
          <w:szCs w:val="16"/>
        </w:rPr>
        <w:t xml:space="preserve">88. </w:t>
      </w:r>
    </w:p>
    <w:p w14:paraId="0D2ECC34"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Jeck, W. R., &amp; Sharpless, N. E. (2014). Detecting and characterizing circular RNAs. </w:t>
      </w:r>
      <w:r w:rsidRPr="00C676B2">
        <w:rPr>
          <w:rFonts w:ascii="Arial" w:hAnsi="Arial" w:cs="Arial"/>
          <w:i/>
          <w:iCs/>
          <w:color w:val="222222"/>
          <w:sz w:val="16"/>
          <w:szCs w:val="16"/>
          <w:shd w:val="clear" w:color="auto" w:fill="FFFFFF"/>
        </w:rPr>
        <w:t>Nature biotechnology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32</w:t>
      </w:r>
      <w:r w:rsidRPr="00C676B2">
        <w:rPr>
          <w:rFonts w:ascii="Arial" w:hAnsi="Arial" w:cs="Arial"/>
          <w:color w:val="222222"/>
          <w:sz w:val="16"/>
          <w:szCs w:val="16"/>
          <w:shd w:val="clear" w:color="auto" w:fill="FFFFFF"/>
        </w:rPr>
        <w:t>(5), 453-461.</w:t>
      </w:r>
    </w:p>
    <w:p w14:paraId="03FA4121"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Jin, H., Jin, X., Zhang, H., &amp; Wang, W. (2017). Circular RNA hsa-circ-0016347 promotes proliferation, invasion and metastasis of osteosarcoma cells.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8</w:t>
      </w:r>
      <w:r w:rsidRPr="00C676B2">
        <w:rPr>
          <w:rFonts w:ascii="Arial" w:hAnsi="Arial" w:cs="Arial"/>
          <w:color w:val="222222"/>
          <w:sz w:val="16"/>
          <w:szCs w:val="16"/>
          <w:shd w:val="clear" w:color="auto" w:fill="FFFFFF"/>
        </w:rPr>
        <w:t>(15), 25571.</w:t>
      </w:r>
    </w:p>
    <w:p w14:paraId="754C58F1"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Kristensen, L. S., Hansen, T. B., Venø, M. T., &amp; Kjems, J. (2018). Circular RNAs in cancer: opportunities and challenges in the field. </w:t>
      </w:r>
      <w:r w:rsidRPr="00C676B2">
        <w:rPr>
          <w:rFonts w:ascii="Arial" w:hAnsi="Arial" w:cs="Arial"/>
          <w:i/>
          <w:iCs/>
          <w:color w:val="222222"/>
          <w:sz w:val="16"/>
          <w:szCs w:val="16"/>
          <w:shd w:val="clear" w:color="auto" w:fill="FFFFFF"/>
        </w:rPr>
        <w:t>Oncogene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37</w:t>
      </w:r>
      <w:r w:rsidRPr="00C676B2">
        <w:rPr>
          <w:rFonts w:ascii="Arial" w:hAnsi="Arial" w:cs="Arial"/>
          <w:color w:val="222222"/>
          <w:sz w:val="16"/>
          <w:szCs w:val="16"/>
          <w:shd w:val="clear" w:color="auto" w:fill="FFFFFF"/>
        </w:rPr>
        <w:t>(5), 555-565.</w:t>
      </w:r>
    </w:p>
    <w:p w14:paraId="049CB6A7"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 xml:space="preserve">Li, F., Zhang, L., Li, W., Deng, J., Zheng, J., An, M., ... &amp; Zhou, Y. (2015). Circular RNA ITCH has inhibitory effect on ESCC by suppressing the </w:t>
      </w:r>
      <w:proofErr w:type="spellStart"/>
      <w:r w:rsidRPr="00C676B2">
        <w:rPr>
          <w:rFonts w:ascii="Arial" w:hAnsi="Arial" w:cs="Arial"/>
          <w:color w:val="222222"/>
          <w:sz w:val="16"/>
          <w:szCs w:val="16"/>
          <w:shd w:val="clear" w:color="auto" w:fill="FFFFFF"/>
        </w:rPr>
        <w:t>Wnt</w:t>
      </w:r>
      <w:proofErr w:type="spellEnd"/>
      <w:r w:rsidRPr="00C676B2">
        <w:rPr>
          <w:rFonts w:ascii="Arial" w:hAnsi="Arial" w:cs="Arial"/>
          <w:color w:val="222222"/>
          <w:sz w:val="16"/>
          <w:szCs w:val="16"/>
          <w:shd w:val="clear" w:color="auto" w:fill="FFFFFF"/>
        </w:rPr>
        <w:t>/β-catenin pathway.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w:t>
      </w:r>
      <w:r w:rsidRPr="00C676B2">
        <w:rPr>
          <w:rFonts w:ascii="Arial" w:hAnsi="Arial" w:cs="Arial"/>
          <w:color w:val="222222"/>
          <w:sz w:val="16"/>
          <w:szCs w:val="16"/>
          <w:shd w:val="clear" w:color="auto" w:fill="FFFFFF"/>
        </w:rPr>
        <w:t>(8), 6001.</w:t>
      </w:r>
    </w:p>
    <w:p w14:paraId="1A77B09A" w14:textId="04BBCF8A"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Li, C. Y., Ma, L., &amp; Yu, B. (2017). Circular RNA hsa_circ_0003575 regulates </w:t>
      </w:r>
      <w:proofErr w:type="spellStart"/>
      <w:r w:rsidRPr="00C676B2">
        <w:rPr>
          <w:rFonts w:ascii="Arial" w:hAnsi="Arial" w:cs="Arial"/>
          <w:color w:val="222222"/>
          <w:sz w:val="16"/>
          <w:szCs w:val="16"/>
          <w:shd w:val="clear" w:color="auto" w:fill="FFFFFF"/>
        </w:rPr>
        <w:t>oxLDL</w:t>
      </w:r>
      <w:proofErr w:type="spellEnd"/>
      <w:r w:rsidRPr="00C676B2">
        <w:rPr>
          <w:rFonts w:ascii="Arial" w:hAnsi="Arial" w:cs="Arial"/>
          <w:color w:val="222222"/>
          <w:sz w:val="16"/>
          <w:szCs w:val="16"/>
          <w:shd w:val="clear" w:color="auto" w:fill="FFFFFF"/>
        </w:rPr>
        <w:t xml:space="preserve"> induced vascular endothelial cells prolif</w:t>
      </w:r>
      <w:r w:rsidR="00961C51">
        <w:rPr>
          <w:rFonts w:ascii="Arial" w:hAnsi="Arial" w:cs="Arial"/>
          <w:color w:val="222222"/>
          <w:sz w:val="16"/>
          <w:szCs w:val="16"/>
          <w:shd w:val="clear" w:color="auto" w:fill="FFFFFF"/>
        </w:rPr>
        <w:t>2</w:t>
      </w:r>
      <w:r w:rsidRPr="00C676B2">
        <w:rPr>
          <w:rFonts w:ascii="Arial" w:hAnsi="Arial" w:cs="Arial"/>
          <w:color w:val="222222"/>
          <w:sz w:val="16"/>
          <w:szCs w:val="16"/>
          <w:shd w:val="clear" w:color="auto" w:fill="FFFFFF"/>
        </w:rPr>
        <w:t>eration and angiogenesis. </w:t>
      </w:r>
      <w:r w:rsidRPr="00C676B2">
        <w:rPr>
          <w:rFonts w:ascii="Arial" w:hAnsi="Arial" w:cs="Arial"/>
          <w:i/>
          <w:iCs/>
          <w:color w:val="222222"/>
          <w:sz w:val="16"/>
          <w:szCs w:val="16"/>
          <w:shd w:val="clear" w:color="auto" w:fill="FFFFFF"/>
        </w:rPr>
        <w:t>Biomedicine &amp; pharmacotherapy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95</w:t>
      </w:r>
      <w:r w:rsidRPr="00C676B2">
        <w:rPr>
          <w:rFonts w:ascii="Arial" w:hAnsi="Arial" w:cs="Arial"/>
          <w:color w:val="222222"/>
          <w:sz w:val="16"/>
          <w:szCs w:val="16"/>
          <w:shd w:val="clear" w:color="auto" w:fill="FFFFFF"/>
        </w:rPr>
        <w:t>, 1514-1519.</w:t>
      </w:r>
    </w:p>
    <w:p w14:paraId="64AC5A4F"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Li, Y., Zheng, F., Xiao, X., Xie, F., Tao, D., Huang, C., ... &amp; Jiang, G. (2017).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 xml:space="preserve"> HIPK 3 sponges miR</w:t>
      </w:r>
      <w:r w:rsidRPr="00C676B2">
        <w:rPr>
          <w:rFonts w:ascii="Cambria Math" w:hAnsi="Cambria Math" w:cs="Cambria Math"/>
          <w:color w:val="222222"/>
          <w:sz w:val="16"/>
          <w:szCs w:val="16"/>
          <w:shd w:val="clear" w:color="auto" w:fill="FFFFFF"/>
        </w:rPr>
        <w:t>‐</w:t>
      </w:r>
      <w:r w:rsidRPr="00C676B2">
        <w:rPr>
          <w:rFonts w:ascii="Arial" w:hAnsi="Arial" w:cs="Arial"/>
          <w:color w:val="222222"/>
          <w:sz w:val="16"/>
          <w:szCs w:val="16"/>
          <w:shd w:val="clear" w:color="auto" w:fill="FFFFFF"/>
        </w:rPr>
        <w:t xml:space="preserve">558 to suppress </w:t>
      </w:r>
      <w:proofErr w:type="spellStart"/>
      <w:r w:rsidRPr="00C676B2">
        <w:rPr>
          <w:rFonts w:ascii="Arial" w:hAnsi="Arial" w:cs="Arial"/>
          <w:color w:val="222222"/>
          <w:sz w:val="16"/>
          <w:szCs w:val="16"/>
          <w:shd w:val="clear" w:color="auto" w:fill="FFFFFF"/>
        </w:rPr>
        <w:t>heparanase</w:t>
      </w:r>
      <w:proofErr w:type="spellEnd"/>
      <w:r w:rsidRPr="00C676B2">
        <w:rPr>
          <w:rFonts w:ascii="Arial" w:hAnsi="Arial" w:cs="Arial"/>
          <w:color w:val="222222"/>
          <w:sz w:val="16"/>
          <w:szCs w:val="16"/>
          <w:shd w:val="clear" w:color="auto" w:fill="FFFFFF"/>
        </w:rPr>
        <w:t xml:space="preserve"> expression in bladder cancer cells. </w:t>
      </w:r>
      <w:r w:rsidRPr="00C676B2">
        <w:rPr>
          <w:rFonts w:ascii="Arial" w:hAnsi="Arial" w:cs="Arial"/>
          <w:i/>
          <w:iCs/>
          <w:color w:val="222222"/>
          <w:sz w:val="16"/>
          <w:szCs w:val="16"/>
          <w:shd w:val="clear" w:color="auto" w:fill="FFFFFF"/>
        </w:rPr>
        <w:t>EMBO reports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(9), 1646-1659.</w:t>
      </w:r>
    </w:p>
    <w:p w14:paraId="67DC543A"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Li, Y., Zheng, Q., Bao, C., Li, S., Guo, W., Zhao, J., ... &amp; Huang, S. (2015). Circular RNA is enriched and stable in exosomes: a promising biomarker for cancer diagnosis. </w:t>
      </w:r>
      <w:r w:rsidRPr="00C676B2">
        <w:rPr>
          <w:rFonts w:ascii="Arial" w:hAnsi="Arial" w:cs="Arial"/>
          <w:i/>
          <w:iCs/>
          <w:color w:val="222222"/>
          <w:sz w:val="16"/>
          <w:szCs w:val="16"/>
          <w:shd w:val="clear" w:color="auto" w:fill="FFFFFF"/>
        </w:rPr>
        <w:t>Cell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25</w:t>
      </w:r>
      <w:r w:rsidRPr="00C676B2">
        <w:rPr>
          <w:rFonts w:ascii="Arial" w:hAnsi="Arial" w:cs="Arial"/>
          <w:color w:val="222222"/>
          <w:sz w:val="16"/>
          <w:szCs w:val="16"/>
          <w:shd w:val="clear" w:color="auto" w:fill="FFFFFF"/>
        </w:rPr>
        <w:t>(8), 981-984.</w:t>
      </w:r>
    </w:p>
    <w:p w14:paraId="2ADEE77C"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proofErr w:type="spellStart"/>
      <w:r w:rsidRPr="00C676B2">
        <w:rPr>
          <w:rFonts w:ascii="Arial" w:hAnsi="Arial" w:cs="Arial"/>
          <w:color w:val="222222"/>
          <w:sz w:val="16"/>
          <w:szCs w:val="16"/>
          <w:shd w:val="clear" w:color="auto" w:fill="FFFFFF"/>
        </w:rPr>
        <w:lastRenderedPageBreak/>
        <w:t>Memczak</w:t>
      </w:r>
      <w:proofErr w:type="spellEnd"/>
      <w:r w:rsidRPr="00C676B2">
        <w:rPr>
          <w:rFonts w:ascii="Arial" w:hAnsi="Arial" w:cs="Arial"/>
          <w:color w:val="222222"/>
          <w:sz w:val="16"/>
          <w:szCs w:val="16"/>
          <w:shd w:val="clear" w:color="auto" w:fill="FFFFFF"/>
        </w:rPr>
        <w:t xml:space="preserve">, S., Jens, M., </w:t>
      </w:r>
      <w:proofErr w:type="spellStart"/>
      <w:r w:rsidRPr="00C676B2">
        <w:rPr>
          <w:rFonts w:ascii="Arial" w:hAnsi="Arial" w:cs="Arial"/>
          <w:color w:val="222222"/>
          <w:sz w:val="16"/>
          <w:szCs w:val="16"/>
          <w:shd w:val="clear" w:color="auto" w:fill="FFFFFF"/>
        </w:rPr>
        <w:t>Elefsinioti</w:t>
      </w:r>
      <w:proofErr w:type="spellEnd"/>
      <w:r w:rsidRPr="00C676B2">
        <w:rPr>
          <w:rFonts w:ascii="Arial" w:hAnsi="Arial" w:cs="Arial"/>
          <w:color w:val="222222"/>
          <w:sz w:val="16"/>
          <w:szCs w:val="16"/>
          <w:shd w:val="clear" w:color="auto" w:fill="FFFFFF"/>
        </w:rPr>
        <w:t xml:space="preserve">, A., Torti, F., Krueger, J., Rybak, A., ... &amp; </w:t>
      </w:r>
      <w:proofErr w:type="spellStart"/>
      <w:r w:rsidRPr="00C676B2">
        <w:rPr>
          <w:rFonts w:ascii="Arial" w:hAnsi="Arial" w:cs="Arial"/>
          <w:color w:val="222222"/>
          <w:sz w:val="16"/>
          <w:szCs w:val="16"/>
          <w:shd w:val="clear" w:color="auto" w:fill="FFFFFF"/>
        </w:rPr>
        <w:t>Rajewsky</w:t>
      </w:r>
      <w:proofErr w:type="spellEnd"/>
      <w:r w:rsidRPr="00C676B2">
        <w:rPr>
          <w:rFonts w:ascii="Arial" w:hAnsi="Arial" w:cs="Arial"/>
          <w:color w:val="222222"/>
          <w:sz w:val="16"/>
          <w:szCs w:val="16"/>
          <w:shd w:val="clear" w:color="auto" w:fill="FFFFFF"/>
        </w:rPr>
        <w:t>, N. (2013). Circular RNAs are a large class of animal RNAs with regulatory potency. </w:t>
      </w:r>
      <w:r w:rsidRPr="00C676B2">
        <w:rPr>
          <w:rFonts w:ascii="Arial" w:hAnsi="Arial" w:cs="Arial"/>
          <w:i/>
          <w:iCs/>
          <w:color w:val="222222"/>
          <w:sz w:val="16"/>
          <w:szCs w:val="16"/>
          <w:shd w:val="clear" w:color="auto" w:fill="FFFFFF"/>
        </w:rPr>
        <w:t>Nature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495</w:t>
      </w:r>
      <w:r w:rsidRPr="00C676B2">
        <w:rPr>
          <w:rFonts w:ascii="Arial" w:hAnsi="Arial" w:cs="Arial"/>
          <w:color w:val="222222"/>
          <w:sz w:val="16"/>
          <w:szCs w:val="16"/>
          <w:shd w:val="clear" w:color="auto" w:fill="FFFFFF"/>
        </w:rPr>
        <w:t>(7441), 333-338.</w:t>
      </w:r>
    </w:p>
    <w:p w14:paraId="0F7A3060"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Qin, M., Liu, G., Huo, X., Tao, X., Sun, X., Ge, Z., ... &amp; Qin, W. (2016). Hsa_circ_0001649: a circular RNA and potential novel biomarker for hepatocellular carcinoma. </w:t>
      </w:r>
      <w:r w:rsidRPr="00C676B2">
        <w:rPr>
          <w:rFonts w:ascii="Arial" w:hAnsi="Arial" w:cs="Arial"/>
          <w:i/>
          <w:iCs/>
          <w:color w:val="222222"/>
          <w:sz w:val="16"/>
          <w:szCs w:val="16"/>
          <w:shd w:val="clear" w:color="auto" w:fill="FFFFFF"/>
        </w:rPr>
        <w:t>Cancer Biomarkers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16</w:t>
      </w:r>
      <w:r w:rsidRPr="00C676B2">
        <w:rPr>
          <w:rFonts w:ascii="Arial" w:hAnsi="Arial" w:cs="Arial"/>
          <w:color w:val="222222"/>
          <w:sz w:val="16"/>
          <w:szCs w:val="16"/>
          <w:shd w:val="clear" w:color="auto" w:fill="FFFFFF"/>
        </w:rPr>
        <w:t>(1), 161-169.</w:t>
      </w:r>
    </w:p>
    <w:p w14:paraId="2076EBEB"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Qiu, M., Xia, W., Chen, R., Wang, S., Xu, Y., Ma, Z., ... &amp; Xu, L. (2018). The circular RNA </w:t>
      </w:r>
      <w:proofErr w:type="spellStart"/>
      <w:r w:rsidRPr="00C676B2">
        <w:rPr>
          <w:rFonts w:ascii="Arial" w:hAnsi="Arial" w:cs="Arial"/>
          <w:color w:val="222222"/>
          <w:sz w:val="16"/>
          <w:szCs w:val="16"/>
          <w:shd w:val="clear" w:color="auto" w:fill="FFFFFF"/>
        </w:rPr>
        <w:t>circPRKCI</w:t>
      </w:r>
      <w:proofErr w:type="spellEnd"/>
      <w:r w:rsidRPr="00C676B2">
        <w:rPr>
          <w:rFonts w:ascii="Arial" w:hAnsi="Arial" w:cs="Arial"/>
          <w:color w:val="222222"/>
          <w:sz w:val="16"/>
          <w:szCs w:val="16"/>
          <w:shd w:val="clear" w:color="auto" w:fill="FFFFFF"/>
        </w:rPr>
        <w:t xml:space="preserve"> promotes </w:t>
      </w:r>
      <w:proofErr w:type="spellStart"/>
      <w:r w:rsidRPr="00C676B2">
        <w:rPr>
          <w:rFonts w:ascii="Arial" w:hAnsi="Arial" w:cs="Arial"/>
          <w:color w:val="222222"/>
          <w:sz w:val="16"/>
          <w:szCs w:val="16"/>
          <w:shd w:val="clear" w:color="auto" w:fill="FFFFFF"/>
        </w:rPr>
        <w:t>tumor</w:t>
      </w:r>
      <w:proofErr w:type="spellEnd"/>
      <w:r w:rsidRPr="00C676B2">
        <w:rPr>
          <w:rFonts w:ascii="Arial" w:hAnsi="Arial" w:cs="Arial"/>
          <w:color w:val="222222"/>
          <w:sz w:val="16"/>
          <w:szCs w:val="16"/>
          <w:shd w:val="clear" w:color="auto" w:fill="FFFFFF"/>
        </w:rPr>
        <w:t xml:space="preserve"> growth in lung adenocarcinoma.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78</w:t>
      </w:r>
      <w:r w:rsidRPr="00C676B2">
        <w:rPr>
          <w:rFonts w:ascii="Arial" w:hAnsi="Arial" w:cs="Arial"/>
          <w:color w:val="222222"/>
          <w:sz w:val="16"/>
          <w:szCs w:val="16"/>
          <w:shd w:val="clear" w:color="auto" w:fill="FFFFFF"/>
        </w:rPr>
        <w:t>(11), 2839-2851.</w:t>
      </w:r>
    </w:p>
    <w:p w14:paraId="1E013539"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Qiu, M., Xia, W., Chen, R., Wang, S., Xu, Y., Ma, Z., ... &amp; Xu, L. (2018). The circular RNA </w:t>
      </w:r>
      <w:proofErr w:type="spellStart"/>
      <w:r w:rsidRPr="00C676B2">
        <w:rPr>
          <w:rFonts w:ascii="Arial" w:hAnsi="Arial" w:cs="Arial"/>
          <w:color w:val="222222"/>
          <w:sz w:val="16"/>
          <w:szCs w:val="16"/>
          <w:shd w:val="clear" w:color="auto" w:fill="FFFFFF"/>
        </w:rPr>
        <w:t>circPRKCI</w:t>
      </w:r>
      <w:proofErr w:type="spellEnd"/>
      <w:r w:rsidRPr="00C676B2">
        <w:rPr>
          <w:rFonts w:ascii="Arial" w:hAnsi="Arial" w:cs="Arial"/>
          <w:color w:val="222222"/>
          <w:sz w:val="16"/>
          <w:szCs w:val="16"/>
          <w:shd w:val="clear" w:color="auto" w:fill="FFFFFF"/>
        </w:rPr>
        <w:t xml:space="preserve"> promotes </w:t>
      </w:r>
      <w:proofErr w:type="spellStart"/>
      <w:r w:rsidRPr="00C676B2">
        <w:rPr>
          <w:rFonts w:ascii="Arial" w:hAnsi="Arial" w:cs="Arial"/>
          <w:color w:val="222222"/>
          <w:sz w:val="16"/>
          <w:szCs w:val="16"/>
          <w:shd w:val="clear" w:color="auto" w:fill="FFFFFF"/>
        </w:rPr>
        <w:t>tumor</w:t>
      </w:r>
      <w:proofErr w:type="spellEnd"/>
      <w:r w:rsidRPr="00C676B2">
        <w:rPr>
          <w:rFonts w:ascii="Arial" w:hAnsi="Arial" w:cs="Arial"/>
          <w:color w:val="222222"/>
          <w:sz w:val="16"/>
          <w:szCs w:val="16"/>
          <w:shd w:val="clear" w:color="auto" w:fill="FFFFFF"/>
        </w:rPr>
        <w:t xml:space="preserve"> growth in lung adenocarcinoma.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78</w:t>
      </w:r>
      <w:r w:rsidRPr="00C676B2">
        <w:rPr>
          <w:rFonts w:ascii="Arial" w:hAnsi="Arial" w:cs="Arial"/>
          <w:color w:val="222222"/>
          <w:sz w:val="16"/>
          <w:szCs w:val="16"/>
          <w:shd w:val="clear" w:color="auto" w:fill="FFFFFF"/>
        </w:rPr>
        <w:t>(11), 2839-2851.</w:t>
      </w:r>
    </w:p>
    <w:p w14:paraId="43F90A38" w14:textId="77777777" w:rsidR="00E7198E" w:rsidRPr="00C676B2" w:rsidRDefault="00E7198E"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Sun, H., Tang, W., Rong, D., Jin, H., Fu, K., Zhang, W., ... &amp; Cao, X. (2018). Hsa_circ_0000520, a potential new circular RNA biomarker, is involved in gastric carcinoma. </w:t>
      </w:r>
      <w:r w:rsidRPr="00C676B2">
        <w:rPr>
          <w:rFonts w:ascii="Arial" w:hAnsi="Arial" w:cs="Arial"/>
          <w:i/>
          <w:iCs/>
          <w:color w:val="222222"/>
          <w:sz w:val="16"/>
          <w:szCs w:val="16"/>
          <w:shd w:val="clear" w:color="auto" w:fill="FFFFFF"/>
        </w:rPr>
        <w:t>Cancer Biomarkers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21</w:t>
      </w:r>
      <w:r w:rsidRPr="00C676B2">
        <w:rPr>
          <w:rFonts w:ascii="Arial" w:hAnsi="Arial" w:cs="Arial"/>
          <w:color w:val="222222"/>
          <w:sz w:val="16"/>
          <w:szCs w:val="16"/>
          <w:shd w:val="clear" w:color="auto" w:fill="FFFFFF"/>
        </w:rPr>
        <w:t>(2), 299-306.</w:t>
      </w:r>
    </w:p>
    <w:p w14:paraId="621F21A2" w14:textId="6AAFA905" w:rsidR="00631D71"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Xia, S., Feng, J., Lei, L., Hu, J., Xia, L., Wang, J., ... &amp; He, C. (2017). Comprehensive characterization of tissue-specific circular RNAs in the human and mouse genomes. </w:t>
      </w:r>
      <w:r w:rsidRPr="00C676B2">
        <w:rPr>
          <w:rFonts w:ascii="Arial" w:hAnsi="Arial" w:cs="Arial"/>
          <w:i/>
          <w:iCs/>
          <w:color w:val="222222"/>
          <w:sz w:val="16"/>
          <w:szCs w:val="16"/>
          <w:shd w:val="clear" w:color="auto" w:fill="FFFFFF"/>
        </w:rPr>
        <w:t>Briefings in bioinformatics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(6), 984-992</w:t>
      </w:r>
      <w:r w:rsidR="00631D71" w:rsidRPr="00C676B2">
        <w:rPr>
          <w:rFonts w:ascii="Times New Roman" w:hAnsi="Times New Roman" w:cs="Times New Roman"/>
          <w:color w:val="222222"/>
          <w:sz w:val="16"/>
          <w:szCs w:val="16"/>
          <w:shd w:val="clear" w:color="auto" w:fill="FFFFFF"/>
        </w:rPr>
        <w:t>.</w:t>
      </w:r>
    </w:p>
    <w:p w14:paraId="355D3C5B"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Xu, L., Zhang, M., Zheng, X., Yi, P., Lan, C., &amp; Xu, M. (2017). The circular RNA ciRS-7 (Cdr1as) acts as a risk factor of hepatic microvascular invasion in hepatocellular carcinoma. Journal of cancer research and clinical oncology, 143, 17-27.</w:t>
      </w:r>
    </w:p>
    <w:p w14:paraId="21DB2253" w14:textId="154BEDD9" w:rsidR="00631D71"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Xu, X. W., Zheng, B. A., Hu, Z. M., Qian, Z. Y., Huang, C. J., Liu, X. Q., &amp; Wu, W. D. (2017). Circular RNA hsa_circ_000984 promotes colon cancer growth and metastasis by sponging miR-106b. </w:t>
      </w:r>
      <w:proofErr w:type="spellStart"/>
      <w:r w:rsidRPr="00C676B2">
        <w:rPr>
          <w:rFonts w:ascii="Arial" w:hAnsi="Arial" w:cs="Arial"/>
          <w:i/>
          <w:iCs/>
          <w:color w:val="222222"/>
          <w:sz w:val="16"/>
          <w:szCs w:val="16"/>
          <w:shd w:val="clear" w:color="auto" w:fill="FFFFFF"/>
        </w:rPr>
        <w:t>Oncotarget</w:t>
      </w:r>
      <w:proofErr w:type="spellEnd"/>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8</w:t>
      </w:r>
      <w:r w:rsidRPr="00C676B2">
        <w:rPr>
          <w:rFonts w:ascii="Arial" w:hAnsi="Arial" w:cs="Arial"/>
          <w:color w:val="222222"/>
          <w:sz w:val="16"/>
          <w:szCs w:val="16"/>
          <w:shd w:val="clear" w:color="auto" w:fill="FFFFFF"/>
        </w:rPr>
        <w:t xml:space="preserve">(53), </w:t>
      </w:r>
      <w:proofErr w:type="gramStart"/>
      <w:r w:rsidRPr="00C676B2">
        <w:rPr>
          <w:rFonts w:ascii="Arial" w:hAnsi="Arial" w:cs="Arial"/>
          <w:color w:val="222222"/>
          <w:sz w:val="16"/>
          <w:szCs w:val="16"/>
          <w:shd w:val="clear" w:color="auto" w:fill="FFFFFF"/>
        </w:rPr>
        <w:t>91674.</w:t>
      </w:r>
      <w:r w:rsidR="00631D71" w:rsidRPr="00C676B2">
        <w:rPr>
          <w:rFonts w:ascii="Times New Roman" w:hAnsi="Times New Roman" w:cs="Times New Roman"/>
          <w:sz w:val="16"/>
          <w:szCs w:val="16"/>
        </w:rPr>
        <w:t>.</w:t>
      </w:r>
      <w:proofErr w:type="gramEnd"/>
    </w:p>
    <w:p w14:paraId="03BB7940"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Yang, C., Yuan, W., Yang, X., Li, P., Wang, J., Han, J., ... &amp; Zhang, W. (2018). Circular RNA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-ITCH inhibits bladder cancer progression by sponging miR-17/miR-224 and regulating p21, PTEN expression. </w:t>
      </w:r>
      <w:r w:rsidRPr="00C676B2">
        <w:rPr>
          <w:rFonts w:ascii="Arial" w:hAnsi="Arial" w:cs="Arial"/>
          <w:i/>
          <w:iCs/>
          <w:color w:val="222222"/>
          <w:sz w:val="16"/>
          <w:szCs w:val="16"/>
          <w:shd w:val="clear" w:color="auto" w:fill="FFFFFF"/>
        </w:rPr>
        <w:t>Molecular cancer</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17</w:t>
      </w:r>
      <w:r w:rsidRPr="00C676B2">
        <w:rPr>
          <w:rFonts w:ascii="Arial" w:hAnsi="Arial" w:cs="Arial"/>
          <w:color w:val="222222"/>
          <w:sz w:val="16"/>
          <w:szCs w:val="16"/>
          <w:shd w:val="clear" w:color="auto" w:fill="FFFFFF"/>
        </w:rPr>
        <w:t>(1), 1-12.</w:t>
      </w:r>
    </w:p>
    <w:p w14:paraId="33F71C1D"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Yao, Z., Luo, J., Hu, K., Lin, J., Huang, H., Wang, Q., ... &amp; Yang, Y. (2017). </w:t>
      </w:r>
      <w:proofErr w:type="spellStart"/>
      <w:r w:rsidRPr="00C676B2">
        <w:rPr>
          <w:rFonts w:ascii="Arial" w:hAnsi="Arial" w:cs="Arial"/>
          <w:color w:val="222222"/>
          <w:sz w:val="16"/>
          <w:szCs w:val="16"/>
          <w:shd w:val="clear" w:color="auto" w:fill="FFFFFF"/>
        </w:rPr>
        <w:t>Zkscan</w:t>
      </w:r>
      <w:proofErr w:type="spellEnd"/>
      <w:r w:rsidRPr="00C676B2">
        <w:rPr>
          <w:rFonts w:ascii="Arial" w:hAnsi="Arial" w:cs="Arial"/>
          <w:color w:val="222222"/>
          <w:sz w:val="16"/>
          <w:szCs w:val="16"/>
          <w:shd w:val="clear" w:color="auto" w:fill="FFFFFF"/>
        </w:rPr>
        <w:t xml:space="preserve"> 1 gene and its related circular </w:t>
      </w:r>
      <w:proofErr w:type="spellStart"/>
      <w:r w:rsidRPr="00C676B2">
        <w:rPr>
          <w:rFonts w:ascii="Arial" w:hAnsi="Arial" w:cs="Arial"/>
          <w:color w:val="222222"/>
          <w:sz w:val="16"/>
          <w:szCs w:val="16"/>
          <w:shd w:val="clear" w:color="auto" w:fill="FFFFFF"/>
        </w:rPr>
        <w:t>rna</w:t>
      </w:r>
      <w:proofErr w:type="spellEnd"/>
      <w:r w:rsidRPr="00C676B2">
        <w:rPr>
          <w:rFonts w:ascii="Arial" w:hAnsi="Arial" w:cs="Arial"/>
          <w:color w:val="222222"/>
          <w:sz w:val="16"/>
          <w:szCs w:val="16"/>
          <w:shd w:val="clear" w:color="auto" w:fill="FFFFFF"/>
        </w:rPr>
        <w:t xml:space="preserve"> (</w:t>
      </w:r>
      <w:proofErr w:type="spellStart"/>
      <w:r w:rsidRPr="00C676B2">
        <w:rPr>
          <w:rFonts w:ascii="Arial" w:hAnsi="Arial" w:cs="Arial"/>
          <w:color w:val="222222"/>
          <w:sz w:val="16"/>
          <w:szCs w:val="16"/>
          <w:shd w:val="clear" w:color="auto" w:fill="FFFFFF"/>
        </w:rPr>
        <w:t>circ</w:t>
      </w:r>
      <w:proofErr w:type="spellEnd"/>
      <w:r w:rsidRPr="00C676B2">
        <w:rPr>
          <w:rFonts w:ascii="Arial" w:hAnsi="Arial" w:cs="Arial"/>
          <w:color w:val="222222"/>
          <w:sz w:val="16"/>
          <w:szCs w:val="16"/>
          <w:shd w:val="clear" w:color="auto" w:fill="FFFFFF"/>
        </w:rPr>
        <w:t xml:space="preserve"> </w:t>
      </w:r>
      <w:proofErr w:type="spellStart"/>
      <w:r w:rsidRPr="00C676B2">
        <w:rPr>
          <w:rFonts w:ascii="Arial" w:hAnsi="Arial" w:cs="Arial"/>
          <w:color w:val="222222"/>
          <w:sz w:val="16"/>
          <w:szCs w:val="16"/>
          <w:shd w:val="clear" w:color="auto" w:fill="FFFFFF"/>
        </w:rPr>
        <w:t>zkscan</w:t>
      </w:r>
      <w:proofErr w:type="spellEnd"/>
      <w:r w:rsidRPr="00C676B2">
        <w:rPr>
          <w:rFonts w:ascii="Arial" w:hAnsi="Arial" w:cs="Arial"/>
          <w:color w:val="222222"/>
          <w:sz w:val="16"/>
          <w:szCs w:val="16"/>
          <w:shd w:val="clear" w:color="auto" w:fill="FFFFFF"/>
        </w:rPr>
        <w:t xml:space="preserve"> 1) both inhibit hepatocellular carcinoma cell growth, migration, and invasion but through different </w:t>
      </w:r>
      <w:proofErr w:type="spellStart"/>
      <w:r w:rsidRPr="00C676B2">
        <w:rPr>
          <w:rFonts w:ascii="Arial" w:hAnsi="Arial" w:cs="Arial"/>
          <w:color w:val="222222"/>
          <w:sz w:val="16"/>
          <w:szCs w:val="16"/>
          <w:shd w:val="clear" w:color="auto" w:fill="FFFFFF"/>
        </w:rPr>
        <w:t>signaling</w:t>
      </w:r>
      <w:proofErr w:type="spellEnd"/>
      <w:r w:rsidRPr="00C676B2">
        <w:rPr>
          <w:rFonts w:ascii="Arial" w:hAnsi="Arial" w:cs="Arial"/>
          <w:color w:val="222222"/>
          <w:sz w:val="16"/>
          <w:szCs w:val="16"/>
          <w:shd w:val="clear" w:color="auto" w:fill="FFFFFF"/>
        </w:rPr>
        <w:t xml:space="preserve"> pathways. </w:t>
      </w:r>
      <w:r w:rsidRPr="00C676B2">
        <w:rPr>
          <w:rFonts w:ascii="Arial" w:hAnsi="Arial" w:cs="Arial"/>
          <w:i/>
          <w:iCs/>
          <w:color w:val="222222"/>
          <w:sz w:val="16"/>
          <w:szCs w:val="16"/>
          <w:shd w:val="clear" w:color="auto" w:fill="FFFFFF"/>
        </w:rPr>
        <w:t>Molecular oncology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11</w:t>
      </w:r>
      <w:r w:rsidRPr="00C676B2">
        <w:rPr>
          <w:rFonts w:ascii="Arial" w:hAnsi="Arial" w:cs="Arial"/>
          <w:color w:val="222222"/>
          <w:sz w:val="16"/>
          <w:szCs w:val="16"/>
          <w:shd w:val="clear" w:color="auto" w:fill="FFFFFF"/>
        </w:rPr>
        <w:t>(4), 422-437.</w:t>
      </w:r>
    </w:p>
    <w:p w14:paraId="10B31B8C"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Zhang, K., Che, S., Su, Z., Zheng, S., Zhang, H., Yang, S., ... &amp; Liu, J. (2018). CD90 promotes cell migration, viability and sphere</w:t>
      </w:r>
      <w:r w:rsidRPr="00C676B2">
        <w:rPr>
          <w:rFonts w:ascii="Arial" w:hAnsi="Arial" w:cs="Arial"/>
          <w:color w:val="222222"/>
          <w:sz w:val="16"/>
          <w:szCs w:val="16"/>
          <w:shd w:val="clear" w:color="auto" w:fill="FFFFFF"/>
        </w:rPr>
        <w:noBreakHyphen/>
        <w:t>forming ability of hepatocellular carcinoma cells. </w:t>
      </w:r>
      <w:r w:rsidRPr="00C676B2">
        <w:rPr>
          <w:rFonts w:ascii="Arial" w:hAnsi="Arial" w:cs="Arial"/>
          <w:i/>
          <w:iCs/>
          <w:color w:val="222222"/>
          <w:sz w:val="16"/>
          <w:szCs w:val="16"/>
          <w:shd w:val="clear" w:color="auto" w:fill="FFFFFF"/>
        </w:rPr>
        <w:t>International journal of molecular medicine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41</w:t>
      </w:r>
      <w:r w:rsidRPr="00C676B2">
        <w:rPr>
          <w:rFonts w:ascii="Arial" w:hAnsi="Arial" w:cs="Arial"/>
          <w:color w:val="222222"/>
          <w:sz w:val="16"/>
          <w:szCs w:val="16"/>
          <w:shd w:val="clear" w:color="auto" w:fill="FFFFFF"/>
        </w:rPr>
        <w:t>(2), 946-954.</w:t>
      </w:r>
    </w:p>
    <w:p w14:paraId="7930C97F"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Zhang, X. O., Dong, R., Zhang, Y., Zhang, J. L., Luo, Z., Zhang, J., ... &amp; Yang, L. (2016). Diverse alternative back-splicing and alternative splicing landscape of circular RNAs. </w:t>
      </w:r>
      <w:r w:rsidRPr="00C676B2">
        <w:rPr>
          <w:rFonts w:ascii="Arial" w:hAnsi="Arial" w:cs="Arial"/>
          <w:i/>
          <w:iCs/>
          <w:color w:val="222222"/>
          <w:sz w:val="16"/>
          <w:szCs w:val="16"/>
          <w:shd w:val="clear" w:color="auto" w:fill="FFFFFF"/>
        </w:rPr>
        <w:t>Genome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26</w:t>
      </w:r>
      <w:r w:rsidRPr="00C676B2">
        <w:rPr>
          <w:rFonts w:ascii="Arial" w:hAnsi="Arial" w:cs="Arial"/>
          <w:color w:val="222222"/>
          <w:sz w:val="16"/>
          <w:szCs w:val="16"/>
          <w:shd w:val="clear" w:color="auto" w:fill="FFFFFF"/>
        </w:rPr>
        <w:t>(9), 1277-1287.</w:t>
      </w:r>
    </w:p>
    <w:p w14:paraId="3133E7D0" w14:textId="77777777" w:rsidR="003F1F68" w:rsidRPr="00C676B2" w:rsidRDefault="003F1F68"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Zhang, Y., Liang, W., Zhang, P., Chen, J., Qian, H., Zhang, X., &amp; Xu, W. (2017). Circular RNAs: emerging cancer biomarkers and targets. </w:t>
      </w:r>
      <w:r w:rsidRPr="00C676B2">
        <w:rPr>
          <w:rFonts w:ascii="Arial" w:hAnsi="Arial" w:cs="Arial"/>
          <w:i/>
          <w:iCs/>
          <w:color w:val="222222"/>
          <w:sz w:val="16"/>
          <w:szCs w:val="16"/>
          <w:shd w:val="clear" w:color="auto" w:fill="FFFFFF"/>
        </w:rPr>
        <w:t>Journal of Experimental &amp; Clinical 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36</w:t>
      </w:r>
      <w:r w:rsidRPr="00C676B2">
        <w:rPr>
          <w:rFonts w:ascii="Arial" w:hAnsi="Arial" w:cs="Arial"/>
          <w:color w:val="222222"/>
          <w:sz w:val="16"/>
          <w:szCs w:val="16"/>
          <w:shd w:val="clear" w:color="auto" w:fill="FFFFFF"/>
        </w:rPr>
        <w:t>(1), 1-13.</w:t>
      </w:r>
    </w:p>
    <w:p w14:paraId="1C140CCC" w14:textId="4FED5C5F" w:rsidR="00631D71" w:rsidRPr="00C676B2" w:rsidRDefault="00631D7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color w:val="222222"/>
          <w:sz w:val="16"/>
          <w:szCs w:val="16"/>
          <w:shd w:val="clear" w:color="auto" w:fill="FFFFFF"/>
        </w:rPr>
        <w:t>Zhong, L., Wang, Y., Cheng, Y., Wang, W., Lu, B., Zhu, L., &amp; Ma, Y. (2018). Circular RNA circC3P1 suppresses hepatocellular carcinoma growth and metastasis through miR-4641/PCK1 pathway. </w:t>
      </w:r>
      <w:r w:rsidRPr="00C676B2">
        <w:rPr>
          <w:rFonts w:ascii="Times New Roman" w:hAnsi="Times New Roman" w:cs="Times New Roman"/>
          <w:i/>
          <w:iCs/>
          <w:color w:val="222222"/>
          <w:sz w:val="16"/>
          <w:szCs w:val="16"/>
          <w:shd w:val="clear" w:color="auto" w:fill="FFFFFF"/>
        </w:rPr>
        <w:t>Biochemical and biophysical research communications</w:t>
      </w:r>
      <w:r w:rsidRPr="00C676B2">
        <w:rPr>
          <w:rFonts w:ascii="Times New Roman" w:hAnsi="Times New Roman" w:cs="Times New Roman"/>
          <w:color w:val="222222"/>
          <w:sz w:val="16"/>
          <w:szCs w:val="16"/>
          <w:shd w:val="clear" w:color="auto" w:fill="FFFFFF"/>
        </w:rPr>
        <w:t>, </w:t>
      </w:r>
      <w:r w:rsidRPr="00C676B2">
        <w:rPr>
          <w:rFonts w:ascii="Times New Roman" w:hAnsi="Times New Roman" w:cs="Times New Roman"/>
          <w:i/>
          <w:iCs/>
          <w:color w:val="222222"/>
          <w:sz w:val="16"/>
          <w:szCs w:val="16"/>
          <w:shd w:val="clear" w:color="auto" w:fill="FFFFFF"/>
        </w:rPr>
        <w:t>499</w:t>
      </w:r>
      <w:r w:rsidRPr="00C676B2">
        <w:rPr>
          <w:rFonts w:ascii="Times New Roman" w:hAnsi="Times New Roman" w:cs="Times New Roman"/>
          <w:color w:val="222222"/>
          <w:sz w:val="16"/>
          <w:szCs w:val="16"/>
          <w:shd w:val="clear" w:color="auto" w:fill="FFFFFF"/>
        </w:rPr>
        <w:t>(4), 1044-1049.</w:t>
      </w:r>
      <w:r w:rsidRPr="00C676B2">
        <w:rPr>
          <w:rFonts w:ascii="Times New Roman" w:hAnsi="Times New Roman" w:cs="Times New Roman"/>
          <w:sz w:val="16"/>
          <w:szCs w:val="16"/>
        </w:rPr>
        <w:t xml:space="preserve"> </w:t>
      </w:r>
    </w:p>
    <w:p w14:paraId="3C32DB9F"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Arial" w:hAnsi="Arial" w:cs="Arial"/>
          <w:color w:val="222222"/>
          <w:sz w:val="16"/>
          <w:szCs w:val="16"/>
          <w:shd w:val="clear" w:color="auto" w:fill="FFFFFF"/>
        </w:rPr>
        <w:t xml:space="preserve">Zhong, Z., Huang, M., </w:t>
      </w:r>
      <w:proofErr w:type="spellStart"/>
      <w:r w:rsidRPr="00C676B2">
        <w:rPr>
          <w:rFonts w:ascii="Arial" w:hAnsi="Arial" w:cs="Arial"/>
          <w:color w:val="222222"/>
          <w:sz w:val="16"/>
          <w:szCs w:val="16"/>
          <w:shd w:val="clear" w:color="auto" w:fill="FFFFFF"/>
        </w:rPr>
        <w:t>Lv</w:t>
      </w:r>
      <w:proofErr w:type="spellEnd"/>
      <w:r w:rsidRPr="00C676B2">
        <w:rPr>
          <w:rFonts w:ascii="Arial" w:hAnsi="Arial" w:cs="Arial"/>
          <w:color w:val="222222"/>
          <w:sz w:val="16"/>
          <w:szCs w:val="16"/>
          <w:shd w:val="clear" w:color="auto" w:fill="FFFFFF"/>
        </w:rPr>
        <w:t xml:space="preserve">, M., He, Y., Duan, C., Zhang, L., &amp; Chen, J. (2017). Circular RNA MYLK as a competing endogenous RNA promotes bladder cancer progression through modulating VEGFA/VEGFR2 </w:t>
      </w:r>
      <w:proofErr w:type="spellStart"/>
      <w:r w:rsidRPr="00C676B2">
        <w:rPr>
          <w:rFonts w:ascii="Arial" w:hAnsi="Arial" w:cs="Arial"/>
          <w:color w:val="222222"/>
          <w:sz w:val="16"/>
          <w:szCs w:val="16"/>
          <w:shd w:val="clear" w:color="auto" w:fill="FFFFFF"/>
        </w:rPr>
        <w:t>signaling</w:t>
      </w:r>
      <w:proofErr w:type="spellEnd"/>
      <w:r w:rsidRPr="00C676B2">
        <w:rPr>
          <w:rFonts w:ascii="Arial" w:hAnsi="Arial" w:cs="Arial"/>
          <w:color w:val="222222"/>
          <w:sz w:val="16"/>
          <w:szCs w:val="16"/>
          <w:shd w:val="clear" w:color="auto" w:fill="FFFFFF"/>
        </w:rPr>
        <w:t xml:space="preserve"> pathway. </w:t>
      </w:r>
      <w:r w:rsidRPr="00C676B2">
        <w:rPr>
          <w:rFonts w:ascii="Arial" w:hAnsi="Arial" w:cs="Arial"/>
          <w:i/>
          <w:iCs/>
          <w:color w:val="222222"/>
          <w:sz w:val="16"/>
          <w:szCs w:val="16"/>
          <w:shd w:val="clear" w:color="auto" w:fill="FFFFFF"/>
        </w:rPr>
        <w:t>Cancer letters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403</w:t>
      </w:r>
      <w:r w:rsidRPr="00C676B2">
        <w:rPr>
          <w:rFonts w:ascii="Arial" w:hAnsi="Arial" w:cs="Arial"/>
          <w:color w:val="222222"/>
          <w:sz w:val="16"/>
          <w:szCs w:val="16"/>
          <w:shd w:val="clear" w:color="auto" w:fill="FFFFFF"/>
        </w:rPr>
        <w:t>, 305-317.</w:t>
      </w:r>
    </w:p>
    <w:p w14:paraId="50ED3B76"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color w:val="222222"/>
          <w:sz w:val="16"/>
          <w:szCs w:val="16"/>
          <w:shd w:val="clear" w:color="auto" w:fill="FFFFFF"/>
        </w:rPr>
      </w:pPr>
      <w:r w:rsidRPr="00C676B2">
        <w:rPr>
          <w:rFonts w:ascii="Times New Roman" w:hAnsi="Times New Roman" w:cs="Times New Roman"/>
          <w:color w:val="222222"/>
          <w:sz w:val="16"/>
          <w:szCs w:val="16"/>
          <w:shd w:val="clear" w:color="auto" w:fill="FFFFFF"/>
        </w:rPr>
        <w:t xml:space="preserve">Zhong, Z., </w:t>
      </w:r>
      <w:proofErr w:type="spellStart"/>
      <w:r w:rsidRPr="00C676B2">
        <w:rPr>
          <w:rFonts w:ascii="Times New Roman" w:hAnsi="Times New Roman" w:cs="Times New Roman"/>
          <w:color w:val="222222"/>
          <w:sz w:val="16"/>
          <w:szCs w:val="16"/>
          <w:shd w:val="clear" w:color="auto" w:fill="FFFFFF"/>
        </w:rPr>
        <w:t>Lv</w:t>
      </w:r>
      <w:proofErr w:type="spellEnd"/>
      <w:r w:rsidRPr="00C676B2">
        <w:rPr>
          <w:rFonts w:ascii="Times New Roman" w:hAnsi="Times New Roman" w:cs="Times New Roman"/>
          <w:color w:val="222222"/>
          <w:sz w:val="16"/>
          <w:szCs w:val="16"/>
          <w:shd w:val="clear" w:color="auto" w:fill="FFFFFF"/>
        </w:rPr>
        <w:t>, M., &amp; Chen, J. (2016). Screening differential circular RNA expression profiles reveals the regulatory role of circTCF25-miR-103a-3p/miR-107-CDK6 pathway in bladder carcinoma. Scientific reports, 6(1), 30919.</w:t>
      </w:r>
    </w:p>
    <w:p w14:paraId="15B0C29A"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Zhu, X., Wang, X., Wei, S., Chen, Y., Chen, Y., Fan, X., ... &amp; Wu, G. (2017). hsa_circ_0013958: a circular RNA and potential novel biomarker for lung adenocarcinoma. </w:t>
      </w:r>
      <w:r w:rsidRPr="00C676B2">
        <w:rPr>
          <w:rFonts w:ascii="Arial" w:hAnsi="Arial" w:cs="Arial"/>
          <w:i/>
          <w:iCs/>
          <w:color w:val="222222"/>
          <w:sz w:val="16"/>
          <w:szCs w:val="16"/>
          <w:shd w:val="clear" w:color="auto" w:fill="FFFFFF"/>
        </w:rPr>
        <w:t>The FEBS journal</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284</w:t>
      </w:r>
      <w:r w:rsidRPr="00C676B2">
        <w:rPr>
          <w:rFonts w:ascii="Arial" w:hAnsi="Arial" w:cs="Arial"/>
          <w:color w:val="222222"/>
          <w:sz w:val="16"/>
          <w:szCs w:val="16"/>
          <w:shd w:val="clear" w:color="auto" w:fill="FFFFFF"/>
        </w:rPr>
        <w:t>(14), 2170-2182.</w:t>
      </w:r>
    </w:p>
    <w:p w14:paraId="5E36D352" w14:textId="77777777" w:rsidR="00C63421"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Zong, L., Sun, Q., Zhang, H., Chen, Z., Deng, Y., Li, D., &amp; Zhang, L. (2018). Increased expression of circRNA_102231 in lung cancer and its clinical significance. </w:t>
      </w:r>
      <w:r w:rsidRPr="00C676B2">
        <w:rPr>
          <w:rFonts w:ascii="Arial" w:hAnsi="Arial" w:cs="Arial"/>
          <w:i/>
          <w:iCs/>
          <w:color w:val="222222"/>
          <w:sz w:val="16"/>
          <w:szCs w:val="16"/>
          <w:shd w:val="clear" w:color="auto" w:fill="FFFFFF"/>
        </w:rPr>
        <w:t>Biomedicine &amp; Pharmacotherapy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102</w:t>
      </w:r>
      <w:r w:rsidRPr="00C676B2">
        <w:rPr>
          <w:rFonts w:ascii="Arial" w:hAnsi="Arial" w:cs="Arial"/>
          <w:color w:val="222222"/>
          <w:sz w:val="16"/>
          <w:szCs w:val="16"/>
          <w:shd w:val="clear" w:color="auto" w:fill="FFFFFF"/>
        </w:rPr>
        <w:t>, 639-644.</w:t>
      </w:r>
    </w:p>
    <w:p w14:paraId="42E95441" w14:textId="77777777" w:rsidR="00E7180C" w:rsidRPr="00C676B2" w:rsidRDefault="00E7180C"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Han, D., Li, J., Wang, H., Su, X., Hou, J., Gu, Y., ... &amp; Cao, X. (2017). Circular RNA circMTO1 acts as the sponge of microRNA</w:t>
      </w:r>
      <w:r w:rsidRPr="00C676B2">
        <w:rPr>
          <w:rFonts w:ascii="Cambria Math" w:hAnsi="Cambria Math" w:cs="Cambria Math"/>
          <w:color w:val="222222"/>
          <w:sz w:val="16"/>
          <w:szCs w:val="16"/>
          <w:shd w:val="clear" w:color="auto" w:fill="FFFFFF"/>
        </w:rPr>
        <w:t>‐</w:t>
      </w:r>
      <w:r w:rsidRPr="00C676B2">
        <w:rPr>
          <w:rFonts w:ascii="Arial" w:hAnsi="Arial" w:cs="Arial"/>
          <w:color w:val="222222"/>
          <w:sz w:val="16"/>
          <w:szCs w:val="16"/>
          <w:shd w:val="clear" w:color="auto" w:fill="FFFFFF"/>
        </w:rPr>
        <w:t>9 to suppress hepatocellular carcinoma progression. </w:t>
      </w:r>
      <w:r w:rsidRPr="00C676B2">
        <w:rPr>
          <w:rFonts w:ascii="Arial" w:hAnsi="Arial" w:cs="Arial"/>
          <w:i/>
          <w:iCs/>
          <w:color w:val="222222"/>
          <w:sz w:val="16"/>
          <w:szCs w:val="16"/>
          <w:shd w:val="clear" w:color="auto" w:fill="FFFFFF"/>
        </w:rPr>
        <w:t>Hepatology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66</w:t>
      </w:r>
      <w:r w:rsidRPr="00C676B2">
        <w:rPr>
          <w:rFonts w:ascii="Arial" w:hAnsi="Arial" w:cs="Arial"/>
          <w:color w:val="222222"/>
          <w:sz w:val="16"/>
          <w:szCs w:val="16"/>
          <w:shd w:val="clear" w:color="auto" w:fill="FFFFFF"/>
        </w:rPr>
        <w:t>(4), 1151-1164.</w:t>
      </w:r>
    </w:p>
    <w:p w14:paraId="6C2CA946" w14:textId="424A9956" w:rsidR="00076D92" w:rsidRPr="00C676B2" w:rsidRDefault="00C63421"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Hsiao, K. Y., Lin, Y. C., Gupta, S. K., Chang, N., Yen, L., Sun, H. S., &amp; Tsai, S. J. (2017). Noncoding effects of circular RNA CCDC66 promote colon cancer growth and metastasis. </w:t>
      </w:r>
      <w:r w:rsidRPr="00C676B2">
        <w:rPr>
          <w:rFonts w:ascii="Arial" w:hAnsi="Arial" w:cs="Arial"/>
          <w:i/>
          <w:iCs/>
          <w:color w:val="222222"/>
          <w:sz w:val="16"/>
          <w:szCs w:val="16"/>
          <w:shd w:val="clear" w:color="auto" w:fill="FFFFFF"/>
        </w:rPr>
        <w:t>Cancer research</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77</w:t>
      </w:r>
      <w:r w:rsidRPr="00C676B2">
        <w:rPr>
          <w:rFonts w:ascii="Arial" w:hAnsi="Arial" w:cs="Arial"/>
          <w:color w:val="222222"/>
          <w:sz w:val="16"/>
          <w:szCs w:val="16"/>
          <w:shd w:val="clear" w:color="auto" w:fill="FFFFFF"/>
        </w:rPr>
        <w:t>(9), 2339-2350.</w:t>
      </w:r>
    </w:p>
    <w:p w14:paraId="79D40740" w14:textId="4DB7B5D1" w:rsidR="00701AB4" w:rsidRPr="00C676B2" w:rsidRDefault="00701AB4"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Xia, S., Feng, J., Lei, L., Hu, J., Xia, L., Wang, J., ... &amp; He, C. (2017). Comprehensive characterization of tissue-specific circular RNAs in the human and mouse genomes. </w:t>
      </w:r>
      <w:r w:rsidRPr="00C676B2">
        <w:rPr>
          <w:rFonts w:ascii="Arial" w:hAnsi="Arial" w:cs="Arial"/>
          <w:i/>
          <w:iCs/>
          <w:color w:val="222222"/>
          <w:sz w:val="16"/>
          <w:szCs w:val="16"/>
          <w:shd w:val="clear" w:color="auto" w:fill="FFFFFF"/>
        </w:rPr>
        <w:t>Briefings in bioinformatics</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18</w:t>
      </w:r>
      <w:r w:rsidRPr="00C676B2">
        <w:rPr>
          <w:rFonts w:ascii="Arial" w:hAnsi="Arial" w:cs="Arial"/>
          <w:color w:val="222222"/>
          <w:sz w:val="16"/>
          <w:szCs w:val="16"/>
          <w:shd w:val="clear" w:color="auto" w:fill="FFFFFF"/>
        </w:rPr>
        <w:t>(6), 984-992.</w:t>
      </w:r>
    </w:p>
    <w:p w14:paraId="05465B2B" w14:textId="67E70CCF" w:rsidR="00701AB4" w:rsidRPr="00C676B2" w:rsidRDefault="009317C5"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Times New Roman" w:hAnsi="Times New Roman" w:cs="Times New Roman"/>
          <w:sz w:val="16"/>
          <w:szCs w:val="16"/>
        </w:rPr>
        <w:t xml:space="preserve">Salzman, J., Chen, R. E., Olsen, M. N., Wang, P. L., &amp; Brown, P. O. (2013). Cell-type specific features of circular RNA expression. </w:t>
      </w:r>
      <w:proofErr w:type="spellStart"/>
      <w:r w:rsidRPr="00C676B2">
        <w:rPr>
          <w:rFonts w:ascii="Times New Roman" w:hAnsi="Times New Roman" w:cs="Times New Roman"/>
          <w:sz w:val="16"/>
          <w:szCs w:val="16"/>
        </w:rPr>
        <w:t>PLoS</w:t>
      </w:r>
      <w:proofErr w:type="spellEnd"/>
      <w:r w:rsidRPr="00C676B2">
        <w:rPr>
          <w:rFonts w:ascii="Times New Roman" w:hAnsi="Times New Roman" w:cs="Times New Roman"/>
          <w:sz w:val="16"/>
          <w:szCs w:val="16"/>
        </w:rPr>
        <w:t xml:space="preserve"> genetics, 9(9), e1003777.</w:t>
      </w:r>
    </w:p>
    <w:p w14:paraId="1E44E7CB" w14:textId="540231DF" w:rsidR="009317C5" w:rsidRPr="00C676B2" w:rsidRDefault="00D36133" w:rsidP="00493FEB">
      <w:pPr>
        <w:pStyle w:val="ListParagraph"/>
        <w:numPr>
          <w:ilvl w:val="0"/>
          <w:numId w:val="4"/>
        </w:numPr>
        <w:spacing w:line="360" w:lineRule="auto"/>
        <w:jc w:val="both"/>
        <w:rPr>
          <w:rFonts w:ascii="Times New Roman" w:hAnsi="Times New Roman" w:cs="Times New Roman"/>
          <w:sz w:val="16"/>
          <w:szCs w:val="16"/>
        </w:rPr>
      </w:pPr>
      <w:proofErr w:type="spellStart"/>
      <w:r w:rsidRPr="00C676B2">
        <w:rPr>
          <w:rFonts w:ascii="Arial" w:hAnsi="Arial" w:cs="Arial"/>
          <w:color w:val="222222"/>
          <w:sz w:val="16"/>
          <w:szCs w:val="16"/>
          <w:shd w:val="clear" w:color="auto" w:fill="FFFFFF"/>
        </w:rPr>
        <w:lastRenderedPageBreak/>
        <w:t>Memczak</w:t>
      </w:r>
      <w:proofErr w:type="spellEnd"/>
      <w:r w:rsidRPr="00C676B2">
        <w:rPr>
          <w:rFonts w:ascii="Arial" w:hAnsi="Arial" w:cs="Arial"/>
          <w:color w:val="222222"/>
          <w:sz w:val="16"/>
          <w:szCs w:val="16"/>
          <w:shd w:val="clear" w:color="auto" w:fill="FFFFFF"/>
        </w:rPr>
        <w:t xml:space="preserve">, S., Papavasileiou, P., Peters, O., &amp; </w:t>
      </w:r>
      <w:proofErr w:type="spellStart"/>
      <w:r w:rsidRPr="00C676B2">
        <w:rPr>
          <w:rFonts w:ascii="Arial" w:hAnsi="Arial" w:cs="Arial"/>
          <w:color w:val="222222"/>
          <w:sz w:val="16"/>
          <w:szCs w:val="16"/>
          <w:shd w:val="clear" w:color="auto" w:fill="FFFFFF"/>
        </w:rPr>
        <w:t>Rajewsky</w:t>
      </w:r>
      <w:proofErr w:type="spellEnd"/>
      <w:r w:rsidRPr="00C676B2">
        <w:rPr>
          <w:rFonts w:ascii="Arial" w:hAnsi="Arial" w:cs="Arial"/>
          <w:color w:val="222222"/>
          <w:sz w:val="16"/>
          <w:szCs w:val="16"/>
          <w:shd w:val="clear" w:color="auto" w:fill="FFFFFF"/>
        </w:rPr>
        <w:t>, N. (2015). Identification and characterization of circular RNAs as a new class of putative biomarkers in human blood. </w:t>
      </w:r>
      <w:proofErr w:type="spellStart"/>
      <w:r w:rsidRPr="00C676B2">
        <w:rPr>
          <w:rFonts w:ascii="Arial" w:hAnsi="Arial" w:cs="Arial"/>
          <w:i/>
          <w:iCs/>
          <w:color w:val="222222"/>
          <w:sz w:val="16"/>
          <w:szCs w:val="16"/>
          <w:shd w:val="clear" w:color="auto" w:fill="FFFFFF"/>
        </w:rPr>
        <w:t>PloS</w:t>
      </w:r>
      <w:proofErr w:type="spellEnd"/>
      <w:r w:rsidRPr="00C676B2">
        <w:rPr>
          <w:rFonts w:ascii="Arial" w:hAnsi="Arial" w:cs="Arial"/>
          <w:i/>
          <w:iCs/>
          <w:color w:val="222222"/>
          <w:sz w:val="16"/>
          <w:szCs w:val="16"/>
          <w:shd w:val="clear" w:color="auto" w:fill="FFFFFF"/>
        </w:rPr>
        <w:t xml:space="preserve"> one</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10</w:t>
      </w:r>
      <w:r w:rsidRPr="00C676B2">
        <w:rPr>
          <w:rFonts w:ascii="Arial" w:hAnsi="Arial" w:cs="Arial"/>
          <w:color w:val="222222"/>
          <w:sz w:val="16"/>
          <w:szCs w:val="16"/>
          <w:shd w:val="clear" w:color="auto" w:fill="FFFFFF"/>
        </w:rPr>
        <w:t>(10), e0141214.</w:t>
      </w:r>
    </w:p>
    <w:p w14:paraId="1D07CCFC" w14:textId="0BBE415D" w:rsidR="00D36133" w:rsidRPr="00C676B2" w:rsidRDefault="00D36133" w:rsidP="00493FEB">
      <w:pPr>
        <w:pStyle w:val="ListParagraph"/>
        <w:numPr>
          <w:ilvl w:val="0"/>
          <w:numId w:val="4"/>
        </w:numPr>
        <w:spacing w:line="360" w:lineRule="auto"/>
        <w:jc w:val="both"/>
        <w:rPr>
          <w:rFonts w:ascii="Times New Roman" w:hAnsi="Times New Roman" w:cs="Times New Roman"/>
          <w:sz w:val="16"/>
          <w:szCs w:val="16"/>
        </w:rPr>
      </w:pPr>
      <w:r w:rsidRPr="00C676B2">
        <w:rPr>
          <w:rFonts w:ascii="Arial" w:hAnsi="Arial" w:cs="Arial"/>
          <w:color w:val="222222"/>
          <w:sz w:val="16"/>
          <w:szCs w:val="16"/>
          <w:shd w:val="clear" w:color="auto" w:fill="FFFFFF"/>
        </w:rPr>
        <w:t>Bahn, J. H., Zhang, Q., Li, F., Chan, T. M., Lin, X., Kim, Y., ... &amp; Xiao, X. (2015). The landscape of microRNA, Piwi-interacting RNA, and circular RNA in human saliva. </w:t>
      </w:r>
      <w:r w:rsidRPr="00C676B2">
        <w:rPr>
          <w:rFonts w:ascii="Arial" w:hAnsi="Arial" w:cs="Arial"/>
          <w:i/>
          <w:iCs/>
          <w:color w:val="222222"/>
          <w:sz w:val="16"/>
          <w:szCs w:val="16"/>
          <w:shd w:val="clear" w:color="auto" w:fill="FFFFFF"/>
        </w:rPr>
        <w:t>Clinical chemistry</w:t>
      </w:r>
      <w:r w:rsidRPr="00C676B2">
        <w:rPr>
          <w:rFonts w:ascii="Arial" w:hAnsi="Arial" w:cs="Arial"/>
          <w:color w:val="222222"/>
          <w:sz w:val="16"/>
          <w:szCs w:val="16"/>
          <w:shd w:val="clear" w:color="auto" w:fill="FFFFFF"/>
        </w:rPr>
        <w:t>, </w:t>
      </w:r>
      <w:r w:rsidRPr="00C676B2">
        <w:rPr>
          <w:rFonts w:ascii="Arial" w:hAnsi="Arial" w:cs="Arial"/>
          <w:i/>
          <w:iCs/>
          <w:color w:val="222222"/>
          <w:sz w:val="16"/>
          <w:szCs w:val="16"/>
          <w:shd w:val="clear" w:color="auto" w:fill="FFFFFF"/>
        </w:rPr>
        <w:t>61</w:t>
      </w:r>
      <w:r w:rsidRPr="00C676B2">
        <w:rPr>
          <w:rFonts w:ascii="Arial" w:hAnsi="Arial" w:cs="Arial"/>
          <w:color w:val="222222"/>
          <w:sz w:val="16"/>
          <w:szCs w:val="16"/>
          <w:shd w:val="clear" w:color="auto" w:fill="FFFFFF"/>
        </w:rPr>
        <w:t>(1), 221-230.</w:t>
      </w:r>
    </w:p>
    <w:sectPr w:rsidR="00D36133" w:rsidRPr="00C676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03EA1" w14:textId="77777777" w:rsidR="000E2CB1" w:rsidRDefault="000E2CB1" w:rsidP="005A29E5">
      <w:pPr>
        <w:spacing w:after="0" w:line="240" w:lineRule="auto"/>
      </w:pPr>
      <w:r>
        <w:separator/>
      </w:r>
    </w:p>
  </w:endnote>
  <w:endnote w:type="continuationSeparator" w:id="0">
    <w:p w14:paraId="26544665" w14:textId="77777777" w:rsidR="000E2CB1" w:rsidRDefault="000E2CB1" w:rsidP="005A2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591659" w14:textId="77777777" w:rsidR="000E2CB1" w:rsidRDefault="000E2CB1" w:rsidP="005A29E5">
      <w:pPr>
        <w:spacing w:after="0" w:line="240" w:lineRule="auto"/>
      </w:pPr>
      <w:r>
        <w:separator/>
      </w:r>
    </w:p>
  </w:footnote>
  <w:footnote w:type="continuationSeparator" w:id="0">
    <w:p w14:paraId="7978CBA7" w14:textId="77777777" w:rsidR="000E2CB1" w:rsidRDefault="000E2CB1" w:rsidP="005A2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D760B"/>
    <w:multiLevelType w:val="hybridMultilevel"/>
    <w:tmpl w:val="98E8A9D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D540866"/>
    <w:multiLevelType w:val="hybridMultilevel"/>
    <w:tmpl w:val="040A6F1C"/>
    <w:lvl w:ilvl="0" w:tplc="6A9A21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34413B"/>
    <w:multiLevelType w:val="hybridMultilevel"/>
    <w:tmpl w:val="B3E4A7A0"/>
    <w:lvl w:ilvl="0" w:tplc="531E28C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724032B"/>
    <w:multiLevelType w:val="hybridMultilevel"/>
    <w:tmpl w:val="669A80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ADE625D"/>
    <w:multiLevelType w:val="hybridMultilevel"/>
    <w:tmpl w:val="AE3CB9D8"/>
    <w:lvl w:ilvl="0" w:tplc="D5BAB83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38D157C"/>
    <w:multiLevelType w:val="hybridMultilevel"/>
    <w:tmpl w:val="5010FB96"/>
    <w:lvl w:ilvl="0" w:tplc="445AA924">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D02114"/>
    <w:multiLevelType w:val="hybridMultilevel"/>
    <w:tmpl w:val="557000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7A14FB"/>
    <w:multiLevelType w:val="hybridMultilevel"/>
    <w:tmpl w:val="3306DD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7827377">
    <w:abstractNumId w:val="7"/>
  </w:num>
  <w:num w:numId="2" w16cid:durableId="1514757788">
    <w:abstractNumId w:val="3"/>
  </w:num>
  <w:num w:numId="3" w16cid:durableId="1188299110">
    <w:abstractNumId w:val="6"/>
  </w:num>
  <w:num w:numId="4" w16cid:durableId="308631464">
    <w:abstractNumId w:val="0"/>
  </w:num>
  <w:num w:numId="5" w16cid:durableId="1194154851">
    <w:abstractNumId w:val="5"/>
  </w:num>
  <w:num w:numId="6" w16cid:durableId="89087661">
    <w:abstractNumId w:val="4"/>
  </w:num>
  <w:num w:numId="7" w16cid:durableId="1472819565">
    <w:abstractNumId w:val="1"/>
  </w:num>
  <w:num w:numId="8" w16cid:durableId="9519381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IN"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1545"/>
    <w:rsid w:val="00011F0E"/>
    <w:rsid w:val="000276B1"/>
    <w:rsid w:val="0007174D"/>
    <w:rsid w:val="00076D92"/>
    <w:rsid w:val="0008568E"/>
    <w:rsid w:val="000B217C"/>
    <w:rsid w:val="000E1ACA"/>
    <w:rsid w:val="000E2CB1"/>
    <w:rsid w:val="000E4FD4"/>
    <w:rsid w:val="00107DA9"/>
    <w:rsid w:val="001227CE"/>
    <w:rsid w:val="0012446D"/>
    <w:rsid w:val="00160D1A"/>
    <w:rsid w:val="001A1DE8"/>
    <w:rsid w:val="001A7E44"/>
    <w:rsid w:val="001B293B"/>
    <w:rsid w:val="001C20A6"/>
    <w:rsid w:val="002178CF"/>
    <w:rsid w:val="00237034"/>
    <w:rsid w:val="002426ED"/>
    <w:rsid w:val="00246DC5"/>
    <w:rsid w:val="0025571E"/>
    <w:rsid w:val="002701DD"/>
    <w:rsid w:val="00276702"/>
    <w:rsid w:val="00282A0A"/>
    <w:rsid w:val="002830AC"/>
    <w:rsid w:val="00290778"/>
    <w:rsid w:val="002A1A84"/>
    <w:rsid w:val="002B478E"/>
    <w:rsid w:val="002B74BC"/>
    <w:rsid w:val="002E31F3"/>
    <w:rsid w:val="002F0CDC"/>
    <w:rsid w:val="0030668F"/>
    <w:rsid w:val="00310E72"/>
    <w:rsid w:val="003176C9"/>
    <w:rsid w:val="003211ED"/>
    <w:rsid w:val="00334A07"/>
    <w:rsid w:val="003465A5"/>
    <w:rsid w:val="003830C4"/>
    <w:rsid w:val="003A07D5"/>
    <w:rsid w:val="003B63AD"/>
    <w:rsid w:val="003F1F68"/>
    <w:rsid w:val="00411BF4"/>
    <w:rsid w:val="00425319"/>
    <w:rsid w:val="00425F06"/>
    <w:rsid w:val="00436715"/>
    <w:rsid w:val="0044734B"/>
    <w:rsid w:val="004573CF"/>
    <w:rsid w:val="004608AD"/>
    <w:rsid w:val="00463385"/>
    <w:rsid w:val="00474397"/>
    <w:rsid w:val="00485224"/>
    <w:rsid w:val="00493FEB"/>
    <w:rsid w:val="004A6518"/>
    <w:rsid w:val="004B29B7"/>
    <w:rsid w:val="004B2BAF"/>
    <w:rsid w:val="005169D9"/>
    <w:rsid w:val="00517038"/>
    <w:rsid w:val="00537759"/>
    <w:rsid w:val="00564878"/>
    <w:rsid w:val="00566235"/>
    <w:rsid w:val="00576C17"/>
    <w:rsid w:val="00585751"/>
    <w:rsid w:val="00587FE0"/>
    <w:rsid w:val="0059295E"/>
    <w:rsid w:val="005A29E5"/>
    <w:rsid w:val="005A33FD"/>
    <w:rsid w:val="005A7C02"/>
    <w:rsid w:val="005C267A"/>
    <w:rsid w:val="005E2828"/>
    <w:rsid w:val="006073FC"/>
    <w:rsid w:val="00615EC5"/>
    <w:rsid w:val="00615FAF"/>
    <w:rsid w:val="00626413"/>
    <w:rsid w:val="00631D71"/>
    <w:rsid w:val="006321F4"/>
    <w:rsid w:val="006901A7"/>
    <w:rsid w:val="00693FE8"/>
    <w:rsid w:val="00696418"/>
    <w:rsid w:val="006A67CF"/>
    <w:rsid w:val="006A7398"/>
    <w:rsid w:val="006F5F91"/>
    <w:rsid w:val="00701AB4"/>
    <w:rsid w:val="007823C3"/>
    <w:rsid w:val="00785861"/>
    <w:rsid w:val="007F62B5"/>
    <w:rsid w:val="0080595E"/>
    <w:rsid w:val="008273B3"/>
    <w:rsid w:val="008454E2"/>
    <w:rsid w:val="00853615"/>
    <w:rsid w:val="00877CFA"/>
    <w:rsid w:val="00882583"/>
    <w:rsid w:val="0089428F"/>
    <w:rsid w:val="008A0E3C"/>
    <w:rsid w:val="008B28CF"/>
    <w:rsid w:val="008D2647"/>
    <w:rsid w:val="00913FD2"/>
    <w:rsid w:val="0092087D"/>
    <w:rsid w:val="00923E90"/>
    <w:rsid w:val="009317C5"/>
    <w:rsid w:val="00941DC1"/>
    <w:rsid w:val="00947724"/>
    <w:rsid w:val="00954C70"/>
    <w:rsid w:val="00961C51"/>
    <w:rsid w:val="009637C1"/>
    <w:rsid w:val="009A5865"/>
    <w:rsid w:val="009E5A5A"/>
    <w:rsid w:val="009F579A"/>
    <w:rsid w:val="009F6AA8"/>
    <w:rsid w:val="00A22DC2"/>
    <w:rsid w:val="00A279CD"/>
    <w:rsid w:val="00A45859"/>
    <w:rsid w:val="00A528DD"/>
    <w:rsid w:val="00A71BFE"/>
    <w:rsid w:val="00A73F51"/>
    <w:rsid w:val="00A8301E"/>
    <w:rsid w:val="00AA1D32"/>
    <w:rsid w:val="00AB3B1B"/>
    <w:rsid w:val="00AE2FFC"/>
    <w:rsid w:val="00AE3756"/>
    <w:rsid w:val="00AF6E71"/>
    <w:rsid w:val="00B30043"/>
    <w:rsid w:val="00B31AC7"/>
    <w:rsid w:val="00B34044"/>
    <w:rsid w:val="00B344ED"/>
    <w:rsid w:val="00B87B31"/>
    <w:rsid w:val="00BA2839"/>
    <w:rsid w:val="00BA694E"/>
    <w:rsid w:val="00BB2F5F"/>
    <w:rsid w:val="00BE08D1"/>
    <w:rsid w:val="00BE219F"/>
    <w:rsid w:val="00C21545"/>
    <w:rsid w:val="00C3231B"/>
    <w:rsid w:val="00C346CC"/>
    <w:rsid w:val="00C34C62"/>
    <w:rsid w:val="00C36729"/>
    <w:rsid w:val="00C51038"/>
    <w:rsid w:val="00C51E17"/>
    <w:rsid w:val="00C5460B"/>
    <w:rsid w:val="00C63421"/>
    <w:rsid w:val="00C676B2"/>
    <w:rsid w:val="00C73C4B"/>
    <w:rsid w:val="00C90E3A"/>
    <w:rsid w:val="00CB7BFE"/>
    <w:rsid w:val="00CD1211"/>
    <w:rsid w:val="00CD3C17"/>
    <w:rsid w:val="00D03EC7"/>
    <w:rsid w:val="00D329D0"/>
    <w:rsid w:val="00D36133"/>
    <w:rsid w:val="00D60B97"/>
    <w:rsid w:val="00D83480"/>
    <w:rsid w:val="00D875E3"/>
    <w:rsid w:val="00D92940"/>
    <w:rsid w:val="00D94F4E"/>
    <w:rsid w:val="00DA1EDE"/>
    <w:rsid w:val="00DA2CA4"/>
    <w:rsid w:val="00DB61C0"/>
    <w:rsid w:val="00DC00EA"/>
    <w:rsid w:val="00DD5A72"/>
    <w:rsid w:val="00DE3FEF"/>
    <w:rsid w:val="00E51FE6"/>
    <w:rsid w:val="00E57507"/>
    <w:rsid w:val="00E7180C"/>
    <w:rsid w:val="00E7198E"/>
    <w:rsid w:val="00E82F6E"/>
    <w:rsid w:val="00E86C34"/>
    <w:rsid w:val="00E877B5"/>
    <w:rsid w:val="00E9670D"/>
    <w:rsid w:val="00E97394"/>
    <w:rsid w:val="00EA0C42"/>
    <w:rsid w:val="00ED3B9B"/>
    <w:rsid w:val="00EE6A25"/>
    <w:rsid w:val="00EF382D"/>
    <w:rsid w:val="00F161EB"/>
    <w:rsid w:val="00F2162C"/>
    <w:rsid w:val="00F33601"/>
    <w:rsid w:val="00F4269F"/>
    <w:rsid w:val="00F87F00"/>
    <w:rsid w:val="00F94561"/>
    <w:rsid w:val="00FB667B"/>
    <w:rsid w:val="00FC17EA"/>
    <w:rsid w:val="00FC5433"/>
    <w:rsid w:val="00FE0BAE"/>
    <w:rsid w:val="00FE4E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F3E711"/>
  <w15:chartTrackingRefBased/>
  <w15:docId w15:val="{6538D748-6689-458C-A8F1-8407C53C2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26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21F4"/>
    <w:pPr>
      <w:ind w:left="720"/>
      <w:contextualSpacing/>
    </w:pPr>
  </w:style>
  <w:style w:type="paragraph" w:styleId="Header">
    <w:name w:val="header"/>
    <w:basedOn w:val="Normal"/>
    <w:link w:val="HeaderChar"/>
    <w:uiPriority w:val="99"/>
    <w:unhideWhenUsed/>
    <w:rsid w:val="005A29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9E5"/>
  </w:style>
  <w:style w:type="paragraph" w:styleId="Footer">
    <w:name w:val="footer"/>
    <w:basedOn w:val="Normal"/>
    <w:link w:val="FooterChar"/>
    <w:uiPriority w:val="99"/>
    <w:unhideWhenUsed/>
    <w:rsid w:val="005A29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9E5"/>
  </w:style>
  <w:style w:type="character" w:styleId="Hyperlink">
    <w:name w:val="Hyperlink"/>
    <w:basedOn w:val="DefaultParagraphFont"/>
    <w:uiPriority w:val="99"/>
    <w:unhideWhenUsed/>
    <w:rsid w:val="002426ED"/>
    <w:rPr>
      <w:color w:val="0563C1" w:themeColor="hyperlink"/>
      <w:u w:val="single"/>
    </w:rPr>
  </w:style>
  <w:style w:type="character" w:styleId="UnresolvedMention">
    <w:name w:val="Unresolved Mention"/>
    <w:basedOn w:val="DefaultParagraphFont"/>
    <w:uiPriority w:val="99"/>
    <w:semiHidden/>
    <w:unhideWhenUsed/>
    <w:rsid w:val="00242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982441">
      <w:bodyDiv w:val="1"/>
      <w:marLeft w:val="0"/>
      <w:marRight w:val="0"/>
      <w:marTop w:val="0"/>
      <w:marBottom w:val="0"/>
      <w:divBdr>
        <w:top w:val="none" w:sz="0" w:space="0" w:color="auto"/>
        <w:left w:val="none" w:sz="0" w:space="0" w:color="auto"/>
        <w:bottom w:val="none" w:sz="0" w:space="0" w:color="auto"/>
        <w:right w:val="none" w:sz="0" w:space="0" w:color="auto"/>
      </w:divBdr>
      <w:divsChild>
        <w:div w:id="1005937764">
          <w:marLeft w:val="0"/>
          <w:marRight w:val="0"/>
          <w:marTop w:val="0"/>
          <w:marBottom w:val="0"/>
          <w:divBdr>
            <w:top w:val="none" w:sz="0" w:space="0" w:color="auto"/>
            <w:left w:val="none" w:sz="0" w:space="0" w:color="auto"/>
            <w:bottom w:val="none" w:sz="0" w:space="0" w:color="auto"/>
            <w:right w:val="none" w:sz="0" w:space="0" w:color="auto"/>
          </w:divBdr>
        </w:div>
      </w:divsChild>
    </w:div>
    <w:div w:id="486559924">
      <w:bodyDiv w:val="1"/>
      <w:marLeft w:val="0"/>
      <w:marRight w:val="0"/>
      <w:marTop w:val="0"/>
      <w:marBottom w:val="0"/>
      <w:divBdr>
        <w:top w:val="none" w:sz="0" w:space="0" w:color="auto"/>
        <w:left w:val="none" w:sz="0" w:space="0" w:color="auto"/>
        <w:bottom w:val="none" w:sz="0" w:space="0" w:color="auto"/>
        <w:right w:val="none" w:sz="0" w:space="0" w:color="auto"/>
      </w:divBdr>
      <w:divsChild>
        <w:div w:id="1860384774">
          <w:marLeft w:val="0"/>
          <w:marRight w:val="0"/>
          <w:marTop w:val="0"/>
          <w:marBottom w:val="0"/>
          <w:divBdr>
            <w:top w:val="none" w:sz="0" w:space="0" w:color="auto"/>
            <w:left w:val="none" w:sz="0" w:space="0" w:color="auto"/>
            <w:bottom w:val="none" w:sz="0" w:space="0" w:color="auto"/>
            <w:right w:val="none" w:sz="0" w:space="0" w:color="auto"/>
          </w:divBdr>
        </w:div>
      </w:divsChild>
    </w:div>
    <w:div w:id="504562083">
      <w:bodyDiv w:val="1"/>
      <w:marLeft w:val="0"/>
      <w:marRight w:val="0"/>
      <w:marTop w:val="0"/>
      <w:marBottom w:val="0"/>
      <w:divBdr>
        <w:top w:val="none" w:sz="0" w:space="0" w:color="auto"/>
        <w:left w:val="none" w:sz="0" w:space="0" w:color="auto"/>
        <w:bottom w:val="none" w:sz="0" w:space="0" w:color="auto"/>
        <w:right w:val="none" w:sz="0" w:space="0" w:color="auto"/>
      </w:divBdr>
      <w:divsChild>
        <w:div w:id="485825960">
          <w:marLeft w:val="0"/>
          <w:marRight w:val="0"/>
          <w:marTop w:val="0"/>
          <w:marBottom w:val="0"/>
          <w:divBdr>
            <w:top w:val="none" w:sz="0" w:space="0" w:color="auto"/>
            <w:left w:val="none" w:sz="0" w:space="0" w:color="auto"/>
            <w:bottom w:val="none" w:sz="0" w:space="0" w:color="auto"/>
            <w:right w:val="none" w:sz="0" w:space="0" w:color="auto"/>
          </w:divBdr>
        </w:div>
      </w:divsChild>
    </w:div>
    <w:div w:id="634217138">
      <w:bodyDiv w:val="1"/>
      <w:marLeft w:val="0"/>
      <w:marRight w:val="0"/>
      <w:marTop w:val="0"/>
      <w:marBottom w:val="0"/>
      <w:divBdr>
        <w:top w:val="none" w:sz="0" w:space="0" w:color="auto"/>
        <w:left w:val="none" w:sz="0" w:space="0" w:color="auto"/>
        <w:bottom w:val="none" w:sz="0" w:space="0" w:color="auto"/>
        <w:right w:val="none" w:sz="0" w:space="0" w:color="auto"/>
      </w:divBdr>
      <w:divsChild>
        <w:div w:id="1631864124">
          <w:marLeft w:val="0"/>
          <w:marRight w:val="0"/>
          <w:marTop w:val="0"/>
          <w:marBottom w:val="0"/>
          <w:divBdr>
            <w:top w:val="none" w:sz="0" w:space="0" w:color="auto"/>
            <w:left w:val="none" w:sz="0" w:space="0" w:color="auto"/>
            <w:bottom w:val="none" w:sz="0" w:space="0" w:color="auto"/>
            <w:right w:val="none" w:sz="0" w:space="0" w:color="auto"/>
          </w:divBdr>
        </w:div>
      </w:divsChild>
    </w:div>
    <w:div w:id="1156802667">
      <w:bodyDiv w:val="1"/>
      <w:marLeft w:val="0"/>
      <w:marRight w:val="0"/>
      <w:marTop w:val="0"/>
      <w:marBottom w:val="0"/>
      <w:divBdr>
        <w:top w:val="none" w:sz="0" w:space="0" w:color="auto"/>
        <w:left w:val="none" w:sz="0" w:space="0" w:color="auto"/>
        <w:bottom w:val="none" w:sz="0" w:space="0" w:color="auto"/>
        <w:right w:val="none" w:sz="0" w:space="0" w:color="auto"/>
      </w:divBdr>
      <w:divsChild>
        <w:div w:id="1979066189">
          <w:marLeft w:val="0"/>
          <w:marRight w:val="0"/>
          <w:marTop w:val="0"/>
          <w:marBottom w:val="0"/>
          <w:divBdr>
            <w:top w:val="none" w:sz="0" w:space="0" w:color="auto"/>
            <w:left w:val="none" w:sz="0" w:space="0" w:color="auto"/>
            <w:bottom w:val="none" w:sz="0" w:space="0" w:color="auto"/>
            <w:right w:val="none" w:sz="0" w:space="0" w:color="auto"/>
          </w:divBdr>
        </w:div>
      </w:divsChild>
    </w:div>
    <w:div w:id="1353267235">
      <w:bodyDiv w:val="1"/>
      <w:marLeft w:val="0"/>
      <w:marRight w:val="0"/>
      <w:marTop w:val="0"/>
      <w:marBottom w:val="0"/>
      <w:divBdr>
        <w:top w:val="none" w:sz="0" w:space="0" w:color="auto"/>
        <w:left w:val="none" w:sz="0" w:space="0" w:color="auto"/>
        <w:bottom w:val="none" w:sz="0" w:space="0" w:color="auto"/>
        <w:right w:val="none" w:sz="0" w:space="0" w:color="auto"/>
      </w:divBdr>
      <w:divsChild>
        <w:div w:id="1130056132">
          <w:marLeft w:val="0"/>
          <w:marRight w:val="0"/>
          <w:marTop w:val="0"/>
          <w:marBottom w:val="0"/>
          <w:divBdr>
            <w:top w:val="none" w:sz="0" w:space="0" w:color="auto"/>
            <w:left w:val="none" w:sz="0" w:space="0" w:color="auto"/>
            <w:bottom w:val="none" w:sz="0" w:space="0" w:color="auto"/>
            <w:right w:val="none" w:sz="0" w:space="0" w:color="auto"/>
          </w:divBdr>
        </w:div>
      </w:divsChild>
    </w:div>
    <w:div w:id="1390764713">
      <w:bodyDiv w:val="1"/>
      <w:marLeft w:val="0"/>
      <w:marRight w:val="0"/>
      <w:marTop w:val="0"/>
      <w:marBottom w:val="0"/>
      <w:divBdr>
        <w:top w:val="none" w:sz="0" w:space="0" w:color="auto"/>
        <w:left w:val="none" w:sz="0" w:space="0" w:color="auto"/>
        <w:bottom w:val="none" w:sz="0" w:space="0" w:color="auto"/>
        <w:right w:val="none" w:sz="0" w:space="0" w:color="auto"/>
      </w:divBdr>
      <w:divsChild>
        <w:div w:id="456069812">
          <w:marLeft w:val="0"/>
          <w:marRight w:val="0"/>
          <w:marTop w:val="0"/>
          <w:marBottom w:val="0"/>
          <w:divBdr>
            <w:top w:val="none" w:sz="0" w:space="0" w:color="auto"/>
            <w:left w:val="none" w:sz="0" w:space="0" w:color="auto"/>
            <w:bottom w:val="none" w:sz="0" w:space="0" w:color="auto"/>
            <w:right w:val="none" w:sz="0" w:space="0" w:color="auto"/>
          </w:divBdr>
        </w:div>
      </w:divsChild>
    </w:div>
    <w:div w:id="1431119686">
      <w:bodyDiv w:val="1"/>
      <w:marLeft w:val="0"/>
      <w:marRight w:val="0"/>
      <w:marTop w:val="0"/>
      <w:marBottom w:val="0"/>
      <w:divBdr>
        <w:top w:val="none" w:sz="0" w:space="0" w:color="auto"/>
        <w:left w:val="none" w:sz="0" w:space="0" w:color="auto"/>
        <w:bottom w:val="none" w:sz="0" w:space="0" w:color="auto"/>
        <w:right w:val="none" w:sz="0" w:space="0" w:color="auto"/>
      </w:divBdr>
      <w:divsChild>
        <w:div w:id="48309992">
          <w:marLeft w:val="0"/>
          <w:marRight w:val="0"/>
          <w:marTop w:val="0"/>
          <w:marBottom w:val="0"/>
          <w:divBdr>
            <w:top w:val="none" w:sz="0" w:space="0" w:color="auto"/>
            <w:left w:val="none" w:sz="0" w:space="0" w:color="auto"/>
            <w:bottom w:val="none" w:sz="0" w:space="0" w:color="auto"/>
            <w:right w:val="none" w:sz="0" w:space="0" w:color="auto"/>
          </w:divBdr>
        </w:div>
      </w:divsChild>
    </w:div>
    <w:div w:id="1826776213">
      <w:bodyDiv w:val="1"/>
      <w:marLeft w:val="0"/>
      <w:marRight w:val="0"/>
      <w:marTop w:val="0"/>
      <w:marBottom w:val="0"/>
      <w:divBdr>
        <w:top w:val="none" w:sz="0" w:space="0" w:color="auto"/>
        <w:left w:val="none" w:sz="0" w:space="0" w:color="auto"/>
        <w:bottom w:val="none" w:sz="0" w:space="0" w:color="auto"/>
        <w:right w:val="none" w:sz="0" w:space="0" w:color="auto"/>
      </w:divBdr>
      <w:divsChild>
        <w:div w:id="340469059">
          <w:marLeft w:val="0"/>
          <w:marRight w:val="0"/>
          <w:marTop w:val="0"/>
          <w:marBottom w:val="0"/>
          <w:divBdr>
            <w:top w:val="none" w:sz="0" w:space="0" w:color="auto"/>
            <w:left w:val="none" w:sz="0" w:space="0" w:color="auto"/>
            <w:bottom w:val="none" w:sz="0" w:space="0" w:color="auto"/>
            <w:right w:val="none" w:sz="0" w:space="0" w:color="auto"/>
          </w:divBdr>
        </w:div>
      </w:divsChild>
    </w:div>
    <w:div w:id="2044016234">
      <w:bodyDiv w:val="1"/>
      <w:marLeft w:val="0"/>
      <w:marRight w:val="0"/>
      <w:marTop w:val="0"/>
      <w:marBottom w:val="0"/>
      <w:divBdr>
        <w:top w:val="none" w:sz="0" w:space="0" w:color="auto"/>
        <w:left w:val="none" w:sz="0" w:space="0" w:color="auto"/>
        <w:bottom w:val="none" w:sz="0" w:space="0" w:color="auto"/>
        <w:right w:val="none" w:sz="0" w:space="0" w:color="auto"/>
      </w:divBdr>
      <w:divsChild>
        <w:div w:id="15628635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ahmanskuastj@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oor.soodan@gmail.com" TargetMode="External"/><Relationship Id="rId4" Type="http://schemas.openxmlformats.org/officeDocument/2006/relationships/settings" Target="settings.xml"/><Relationship Id="rId9" Type="http://schemas.openxmlformats.org/officeDocument/2006/relationships/hyperlink" Target="mailto:rriyaabrol478@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F5ED0A-1941-43AB-BFB0-8CAAD05AD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13</Pages>
  <Words>4882</Words>
  <Characters>27828</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naveenbandivet0067@outlook.com</dc:creator>
  <cp:keywords/>
  <dc:description/>
  <cp:lastModifiedBy>naveenbandivet0067@outlook.com</cp:lastModifiedBy>
  <cp:revision>85</cp:revision>
  <dcterms:created xsi:type="dcterms:W3CDTF">2023-08-13T09:08:00Z</dcterms:created>
  <dcterms:modified xsi:type="dcterms:W3CDTF">2023-08-29T04:35:00Z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57ae4aed-3b01-47cb-80ac-c1f1890a090a</vt:lpwstr>
  </property>
</Properties>
</file>