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2D4A" w14:textId="26FC2A8E" w:rsidR="00AA0EB5" w:rsidRDefault="008E357B" w:rsidP="008E357B">
      <w:pPr>
        <w:spacing w:line="276" w:lineRule="auto"/>
        <w:jc w:val="center"/>
        <w:rPr>
          <w:rFonts w:ascii="Times New Roman" w:hAnsi="Times New Roman" w:cs="Times New Roman"/>
          <w:b/>
          <w:bCs/>
          <w:sz w:val="28"/>
          <w:szCs w:val="28"/>
        </w:rPr>
      </w:pPr>
      <w:r w:rsidRPr="008E357B">
        <w:rPr>
          <w:rFonts w:ascii="Times New Roman" w:hAnsi="Times New Roman" w:cs="Times New Roman"/>
          <w:b/>
          <w:bCs/>
          <w:sz w:val="28"/>
          <w:szCs w:val="28"/>
        </w:rPr>
        <w:t>NUTRITIOUS MOUTHWASH USING EGG SHELLS AND MEDICINAL PLANT EXTRACTS</w:t>
      </w:r>
    </w:p>
    <w:p w14:paraId="3CF3E2BB" w14:textId="43B5D08B" w:rsidR="008E357B" w:rsidRPr="00DD1A37" w:rsidRDefault="008E357B" w:rsidP="008E357B">
      <w:pPr>
        <w:spacing w:line="276" w:lineRule="auto"/>
        <w:jc w:val="center"/>
        <w:rPr>
          <w:rFonts w:ascii="Times New Roman" w:hAnsi="Times New Roman" w:cs="Times New Roman"/>
          <w:b/>
        </w:rPr>
      </w:pPr>
      <w:proofErr w:type="spellStart"/>
      <w:r>
        <w:rPr>
          <w:rFonts w:ascii="Times New Roman" w:hAnsi="Times New Roman" w:cs="Times New Roman"/>
          <w:b/>
        </w:rPr>
        <w:t>Carmelin</w:t>
      </w:r>
      <w:proofErr w:type="spellEnd"/>
      <w:r>
        <w:rPr>
          <w:rFonts w:ascii="Times New Roman" w:hAnsi="Times New Roman" w:cs="Times New Roman"/>
          <w:b/>
        </w:rPr>
        <w:t xml:space="preserve"> D</w:t>
      </w:r>
      <w:r w:rsidR="00325B68">
        <w:rPr>
          <w:rFonts w:ascii="Times New Roman" w:hAnsi="Times New Roman" w:cs="Times New Roman"/>
          <w:b/>
        </w:rPr>
        <w:t xml:space="preserve"> Singh</w:t>
      </w:r>
      <w:r w:rsidRPr="00DD1A37">
        <w:rPr>
          <w:rFonts w:ascii="Times New Roman" w:hAnsi="Times New Roman" w:cs="Times New Roman"/>
          <w:b/>
          <w:vertAlign w:val="superscript"/>
        </w:rPr>
        <w:t>a</w:t>
      </w:r>
      <w:r w:rsidRPr="00DD1A37">
        <w:rPr>
          <w:rFonts w:ascii="Times New Roman" w:hAnsi="Times New Roman" w:cs="Times New Roman"/>
          <w:b/>
        </w:rPr>
        <w:t xml:space="preserve">, </w:t>
      </w:r>
      <w:r>
        <w:rPr>
          <w:rFonts w:ascii="Times New Roman" w:hAnsi="Times New Roman" w:cs="Times New Roman"/>
          <w:b/>
        </w:rPr>
        <w:t xml:space="preserve">Nanthini </w:t>
      </w:r>
      <w:proofErr w:type="spellStart"/>
      <w:r>
        <w:rPr>
          <w:rFonts w:ascii="Times New Roman" w:hAnsi="Times New Roman" w:cs="Times New Roman"/>
          <w:b/>
        </w:rPr>
        <w:t>Rengachary</w:t>
      </w:r>
      <w:proofErr w:type="spellEnd"/>
      <w:r w:rsidRPr="008E357B">
        <w:rPr>
          <w:rFonts w:ascii="Times New Roman" w:hAnsi="Times New Roman" w:cs="Times New Roman"/>
          <w:b/>
          <w:vertAlign w:val="superscript"/>
        </w:rPr>
        <w:t xml:space="preserve"> </w:t>
      </w:r>
      <w:r w:rsidRPr="00DD1A37">
        <w:rPr>
          <w:rFonts w:ascii="Times New Roman" w:hAnsi="Times New Roman" w:cs="Times New Roman"/>
          <w:b/>
          <w:vertAlign w:val="superscript"/>
        </w:rPr>
        <w:t>a</w:t>
      </w:r>
      <w:r w:rsidRPr="00DD1A37">
        <w:rPr>
          <w:rFonts w:ascii="Times New Roman" w:hAnsi="Times New Roman" w:cs="Times New Roman"/>
          <w:b/>
        </w:rPr>
        <w:t>,</w:t>
      </w:r>
      <w:r>
        <w:rPr>
          <w:rFonts w:ascii="Times New Roman" w:hAnsi="Times New Roman" w:cs="Times New Roman"/>
          <w:b/>
        </w:rPr>
        <w:t xml:space="preserve"> </w:t>
      </w:r>
      <w:r w:rsidRPr="00DD1A37">
        <w:rPr>
          <w:rFonts w:ascii="Times New Roman" w:hAnsi="Times New Roman" w:cs="Times New Roman"/>
          <w:b/>
        </w:rPr>
        <w:t xml:space="preserve">Karthick </w:t>
      </w:r>
      <w:proofErr w:type="spellStart"/>
      <w:r w:rsidRPr="00DD1A37">
        <w:rPr>
          <w:rFonts w:ascii="Times New Roman" w:hAnsi="Times New Roman" w:cs="Times New Roman"/>
          <w:b/>
        </w:rPr>
        <w:t>Shanmugam</w:t>
      </w:r>
      <w:r w:rsidRPr="00DD1A37">
        <w:rPr>
          <w:rFonts w:ascii="Times New Roman" w:hAnsi="Times New Roman" w:cs="Times New Roman"/>
          <w:b/>
          <w:vertAlign w:val="superscript"/>
        </w:rPr>
        <w:t>a</w:t>
      </w:r>
      <w:proofErr w:type="spellEnd"/>
    </w:p>
    <w:p w14:paraId="734E0589" w14:textId="77777777" w:rsidR="008E357B" w:rsidRPr="00DD1A37" w:rsidRDefault="008E357B" w:rsidP="008E357B">
      <w:pPr>
        <w:tabs>
          <w:tab w:val="left" w:pos="4962"/>
        </w:tabs>
        <w:spacing w:after="0" w:line="276" w:lineRule="auto"/>
        <w:jc w:val="both"/>
        <w:rPr>
          <w:rFonts w:ascii="Times New Roman" w:hAnsi="Times New Roman" w:cs="Times New Roman"/>
          <w:b/>
          <w:iCs/>
          <w:color w:val="000000" w:themeColor="text1"/>
          <w:shd w:val="clear" w:color="auto" w:fill="FFFFFF"/>
        </w:rPr>
      </w:pPr>
      <w:r w:rsidRPr="00DD1A37">
        <w:rPr>
          <w:rFonts w:ascii="Times New Roman" w:hAnsi="Times New Roman" w:cs="Times New Roman"/>
          <w:b/>
          <w:iCs/>
          <w:color w:val="000000" w:themeColor="text1"/>
          <w:shd w:val="clear" w:color="auto" w:fill="FFFFFF"/>
        </w:rPr>
        <w:t>Author affiliations</w:t>
      </w:r>
    </w:p>
    <w:p w14:paraId="156858C2" w14:textId="46B3FC34" w:rsidR="008E357B" w:rsidRDefault="008E357B" w:rsidP="008E357B">
      <w:pPr>
        <w:spacing w:after="0" w:line="276" w:lineRule="auto"/>
        <w:jc w:val="both"/>
        <w:rPr>
          <w:rFonts w:ascii="Times New Roman" w:hAnsi="Times New Roman" w:cs="Times New Roman"/>
          <w:sz w:val="20"/>
          <w:szCs w:val="20"/>
        </w:rPr>
      </w:pPr>
      <w:proofErr w:type="spellStart"/>
      <w:r w:rsidRPr="00DD1A37">
        <w:rPr>
          <w:rFonts w:ascii="Times New Roman" w:hAnsi="Times New Roman" w:cs="Times New Roman"/>
          <w:sz w:val="20"/>
          <w:szCs w:val="20"/>
          <w:vertAlign w:val="superscript"/>
        </w:rPr>
        <w:t>a</w:t>
      </w:r>
      <w:r w:rsidRPr="00DD1A37">
        <w:rPr>
          <w:rFonts w:ascii="Times New Roman" w:hAnsi="Times New Roman" w:cs="Times New Roman"/>
          <w:sz w:val="20"/>
          <w:szCs w:val="20"/>
        </w:rPr>
        <w:t>Department</w:t>
      </w:r>
      <w:proofErr w:type="spellEnd"/>
      <w:r w:rsidRPr="00DD1A37">
        <w:rPr>
          <w:rFonts w:ascii="Times New Roman" w:hAnsi="Times New Roman" w:cs="Times New Roman"/>
          <w:sz w:val="20"/>
          <w:szCs w:val="20"/>
        </w:rPr>
        <w:t xml:space="preserve"> of Microbiology, Dr. ALM PG Institute of Basic Medical Sciences, University of Madras, Taramani Campus, Chennai-600 113.</w:t>
      </w:r>
    </w:p>
    <w:p w14:paraId="6923F5B3" w14:textId="77777777" w:rsidR="008E357B" w:rsidRPr="008E357B" w:rsidRDefault="008E357B" w:rsidP="008E357B">
      <w:pPr>
        <w:spacing w:after="0" w:line="276" w:lineRule="auto"/>
        <w:jc w:val="both"/>
        <w:rPr>
          <w:rFonts w:ascii="Times New Roman" w:hAnsi="Times New Roman" w:cs="Times New Roman"/>
          <w:sz w:val="20"/>
          <w:szCs w:val="20"/>
        </w:rPr>
      </w:pPr>
    </w:p>
    <w:p w14:paraId="410E33FE" w14:textId="01B452FD" w:rsidR="00BB23E4" w:rsidRPr="00115901" w:rsidRDefault="00115901" w:rsidP="008E357B">
      <w:pPr>
        <w:spacing w:line="276" w:lineRule="auto"/>
        <w:jc w:val="both"/>
        <w:rPr>
          <w:rFonts w:ascii="Times New Roman" w:hAnsi="Times New Roman" w:cs="Times New Roman"/>
          <w:b/>
          <w:sz w:val="28"/>
          <w:szCs w:val="28"/>
        </w:rPr>
      </w:pPr>
      <w:r w:rsidRPr="00115901">
        <w:rPr>
          <w:rFonts w:ascii="Times New Roman" w:hAnsi="Times New Roman" w:cs="Times New Roman"/>
          <w:b/>
          <w:sz w:val="28"/>
          <w:szCs w:val="28"/>
        </w:rPr>
        <w:t>INTRODUCTION</w:t>
      </w:r>
    </w:p>
    <w:p w14:paraId="58ED7562" w14:textId="3D81DC00" w:rsidR="00BB23E4" w:rsidRPr="00115901" w:rsidRDefault="00BB23E4" w:rsidP="008E357B">
      <w:pPr>
        <w:spacing w:line="276" w:lineRule="auto"/>
        <w:jc w:val="both"/>
        <w:rPr>
          <w:rFonts w:ascii="Times New Roman" w:hAnsi="Times New Roman" w:cs="Times New Roman"/>
          <w:sz w:val="24"/>
          <w:szCs w:val="24"/>
        </w:rPr>
      </w:pPr>
      <w:r w:rsidRPr="00115901">
        <w:rPr>
          <w:rFonts w:ascii="Times New Roman" w:hAnsi="Times New Roman" w:cs="Times New Roman"/>
          <w:sz w:val="24"/>
          <w:szCs w:val="24"/>
        </w:rPr>
        <w:t xml:space="preserve">Oral infections like gingivitis and periodontitis affects a majority of the population worldwide. Some of the factors predisposing to gingivitis and periodontitis includes improper oral hygiene, systemic conditions, pregnancy and puberty. </w:t>
      </w:r>
      <w:r w:rsidR="002534ED" w:rsidRPr="00115901">
        <w:rPr>
          <w:rFonts w:ascii="Times New Roman" w:hAnsi="Times New Roman" w:cs="Times New Roman"/>
          <w:sz w:val="24"/>
          <w:szCs w:val="24"/>
        </w:rPr>
        <w:t>So,</w:t>
      </w:r>
      <w:r w:rsidRPr="00115901">
        <w:rPr>
          <w:rFonts w:ascii="Times New Roman" w:hAnsi="Times New Roman" w:cs="Times New Roman"/>
          <w:sz w:val="24"/>
          <w:szCs w:val="24"/>
        </w:rPr>
        <w:t xml:space="preserve"> the gold standard when it comes to the treatment of gingivitis and periodontitis was to remove the local risk factors like plaque and calculus through mechanical debridement i.e., scaling. Since the ancient times many herbal products were used in the form of tooth brush, toothpaste, mouth rinse, local drug delivery agents and regenerative materials as an adjunct to scaling to improve the condition of the oral cavity</w:t>
      </w:r>
      <w:sdt>
        <w:sdtPr>
          <w:rPr>
            <w:rFonts w:ascii="Times New Roman" w:hAnsi="Times New Roman" w:cs="Times New Roman"/>
            <w:sz w:val="24"/>
            <w:szCs w:val="24"/>
          </w:rPr>
          <w:id w:val="686946834"/>
          <w:citation/>
        </w:sdtPr>
        <w:sdtContent>
          <w:r w:rsidR="004E5266" w:rsidRPr="00115901">
            <w:rPr>
              <w:rFonts w:ascii="Times New Roman" w:hAnsi="Times New Roman" w:cs="Times New Roman"/>
              <w:sz w:val="24"/>
              <w:szCs w:val="24"/>
            </w:rPr>
            <w:fldChar w:fldCharType="begin"/>
          </w:r>
          <w:r w:rsidR="004E5266" w:rsidRPr="00115901">
            <w:rPr>
              <w:rFonts w:ascii="Times New Roman" w:hAnsi="Times New Roman" w:cs="Times New Roman"/>
              <w:sz w:val="24"/>
              <w:szCs w:val="24"/>
              <w:lang w:val="en-US"/>
            </w:rPr>
            <w:instrText xml:space="preserve"> CITATION Sar23 \l 1033 </w:instrText>
          </w:r>
          <w:r w:rsidR="004E5266" w:rsidRPr="00115901">
            <w:rPr>
              <w:rFonts w:ascii="Times New Roman" w:hAnsi="Times New Roman" w:cs="Times New Roman"/>
              <w:sz w:val="24"/>
              <w:szCs w:val="24"/>
            </w:rPr>
            <w:fldChar w:fldCharType="separate"/>
          </w:r>
          <w:r w:rsidR="004E5266" w:rsidRPr="00115901">
            <w:rPr>
              <w:rFonts w:ascii="Times New Roman" w:hAnsi="Times New Roman" w:cs="Times New Roman"/>
              <w:noProof/>
              <w:sz w:val="24"/>
              <w:szCs w:val="24"/>
              <w:lang w:val="en-US"/>
            </w:rPr>
            <w:t xml:space="preserve"> [1]</w:t>
          </w:r>
          <w:r w:rsidR="004E5266" w:rsidRPr="00115901">
            <w:rPr>
              <w:rFonts w:ascii="Times New Roman" w:hAnsi="Times New Roman" w:cs="Times New Roman"/>
              <w:sz w:val="24"/>
              <w:szCs w:val="24"/>
            </w:rPr>
            <w:fldChar w:fldCharType="end"/>
          </w:r>
        </w:sdtContent>
      </w:sdt>
      <w:r w:rsidR="00115901">
        <w:rPr>
          <w:rFonts w:ascii="Times New Roman" w:hAnsi="Times New Roman" w:cs="Times New Roman"/>
          <w:sz w:val="24"/>
          <w:szCs w:val="24"/>
        </w:rPr>
        <w:t>.</w:t>
      </w:r>
    </w:p>
    <w:p w14:paraId="28BD0FD6" w14:textId="271347E6" w:rsidR="001F216C" w:rsidRPr="00115901" w:rsidRDefault="00115901" w:rsidP="008E357B">
      <w:pPr>
        <w:spacing w:line="276" w:lineRule="auto"/>
        <w:rPr>
          <w:rFonts w:ascii="Times New Roman" w:hAnsi="Times New Roman" w:cs="Times New Roman"/>
          <w:b/>
          <w:sz w:val="28"/>
          <w:szCs w:val="28"/>
        </w:rPr>
      </w:pPr>
      <w:r w:rsidRPr="00115901">
        <w:rPr>
          <w:rFonts w:ascii="Times New Roman" w:hAnsi="Times New Roman" w:cs="Times New Roman"/>
          <w:b/>
          <w:sz w:val="28"/>
          <w:szCs w:val="28"/>
        </w:rPr>
        <w:t>MOUTH WASH</w:t>
      </w:r>
    </w:p>
    <w:p w14:paraId="78155968" w14:textId="6FA13F52" w:rsidR="00C908B5" w:rsidRPr="00115901" w:rsidRDefault="001F216C" w:rsidP="008E357B">
      <w:pPr>
        <w:spacing w:line="276" w:lineRule="auto"/>
        <w:jc w:val="both"/>
        <w:rPr>
          <w:rFonts w:ascii="Times New Roman" w:hAnsi="Times New Roman" w:cs="Times New Roman"/>
          <w:sz w:val="24"/>
          <w:szCs w:val="24"/>
        </w:rPr>
      </w:pPr>
      <w:r w:rsidRPr="00115901">
        <w:rPr>
          <w:rFonts w:ascii="Times New Roman" w:hAnsi="Times New Roman" w:cs="Times New Roman"/>
          <w:sz w:val="24"/>
          <w:szCs w:val="24"/>
        </w:rPr>
        <w:t xml:space="preserve">Mouthwashes </w:t>
      </w:r>
      <w:r w:rsidR="00583AF6" w:rsidRPr="00115901">
        <w:rPr>
          <w:rFonts w:ascii="Times New Roman" w:hAnsi="Times New Roman" w:cs="Times New Roman"/>
          <w:sz w:val="24"/>
          <w:szCs w:val="24"/>
        </w:rPr>
        <w:t>also called</w:t>
      </w:r>
      <w:r w:rsidRPr="00115901">
        <w:rPr>
          <w:rFonts w:ascii="Times New Roman" w:hAnsi="Times New Roman" w:cs="Times New Roman"/>
          <w:sz w:val="24"/>
          <w:szCs w:val="24"/>
        </w:rPr>
        <w:t xml:space="preserve"> liquid, aqueous compositions mainly intended to prevent, relieve and cure oral conditions and maintain oral health such as dental caries, dental erosion, halitosis, gingivitis, periodontitis, mucositis, to reduce the oral microbiota, etc. A typical mouthwash on the market is a water–glycerine mixture, consisting of an additional sweetener (saccharin), surfactant (PEG-40 hydrogenated castor oil), preservative (sodium benzoate), some colourant and flavouring agent, as well as having two oral health substances, an anticaries </w:t>
      </w:r>
      <w:r w:rsidR="00BB23E4" w:rsidRPr="00115901">
        <w:rPr>
          <w:rFonts w:ascii="Times New Roman" w:hAnsi="Times New Roman" w:cs="Times New Roman"/>
          <w:sz w:val="24"/>
          <w:szCs w:val="24"/>
        </w:rPr>
        <w:t>compound and</w:t>
      </w:r>
      <w:r w:rsidRPr="00115901">
        <w:rPr>
          <w:rFonts w:ascii="Times New Roman" w:hAnsi="Times New Roman" w:cs="Times New Roman"/>
          <w:sz w:val="24"/>
          <w:szCs w:val="24"/>
        </w:rPr>
        <w:t xml:space="preserve"> antimicrobial drug (essential oils)</w:t>
      </w:r>
      <w:sdt>
        <w:sdtPr>
          <w:rPr>
            <w:rFonts w:ascii="Times New Roman" w:hAnsi="Times New Roman" w:cs="Times New Roman"/>
            <w:sz w:val="24"/>
            <w:szCs w:val="24"/>
          </w:rPr>
          <w:id w:val="-412626933"/>
          <w:citation/>
        </w:sdtPr>
        <w:sdtContent>
          <w:r w:rsidR="004E5266" w:rsidRPr="00115901">
            <w:rPr>
              <w:rFonts w:ascii="Times New Roman" w:hAnsi="Times New Roman" w:cs="Times New Roman"/>
              <w:sz w:val="24"/>
              <w:szCs w:val="24"/>
            </w:rPr>
            <w:fldChar w:fldCharType="begin"/>
          </w:r>
          <w:r w:rsidR="004E5266" w:rsidRPr="00115901">
            <w:rPr>
              <w:rFonts w:ascii="Times New Roman" w:hAnsi="Times New Roman" w:cs="Times New Roman"/>
              <w:sz w:val="24"/>
              <w:szCs w:val="24"/>
              <w:lang w:val="en-US"/>
            </w:rPr>
            <w:instrText xml:space="preserve"> CITATION Dom22 \l 1033 </w:instrText>
          </w:r>
          <w:r w:rsidR="004E5266" w:rsidRPr="00115901">
            <w:rPr>
              <w:rFonts w:ascii="Times New Roman" w:hAnsi="Times New Roman" w:cs="Times New Roman"/>
              <w:sz w:val="24"/>
              <w:szCs w:val="24"/>
            </w:rPr>
            <w:fldChar w:fldCharType="separate"/>
          </w:r>
          <w:r w:rsidR="004E5266" w:rsidRPr="00115901">
            <w:rPr>
              <w:rFonts w:ascii="Times New Roman" w:hAnsi="Times New Roman" w:cs="Times New Roman"/>
              <w:noProof/>
              <w:sz w:val="24"/>
              <w:szCs w:val="24"/>
              <w:lang w:val="en-US"/>
            </w:rPr>
            <w:t xml:space="preserve"> [2]</w:t>
          </w:r>
          <w:r w:rsidR="004E5266" w:rsidRPr="00115901">
            <w:rPr>
              <w:rFonts w:ascii="Times New Roman" w:hAnsi="Times New Roman" w:cs="Times New Roman"/>
              <w:sz w:val="24"/>
              <w:szCs w:val="24"/>
            </w:rPr>
            <w:fldChar w:fldCharType="end"/>
          </w:r>
        </w:sdtContent>
      </w:sdt>
      <w:r w:rsidR="00C120E7" w:rsidRPr="00115901">
        <w:rPr>
          <w:rFonts w:ascii="Times New Roman" w:hAnsi="Times New Roman" w:cs="Times New Roman"/>
          <w:sz w:val="24"/>
          <w:szCs w:val="24"/>
        </w:rPr>
        <w:t>.</w:t>
      </w:r>
    </w:p>
    <w:p w14:paraId="6613F4B9" w14:textId="1475BF3E" w:rsidR="001F216C" w:rsidRPr="00115901" w:rsidRDefault="00115901" w:rsidP="008E357B">
      <w:pPr>
        <w:spacing w:line="276" w:lineRule="auto"/>
        <w:rPr>
          <w:rFonts w:ascii="Times New Roman" w:hAnsi="Times New Roman" w:cs="Times New Roman"/>
          <w:b/>
          <w:sz w:val="28"/>
          <w:szCs w:val="28"/>
        </w:rPr>
      </w:pPr>
      <w:r w:rsidRPr="00115901">
        <w:rPr>
          <w:rFonts w:ascii="Times New Roman" w:hAnsi="Times New Roman" w:cs="Times New Roman"/>
          <w:b/>
          <w:sz w:val="28"/>
          <w:szCs w:val="28"/>
        </w:rPr>
        <w:t>EGG SHELL</w:t>
      </w:r>
    </w:p>
    <w:p w14:paraId="7B5A862F" w14:textId="2A17C2F7" w:rsidR="00115901" w:rsidRPr="003E0EED" w:rsidRDefault="00BB23E4" w:rsidP="008E357B">
      <w:pPr>
        <w:spacing w:line="276" w:lineRule="auto"/>
        <w:jc w:val="both"/>
        <w:rPr>
          <w:rFonts w:ascii="Times New Roman" w:hAnsi="Times New Roman" w:cs="Times New Roman"/>
          <w:sz w:val="24"/>
          <w:szCs w:val="24"/>
        </w:rPr>
      </w:pPr>
      <w:r w:rsidRPr="00115901">
        <w:rPr>
          <w:rFonts w:ascii="Times New Roman" w:hAnsi="Times New Roman" w:cs="Times New Roman"/>
          <w:sz w:val="24"/>
          <w:szCs w:val="24"/>
        </w:rPr>
        <w:t xml:space="preserve">Egg </w:t>
      </w:r>
      <w:r w:rsidR="00CB50C4" w:rsidRPr="00115901">
        <w:rPr>
          <w:rFonts w:ascii="Times New Roman" w:hAnsi="Times New Roman" w:cs="Times New Roman"/>
          <w:sz w:val="24"/>
          <w:szCs w:val="24"/>
        </w:rPr>
        <w:t>shells also have many nutritional and non-nutritional components. A huge amount of eggshell waste is generated globally, and these eggshells are rich source of minerals especially calcium.</w:t>
      </w:r>
      <w:r w:rsidRPr="00115901">
        <w:rPr>
          <w:rFonts w:ascii="Times New Roman" w:hAnsi="Times New Roman" w:cs="Times New Roman"/>
          <w:sz w:val="24"/>
          <w:szCs w:val="24"/>
        </w:rPr>
        <w:t xml:space="preserve"> </w:t>
      </w:r>
      <w:r w:rsidR="00D810FC" w:rsidRPr="00115901">
        <w:rPr>
          <w:rFonts w:ascii="Times New Roman" w:hAnsi="Times New Roman" w:cs="Times New Roman"/>
          <w:sz w:val="24"/>
          <w:szCs w:val="24"/>
        </w:rPr>
        <w:t>E</w:t>
      </w:r>
      <w:r w:rsidRPr="00115901">
        <w:rPr>
          <w:rFonts w:ascii="Times New Roman" w:hAnsi="Times New Roman" w:cs="Times New Roman"/>
          <w:sz w:val="24"/>
          <w:szCs w:val="24"/>
        </w:rPr>
        <w:t>ggshell waste to be converted into a bioavailable source of calcium for food fortificatio</w:t>
      </w:r>
      <w:r w:rsidR="0038658C" w:rsidRPr="00115901">
        <w:rPr>
          <w:rFonts w:ascii="Times New Roman" w:hAnsi="Times New Roman" w:cs="Times New Roman"/>
          <w:sz w:val="24"/>
          <w:szCs w:val="24"/>
        </w:rPr>
        <w:t>n</w:t>
      </w:r>
      <w:r w:rsidRPr="00115901">
        <w:rPr>
          <w:rFonts w:ascii="Times New Roman" w:hAnsi="Times New Roman" w:cs="Times New Roman"/>
          <w:sz w:val="24"/>
          <w:szCs w:val="24"/>
        </w:rPr>
        <w:t>. Its potential applications in other fields such as pharmaceuticals and agriculture. Calcium present in eggshell powder is in the form of calcium carbonate. The salt contains 40% calcium by weight and is insoluble, tasteless, and non-irritating. It can react with gastric HCl and is used as an antacid. The bioactive mechanism clarifies that the calcium from porous eggshell powder can be absorbed better in the human intestine</w:t>
      </w:r>
      <w:r w:rsidR="00D810FC" w:rsidRPr="00115901">
        <w:rPr>
          <w:rFonts w:ascii="Times New Roman" w:hAnsi="Times New Roman" w:cs="Times New Roman"/>
          <w:sz w:val="24"/>
          <w:szCs w:val="24"/>
        </w:rPr>
        <w:t>.</w:t>
      </w:r>
    </w:p>
    <w:p w14:paraId="403F4E21" w14:textId="3CE369B1" w:rsidR="00CE713C" w:rsidRPr="00115901" w:rsidRDefault="00115901" w:rsidP="008E357B">
      <w:pPr>
        <w:spacing w:line="276" w:lineRule="auto"/>
        <w:jc w:val="both"/>
        <w:rPr>
          <w:rFonts w:ascii="Times New Roman" w:hAnsi="Times New Roman" w:cs="Times New Roman"/>
          <w:b/>
          <w:bCs/>
          <w:sz w:val="28"/>
          <w:szCs w:val="28"/>
        </w:rPr>
      </w:pPr>
      <w:r w:rsidRPr="00115901">
        <w:rPr>
          <w:rFonts w:ascii="Times New Roman" w:hAnsi="Times New Roman" w:cs="Times New Roman"/>
          <w:b/>
          <w:bCs/>
          <w:sz w:val="28"/>
          <w:szCs w:val="28"/>
        </w:rPr>
        <w:t>MEDICINAL PLANTS</w:t>
      </w:r>
    </w:p>
    <w:p w14:paraId="6DBCBE63" w14:textId="66DE969B" w:rsidR="00CB50C4" w:rsidRPr="00115901" w:rsidRDefault="00D810FC" w:rsidP="008E357B">
      <w:pPr>
        <w:spacing w:line="276" w:lineRule="auto"/>
        <w:rPr>
          <w:rFonts w:ascii="Times New Roman" w:hAnsi="Times New Roman" w:cs="Times New Roman"/>
          <w:b/>
          <w:sz w:val="24"/>
          <w:szCs w:val="24"/>
        </w:rPr>
      </w:pPr>
      <w:r w:rsidRPr="00115901">
        <w:rPr>
          <w:rFonts w:ascii="Times New Roman" w:hAnsi="Times New Roman" w:cs="Times New Roman"/>
          <w:b/>
          <w:sz w:val="24"/>
          <w:szCs w:val="24"/>
        </w:rPr>
        <w:t>Manila Tamarind (</w:t>
      </w:r>
      <w:r w:rsidRPr="00115901">
        <w:rPr>
          <w:rFonts w:ascii="Times New Roman" w:hAnsi="Times New Roman" w:cs="Times New Roman"/>
          <w:b/>
          <w:i/>
          <w:iCs/>
          <w:sz w:val="24"/>
          <w:szCs w:val="24"/>
        </w:rPr>
        <w:t>Pithecellobium dulce)</w:t>
      </w:r>
    </w:p>
    <w:p w14:paraId="42691AAF" w14:textId="553188DC" w:rsidR="00812540" w:rsidRPr="00812540" w:rsidRDefault="00CB50C4" w:rsidP="00812540">
      <w:pPr>
        <w:spacing w:line="276" w:lineRule="auto"/>
        <w:jc w:val="both"/>
        <w:rPr>
          <w:rFonts w:ascii="Times New Roman" w:hAnsi="Times New Roman" w:cs="Times New Roman"/>
          <w:sz w:val="24"/>
          <w:szCs w:val="24"/>
        </w:rPr>
      </w:pPr>
      <w:r w:rsidRPr="00115901">
        <w:rPr>
          <w:rFonts w:ascii="Times New Roman" w:hAnsi="Times New Roman" w:cs="Times New Roman"/>
          <w:i/>
          <w:sz w:val="24"/>
          <w:szCs w:val="24"/>
        </w:rPr>
        <w:t>Pithecellobium dulce</w:t>
      </w:r>
      <w:r w:rsidR="00D810FC" w:rsidRPr="00115901">
        <w:rPr>
          <w:rFonts w:ascii="Times New Roman" w:hAnsi="Times New Roman" w:cs="Times New Roman"/>
          <w:sz w:val="24"/>
          <w:szCs w:val="24"/>
        </w:rPr>
        <w:t xml:space="preserve"> t</w:t>
      </w:r>
      <w:r w:rsidRPr="00115901">
        <w:rPr>
          <w:rFonts w:ascii="Times New Roman" w:hAnsi="Times New Roman" w:cs="Times New Roman"/>
          <w:sz w:val="24"/>
          <w:szCs w:val="24"/>
        </w:rPr>
        <w:t xml:space="preserve">he bark and pulp of Manila Tamarind is used as a traditional remedy against gum ailments, toothache, and haemorrhage. Numerous studies have been performed on </w:t>
      </w:r>
      <w:r w:rsidRPr="00115901">
        <w:rPr>
          <w:rFonts w:ascii="Times New Roman" w:hAnsi="Times New Roman" w:cs="Times New Roman"/>
          <w:sz w:val="24"/>
          <w:szCs w:val="24"/>
        </w:rPr>
        <w:lastRenderedPageBreak/>
        <w:t>anti-oxidant, anti- inflammatory, anti- diabetic, anti- cancer properties of Manila tamarind. It provides relief from pain, eczema, fever, cold, sore throat, pigmentation, acne and pimples</w:t>
      </w:r>
      <w:sdt>
        <w:sdtPr>
          <w:rPr>
            <w:rFonts w:ascii="Times New Roman" w:hAnsi="Times New Roman" w:cs="Times New Roman"/>
            <w:sz w:val="24"/>
            <w:szCs w:val="24"/>
          </w:rPr>
          <w:id w:val="167147811"/>
          <w:citation/>
        </w:sdtPr>
        <w:sdtContent>
          <w:r w:rsidR="0038658C" w:rsidRPr="00115901">
            <w:rPr>
              <w:rFonts w:ascii="Times New Roman" w:hAnsi="Times New Roman" w:cs="Times New Roman"/>
              <w:sz w:val="24"/>
              <w:szCs w:val="24"/>
            </w:rPr>
            <w:fldChar w:fldCharType="begin"/>
          </w:r>
          <w:r w:rsidR="0038658C" w:rsidRPr="00115901">
            <w:rPr>
              <w:rFonts w:ascii="Times New Roman" w:hAnsi="Times New Roman" w:cs="Times New Roman"/>
              <w:sz w:val="24"/>
              <w:szCs w:val="24"/>
              <w:lang w:val="en-US"/>
            </w:rPr>
            <w:instrText xml:space="preserve"> CITATION Kau18 \l 1033 </w:instrText>
          </w:r>
          <w:r w:rsidR="0038658C" w:rsidRPr="00115901">
            <w:rPr>
              <w:rFonts w:ascii="Times New Roman" w:hAnsi="Times New Roman" w:cs="Times New Roman"/>
              <w:sz w:val="24"/>
              <w:szCs w:val="24"/>
            </w:rPr>
            <w:fldChar w:fldCharType="separate"/>
          </w:r>
          <w:r w:rsidR="0038658C" w:rsidRPr="00115901">
            <w:rPr>
              <w:rFonts w:ascii="Times New Roman" w:hAnsi="Times New Roman" w:cs="Times New Roman"/>
              <w:noProof/>
              <w:sz w:val="24"/>
              <w:szCs w:val="24"/>
              <w:lang w:val="en-US"/>
            </w:rPr>
            <w:t xml:space="preserve"> [3]</w:t>
          </w:r>
          <w:r w:rsidR="0038658C" w:rsidRPr="00115901">
            <w:rPr>
              <w:rFonts w:ascii="Times New Roman" w:hAnsi="Times New Roman" w:cs="Times New Roman"/>
              <w:sz w:val="24"/>
              <w:szCs w:val="24"/>
            </w:rPr>
            <w:fldChar w:fldCharType="end"/>
          </w:r>
        </w:sdtContent>
      </w:sdt>
      <w:r w:rsidR="00C120E7" w:rsidRPr="00115901">
        <w:rPr>
          <w:rFonts w:ascii="Times New Roman" w:hAnsi="Times New Roman" w:cs="Times New Roman"/>
          <w:sz w:val="24"/>
          <w:szCs w:val="24"/>
        </w:rPr>
        <w:t>.</w:t>
      </w:r>
    </w:p>
    <w:p w14:paraId="589C38AE" w14:textId="7CA31E6F" w:rsidR="00D810FC" w:rsidRPr="00115901" w:rsidRDefault="00D810FC" w:rsidP="008E357B">
      <w:pPr>
        <w:spacing w:line="276" w:lineRule="auto"/>
        <w:rPr>
          <w:rFonts w:ascii="Times New Roman" w:hAnsi="Times New Roman" w:cs="Times New Roman"/>
          <w:b/>
          <w:iCs/>
          <w:sz w:val="24"/>
          <w:szCs w:val="24"/>
        </w:rPr>
      </w:pPr>
      <w:r w:rsidRPr="00115901">
        <w:rPr>
          <w:rFonts w:ascii="Times New Roman" w:hAnsi="Times New Roman" w:cs="Times New Roman"/>
          <w:b/>
          <w:iCs/>
          <w:sz w:val="24"/>
          <w:szCs w:val="24"/>
        </w:rPr>
        <w:t>Noni (</w:t>
      </w:r>
      <w:proofErr w:type="spellStart"/>
      <w:r w:rsidRPr="00115901">
        <w:rPr>
          <w:rFonts w:ascii="Times New Roman" w:hAnsi="Times New Roman" w:cs="Times New Roman"/>
          <w:b/>
          <w:i/>
          <w:iCs/>
          <w:sz w:val="24"/>
          <w:szCs w:val="24"/>
        </w:rPr>
        <w:t>Morinda</w:t>
      </w:r>
      <w:proofErr w:type="spellEnd"/>
      <w:r w:rsidRPr="00115901">
        <w:rPr>
          <w:rFonts w:ascii="Times New Roman" w:hAnsi="Times New Roman" w:cs="Times New Roman"/>
          <w:b/>
          <w:i/>
          <w:iCs/>
          <w:sz w:val="24"/>
          <w:szCs w:val="24"/>
        </w:rPr>
        <w:t xml:space="preserve"> tinctorial)</w:t>
      </w:r>
    </w:p>
    <w:p w14:paraId="6ED6DB9A" w14:textId="180714A4" w:rsidR="006A4801" w:rsidRPr="00115901" w:rsidRDefault="00C908B5" w:rsidP="008E357B">
      <w:pPr>
        <w:spacing w:line="276" w:lineRule="auto"/>
        <w:jc w:val="both"/>
        <w:rPr>
          <w:rFonts w:ascii="Times New Roman" w:hAnsi="Times New Roman" w:cs="Times New Roman"/>
          <w:iCs/>
          <w:sz w:val="24"/>
          <w:szCs w:val="24"/>
        </w:rPr>
      </w:pPr>
      <w:r w:rsidRPr="00115901">
        <w:rPr>
          <w:rFonts w:ascii="Times New Roman" w:hAnsi="Times New Roman" w:cs="Times New Roman"/>
          <w:iCs/>
          <w:sz w:val="24"/>
          <w:szCs w:val="24"/>
        </w:rPr>
        <w:t>Noni juice was identified as first possible alternative to Sodium hypochlorite solution which was considered to be the gold</w:t>
      </w:r>
      <w:r w:rsidR="00D810FC" w:rsidRPr="00115901">
        <w:rPr>
          <w:rFonts w:ascii="Times New Roman" w:hAnsi="Times New Roman" w:cs="Times New Roman"/>
          <w:iCs/>
          <w:sz w:val="24"/>
          <w:szCs w:val="24"/>
        </w:rPr>
        <w:t xml:space="preserve"> </w:t>
      </w:r>
      <w:r w:rsidRPr="00115901">
        <w:rPr>
          <w:rFonts w:ascii="Times New Roman" w:hAnsi="Times New Roman" w:cs="Times New Roman"/>
          <w:iCs/>
          <w:sz w:val="24"/>
          <w:szCs w:val="24"/>
        </w:rPr>
        <w:t xml:space="preserve">standard endodontic </w:t>
      </w:r>
      <w:proofErr w:type="spellStart"/>
      <w:r w:rsidRPr="00115901">
        <w:rPr>
          <w:rFonts w:ascii="Times New Roman" w:hAnsi="Times New Roman" w:cs="Times New Roman"/>
          <w:iCs/>
          <w:sz w:val="24"/>
          <w:szCs w:val="24"/>
        </w:rPr>
        <w:t>irrigant</w:t>
      </w:r>
      <w:proofErr w:type="spellEnd"/>
      <w:r w:rsidR="00D810FC" w:rsidRPr="00115901">
        <w:rPr>
          <w:rFonts w:ascii="Times New Roman" w:hAnsi="Times New Roman" w:cs="Times New Roman"/>
          <w:sz w:val="24"/>
          <w:szCs w:val="24"/>
        </w:rPr>
        <w:t xml:space="preserve"> Noni has been considered as a vital herb due to its numerous medicinal properties and has been recently included as a plant of interest in the field of dentistry. </w:t>
      </w:r>
      <w:r w:rsidR="0038658C" w:rsidRPr="00115901">
        <w:rPr>
          <w:rFonts w:ascii="Times New Roman" w:hAnsi="Times New Roman" w:cs="Times New Roman"/>
          <w:sz w:val="24"/>
          <w:szCs w:val="24"/>
        </w:rPr>
        <w:t xml:space="preserve">Dental caries is a multi-factorial disease of the oral cavity which occurs mainly due to acid producing and acid resistant gram-positive bacteria like </w:t>
      </w:r>
      <w:r w:rsidR="0038658C" w:rsidRPr="00115901">
        <w:rPr>
          <w:rFonts w:ascii="Times New Roman" w:hAnsi="Times New Roman" w:cs="Times New Roman"/>
          <w:i/>
          <w:sz w:val="24"/>
          <w:szCs w:val="24"/>
        </w:rPr>
        <w:t>Streptococcus mutans</w:t>
      </w:r>
      <w:r w:rsidR="0038658C" w:rsidRPr="00115901">
        <w:rPr>
          <w:rFonts w:ascii="Times New Roman" w:hAnsi="Times New Roman" w:cs="Times New Roman"/>
          <w:sz w:val="24"/>
          <w:szCs w:val="24"/>
        </w:rPr>
        <w:t>, lactobacillus which creates acidic environment that has the ability to dissolve the calcium phosphate found in teeth and ultimately leads to dental caries</w:t>
      </w:r>
      <w:sdt>
        <w:sdtPr>
          <w:rPr>
            <w:rFonts w:ascii="Times New Roman" w:hAnsi="Times New Roman" w:cs="Times New Roman"/>
            <w:sz w:val="24"/>
            <w:szCs w:val="24"/>
          </w:rPr>
          <w:id w:val="96222148"/>
          <w:citation/>
        </w:sdtPr>
        <w:sdtContent>
          <w:r w:rsidR="0038658C" w:rsidRPr="00115901">
            <w:rPr>
              <w:rFonts w:ascii="Times New Roman" w:hAnsi="Times New Roman" w:cs="Times New Roman"/>
              <w:sz w:val="24"/>
              <w:szCs w:val="24"/>
            </w:rPr>
            <w:fldChar w:fldCharType="begin"/>
          </w:r>
          <w:r w:rsidR="0038658C" w:rsidRPr="00115901">
            <w:rPr>
              <w:rFonts w:ascii="Times New Roman" w:hAnsi="Times New Roman" w:cs="Times New Roman"/>
              <w:sz w:val="24"/>
              <w:szCs w:val="24"/>
              <w:lang w:val="en-US"/>
            </w:rPr>
            <w:instrText xml:space="preserve"> CITATION Sar23 \l 1033 </w:instrText>
          </w:r>
          <w:r w:rsidR="0038658C" w:rsidRPr="00115901">
            <w:rPr>
              <w:rFonts w:ascii="Times New Roman" w:hAnsi="Times New Roman" w:cs="Times New Roman"/>
              <w:sz w:val="24"/>
              <w:szCs w:val="24"/>
            </w:rPr>
            <w:fldChar w:fldCharType="separate"/>
          </w:r>
          <w:r w:rsidR="0038658C" w:rsidRPr="00115901">
            <w:rPr>
              <w:rFonts w:ascii="Times New Roman" w:hAnsi="Times New Roman" w:cs="Times New Roman"/>
              <w:noProof/>
              <w:sz w:val="24"/>
              <w:szCs w:val="24"/>
              <w:lang w:val="en-US"/>
            </w:rPr>
            <w:t xml:space="preserve"> [1]</w:t>
          </w:r>
          <w:r w:rsidR="0038658C" w:rsidRPr="00115901">
            <w:rPr>
              <w:rFonts w:ascii="Times New Roman" w:hAnsi="Times New Roman" w:cs="Times New Roman"/>
              <w:sz w:val="24"/>
              <w:szCs w:val="24"/>
            </w:rPr>
            <w:fldChar w:fldCharType="end"/>
          </w:r>
        </w:sdtContent>
      </w:sdt>
      <w:r w:rsidR="0038658C" w:rsidRPr="00115901">
        <w:rPr>
          <w:rFonts w:ascii="Times New Roman" w:hAnsi="Times New Roman" w:cs="Times New Roman"/>
          <w:sz w:val="24"/>
          <w:szCs w:val="24"/>
        </w:rPr>
        <w:t>.</w:t>
      </w:r>
      <w:r w:rsidR="00C120E7" w:rsidRPr="00115901">
        <w:rPr>
          <w:rFonts w:ascii="Times New Roman" w:hAnsi="Times New Roman" w:cs="Times New Roman"/>
          <w:sz w:val="24"/>
          <w:szCs w:val="24"/>
        </w:rPr>
        <w:t xml:space="preserve"> </w:t>
      </w:r>
      <w:r w:rsidR="0038658C" w:rsidRPr="00115901">
        <w:rPr>
          <w:rFonts w:ascii="Times New Roman" w:hAnsi="Times New Roman" w:cs="Times New Roman"/>
          <w:sz w:val="24"/>
          <w:szCs w:val="24"/>
        </w:rPr>
        <w:t xml:space="preserve">Extracts of </w:t>
      </w:r>
      <w:proofErr w:type="spellStart"/>
      <w:r w:rsidR="0038658C" w:rsidRPr="00115901">
        <w:rPr>
          <w:rFonts w:ascii="Times New Roman" w:hAnsi="Times New Roman" w:cs="Times New Roman"/>
          <w:i/>
          <w:sz w:val="24"/>
          <w:szCs w:val="24"/>
        </w:rPr>
        <w:t>Morinda</w:t>
      </w:r>
      <w:proofErr w:type="spellEnd"/>
      <w:r w:rsidR="0038658C" w:rsidRPr="00115901">
        <w:rPr>
          <w:rFonts w:ascii="Times New Roman" w:hAnsi="Times New Roman" w:cs="Times New Roman"/>
          <w:i/>
          <w:sz w:val="24"/>
          <w:szCs w:val="24"/>
        </w:rPr>
        <w:t xml:space="preserve"> </w:t>
      </w:r>
      <w:proofErr w:type="spellStart"/>
      <w:r w:rsidR="0038658C" w:rsidRPr="00115901">
        <w:rPr>
          <w:rFonts w:ascii="Times New Roman" w:hAnsi="Times New Roman" w:cs="Times New Roman"/>
          <w:i/>
          <w:sz w:val="24"/>
          <w:szCs w:val="24"/>
        </w:rPr>
        <w:t>citrifolia</w:t>
      </w:r>
      <w:proofErr w:type="spellEnd"/>
      <w:r w:rsidR="0038658C" w:rsidRPr="00115901">
        <w:rPr>
          <w:rFonts w:ascii="Times New Roman" w:hAnsi="Times New Roman" w:cs="Times New Roman"/>
          <w:sz w:val="24"/>
          <w:szCs w:val="24"/>
        </w:rPr>
        <w:t xml:space="preserve"> was found to be effective against these oral </w:t>
      </w:r>
      <w:r w:rsidR="0038658C" w:rsidRPr="00115901">
        <w:rPr>
          <w:rFonts w:ascii="Times New Roman" w:hAnsi="Times New Roman" w:cs="Times New Roman"/>
          <w:i/>
          <w:iCs/>
          <w:sz w:val="24"/>
          <w:szCs w:val="24"/>
        </w:rPr>
        <w:t>Streptococcus</w:t>
      </w:r>
      <w:r w:rsidR="0038658C" w:rsidRPr="00115901">
        <w:rPr>
          <w:rFonts w:ascii="Times New Roman" w:hAnsi="Times New Roman" w:cs="Times New Roman"/>
          <w:sz w:val="24"/>
          <w:szCs w:val="24"/>
        </w:rPr>
        <w:t xml:space="preserve"> species because of its antibacterial activity. </w:t>
      </w:r>
      <w:r w:rsidR="00D810FC" w:rsidRPr="00115901">
        <w:rPr>
          <w:rFonts w:ascii="Times New Roman" w:hAnsi="Times New Roman" w:cs="Times New Roman"/>
          <w:sz w:val="24"/>
          <w:szCs w:val="24"/>
        </w:rPr>
        <w:t>Extracts from ripe noni fruits were used as an effective mouth rinse following mechanical debridement because of their antibacterial, anti-inflammatory properties.</w:t>
      </w:r>
    </w:p>
    <w:p w14:paraId="43B3827B" w14:textId="12863B62" w:rsidR="00C908B5" w:rsidRPr="00115901" w:rsidRDefault="00C908B5" w:rsidP="008E357B">
      <w:pPr>
        <w:spacing w:line="276" w:lineRule="auto"/>
        <w:rPr>
          <w:rFonts w:ascii="Times New Roman" w:hAnsi="Times New Roman" w:cs="Times New Roman"/>
          <w:b/>
          <w:sz w:val="24"/>
          <w:szCs w:val="24"/>
        </w:rPr>
      </w:pPr>
      <w:r w:rsidRPr="00115901">
        <w:rPr>
          <w:rFonts w:ascii="Times New Roman" w:hAnsi="Times New Roman" w:cs="Times New Roman"/>
          <w:b/>
          <w:sz w:val="24"/>
          <w:szCs w:val="24"/>
        </w:rPr>
        <w:t>Guava leaves</w:t>
      </w:r>
      <w:r w:rsidR="006A4801" w:rsidRPr="00115901">
        <w:rPr>
          <w:rFonts w:ascii="Times New Roman" w:hAnsi="Times New Roman" w:cs="Times New Roman"/>
          <w:b/>
          <w:sz w:val="24"/>
          <w:szCs w:val="24"/>
        </w:rPr>
        <w:t xml:space="preserve"> </w:t>
      </w:r>
      <w:r w:rsidR="006A4801" w:rsidRPr="00115901">
        <w:rPr>
          <w:rFonts w:ascii="Times New Roman" w:hAnsi="Times New Roman" w:cs="Times New Roman"/>
          <w:b/>
          <w:i/>
          <w:sz w:val="24"/>
          <w:szCs w:val="24"/>
        </w:rPr>
        <w:t>(Psidium guajava)</w:t>
      </w:r>
    </w:p>
    <w:p w14:paraId="58A172F0" w14:textId="77777777" w:rsidR="00C908B5" w:rsidRPr="00115901" w:rsidRDefault="00C908B5" w:rsidP="008E357B">
      <w:pPr>
        <w:spacing w:line="276" w:lineRule="auto"/>
        <w:jc w:val="both"/>
        <w:rPr>
          <w:rFonts w:ascii="Times New Roman" w:hAnsi="Times New Roman" w:cs="Times New Roman"/>
          <w:sz w:val="24"/>
          <w:szCs w:val="24"/>
        </w:rPr>
      </w:pPr>
      <w:r w:rsidRPr="00115901">
        <w:rPr>
          <w:rFonts w:ascii="Times New Roman" w:hAnsi="Times New Roman" w:cs="Times New Roman"/>
          <w:sz w:val="24"/>
          <w:szCs w:val="24"/>
        </w:rPr>
        <w:t>The flavonoids present in guava leaf extract chiefly determine their antibacterial activity, while quercetin, which is the most predominant flavonoid of guava leaves. The presence of a unique variety of bioactive polyphenolic compounds, like quercetin and other flavonoids, and ferulic, caffeic, and gallic acids, present in guava leaves primarily determine their bioactive and therapeutic properties. These phenolic compounds are known as secondary metabolites which exhibit strong antioxidant and immunostimulant activities</w:t>
      </w:r>
      <w:sdt>
        <w:sdtPr>
          <w:rPr>
            <w:rFonts w:ascii="Times New Roman" w:hAnsi="Times New Roman" w:cs="Times New Roman"/>
            <w:sz w:val="24"/>
            <w:szCs w:val="24"/>
          </w:rPr>
          <w:id w:val="-1685430012"/>
          <w:citation/>
        </w:sdtPr>
        <w:sdtContent>
          <w:r w:rsidR="0038658C" w:rsidRPr="00115901">
            <w:rPr>
              <w:rFonts w:ascii="Times New Roman" w:hAnsi="Times New Roman" w:cs="Times New Roman"/>
              <w:sz w:val="24"/>
              <w:szCs w:val="24"/>
            </w:rPr>
            <w:fldChar w:fldCharType="begin"/>
          </w:r>
          <w:r w:rsidR="0038658C" w:rsidRPr="00115901">
            <w:rPr>
              <w:rFonts w:ascii="Times New Roman" w:hAnsi="Times New Roman" w:cs="Times New Roman"/>
              <w:sz w:val="24"/>
              <w:szCs w:val="24"/>
              <w:lang w:val="en-US"/>
            </w:rPr>
            <w:instrText xml:space="preserve"> CITATION Man21 \l 1033 </w:instrText>
          </w:r>
          <w:r w:rsidR="0038658C" w:rsidRPr="00115901">
            <w:rPr>
              <w:rFonts w:ascii="Times New Roman" w:hAnsi="Times New Roman" w:cs="Times New Roman"/>
              <w:sz w:val="24"/>
              <w:szCs w:val="24"/>
            </w:rPr>
            <w:fldChar w:fldCharType="separate"/>
          </w:r>
          <w:r w:rsidR="0038658C" w:rsidRPr="00115901">
            <w:rPr>
              <w:rFonts w:ascii="Times New Roman" w:hAnsi="Times New Roman" w:cs="Times New Roman"/>
              <w:noProof/>
              <w:sz w:val="24"/>
              <w:szCs w:val="24"/>
              <w:lang w:val="en-US"/>
            </w:rPr>
            <w:t xml:space="preserve"> [4]</w:t>
          </w:r>
          <w:r w:rsidR="0038658C" w:rsidRPr="00115901">
            <w:rPr>
              <w:rFonts w:ascii="Times New Roman" w:hAnsi="Times New Roman" w:cs="Times New Roman"/>
              <w:sz w:val="24"/>
              <w:szCs w:val="24"/>
            </w:rPr>
            <w:fldChar w:fldCharType="end"/>
          </w:r>
        </w:sdtContent>
      </w:sdt>
      <w:r w:rsidR="006A4801" w:rsidRPr="00115901">
        <w:rPr>
          <w:rFonts w:ascii="Times New Roman" w:hAnsi="Times New Roman" w:cs="Times New Roman"/>
          <w:sz w:val="24"/>
          <w:szCs w:val="24"/>
        </w:rPr>
        <w:t>.</w:t>
      </w:r>
    </w:p>
    <w:p w14:paraId="44C33B40" w14:textId="3BBB10F4" w:rsidR="00C908B5" w:rsidRPr="00115901" w:rsidRDefault="00C908B5" w:rsidP="008E357B">
      <w:pPr>
        <w:spacing w:line="276" w:lineRule="auto"/>
        <w:rPr>
          <w:rFonts w:ascii="Times New Roman" w:hAnsi="Times New Roman" w:cs="Times New Roman"/>
          <w:b/>
          <w:sz w:val="24"/>
          <w:szCs w:val="24"/>
        </w:rPr>
      </w:pPr>
      <w:r w:rsidRPr="00115901">
        <w:rPr>
          <w:rFonts w:ascii="Times New Roman" w:hAnsi="Times New Roman" w:cs="Times New Roman"/>
          <w:b/>
          <w:sz w:val="24"/>
          <w:szCs w:val="24"/>
        </w:rPr>
        <w:t>Veldt grape</w:t>
      </w:r>
      <w:r w:rsidR="006A4801" w:rsidRPr="00115901">
        <w:rPr>
          <w:rFonts w:ascii="Times New Roman" w:hAnsi="Times New Roman" w:cs="Times New Roman"/>
          <w:b/>
          <w:sz w:val="24"/>
          <w:szCs w:val="24"/>
        </w:rPr>
        <w:t xml:space="preserve"> (</w:t>
      </w:r>
      <w:r w:rsidR="006A4801" w:rsidRPr="00115901">
        <w:rPr>
          <w:rFonts w:ascii="Times New Roman" w:hAnsi="Times New Roman" w:cs="Times New Roman"/>
          <w:b/>
          <w:i/>
          <w:sz w:val="24"/>
          <w:szCs w:val="24"/>
        </w:rPr>
        <w:t>Cissus quadrangularis</w:t>
      </w:r>
      <w:r w:rsidR="006A4801" w:rsidRPr="00115901">
        <w:rPr>
          <w:rFonts w:ascii="Times New Roman" w:hAnsi="Times New Roman" w:cs="Times New Roman"/>
          <w:b/>
          <w:sz w:val="24"/>
          <w:szCs w:val="24"/>
        </w:rPr>
        <w:t>)</w:t>
      </w:r>
    </w:p>
    <w:p w14:paraId="10C4ECD4" w14:textId="77777777" w:rsidR="00C908B5" w:rsidRPr="00115901" w:rsidRDefault="00C908B5" w:rsidP="008E357B">
      <w:pPr>
        <w:spacing w:line="276" w:lineRule="auto"/>
        <w:jc w:val="both"/>
        <w:rPr>
          <w:rFonts w:ascii="Times New Roman" w:hAnsi="Times New Roman" w:cs="Times New Roman"/>
          <w:sz w:val="24"/>
          <w:szCs w:val="24"/>
        </w:rPr>
      </w:pPr>
      <w:r w:rsidRPr="00115901">
        <w:rPr>
          <w:rFonts w:ascii="Times New Roman" w:hAnsi="Times New Roman" w:cs="Times New Roman"/>
          <w:sz w:val="24"/>
          <w:szCs w:val="24"/>
        </w:rPr>
        <w:t>Anti-inflammatory activity</w:t>
      </w:r>
      <w:r w:rsidR="006A4801" w:rsidRPr="00115901">
        <w:rPr>
          <w:rFonts w:ascii="Times New Roman" w:hAnsi="Times New Roman" w:cs="Times New Roman"/>
          <w:sz w:val="24"/>
          <w:szCs w:val="24"/>
        </w:rPr>
        <w:t xml:space="preserve"> </w:t>
      </w:r>
      <w:r w:rsidR="006A4801" w:rsidRPr="00115901">
        <w:rPr>
          <w:rFonts w:ascii="Times New Roman" w:hAnsi="Times New Roman" w:cs="Times New Roman"/>
          <w:i/>
          <w:sz w:val="24"/>
          <w:szCs w:val="24"/>
        </w:rPr>
        <w:t xml:space="preserve">Cissus quadrangularis </w:t>
      </w:r>
      <w:r w:rsidRPr="00115901">
        <w:rPr>
          <w:rFonts w:ascii="Times New Roman" w:hAnsi="Times New Roman" w:cs="Times New Roman"/>
          <w:sz w:val="24"/>
          <w:szCs w:val="24"/>
        </w:rPr>
        <w:t xml:space="preserve">contains bioflavonoids, numerous </w:t>
      </w:r>
      <w:proofErr w:type="spellStart"/>
      <w:r w:rsidRPr="00115901">
        <w:rPr>
          <w:rFonts w:ascii="Times New Roman" w:hAnsi="Times New Roman" w:cs="Times New Roman"/>
          <w:sz w:val="24"/>
          <w:szCs w:val="24"/>
        </w:rPr>
        <w:t>flavanoids</w:t>
      </w:r>
      <w:proofErr w:type="spellEnd"/>
      <w:r w:rsidRPr="00115901">
        <w:rPr>
          <w:rFonts w:ascii="Times New Roman" w:hAnsi="Times New Roman" w:cs="Times New Roman"/>
          <w:sz w:val="24"/>
          <w:szCs w:val="24"/>
        </w:rPr>
        <w:t xml:space="preserve">, several flavones, </w:t>
      </w:r>
      <w:proofErr w:type="spellStart"/>
      <w:r w:rsidRPr="00115901">
        <w:rPr>
          <w:rFonts w:ascii="Times New Roman" w:hAnsi="Times New Roman" w:cs="Times New Roman"/>
          <w:sz w:val="24"/>
          <w:szCs w:val="24"/>
        </w:rPr>
        <w:t>flavonols</w:t>
      </w:r>
      <w:proofErr w:type="spellEnd"/>
      <w:r w:rsidRPr="00115901">
        <w:rPr>
          <w:rFonts w:ascii="Times New Roman" w:hAnsi="Times New Roman" w:cs="Times New Roman"/>
          <w:sz w:val="24"/>
          <w:szCs w:val="24"/>
        </w:rPr>
        <w:t xml:space="preserve">, flavanols and </w:t>
      </w:r>
      <w:proofErr w:type="spellStart"/>
      <w:r w:rsidRPr="00115901">
        <w:rPr>
          <w:rFonts w:ascii="Times New Roman" w:hAnsi="Times New Roman" w:cs="Times New Roman"/>
          <w:sz w:val="24"/>
          <w:szCs w:val="24"/>
        </w:rPr>
        <w:t>flavanoids</w:t>
      </w:r>
      <w:proofErr w:type="spellEnd"/>
      <w:r w:rsidRPr="00115901">
        <w:rPr>
          <w:rFonts w:ascii="Times New Roman" w:hAnsi="Times New Roman" w:cs="Times New Roman"/>
          <w:sz w:val="24"/>
          <w:szCs w:val="24"/>
        </w:rPr>
        <w:t xml:space="preserve"> especially luteolin. All of </w:t>
      </w:r>
      <w:r w:rsidR="006A4801" w:rsidRPr="00115901">
        <w:rPr>
          <w:rFonts w:ascii="Times New Roman" w:hAnsi="Times New Roman" w:cs="Times New Roman"/>
          <w:sz w:val="24"/>
          <w:szCs w:val="24"/>
        </w:rPr>
        <w:t>these acts</w:t>
      </w:r>
      <w:r w:rsidRPr="00115901">
        <w:rPr>
          <w:rFonts w:ascii="Times New Roman" w:hAnsi="Times New Roman" w:cs="Times New Roman"/>
          <w:sz w:val="24"/>
          <w:szCs w:val="24"/>
        </w:rPr>
        <w:t xml:space="preserve"> by inhibiting the </w:t>
      </w:r>
      <w:proofErr w:type="spellStart"/>
      <w:r w:rsidRPr="00115901">
        <w:rPr>
          <w:rFonts w:ascii="Times New Roman" w:hAnsi="Times New Roman" w:cs="Times New Roman"/>
          <w:sz w:val="24"/>
          <w:szCs w:val="24"/>
        </w:rPr>
        <w:t>lipooxygenase</w:t>
      </w:r>
      <w:proofErr w:type="spellEnd"/>
      <w:r w:rsidRPr="00115901">
        <w:rPr>
          <w:rFonts w:ascii="Times New Roman" w:hAnsi="Times New Roman" w:cs="Times New Roman"/>
          <w:sz w:val="24"/>
          <w:szCs w:val="24"/>
        </w:rPr>
        <w:t xml:space="preserve"> pathway. β sitosterol also called plant cholesterol also have anti-inflammatory activity. </w:t>
      </w:r>
      <w:r w:rsidR="006A4801" w:rsidRPr="00115901">
        <w:rPr>
          <w:rFonts w:ascii="Times New Roman" w:hAnsi="Times New Roman" w:cs="Times New Roman"/>
          <w:i/>
          <w:sz w:val="24"/>
          <w:szCs w:val="24"/>
        </w:rPr>
        <w:t xml:space="preserve">Cissus </w:t>
      </w:r>
      <w:r w:rsidR="002534ED" w:rsidRPr="00115901">
        <w:rPr>
          <w:rFonts w:ascii="Times New Roman" w:hAnsi="Times New Roman" w:cs="Times New Roman"/>
          <w:i/>
          <w:sz w:val="24"/>
          <w:szCs w:val="24"/>
        </w:rPr>
        <w:t>quadrangularis</w:t>
      </w:r>
      <w:r w:rsidR="006A4801" w:rsidRPr="00115901">
        <w:rPr>
          <w:rFonts w:ascii="Times New Roman" w:hAnsi="Times New Roman" w:cs="Times New Roman"/>
          <w:i/>
          <w:sz w:val="24"/>
          <w:szCs w:val="24"/>
        </w:rPr>
        <w:t xml:space="preserve"> </w:t>
      </w:r>
      <w:r w:rsidRPr="00115901">
        <w:rPr>
          <w:rFonts w:ascii="Times New Roman" w:hAnsi="Times New Roman" w:cs="Times New Roman"/>
          <w:sz w:val="24"/>
          <w:szCs w:val="24"/>
        </w:rPr>
        <w:t xml:space="preserve">acts on both the cyclooxygenase and lipoxygenase pathways of arachidonic acid metabolism and cause inhibition. </w:t>
      </w:r>
      <w:r w:rsidR="002534ED" w:rsidRPr="00115901">
        <w:rPr>
          <w:rFonts w:ascii="Times New Roman" w:hAnsi="Times New Roman" w:cs="Times New Roman"/>
          <w:sz w:val="24"/>
          <w:szCs w:val="24"/>
        </w:rPr>
        <w:t>Therefore,</w:t>
      </w:r>
      <w:r w:rsidRPr="00115901">
        <w:rPr>
          <w:rFonts w:ascii="Times New Roman" w:hAnsi="Times New Roman" w:cs="Times New Roman"/>
          <w:sz w:val="24"/>
          <w:szCs w:val="24"/>
        </w:rPr>
        <w:t xml:space="preserve"> </w:t>
      </w:r>
      <w:r w:rsidR="006A4801" w:rsidRPr="00115901">
        <w:rPr>
          <w:rFonts w:ascii="Times New Roman" w:hAnsi="Times New Roman" w:cs="Times New Roman"/>
          <w:i/>
          <w:sz w:val="24"/>
          <w:szCs w:val="24"/>
        </w:rPr>
        <w:t xml:space="preserve">Cissus quadrangularis </w:t>
      </w:r>
      <w:r w:rsidRPr="00115901">
        <w:rPr>
          <w:rFonts w:ascii="Times New Roman" w:hAnsi="Times New Roman" w:cs="Times New Roman"/>
          <w:sz w:val="24"/>
          <w:szCs w:val="24"/>
        </w:rPr>
        <w:t>acts as dual inhibitor of arachidonic acid metabolism</w:t>
      </w:r>
      <w:sdt>
        <w:sdtPr>
          <w:rPr>
            <w:rFonts w:ascii="Times New Roman" w:hAnsi="Times New Roman" w:cs="Times New Roman"/>
            <w:sz w:val="24"/>
            <w:szCs w:val="24"/>
          </w:rPr>
          <w:id w:val="-761133622"/>
          <w:citation/>
        </w:sdtPr>
        <w:sdtContent>
          <w:r w:rsidR="00136073" w:rsidRPr="00115901">
            <w:rPr>
              <w:rFonts w:ascii="Times New Roman" w:hAnsi="Times New Roman" w:cs="Times New Roman"/>
              <w:sz w:val="24"/>
              <w:szCs w:val="24"/>
            </w:rPr>
            <w:fldChar w:fldCharType="begin"/>
          </w:r>
          <w:r w:rsidR="00136073" w:rsidRPr="00115901">
            <w:rPr>
              <w:rFonts w:ascii="Times New Roman" w:hAnsi="Times New Roman" w:cs="Times New Roman"/>
              <w:sz w:val="24"/>
              <w:szCs w:val="24"/>
              <w:lang w:val="en-US"/>
            </w:rPr>
            <w:instrText xml:space="preserve"> CITATION DrP21 \l 1033 </w:instrText>
          </w:r>
          <w:r w:rsidR="00136073" w:rsidRPr="00115901">
            <w:rPr>
              <w:rFonts w:ascii="Times New Roman" w:hAnsi="Times New Roman" w:cs="Times New Roman"/>
              <w:sz w:val="24"/>
              <w:szCs w:val="24"/>
            </w:rPr>
            <w:fldChar w:fldCharType="separate"/>
          </w:r>
          <w:r w:rsidR="00136073" w:rsidRPr="00115901">
            <w:rPr>
              <w:rFonts w:ascii="Times New Roman" w:hAnsi="Times New Roman" w:cs="Times New Roman"/>
              <w:noProof/>
              <w:sz w:val="24"/>
              <w:szCs w:val="24"/>
              <w:lang w:val="en-US"/>
            </w:rPr>
            <w:t xml:space="preserve"> [5]</w:t>
          </w:r>
          <w:r w:rsidR="00136073" w:rsidRPr="00115901">
            <w:rPr>
              <w:rFonts w:ascii="Times New Roman" w:hAnsi="Times New Roman" w:cs="Times New Roman"/>
              <w:sz w:val="24"/>
              <w:szCs w:val="24"/>
            </w:rPr>
            <w:fldChar w:fldCharType="end"/>
          </w:r>
        </w:sdtContent>
      </w:sdt>
      <w:r w:rsidR="006A4801" w:rsidRPr="00115901">
        <w:rPr>
          <w:rFonts w:ascii="Times New Roman" w:hAnsi="Times New Roman" w:cs="Times New Roman"/>
          <w:sz w:val="24"/>
          <w:szCs w:val="24"/>
        </w:rPr>
        <w:t>.</w:t>
      </w:r>
    </w:p>
    <w:p w14:paraId="6DBE4E0A" w14:textId="229EA8B6" w:rsidR="00C908B5" w:rsidRPr="00115901" w:rsidRDefault="006A4801" w:rsidP="008E357B">
      <w:pPr>
        <w:spacing w:line="276" w:lineRule="auto"/>
        <w:jc w:val="both"/>
        <w:rPr>
          <w:rFonts w:ascii="Times New Roman" w:hAnsi="Times New Roman" w:cs="Times New Roman"/>
          <w:b/>
          <w:sz w:val="24"/>
          <w:szCs w:val="24"/>
        </w:rPr>
      </w:pPr>
      <w:proofErr w:type="spellStart"/>
      <w:r w:rsidRPr="00115901">
        <w:rPr>
          <w:rFonts w:ascii="Times New Roman" w:hAnsi="Times New Roman" w:cs="Times New Roman"/>
          <w:b/>
          <w:sz w:val="24"/>
          <w:szCs w:val="24"/>
        </w:rPr>
        <w:t>Licorice</w:t>
      </w:r>
      <w:proofErr w:type="spellEnd"/>
      <w:r w:rsidRPr="00115901">
        <w:rPr>
          <w:rFonts w:ascii="Times New Roman" w:hAnsi="Times New Roman" w:cs="Times New Roman"/>
          <w:b/>
          <w:sz w:val="24"/>
          <w:szCs w:val="24"/>
        </w:rPr>
        <w:t xml:space="preserve"> root </w:t>
      </w:r>
      <w:r w:rsidRPr="00115901">
        <w:rPr>
          <w:rFonts w:ascii="Times New Roman" w:hAnsi="Times New Roman" w:cs="Times New Roman"/>
          <w:b/>
          <w:i/>
          <w:sz w:val="24"/>
          <w:szCs w:val="24"/>
        </w:rPr>
        <w:t>(Glycyrrhiza glabra)</w:t>
      </w:r>
    </w:p>
    <w:p w14:paraId="38C4CB59" w14:textId="77777777" w:rsidR="00C908B5" w:rsidRPr="00115901" w:rsidRDefault="006A4801" w:rsidP="008E357B">
      <w:pPr>
        <w:spacing w:line="276" w:lineRule="auto"/>
        <w:jc w:val="both"/>
        <w:rPr>
          <w:rFonts w:ascii="Times New Roman" w:hAnsi="Times New Roman" w:cs="Times New Roman"/>
          <w:sz w:val="24"/>
          <w:szCs w:val="24"/>
        </w:rPr>
      </w:pPr>
      <w:proofErr w:type="spellStart"/>
      <w:r w:rsidRPr="00115901">
        <w:rPr>
          <w:rFonts w:ascii="Times New Roman" w:hAnsi="Times New Roman" w:cs="Times New Roman"/>
          <w:sz w:val="24"/>
          <w:szCs w:val="24"/>
        </w:rPr>
        <w:t>L</w:t>
      </w:r>
      <w:r w:rsidR="00B16B0C" w:rsidRPr="00115901">
        <w:rPr>
          <w:rFonts w:ascii="Times New Roman" w:hAnsi="Times New Roman" w:cs="Times New Roman"/>
          <w:sz w:val="24"/>
          <w:szCs w:val="24"/>
        </w:rPr>
        <w:t>i</w:t>
      </w:r>
      <w:r w:rsidR="009D65C0" w:rsidRPr="00115901">
        <w:rPr>
          <w:rFonts w:ascii="Times New Roman" w:hAnsi="Times New Roman" w:cs="Times New Roman"/>
          <w:sz w:val="24"/>
          <w:szCs w:val="24"/>
        </w:rPr>
        <w:t>c</w:t>
      </w:r>
      <w:r w:rsidR="00B16B0C" w:rsidRPr="00115901">
        <w:rPr>
          <w:rFonts w:ascii="Times New Roman" w:hAnsi="Times New Roman" w:cs="Times New Roman"/>
          <w:sz w:val="24"/>
          <w:szCs w:val="24"/>
        </w:rPr>
        <w:t>orice</w:t>
      </w:r>
      <w:proofErr w:type="spellEnd"/>
      <w:r w:rsidR="00B16B0C" w:rsidRPr="00115901">
        <w:rPr>
          <w:rFonts w:ascii="Times New Roman" w:hAnsi="Times New Roman" w:cs="Times New Roman"/>
          <w:sz w:val="24"/>
          <w:szCs w:val="24"/>
        </w:rPr>
        <w:t xml:space="preserve"> and its bioactive ingredients such as glycyrrhizin, </w:t>
      </w:r>
      <w:proofErr w:type="spellStart"/>
      <w:r w:rsidR="00B16B0C" w:rsidRPr="00115901">
        <w:rPr>
          <w:rFonts w:ascii="Times New Roman" w:hAnsi="Times New Roman" w:cs="Times New Roman"/>
          <w:sz w:val="24"/>
          <w:szCs w:val="24"/>
        </w:rPr>
        <w:t>glabridin</w:t>
      </w:r>
      <w:proofErr w:type="spellEnd"/>
      <w:r w:rsidR="00B16B0C" w:rsidRPr="00115901">
        <w:rPr>
          <w:rFonts w:ascii="Times New Roman" w:hAnsi="Times New Roman" w:cs="Times New Roman"/>
          <w:sz w:val="24"/>
          <w:szCs w:val="24"/>
        </w:rPr>
        <w:t xml:space="preserve">, </w:t>
      </w:r>
      <w:proofErr w:type="spellStart"/>
      <w:r w:rsidR="00B16B0C" w:rsidRPr="00115901">
        <w:rPr>
          <w:rFonts w:ascii="Times New Roman" w:hAnsi="Times New Roman" w:cs="Times New Roman"/>
          <w:sz w:val="24"/>
          <w:szCs w:val="24"/>
        </w:rPr>
        <w:t>licochalcone</w:t>
      </w:r>
      <w:proofErr w:type="spellEnd"/>
      <w:r w:rsidR="00B16B0C" w:rsidRPr="00115901">
        <w:rPr>
          <w:rFonts w:ascii="Times New Roman" w:hAnsi="Times New Roman" w:cs="Times New Roman"/>
          <w:sz w:val="24"/>
          <w:szCs w:val="24"/>
        </w:rPr>
        <w:t xml:space="preserve"> A, </w:t>
      </w:r>
      <w:proofErr w:type="spellStart"/>
      <w:r w:rsidR="00B16B0C" w:rsidRPr="00115901">
        <w:rPr>
          <w:rFonts w:ascii="Times New Roman" w:hAnsi="Times New Roman" w:cs="Times New Roman"/>
          <w:sz w:val="24"/>
          <w:szCs w:val="24"/>
        </w:rPr>
        <w:t>licoricidin</w:t>
      </w:r>
      <w:proofErr w:type="spellEnd"/>
      <w:r w:rsidR="00B16B0C" w:rsidRPr="00115901">
        <w:rPr>
          <w:rFonts w:ascii="Times New Roman" w:hAnsi="Times New Roman" w:cs="Times New Roman"/>
          <w:sz w:val="24"/>
          <w:szCs w:val="24"/>
        </w:rPr>
        <w:t xml:space="preserve">, and </w:t>
      </w:r>
      <w:proofErr w:type="spellStart"/>
      <w:r w:rsidR="00B16B0C" w:rsidRPr="00115901">
        <w:rPr>
          <w:rFonts w:ascii="Times New Roman" w:hAnsi="Times New Roman" w:cs="Times New Roman"/>
          <w:sz w:val="24"/>
          <w:szCs w:val="24"/>
        </w:rPr>
        <w:t>licorisoflavan</w:t>
      </w:r>
      <w:proofErr w:type="spellEnd"/>
      <w:r w:rsidR="00B16B0C" w:rsidRPr="00115901">
        <w:rPr>
          <w:rFonts w:ascii="Times New Roman" w:hAnsi="Times New Roman" w:cs="Times New Roman"/>
          <w:sz w:val="24"/>
          <w:szCs w:val="24"/>
        </w:rPr>
        <w:t xml:space="preserve"> possess potent beneficial effects in oral diseases such as dental caries, periodontitis, candidiasis, and recurrent aphthous ulcers. </w:t>
      </w:r>
      <w:r w:rsidRPr="00115901">
        <w:rPr>
          <w:rFonts w:ascii="Times New Roman" w:hAnsi="Times New Roman" w:cs="Times New Roman"/>
          <w:sz w:val="24"/>
          <w:szCs w:val="24"/>
        </w:rPr>
        <w:t xml:space="preserve">Liquorice root acts as </w:t>
      </w:r>
      <w:r w:rsidR="00B16B0C" w:rsidRPr="00115901">
        <w:rPr>
          <w:rFonts w:ascii="Times New Roman" w:hAnsi="Times New Roman" w:cs="Times New Roman"/>
          <w:sz w:val="24"/>
          <w:szCs w:val="24"/>
        </w:rPr>
        <w:t>anaerobic periodontal pathogens-</w:t>
      </w:r>
      <w:proofErr w:type="spellStart"/>
      <w:r w:rsidR="00B16B0C" w:rsidRPr="00115901">
        <w:rPr>
          <w:rFonts w:ascii="Times New Roman" w:hAnsi="Times New Roman" w:cs="Times New Roman"/>
          <w:i/>
          <w:sz w:val="24"/>
          <w:szCs w:val="24"/>
        </w:rPr>
        <w:t>Porphyromonas</w:t>
      </w:r>
      <w:proofErr w:type="spellEnd"/>
      <w:r w:rsidR="00B16B0C" w:rsidRPr="00115901">
        <w:rPr>
          <w:rFonts w:ascii="Times New Roman" w:hAnsi="Times New Roman" w:cs="Times New Roman"/>
          <w:i/>
          <w:sz w:val="24"/>
          <w:szCs w:val="24"/>
        </w:rPr>
        <w:t xml:space="preserve"> </w:t>
      </w:r>
      <w:proofErr w:type="spellStart"/>
      <w:r w:rsidR="00B16B0C" w:rsidRPr="00115901">
        <w:rPr>
          <w:rFonts w:ascii="Times New Roman" w:hAnsi="Times New Roman" w:cs="Times New Roman"/>
          <w:i/>
          <w:sz w:val="24"/>
          <w:szCs w:val="24"/>
        </w:rPr>
        <w:t>gingivalis</w:t>
      </w:r>
      <w:proofErr w:type="spellEnd"/>
      <w:r w:rsidR="00B16B0C" w:rsidRPr="00115901">
        <w:rPr>
          <w:rFonts w:ascii="Times New Roman" w:hAnsi="Times New Roman" w:cs="Times New Roman"/>
          <w:sz w:val="24"/>
          <w:szCs w:val="24"/>
        </w:rPr>
        <w:t xml:space="preserve">, </w:t>
      </w:r>
      <w:r w:rsidR="00B16B0C" w:rsidRPr="00115901">
        <w:rPr>
          <w:rFonts w:ascii="Times New Roman" w:hAnsi="Times New Roman" w:cs="Times New Roman"/>
          <w:i/>
          <w:sz w:val="24"/>
          <w:szCs w:val="24"/>
        </w:rPr>
        <w:t xml:space="preserve">Fusobacterium </w:t>
      </w:r>
      <w:proofErr w:type="spellStart"/>
      <w:r w:rsidR="00B16B0C" w:rsidRPr="00115901">
        <w:rPr>
          <w:rFonts w:ascii="Times New Roman" w:hAnsi="Times New Roman" w:cs="Times New Roman"/>
          <w:i/>
          <w:sz w:val="24"/>
          <w:szCs w:val="24"/>
        </w:rPr>
        <w:t>nucleatum</w:t>
      </w:r>
      <w:proofErr w:type="spellEnd"/>
      <w:r w:rsidR="00B16B0C" w:rsidRPr="00115901">
        <w:rPr>
          <w:rFonts w:ascii="Times New Roman" w:hAnsi="Times New Roman" w:cs="Times New Roman"/>
          <w:sz w:val="24"/>
          <w:szCs w:val="24"/>
        </w:rPr>
        <w:t xml:space="preserve">, </w:t>
      </w:r>
      <w:proofErr w:type="spellStart"/>
      <w:r w:rsidR="00B16B0C" w:rsidRPr="00115901">
        <w:rPr>
          <w:rFonts w:ascii="Times New Roman" w:hAnsi="Times New Roman" w:cs="Times New Roman"/>
          <w:i/>
          <w:sz w:val="24"/>
          <w:szCs w:val="24"/>
        </w:rPr>
        <w:t>Aggregatibacter</w:t>
      </w:r>
      <w:proofErr w:type="spellEnd"/>
      <w:r w:rsidR="00B16B0C" w:rsidRPr="00115901">
        <w:rPr>
          <w:rFonts w:ascii="Times New Roman" w:hAnsi="Times New Roman" w:cs="Times New Roman"/>
          <w:i/>
          <w:sz w:val="24"/>
          <w:szCs w:val="24"/>
        </w:rPr>
        <w:t xml:space="preserve"> </w:t>
      </w:r>
      <w:proofErr w:type="spellStart"/>
      <w:r w:rsidR="00B16B0C" w:rsidRPr="00115901">
        <w:rPr>
          <w:rFonts w:ascii="Times New Roman" w:hAnsi="Times New Roman" w:cs="Times New Roman"/>
          <w:i/>
          <w:sz w:val="24"/>
          <w:szCs w:val="24"/>
        </w:rPr>
        <w:t>actinomycetemcomitans</w:t>
      </w:r>
      <w:proofErr w:type="spellEnd"/>
      <w:r w:rsidR="00B16B0C" w:rsidRPr="00115901">
        <w:rPr>
          <w:rFonts w:ascii="Times New Roman" w:hAnsi="Times New Roman" w:cs="Times New Roman"/>
          <w:sz w:val="24"/>
          <w:szCs w:val="24"/>
        </w:rPr>
        <w:t xml:space="preserve"> and in vivo efficacy of liquorice mouth rinse and </w:t>
      </w:r>
      <w:r w:rsidR="00B92CD1" w:rsidRPr="00115901">
        <w:rPr>
          <w:rFonts w:ascii="Times New Roman" w:hAnsi="Times New Roman" w:cs="Times New Roman"/>
          <w:sz w:val="24"/>
          <w:szCs w:val="24"/>
        </w:rPr>
        <w:t>chlorhexidine</w:t>
      </w:r>
      <w:r w:rsidR="00B16B0C" w:rsidRPr="00115901">
        <w:rPr>
          <w:rFonts w:ascii="Times New Roman" w:hAnsi="Times New Roman" w:cs="Times New Roman"/>
          <w:sz w:val="24"/>
          <w:szCs w:val="24"/>
        </w:rPr>
        <w:t xml:space="preserve"> gluconate mouth rinse in the prevention of plaque formation and gingivitis. It was hypothesized that there is no difference in efficacy of liquorice and </w:t>
      </w:r>
      <w:r w:rsidR="00B92CD1" w:rsidRPr="00115901">
        <w:rPr>
          <w:rFonts w:ascii="Times New Roman" w:hAnsi="Times New Roman" w:cs="Times New Roman"/>
          <w:sz w:val="24"/>
          <w:szCs w:val="24"/>
        </w:rPr>
        <w:t>chlorhexidine</w:t>
      </w:r>
      <w:r w:rsidR="00B16B0C" w:rsidRPr="00115901">
        <w:rPr>
          <w:rFonts w:ascii="Times New Roman" w:hAnsi="Times New Roman" w:cs="Times New Roman"/>
          <w:sz w:val="24"/>
          <w:szCs w:val="24"/>
        </w:rPr>
        <w:t xml:space="preserve"> mouth rinse</w:t>
      </w:r>
      <w:sdt>
        <w:sdtPr>
          <w:rPr>
            <w:rFonts w:ascii="Times New Roman" w:hAnsi="Times New Roman" w:cs="Times New Roman"/>
            <w:sz w:val="24"/>
            <w:szCs w:val="24"/>
          </w:rPr>
          <w:id w:val="378832246"/>
          <w:citation/>
        </w:sdtPr>
        <w:sdtContent>
          <w:r w:rsidR="00136073" w:rsidRPr="00115901">
            <w:rPr>
              <w:rFonts w:ascii="Times New Roman" w:hAnsi="Times New Roman" w:cs="Times New Roman"/>
              <w:sz w:val="24"/>
              <w:szCs w:val="24"/>
            </w:rPr>
            <w:fldChar w:fldCharType="begin"/>
          </w:r>
          <w:r w:rsidR="00136073" w:rsidRPr="00115901">
            <w:rPr>
              <w:rFonts w:ascii="Times New Roman" w:hAnsi="Times New Roman" w:cs="Times New Roman"/>
              <w:sz w:val="24"/>
              <w:szCs w:val="24"/>
              <w:lang w:val="en-US"/>
            </w:rPr>
            <w:instrText xml:space="preserve"> CITATION Sak22 \l 1033 </w:instrText>
          </w:r>
          <w:r w:rsidR="00136073" w:rsidRPr="00115901">
            <w:rPr>
              <w:rFonts w:ascii="Times New Roman" w:hAnsi="Times New Roman" w:cs="Times New Roman"/>
              <w:sz w:val="24"/>
              <w:szCs w:val="24"/>
            </w:rPr>
            <w:fldChar w:fldCharType="separate"/>
          </w:r>
          <w:r w:rsidR="00136073" w:rsidRPr="00115901">
            <w:rPr>
              <w:rFonts w:ascii="Times New Roman" w:hAnsi="Times New Roman" w:cs="Times New Roman"/>
              <w:noProof/>
              <w:sz w:val="24"/>
              <w:szCs w:val="24"/>
              <w:lang w:val="en-US"/>
            </w:rPr>
            <w:t xml:space="preserve"> [6]</w:t>
          </w:r>
          <w:r w:rsidR="00136073" w:rsidRPr="00115901">
            <w:rPr>
              <w:rFonts w:ascii="Times New Roman" w:hAnsi="Times New Roman" w:cs="Times New Roman"/>
              <w:sz w:val="24"/>
              <w:szCs w:val="24"/>
            </w:rPr>
            <w:fldChar w:fldCharType="end"/>
          </w:r>
        </w:sdtContent>
      </w:sdt>
      <w:r w:rsidR="00B16B0C" w:rsidRPr="00115901">
        <w:rPr>
          <w:rFonts w:ascii="Times New Roman" w:hAnsi="Times New Roman" w:cs="Times New Roman"/>
          <w:sz w:val="24"/>
          <w:szCs w:val="24"/>
        </w:rPr>
        <w:t>.</w:t>
      </w:r>
    </w:p>
    <w:p w14:paraId="70B9D698" w14:textId="6A909886" w:rsidR="00C908B5" w:rsidRPr="00115901" w:rsidRDefault="00C908B5" w:rsidP="008E357B">
      <w:pPr>
        <w:spacing w:line="276" w:lineRule="auto"/>
        <w:jc w:val="both"/>
        <w:rPr>
          <w:rFonts w:ascii="Times New Roman" w:hAnsi="Times New Roman" w:cs="Times New Roman"/>
          <w:b/>
          <w:sz w:val="24"/>
          <w:szCs w:val="24"/>
        </w:rPr>
      </w:pPr>
      <w:r w:rsidRPr="00115901">
        <w:rPr>
          <w:rFonts w:ascii="Times New Roman" w:hAnsi="Times New Roman" w:cs="Times New Roman"/>
          <w:b/>
          <w:sz w:val="24"/>
          <w:szCs w:val="24"/>
        </w:rPr>
        <w:t>Eucalyptus</w:t>
      </w:r>
    </w:p>
    <w:p w14:paraId="246A6714" w14:textId="71527976" w:rsidR="00C908B5" w:rsidRPr="00115901" w:rsidRDefault="00B16B0C" w:rsidP="008E357B">
      <w:pPr>
        <w:spacing w:line="276" w:lineRule="auto"/>
        <w:jc w:val="both"/>
        <w:rPr>
          <w:rFonts w:ascii="Times New Roman" w:hAnsi="Times New Roman" w:cs="Times New Roman"/>
          <w:sz w:val="24"/>
          <w:szCs w:val="24"/>
        </w:rPr>
      </w:pPr>
      <w:r w:rsidRPr="00115901">
        <w:rPr>
          <w:rFonts w:ascii="Times New Roman" w:hAnsi="Times New Roman" w:cs="Times New Roman"/>
          <w:sz w:val="24"/>
          <w:szCs w:val="24"/>
        </w:rPr>
        <w:t xml:space="preserve">Eucalyptus oil contains a valuable medicinally and pharmacologically influential chemicals, that is already been used in many aspects of medicine as an anti-inflammatory, antimicrobial, </w:t>
      </w:r>
      <w:r w:rsidRPr="00115901">
        <w:rPr>
          <w:rFonts w:ascii="Times New Roman" w:hAnsi="Times New Roman" w:cs="Times New Roman"/>
          <w:sz w:val="24"/>
          <w:szCs w:val="24"/>
        </w:rPr>
        <w:lastRenderedPageBreak/>
        <w:t>antioxidative, antihistaminic, antiseptic agent etc.</w:t>
      </w:r>
      <w:r w:rsidR="00284EAB">
        <w:rPr>
          <w:rFonts w:ascii="Times New Roman" w:hAnsi="Times New Roman" w:cs="Times New Roman"/>
          <w:sz w:val="24"/>
          <w:szCs w:val="24"/>
        </w:rPr>
        <w:t>,</w:t>
      </w:r>
      <w:r w:rsidRPr="00115901">
        <w:rPr>
          <w:rFonts w:ascii="Times New Roman" w:hAnsi="Times New Roman" w:cs="Times New Roman"/>
          <w:sz w:val="24"/>
          <w:szCs w:val="24"/>
        </w:rPr>
        <w:t xml:space="preserve"> </w:t>
      </w:r>
      <w:sdt>
        <w:sdtPr>
          <w:rPr>
            <w:rFonts w:ascii="Times New Roman" w:hAnsi="Times New Roman" w:cs="Times New Roman"/>
            <w:sz w:val="24"/>
            <w:szCs w:val="24"/>
          </w:rPr>
          <w:id w:val="-1968658493"/>
          <w:citation/>
        </w:sdtPr>
        <w:sdtContent>
          <w:r w:rsidR="00136073" w:rsidRPr="00115901">
            <w:rPr>
              <w:rFonts w:ascii="Times New Roman" w:hAnsi="Times New Roman" w:cs="Times New Roman"/>
              <w:sz w:val="24"/>
              <w:szCs w:val="24"/>
            </w:rPr>
            <w:fldChar w:fldCharType="begin"/>
          </w:r>
          <w:r w:rsidR="00136073" w:rsidRPr="00115901">
            <w:rPr>
              <w:rFonts w:ascii="Times New Roman" w:hAnsi="Times New Roman" w:cs="Times New Roman"/>
              <w:sz w:val="24"/>
              <w:szCs w:val="24"/>
              <w:lang w:val="en-US"/>
            </w:rPr>
            <w:instrText xml:space="preserve"> CITATION Lum19 \l 1033 </w:instrText>
          </w:r>
          <w:r w:rsidR="00136073" w:rsidRPr="00115901">
            <w:rPr>
              <w:rFonts w:ascii="Times New Roman" w:hAnsi="Times New Roman" w:cs="Times New Roman"/>
              <w:sz w:val="24"/>
              <w:szCs w:val="24"/>
            </w:rPr>
            <w:fldChar w:fldCharType="separate"/>
          </w:r>
          <w:r w:rsidR="00136073" w:rsidRPr="00115901">
            <w:rPr>
              <w:rFonts w:ascii="Times New Roman" w:hAnsi="Times New Roman" w:cs="Times New Roman"/>
              <w:noProof/>
              <w:sz w:val="24"/>
              <w:szCs w:val="24"/>
              <w:lang w:val="en-US"/>
            </w:rPr>
            <w:t>[7]</w:t>
          </w:r>
          <w:r w:rsidR="00136073" w:rsidRPr="00115901">
            <w:rPr>
              <w:rFonts w:ascii="Times New Roman" w:hAnsi="Times New Roman" w:cs="Times New Roman"/>
              <w:sz w:val="24"/>
              <w:szCs w:val="24"/>
            </w:rPr>
            <w:fldChar w:fldCharType="end"/>
          </w:r>
        </w:sdtContent>
      </w:sdt>
      <w:r w:rsidR="00284EAB">
        <w:rPr>
          <w:rFonts w:ascii="Times New Roman" w:hAnsi="Times New Roman" w:cs="Times New Roman"/>
          <w:sz w:val="24"/>
          <w:szCs w:val="24"/>
        </w:rPr>
        <w:t xml:space="preserve">. </w:t>
      </w:r>
      <w:r w:rsidRPr="00115901">
        <w:rPr>
          <w:rFonts w:ascii="Times New Roman" w:hAnsi="Times New Roman" w:cs="Times New Roman"/>
          <w:sz w:val="24"/>
          <w:szCs w:val="24"/>
        </w:rPr>
        <w:t>Considering these facts, several attempts had been carried out to use eucalyptus oil in various dental aspects</w:t>
      </w:r>
    </w:p>
    <w:p w14:paraId="2101266F" w14:textId="5754C82F" w:rsidR="00C908B5" w:rsidRPr="00115901" w:rsidRDefault="00C908B5" w:rsidP="008E357B">
      <w:pPr>
        <w:spacing w:line="276" w:lineRule="auto"/>
        <w:jc w:val="both"/>
        <w:rPr>
          <w:rFonts w:ascii="Times New Roman" w:hAnsi="Times New Roman" w:cs="Times New Roman"/>
          <w:b/>
          <w:sz w:val="24"/>
          <w:szCs w:val="24"/>
        </w:rPr>
      </w:pPr>
      <w:r w:rsidRPr="00115901">
        <w:rPr>
          <w:rFonts w:ascii="Times New Roman" w:hAnsi="Times New Roman" w:cs="Times New Roman"/>
          <w:b/>
          <w:sz w:val="24"/>
          <w:szCs w:val="24"/>
        </w:rPr>
        <w:t>Betel leaves</w:t>
      </w:r>
      <w:r w:rsidR="00B92CD1" w:rsidRPr="00115901">
        <w:rPr>
          <w:rFonts w:ascii="Times New Roman" w:hAnsi="Times New Roman" w:cs="Times New Roman"/>
          <w:b/>
          <w:sz w:val="24"/>
          <w:szCs w:val="24"/>
        </w:rPr>
        <w:t xml:space="preserve"> </w:t>
      </w:r>
      <w:r w:rsidR="00B92CD1" w:rsidRPr="00115901">
        <w:rPr>
          <w:rFonts w:ascii="Times New Roman" w:hAnsi="Times New Roman" w:cs="Times New Roman"/>
          <w:b/>
          <w:i/>
          <w:sz w:val="24"/>
          <w:szCs w:val="24"/>
        </w:rPr>
        <w:t xml:space="preserve">(Piper </w:t>
      </w:r>
      <w:proofErr w:type="spellStart"/>
      <w:r w:rsidR="00B92CD1" w:rsidRPr="00115901">
        <w:rPr>
          <w:rFonts w:ascii="Times New Roman" w:hAnsi="Times New Roman" w:cs="Times New Roman"/>
          <w:b/>
          <w:i/>
          <w:sz w:val="24"/>
          <w:szCs w:val="24"/>
        </w:rPr>
        <w:t>betle</w:t>
      </w:r>
      <w:proofErr w:type="spellEnd"/>
      <w:r w:rsidR="00B92CD1" w:rsidRPr="00115901">
        <w:rPr>
          <w:rFonts w:ascii="Times New Roman" w:hAnsi="Times New Roman" w:cs="Times New Roman"/>
          <w:b/>
          <w:i/>
          <w:sz w:val="24"/>
          <w:szCs w:val="24"/>
        </w:rPr>
        <w:t>)</w:t>
      </w:r>
    </w:p>
    <w:p w14:paraId="10D0D327" w14:textId="42A0D0CE" w:rsidR="00C120E7" w:rsidRPr="00115901" w:rsidRDefault="00B92CD1" w:rsidP="008E357B">
      <w:pPr>
        <w:spacing w:line="276" w:lineRule="auto"/>
        <w:jc w:val="both"/>
        <w:rPr>
          <w:rFonts w:ascii="Times New Roman" w:hAnsi="Times New Roman" w:cs="Times New Roman"/>
          <w:sz w:val="24"/>
          <w:szCs w:val="24"/>
        </w:rPr>
      </w:pPr>
      <w:r w:rsidRPr="00115901">
        <w:rPr>
          <w:rFonts w:ascii="Times New Roman" w:hAnsi="Times New Roman" w:cs="Times New Roman"/>
          <w:sz w:val="24"/>
          <w:szCs w:val="24"/>
        </w:rPr>
        <w:t>L</w:t>
      </w:r>
      <w:r w:rsidR="00B16B0C" w:rsidRPr="00115901">
        <w:rPr>
          <w:rFonts w:ascii="Times New Roman" w:hAnsi="Times New Roman" w:cs="Times New Roman"/>
          <w:sz w:val="24"/>
          <w:szCs w:val="24"/>
        </w:rPr>
        <w:t>eaves of the piper betel contain steroids, alkaloids, polyphenols, and tannins. The leaves have a chemo-preventive potential against various conditions such as carcinoma and liver fibrosis. Piper betel leaves also contain antioxidants such as eugenol, ascorbic acid, and β-carotene. The leaves are rich in nutrients, containing many vitamins and minerals, enzymes, and essential amino acids.</w:t>
      </w:r>
      <w:r w:rsidRPr="00115901">
        <w:rPr>
          <w:rFonts w:ascii="Times New Roman" w:hAnsi="Times New Roman" w:cs="Times New Roman"/>
          <w:sz w:val="24"/>
          <w:szCs w:val="24"/>
        </w:rPr>
        <w:t xml:space="preserve"> </w:t>
      </w:r>
      <w:r w:rsidR="00B16B0C" w:rsidRPr="00115901">
        <w:rPr>
          <w:rFonts w:ascii="Times New Roman" w:hAnsi="Times New Roman" w:cs="Times New Roman"/>
          <w:sz w:val="24"/>
          <w:szCs w:val="24"/>
        </w:rPr>
        <w:t xml:space="preserve">A study on chewing betel leaves showed that the saliva obtained after mastication of an entire leaf reduced the microflora by approximately 56%. The piper betel is used to recover bad breath and prevent tooth decay. </w:t>
      </w:r>
      <w:sdt>
        <w:sdtPr>
          <w:rPr>
            <w:rFonts w:ascii="Times New Roman" w:hAnsi="Times New Roman" w:cs="Times New Roman"/>
            <w:sz w:val="24"/>
            <w:szCs w:val="24"/>
          </w:rPr>
          <w:id w:val="-59485452"/>
          <w:citation/>
        </w:sdtPr>
        <w:sdtContent>
          <w:r w:rsidR="00136073" w:rsidRPr="00115901">
            <w:rPr>
              <w:rFonts w:ascii="Times New Roman" w:hAnsi="Times New Roman" w:cs="Times New Roman"/>
              <w:sz w:val="24"/>
              <w:szCs w:val="24"/>
            </w:rPr>
            <w:fldChar w:fldCharType="begin"/>
          </w:r>
          <w:r w:rsidR="00136073" w:rsidRPr="00115901">
            <w:rPr>
              <w:rFonts w:ascii="Times New Roman" w:hAnsi="Times New Roman" w:cs="Times New Roman"/>
              <w:sz w:val="24"/>
              <w:szCs w:val="24"/>
              <w:lang w:val="en-US"/>
            </w:rPr>
            <w:instrText xml:space="preserve"> CITATION Mah22 \l 1033 </w:instrText>
          </w:r>
          <w:r w:rsidR="00136073" w:rsidRPr="00115901">
            <w:rPr>
              <w:rFonts w:ascii="Times New Roman" w:hAnsi="Times New Roman" w:cs="Times New Roman"/>
              <w:sz w:val="24"/>
              <w:szCs w:val="24"/>
            </w:rPr>
            <w:fldChar w:fldCharType="separate"/>
          </w:r>
          <w:r w:rsidR="00136073" w:rsidRPr="00115901">
            <w:rPr>
              <w:rFonts w:ascii="Times New Roman" w:hAnsi="Times New Roman" w:cs="Times New Roman"/>
              <w:noProof/>
              <w:sz w:val="24"/>
              <w:szCs w:val="24"/>
              <w:lang w:val="en-US"/>
            </w:rPr>
            <w:t>[8]</w:t>
          </w:r>
          <w:r w:rsidR="00136073" w:rsidRPr="00115901">
            <w:rPr>
              <w:rFonts w:ascii="Times New Roman" w:hAnsi="Times New Roman" w:cs="Times New Roman"/>
              <w:sz w:val="24"/>
              <w:szCs w:val="24"/>
            </w:rPr>
            <w:fldChar w:fldCharType="end"/>
          </w:r>
        </w:sdtContent>
      </w:sdt>
      <w:r w:rsidR="00B16B0C" w:rsidRPr="00115901">
        <w:rPr>
          <w:rFonts w:ascii="Times New Roman" w:hAnsi="Times New Roman" w:cs="Times New Roman"/>
          <w:sz w:val="24"/>
          <w:szCs w:val="24"/>
        </w:rPr>
        <w:t xml:space="preserve">The betel leaf has a broad-spectrum antimicrobial activity against numerous strains of bacteria, some of which include </w:t>
      </w:r>
      <w:r w:rsidR="00B16B0C" w:rsidRPr="00115901">
        <w:rPr>
          <w:rFonts w:ascii="Times New Roman" w:hAnsi="Times New Roman" w:cs="Times New Roman"/>
          <w:i/>
          <w:sz w:val="24"/>
          <w:szCs w:val="24"/>
        </w:rPr>
        <w:t>Staphylococcus aureus</w:t>
      </w:r>
      <w:r w:rsidR="00B16B0C" w:rsidRPr="00115901">
        <w:rPr>
          <w:rFonts w:ascii="Times New Roman" w:hAnsi="Times New Roman" w:cs="Times New Roman"/>
          <w:sz w:val="24"/>
          <w:szCs w:val="24"/>
        </w:rPr>
        <w:t xml:space="preserve">, </w:t>
      </w:r>
      <w:r w:rsidR="00B16B0C" w:rsidRPr="00115901">
        <w:rPr>
          <w:rFonts w:ascii="Times New Roman" w:hAnsi="Times New Roman" w:cs="Times New Roman"/>
          <w:i/>
          <w:sz w:val="24"/>
          <w:szCs w:val="24"/>
        </w:rPr>
        <w:t>Bacillus cereus</w:t>
      </w:r>
      <w:r w:rsidR="00B16B0C" w:rsidRPr="00115901">
        <w:rPr>
          <w:rFonts w:ascii="Times New Roman" w:hAnsi="Times New Roman" w:cs="Times New Roman"/>
          <w:sz w:val="24"/>
          <w:szCs w:val="24"/>
        </w:rPr>
        <w:t xml:space="preserve">, </w:t>
      </w:r>
      <w:r w:rsidR="00B16B0C" w:rsidRPr="00115901">
        <w:rPr>
          <w:rFonts w:ascii="Times New Roman" w:hAnsi="Times New Roman" w:cs="Times New Roman"/>
          <w:i/>
          <w:sz w:val="24"/>
          <w:szCs w:val="24"/>
        </w:rPr>
        <w:t>Pseudomonas aeruginosa</w:t>
      </w:r>
      <w:r w:rsidR="00B16B0C" w:rsidRPr="00115901">
        <w:rPr>
          <w:rFonts w:ascii="Times New Roman" w:hAnsi="Times New Roman" w:cs="Times New Roman"/>
          <w:sz w:val="24"/>
          <w:szCs w:val="24"/>
        </w:rPr>
        <w:t xml:space="preserve">, and </w:t>
      </w:r>
      <w:r w:rsidR="00B16B0C" w:rsidRPr="00115901">
        <w:rPr>
          <w:rFonts w:ascii="Times New Roman" w:hAnsi="Times New Roman" w:cs="Times New Roman"/>
          <w:i/>
          <w:sz w:val="24"/>
          <w:szCs w:val="24"/>
        </w:rPr>
        <w:t>Escherichia coli</w:t>
      </w:r>
      <w:r w:rsidRPr="00115901">
        <w:rPr>
          <w:rFonts w:ascii="Times New Roman" w:hAnsi="Times New Roman" w:cs="Times New Roman"/>
          <w:i/>
          <w:sz w:val="24"/>
          <w:szCs w:val="24"/>
        </w:rPr>
        <w:t>.</w:t>
      </w:r>
      <w:sdt>
        <w:sdtPr>
          <w:rPr>
            <w:rFonts w:ascii="Times New Roman" w:hAnsi="Times New Roman" w:cs="Times New Roman"/>
            <w:i/>
            <w:sz w:val="24"/>
            <w:szCs w:val="24"/>
          </w:rPr>
          <w:id w:val="1290784521"/>
          <w:citation/>
        </w:sdtPr>
        <w:sdtContent>
          <w:r w:rsidR="00136073" w:rsidRPr="00115901">
            <w:rPr>
              <w:rFonts w:ascii="Times New Roman" w:hAnsi="Times New Roman" w:cs="Times New Roman"/>
              <w:i/>
              <w:sz w:val="24"/>
              <w:szCs w:val="24"/>
            </w:rPr>
            <w:fldChar w:fldCharType="begin"/>
          </w:r>
          <w:r w:rsidR="00136073" w:rsidRPr="00115901">
            <w:rPr>
              <w:rFonts w:ascii="Times New Roman" w:hAnsi="Times New Roman" w:cs="Times New Roman"/>
              <w:i/>
              <w:sz w:val="24"/>
              <w:szCs w:val="24"/>
              <w:lang w:val="en-US"/>
            </w:rPr>
            <w:instrText xml:space="preserve"> CITATION Mah22 \l 1033 </w:instrText>
          </w:r>
          <w:r w:rsidR="00136073" w:rsidRPr="00115901">
            <w:rPr>
              <w:rFonts w:ascii="Times New Roman" w:hAnsi="Times New Roman" w:cs="Times New Roman"/>
              <w:i/>
              <w:sz w:val="24"/>
              <w:szCs w:val="24"/>
            </w:rPr>
            <w:fldChar w:fldCharType="separate"/>
          </w:r>
          <w:r w:rsidR="00136073" w:rsidRPr="00115901">
            <w:rPr>
              <w:rFonts w:ascii="Times New Roman" w:hAnsi="Times New Roman" w:cs="Times New Roman"/>
              <w:i/>
              <w:noProof/>
              <w:sz w:val="24"/>
              <w:szCs w:val="24"/>
              <w:lang w:val="en-US"/>
            </w:rPr>
            <w:t xml:space="preserve"> </w:t>
          </w:r>
          <w:r w:rsidR="00136073" w:rsidRPr="00115901">
            <w:rPr>
              <w:rFonts w:ascii="Times New Roman" w:hAnsi="Times New Roman" w:cs="Times New Roman"/>
              <w:noProof/>
              <w:sz w:val="24"/>
              <w:szCs w:val="24"/>
              <w:lang w:val="en-US"/>
            </w:rPr>
            <w:t>[8]</w:t>
          </w:r>
          <w:r w:rsidR="00136073" w:rsidRPr="00115901">
            <w:rPr>
              <w:rFonts w:ascii="Times New Roman" w:hAnsi="Times New Roman" w:cs="Times New Roman"/>
              <w:i/>
              <w:sz w:val="24"/>
              <w:szCs w:val="24"/>
            </w:rPr>
            <w:fldChar w:fldCharType="end"/>
          </w:r>
        </w:sdtContent>
      </w:sdt>
    </w:p>
    <w:p w14:paraId="7154285E" w14:textId="103188AB" w:rsidR="00C908B5" w:rsidRPr="00115901" w:rsidRDefault="00C908B5" w:rsidP="008E357B">
      <w:pPr>
        <w:spacing w:line="276" w:lineRule="auto"/>
        <w:jc w:val="both"/>
        <w:rPr>
          <w:rFonts w:ascii="Times New Roman" w:hAnsi="Times New Roman" w:cs="Times New Roman"/>
          <w:b/>
          <w:sz w:val="24"/>
          <w:szCs w:val="24"/>
        </w:rPr>
      </w:pPr>
      <w:r w:rsidRPr="00115901">
        <w:rPr>
          <w:rFonts w:ascii="Times New Roman" w:hAnsi="Times New Roman" w:cs="Times New Roman"/>
          <w:b/>
          <w:sz w:val="24"/>
          <w:szCs w:val="24"/>
        </w:rPr>
        <w:t>Corn silk</w:t>
      </w:r>
      <w:r w:rsidR="00B92CD1" w:rsidRPr="00115901">
        <w:rPr>
          <w:rFonts w:ascii="Times New Roman" w:hAnsi="Times New Roman" w:cs="Times New Roman"/>
          <w:b/>
          <w:sz w:val="24"/>
          <w:szCs w:val="24"/>
        </w:rPr>
        <w:t xml:space="preserve"> </w:t>
      </w:r>
      <w:r w:rsidR="00B92CD1" w:rsidRPr="00115901">
        <w:rPr>
          <w:rFonts w:ascii="Times New Roman" w:hAnsi="Times New Roman" w:cs="Times New Roman"/>
          <w:b/>
          <w:i/>
          <w:sz w:val="24"/>
          <w:szCs w:val="24"/>
        </w:rPr>
        <w:t>(Stigma maydis)</w:t>
      </w:r>
    </w:p>
    <w:p w14:paraId="6CD69F9E" w14:textId="71F6FE77" w:rsidR="00C908B5" w:rsidRPr="00115901" w:rsidRDefault="00454AB8" w:rsidP="008E357B">
      <w:pPr>
        <w:spacing w:line="276" w:lineRule="auto"/>
        <w:jc w:val="both"/>
        <w:rPr>
          <w:rFonts w:ascii="Times New Roman" w:hAnsi="Times New Roman" w:cs="Times New Roman"/>
          <w:sz w:val="24"/>
          <w:szCs w:val="24"/>
        </w:rPr>
      </w:pPr>
      <w:r w:rsidRPr="00115901">
        <w:rPr>
          <w:rFonts w:ascii="Times New Roman" w:hAnsi="Times New Roman" w:cs="Times New Roman"/>
          <w:sz w:val="24"/>
          <w:szCs w:val="24"/>
        </w:rPr>
        <w:t xml:space="preserve">Corn </w:t>
      </w:r>
      <w:r w:rsidR="00B92CD1" w:rsidRPr="00115901">
        <w:rPr>
          <w:rFonts w:ascii="Times New Roman" w:hAnsi="Times New Roman" w:cs="Times New Roman"/>
          <w:sz w:val="24"/>
          <w:szCs w:val="24"/>
        </w:rPr>
        <w:t>silks</w:t>
      </w:r>
      <w:r w:rsidRPr="00115901">
        <w:rPr>
          <w:rFonts w:ascii="Times New Roman" w:hAnsi="Times New Roman" w:cs="Times New Roman"/>
          <w:sz w:val="24"/>
          <w:szCs w:val="24"/>
        </w:rPr>
        <w:t xml:space="preserve"> such as flavonoids, sterols, alkaloids, polysaccharides, organic acids, volatile oils, trace elements, and multivitamins.</w:t>
      </w:r>
      <w:r w:rsidRPr="00115901">
        <w:rPr>
          <w:sz w:val="24"/>
          <w:szCs w:val="24"/>
        </w:rPr>
        <w:t xml:space="preserve"> </w:t>
      </w:r>
      <w:r w:rsidRPr="00115901">
        <w:rPr>
          <w:rFonts w:ascii="Times New Roman" w:hAnsi="Times New Roman" w:cs="Times New Roman"/>
          <w:sz w:val="24"/>
          <w:szCs w:val="24"/>
        </w:rPr>
        <w:t>Flavonoids are natural antioxidants and have application value in scavenging free radicals, inhibiting bacteria, and regulating blood lipids</w:t>
      </w:r>
      <w:sdt>
        <w:sdtPr>
          <w:rPr>
            <w:rFonts w:ascii="Times New Roman" w:hAnsi="Times New Roman" w:cs="Times New Roman"/>
            <w:sz w:val="24"/>
            <w:szCs w:val="24"/>
          </w:rPr>
          <w:id w:val="1949657601"/>
          <w:citation/>
        </w:sdtPr>
        <w:sdtContent>
          <w:r w:rsidR="00136073" w:rsidRPr="00115901">
            <w:rPr>
              <w:rFonts w:ascii="Times New Roman" w:hAnsi="Times New Roman" w:cs="Times New Roman"/>
              <w:sz w:val="24"/>
              <w:szCs w:val="24"/>
            </w:rPr>
            <w:fldChar w:fldCharType="begin"/>
          </w:r>
          <w:r w:rsidR="00136073" w:rsidRPr="00115901">
            <w:rPr>
              <w:rFonts w:ascii="Times New Roman" w:hAnsi="Times New Roman" w:cs="Times New Roman"/>
              <w:sz w:val="24"/>
              <w:szCs w:val="24"/>
              <w:lang w:val="en-US"/>
            </w:rPr>
            <w:instrText xml:space="preserve"> CITATION Riu20 \l 1033 </w:instrText>
          </w:r>
          <w:r w:rsidR="00136073" w:rsidRPr="00115901">
            <w:rPr>
              <w:rFonts w:ascii="Times New Roman" w:hAnsi="Times New Roman" w:cs="Times New Roman"/>
              <w:sz w:val="24"/>
              <w:szCs w:val="24"/>
            </w:rPr>
            <w:fldChar w:fldCharType="separate"/>
          </w:r>
          <w:r w:rsidR="00136073" w:rsidRPr="00115901">
            <w:rPr>
              <w:rFonts w:ascii="Times New Roman" w:hAnsi="Times New Roman" w:cs="Times New Roman"/>
              <w:noProof/>
              <w:sz w:val="24"/>
              <w:szCs w:val="24"/>
              <w:lang w:val="en-US"/>
            </w:rPr>
            <w:t xml:space="preserve"> [9]</w:t>
          </w:r>
          <w:r w:rsidR="00136073" w:rsidRPr="00115901">
            <w:rPr>
              <w:rFonts w:ascii="Times New Roman" w:hAnsi="Times New Roman" w:cs="Times New Roman"/>
              <w:sz w:val="24"/>
              <w:szCs w:val="24"/>
            </w:rPr>
            <w:fldChar w:fldCharType="end"/>
          </w:r>
        </w:sdtContent>
      </w:sdt>
      <w:r w:rsidR="00B92CD1" w:rsidRPr="00115901">
        <w:rPr>
          <w:rFonts w:ascii="Times New Roman" w:hAnsi="Times New Roman" w:cs="Times New Roman"/>
          <w:sz w:val="24"/>
          <w:szCs w:val="24"/>
        </w:rPr>
        <w:t>.</w:t>
      </w:r>
    </w:p>
    <w:p w14:paraId="00B6570E" w14:textId="63DC2984" w:rsidR="00C908B5" w:rsidRPr="00115901" w:rsidRDefault="00C908B5" w:rsidP="008E357B">
      <w:pPr>
        <w:spacing w:line="276" w:lineRule="auto"/>
        <w:jc w:val="both"/>
        <w:rPr>
          <w:rFonts w:ascii="Times New Roman" w:hAnsi="Times New Roman" w:cs="Times New Roman"/>
          <w:b/>
          <w:sz w:val="24"/>
          <w:szCs w:val="24"/>
        </w:rPr>
      </w:pPr>
      <w:r w:rsidRPr="00115901">
        <w:rPr>
          <w:rFonts w:ascii="Times New Roman" w:hAnsi="Times New Roman" w:cs="Times New Roman"/>
          <w:b/>
          <w:sz w:val="24"/>
          <w:szCs w:val="24"/>
        </w:rPr>
        <w:t>Mint</w:t>
      </w:r>
      <w:r w:rsidR="00B92CD1" w:rsidRPr="00115901">
        <w:rPr>
          <w:rFonts w:ascii="Times New Roman" w:hAnsi="Times New Roman" w:cs="Times New Roman"/>
          <w:b/>
          <w:sz w:val="24"/>
          <w:szCs w:val="24"/>
        </w:rPr>
        <w:t xml:space="preserve"> </w:t>
      </w:r>
      <w:r w:rsidR="00B92CD1" w:rsidRPr="00115901">
        <w:rPr>
          <w:rFonts w:ascii="Times New Roman" w:hAnsi="Times New Roman" w:cs="Times New Roman"/>
          <w:b/>
          <w:i/>
          <w:sz w:val="24"/>
          <w:szCs w:val="24"/>
        </w:rPr>
        <w:t>(Mentha longifolia)</w:t>
      </w:r>
    </w:p>
    <w:p w14:paraId="37555AD1" w14:textId="2B8D10A5" w:rsidR="002534ED" w:rsidRPr="00115901" w:rsidRDefault="00454AB8" w:rsidP="008E357B">
      <w:pPr>
        <w:spacing w:line="276" w:lineRule="auto"/>
        <w:jc w:val="both"/>
        <w:rPr>
          <w:rFonts w:ascii="Times New Roman" w:hAnsi="Times New Roman" w:cs="Times New Roman"/>
          <w:sz w:val="24"/>
          <w:szCs w:val="24"/>
        </w:rPr>
      </w:pPr>
      <w:r w:rsidRPr="00115901">
        <w:rPr>
          <w:rFonts w:ascii="Times New Roman" w:hAnsi="Times New Roman" w:cs="Times New Roman"/>
          <w:sz w:val="24"/>
          <w:szCs w:val="24"/>
        </w:rPr>
        <w:t xml:space="preserve">Usage of </w:t>
      </w:r>
      <w:r w:rsidR="00B92CD1" w:rsidRPr="00115901">
        <w:rPr>
          <w:rFonts w:ascii="Times New Roman" w:hAnsi="Times New Roman" w:cs="Times New Roman"/>
          <w:i/>
          <w:sz w:val="24"/>
          <w:szCs w:val="24"/>
        </w:rPr>
        <w:t>Mentha longifolia</w:t>
      </w:r>
      <w:r w:rsidR="00B92CD1" w:rsidRPr="00115901">
        <w:rPr>
          <w:rFonts w:ascii="Times New Roman" w:hAnsi="Times New Roman" w:cs="Times New Roman"/>
          <w:sz w:val="24"/>
          <w:szCs w:val="24"/>
        </w:rPr>
        <w:t xml:space="preserve"> </w:t>
      </w:r>
      <w:r w:rsidRPr="00115901">
        <w:rPr>
          <w:rFonts w:ascii="Times New Roman" w:hAnsi="Times New Roman" w:cs="Times New Roman"/>
          <w:sz w:val="24"/>
          <w:szCs w:val="24"/>
        </w:rPr>
        <w:t>in the treatment of throat irritation, mouth and sore throat is widespread</w:t>
      </w:r>
      <w:r w:rsidR="00B92CD1" w:rsidRPr="00115901">
        <w:rPr>
          <w:rFonts w:ascii="Times New Roman" w:hAnsi="Times New Roman" w:cs="Times New Roman"/>
          <w:sz w:val="24"/>
          <w:szCs w:val="24"/>
        </w:rPr>
        <w:t>.</w:t>
      </w:r>
      <w:r w:rsidRPr="00115901">
        <w:rPr>
          <w:rFonts w:ascii="Times New Roman" w:hAnsi="Times New Roman" w:cs="Times New Roman"/>
          <w:sz w:val="24"/>
          <w:szCs w:val="24"/>
        </w:rPr>
        <w:t xml:space="preserve"> Studies have shown that plants of the genus Mentha possess significant antimicrobial activities,</w:t>
      </w:r>
      <w:r w:rsidR="00B92CD1" w:rsidRPr="00115901">
        <w:rPr>
          <w:rFonts w:ascii="Times New Roman" w:hAnsi="Times New Roman" w:cs="Times New Roman"/>
          <w:sz w:val="24"/>
          <w:szCs w:val="24"/>
        </w:rPr>
        <w:t xml:space="preserve"> </w:t>
      </w:r>
      <w:r w:rsidRPr="00115901">
        <w:rPr>
          <w:rFonts w:ascii="Times New Roman" w:hAnsi="Times New Roman" w:cs="Times New Roman"/>
          <w:sz w:val="24"/>
          <w:szCs w:val="24"/>
        </w:rPr>
        <w:t>mainly due to the presence of oxygenated monoterpenes in their chemical composition.</w:t>
      </w:r>
      <w:r w:rsidR="00B92CD1" w:rsidRPr="00115901">
        <w:rPr>
          <w:rFonts w:ascii="Times New Roman" w:hAnsi="Times New Roman" w:cs="Times New Roman"/>
          <w:sz w:val="24"/>
          <w:szCs w:val="24"/>
        </w:rPr>
        <w:t xml:space="preserve"> </w:t>
      </w:r>
      <w:r w:rsidRPr="00115901">
        <w:rPr>
          <w:rFonts w:ascii="Times New Roman" w:hAnsi="Times New Roman" w:cs="Times New Roman"/>
          <w:sz w:val="24"/>
          <w:szCs w:val="24"/>
        </w:rPr>
        <w:t xml:space="preserve">The essential oil of </w:t>
      </w:r>
      <w:r w:rsidR="00B92CD1" w:rsidRPr="00115901">
        <w:rPr>
          <w:rFonts w:ascii="Times New Roman" w:hAnsi="Times New Roman" w:cs="Times New Roman"/>
          <w:i/>
          <w:sz w:val="24"/>
          <w:szCs w:val="24"/>
        </w:rPr>
        <w:t>Mentha longifolia</w:t>
      </w:r>
      <w:r w:rsidRPr="00115901">
        <w:rPr>
          <w:rFonts w:ascii="Times New Roman" w:hAnsi="Times New Roman" w:cs="Times New Roman"/>
          <w:sz w:val="24"/>
          <w:szCs w:val="24"/>
        </w:rPr>
        <w:t xml:space="preserve"> has shown interesting antimicrobial activity against </w:t>
      </w:r>
      <w:r w:rsidRPr="00115901">
        <w:rPr>
          <w:rFonts w:ascii="Times New Roman" w:hAnsi="Times New Roman" w:cs="Times New Roman"/>
          <w:i/>
          <w:sz w:val="24"/>
          <w:szCs w:val="24"/>
        </w:rPr>
        <w:t>Escherichia coli, Salmonella typhimurium</w:t>
      </w:r>
      <w:r w:rsidRPr="00115901">
        <w:rPr>
          <w:rFonts w:ascii="Times New Roman" w:hAnsi="Times New Roman" w:cs="Times New Roman"/>
          <w:sz w:val="24"/>
          <w:szCs w:val="24"/>
        </w:rPr>
        <w:t>,</w:t>
      </w:r>
      <w:r w:rsidR="00B92CD1" w:rsidRPr="00115901">
        <w:rPr>
          <w:rFonts w:ascii="Times New Roman" w:hAnsi="Times New Roman" w:cs="Times New Roman"/>
          <w:sz w:val="24"/>
          <w:szCs w:val="24"/>
        </w:rPr>
        <w:t xml:space="preserve"> </w:t>
      </w:r>
      <w:r w:rsidRPr="00115901">
        <w:rPr>
          <w:rFonts w:ascii="Times New Roman" w:hAnsi="Times New Roman" w:cs="Times New Roman"/>
          <w:i/>
          <w:sz w:val="24"/>
          <w:szCs w:val="24"/>
        </w:rPr>
        <w:t>Listeria monocytogenes</w:t>
      </w:r>
      <w:r w:rsidRPr="00115901">
        <w:rPr>
          <w:rFonts w:ascii="Times New Roman" w:hAnsi="Times New Roman" w:cs="Times New Roman"/>
          <w:sz w:val="24"/>
          <w:szCs w:val="24"/>
        </w:rPr>
        <w:t xml:space="preserve">, </w:t>
      </w:r>
      <w:r w:rsidRPr="00115901">
        <w:rPr>
          <w:rFonts w:ascii="Times New Roman" w:hAnsi="Times New Roman" w:cs="Times New Roman"/>
          <w:i/>
          <w:sz w:val="24"/>
          <w:szCs w:val="24"/>
        </w:rPr>
        <w:t xml:space="preserve">Aspergillus flavus, Botrytis cinerea, Fusarium </w:t>
      </w:r>
      <w:proofErr w:type="spellStart"/>
      <w:r w:rsidRPr="00115901">
        <w:rPr>
          <w:rFonts w:ascii="Times New Roman" w:hAnsi="Times New Roman" w:cs="Times New Roman"/>
          <w:i/>
          <w:sz w:val="24"/>
          <w:szCs w:val="24"/>
        </w:rPr>
        <w:t>oxysporum</w:t>
      </w:r>
      <w:proofErr w:type="spellEnd"/>
      <w:r w:rsidRPr="00115901">
        <w:rPr>
          <w:rFonts w:ascii="Times New Roman" w:hAnsi="Times New Roman" w:cs="Times New Roman"/>
          <w:i/>
          <w:sz w:val="24"/>
          <w:szCs w:val="24"/>
        </w:rPr>
        <w:t xml:space="preserve">, Pseudomonas aeruginosa, Aspergillus </w:t>
      </w:r>
      <w:proofErr w:type="spellStart"/>
      <w:r w:rsidRPr="00115901">
        <w:rPr>
          <w:rFonts w:ascii="Times New Roman" w:hAnsi="Times New Roman" w:cs="Times New Roman"/>
          <w:i/>
          <w:sz w:val="24"/>
          <w:szCs w:val="24"/>
        </w:rPr>
        <w:t>niger</w:t>
      </w:r>
      <w:proofErr w:type="spellEnd"/>
      <w:r w:rsidRPr="00115901">
        <w:rPr>
          <w:rFonts w:ascii="Times New Roman" w:hAnsi="Times New Roman" w:cs="Times New Roman"/>
          <w:i/>
          <w:sz w:val="24"/>
          <w:szCs w:val="24"/>
        </w:rPr>
        <w:t xml:space="preserve">, Trichophyton </w:t>
      </w:r>
      <w:proofErr w:type="spellStart"/>
      <w:r w:rsidRPr="00115901">
        <w:rPr>
          <w:rFonts w:ascii="Times New Roman" w:hAnsi="Times New Roman" w:cs="Times New Roman"/>
          <w:i/>
          <w:sz w:val="24"/>
          <w:szCs w:val="24"/>
        </w:rPr>
        <w:t>longifusus</w:t>
      </w:r>
      <w:proofErr w:type="spellEnd"/>
      <w:r w:rsidRPr="00115901">
        <w:rPr>
          <w:rFonts w:ascii="Times New Roman" w:hAnsi="Times New Roman" w:cs="Times New Roman"/>
          <w:i/>
          <w:sz w:val="24"/>
          <w:szCs w:val="24"/>
        </w:rPr>
        <w:t xml:space="preserve">, </w:t>
      </w:r>
      <w:proofErr w:type="spellStart"/>
      <w:r w:rsidRPr="00115901">
        <w:rPr>
          <w:rFonts w:ascii="Times New Roman" w:hAnsi="Times New Roman" w:cs="Times New Roman"/>
          <w:i/>
          <w:sz w:val="24"/>
          <w:szCs w:val="24"/>
        </w:rPr>
        <w:t>Microsporm</w:t>
      </w:r>
      <w:proofErr w:type="spellEnd"/>
      <w:r w:rsidRPr="00115901">
        <w:rPr>
          <w:rFonts w:ascii="Times New Roman" w:hAnsi="Times New Roman" w:cs="Times New Roman"/>
          <w:i/>
          <w:sz w:val="24"/>
          <w:szCs w:val="24"/>
        </w:rPr>
        <w:t xml:space="preserve"> </w:t>
      </w:r>
      <w:proofErr w:type="spellStart"/>
      <w:r w:rsidRPr="00115901">
        <w:rPr>
          <w:rFonts w:ascii="Times New Roman" w:hAnsi="Times New Roman" w:cs="Times New Roman"/>
          <w:i/>
          <w:sz w:val="24"/>
          <w:szCs w:val="24"/>
        </w:rPr>
        <w:t>canis</w:t>
      </w:r>
      <w:proofErr w:type="spellEnd"/>
      <w:r w:rsidR="00B92CD1" w:rsidRPr="00115901">
        <w:rPr>
          <w:rFonts w:ascii="Times New Roman" w:hAnsi="Times New Roman" w:cs="Times New Roman"/>
          <w:i/>
          <w:sz w:val="24"/>
          <w:szCs w:val="24"/>
        </w:rPr>
        <w:t xml:space="preserve"> </w:t>
      </w:r>
      <w:r w:rsidRPr="00115901">
        <w:rPr>
          <w:rFonts w:ascii="Times New Roman" w:hAnsi="Times New Roman" w:cs="Times New Roman"/>
          <w:i/>
          <w:sz w:val="24"/>
          <w:szCs w:val="24"/>
        </w:rPr>
        <w:t xml:space="preserve">and Mucor </w:t>
      </w:r>
      <w:proofErr w:type="spellStart"/>
      <w:r w:rsidRPr="00115901">
        <w:rPr>
          <w:rFonts w:ascii="Times New Roman" w:hAnsi="Times New Roman" w:cs="Times New Roman"/>
          <w:i/>
          <w:sz w:val="24"/>
          <w:szCs w:val="24"/>
        </w:rPr>
        <w:t>ramamnianus</w:t>
      </w:r>
      <w:proofErr w:type="spellEnd"/>
      <w:r w:rsidRPr="00115901">
        <w:rPr>
          <w:rFonts w:ascii="Times New Roman" w:hAnsi="Times New Roman" w:cs="Times New Roman"/>
          <w:sz w:val="24"/>
          <w:szCs w:val="24"/>
        </w:rPr>
        <w:t>. the phenolic compounds as the main cause of better antioxidant effect of methanol extract than the essential oil</w:t>
      </w:r>
      <w:sdt>
        <w:sdtPr>
          <w:rPr>
            <w:rFonts w:ascii="Times New Roman" w:hAnsi="Times New Roman" w:cs="Times New Roman"/>
            <w:sz w:val="24"/>
            <w:szCs w:val="24"/>
          </w:rPr>
          <w:id w:val="740066882"/>
          <w:citation/>
        </w:sdtPr>
        <w:sdtContent>
          <w:r w:rsidR="002E7796" w:rsidRPr="00115901">
            <w:rPr>
              <w:rFonts w:ascii="Times New Roman" w:hAnsi="Times New Roman" w:cs="Times New Roman"/>
              <w:sz w:val="24"/>
              <w:szCs w:val="24"/>
            </w:rPr>
            <w:fldChar w:fldCharType="begin"/>
          </w:r>
          <w:r w:rsidR="002E7796" w:rsidRPr="00115901">
            <w:rPr>
              <w:rFonts w:ascii="Times New Roman" w:hAnsi="Times New Roman" w:cs="Times New Roman"/>
              <w:sz w:val="24"/>
              <w:szCs w:val="24"/>
              <w:lang w:val="en-US"/>
            </w:rPr>
            <w:instrText xml:space="preserve"> CITATION Pey13 \l 1033 </w:instrText>
          </w:r>
          <w:r w:rsidR="002E7796" w:rsidRPr="00115901">
            <w:rPr>
              <w:rFonts w:ascii="Times New Roman" w:hAnsi="Times New Roman" w:cs="Times New Roman"/>
              <w:sz w:val="24"/>
              <w:szCs w:val="24"/>
            </w:rPr>
            <w:fldChar w:fldCharType="separate"/>
          </w:r>
          <w:r w:rsidR="002E7796" w:rsidRPr="00115901">
            <w:rPr>
              <w:rFonts w:ascii="Times New Roman" w:hAnsi="Times New Roman" w:cs="Times New Roman"/>
              <w:noProof/>
              <w:sz w:val="24"/>
              <w:szCs w:val="24"/>
              <w:lang w:val="en-US"/>
            </w:rPr>
            <w:t xml:space="preserve"> [10]</w:t>
          </w:r>
          <w:r w:rsidR="002E7796" w:rsidRPr="00115901">
            <w:rPr>
              <w:rFonts w:ascii="Times New Roman" w:hAnsi="Times New Roman" w:cs="Times New Roman"/>
              <w:sz w:val="24"/>
              <w:szCs w:val="24"/>
            </w:rPr>
            <w:fldChar w:fldCharType="end"/>
          </w:r>
        </w:sdtContent>
      </w:sdt>
      <w:r w:rsidRPr="00115901">
        <w:rPr>
          <w:rFonts w:ascii="Times New Roman" w:hAnsi="Times New Roman" w:cs="Times New Roman"/>
          <w:sz w:val="24"/>
          <w:szCs w:val="24"/>
        </w:rPr>
        <w:t>.</w:t>
      </w:r>
    </w:p>
    <w:p w14:paraId="6089C8C9" w14:textId="2C30B6A9" w:rsidR="00C908B5" w:rsidRPr="00115901" w:rsidRDefault="00C908B5" w:rsidP="008E357B">
      <w:pPr>
        <w:spacing w:line="276" w:lineRule="auto"/>
        <w:jc w:val="both"/>
        <w:rPr>
          <w:rFonts w:ascii="Times New Roman" w:hAnsi="Times New Roman" w:cs="Times New Roman"/>
          <w:b/>
          <w:sz w:val="24"/>
          <w:szCs w:val="24"/>
        </w:rPr>
      </w:pPr>
      <w:r w:rsidRPr="00115901">
        <w:rPr>
          <w:rFonts w:ascii="Times New Roman" w:hAnsi="Times New Roman" w:cs="Times New Roman"/>
          <w:b/>
          <w:sz w:val="24"/>
          <w:szCs w:val="24"/>
        </w:rPr>
        <w:t>Clove</w:t>
      </w:r>
      <w:r w:rsidR="002534ED" w:rsidRPr="00115901">
        <w:rPr>
          <w:rFonts w:ascii="Times New Roman" w:hAnsi="Times New Roman" w:cs="Times New Roman"/>
          <w:b/>
          <w:sz w:val="24"/>
          <w:szCs w:val="24"/>
        </w:rPr>
        <w:t xml:space="preserve"> </w:t>
      </w:r>
      <w:r w:rsidR="002534ED" w:rsidRPr="00115901">
        <w:rPr>
          <w:rFonts w:ascii="Times New Roman" w:hAnsi="Times New Roman" w:cs="Times New Roman"/>
          <w:b/>
          <w:i/>
          <w:sz w:val="24"/>
          <w:szCs w:val="24"/>
        </w:rPr>
        <w:t>(</w:t>
      </w:r>
      <w:proofErr w:type="spellStart"/>
      <w:r w:rsidR="002534ED" w:rsidRPr="00115901">
        <w:rPr>
          <w:rFonts w:ascii="Times New Roman" w:hAnsi="Times New Roman" w:cs="Times New Roman"/>
          <w:b/>
          <w:i/>
          <w:sz w:val="24"/>
          <w:szCs w:val="24"/>
        </w:rPr>
        <w:t>Syzygium</w:t>
      </w:r>
      <w:proofErr w:type="spellEnd"/>
      <w:r w:rsidR="002534ED" w:rsidRPr="00115901">
        <w:rPr>
          <w:rFonts w:ascii="Times New Roman" w:hAnsi="Times New Roman" w:cs="Times New Roman"/>
          <w:b/>
          <w:i/>
          <w:sz w:val="24"/>
          <w:szCs w:val="24"/>
        </w:rPr>
        <w:t xml:space="preserve"> </w:t>
      </w:r>
      <w:proofErr w:type="spellStart"/>
      <w:r w:rsidR="002534ED" w:rsidRPr="00115901">
        <w:rPr>
          <w:rFonts w:ascii="Times New Roman" w:hAnsi="Times New Roman" w:cs="Times New Roman"/>
          <w:b/>
          <w:i/>
          <w:sz w:val="24"/>
          <w:szCs w:val="24"/>
        </w:rPr>
        <w:t>aromaticum</w:t>
      </w:r>
      <w:proofErr w:type="spellEnd"/>
      <w:r w:rsidR="002534ED" w:rsidRPr="00115901">
        <w:rPr>
          <w:rFonts w:ascii="Times New Roman" w:hAnsi="Times New Roman" w:cs="Times New Roman"/>
          <w:b/>
          <w:i/>
          <w:sz w:val="24"/>
          <w:szCs w:val="24"/>
        </w:rPr>
        <w:t>)</w:t>
      </w:r>
    </w:p>
    <w:p w14:paraId="20E89E17" w14:textId="5F9C15AE" w:rsidR="00B92CD1" w:rsidRPr="00115901" w:rsidRDefault="002534ED" w:rsidP="008E357B">
      <w:pPr>
        <w:spacing w:line="276" w:lineRule="auto"/>
        <w:jc w:val="both"/>
        <w:rPr>
          <w:rFonts w:ascii="Times New Roman" w:hAnsi="Times New Roman" w:cs="Times New Roman"/>
          <w:sz w:val="24"/>
          <w:szCs w:val="24"/>
        </w:rPr>
      </w:pPr>
      <w:r w:rsidRPr="00115901">
        <w:rPr>
          <w:rFonts w:ascii="Times New Roman" w:hAnsi="Times New Roman" w:cs="Times New Roman"/>
          <w:sz w:val="24"/>
          <w:szCs w:val="24"/>
        </w:rPr>
        <w:t>T</w:t>
      </w:r>
      <w:r w:rsidR="00454AB8" w:rsidRPr="00115901">
        <w:rPr>
          <w:rFonts w:ascii="Times New Roman" w:hAnsi="Times New Roman" w:cs="Times New Roman"/>
          <w:sz w:val="24"/>
          <w:szCs w:val="24"/>
        </w:rPr>
        <w:t xml:space="preserve">he antioxidant and antimicrobial activity of clove is higher than many </w:t>
      </w:r>
      <w:r w:rsidRPr="00115901">
        <w:rPr>
          <w:rFonts w:ascii="Times New Roman" w:hAnsi="Times New Roman" w:cs="Times New Roman"/>
          <w:sz w:val="24"/>
          <w:szCs w:val="24"/>
        </w:rPr>
        <w:t>fruits, vegetables</w:t>
      </w:r>
      <w:r w:rsidR="00454AB8" w:rsidRPr="00115901">
        <w:rPr>
          <w:rFonts w:ascii="Times New Roman" w:hAnsi="Times New Roman" w:cs="Times New Roman"/>
          <w:sz w:val="24"/>
          <w:szCs w:val="24"/>
        </w:rPr>
        <w:t xml:space="preserve"> and </w:t>
      </w:r>
      <w:r w:rsidRPr="00115901">
        <w:rPr>
          <w:rFonts w:ascii="Times New Roman" w:hAnsi="Times New Roman" w:cs="Times New Roman"/>
          <w:sz w:val="24"/>
          <w:szCs w:val="24"/>
        </w:rPr>
        <w:t>other spices</w:t>
      </w:r>
      <w:r w:rsidR="00454AB8" w:rsidRPr="00115901">
        <w:rPr>
          <w:rFonts w:ascii="Times New Roman" w:hAnsi="Times New Roman" w:cs="Times New Roman"/>
          <w:sz w:val="24"/>
          <w:szCs w:val="24"/>
        </w:rPr>
        <w:t xml:space="preserve"> and should deserve </w:t>
      </w:r>
      <w:r w:rsidRPr="00115901">
        <w:rPr>
          <w:rFonts w:ascii="Times New Roman" w:hAnsi="Times New Roman" w:cs="Times New Roman"/>
          <w:sz w:val="24"/>
          <w:szCs w:val="24"/>
        </w:rPr>
        <w:t>special attention</w:t>
      </w:r>
      <w:r w:rsidR="00454AB8" w:rsidRPr="00115901">
        <w:rPr>
          <w:rFonts w:ascii="Times New Roman" w:hAnsi="Times New Roman" w:cs="Times New Roman"/>
          <w:sz w:val="24"/>
          <w:szCs w:val="24"/>
        </w:rPr>
        <w:t>.</w:t>
      </w:r>
      <w:r w:rsidR="00454AB8" w:rsidRPr="00115901">
        <w:rPr>
          <w:sz w:val="24"/>
          <w:szCs w:val="24"/>
        </w:rPr>
        <w:t xml:space="preserve"> </w:t>
      </w:r>
      <w:proofErr w:type="spellStart"/>
      <w:r w:rsidR="00454AB8" w:rsidRPr="00115901">
        <w:rPr>
          <w:rFonts w:ascii="Times New Roman" w:hAnsi="Times New Roman" w:cs="Times New Roman"/>
          <w:i/>
          <w:sz w:val="24"/>
          <w:szCs w:val="24"/>
        </w:rPr>
        <w:t>Syzygium</w:t>
      </w:r>
      <w:proofErr w:type="spellEnd"/>
      <w:r w:rsidR="00454AB8" w:rsidRPr="00115901">
        <w:rPr>
          <w:rFonts w:ascii="Times New Roman" w:hAnsi="Times New Roman" w:cs="Times New Roman"/>
          <w:i/>
          <w:sz w:val="24"/>
          <w:szCs w:val="24"/>
        </w:rPr>
        <w:t xml:space="preserve"> </w:t>
      </w:r>
      <w:proofErr w:type="spellStart"/>
      <w:r w:rsidR="00454AB8" w:rsidRPr="00115901">
        <w:rPr>
          <w:rFonts w:ascii="Times New Roman" w:hAnsi="Times New Roman" w:cs="Times New Roman"/>
          <w:i/>
          <w:sz w:val="24"/>
          <w:szCs w:val="24"/>
        </w:rPr>
        <w:t>aromaticum</w:t>
      </w:r>
      <w:proofErr w:type="spellEnd"/>
      <w:r w:rsidR="00454AB8" w:rsidRPr="00115901">
        <w:rPr>
          <w:rFonts w:ascii="Times New Roman" w:hAnsi="Times New Roman" w:cs="Times New Roman"/>
          <w:sz w:val="24"/>
          <w:szCs w:val="24"/>
        </w:rPr>
        <w:t xml:space="preserve"> Clove oil is applied for toothache, dental caries and </w:t>
      </w:r>
      <w:proofErr w:type="spellStart"/>
      <w:r w:rsidR="00454AB8" w:rsidRPr="00115901">
        <w:rPr>
          <w:rFonts w:ascii="Times New Roman" w:hAnsi="Times New Roman" w:cs="Times New Roman"/>
          <w:sz w:val="24"/>
          <w:szCs w:val="24"/>
        </w:rPr>
        <w:t>pyorrhea</w:t>
      </w:r>
      <w:proofErr w:type="spellEnd"/>
      <w:r w:rsidR="00454AB8" w:rsidRPr="00115901">
        <w:rPr>
          <w:rFonts w:ascii="Times New Roman" w:hAnsi="Times New Roman" w:cs="Times New Roman"/>
          <w:sz w:val="24"/>
          <w:szCs w:val="24"/>
        </w:rPr>
        <w:t>.</w:t>
      </w:r>
      <w:r w:rsidR="00454AB8" w:rsidRPr="00115901">
        <w:rPr>
          <w:sz w:val="24"/>
          <w:szCs w:val="24"/>
        </w:rPr>
        <w:t xml:space="preserve"> </w:t>
      </w:r>
      <w:r w:rsidR="00454AB8" w:rsidRPr="00115901">
        <w:rPr>
          <w:rFonts w:ascii="Times New Roman" w:hAnsi="Times New Roman" w:cs="Times New Roman"/>
          <w:sz w:val="24"/>
          <w:szCs w:val="24"/>
        </w:rPr>
        <w:t>Eugenia has properties like anti-inflammatory, analgesic, antipyretic, antifungal and used in peptic ulcer treatment.</w:t>
      </w:r>
      <w:r w:rsidR="00583AF6" w:rsidRPr="00115901">
        <w:rPr>
          <w:sz w:val="24"/>
          <w:szCs w:val="24"/>
        </w:rPr>
        <w:t xml:space="preserve"> </w:t>
      </w:r>
      <w:r w:rsidR="00583AF6" w:rsidRPr="00115901">
        <w:rPr>
          <w:rFonts w:ascii="Times New Roman" w:hAnsi="Times New Roman" w:cs="Times New Roman"/>
          <w:sz w:val="24"/>
          <w:szCs w:val="24"/>
        </w:rPr>
        <w:t xml:space="preserve">Clove oil (eugenol) is a suitable anaesthetic for aquacultural and </w:t>
      </w:r>
      <w:proofErr w:type="spellStart"/>
      <w:r w:rsidR="00583AF6" w:rsidRPr="00115901">
        <w:rPr>
          <w:rFonts w:ascii="Times New Roman" w:hAnsi="Times New Roman" w:cs="Times New Roman"/>
          <w:sz w:val="24"/>
          <w:szCs w:val="24"/>
        </w:rPr>
        <w:t>sheries</w:t>
      </w:r>
      <w:proofErr w:type="spellEnd"/>
      <w:r w:rsidR="00583AF6" w:rsidRPr="00115901">
        <w:rPr>
          <w:rFonts w:ascii="Times New Roman" w:hAnsi="Times New Roman" w:cs="Times New Roman"/>
          <w:sz w:val="24"/>
          <w:szCs w:val="24"/>
        </w:rPr>
        <w:t xml:space="preserve"> use, although it is anti</w:t>
      </w:r>
      <w:r w:rsidRPr="00115901">
        <w:rPr>
          <w:rFonts w:ascii="Times New Roman" w:hAnsi="Times New Roman" w:cs="Times New Roman"/>
          <w:sz w:val="24"/>
          <w:szCs w:val="24"/>
        </w:rPr>
        <w:t>-</w:t>
      </w:r>
      <w:r w:rsidR="00583AF6" w:rsidRPr="00115901">
        <w:rPr>
          <w:rFonts w:ascii="Times New Roman" w:hAnsi="Times New Roman" w:cs="Times New Roman"/>
          <w:sz w:val="24"/>
          <w:szCs w:val="24"/>
        </w:rPr>
        <w:t>inflammatory, antithrombic, antipyretic, analgesic, anticonvulsant, antimycotic, insecticidal, antimutagenic, antiulcerogenic etc.</w:t>
      </w:r>
      <w:r w:rsidR="00421096">
        <w:rPr>
          <w:rFonts w:ascii="Times New Roman" w:hAnsi="Times New Roman" w:cs="Times New Roman"/>
          <w:sz w:val="24"/>
          <w:szCs w:val="24"/>
        </w:rPr>
        <w:t>,</w:t>
      </w:r>
      <w:r w:rsidR="00583AF6" w:rsidRPr="00115901">
        <w:rPr>
          <w:rFonts w:ascii="Times New Roman" w:hAnsi="Times New Roman" w:cs="Times New Roman"/>
          <w:sz w:val="24"/>
          <w:szCs w:val="24"/>
        </w:rPr>
        <w:t xml:space="preserve"> The oil is used for treating a variety of health disorders including toothaches</w:t>
      </w:r>
      <w:sdt>
        <w:sdtPr>
          <w:rPr>
            <w:rFonts w:ascii="Times New Roman" w:hAnsi="Times New Roman" w:cs="Times New Roman"/>
            <w:sz w:val="24"/>
            <w:szCs w:val="24"/>
          </w:rPr>
          <w:id w:val="1796784855"/>
          <w:citation/>
        </w:sdtPr>
        <w:sdtContent>
          <w:r w:rsidR="002E7796" w:rsidRPr="00115901">
            <w:rPr>
              <w:rFonts w:ascii="Times New Roman" w:hAnsi="Times New Roman" w:cs="Times New Roman"/>
              <w:sz w:val="24"/>
              <w:szCs w:val="24"/>
            </w:rPr>
            <w:fldChar w:fldCharType="begin"/>
          </w:r>
          <w:r w:rsidR="002E7796" w:rsidRPr="00115901">
            <w:rPr>
              <w:rFonts w:ascii="Times New Roman" w:hAnsi="Times New Roman" w:cs="Times New Roman"/>
              <w:sz w:val="24"/>
              <w:szCs w:val="24"/>
              <w:lang w:val="en-US"/>
            </w:rPr>
            <w:instrText xml:space="preserve"> CITATION May14 \l 1033 </w:instrText>
          </w:r>
          <w:r w:rsidR="002E7796" w:rsidRPr="00115901">
            <w:rPr>
              <w:rFonts w:ascii="Times New Roman" w:hAnsi="Times New Roman" w:cs="Times New Roman"/>
              <w:sz w:val="24"/>
              <w:szCs w:val="24"/>
            </w:rPr>
            <w:fldChar w:fldCharType="separate"/>
          </w:r>
          <w:r w:rsidR="002E7796" w:rsidRPr="00115901">
            <w:rPr>
              <w:rFonts w:ascii="Times New Roman" w:hAnsi="Times New Roman" w:cs="Times New Roman"/>
              <w:noProof/>
              <w:sz w:val="24"/>
              <w:szCs w:val="24"/>
              <w:lang w:val="en-US"/>
            </w:rPr>
            <w:t xml:space="preserve"> [11]</w:t>
          </w:r>
          <w:r w:rsidR="002E7796" w:rsidRPr="00115901">
            <w:rPr>
              <w:rFonts w:ascii="Times New Roman" w:hAnsi="Times New Roman" w:cs="Times New Roman"/>
              <w:sz w:val="24"/>
              <w:szCs w:val="24"/>
            </w:rPr>
            <w:fldChar w:fldCharType="end"/>
          </w:r>
        </w:sdtContent>
      </w:sdt>
      <w:r w:rsidR="00B92CD1" w:rsidRPr="00115901">
        <w:rPr>
          <w:rFonts w:ascii="Times New Roman" w:hAnsi="Times New Roman" w:cs="Times New Roman"/>
          <w:sz w:val="24"/>
          <w:szCs w:val="24"/>
        </w:rPr>
        <w:t>.</w:t>
      </w:r>
    </w:p>
    <w:p w14:paraId="35F29612" w14:textId="77777777" w:rsidR="00812540" w:rsidRDefault="00812540" w:rsidP="008E357B">
      <w:pPr>
        <w:spacing w:line="276" w:lineRule="auto"/>
        <w:rPr>
          <w:rFonts w:ascii="Times New Roman" w:hAnsi="Times New Roman" w:cs="Times New Roman"/>
          <w:b/>
          <w:sz w:val="28"/>
          <w:szCs w:val="28"/>
        </w:rPr>
      </w:pPr>
    </w:p>
    <w:p w14:paraId="1D969337" w14:textId="77777777" w:rsidR="00812540" w:rsidRDefault="00812540" w:rsidP="008E357B">
      <w:pPr>
        <w:spacing w:line="276" w:lineRule="auto"/>
        <w:rPr>
          <w:rFonts w:ascii="Times New Roman" w:hAnsi="Times New Roman" w:cs="Times New Roman"/>
          <w:b/>
          <w:sz w:val="28"/>
          <w:szCs w:val="28"/>
        </w:rPr>
      </w:pPr>
    </w:p>
    <w:p w14:paraId="1FDBB6B4" w14:textId="77777777" w:rsidR="00812540" w:rsidRDefault="00812540" w:rsidP="008E357B">
      <w:pPr>
        <w:spacing w:line="276" w:lineRule="auto"/>
        <w:rPr>
          <w:rFonts w:ascii="Times New Roman" w:hAnsi="Times New Roman" w:cs="Times New Roman"/>
          <w:b/>
          <w:sz w:val="28"/>
          <w:szCs w:val="28"/>
        </w:rPr>
      </w:pPr>
    </w:p>
    <w:p w14:paraId="4B33F7A7" w14:textId="349A55D6" w:rsidR="002E7796" w:rsidRPr="00284EAB" w:rsidRDefault="00284EAB" w:rsidP="008E357B">
      <w:pPr>
        <w:spacing w:line="276" w:lineRule="auto"/>
        <w:rPr>
          <w:rFonts w:ascii="Times New Roman" w:hAnsi="Times New Roman" w:cs="Times New Roman"/>
          <w:b/>
          <w:sz w:val="28"/>
          <w:szCs w:val="28"/>
        </w:rPr>
      </w:pPr>
      <w:r w:rsidRPr="00284EAB">
        <w:rPr>
          <w:rFonts w:ascii="Times New Roman" w:hAnsi="Times New Roman" w:cs="Times New Roman"/>
          <w:b/>
          <w:sz w:val="28"/>
          <w:szCs w:val="28"/>
        </w:rPr>
        <w:lastRenderedPageBreak/>
        <w:t>COMPOSITION OF MEDICINAL MOUTHWASH</w:t>
      </w:r>
    </w:p>
    <w:tbl>
      <w:tblPr>
        <w:tblStyle w:val="TableGrid"/>
        <w:tblW w:w="7933" w:type="dxa"/>
        <w:jc w:val="center"/>
        <w:tblLook w:val="06A0" w:firstRow="1" w:lastRow="0" w:firstColumn="1" w:lastColumn="0" w:noHBand="1" w:noVBand="1"/>
      </w:tblPr>
      <w:tblGrid>
        <w:gridCol w:w="3823"/>
        <w:gridCol w:w="4110"/>
      </w:tblGrid>
      <w:tr w:rsidR="002534ED" w:rsidRPr="00284EAB" w14:paraId="659AC523" w14:textId="77777777" w:rsidTr="00C120E7">
        <w:trPr>
          <w:trHeight w:val="220"/>
          <w:jc w:val="center"/>
        </w:trPr>
        <w:tc>
          <w:tcPr>
            <w:tcW w:w="3823" w:type="dxa"/>
            <w:shd w:val="clear" w:color="auto" w:fill="B4C6E7" w:themeFill="accent1" w:themeFillTint="66"/>
          </w:tcPr>
          <w:p w14:paraId="23B0A866" w14:textId="77777777" w:rsidR="002534ED" w:rsidRPr="00284EAB" w:rsidRDefault="002534ED" w:rsidP="008E357B">
            <w:pPr>
              <w:spacing w:line="276" w:lineRule="auto"/>
              <w:jc w:val="center"/>
              <w:rPr>
                <w:rFonts w:ascii="Times New Roman" w:hAnsi="Times New Roman" w:cs="Times New Roman"/>
                <w:sz w:val="24"/>
                <w:szCs w:val="24"/>
              </w:rPr>
            </w:pPr>
            <w:r w:rsidRPr="00284EAB">
              <w:rPr>
                <w:rFonts w:ascii="Times New Roman" w:hAnsi="Times New Roman" w:cs="Times New Roman"/>
                <w:sz w:val="24"/>
                <w:szCs w:val="24"/>
              </w:rPr>
              <w:t>COMPONENTS</w:t>
            </w:r>
          </w:p>
        </w:tc>
        <w:tc>
          <w:tcPr>
            <w:tcW w:w="4110" w:type="dxa"/>
            <w:shd w:val="clear" w:color="auto" w:fill="B4C6E7" w:themeFill="accent1" w:themeFillTint="66"/>
          </w:tcPr>
          <w:p w14:paraId="4B3905A7" w14:textId="77777777" w:rsidR="002534ED" w:rsidRPr="00284EAB" w:rsidRDefault="002534ED" w:rsidP="008E357B">
            <w:pPr>
              <w:spacing w:line="276" w:lineRule="auto"/>
              <w:jc w:val="center"/>
              <w:rPr>
                <w:rFonts w:ascii="Times New Roman" w:hAnsi="Times New Roman" w:cs="Times New Roman"/>
                <w:sz w:val="24"/>
                <w:szCs w:val="24"/>
              </w:rPr>
            </w:pPr>
            <w:r w:rsidRPr="00284EAB">
              <w:rPr>
                <w:rFonts w:ascii="Times New Roman" w:hAnsi="Times New Roman" w:cs="Times New Roman"/>
                <w:sz w:val="24"/>
                <w:szCs w:val="24"/>
              </w:rPr>
              <w:t>USES</w:t>
            </w:r>
          </w:p>
        </w:tc>
      </w:tr>
      <w:tr w:rsidR="002534ED" w:rsidRPr="00284EAB" w14:paraId="73205856" w14:textId="77777777" w:rsidTr="00812540">
        <w:trPr>
          <w:trHeight w:val="220"/>
          <w:jc w:val="center"/>
        </w:trPr>
        <w:tc>
          <w:tcPr>
            <w:tcW w:w="3823" w:type="dxa"/>
            <w:vAlign w:val="center"/>
          </w:tcPr>
          <w:p w14:paraId="7D89B803" w14:textId="77777777" w:rsidR="002534ED" w:rsidRPr="00284EAB" w:rsidRDefault="002534ED" w:rsidP="00812540">
            <w:pPr>
              <w:spacing w:line="276" w:lineRule="auto"/>
              <w:rPr>
                <w:rFonts w:ascii="Times New Roman" w:hAnsi="Times New Roman" w:cs="Times New Roman"/>
                <w:sz w:val="24"/>
                <w:szCs w:val="24"/>
              </w:rPr>
            </w:pPr>
            <w:r w:rsidRPr="00284EAB">
              <w:rPr>
                <w:rFonts w:ascii="Times New Roman" w:hAnsi="Times New Roman" w:cs="Times New Roman"/>
                <w:sz w:val="24"/>
                <w:szCs w:val="24"/>
              </w:rPr>
              <w:t xml:space="preserve">Egg shells </w:t>
            </w:r>
          </w:p>
        </w:tc>
        <w:tc>
          <w:tcPr>
            <w:tcW w:w="4110" w:type="dxa"/>
            <w:vAlign w:val="center"/>
          </w:tcPr>
          <w:p w14:paraId="2765454D" w14:textId="77777777" w:rsidR="002534ED" w:rsidRPr="00284EAB" w:rsidRDefault="002534ED" w:rsidP="00812540">
            <w:pPr>
              <w:spacing w:line="276" w:lineRule="auto"/>
              <w:jc w:val="both"/>
              <w:rPr>
                <w:rFonts w:ascii="Times New Roman" w:hAnsi="Times New Roman" w:cs="Times New Roman"/>
                <w:sz w:val="24"/>
                <w:szCs w:val="24"/>
              </w:rPr>
            </w:pPr>
            <w:r w:rsidRPr="00284EAB">
              <w:rPr>
                <w:rFonts w:ascii="Times New Roman" w:hAnsi="Times New Roman" w:cs="Times New Roman"/>
                <w:sz w:val="24"/>
                <w:szCs w:val="24"/>
              </w:rPr>
              <w:t xml:space="preserve">Source of </w:t>
            </w:r>
            <w:r w:rsidRPr="00284EAB">
              <w:rPr>
                <w:rFonts w:ascii="Times New Roman" w:hAnsi="Times New Roman" w:cs="Times New Roman"/>
                <w:b/>
                <w:bCs/>
                <w:sz w:val="24"/>
                <w:szCs w:val="24"/>
              </w:rPr>
              <w:t>calcium citrate</w:t>
            </w:r>
          </w:p>
        </w:tc>
      </w:tr>
      <w:tr w:rsidR="002534ED" w:rsidRPr="00284EAB" w14:paraId="34A08013" w14:textId="77777777" w:rsidTr="00812540">
        <w:trPr>
          <w:trHeight w:val="433"/>
          <w:jc w:val="center"/>
        </w:trPr>
        <w:tc>
          <w:tcPr>
            <w:tcW w:w="3823" w:type="dxa"/>
            <w:vAlign w:val="center"/>
          </w:tcPr>
          <w:p w14:paraId="3AE9D261" w14:textId="77777777" w:rsidR="002534ED" w:rsidRPr="00284EAB" w:rsidRDefault="002534ED" w:rsidP="00812540">
            <w:pPr>
              <w:spacing w:line="276" w:lineRule="auto"/>
              <w:rPr>
                <w:rFonts w:ascii="Times New Roman" w:hAnsi="Times New Roman" w:cs="Times New Roman"/>
                <w:sz w:val="24"/>
                <w:szCs w:val="24"/>
              </w:rPr>
            </w:pPr>
            <w:bookmarkStart w:id="0" w:name="_Hlk141554508"/>
            <w:r w:rsidRPr="00284EAB">
              <w:rPr>
                <w:rFonts w:ascii="Times New Roman" w:hAnsi="Times New Roman" w:cs="Times New Roman"/>
                <w:i/>
                <w:iCs/>
                <w:sz w:val="24"/>
                <w:szCs w:val="24"/>
              </w:rPr>
              <w:t>Pithecellobium dulce</w:t>
            </w:r>
            <w:bookmarkEnd w:id="0"/>
            <w:r w:rsidRPr="00284EAB">
              <w:rPr>
                <w:rFonts w:ascii="Times New Roman" w:hAnsi="Times New Roman" w:cs="Times New Roman"/>
                <w:i/>
                <w:iCs/>
                <w:sz w:val="24"/>
                <w:szCs w:val="24"/>
              </w:rPr>
              <w:t xml:space="preserve"> </w:t>
            </w:r>
            <w:r w:rsidRPr="00284EAB">
              <w:rPr>
                <w:rFonts w:ascii="Times New Roman" w:hAnsi="Times New Roman" w:cs="Times New Roman"/>
                <w:sz w:val="24"/>
                <w:szCs w:val="24"/>
              </w:rPr>
              <w:t>(Madras thorn)</w:t>
            </w:r>
          </w:p>
        </w:tc>
        <w:tc>
          <w:tcPr>
            <w:tcW w:w="4110" w:type="dxa"/>
            <w:vAlign w:val="center"/>
          </w:tcPr>
          <w:p w14:paraId="1340B65B" w14:textId="1C378125"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sz w:val="24"/>
                <w:szCs w:val="24"/>
              </w:rPr>
              <w:t xml:space="preserve">Reduce </w:t>
            </w:r>
            <w:r w:rsidRPr="00284EAB">
              <w:rPr>
                <w:rFonts w:ascii="Times New Roman" w:hAnsi="Times New Roman" w:cs="Times New Roman"/>
                <w:b/>
                <w:bCs/>
                <w:sz w:val="24"/>
                <w:szCs w:val="24"/>
              </w:rPr>
              <w:t xml:space="preserve">bleeding gums, anti-inflammatory, </w:t>
            </w:r>
            <w:r w:rsidRPr="00284EAB">
              <w:rPr>
                <w:rFonts w:ascii="Times New Roman" w:hAnsi="Times New Roman" w:cs="Times New Roman"/>
                <w:sz w:val="24"/>
                <w:szCs w:val="24"/>
              </w:rPr>
              <w:t xml:space="preserve">Source of </w:t>
            </w:r>
            <w:r w:rsidRPr="00284EAB">
              <w:rPr>
                <w:rFonts w:ascii="Times New Roman" w:hAnsi="Times New Roman" w:cs="Times New Roman"/>
                <w:b/>
                <w:bCs/>
                <w:sz w:val="24"/>
                <w:szCs w:val="24"/>
              </w:rPr>
              <w:t>calcium.</w:t>
            </w:r>
          </w:p>
        </w:tc>
      </w:tr>
      <w:tr w:rsidR="002534ED" w:rsidRPr="00284EAB" w14:paraId="2D2DC981" w14:textId="77777777" w:rsidTr="00812540">
        <w:trPr>
          <w:trHeight w:val="220"/>
          <w:jc w:val="center"/>
        </w:trPr>
        <w:tc>
          <w:tcPr>
            <w:tcW w:w="3823" w:type="dxa"/>
            <w:vAlign w:val="center"/>
          </w:tcPr>
          <w:p w14:paraId="0C5E2987" w14:textId="77777777" w:rsidR="002534ED" w:rsidRPr="00284EAB" w:rsidRDefault="002534ED" w:rsidP="00812540">
            <w:pPr>
              <w:spacing w:line="276" w:lineRule="auto"/>
              <w:rPr>
                <w:rFonts w:ascii="Times New Roman" w:hAnsi="Times New Roman" w:cs="Times New Roman"/>
                <w:sz w:val="24"/>
                <w:szCs w:val="24"/>
              </w:rPr>
            </w:pPr>
            <w:bookmarkStart w:id="1" w:name="_Hlk141555142"/>
            <w:proofErr w:type="spellStart"/>
            <w:r w:rsidRPr="00284EAB">
              <w:rPr>
                <w:rFonts w:ascii="Times New Roman" w:hAnsi="Times New Roman" w:cs="Times New Roman"/>
                <w:i/>
                <w:iCs/>
                <w:sz w:val="24"/>
                <w:szCs w:val="24"/>
              </w:rPr>
              <w:t>Morinda</w:t>
            </w:r>
            <w:proofErr w:type="spellEnd"/>
            <w:r w:rsidRPr="00284EAB">
              <w:rPr>
                <w:rFonts w:ascii="Times New Roman" w:hAnsi="Times New Roman" w:cs="Times New Roman"/>
                <w:i/>
                <w:iCs/>
                <w:sz w:val="24"/>
                <w:szCs w:val="24"/>
              </w:rPr>
              <w:t xml:space="preserve"> tinctoria </w:t>
            </w:r>
            <w:bookmarkEnd w:id="1"/>
            <w:r w:rsidRPr="00284EAB">
              <w:rPr>
                <w:rFonts w:ascii="Times New Roman" w:hAnsi="Times New Roman" w:cs="Times New Roman"/>
                <w:sz w:val="24"/>
                <w:szCs w:val="24"/>
              </w:rPr>
              <w:t>(Indian mulberry)</w:t>
            </w:r>
          </w:p>
        </w:tc>
        <w:tc>
          <w:tcPr>
            <w:tcW w:w="4110" w:type="dxa"/>
            <w:vAlign w:val="center"/>
          </w:tcPr>
          <w:p w14:paraId="136BE49B" w14:textId="77777777"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Wound healing activity</w:t>
            </w:r>
            <w:r w:rsidRPr="00284EAB">
              <w:rPr>
                <w:rFonts w:ascii="Times New Roman" w:hAnsi="Times New Roman" w:cs="Times New Roman"/>
                <w:sz w:val="24"/>
                <w:szCs w:val="24"/>
              </w:rPr>
              <w:t xml:space="preserve">, cures </w:t>
            </w:r>
            <w:r w:rsidRPr="00284EAB">
              <w:rPr>
                <w:rFonts w:ascii="Times New Roman" w:hAnsi="Times New Roman" w:cs="Times New Roman"/>
                <w:b/>
                <w:bCs/>
                <w:sz w:val="24"/>
                <w:szCs w:val="24"/>
              </w:rPr>
              <w:t>bleeding gums.</w:t>
            </w:r>
          </w:p>
        </w:tc>
      </w:tr>
      <w:tr w:rsidR="002534ED" w:rsidRPr="00284EAB" w14:paraId="2BCDC366" w14:textId="77777777" w:rsidTr="00812540">
        <w:trPr>
          <w:trHeight w:val="653"/>
          <w:jc w:val="center"/>
        </w:trPr>
        <w:tc>
          <w:tcPr>
            <w:tcW w:w="3823" w:type="dxa"/>
            <w:vAlign w:val="center"/>
          </w:tcPr>
          <w:p w14:paraId="5098205F" w14:textId="77777777" w:rsidR="002534ED" w:rsidRPr="00284EAB" w:rsidRDefault="002534ED" w:rsidP="00812540">
            <w:pPr>
              <w:spacing w:line="276" w:lineRule="auto"/>
              <w:rPr>
                <w:rFonts w:ascii="Times New Roman" w:hAnsi="Times New Roman" w:cs="Times New Roman"/>
                <w:i/>
                <w:iCs/>
                <w:sz w:val="24"/>
                <w:szCs w:val="24"/>
              </w:rPr>
            </w:pPr>
            <w:bookmarkStart w:id="2" w:name="_Hlk141555148"/>
            <w:r w:rsidRPr="00284EAB">
              <w:rPr>
                <w:rFonts w:ascii="Times New Roman" w:hAnsi="Times New Roman" w:cs="Times New Roman"/>
                <w:sz w:val="24"/>
                <w:szCs w:val="24"/>
              </w:rPr>
              <w:t xml:space="preserve">Guava leaves </w:t>
            </w:r>
            <w:bookmarkEnd w:id="2"/>
            <w:r w:rsidRPr="00284EAB">
              <w:rPr>
                <w:rFonts w:ascii="Times New Roman" w:hAnsi="Times New Roman" w:cs="Times New Roman"/>
                <w:sz w:val="24"/>
                <w:szCs w:val="24"/>
              </w:rPr>
              <w:t>(</w:t>
            </w:r>
            <w:r w:rsidRPr="00284EAB">
              <w:rPr>
                <w:rFonts w:ascii="Times New Roman" w:hAnsi="Times New Roman" w:cs="Times New Roman"/>
                <w:i/>
                <w:iCs/>
                <w:sz w:val="24"/>
                <w:szCs w:val="24"/>
              </w:rPr>
              <w:t>Pisidium guajava)</w:t>
            </w:r>
          </w:p>
        </w:tc>
        <w:tc>
          <w:tcPr>
            <w:tcW w:w="4110" w:type="dxa"/>
            <w:vAlign w:val="center"/>
          </w:tcPr>
          <w:p w14:paraId="771EB36D" w14:textId="77777777"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 xml:space="preserve">Antibacterial, </w:t>
            </w:r>
            <w:r w:rsidRPr="00284EAB">
              <w:rPr>
                <w:rFonts w:ascii="Times New Roman" w:hAnsi="Times New Roman" w:cs="Times New Roman"/>
                <w:sz w:val="24"/>
                <w:szCs w:val="24"/>
              </w:rPr>
              <w:t xml:space="preserve">cures </w:t>
            </w:r>
            <w:r w:rsidRPr="00284EAB">
              <w:rPr>
                <w:rFonts w:ascii="Times New Roman" w:hAnsi="Times New Roman" w:cs="Times New Roman"/>
                <w:b/>
                <w:bCs/>
                <w:sz w:val="24"/>
                <w:szCs w:val="24"/>
              </w:rPr>
              <w:t>halitosis,</w:t>
            </w:r>
          </w:p>
          <w:p w14:paraId="0BFE09E1" w14:textId="5CAC64C1"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 xml:space="preserve">Anti-inflammatory  </w:t>
            </w:r>
          </w:p>
        </w:tc>
      </w:tr>
      <w:tr w:rsidR="002534ED" w:rsidRPr="00284EAB" w14:paraId="0081D896" w14:textId="77777777" w:rsidTr="00812540">
        <w:trPr>
          <w:trHeight w:val="220"/>
          <w:jc w:val="center"/>
        </w:trPr>
        <w:tc>
          <w:tcPr>
            <w:tcW w:w="3823" w:type="dxa"/>
            <w:vAlign w:val="center"/>
          </w:tcPr>
          <w:p w14:paraId="0FCDDE8C" w14:textId="77777777" w:rsidR="002534ED" w:rsidRPr="00284EAB" w:rsidRDefault="002534ED" w:rsidP="00812540">
            <w:pPr>
              <w:spacing w:line="276" w:lineRule="auto"/>
              <w:rPr>
                <w:rFonts w:ascii="Times New Roman" w:hAnsi="Times New Roman" w:cs="Times New Roman"/>
                <w:i/>
                <w:iCs/>
                <w:sz w:val="24"/>
                <w:szCs w:val="24"/>
              </w:rPr>
            </w:pPr>
            <w:bookmarkStart w:id="3" w:name="_Hlk141555155"/>
            <w:r w:rsidRPr="00284EAB">
              <w:rPr>
                <w:rFonts w:ascii="Times New Roman" w:hAnsi="Times New Roman" w:cs="Times New Roman"/>
                <w:sz w:val="24"/>
                <w:szCs w:val="24"/>
              </w:rPr>
              <w:t xml:space="preserve">Veldt grape </w:t>
            </w:r>
            <w:bookmarkEnd w:id="3"/>
            <w:r w:rsidRPr="00284EAB">
              <w:rPr>
                <w:rFonts w:ascii="Times New Roman" w:hAnsi="Times New Roman" w:cs="Times New Roman"/>
                <w:sz w:val="24"/>
                <w:szCs w:val="24"/>
              </w:rPr>
              <w:t>(</w:t>
            </w:r>
            <w:r w:rsidRPr="00284EAB">
              <w:rPr>
                <w:rFonts w:ascii="Times New Roman" w:hAnsi="Times New Roman" w:cs="Times New Roman"/>
                <w:i/>
                <w:iCs/>
                <w:sz w:val="24"/>
                <w:szCs w:val="24"/>
              </w:rPr>
              <w:t xml:space="preserve">Cissus quadrangularis) </w:t>
            </w:r>
          </w:p>
        </w:tc>
        <w:tc>
          <w:tcPr>
            <w:tcW w:w="4110" w:type="dxa"/>
            <w:vAlign w:val="center"/>
          </w:tcPr>
          <w:p w14:paraId="67DF6711" w14:textId="77777777"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sz w:val="24"/>
                <w:szCs w:val="24"/>
              </w:rPr>
              <w:t xml:space="preserve">Rich in </w:t>
            </w:r>
            <w:r w:rsidRPr="00284EAB">
              <w:rPr>
                <w:rFonts w:ascii="Times New Roman" w:hAnsi="Times New Roman" w:cs="Times New Roman"/>
                <w:b/>
                <w:bCs/>
                <w:sz w:val="24"/>
                <w:szCs w:val="24"/>
              </w:rPr>
              <w:t xml:space="preserve">calcium, antioxidant, anti-inflammatory </w:t>
            </w:r>
          </w:p>
        </w:tc>
      </w:tr>
      <w:tr w:rsidR="002534ED" w:rsidRPr="00284EAB" w14:paraId="076920AA" w14:textId="77777777" w:rsidTr="00812540">
        <w:trPr>
          <w:trHeight w:val="440"/>
          <w:jc w:val="center"/>
        </w:trPr>
        <w:tc>
          <w:tcPr>
            <w:tcW w:w="3823" w:type="dxa"/>
            <w:vAlign w:val="center"/>
          </w:tcPr>
          <w:p w14:paraId="105EAB11" w14:textId="77777777" w:rsidR="002534ED" w:rsidRPr="00284EAB" w:rsidRDefault="002534ED" w:rsidP="00812540">
            <w:pPr>
              <w:spacing w:line="276" w:lineRule="auto"/>
              <w:rPr>
                <w:rFonts w:ascii="Times New Roman" w:hAnsi="Times New Roman" w:cs="Times New Roman"/>
                <w:sz w:val="24"/>
                <w:szCs w:val="24"/>
              </w:rPr>
            </w:pPr>
            <w:bookmarkStart w:id="4" w:name="_Hlk141555162"/>
            <w:proofErr w:type="spellStart"/>
            <w:r w:rsidRPr="00284EAB">
              <w:rPr>
                <w:rFonts w:ascii="Times New Roman" w:hAnsi="Times New Roman" w:cs="Times New Roman"/>
                <w:sz w:val="24"/>
                <w:szCs w:val="24"/>
              </w:rPr>
              <w:t>Licorice</w:t>
            </w:r>
            <w:proofErr w:type="spellEnd"/>
            <w:r w:rsidRPr="00284EAB">
              <w:rPr>
                <w:rFonts w:ascii="Times New Roman" w:hAnsi="Times New Roman" w:cs="Times New Roman"/>
                <w:sz w:val="24"/>
                <w:szCs w:val="24"/>
              </w:rPr>
              <w:t xml:space="preserve"> root </w:t>
            </w:r>
            <w:bookmarkEnd w:id="4"/>
          </w:p>
        </w:tc>
        <w:tc>
          <w:tcPr>
            <w:tcW w:w="4110" w:type="dxa"/>
            <w:vAlign w:val="center"/>
          </w:tcPr>
          <w:p w14:paraId="1AD563FA" w14:textId="77777777"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 xml:space="preserve">Sweetener, Aromatic, </w:t>
            </w:r>
            <w:r w:rsidRPr="00284EAB">
              <w:rPr>
                <w:rFonts w:ascii="Times New Roman" w:hAnsi="Times New Roman" w:cs="Times New Roman"/>
                <w:sz w:val="24"/>
                <w:szCs w:val="24"/>
              </w:rPr>
              <w:t xml:space="preserve">cures </w:t>
            </w:r>
            <w:r w:rsidRPr="00284EAB">
              <w:rPr>
                <w:rFonts w:ascii="Times New Roman" w:hAnsi="Times New Roman" w:cs="Times New Roman"/>
                <w:b/>
                <w:bCs/>
                <w:sz w:val="24"/>
                <w:szCs w:val="24"/>
              </w:rPr>
              <w:t>respiratory problems, controls</w:t>
            </w:r>
            <w:r w:rsidRPr="00284EAB">
              <w:rPr>
                <w:rFonts w:ascii="Times New Roman" w:hAnsi="Times New Roman" w:cs="Times New Roman"/>
                <w:sz w:val="24"/>
                <w:szCs w:val="24"/>
              </w:rPr>
              <w:t xml:space="preserve"> </w:t>
            </w:r>
            <w:r w:rsidRPr="00284EAB">
              <w:rPr>
                <w:rFonts w:ascii="Times New Roman" w:hAnsi="Times New Roman" w:cs="Times New Roman"/>
                <w:b/>
                <w:bCs/>
                <w:sz w:val="24"/>
                <w:szCs w:val="24"/>
              </w:rPr>
              <w:t xml:space="preserve">clogging mucus </w:t>
            </w:r>
          </w:p>
        </w:tc>
      </w:tr>
      <w:tr w:rsidR="002534ED" w:rsidRPr="00284EAB" w14:paraId="42D99866" w14:textId="77777777" w:rsidTr="00812540">
        <w:trPr>
          <w:trHeight w:val="433"/>
          <w:jc w:val="center"/>
        </w:trPr>
        <w:tc>
          <w:tcPr>
            <w:tcW w:w="3823" w:type="dxa"/>
            <w:vAlign w:val="center"/>
          </w:tcPr>
          <w:p w14:paraId="6716C361" w14:textId="77777777" w:rsidR="002534ED" w:rsidRPr="00284EAB" w:rsidRDefault="002534ED" w:rsidP="00812540">
            <w:pPr>
              <w:spacing w:line="276" w:lineRule="auto"/>
              <w:rPr>
                <w:rFonts w:ascii="Times New Roman" w:hAnsi="Times New Roman" w:cs="Times New Roman"/>
                <w:sz w:val="24"/>
                <w:szCs w:val="24"/>
              </w:rPr>
            </w:pPr>
            <w:bookmarkStart w:id="5" w:name="_Hlk141555168"/>
            <w:r w:rsidRPr="00284EAB">
              <w:rPr>
                <w:rFonts w:ascii="Times New Roman" w:hAnsi="Times New Roman" w:cs="Times New Roman"/>
                <w:sz w:val="24"/>
                <w:szCs w:val="24"/>
              </w:rPr>
              <w:t xml:space="preserve">Eucalyptus </w:t>
            </w:r>
            <w:bookmarkEnd w:id="5"/>
          </w:p>
        </w:tc>
        <w:tc>
          <w:tcPr>
            <w:tcW w:w="4110" w:type="dxa"/>
            <w:vAlign w:val="center"/>
          </w:tcPr>
          <w:p w14:paraId="6F524979" w14:textId="77777777"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 xml:space="preserve">Aromatic, Anti-inflammatory, anti-oxidant, anti-fungal   anti-viral, anti-bacterial </w:t>
            </w:r>
          </w:p>
        </w:tc>
      </w:tr>
      <w:tr w:rsidR="002534ED" w:rsidRPr="00284EAB" w14:paraId="34A3A33D" w14:textId="77777777" w:rsidTr="00812540">
        <w:trPr>
          <w:trHeight w:val="440"/>
          <w:jc w:val="center"/>
        </w:trPr>
        <w:tc>
          <w:tcPr>
            <w:tcW w:w="3823" w:type="dxa"/>
            <w:vAlign w:val="center"/>
          </w:tcPr>
          <w:p w14:paraId="30B85B32" w14:textId="77777777" w:rsidR="002534ED" w:rsidRPr="00284EAB" w:rsidRDefault="002534ED" w:rsidP="00812540">
            <w:pPr>
              <w:spacing w:line="276" w:lineRule="auto"/>
              <w:rPr>
                <w:rFonts w:ascii="Times New Roman" w:hAnsi="Times New Roman" w:cs="Times New Roman"/>
                <w:sz w:val="24"/>
                <w:szCs w:val="24"/>
              </w:rPr>
            </w:pPr>
            <w:bookmarkStart w:id="6" w:name="_Hlk141555177"/>
            <w:r w:rsidRPr="00284EAB">
              <w:rPr>
                <w:rFonts w:ascii="Times New Roman" w:hAnsi="Times New Roman" w:cs="Times New Roman"/>
                <w:sz w:val="24"/>
                <w:szCs w:val="24"/>
              </w:rPr>
              <w:t>Betel leaves</w:t>
            </w:r>
            <w:bookmarkEnd w:id="6"/>
          </w:p>
        </w:tc>
        <w:tc>
          <w:tcPr>
            <w:tcW w:w="4110" w:type="dxa"/>
            <w:vAlign w:val="center"/>
          </w:tcPr>
          <w:p w14:paraId="2B8F5459" w14:textId="77777777"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sz w:val="24"/>
                <w:szCs w:val="24"/>
              </w:rPr>
              <w:t xml:space="preserve">Source of </w:t>
            </w:r>
            <w:r w:rsidRPr="00284EAB">
              <w:rPr>
                <w:rFonts w:ascii="Times New Roman" w:hAnsi="Times New Roman" w:cs="Times New Roman"/>
                <w:b/>
                <w:bCs/>
                <w:sz w:val="24"/>
                <w:szCs w:val="24"/>
              </w:rPr>
              <w:t xml:space="preserve">vitamin C, </w:t>
            </w:r>
            <w:r w:rsidRPr="00284EAB">
              <w:rPr>
                <w:rFonts w:ascii="Times New Roman" w:hAnsi="Times New Roman" w:cs="Times New Roman"/>
                <w:sz w:val="24"/>
                <w:szCs w:val="24"/>
              </w:rPr>
              <w:t xml:space="preserve">great source of </w:t>
            </w:r>
            <w:r w:rsidRPr="00284EAB">
              <w:rPr>
                <w:rFonts w:ascii="Times New Roman" w:hAnsi="Times New Roman" w:cs="Times New Roman"/>
                <w:b/>
                <w:bCs/>
                <w:sz w:val="24"/>
                <w:szCs w:val="24"/>
              </w:rPr>
              <w:t>calcium, analgesic, antiseptic, antifungal</w:t>
            </w:r>
          </w:p>
        </w:tc>
      </w:tr>
      <w:tr w:rsidR="002534ED" w:rsidRPr="00284EAB" w14:paraId="690752A2" w14:textId="77777777" w:rsidTr="00812540">
        <w:trPr>
          <w:trHeight w:val="213"/>
          <w:jc w:val="center"/>
        </w:trPr>
        <w:tc>
          <w:tcPr>
            <w:tcW w:w="3823" w:type="dxa"/>
            <w:vAlign w:val="center"/>
          </w:tcPr>
          <w:p w14:paraId="04BA2AE3" w14:textId="77777777" w:rsidR="002534ED" w:rsidRPr="00284EAB" w:rsidRDefault="002534ED" w:rsidP="00812540">
            <w:pPr>
              <w:spacing w:line="276" w:lineRule="auto"/>
              <w:rPr>
                <w:rFonts w:ascii="Times New Roman" w:hAnsi="Times New Roman" w:cs="Times New Roman"/>
                <w:sz w:val="24"/>
                <w:szCs w:val="24"/>
              </w:rPr>
            </w:pPr>
            <w:bookmarkStart w:id="7" w:name="_Hlk141555183"/>
            <w:r w:rsidRPr="00284EAB">
              <w:rPr>
                <w:rFonts w:ascii="Times New Roman" w:hAnsi="Times New Roman" w:cs="Times New Roman"/>
                <w:sz w:val="24"/>
                <w:szCs w:val="24"/>
              </w:rPr>
              <w:t xml:space="preserve">Corn silk </w:t>
            </w:r>
            <w:bookmarkEnd w:id="7"/>
          </w:p>
        </w:tc>
        <w:tc>
          <w:tcPr>
            <w:tcW w:w="4110" w:type="dxa"/>
            <w:vAlign w:val="center"/>
          </w:tcPr>
          <w:p w14:paraId="750C0421" w14:textId="77777777"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 xml:space="preserve">Oral antidiabetic agent </w:t>
            </w:r>
          </w:p>
        </w:tc>
      </w:tr>
      <w:tr w:rsidR="002534ED" w:rsidRPr="00284EAB" w14:paraId="314A916B" w14:textId="77777777" w:rsidTr="00812540">
        <w:trPr>
          <w:trHeight w:val="220"/>
          <w:jc w:val="center"/>
        </w:trPr>
        <w:tc>
          <w:tcPr>
            <w:tcW w:w="3823" w:type="dxa"/>
            <w:vAlign w:val="center"/>
          </w:tcPr>
          <w:p w14:paraId="58F9F960" w14:textId="77777777" w:rsidR="002534ED" w:rsidRPr="00284EAB" w:rsidRDefault="002534ED" w:rsidP="00812540">
            <w:pPr>
              <w:spacing w:line="276" w:lineRule="auto"/>
              <w:rPr>
                <w:rFonts w:ascii="Times New Roman" w:hAnsi="Times New Roman" w:cs="Times New Roman"/>
                <w:sz w:val="24"/>
                <w:szCs w:val="24"/>
              </w:rPr>
            </w:pPr>
            <w:bookmarkStart w:id="8" w:name="_Hlk141555190"/>
            <w:r w:rsidRPr="00284EAB">
              <w:rPr>
                <w:rFonts w:ascii="Times New Roman" w:hAnsi="Times New Roman" w:cs="Times New Roman"/>
                <w:sz w:val="24"/>
                <w:szCs w:val="24"/>
              </w:rPr>
              <w:t>Mint</w:t>
            </w:r>
            <w:bookmarkEnd w:id="8"/>
          </w:p>
        </w:tc>
        <w:tc>
          <w:tcPr>
            <w:tcW w:w="4110" w:type="dxa"/>
            <w:vAlign w:val="center"/>
          </w:tcPr>
          <w:p w14:paraId="08E0C0A1" w14:textId="77777777"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 xml:space="preserve">Anti-inflammatory, freshener, antioxidant </w:t>
            </w:r>
          </w:p>
        </w:tc>
      </w:tr>
      <w:tr w:rsidR="002534ED" w:rsidRPr="00284EAB" w14:paraId="28AD7088" w14:textId="77777777" w:rsidTr="00812540">
        <w:trPr>
          <w:trHeight w:val="220"/>
          <w:jc w:val="center"/>
        </w:trPr>
        <w:tc>
          <w:tcPr>
            <w:tcW w:w="3823" w:type="dxa"/>
            <w:vAlign w:val="center"/>
          </w:tcPr>
          <w:p w14:paraId="14B980CD" w14:textId="77777777" w:rsidR="002534ED" w:rsidRPr="00284EAB" w:rsidRDefault="002534ED" w:rsidP="00812540">
            <w:pPr>
              <w:spacing w:line="276" w:lineRule="auto"/>
              <w:rPr>
                <w:rFonts w:ascii="Times New Roman" w:hAnsi="Times New Roman" w:cs="Times New Roman"/>
                <w:sz w:val="24"/>
                <w:szCs w:val="24"/>
              </w:rPr>
            </w:pPr>
            <w:bookmarkStart w:id="9" w:name="_Hlk141555195"/>
            <w:r w:rsidRPr="00284EAB">
              <w:rPr>
                <w:rFonts w:ascii="Times New Roman" w:hAnsi="Times New Roman" w:cs="Times New Roman"/>
                <w:sz w:val="24"/>
                <w:szCs w:val="24"/>
              </w:rPr>
              <w:t>Clove</w:t>
            </w:r>
            <w:bookmarkEnd w:id="9"/>
          </w:p>
        </w:tc>
        <w:tc>
          <w:tcPr>
            <w:tcW w:w="4110" w:type="dxa"/>
            <w:vAlign w:val="center"/>
          </w:tcPr>
          <w:p w14:paraId="2B8F0487" w14:textId="77777777" w:rsidR="002534ED" w:rsidRPr="00284EAB" w:rsidRDefault="002534ED" w:rsidP="00812540">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 xml:space="preserve">Antioxidant, germicidal properties </w:t>
            </w:r>
          </w:p>
        </w:tc>
      </w:tr>
    </w:tbl>
    <w:p w14:paraId="20C2E1CE" w14:textId="77777777" w:rsidR="002534ED" w:rsidRPr="002534ED" w:rsidRDefault="002534ED" w:rsidP="008E357B">
      <w:pPr>
        <w:spacing w:line="276" w:lineRule="auto"/>
        <w:rPr>
          <w:rFonts w:ascii="Times New Roman" w:hAnsi="Times New Roman" w:cs="Times New Roman"/>
          <w:b/>
        </w:rPr>
      </w:pPr>
    </w:p>
    <w:p w14:paraId="6F5D71DA" w14:textId="0688242B" w:rsidR="00B92CD1" w:rsidRPr="00284EAB" w:rsidRDefault="00284EAB" w:rsidP="008E357B">
      <w:pPr>
        <w:spacing w:line="276" w:lineRule="auto"/>
        <w:jc w:val="both"/>
        <w:rPr>
          <w:rFonts w:ascii="Times New Roman" w:hAnsi="Times New Roman" w:cs="Times New Roman"/>
          <w:b/>
          <w:sz w:val="24"/>
          <w:szCs w:val="24"/>
        </w:rPr>
      </w:pPr>
      <w:r w:rsidRPr="00284EAB">
        <w:rPr>
          <w:rFonts w:ascii="Times New Roman" w:hAnsi="Times New Roman" w:cs="Times New Roman"/>
          <w:b/>
          <w:sz w:val="24"/>
          <w:szCs w:val="24"/>
        </w:rPr>
        <w:t>EXTRACTION OF CALCIUM HYDROXIDE</w:t>
      </w:r>
    </w:p>
    <w:p w14:paraId="6EE5A61D" w14:textId="657CC2B0" w:rsidR="00CB50C4" w:rsidRPr="00284EAB" w:rsidRDefault="00B92CD1" w:rsidP="008E357B">
      <w:pPr>
        <w:spacing w:line="276" w:lineRule="auto"/>
        <w:jc w:val="both"/>
        <w:rPr>
          <w:rFonts w:ascii="Times New Roman" w:hAnsi="Times New Roman" w:cs="Times New Roman"/>
          <w:sz w:val="24"/>
          <w:szCs w:val="24"/>
        </w:rPr>
      </w:pPr>
      <w:r w:rsidRPr="00284EAB">
        <w:rPr>
          <w:rFonts w:ascii="Times New Roman" w:hAnsi="Times New Roman" w:cs="Times New Roman"/>
          <w:sz w:val="24"/>
          <w:szCs w:val="24"/>
        </w:rPr>
        <w:t>Eggshells are one of the most common biomaterials in nature. As a by-product of food industry, they represent a significant waste because they are discarded after utilization of egg yolk and albumin. Eggshell is considered a rich source for calcium as carbonates and oxides that qualify them as excellent sources of hydroxyapatite. Eggshell provides a cost-effective and renewable as well as a sustainable source of biological product. Egg shell Derived Calcium Hydroxyapatite Preparation After thorough washing, hen’s eggshells were heated inbox furnace at 900°C for 2 hrs to decompose organic matter. After exposure to the atmosphere, it gets converted into calcium hydroxide. In an agate pestle and mortar, the product was finely ground. Calcium hydroxide was weighed and mixed with distilled water to form 0.3 M suspension. Later the suspension was treated with 0.5 M diammonium hydrogen phosphate solution corresponding to the stoichiometric ratio of Ca/p = 1.67. The mixed reactants were irradiated in a domestic microwave oven and the obtained product was then washed repeatedly with distilled water. This process removed the unwanted ions and was allowed to dry overnight in an oven at 100°C.  The end product obtained after this whole process is eggshell derived calcium Hydroxyapatite</w:t>
      </w:r>
      <w:sdt>
        <w:sdtPr>
          <w:rPr>
            <w:rFonts w:ascii="Times New Roman" w:hAnsi="Times New Roman" w:cs="Times New Roman"/>
            <w:sz w:val="24"/>
            <w:szCs w:val="24"/>
          </w:rPr>
          <w:id w:val="1683009261"/>
          <w:citation/>
        </w:sdtPr>
        <w:sdtContent>
          <w:r w:rsidR="002E7796" w:rsidRPr="00284EAB">
            <w:rPr>
              <w:rFonts w:ascii="Times New Roman" w:hAnsi="Times New Roman" w:cs="Times New Roman"/>
              <w:sz w:val="24"/>
              <w:szCs w:val="24"/>
            </w:rPr>
            <w:fldChar w:fldCharType="begin"/>
          </w:r>
          <w:r w:rsidR="002E7796" w:rsidRPr="00284EAB">
            <w:rPr>
              <w:rFonts w:ascii="Times New Roman" w:hAnsi="Times New Roman" w:cs="Times New Roman"/>
              <w:sz w:val="24"/>
              <w:szCs w:val="24"/>
              <w:lang w:val="en-US"/>
            </w:rPr>
            <w:instrText xml:space="preserve"> CITATION Sur20 \l 1033 </w:instrText>
          </w:r>
          <w:r w:rsidR="002E7796" w:rsidRPr="00284EAB">
            <w:rPr>
              <w:rFonts w:ascii="Times New Roman" w:hAnsi="Times New Roman" w:cs="Times New Roman"/>
              <w:sz w:val="24"/>
              <w:szCs w:val="24"/>
            </w:rPr>
            <w:fldChar w:fldCharType="separate"/>
          </w:r>
          <w:r w:rsidR="002E7796" w:rsidRPr="00284EAB">
            <w:rPr>
              <w:rFonts w:ascii="Times New Roman" w:hAnsi="Times New Roman" w:cs="Times New Roman"/>
              <w:noProof/>
              <w:sz w:val="24"/>
              <w:szCs w:val="24"/>
              <w:lang w:val="en-US"/>
            </w:rPr>
            <w:t xml:space="preserve"> [12]</w:t>
          </w:r>
          <w:r w:rsidR="002E7796" w:rsidRPr="00284EAB">
            <w:rPr>
              <w:rFonts w:ascii="Times New Roman" w:hAnsi="Times New Roman" w:cs="Times New Roman"/>
              <w:sz w:val="24"/>
              <w:szCs w:val="24"/>
            </w:rPr>
            <w:fldChar w:fldCharType="end"/>
          </w:r>
        </w:sdtContent>
      </w:sdt>
      <w:r w:rsidR="00115901" w:rsidRPr="00284EAB">
        <w:rPr>
          <w:rFonts w:ascii="Times New Roman" w:hAnsi="Times New Roman" w:cs="Times New Roman"/>
          <w:sz w:val="24"/>
          <w:szCs w:val="24"/>
        </w:rPr>
        <w:t>.</w:t>
      </w:r>
    </w:p>
    <w:p w14:paraId="7B22925B" w14:textId="01F1BD8F" w:rsidR="00CB50C4" w:rsidRPr="00284EAB" w:rsidRDefault="00284EAB" w:rsidP="008E357B">
      <w:pPr>
        <w:spacing w:line="276" w:lineRule="auto"/>
        <w:jc w:val="both"/>
        <w:rPr>
          <w:rFonts w:ascii="Times New Roman" w:hAnsi="Times New Roman" w:cs="Times New Roman"/>
          <w:b/>
          <w:sz w:val="28"/>
          <w:szCs w:val="28"/>
        </w:rPr>
      </w:pPr>
      <w:r w:rsidRPr="00284EAB">
        <w:rPr>
          <w:rFonts w:ascii="Times New Roman" w:hAnsi="Times New Roman" w:cs="Times New Roman"/>
          <w:b/>
          <w:sz w:val="28"/>
          <w:szCs w:val="28"/>
        </w:rPr>
        <w:lastRenderedPageBreak/>
        <w:t>CONCLUSION</w:t>
      </w:r>
    </w:p>
    <w:p w14:paraId="78559595" w14:textId="77777777" w:rsidR="002534ED" w:rsidRDefault="002534ED" w:rsidP="008E357B">
      <w:pPr>
        <w:spacing w:line="276" w:lineRule="auto"/>
        <w:jc w:val="both"/>
        <w:rPr>
          <w:rFonts w:ascii="Times New Roman" w:hAnsi="Times New Roman" w:cs="Times New Roman"/>
          <w:sz w:val="24"/>
          <w:szCs w:val="24"/>
        </w:rPr>
      </w:pPr>
      <w:r w:rsidRPr="00284EAB">
        <w:rPr>
          <w:rFonts w:ascii="Times New Roman" w:hAnsi="Times New Roman" w:cs="Times New Roman"/>
          <w:sz w:val="24"/>
          <w:szCs w:val="24"/>
        </w:rPr>
        <w:t xml:space="preserve">It </w:t>
      </w:r>
      <w:r w:rsidR="00CB50C4" w:rsidRPr="00284EAB">
        <w:rPr>
          <w:rFonts w:ascii="Times New Roman" w:hAnsi="Times New Roman" w:cs="Times New Roman"/>
          <w:sz w:val="24"/>
          <w:szCs w:val="24"/>
        </w:rPr>
        <w:t xml:space="preserve">can be concluded that eggshells are a valuable food stuff and have multi-functions. They are not only a source of food but also have many non-nutritive benefits. </w:t>
      </w:r>
      <w:r w:rsidRPr="00284EAB">
        <w:rPr>
          <w:rFonts w:ascii="Times New Roman" w:hAnsi="Times New Roman" w:cs="Times New Roman"/>
          <w:sz w:val="24"/>
          <w:szCs w:val="24"/>
        </w:rPr>
        <w:t xml:space="preserve">Since these days egg shells are used in various methods they are majorly used in the dental products. </w:t>
      </w:r>
      <w:r w:rsidR="00517A21" w:rsidRPr="00284EAB">
        <w:rPr>
          <w:rFonts w:ascii="Times New Roman" w:hAnsi="Times New Roman" w:cs="Times New Roman"/>
          <w:sz w:val="24"/>
          <w:szCs w:val="24"/>
        </w:rPr>
        <w:t>So,</w:t>
      </w:r>
      <w:r w:rsidRPr="00284EAB">
        <w:rPr>
          <w:rFonts w:ascii="Times New Roman" w:hAnsi="Times New Roman" w:cs="Times New Roman"/>
          <w:sz w:val="24"/>
          <w:szCs w:val="24"/>
        </w:rPr>
        <w:t xml:space="preserve"> to make the easiest and natural way to cure and seek a </w:t>
      </w:r>
      <w:r w:rsidR="00517A21" w:rsidRPr="00284EAB">
        <w:rPr>
          <w:rFonts w:ascii="Times New Roman" w:hAnsi="Times New Roman" w:cs="Times New Roman"/>
          <w:sz w:val="24"/>
          <w:szCs w:val="24"/>
        </w:rPr>
        <w:t>chemical free agent</w:t>
      </w:r>
      <w:r w:rsidRPr="00284EAB">
        <w:rPr>
          <w:rFonts w:ascii="Times New Roman" w:hAnsi="Times New Roman" w:cs="Times New Roman"/>
          <w:sz w:val="24"/>
          <w:szCs w:val="24"/>
        </w:rPr>
        <w:t xml:space="preserve"> as a remedy, certain organic and natural herbal products are chosen and used as an alternative for chemical reagents.</w:t>
      </w:r>
    </w:p>
    <w:p w14:paraId="0879190E" w14:textId="105BD7C0" w:rsidR="003A2295" w:rsidRDefault="003A2295" w:rsidP="008E357B">
      <w:pPr>
        <w:spacing w:line="276" w:lineRule="auto"/>
        <w:jc w:val="both"/>
        <w:rPr>
          <w:rFonts w:ascii="Times New Roman" w:hAnsi="Times New Roman" w:cs="Times New Roman"/>
          <w:b/>
          <w:bCs/>
          <w:sz w:val="28"/>
          <w:szCs w:val="28"/>
        </w:rPr>
      </w:pPr>
      <w:r w:rsidRPr="003A2295">
        <w:rPr>
          <w:rFonts w:ascii="Times New Roman" w:hAnsi="Times New Roman" w:cs="Times New Roman"/>
          <w:b/>
          <w:bCs/>
          <w:sz w:val="28"/>
          <w:szCs w:val="28"/>
        </w:rPr>
        <w:t>REFERENCES</w:t>
      </w:r>
    </w:p>
    <w:p w14:paraId="3C8F8A4D" w14:textId="038AC756" w:rsidR="001A4877" w:rsidRPr="003E0EED" w:rsidRDefault="001A4877" w:rsidP="008E357B">
      <w:pPr>
        <w:autoSpaceDE w:val="0"/>
        <w:autoSpaceDN w:val="0"/>
        <w:adjustRightInd w:val="0"/>
        <w:spacing w:after="0" w:line="276" w:lineRule="auto"/>
        <w:jc w:val="both"/>
        <w:rPr>
          <w:rFonts w:ascii="Times New Roman" w:eastAsiaTheme="minorHAnsi" w:hAnsi="Times New Roman" w:cs="Times New Roman"/>
          <w:sz w:val="24"/>
          <w:szCs w:val="24"/>
          <w:lang w:val="en-IN"/>
        </w:rPr>
      </w:pPr>
      <w:r w:rsidRPr="003E0EED">
        <w:rPr>
          <w:rFonts w:ascii="Times New Roman" w:hAnsi="Times New Roman" w:cs="Times New Roman"/>
          <w:sz w:val="24"/>
          <w:szCs w:val="24"/>
        </w:rPr>
        <w:t xml:space="preserve">[1] </w:t>
      </w:r>
      <w:r w:rsidRPr="003E0EED">
        <w:rPr>
          <w:rFonts w:ascii="Times New Roman" w:eastAsiaTheme="minorHAnsi" w:hAnsi="Times New Roman" w:cs="Times New Roman"/>
          <w:sz w:val="24"/>
          <w:szCs w:val="24"/>
          <w:lang w:val="en-IN"/>
        </w:rPr>
        <w:t xml:space="preserve">Saravanan D, </w:t>
      </w:r>
      <w:proofErr w:type="spellStart"/>
      <w:r w:rsidRPr="003E0EED">
        <w:rPr>
          <w:rFonts w:ascii="Times New Roman" w:eastAsiaTheme="minorHAnsi" w:hAnsi="Times New Roman" w:cs="Times New Roman"/>
          <w:sz w:val="24"/>
          <w:szCs w:val="24"/>
          <w:lang w:val="en-IN"/>
        </w:rPr>
        <w:t>Rethinam</w:t>
      </w:r>
      <w:proofErr w:type="spellEnd"/>
      <w:r w:rsidRPr="003E0EED">
        <w:rPr>
          <w:rFonts w:ascii="Times New Roman" w:eastAsiaTheme="minorHAnsi" w:hAnsi="Times New Roman" w:cs="Times New Roman"/>
          <w:sz w:val="24"/>
          <w:szCs w:val="24"/>
          <w:lang w:val="en-IN"/>
        </w:rPr>
        <w:t xml:space="preserve"> S and Sundar S., 2023. Role of Noni (</w:t>
      </w:r>
      <w:proofErr w:type="spellStart"/>
      <w:r w:rsidRPr="003E0EED">
        <w:rPr>
          <w:rFonts w:ascii="Times New Roman" w:eastAsiaTheme="minorHAnsi" w:hAnsi="Times New Roman" w:cs="Times New Roman"/>
          <w:sz w:val="24"/>
          <w:szCs w:val="24"/>
          <w:lang w:val="en-IN"/>
        </w:rPr>
        <w:t>Morinda</w:t>
      </w:r>
      <w:proofErr w:type="spellEnd"/>
      <w:r w:rsidRPr="003E0EED">
        <w:rPr>
          <w:rFonts w:ascii="Times New Roman" w:eastAsiaTheme="minorHAnsi" w:hAnsi="Times New Roman" w:cs="Times New Roman"/>
          <w:sz w:val="24"/>
          <w:szCs w:val="24"/>
          <w:lang w:val="en-IN"/>
        </w:rPr>
        <w:t xml:space="preserve"> </w:t>
      </w:r>
      <w:proofErr w:type="spellStart"/>
      <w:r w:rsidRPr="003E0EED">
        <w:rPr>
          <w:rFonts w:ascii="Times New Roman" w:eastAsiaTheme="minorHAnsi" w:hAnsi="Times New Roman" w:cs="Times New Roman"/>
          <w:sz w:val="24"/>
          <w:szCs w:val="24"/>
          <w:lang w:val="en-IN"/>
        </w:rPr>
        <w:t>Citrifolia</w:t>
      </w:r>
      <w:proofErr w:type="spellEnd"/>
      <w:r w:rsidRPr="003E0EED">
        <w:rPr>
          <w:rFonts w:ascii="Times New Roman" w:eastAsiaTheme="minorHAnsi" w:hAnsi="Times New Roman" w:cs="Times New Roman"/>
          <w:sz w:val="24"/>
          <w:szCs w:val="24"/>
          <w:lang w:val="en-IN"/>
        </w:rPr>
        <w:t xml:space="preserve">) in Dentistry. </w:t>
      </w:r>
      <w:r w:rsidRPr="003E0EED">
        <w:rPr>
          <w:rFonts w:ascii="Times New Roman" w:eastAsiaTheme="minorHAnsi" w:hAnsi="Times New Roman" w:cs="Times New Roman"/>
          <w:i/>
          <w:iCs/>
          <w:sz w:val="24"/>
          <w:szCs w:val="24"/>
          <w:lang w:val="en-IN"/>
        </w:rPr>
        <w:t xml:space="preserve">Journal of Natural &amp; Ayurvedic Medicine, </w:t>
      </w:r>
      <w:r w:rsidRPr="003E0EED">
        <w:rPr>
          <w:rFonts w:ascii="Times New Roman" w:eastAsiaTheme="minorHAnsi" w:hAnsi="Times New Roman" w:cs="Times New Roman"/>
          <w:sz w:val="24"/>
          <w:szCs w:val="24"/>
          <w:lang w:val="en-IN"/>
        </w:rPr>
        <w:t>7(1): 000369.</w:t>
      </w:r>
    </w:p>
    <w:p w14:paraId="63976B3D" w14:textId="77777777" w:rsidR="003E0EED" w:rsidRPr="003E0EED" w:rsidRDefault="003E0EED" w:rsidP="008E357B">
      <w:pPr>
        <w:autoSpaceDE w:val="0"/>
        <w:autoSpaceDN w:val="0"/>
        <w:adjustRightInd w:val="0"/>
        <w:spacing w:after="0" w:line="276" w:lineRule="auto"/>
        <w:jc w:val="both"/>
        <w:rPr>
          <w:rFonts w:ascii="Times New Roman" w:eastAsiaTheme="minorHAnsi" w:hAnsi="Times New Roman" w:cs="Times New Roman"/>
          <w:sz w:val="24"/>
          <w:szCs w:val="24"/>
          <w:lang w:val="en-IN"/>
        </w:rPr>
      </w:pPr>
    </w:p>
    <w:p w14:paraId="1B755082" w14:textId="4C6E4959" w:rsidR="00325D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[2] </w:t>
      </w:r>
      <w:proofErr w:type="spellStart"/>
      <w:r w:rsidRPr="003E0EED">
        <w:rPr>
          <w:rFonts w:ascii="Times New Roman" w:hAnsi="Times New Roman" w:cs="Times New Roman"/>
          <w:color w:val="222222"/>
          <w:sz w:val="24"/>
          <w:szCs w:val="24"/>
          <w:shd w:val="clear" w:color="auto" w:fill="FFFFFF"/>
        </w:rPr>
        <w:t>Radzki</w:t>
      </w:r>
      <w:proofErr w:type="spellEnd"/>
      <w:r w:rsidRPr="003E0EED">
        <w:rPr>
          <w:rFonts w:ascii="Times New Roman" w:hAnsi="Times New Roman" w:cs="Times New Roman"/>
          <w:color w:val="222222"/>
          <w:sz w:val="24"/>
          <w:szCs w:val="24"/>
          <w:shd w:val="clear" w:color="auto" w:fill="FFFFFF"/>
        </w:rPr>
        <w:t>, D., Wilhelm-</w:t>
      </w:r>
      <w:proofErr w:type="spellStart"/>
      <w:r w:rsidRPr="003E0EED">
        <w:rPr>
          <w:rFonts w:ascii="Times New Roman" w:hAnsi="Times New Roman" w:cs="Times New Roman"/>
          <w:color w:val="222222"/>
          <w:sz w:val="24"/>
          <w:szCs w:val="24"/>
          <w:shd w:val="clear" w:color="auto" w:fill="FFFFFF"/>
        </w:rPr>
        <w:t>Węglarz</w:t>
      </w:r>
      <w:proofErr w:type="spellEnd"/>
      <w:r w:rsidRPr="003E0EED">
        <w:rPr>
          <w:rFonts w:ascii="Times New Roman" w:hAnsi="Times New Roman" w:cs="Times New Roman"/>
          <w:color w:val="222222"/>
          <w:sz w:val="24"/>
          <w:szCs w:val="24"/>
          <w:shd w:val="clear" w:color="auto" w:fill="FFFFFF"/>
        </w:rPr>
        <w:t>, M., Pruska, K., Kusiak, A. and Ordyniec-</w:t>
      </w:r>
      <w:proofErr w:type="spellStart"/>
      <w:r w:rsidRPr="003E0EED">
        <w:rPr>
          <w:rFonts w:ascii="Times New Roman" w:hAnsi="Times New Roman" w:cs="Times New Roman"/>
          <w:color w:val="222222"/>
          <w:sz w:val="24"/>
          <w:szCs w:val="24"/>
          <w:shd w:val="clear" w:color="auto" w:fill="FFFFFF"/>
        </w:rPr>
        <w:t>Kwaśnica</w:t>
      </w:r>
      <w:proofErr w:type="spellEnd"/>
      <w:r w:rsidRPr="003E0EED">
        <w:rPr>
          <w:rFonts w:ascii="Times New Roman" w:hAnsi="Times New Roman" w:cs="Times New Roman"/>
          <w:color w:val="222222"/>
          <w:sz w:val="24"/>
          <w:szCs w:val="24"/>
          <w:shd w:val="clear" w:color="auto" w:fill="FFFFFF"/>
        </w:rPr>
        <w:t>, I., 2022. A Fresh Look at Mouthwashes—What Is Inside and What Is It For? </w:t>
      </w:r>
      <w:r w:rsidRPr="003E0EED">
        <w:rPr>
          <w:rFonts w:ascii="Times New Roman" w:hAnsi="Times New Roman" w:cs="Times New Roman"/>
          <w:i/>
          <w:iCs/>
          <w:color w:val="222222"/>
          <w:sz w:val="24"/>
          <w:szCs w:val="24"/>
          <w:shd w:val="clear" w:color="auto" w:fill="FFFFFF"/>
        </w:rPr>
        <w:t>International Journal of Environmental Research and Public Health</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19</w:t>
      </w:r>
      <w:r w:rsidRPr="003E0EED">
        <w:rPr>
          <w:rFonts w:ascii="Times New Roman" w:hAnsi="Times New Roman" w:cs="Times New Roman"/>
          <w:color w:val="222222"/>
          <w:sz w:val="24"/>
          <w:szCs w:val="24"/>
          <w:shd w:val="clear" w:color="auto" w:fill="FFFFFF"/>
        </w:rPr>
        <w:t>(7), p.3926.</w:t>
      </w:r>
    </w:p>
    <w:p w14:paraId="5FDDA395" w14:textId="77777777" w:rsidR="0042397C" w:rsidRPr="003E0EED" w:rsidRDefault="0042397C" w:rsidP="008E357B">
      <w:pPr>
        <w:spacing w:line="276" w:lineRule="auto"/>
        <w:jc w:val="both"/>
        <w:rPr>
          <w:rFonts w:ascii="Times New Roman" w:hAnsi="Times New Roman" w:cs="Times New Roman"/>
          <w:sz w:val="24"/>
          <w:szCs w:val="24"/>
        </w:rPr>
      </w:pPr>
      <w:r w:rsidRPr="003E0EED">
        <w:rPr>
          <w:rFonts w:ascii="Times New Roman" w:hAnsi="Times New Roman" w:cs="Times New Roman"/>
          <w:color w:val="222222"/>
          <w:sz w:val="24"/>
          <w:szCs w:val="24"/>
          <w:shd w:val="clear" w:color="auto" w:fill="FFFFFF"/>
        </w:rPr>
        <w:t xml:space="preserve">[3] Kulkarni, K.V. and </w:t>
      </w:r>
      <w:proofErr w:type="spellStart"/>
      <w:r w:rsidRPr="003E0EED">
        <w:rPr>
          <w:rFonts w:ascii="Times New Roman" w:hAnsi="Times New Roman" w:cs="Times New Roman"/>
          <w:color w:val="222222"/>
          <w:sz w:val="24"/>
          <w:szCs w:val="24"/>
          <w:shd w:val="clear" w:color="auto" w:fill="FFFFFF"/>
        </w:rPr>
        <w:t>Jamakhandi</w:t>
      </w:r>
      <w:proofErr w:type="spellEnd"/>
      <w:r w:rsidRPr="003E0EED">
        <w:rPr>
          <w:rFonts w:ascii="Times New Roman" w:hAnsi="Times New Roman" w:cs="Times New Roman"/>
          <w:color w:val="222222"/>
          <w:sz w:val="24"/>
          <w:szCs w:val="24"/>
          <w:shd w:val="clear" w:color="auto" w:fill="FFFFFF"/>
        </w:rPr>
        <w:t>, V.R., 2018. Medicinal uses of Pithecellobium dulce and its health benefits. </w:t>
      </w:r>
      <w:r w:rsidRPr="003E0EED">
        <w:rPr>
          <w:rFonts w:ascii="Times New Roman" w:hAnsi="Times New Roman" w:cs="Times New Roman"/>
          <w:i/>
          <w:iCs/>
          <w:color w:val="222222"/>
          <w:sz w:val="24"/>
          <w:szCs w:val="24"/>
          <w:shd w:val="clear" w:color="auto" w:fill="FFFFFF"/>
        </w:rPr>
        <w:t>Journal of Pharmacognosy and phytochemistry</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7</w:t>
      </w:r>
      <w:r w:rsidRPr="003E0EED">
        <w:rPr>
          <w:rFonts w:ascii="Times New Roman" w:hAnsi="Times New Roman" w:cs="Times New Roman"/>
          <w:color w:val="222222"/>
          <w:sz w:val="24"/>
          <w:szCs w:val="24"/>
          <w:shd w:val="clear" w:color="auto" w:fill="FFFFFF"/>
        </w:rPr>
        <w:t>(2), pp.700-704.</w:t>
      </w:r>
    </w:p>
    <w:p w14:paraId="3287B554"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[4] Kumar, M., Tomar, M., </w:t>
      </w:r>
      <w:proofErr w:type="spellStart"/>
      <w:r w:rsidRPr="003E0EED">
        <w:rPr>
          <w:rFonts w:ascii="Times New Roman" w:hAnsi="Times New Roman" w:cs="Times New Roman"/>
          <w:color w:val="222222"/>
          <w:sz w:val="24"/>
          <w:szCs w:val="24"/>
          <w:shd w:val="clear" w:color="auto" w:fill="FFFFFF"/>
        </w:rPr>
        <w:t>Amarowicz</w:t>
      </w:r>
      <w:proofErr w:type="spellEnd"/>
      <w:r w:rsidRPr="003E0EED">
        <w:rPr>
          <w:rFonts w:ascii="Times New Roman" w:hAnsi="Times New Roman" w:cs="Times New Roman"/>
          <w:color w:val="222222"/>
          <w:sz w:val="24"/>
          <w:szCs w:val="24"/>
          <w:shd w:val="clear" w:color="auto" w:fill="FFFFFF"/>
        </w:rPr>
        <w:t xml:space="preserve">, R., Saurabh, V., Nair, M.S., Maheshwari, C., Sasi, M., Prajapati, U., Hasan, M., Singh, S. and </w:t>
      </w:r>
      <w:proofErr w:type="spellStart"/>
      <w:r w:rsidRPr="003E0EED">
        <w:rPr>
          <w:rFonts w:ascii="Times New Roman" w:hAnsi="Times New Roman" w:cs="Times New Roman"/>
          <w:color w:val="222222"/>
          <w:sz w:val="24"/>
          <w:szCs w:val="24"/>
          <w:shd w:val="clear" w:color="auto" w:fill="FFFFFF"/>
        </w:rPr>
        <w:t>Changan</w:t>
      </w:r>
      <w:proofErr w:type="spellEnd"/>
      <w:r w:rsidRPr="003E0EED">
        <w:rPr>
          <w:rFonts w:ascii="Times New Roman" w:hAnsi="Times New Roman" w:cs="Times New Roman"/>
          <w:color w:val="222222"/>
          <w:sz w:val="24"/>
          <w:szCs w:val="24"/>
          <w:shd w:val="clear" w:color="auto" w:fill="FFFFFF"/>
        </w:rPr>
        <w:t>, S., 2021. Guava (Psidium guajava L.) leaves: Nutritional composition, phytochemical profile, and health-promoting bioactivities. </w:t>
      </w:r>
      <w:r w:rsidRPr="003E0EED">
        <w:rPr>
          <w:rFonts w:ascii="Times New Roman" w:hAnsi="Times New Roman" w:cs="Times New Roman"/>
          <w:i/>
          <w:iCs/>
          <w:color w:val="222222"/>
          <w:sz w:val="24"/>
          <w:szCs w:val="24"/>
          <w:shd w:val="clear" w:color="auto" w:fill="FFFFFF"/>
        </w:rPr>
        <w:t>Foods</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10</w:t>
      </w:r>
      <w:r w:rsidRPr="003E0EED">
        <w:rPr>
          <w:rFonts w:ascii="Times New Roman" w:hAnsi="Times New Roman" w:cs="Times New Roman"/>
          <w:color w:val="222222"/>
          <w:sz w:val="24"/>
          <w:szCs w:val="24"/>
          <w:shd w:val="clear" w:color="auto" w:fill="FFFFFF"/>
        </w:rPr>
        <w:t>(4), p.752.</w:t>
      </w:r>
    </w:p>
    <w:p w14:paraId="1FE47BBA" w14:textId="77777777" w:rsidR="0042397C" w:rsidRPr="003E0EED" w:rsidRDefault="0042397C" w:rsidP="008E357B">
      <w:pPr>
        <w:spacing w:line="276" w:lineRule="auto"/>
        <w:jc w:val="both"/>
        <w:rPr>
          <w:rFonts w:ascii="Times New Roman" w:hAnsi="Times New Roman" w:cs="Times New Roman"/>
          <w:sz w:val="24"/>
          <w:szCs w:val="24"/>
        </w:rPr>
      </w:pPr>
      <w:r w:rsidRPr="003E0EED">
        <w:rPr>
          <w:rFonts w:ascii="Times New Roman" w:hAnsi="Times New Roman" w:cs="Times New Roman"/>
          <w:color w:val="222222"/>
          <w:sz w:val="24"/>
          <w:szCs w:val="24"/>
          <w:shd w:val="clear" w:color="auto" w:fill="FFFFFF"/>
        </w:rPr>
        <w:t xml:space="preserve">[5] </w:t>
      </w:r>
      <w:proofErr w:type="spellStart"/>
      <w:r w:rsidRPr="003E0EED">
        <w:rPr>
          <w:rFonts w:ascii="Times New Roman" w:hAnsi="Times New Roman" w:cs="Times New Roman"/>
          <w:color w:val="222222"/>
          <w:sz w:val="24"/>
          <w:szCs w:val="24"/>
          <w:shd w:val="clear" w:color="auto" w:fill="FFFFFF"/>
        </w:rPr>
        <w:t>Shingare</w:t>
      </w:r>
      <w:proofErr w:type="spellEnd"/>
      <w:r w:rsidRPr="003E0EED">
        <w:rPr>
          <w:rFonts w:ascii="Times New Roman" w:hAnsi="Times New Roman" w:cs="Times New Roman"/>
          <w:color w:val="222222"/>
          <w:sz w:val="24"/>
          <w:szCs w:val="24"/>
          <w:shd w:val="clear" w:color="auto" w:fill="FFFFFF"/>
        </w:rPr>
        <w:t>, P., 2021. Cissus Quadrangularis-Potential Dental Biomaterial. </w:t>
      </w:r>
      <w:r w:rsidRPr="003E0EED">
        <w:rPr>
          <w:rFonts w:ascii="Times New Roman" w:hAnsi="Times New Roman" w:cs="Times New Roman"/>
          <w:i/>
          <w:iCs/>
          <w:color w:val="222222"/>
          <w:sz w:val="24"/>
          <w:szCs w:val="24"/>
          <w:shd w:val="clear" w:color="auto" w:fill="FFFFFF"/>
        </w:rPr>
        <w:t>Saudi J Oral Dent Res</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6</w:t>
      </w:r>
      <w:r w:rsidRPr="003E0EED">
        <w:rPr>
          <w:rFonts w:ascii="Times New Roman" w:hAnsi="Times New Roman" w:cs="Times New Roman"/>
          <w:color w:val="222222"/>
          <w:sz w:val="24"/>
          <w:szCs w:val="24"/>
          <w:shd w:val="clear" w:color="auto" w:fill="FFFFFF"/>
        </w:rPr>
        <w:t>(2), pp.97-101.</w:t>
      </w:r>
    </w:p>
    <w:p w14:paraId="002751A0"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[6] Sharma, S., </w:t>
      </w:r>
      <w:proofErr w:type="spellStart"/>
      <w:r w:rsidRPr="003E0EED">
        <w:rPr>
          <w:rFonts w:ascii="Times New Roman" w:hAnsi="Times New Roman" w:cs="Times New Roman"/>
          <w:color w:val="222222"/>
          <w:sz w:val="24"/>
          <w:szCs w:val="24"/>
          <w:shd w:val="clear" w:color="auto" w:fill="FFFFFF"/>
        </w:rPr>
        <w:t>Sogi</w:t>
      </w:r>
      <w:proofErr w:type="spellEnd"/>
      <w:r w:rsidRPr="003E0EED">
        <w:rPr>
          <w:rFonts w:ascii="Times New Roman" w:hAnsi="Times New Roman" w:cs="Times New Roman"/>
          <w:color w:val="222222"/>
          <w:sz w:val="24"/>
          <w:szCs w:val="24"/>
          <w:shd w:val="clear" w:color="auto" w:fill="FFFFFF"/>
        </w:rPr>
        <w:t>, G.M., Saini, V., Chakraborty, T. and Sudan, J., 2022. Effect of liquorice (root extract) mouth rinse on dental plaque and gingivitis–A randomized controlled clinical trial. </w:t>
      </w:r>
      <w:r w:rsidRPr="003E0EED">
        <w:rPr>
          <w:rFonts w:ascii="Times New Roman" w:hAnsi="Times New Roman" w:cs="Times New Roman"/>
          <w:i/>
          <w:iCs/>
          <w:color w:val="222222"/>
          <w:sz w:val="24"/>
          <w:szCs w:val="24"/>
          <w:shd w:val="clear" w:color="auto" w:fill="FFFFFF"/>
        </w:rPr>
        <w:t>Journal of Indian Society of Periodontology</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26</w:t>
      </w:r>
      <w:r w:rsidRPr="003E0EED">
        <w:rPr>
          <w:rFonts w:ascii="Times New Roman" w:hAnsi="Times New Roman" w:cs="Times New Roman"/>
          <w:color w:val="222222"/>
          <w:sz w:val="24"/>
          <w:szCs w:val="24"/>
          <w:shd w:val="clear" w:color="auto" w:fill="FFFFFF"/>
        </w:rPr>
        <w:t>(1), p.51.</w:t>
      </w:r>
    </w:p>
    <w:p w14:paraId="7E4BF20E"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[7] </w:t>
      </w:r>
      <w:proofErr w:type="spellStart"/>
      <w:r w:rsidRPr="003E0EED">
        <w:rPr>
          <w:rFonts w:ascii="Times New Roman" w:hAnsi="Times New Roman" w:cs="Times New Roman"/>
          <w:color w:val="222222"/>
          <w:sz w:val="24"/>
          <w:szCs w:val="24"/>
          <w:shd w:val="clear" w:color="auto" w:fill="FFFFFF"/>
        </w:rPr>
        <w:t>Alashbal</w:t>
      </w:r>
      <w:proofErr w:type="spellEnd"/>
      <w:r w:rsidRPr="003E0EED">
        <w:rPr>
          <w:rFonts w:ascii="Times New Roman" w:hAnsi="Times New Roman" w:cs="Times New Roman"/>
          <w:color w:val="222222"/>
          <w:sz w:val="24"/>
          <w:szCs w:val="24"/>
          <w:shd w:val="clear" w:color="auto" w:fill="FFFFFF"/>
        </w:rPr>
        <w:t xml:space="preserve">, L.A., Jafar, Z.J. and </w:t>
      </w:r>
      <w:proofErr w:type="spellStart"/>
      <w:r w:rsidRPr="003E0EED">
        <w:rPr>
          <w:rFonts w:ascii="Times New Roman" w:hAnsi="Times New Roman" w:cs="Times New Roman"/>
          <w:color w:val="222222"/>
          <w:sz w:val="24"/>
          <w:szCs w:val="24"/>
          <w:shd w:val="clear" w:color="auto" w:fill="FFFFFF"/>
        </w:rPr>
        <w:t>Aldhaher</w:t>
      </w:r>
      <w:proofErr w:type="spellEnd"/>
      <w:r w:rsidRPr="003E0EED">
        <w:rPr>
          <w:rFonts w:ascii="Times New Roman" w:hAnsi="Times New Roman" w:cs="Times New Roman"/>
          <w:color w:val="222222"/>
          <w:sz w:val="24"/>
          <w:szCs w:val="24"/>
          <w:shd w:val="clear" w:color="auto" w:fill="FFFFFF"/>
        </w:rPr>
        <w:t>, Z.A., 2019. Antimicrobial effect of eucalyptus oil as a root canal filling material for primary teeth in comparison with other filling materials against C. albicans and Streptococcus spp. </w:t>
      </w:r>
      <w:r w:rsidRPr="003E0EED">
        <w:rPr>
          <w:rFonts w:ascii="Times New Roman" w:hAnsi="Times New Roman" w:cs="Times New Roman"/>
          <w:i/>
          <w:iCs/>
          <w:color w:val="222222"/>
          <w:sz w:val="24"/>
          <w:szCs w:val="24"/>
          <w:shd w:val="clear" w:color="auto" w:fill="FFFFFF"/>
        </w:rPr>
        <w:t>Journal of Pure and Applied Microbiology</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13</w:t>
      </w:r>
      <w:r w:rsidRPr="003E0EED">
        <w:rPr>
          <w:rFonts w:ascii="Times New Roman" w:hAnsi="Times New Roman" w:cs="Times New Roman"/>
          <w:color w:val="222222"/>
          <w:sz w:val="24"/>
          <w:szCs w:val="24"/>
          <w:shd w:val="clear" w:color="auto" w:fill="FFFFFF"/>
        </w:rPr>
        <w:t>(3), pp.1537-1542.</w:t>
      </w:r>
    </w:p>
    <w:p w14:paraId="751F5070"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[8] Ali, M.Z., Elbaz, W.F.A., </w:t>
      </w:r>
      <w:proofErr w:type="spellStart"/>
      <w:r w:rsidRPr="003E0EED">
        <w:rPr>
          <w:rFonts w:ascii="Times New Roman" w:hAnsi="Times New Roman" w:cs="Times New Roman"/>
          <w:color w:val="222222"/>
          <w:sz w:val="24"/>
          <w:szCs w:val="24"/>
          <w:shd w:val="clear" w:color="auto" w:fill="FFFFFF"/>
        </w:rPr>
        <w:t>Adouri</w:t>
      </w:r>
      <w:proofErr w:type="spellEnd"/>
      <w:r w:rsidRPr="003E0EED">
        <w:rPr>
          <w:rFonts w:ascii="Times New Roman" w:hAnsi="Times New Roman" w:cs="Times New Roman"/>
          <w:color w:val="222222"/>
          <w:sz w:val="24"/>
          <w:szCs w:val="24"/>
          <w:shd w:val="clear" w:color="auto" w:fill="FFFFFF"/>
        </w:rPr>
        <w:t>, S., Desai, V., Fanas, S.A., Thomas, B. and Varma, S.R., 2022. Effect of a Novel Betel Leaf Dentifrice on Commonly Seen Oral Hygiene Parameters—A Randomized Clinical Crossover Study. </w:t>
      </w:r>
      <w:r w:rsidRPr="003E0EED">
        <w:rPr>
          <w:rFonts w:ascii="Times New Roman" w:hAnsi="Times New Roman" w:cs="Times New Roman"/>
          <w:i/>
          <w:iCs/>
          <w:color w:val="222222"/>
          <w:sz w:val="24"/>
          <w:szCs w:val="24"/>
          <w:shd w:val="clear" w:color="auto" w:fill="FFFFFF"/>
        </w:rPr>
        <w:t>Dentistry Journal</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10</w:t>
      </w:r>
      <w:r w:rsidRPr="003E0EED">
        <w:rPr>
          <w:rFonts w:ascii="Times New Roman" w:hAnsi="Times New Roman" w:cs="Times New Roman"/>
          <w:color w:val="222222"/>
          <w:sz w:val="24"/>
          <w:szCs w:val="24"/>
          <w:shd w:val="clear" w:color="auto" w:fill="FFFFFF"/>
        </w:rPr>
        <w:t>(9), p.166.</w:t>
      </w:r>
    </w:p>
    <w:p w14:paraId="251CCB94"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[9] IE, R., YR, K., ANA, T., JS, U., NS, D. and MH, A., 2020. Corn Silk Based </w:t>
      </w:r>
      <w:proofErr w:type="spellStart"/>
      <w:r w:rsidRPr="003E0EED">
        <w:rPr>
          <w:rFonts w:ascii="Times New Roman" w:hAnsi="Times New Roman" w:cs="Times New Roman"/>
          <w:color w:val="222222"/>
          <w:sz w:val="24"/>
          <w:szCs w:val="24"/>
          <w:shd w:val="clear" w:color="auto" w:fill="FFFFFF"/>
        </w:rPr>
        <w:t>Ethosomal</w:t>
      </w:r>
      <w:proofErr w:type="spellEnd"/>
      <w:r w:rsidRPr="003E0EED">
        <w:rPr>
          <w:rFonts w:ascii="Times New Roman" w:hAnsi="Times New Roman" w:cs="Times New Roman"/>
          <w:color w:val="222222"/>
          <w:sz w:val="24"/>
          <w:szCs w:val="24"/>
          <w:shd w:val="clear" w:color="auto" w:fill="FFFFFF"/>
        </w:rPr>
        <w:t xml:space="preserve"> Gel: A New Treatment for Periodontitis in Diabetic Albino Rats a </w:t>
      </w:r>
      <w:proofErr w:type="spellStart"/>
      <w:r w:rsidRPr="003E0EED">
        <w:rPr>
          <w:rFonts w:ascii="Times New Roman" w:hAnsi="Times New Roman" w:cs="Times New Roman"/>
          <w:color w:val="222222"/>
          <w:sz w:val="24"/>
          <w:szCs w:val="24"/>
          <w:shd w:val="clear" w:color="auto" w:fill="FFFFFF"/>
        </w:rPr>
        <w:t>Prelimenary</w:t>
      </w:r>
      <w:proofErr w:type="spellEnd"/>
      <w:r w:rsidRPr="003E0EED">
        <w:rPr>
          <w:rFonts w:ascii="Times New Roman" w:hAnsi="Times New Roman" w:cs="Times New Roman"/>
          <w:color w:val="222222"/>
          <w:sz w:val="24"/>
          <w:szCs w:val="24"/>
          <w:shd w:val="clear" w:color="auto" w:fill="FFFFFF"/>
        </w:rPr>
        <w:t xml:space="preserve"> Study. </w:t>
      </w:r>
      <w:r w:rsidRPr="003E0EED">
        <w:rPr>
          <w:rFonts w:ascii="Times New Roman" w:hAnsi="Times New Roman" w:cs="Times New Roman"/>
          <w:i/>
          <w:iCs/>
          <w:color w:val="222222"/>
          <w:sz w:val="24"/>
          <w:szCs w:val="24"/>
          <w:shd w:val="clear" w:color="auto" w:fill="FFFFFF"/>
        </w:rPr>
        <w:t>Indian Journal of Public Health Research &amp; Development</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11</w:t>
      </w:r>
      <w:r w:rsidRPr="003E0EED">
        <w:rPr>
          <w:rFonts w:ascii="Times New Roman" w:hAnsi="Times New Roman" w:cs="Times New Roman"/>
          <w:color w:val="222222"/>
          <w:sz w:val="24"/>
          <w:szCs w:val="24"/>
          <w:shd w:val="clear" w:color="auto" w:fill="FFFFFF"/>
        </w:rPr>
        <w:t>(1).</w:t>
      </w:r>
    </w:p>
    <w:p w14:paraId="01F2360C"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[10] Mikaili, P., </w:t>
      </w:r>
      <w:proofErr w:type="spellStart"/>
      <w:r w:rsidRPr="003E0EED">
        <w:rPr>
          <w:rFonts w:ascii="Times New Roman" w:hAnsi="Times New Roman" w:cs="Times New Roman"/>
          <w:color w:val="222222"/>
          <w:sz w:val="24"/>
          <w:szCs w:val="24"/>
          <w:shd w:val="clear" w:color="auto" w:fill="FFFFFF"/>
        </w:rPr>
        <w:t>Mojaverrostami</w:t>
      </w:r>
      <w:proofErr w:type="spellEnd"/>
      <w:r w:rsidRPr="003E0EED">
        <w:rPr>
          <w:rFonts w:ascii="Times New Roman" w:hAnsi="Times New Roman" w:cs="Times New Roman"/>
          <w:color w:val="222222"/>
          <w:sz w:val="24"/>
          <w:szCs w:val="24"/>
          <w:shd w:val="clear" w:color="auto" w:fill="FFFFFF"/>
        </w:rPr>
        <w:t xml:space="preserve">, S., </w:t>
      </w:r>
      <w:proofErr w:type="spellStart"/>
      <w:r w:rsidRPr="003E0EED">
        <w:rPr>
          <w:rFonts w:ascii="Times New Roman" w:hAnsi="Times New Roman" w:cs="Times New Roman"/>
          <w:color w:val="222222"/>
          <w:sz w:val="24"/>
          <w:szCs w:val="24"/>
          <w:shd w:val="clear" w:color="auto" w:fill="FFFFFF"/>
        </w:rPr>
        <w:t>Moloudizargari</w:t>
      </w:r>
      <w:proofErr w:type="spellEnd"/>
      <w:r w:rsidRPr="003E0EED">
        <w:rPr>
          <w:rFonts w:ascii="Times New Roman" w:hAnsi="Times New Roman" w:cs="Times New Roman"/>
          <w:color w:val="222222"/>
          <w:sz w:val="24"/>
          <w:szCs w:val="24"/>
          <w:shd w:val="clear" w:color="auto" w:fill="FFFFFF"/>
        </w:rPr>
        <w:t xml:space="preserve">, M. and </w:t>
      </w:r>
      <w:proofErr w:type="spellStart"/>
      <w:r w:rsidRPr="003E0EED">
        <w:rPr>
          <w:rFonts w:ascii="Times New Roman" w:hAnsi="Times New Roman" w:cs="Times New Roman"/>
          <w:color w:val="222222"/>
          <w:sz w:val="24"/>
          <w:szCs w:val="24"/>
          <w:shd w:val="clear" w:color="auto" w:fill="FFFFFF"/>
        </w:rPr>
        <w:t>Aghajanshakeri</w:t>
      </w:r>
      <w:proofErr w:type="spellEnd"/>
      <w:r w:rsidRPr="003E0EED">
        <w:rPr>
          <w:rFonts w:ascii="Times New Roman" w:hAnsi="Times New Roman" w:cs="Times New Roman"/>
          <w:color w:val="222222"/>
          <w:sz w:val="24"/>
          <w:szCs w:val="24"/>
          <w:shd w:val="clear" w:color="auto" w:fill="FFFFFF"/>
        </w:rPr>
        <w:t>, S., 2013. Pharmacological and therapeutic effects of Mentha Longifolia L. and its main constituent, menthol. </w:t>
      </w:r>
      <w:r w:rsidRPr="003E0EED">
        <w:rPr>
          <w:rFonts w:ascii="Times New Roman" w:hAnsi="Times New Roman" w:cs="Times New Roman"/>
          <w:i/>
          <w:iCs/>
          <w:color w:val="222222"/>
          <w:sz w:val="24"/>
          <w:szCs w:val="24"/>
          <w:shd w:val="clear" w:color="auto" w:fill="FFFFFF"/>
        </w:rPr>
        <w:t>Ancient science of life</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33</w:t>
      </w:r>
      <w:r w:rsidRPr="003E0EED">
        <w:rPr>
          <w:rFonts w:ascii="Times New Roman" w:hAnsi="Times New Roman" w:cs="Times New Roman"/>
          <w:color w:val="222222"/>
          <w:sz w:val="24"/>
          <w:szCs w:val="24"/>
          <w:shd w:val="clear" w:color="auto" w:fill="FFFFFF"/>
        </w:rPr>
        <w:t>(2), p.131.</w:t>
      </w:r>
    </w:p>
    <w:p w14:paraId="3B0D38A1" w14:textId="77777777" w:rsidR="0042397C" w:rsidRPr="003E0EED" w:rsidRDefault="0042397C" w:rsidP="008E357B">
      <w:pPr>
        <w:spacing w:line="276" w:lineRule="auto"/>
        <w:jc w:val="both"/>
        <w:rPr>
          <w:rFonts w:ascii="Times New Roman" w:hAnsi="Times New Roman" w:cs="Times New Roman"/>
          <w:sz w:val="24"/>
          <w:szCs w:val="24"/>
        </w:rPr>
      </w:pPr>
      <w:r w:rsidRPr="003E0EED">
        <w:rPr>
          <w:rFonts w:ascii="Times New Roman" w:hAnsi="Times New Roman" w:cs="Times New Roman"/>
          <w:color w:val="222222"/>
          <w:sz w:val="24"/>
          <w:szCs w:val="24"/>
          <w:shd w:val="clear" w:color="auto" w:fill="FFFFFF"/>
        </w:rPr>
        <w:lastRenderedPageBreak/>
        <w:t>[11] Agrawal, M., Agrawal, S., Rastogi, R., Singh, P., Adyanthaya, B.R. and Gupta, H.L., 2014. A review on uses of clove in oral and general health. </w:t>
      </w:r>
      <w:r w:rsidRPr="003E0EED">
        <w:rPr>
          <w:rFonts w:ascii="Times New Roman" w:hAnsi="Times New Roman" w:cs="Times New Roman"/>
          <w:i/>
          <w:iCs/>
          <w:color w:val="222222"/>
          <w:sz w:val="24"/>
          <w:szCs w:val="24"/>
          <w:shd w:val="clear" w:color="auto" w:fill="FFFFFF"/>
        </w:rPr>
        <w:t>Indian Journal of Research in Pharmacy and Biotechnology</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2</w:t>
      </w:r>
      <w:r w:rsidRPr="003E0EED">
        <w:rPr>
          <w:rFonts w:ascii="Times New Roman" w:hAnsi="Times New Roman" w:cs="Times New Roman"/>
          <w:color w:val="222222"/>
          <w:sz w:val="24"/>
          <w:szCs w:val="24"/>
          <w:shd w:val="clear" w:color="auto" w:fill="FFFFFF"/>
        </w:rPr>
        <w:t>(4), p.1321.</w:t>
      </w:r>
    </w:p>
    <w:p w14:paraId="5D3D6819"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[12] Reddy, S.P., Prasad, M.G., Radhakrishna, A.N., Sandeep, R.V., Divya, D.V. and Santosh Kumar, K.V.K., 2020. Clinical comparison of eggshell derived calcium hydroxyapatite with </w:t>
      </w:r>
      <w:proofErr w:type="spellStart"/>
      <w:r w:rsidRPr="003E0EED">
        <w:rPr>
          <w:rFonts w:ascii="Times New Roman" w:hAnsi="Times New Roman" w:cs="Times New Roman"/>
          <w:color w:val="222222"/>
          <w:sz w:val="24"/>
          <w:szCs w:val="24"/>
          <w:shd w:val="clear" w:color="auto" w:fill="FFFFFF"/>
        </w:rPr>
        <w:t>dycal</w:t>
      </w:r>
      <w:proofErr w:type="spellEnd"/>
      <w:r w:rsidRPr="003E0EED">
        <w:rPr>
          <w:rFonts w:ascii="Times New Roman" w:hAnsi="Times New Roman" w:cs="Times New Roman"/>
          <w:color w:val="222222"/>
          <w:sz w:val="24"/>
          <w:szCs w:val="24"/>
          <w:shd w:val="clear" w:color="auto" w:fill="FFFFFF"/>
        </w:rPr>
        <w:t>® as indirect pulp capping agents in primary molars. </w:t>
      </w:r>
      <w:r w:rsidRPr="003E0EED">
        <w:rPr>
          <w:rFonts w:ascii="Times New Roman" w:hAnsi="Times New Roman" w:cs="Times New Roman"/>
          <w:i/>
          <w:iCs/>
          <w:color w:val="222222"/>
          <w:sz w:val="24"/>
          <w:szCs w:val="24"/>
          <w:shd w:val="clear" w:color="auto" w:fill="FFFFFF"/>
        </w:rPr>
        <w:t xml:space="preserve">Pesquisa Brasileira </w:t>
      </w:r>
      <w:proofErr w:type="spellStart"/>
      <w:r w:rsidRPr="003E0EED">
        <w:rPr>
          <w:rFonts w:ascii="Times New Roman" w:hAnsi="Times New Roman" w:cs="Times New Roman"/>
          <w:i/>
          <w:iCs/>
          <w:color w:val="222222"/>
          <w:sz w:val="24"/>
          <w:szCs w:val="24"/>
          <w:shd w:val="clear" w:color="auto" w:fill="FFFFFF"/>
        </w:rPr>
        <w:t>em</w:t>
      </w:r>
      <w:proofErr w:type="spellEnd"/>
      <w:r w:rsidRPr="003E0EED">
        <w:rPr>
          <w:rFonts w:ascii="Times New Roman" w:hAnsi="Times New Roman" w:cs="Times New Roman"/>
          <w:i/>
          <w:iCs/>
          <w:color w:val="222222"/>
          <w:sz w:val="24"/>
          <w:szCs w:val="24"/>
          <w:shd w:val="clear" w:color="auto" w:fill="FFFFFF"/>
        </w:rPr>
        <w:t xml:space="preserve"> </w:t>
      </w:r>
      <w:proofErr w:type="spellStart"/>
      <w:r w:rsidRPr="003E0EED">
        <w:rPr>
          <w:rFonts w:ascii="Times New Roman" w:hAnsi="Times New Roman" w:cs="Times New Roman"/>
          <w:i/>
          <w:iCs/>
          <w:color w:val="222222"/>
          <w:sz w:val="24"/>
          <w:szCs w:val="24"/>
          <w:shd w:val="clear" w:color="auto" w:fill="FFFFFF"/>
        </w:rPr>
        <w:t>Odontopediatria</w:t>
      </w:r>
      <w:proofErr w:type="spellEnd"/>
      <w:r w:rsidRPr="003E0EED">
        <w:rPr>
          <w:rFonts w:ascii="Times New Roman" w:hAnsi="Times New Roman" w:cs="Times New Roman"/>
          <w:i/>
          <w:iCs/>
          <w:color w:val="222222"/>
          <w:sz w:val="24"/>
          <w:szCs w:val="24"/>
          <w:shd w:val="clear" w:color="auto" w:fill="FFFFFF"/>
        </w:rPr>
        <w:t xml:space="preserve"> e </w:t>
      </w:r>
      <w:proofErr w:type="spellStart"/>
      <w:r w:rsidRPr="003E0EED">
        <w:rPr>
          <w:rFonts w:ascii="Times New Roman" w:hAnsi="Times New Roman" w:cs="Times New Roman"/>
          <w:i/>
          <w:iCs/>
          <w:color w:val="222222"/>
          <w:sz w:val="24"/>
          <w:szCs w:val="24"/>
          <w:shd w:val="clear" w:color="auto" w:fill="FFFFFF"/>
        </w:rPr>
        <w:t>Clínica</w:t>
      </w:r>
      <w:proofErr w:type="spellEnd"/>
      <w:r w:rsidRPr="003E0EED">
        <w:rPr>
          <w:rFonts w:ascii="Times New Roman" w:hAnsi="Times New Roman" w:cs="Times New Roman"/>
          <w:i/>
          <w:iCs/>
          <w:color w:val="222222"/>
          <w:sz w:val="24"/>
          <w:szCs w:val="24"/>
          <w:shd w:val="clear" w:color="auto" w:fill="FFFFFF"/>
        </w:rPr>
        <w:t xml:space="preserve"> </w:t>
      </w:r>
      <w:proofErr w:type="spellStart"/>
      <w:r w:rsidRPr="003E0EED">
        <w:rPr>
          <w:rFonts w:ascii="Times New Roman" w:hAnsi="Times New Roman" w:cs="Times New Roman"/>
          <w:i/>
          <w:iCs/>
          <w:color w:val="222222"/>
          <w:sz w:val="24"/>
          <w:szCs w:val="24"/>
          <w:shd w:val="clear" w:color="auto" w:fill="FFFFFF"/>
        </w:rPr>
        <w:t>Integrada</w:t>
      </w:r>
      <w:proofErr w:type="spellEnd"/>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20</w:t>
      </w:r>
      <w:r w:rsidRPr="003E0EED">
        <w:rPr>
          <w:rFonts w:ascii="Times New Roman" w:hAnsi="Times New Roman" w:cs="Times New Roman"/>
          <w:color w:val="222222"/>
          <w:sz w:val="24"/>
          <w:szCs w:val="24"/>
          <w:shd w:val="clear" w:color="auto" w:fill="FFFFFF"/>
        </w:rPr>
        <w:t>.</w:t>
      </w:r>
    </w:p>
    <w:p w14:paraId="1B1FAB4D" w14:textId="77777777" w:rsidR="00325D7C" w:rsidRPr="00325D7C" w:rsidRDefault="00325D7C" w:rsidP="008E357B">
      <w:pPr>
        <w:spacing w:line="276" w:lineRule="auto"/>
        <w:jc w:val="both"/>
        <w:rPr>
          <w:rFonts w:ascii="Times New Roman" w:hAnsi="Times New Roman" w:cs="Times New Roman"/>
          <w:sz w:val="24"/>
          <w:szCs w:val="24"/>
        </w:rPr>
      </w:pPr>
    </w:p>
    <w:p w14:paraId="765B0B7A" w14:textId="24744FC1" w:rsidR="001F216C" w:rsidRPr="00143242" w:rsidRDefault="001F216C" w:rsidP="008E357B">
      <w:pPr>
        <w:spacing w:line="276" w:lineRule="auto"/>
      </w:pPr>
    </w:p>
    <w:sectPr w:rsidR="001F216C" w:rsidRPr="00143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6C"/>
    <w:rsid w:val="00115901"/>
    <w:rsid w:val="00136073"/>
    <w:rsid w:val="00143242"/>
    <w:rsid w:val="001A4877"/>
    <w:rsid w:val="001F216C"/>
    <w:rsid w:val="00227085"/>
    <w:rsid w:val="002534ED"/>
    <w:rsid w:val="00284EAB"/>
    <w:rsid w:val="002E7796"/>
    <w:rsid w:val="00325B68"/>
    <w:rsid w:val="00325D7C"/>
    <w:rsid w:val="0038658C"/>
    <w:rsid w:val="003A2295"/>
    <w:rsid w:val="003A6CA6"/>
    <w:rsid w:val="003B3CA5"/>
    <w:rsid w:val="003E0EED"/>
    <w:rsid w:val="00421096"/>
    <w:rsid w:val="0042397C"/>
    <w:rsid w:val="00454AB8"/>
    <w:rsid w:val="004E5266"/>
    <w:rsid w:val="00517A21"/>
    <w:rsid w:val="00583AF6"/>
    <w:rsid w:val="006A4801"/>
    <w:rsid w:val="007C79ED"/>
    <w:rsid w:val="00812540"/>
    <w:rsid w:val="00845713"/>
    <w:rsid w:val="008E357B"/>
    <w:rsid w:val="009D65C0"/>
    <w:rsid w:val="00AA0EB5"/>
    <w:rsid w:val="00B16B0C"/>
    <w:rsid w:val="00B92CD1"/>
    <w:rsid w:val="00BB23E4"/>
    <w:rsid w:val="00C120E7"/>
    <w:rsid w:val="00C908B5"/>
    <w:rsid w:val="00CB50C4"/>
    <w:rsid w:val="00CE713C"/>
    <w:rsid w:val="00D22D8B"/>
    <w:rsid w:val="00D577B7"/>
    <w:rsid w:val="00D810FC"/>
    <w:rsid w:val="00E241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0449"/>
  <w15:chartTrackingRefBased/>
  <w15:docId w15:val="{794F47C5-5E02-490A-9A98-2207AD8F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6C"/>
    <w:rPr>
      <w:rFonts w:eastAsiaTheme="minorEastAsia"/>
      <w:lang w:val="en-GB"/>
    </w:rPr>
  </w:style>
  <w:style w:type="paragraph" w:styleId="Heading1">
    <w:name w:val="heading 1"/>
    <w:basedOn w:val="Normal"/>
    <w:next w:val="Normal"/>
    <w:link w:val="Heading1Char"/>
    <w:uiPriority w:val="9"/>
    <w:qFormat/>
    <w:rsid w:val="002E779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4ED"/>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7796"/>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2E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490">
      <w:bodyDiv w:val="1"/>
      <w:marLeft w:val="0"/>
      <w:marRight w:val="0"/>
      <w:marTop w:val="0"/>
      <w:marBottom w:val="0"/>
      <w:divBdr>
        <w:top w:val="none" w:sz="0" w:space="0" w:color="auto"/>
        <w:left w:val="none" w:sz="0" w:space="0" w:color="auto"/>
        <w:bottom w:val="none" w:sz="0" w:space="0" w:color="auto"/>
        <w:right w:val="none" w:sz="0" w:space="0" w:color="auto"/>
      </w:divBdr>
    </w:div>
    <w:div w:id="151606863">
      <w:bodyDiv w:val="1"/>
      <w:marLeft w:val="0"/>
      <w:marRight w:val="0"/>
      <w:marTop w:val="0"/>
      <w:marBottom w:val="0"/>
      <w:divBdr>
        <w:top w:val="none" w:sz="0" w:space="0" w:color="auto"/>
        <w:left w:val="none" w:sz="0" w:space="0" w:color="auto"/>
        <w:bottom w:val="none" w:sz="0" w:space="0" w:color="auto"/>
        <w:right w:val="none" w:sz="0" w:space="0" w:color="auto"/>
      </w:divBdr>
    </w:div>
    <w:div w:id="256987714">
      <w:bodyDiv w:val="1"/>
      <w:marLeft w:val="0"/>
      <w:marRight w:val="0"/>
      <w:marTop w:val="0"/>
      <w:marBottom w:val="0"/>
      <w:divBdr>
        <w:top w:val="none" w:sz="0" w:space="0" w:color="auto"/>
        <w:left w:val="none" w:sz="0" w:space="0" w:color="auto"/>
        <w:bottom w:val="none" w:sz="0" w:space="0" w:color="auto"/>
        <w:right w:val="none" w:sz="0" w:space="0" w:color="auto"/>
      </w:divBdr>
    </w:div>
    <w:div w:id="353531766">
      <w:bodyDiv w:val="1"/>
      <w:marLeft w:val="0"/>
      <w:marRight w:val="0"/>
      <w:marTop w:val="0"/>
      <w:marBottom w:val="0"/>
      <w:divBdr>
        <w:top w:val="none" w:sz="0" w:space="0" w:color="auto"/>
        <w:left w:val="none" w:sz="0" w:space="0" w:color="auto"/>
        <w:bottom w:val="none" w:sz="0" w:space="0" w:color="auto"/>
        <w:right w:val="none" w:sz="0" w:space="0" w:color="auto"/>
      </w:divBdr>
    </w:div>
    <w:div w:id="383914970">
      <w:bodyDiv w:val="1"/>
      <w:marLeft w:val="0"/>
      <w:marRight w:val="0"/>
      <w:marTop w:val="0"/>
      <w:marBottom w:val="0"/>
      <w:divBdr>
        <w:top w:val="none" w:sz="0" w:space="0" w:color="auto"/>
        <w:left w:val="none" w:sz="0" w:space="0" w:color="auto"/>
        <w:bottom w:val="none" w:sz="0" w:space="0" w:color="auto"/>
        <w:right w:val="none" w:sz="0" w:space="0" w:color="auto"/>
      </w:divBdr>
      <w:divsChild>
        <w:div w:id="1045562322">
          <w:marLeft w:val="0"/>
          <w:marRight w:val="0"/>
          <w:marTop w:val="200"/>
          <w:marBottom w:val="200"/>
          <w:divBdr>
            <w:top w:val="none" w:sz="0" w:space="0" w:color="auto"/>
            <w:left w:val="none" w:sz="0" w:space="0" w:color="auto"/>
            <w:bottom w:val="none" w:sz="0" w:space="0" w:color="auto"/>
            <w:right w:val="none" w:sz="0" w:space="0" w:color="auto"/>
          </w:divBdr>
          <w:divsChild>
            <w:div w:id="842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881">
      <w:bodyDiv w:val="1"/>
      <w:marLeft w:val="0"/>
      <w:marRight w:val="0"/>
      <w:marTop w:val="0"/>
      <w:marBottom w:val="0"/>
      <w:divBdr>
        <w:top w:val="none" w:sz="0" w:space="0" w:color="auto"/>
        <w:left w:val="none" w:sz="0" w:space="0" w:color="auto"/>
        <w:bottom w:val="none" w:sz="0" w:space="0" w:color="auto"/>
        <w:right w:val="none" w:sz="0" w:space="0" w:color="auto"/>
      </w:divBdr>
    </w:div>
    <w:div w:id="491218033">
      <w:bodyDiv w:val="1"/>
      <w:marLeft w:val="0"/>
      <w:marRight w:val="0"/>
      <w:marTop w:val="0"/>
      <w:marBottom w:val="0"/>
      <w:divBdr>
        <w:top w:val="none" w:sz="0" w:space="0" w:color="auto"/>
        <w:left w:val="none" w:sz="0" w:space="0" w:color="auto"/>
        <w:bottom w:val="none" w:sz="0" w:space="0" w:color="auto"/>
        <w:right w:val="none" w:sz="0" w:space="0" w:color="auto"/>
      </w:divBdr>
    </w:div>
    <w:div w:id="656227728">
      <w:bodyDiv w:val="1"/>
      <w:marLeft w:val="0"/>
      <w:marRight w:val="0"/>
      <w:marTop w:val="0"/>
      <w:marBottom w:val="0"/>
      <w:divBdr>
        <w:top w:val="none" w:sz="0" w:space="0" w:color="auto"/>
        <w:left w:val="none" w:sz="0" w:space="0" w:color="auto"/>
        <w:bottom w:val="none" w:sz="0" w:space="0" w:color="auto"/>
        <w:right w:val="none" w:sz="0" w:space="0" w:color="auto"/>
      </w:divBdr>
    </w:div>
    <w:div w:id="857081149">
      <w:bodyDiv w:val="1"/>
      <w:marLeft w:val="0"/>
      <w:marRight w:val="0"/>
      <w:marTop w:val="0"/>
      <w:marBottom w:val="0"/>
      <w:divBdr>
        <w:top w:val="none" w:sz="0" w:space="0" w:color="auto"/>
        <w:left w:val="none" w:sz="0" w:space="0" w:color="auto"/>
        <w:bottom w:val="none" w:sz="0" w:space="0" w:color="auto"/>
        <w:right w:val="none" w:sz="0" w:space="0" w:color="auto"/>
      </w:divBdr>
    </w:div>
    <w:div w:id="1059668162">
      <w:bodyDiv w:val="1"/>
      <w:marLeft w:val="0"/>
      <w:marRight w:val="0"/>
      <w:marTop w:val="0"/>
      <w:marBottom w:val="0"/>
      <w:divBdr>
        <w:top w:val="none" w:sz="0" w:space="0" w:color="auto"/>
        <w:left w:val="none" w:sz="0" w:space="0" w:color="auto"/>
        <w:bottom w:val="none" w:sz="0" w:space="0" w:color="auto"/>
        <w:right w:val="none" w:sz="0" w:space="0" w:color="auto"/>
      </w:divBdr>
    </w:div>
    <w:div w:id="1188249912">
      <w:bodyDiv w:val="1"/>
      <w:marLeft w:val="0"/>
      <w:marRight w:val="0"/>
      <w:marTop w:val="0"/>
      <w:marBottom w:val="0"/>
      <w:divBdr>
        <w:top w:val="none" w:sz="0" w:space="0" w:color="auto"/>
        <w:left w:val="none" w:sz="0" w:space="0" w:color="auto"/>
        <w:bottom w:val="none" w:sz="0" w:space="0" w:color="auto"/>
        <w:right w:val="none" w:sz="0" w:space="0" w:color="auto"/>
      </w:divBdr>
    </w:div>
    <w:div w:id="1191184044">
      <w:bodyDiv w:val="1"/>
      <w:marLeft w:val="0"/>
      <w:marRight w:val="0"/>
      <w:marTop w:val="0"/>
      <w:marBottom w:val="0"/>
      <w:divBdr>
        <w:top w:val="none" w:sz="0" w:space="0" w:color="auto"/>
        <w:left w:val="none" w:sz="0" w:space="0" w:color="auto"/>
        <w:bottom w:val="none" w:sz="0" w:space="0" w:color="auto"/>
        <w:right w:val="none" w:sz="0" w:space="0" w:color="auto"/>
      </w:divBdr>
    </w:div>
    <w:div w:id="1297293481">
      <w:bodyDiv w:val="1"/>
      <w:marLeft w:val="0"/>
      <w:marRight w:val="0"/>
      <w:marTop w:val="0"/>
      <w:marBottom w:val="0"/>
      <w:divBdr>
        <w:top w:val="none" w:sz="0" w:space="0" w:color="auto"/>
        <w:left w:val="none" w:sz="0" w:space="0" w:color="auto"/>
        <w:bottom w:val="none" w:sz="0" w:space="0" w:color="auto"/>
        <w:right w:val="none" w:sz="0" w:space="0" w:color="auto"/>
      </w:divBdr>
    </w:div>
    <w:div w:id="1485781971">
      <w:bodyDiv w:val="1"/>
      <w:marLeft w:val="0"/>
      <w:marRight w:val="0"/>
      <w:marTop w:val="0"/>
      <w:marBottom w:val="0"/>
      <w:divBdr>
        <w:top w:val="none" w:sz="0" w:space="0" w:color="auto"/>
        <w:left w:val="none" w:sz="0" w:space="0" w:color="auto"/>
        <w:bottom w:val="none" w:sz="0" w:space="0" w:color="auto"/>
        <w:right w:val="none" w:sz="0" w:space="0" w:color="auto"/>
      </w:divBdr>
    </w:div>
    <w:div w:id="1954090276">
      <w:bodyDiv w:val="1"/>
      <w:marLeft w:val="0"/>
      <w:marRight w:val="0"/>
      <w:marTop w:val="0"/>
      <w:marBottom w:val="0"/>
      <w:divBdr>
        <w:top w:val="none" w:sz="0" w:space="0" w:color="auto"/>
        <w:left w:val="none" w:sz="0" w:space="0" w:color="auto"/>
        <w:bottom w:val="none" w:sz="0" w:space="0" w:color="auto"/>
        <w:right w:val="none" w:sz="0" w:space="0" w:color="auto"/>
      </w:divBdr>
    </w:div>
    <w:div w:id="2007786857">
      <w:bodyDiv w:val="1"/>
      <w:marLeft w:val="0"/>
      <w:marRight w:val="0"/>
      <w:marTop w:val="0"/>
      <w:marBottom w:val="0"/>
      <w:divBdr>
        <w:top w:val="none" w:sz="0" w:space="0" w:color="auto"/>
        <w:left w:val="none" w:sz="0" w:space="0" w:color="auto"/>
        <w:bottom w:val="none" w:sz="0" w:space="0" w:color="auto"/>
        <w:right w:val="none" w:sz="0" w:space="0" w:color="auto"/>
      </w:divBdr>
    </w:div>
    <w:div w:id="20511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Sar23</b:Tag>
    <b:SourceType>JournalArticle</b:SourceType>
    <b:Guid>{F352C37A-B9B3-42A9-83AF-505F36DCF571}</b:Guid>
    <b:Author>
      <b:Author>
        <b:NameList>
          <b:Person>
            <b:Last>Saravanan D</b:Last>
            <b:First>Rethinam</b:First>
            <b:Middle>S and Sundar S</b:Middle>
          </b:Person>
        </b:NameList>
      </b:Author>
    </b:Author>
    <b:Title>Role of Noni (Morinda Citrifolia) in Dentistry</b:Title>
    <b:JournalName>Journal of Natural &amp; Ayurvedic Medicine Medwin Publishers</b:JournalName>
    <b:Year>2023</b:Year>
    <b:Pages>2-3</b:Pages>
    <b:Volume>7</b:Volume>
    <b:Issue>1</b:Issue>
    <b:DOI>10.23880/jonam-16000369</b:DOI>
    <b:RefOrder>1</b:RefOrder>
  </b:Source>
  <b:Source>
    <b:Tag>Dom22</b:Tag>
    <b:SourceType>JournalArticle</b:SourceType>
    <b:Guid>{F5248CF7-33A3-4997-8E62-3C0C08B34EAA}</b:Guid>
    <b:Author>
      <b:Author>
        <b:NameList>
          <b:Person>
            <b:Last>Dominik Radzki</b:Last>
            <b:First>Marta</b:First>
            <b:Middle>Wilhelm-Węglarz, Katarzyna Pruska, Aida Kusiak, and Iwona Ordyniec-Kwaśnica</b:Middle>
          </b:Person>
        </b:NameList>
      </b:Author>
    </b:Author>
    <b:Title>A Fresh Look at Mouthwashes—What Is Inside and What Is It For?</b:Title>
    <b:JournalName>International Journal of Environmental research and Public Health</b:JournalName>
    <b:Year>2022</b:Year>
    <b:Pages>2-27</b:Pages>
    <b:RefOrder>2</b:RefOrder>
  </b:Source>
  <b:Source>
    <b:Tag>Kau18</b:Tag>
    <b:SourceType>JournalArticle</b:SourceType>
    <b:Guid>{E7C9A74F-3038-49DE-B696-E5FDA934A895}</b:Guid>
    <b:Author>
      <b:Author>
        <b:NameList>
          <b:Person>
            <b:Last>Jamakhandi</b:Last>
            <b:First>Kaushik</b:First>
            <b:Middle>V Kulkarni and Varsha R</b:Middle>
          </b:Person>
        </b:NameList>
      </b:Author>
    </b:Author>
    <b:Title>Medicinal uses of Pithecellobium dulce and its health benefits</b:Title>
    <b:JournalName>Journal of Pharmacognosy and Phytochemistry</b:JournalName>
    <b:Year>2018</b:Year>
    <b:Pages>1-5</b:Pages>
    <b:RefOrder>3</b:RefOrder>
  </b:Source>
  <b:Source>
    <b:Tag>Man21</b:Tag>
    <b:SourceType>JournalArticle</b:SourceType>
    <b:Guid>{E7BE6E5A-F298-42D1-8F11-AE3410053C35}</b:Guid>
    <b:Author>
      <b:Author>
        <b:NameList>
          <b:Person>
            <b:Last>ManojKumar</b:Last>
            <b:First>MaharishiTomar,</b:First>
            <b:Middle>RyszardAmarowicz, VivekSaurabh, M.SnehaNair, Chirag Maheshwari, MinnuSasi, UmaPrajapati, MuzaffarHasan, SurinderSingh, SushilChangan, RakeshKumarPrajapat, MukeshK.Berwal and VarshaSatankar</b:Middle>
          </b:Person>
        </b:NameList>
      </b:Author>
    </b:Author>
    <b:Title>Guava(PsidiumguajavaL.)Leaves:NutritionalComposition, PhytochemicalProfile,andHealth-PromotingBioactivities</b:Title>
    <b:JournalName>MDPI</b:JournalName>
    <b:Year>2021</b:Year>
    <b:Pages>6-20</b:Pages>
    <b:RefOrder>4</b:RefOrder>
  </b:Source>
  <b:Source>
    <b:Tag>DrP21</b:Tag>
    <b:SourceType>JournalArticle</b:SourceType>
    <b:Guid>{CD522F21-74EF-48CC-8ABB-6546B740E976}</b:Guid>
    <b:Author>
      <b:Author>
        <b:NameList>
          <b:Person>
            <b:Last>(M.D.S)</b:Last>
            <b:First>Dr.</b:First>
            <b:Middle>Poonam Shingare</b:Middle>
          </b:Person>
        </b:NameList>
      </b:Author>
    </b:Author>
    <b:Title>Cissus Quadrangularis- Potential Dental Biomaterial </b:Title>
    <b:JournalName>Saudi Journal of Oral and Dental Research</b:JournalName>
    <b:Year>2021</b:Year>
    <b:Pages>3-5</b:Pages>
    <b:RefOrder>5</b:RefOrder>
  </b:Source>
  <b:Source>
    <b:Tag>Sak22</b:Tag>
    <b:SourceType>JournalArticle</b:SourceType>
    <b:Guid>{E7DB2CA5-C033-4958-AF32-32CA328D6D52}</b:Guid>
    <b:Author>
      <b:Author>
        <b:NameList>
          <b:Person>
            <b:Last>Sakshi Sharma</b:Last>
            <b:First>Girish</b:First>
            <b:Middle>M. Sogi, and Jasneet Sudan</b:Middle>
          </b:Person>
        </b:NameList>
      </b:Author>
    </b:Author>
    <b:Title>Effect of liquorice (root extract) mouth rinse on dental plaque and gingivitis – A randomized controlled clinical trial</b:Title>
    <b:JournalName>Journal of Indian Society of Periodontology</b:JournalName>
    <b:Year>2022</b:Year>
    <b:Pages>7-17</b:Pages>
    <b:RefOrder>6</b:RefOrder>
  </b:Source>
  <b:Source>
    <b:Tag>Lum19</b:Tag>
    <b:SourceType>JournalArticle</b:SourceType>
    <b:Guid>{99273842-A601-4373-9035-66626273E5DC}</b:Guid>
    <b:Author>
      <b:Author>
        <b:NameList>
          <b:Person>
            <b:Last>Luma A. Alashbal</b:Last>
            <b:First>Zainab</b:First>
            <b:Middle>Juma Jafar and Zainab A. Aldhaher</b:Middle>
          </b:Person>
        </b:NameList>
      </b:Author>
    </b:Author>
    <b:Title>Antimicrobial Effect of Eucalyptus Oil as a Root Canal Filling Material for Primary Teeth in Comparison with other Filling Materials against C. albicans and Streptococcus spp.</b:Title>
    <b:JournalName>Journal of Pure and Apllied Microbiology</b:JournalName>
    <b:Year>2019</b:Year>
    <b:Pages>5-18</b:Pages>
    <b:RefOrder>7</b:RefOrder>
  </b:Source>
  <b:Source>
    <b:Tag>Mah22</b:Tag>
    <b:SourceType>JournalArticle</b:SourceType>
    <b:Guid>{2AFD35A1-50B5-4C91-AEF4-92DC08CF5977}</b:Guid>
    <b:Author>
      <b:Author>
        <b:NameList>
          <b:Person>
            <b:Last>Maha Ziad Ali</b:Last>
            <b:First>,</b:First>
            <b:Middle>Wafaa Fathy Ahmed Elbaz, Saja Adouri, Vijay Desai, Salem Abu Fanas, Biju Thomas, and Sudhir Rama Varma</b:Middle>
          </b:Person>
        </b:NameList>
      </b:Author>
    </b:Author>
    <b:Title>Effect of a Novel Betel Leaf Dentifrice on Commonly Seen Oral Hygiene Parameters—A Randomized Clinical Crossover Study</b:Title>
    <b:JournalName>Dentistry Journal MDPI</b:JournalName>
    <b:Year>2022</b:Year>
    <b:Pages>1-9</b:Pages>
    <b:RefOrder>8</b:RefOrder>
  </b:Source>
  <b:Source>
    <b:Tag>Riu20</b:Tag>
    <b:SourceType>JournalArticle</b:SourceType>
    <b:Guid>{F58FE436-B496-4B5C-8D4C-03305F3EC5AA}</b:Guid>
    <b:Author>
      <b:Author>
        <b:NameList>
          <b:Person>
            <b:Last>Riuwpassa I.E</b:Last>
            <b:First>Kim</b:First>
            <b:Middle>YR, Tenrilili A.N.A, Untung J.S. Djamaludin N.S, and Achmad M.H</b:Middle>
          </b:Person>
        </b:NameList>
      </b:Author>
    </b:Author>
    <b:Title>Corn Silk Based Ethosomal Gel: A New Treatment for Periodontitis in Diabetic Albino Rats a Prelimenary Study</b:Title>
    <b:JournalName>Indian Journal of Public Health Research &amp; Development</b:JournalName>
    <b:Year>2020</b:Year>
    <b:Pages>2-6</b:Pages>
    <b:Volume>11</b:Volume>
    <b:Issue>01</b:Issue>
    <b:RefOrder>9</b:RefOrder>
  </b:Source>
  <b:Source>
    <b:Tag>Pey13</b:Tag>
    <b:SourceType>JournalArticle</b:SourceType>
    <b:Guid>{D8D8A3B5-1A47-42F7-B21F-E9711A5A780E}</b:Guid>
    <b:Author>
      <b:Author>
        <b:NameList>
          <b:Person>
            <b:Last>Peyman Mikaili</b:Last>
            <b:First>Sina</b:First>
            <b:Middle>Mojaverrostami, and Shahin Aghajanshakeri</b:Middle>
          </b:Person>
        </b:NameList>
      </b:Author>
    </b:Author>
    <b:Title>Pharmacological and therapeutic effects of Mentha Longifolia L. and its main constituent, menthol</b:Title>
    <b:JournalName>Ancient Science of Life</b:JournalName>
    <b:Year>2013</b:Year>
    <b:Pages>3-19</b:Pages>
    <b:RefOrder>10</b:RefOrder>
  </b:Source>
  <b:Source>
    <b:Tag>May14</b:Tag>
    <b:SourceType>JournalArticle</b:SourceType>
    <b:Guid>{9931B094-F7D2-4BC2-AE4E-7411C901B831}</b:Guid>
    <b:Author>
      <b:Author>
        <b:NameList>
          <b:Person>
            <b:Last>Mayank Agrawal</b:Last>
            <b:First>Sonam</b:First>
            <b:Middle>Agrawal, Dr Radhika Rastogi, Dr Pallavi Singh, Dr Adyanthaya BR, Dr Gupta H. L</b:Middle>
          </b:Person>
        </b:NameList>
      </b:Author>
    </b:Author>
    <b:Title>A review on uses of clove in oral and general health </b:Title>
    <b:JournalName>Indian Journal of Research in Pharmacy and Biotechnology</b:JournalName>
    <b:Year>2014</b:Year>
    <b:Pages>1321-1324</b:Pages>
    <b:RefOrder>11</b:RefOrder>
  </b:Source>
  <b:Source>
    <b:Tag>Sur20</b:Tag>
    <b:SourceType>JournalArticle</b:SourceType>
    <b:Guid>{E8AAEFA6-2C60-4809-BD15-08A86E84481E}</b:Guid>
    <b:Author>
      <b:Author>
        <b:NameList>
          <b:Person>
            <b:Last>Suravarapu Pavani Reddy</b:Last>
            <b:First>Madu</b:First>
            <b:Middle>Ghanashyam Prasad, Ambati Naga Radhakrishna, Rayala Venkata Sandeep, Dangeti Venkata Divya, KVK Santosh Kumar</b:Middle>
          </b:Person>
        </b:NameList>
      </b:Author>
    </b:Author>
    <b:Title>Clinical Comparison of Eggshell Derived Calcium Hydroxyapatite with Dycal® as Indirect Pulp Capping Agents in Primary Molars </b:Title>
    <b:JournalName>APESB</b:JournalName>
    <b:Year>2020</b:Year>
    <b:Pages>3-9</b:Pages>
    <b:RefOrder>12</b:RefOrder>
  </b:Source>
</b:Sources>
</file>

<file path=customXml/itemProps1.xml><?xml version="1.0" encoding="utf-8"?>
<ds:datastoreItem xmlns:ds="http://schemas.openxmlformats.org/officeDocument/2006/customXml" ds:itemID="{16ED5CCB-0959-4E48-A48B-66620CAD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2139</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Karthick S</cp:lastModifiedBy>
  <cp:revision>10</cp:revision>
  <dcterms:created xsi:type="dcterms:W3CDTF">2023-07-29T14:31:00Z</dcterms:created>
  <dcterms:modified xsi:type="dcterms:W3CDTF">2023-08-02T14:16:00Z</dcterms:modified>
</cp:coreProperties>
</file>