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FEC" w:rsidRPr="00D270A7" w:rsidRDefault="00687FEC" w:rsidP="00687FEC">
      <w:pPr>
        <w:jc w:val="center"/>
        <w:rPr>
          <w:rFonts w:ascii="Times New Roman" w:eastAsia="Times New Roman" w:hAnsi="Times New Roman" w:cs="Times New Roman"/>
          <w:b/>
          <w:bCs/>
          <w:color w:val="000000" w:themeColor="text1"/>
          <w:sz w:val="28"/>
          <w:szCs w:val="28"/>
          <w:u w:val="single"/>
          <w:shd w:val="clear" w:color="auto" w:fill="FFFFFF"/>
        </w:rPr>
      </w:pPr>
      <w:r w:rsidRPr="00D270A7">
        <w:rPr>
          <w:rFonts w:ascii="Times New Roman" w:eastAsia="Times New Roman" w:hAnsi="Times New Roman" w:cs="Times New Roman"/>
          <w:b/>
          <w:bCs/>
          <w:color w:val="000000" w:themeColor="text1"/>
          <w:sz w:val="28"/>
          <w:szCs w:val="28"/>
          <w:u w:val="single"/>
          <w:shd w:val="clear" w:color="auto" w:fill="FFFFFF"/>
        </w:rPr>
        <w:t>MICROBIOLOGICAL ASSESSMENT OF SOME GROUND</w:t>
      </w:r>
      <w:r w:rsidR="00877813" w:rsidRPr="00D270A7">
        <w:rPr>
          <w:rFonts w:ascii="Times New Roman" w:eastAsia="Times New Roman" w:hAnsi="Times New Roman" w:cs="Times New Roman"/>
          <w:b/>
          <w:bCs/>
          <w:color w:val="000000" w:themeColor="text1"/>
          <w:sz w:val="28"/>
          <w:szCs w:val="28"/>
          <w:u w:val="single"/>
          <w:shd w:val="clear" w:color="auto" w:fill="FFFFFF"/>
        </w:rPr>
        <w:t xml:space="preserve"> </w:t>
      </w:r>
      <w:r w:rsidRPr="00D270A7">
        <w:rPr>
          <w:rFonts w:ascii="Times New Roman" w:eastAsia="Times New Roman" w:hAnsi="Times New Roman" w:cs="Times New Roman"/>
          <w:b/>
          <w:bCs/>
          <w:color w:val="000000" w:themeColor="text1"/>
          <w:sz w:val="28"/>
          <w:szCs w:val="28"/>
          <w:u w:val="single"/>
          <w:shd w:val="clear" w:color="auto" w:fill="FFFFFF"/>
        </w:rPr>
        <w:t>AND SURFACE WATER SAMPLES IN AND AROUND SCIENCE BLOCK, RANCHI WOMEN’S COLLEGE, RANCHI</w:t>
      </w:r>
    </w:p>
    <w:p w:rsidR="00745086" w:rsidRPr="00D270A7" w:rsidRDefault="00745086" w:rsidP="00687FEC">
      <w:pPr>
        <w:jc w:val="center"/>
        <w:rPr>
          <w:rFonts w:ascii="Times New Roman" w:eastAsia="Times New Roman" w:hAnsi="Times New Roman" w:cs="Times New Roman"/>
          <w:b/>
          <w:bCs/>
          <w:color w:val="000000" w:themeColor="text1"/>
          <w:sz w:val="28"/>
          <w:szCs w:val="28"/>
          <w:u w:val="single"/>
          <w:shd w:val="clear" w:color="auto" w:fill="FFFFFF"/>
        </w:rPr>
      </w:pPr>
    </w:p>
    <w:p w:rsidR="00745086" w:rsidRPr="00D270A7" w:rsidRDefault="00745086" w:rsidP="00687FEC">
      <w:pPr>
        <w:jc w:val="center"/>
        <w:rPr>
          <w:rFonts w:ascii="Times New Roman" w:eastAsia="Times New Roman" w:hAnsi="Times New Roman" w:cs="Times New Roman"/>
          <w:b/>
          <w:bCs/>
          <w:color w:val="000000" w:themeColor="text1"/>
          <w:sz w:val="28"/>
          <w:szCs w:val="28"/>
          <w:u w:val="single"/>
          <w:shd w:val="clear" w:color="auto" w:fill="FFFFFF"/>
        </w:rPr>
      </w:pPr>
      <w:r w:rsidRPr="00D270A7">
        <w:rPr>
          <w:rFonts w:ascii="Times New Roman" w:eastAsia="Times New Roman" w:hAnsi="Times New Roman" w:cs="Times New Roman"/>
          <w:b/>
          <w:bCs/>
          <w:color w:val="000000" w:themeColor="text1"/>
          <w:sz w:val="28"/>
          <w:szCs w:val="28"/>
          <w:u w:val="single"/>
          <w:shd w:val="clear" w:color="auto" w:fill="FFFFFF"/>
        </w:rPr>
        <w:t xml:space="preserve"> Soma Roy</w:t>
      </w:r>
      <w:r w:rsidR="00D270A7" w:rsidRPr="00D270A7">
        <w:rPr>
          <w:rFonts w:ascii="Times New Roman" w:eastAsia="Times New Roman" w:hAnsi="Times New Roman" w:cs="Times New Roman"/>
          <w:b/>
          <w:bCs/>
          <w:color w:val="000000" w:themeColor="text1"/>
          <w:sz w:val="28"/>
          <w:szCs w:val="28"/>
          <w:u w:val="single"/>
          <w:shd w:val="clear" w:color="auto" w:fill="FFFFFF"/>
        </w:rPr>
        <w:t>*</w:t>
      </w:r>
    </w:p>
    <w:p w:rsidR="00D270A7" w:rsidRPr="00D270A7" w:rsidRDefault="00D270A7" w:rsidP="00687FEC">
      <w:pPr>
        <w:jc w:val="center"/>
        <w:rPr>
          <w:rFonts w:ascii="Times New Roman" w:eastAsia="Times New Roman" w:hAnsi="Times New Roman" w:cs="Times New Roman"/>
          <w:b/>
          <w:bCs/>
          <w:color w:val="000000" w:themeColor="text1"/>
          <w:sz w:val="28"/>
          <w:szCs w:val="28"/>
          <w:u w:val="single"/>
          <w:shd w:val="clear" w:color="auto" w:fill="FFFFFF"/>
        </w:rPr>
      </w:pPr>
      <w:proofErr w:type="spellStart"/>
      <w:r w:rsidRPr="00D270A7">
        <w:rPr>
          <w:rFonts w:ascii="Times New Roman" w:eastAsia="Times New Roman" w:hAnsi="Times New Roman" w:cs="Times New Roman"/>
          <w:b/>
          <w:bCs/>
          <w:color w:val="000000" w:themeColor="text1"/>
          <w:sz w:val="28"/>
          <w:szCs w:val="28"/>
          <w:u w:val="single"/>
          <w:shd w:val="clear" w:color="auto" w:fill="FFFFFF"/>
        </w:rPr>
        <w:t>Renuka</w:t>
      </w:r>
      <w:proofErr w:type="spellEnd"/>
      <w:r w:rsidRPr="00D270A7">
        <w:rPr>
          <w:rFonts w:ascii="Times New Roman" w:eastAsia="Times New Roman" w:hAnsi="Times New Roman" w:cs="Times New Roman"/>
          <w:b/>
          <w:bCs/>
          <w:color w:val="000000" w:themeColor="text1"/>
          <w:sz w:val="28"/>
          <w:szCs w:val="28"/>
          <w:u w:val="single"/>
          <w:shd w:val="clear" w:color="auto" w:fill="FFFFFF"/>
        </w:rPr>
        <w:t xml:space="preserve"> Singh</w:t>
      </w:r>
      <w:r>
        <w:rPr>
          <w:rFonts w:ascii="Times New Roman" w:eastAsia="Times New Roman" w:hAnsi="Times New Roman" w:cs="Times New Roman"/>
          <w:b/>
          <w:bCs/>
          <w:color w:val="000000" w:themeColor="text1"/>
          <w:sz w:val="28"/>
          <w:szCs w:val="28"/>
          <w:u w:val="single"/>
          <w:shd w:val="clear" w:color="auto" w:fill="FFFFFF"/>
        </w:rPr>
        <w:t>**</w:t>
      </w:r>
    </w:p>
    <w:p w:rsidR="00C97627" w:rsidRPr="00D270A7" w:rsidRDefault="00D270A7" w:rsidP="006D6814">
      <w:pPr>
        <w:jc w:val="center"/>
        <w:rPr>
          <w:rFonts w:ascii="Times New Roman" w:eastAsia="Times New Roman" w:hAnsi="Times New Roman" w:cs="Times New Roman"/>
          <w:b/>
          <w:bCs/>
          <w:color w:val="000000" w:themeColor="text1"/>
          <w:sz w:val="28"/>
          <w:szCs w:val="28"/>
          <w:u w:val="single"/>
          <w:shd w:val="clear" w:color="auto" w:fill="FFFFFF"/>
        </w:rPr>
      </w:pPr>
      <w:r w:rsidRPr="00D270A7">
        <w:rPr>
          <w:rFonts w:ascii="Times New Roman" w:eastAsia="Times New Roman" w:hAnsi="Times New Roman" w:cs="Times New Roman"/>
          <w:b/>
          <w:bCs/>
          <w:color w:val="000000" w:themeColor="text1"/>
          <w:sz w:val="28"/>
          <w:szCs w:val="28"/>
          <w:u w:val="single"/>
          <w:shd w:val="clear" w:color="auto" w:fill="FFFFFF"/>
        </w:rPr>
        <w:t>*</w:t>
      </w:r>
      <w:r w:rsidR="00E70F5D" w:rsidRPr="00D270A7">
        <w:rPr>
          <w:rFonts w:ascii="Times New Roman" w:eastAsia="Times New Roman" w:hAnsi="Times New Roman" w:cs="Times New Roman"/>
          <w:b/>
          <w:bCs/>
          <w:color w:val="000000" w:themeColor="text1"/>
          <w:sz w:val="28"/>
          <w:szCs w:val="28"/>
          <w:u w:val="single"/>
          <w:shd w:val="clear" w:color="auto" w:fill="FFFFFF"/>
        </w:rPr>
        <w:t>Assistant P</w:t>
      </w:r>
      <w:r w:rsidR="00745086" w:rsidRPr="00D270A7">
        <w:rPr>
          <w:rFonts w:ascii="Times New Roman" w:eastAsia="Times New Roman" w:hAnsi="Times New Roman" w:cs="Times New Roman"/>
          <w:b/>
          <w:bCs/>
          <w:color w:val="000000" w:themeColor="text1"/>
          <w:sz w:val="28"/>
          <w:szCs w:val="28"/>
          <w:u w:val="single"/>
          <w:shd w:val="clear" w:color="auto" w:fill="FFFFFF"/>
        </w:rPr>
        <w:t>rof.</w:t>
      </w:r>
      <w:r w:rsidR="00E34D2F" w:rsidRPr="00D270A7">
        <w:rPr>
          <w:rFonts w:ascii="Times New Roman" w:eastAsia="Times New Roman" w:hAnsi="Times New Roman" w:cs="Times New Roman"/>
          <w:b/>
          <w:bCs/>
          <w:color w:val="000000" w:themeColor="text1"/>
          <w:sz w:val="28"/>
          <w:szCs w:val="28"/>
          <w:u w:val="single"/>
          <w:shd w:val="clear" w:color="auto" w:fill="FFFFFF"/>
        </w:rPr>
        <w:t xml:space="preserve"> Department of Biotechnology</w:t>
      </w:r>
      <w:r w:rsidR="00745086" w:rsidRPr="00D270A7">
        <w:rPr>
          <w:rFonts w:ascii="Times New Roman" w:eastAsia="Times New Roman" w:hAnsi="Times New Roman" w:cs="Times New Roman"/>
          <w:b/>
          <w:bCs/>
          <w:color w:val="000000" w:themeColor="text1"/>
          <w:sz w:val="28"/>
          <w:szCs w:val="28"/>
          <w:u w:val="single"/>
          <w:shd w:val="clear" w:color="auto" w:fill="FFFFFF"/>
        </w:rPr>
        <w:t xml:space="preserve"> Ranchi Women’s College, </w:t>
      </w:r>
    </w:p>
    <w:p w:rsidR="00D270A7" w:rsidRPr="00D270A7" w:rsidRDefault="00D270A7" w:rsidP="006D6814">
      <w:pPr>
        <w:jc w:val="center"/>
        <w:rPr>
          <w:rFonts w:ascii="Times New Roman" w:eastAsia="Times New Roman" w:hAnsi="Times New Roman" w:cs="Times New Roman"/>
          <w:b/>
          <w:bCs/>
          <w:color w:val="000000" w:themeColor="text1"/>
          <w:sz w:val="28"/>
          <w:szCs w:val="28"/>
          <w:u w:val="single"/>
          <w:shd w:val="clear" w:color="auto" w:fill="FFFFFF"/>
        </w:rPr>
      </w:pPr>
      <w:r>
        <w:rPr>
          <w:rFonts w:ascii="Times New Roman" w:eastAsia="Times New Roman" w:hAnsi="Times New Roman" w:cs="Times New Roman"/>
          <w:b/>
          <w:bCs/>
          <w:color w:val="000000" w:themeColor="text1"/>
          <w:sz w:val="28"/>
          <w:szCs w:val="28"/>
          <w:u w:val="single"/>
          <w:shd w:val="clear" w:color="auto" w:fill="FFFFFF"/>
        </w:rPr>
        <w:t>**</w:t>
      </w:r>
      <w:bookmarkStart w:id="0" w:name="_GoBack"/>
      <w:bookmarkEnd w:id="0"/>
      <w:proofErr w:type="spellStart"/>
      <w:r w:rsidRPr="00D270A7">
        <w:rPr>
          <w:rFonts w:ascii="Times New Roman" w:eastAsia="Times New Roman" w:hAnsi="Times New Roman" w:cs="Times New Roman"/>
          <w:b/>
          <w:bCs/>
          <w:color w:val="000000" w:themeColor="text1"/>
          <w:sz w:val="28"/>
          <w:szCs w:val="28"/>
          <w:u w:val="single"/>
          <w:shd w:val="clear" w:color="auto" w:fill="FFFFFF"/>
        </w:rPr>
        <w:t>Msc</w:t>
      </w:r>
      <w:proofErr w:type="spellEnd"/>
      <w:r w:rsidRPr="00D270A7">
        <w:rPr>
          <w:rFonts w:ascii="Times New Roman" w:eastAsia="Times New Roman" w:hAnsi="Times New Roman" w:cs="Times New Roman"/>
          <w:b/>
          <w:bCs/>
          <w:color w:val="000000" w:themeColor="text1"/>
          <w:sz w:val="28"/>
          <w:szCs w:val="28"/>
          <w:u w:val="single"/>
          <w:shd w:val="clear" w:color="auto" w:fill="FFFFFF"/>
        </w:rPr>
        <w:t xml:space="preserve">( </w:t>
      </w:r>
      <w:proofErr w:type="spellStart"/>
      <w:r w:rsidRPr="00D270A7">
        <w:rPr>
          <w:rFonts w:ascii="Times New Roman" w:eastAsia="Times New Roman" w:hAnsi="Times New Roman" w:cs="Times New Roman"/>
          <w:b/>
          <w:bCs/>
          <w:color w:val="000000" w:themeColor="text1"/>
          <w:sz w:val="28"/>
          <w:szCs w:val="28"/>
          <w:u w:val="single"/>
          <w:shd w:val="clear" w:color="auto" w:fill="FFFFFF"/>
        </w:rPr>
        <w:t>Biotehnology</w:t>
      </w:r>
      <w:proofErr w:type="spellEnd"/>
      <w:r w:rsidRPr="00D270A7">
        <w:rPr>
          <w:rFonts w:ascii="Times New Roman" w:eastAsia="Times New Roman" w:hAnsi="Times New Roman" w:cs="Times New Roman"/>
          <w:b/>
          <w:bCs/>
          <w:color w:val="000000" w:themeColor="text1"/>
          <w:sz w:val="28"/>
          <w:szCs w:val="28"/>
          <w:u w:val="single"/>
          <w:shd w:val="clear" w:color="auto" w:fill="FFFFFF"/>
        </w:rPr>
        <w:t>), Ranchi Women’s College</w:t>
      </w:r>
    </w:p>
    <w:p w:rsidR="00D270A7" w:rsidRPr="00D270A7" w:rsidRDefault="00D270A7" w:rsidP="006D6814">
      <w:pPr>
        <w:jc w:val="center"/>
        <w:rPr>
          <w:rFonts w:ascii="Times New Roman" w:hAnsi="Times New Roman" w:cs="Times New Roman"/>
          <w:color w:val="000000" w:themeColor="text1"/>
          <w:sz w:val="24"/>
          <w:szCs w:val="24"/>
          <w:lang w:val="en-US"/>
        </w:rPr>
      </w:pPr>
    </w:p>
    <w:p w:rsidR="00745086" w:rsidRPr="00877813" w:rsidRDefault="00745086" w:rsidP="00745086">
      <w:pPr>
        <w:ind w:left="2880"/>
        <w:jc w:val="both"/>
        <w:rPr>
          <w:rFonts w:ascii="Times New Roman" w:hAnsi="Times New Roman" w:cs="Times New Roman"/>
          <w:sz w:val="24"/>
          <w:szCs w:val="24"/>
          <w:u w:val="single"/>
          <w:lang w:val="en-US"/>
        </w:rPr>
      </w:pPr>
      <w:r w:rsidRPr="00877813">
        <w:rPr>
          <w:rFonts w:ascii="Times New Roman" w:hAnsi="Times New Roman" w:cs="Times New Roman"/>
          <w:sz w:val="24"/>
          <w:szCs w:val="24"/>
          <w:u w:val="single"/>
          <w:lang w:val="en-US"/>
        </w:rPr>
        <w:t xml:space="preserve">INTRODUCTION </w:t>
      </w:r>
    </w:p>
    <w:p w:rsidR="00745086" w:rsidRPr="00877813" w:rsidRDefault="00745086" w:rsidP="00745086">
      <w:pPr>
        <w:jc w:val="both"/>
        <w:rPr>
          <w:rFonts w:ascii="Times New Roman" w:hAnsi="Times New Roman" w:cs="Times New Roman"/>
          <w:sz w:val="24"/>
          <w:szCs w:val="24"/>
          <w:lang w:val="en-US"/>
        </w:rPr>
      </w:pPr>
      <w:r w:rsidRPr="00877813">
        <w:rPr>
          <w:rFonts w:ascii="Times New Roman" w:hAnsi="Times New Roman" w:cs="Times New Roman"/>
          <w:sz w:val="24"/>
          <w:szCs w:val="24"/>
          <w:lang w:val="en-US"/>
        </w:rPr>
        <w:t xml:space="preserve">The importance of potable (drinking) water supplies cannot be over emphasized. With the increasing population and industrialization, water sources available for </w:t>
      </w:r>
      <w:proofErr w:type="gramStart"/>
      <w:r w:rsidRPr="00877813">
        <w:rPr>
          <w:rFonts w:ascii="Times New Roman" w:hAnsi="Times New Roman" w:cs="Times New Roman"/>
          <w:sz w:val="24"/>
          <w:szCs w:val="24"/>
          <w:lang w:val="en-US"/>
        </w:rPr>
        <w:t>consumption  and</w:t>
      </w:r>
      <w:proofErr w:type="gramEnd"/>
      <w:r w:rsidRPr="00877813">
        <w:rPr>
          <w:rFonts w:ascii="Times New Roman" w:hAnsi="Times New Roman" w:cs="Times New Roman"/>
          <w:sz w:val="24"/>
          <w:szCs w:val="24"/>
          <w:lang w:val="en-US"/>
        </w:rPr>
        <w:t xml:space="preserve"> recreation have been adulterated with the industrial as well as animal and human wastes. Water is regarded as polluted when it changes in its quality or </w:t>
      </w:r>
      <w:proofErr w:type="gramStart"/>
      <w:r w:rsidRPr="00877813">
        <w:rPr>
          <w:rFonts w:ascii="Times New Roman" w:hAnsi="Times New Roman" w:cs="Times New Roman"/>
          <w:sz w:val="24"/>
          <w:szCs w:val="24"/>
          <w:lang w:val="en-US"/>
        </w:rPr>
        <w:t>composition  directly</w:t>
      </w:r>
      <w:proofErr w:type="gramEnd"/>
      <w:r w:rsidRPr="00877813">
        <w:rPr>
          <w:rFonts w:ascii="Times New Roman" w:hAnsi="Times New Roman" w:cs="Times New Roman"/>
          <w:sz w:val="24"/>
          <w:szCs w:val="24"/>
          <w:lang w:val="en-US"/>
        </w:rPr>
        <w:t xml:space="preserve"> or  indirectly. </w:t>
      </w:r>
    </w:p>
    <w:p w:rsidR="00745086" w:rsidRPr="00877813" w:rsidRDefault="00745086" w:rsidP="00745086">
      <w:pPr>
        <w:jc w:val="both"/>
        <w:rPr>
          <w:rFonts w:ascii="Times New Roman" w:hAnsi="Times New Roman" w:cs="Times New Roman"/>
          <w:sz w:val="24"/>
          <w:szCs w:val="24"/>
          <w:lang w:val="en-US"/>
        </w:rPr>
      </w:pPr>
    </w:p>
    <w:p w:rsidR="00745086" w:rsidRPr="00877813" w:rsidRDefault="00745086" w:rsidP="00745086">
      <w:pPr>
        <w:jc w:val="both"/>
        <w:rPr>
          <w:rFonts w:ascii="Times New Roman" w:hAnsi="Times New Roman" w:cs="Times New Roman"/>
          <w:sz w:val="24"/>
          <w:szCs w:val="24"/>
          <w:lang w:val="en-US"/>
        </w:rPr>
      </w:pPr>
      <w:r w:rsidRPr="00877813">
        <w:rPr>
          <w:rFonts w:ascii="Times New Roman" w:hAnsi="Times New Roman" w:cs="Times New Roman"/>
          <w:sz w:val="24"/>
          <w:szCs w:val="24"/>
          <w:lang w:val="en-US"/>
        </w:rPr>
        <w:t xml:space="preserve">The coliform group of bacteria includes all the aerobic and </w:t>
      </w:r>
      <w:proofErr w:type="spellStart"/>
      <w:r w:rsidRPr="00877813">
        <w:rPr>
          <w:rFonts w:ascii="Times New Roman" w:hAnsi="Times New Roman" w:cs="Times New Roman"/>
          <w:sz w:val="24"/>
          <w:szCs w:val="24"/>
          <w:lang w:val="en-US"/>
        </w:rPr>
        <w:t>faculatative</w:t>
      </w:r>
      <w:proofErr w:type="spellEnd"/>
      <w:r w:rsidRPr="00877813">
        <w:rPr>
          <w:rFonts w:ascii="Times New Roman" w:hAnsi="Times New Roman" w:cs="Times New Roman"/>
          <w:sz w:val="24"/>
          <w:szCs w:val="24"/>
          <w:lang w:val="en-US"/>
        </w:rPr>
        <w:t xml:space="preserve"> </w:t>
      </w:r>
      <w:proofErr w:type="gramStart"/>
      <w:r w:rsidRPr="00877813">
        <w:rPr>
          <w:rFonts w:ascii="Times New Roman" w:hAnsi="Times New Roman" w:cs="Times New Roman"/>
          <w:sz w:val="24"/>
          <w:szCs w:val="24"/>
          <w:lang w:val="en-US"/>
        </w:rPr>
        <w:t>anaerobic ,gram</w:t>
      </w:r>
      <w:proofErr w:type="gramEnd"/>
      <w:r w:rsidRPr="00877813">
        <w:rPr>
          <w:rFonts w:ascii="Times New Roman" w:hAnsi="Times New Roman" w:cs="Times New Roman"/>
          <w:sz w:val="24"/>
          <w:szCs w:val="24"/>
          <w:lang w:val="en-US"/>
        </w:rPr>
        <w:t xml:space="preserve"> </w:t>
      </w:r>
      <w:proofErr w:type="spellStart"/>
      <w:r w:rsidRPr="00877813">
        <w:rPr>
          <w:rFonts w:ascii="Times New Roman" w:hAnsi="Times New Roman" w:cs="Times New Roman"/>
          <w:sz w:val="24"/>
          <w:szCs w:val="24"/>
          <w:lang w:val="en-US"/>
        </w:rPr>
        <w:t>negative,non-sporulating</w:t>
      </w:r>
      <w:proofErr w:type="spellEnd"/>
      <w:r w:rsidRPr="00877813">
        <w:rPr>
          <w:rFonts w:ascii="Times New Roman" w:hAnsi="Times New Roman" w:cs="Times New Roman"/>
          <w:sz w:val="24"/>
          <w:szCs w:val="24"/>
          <w:lang w:val="en-US"/>
        </w:rPr>
        <w:t xml:space="preserve">  bacilli that ferment lactose  with the acid and gas formation within 48 hours at 37°C are major indicators of water pollution. </w:t>
      </w:r>
    </w:p>
    <w:p w:rsidR="00745086" w:rsidRPr="00877813" w:rsidRDefault="00745086" w:rsidP="00745086">
      <w:pPr>
        <w:jc w:val="both"/>
        <w:rPr>
          <w:rFonts w:ascii="Times New Roman" w:hAnsi="Times New Roman" w:cs="Times New Roman"/>
          <w:sz w:val="24"/>
          <w:szCs w:val="24"/>
          <w:lang w:val="en-US"/>
        </w:rPr>
      </w:pPr>
    </w:p>
    <w:p w:rsidR="00745086" w:rsidRDefault="00745086" w:rsidP="00745086">
      <w:pPr>
        <w:rPr>
          <w:rFonts w:ascii="Times New Roman" w:hAnsi="Times New Roman" w:cs="Times New Roman"/>
          <w:sz w:val="24"/>
          <w:szCs w:val="24"/>
          <w:lang w:val="en-US"/>
        </w:rPr>
      </w:pPr>
      <w:r w:rsidRPr="00877813">
        <w:rPr>
          <w:rFonts w:ascii="Times New Roman" w:hAnsi="Times New Roman" w:cs="Times New Roman"/>
          <w:sz w:val="24"/>
          <w:szCs w:val="24"/>
          <w:lang w:val="en-US"/>
        </w:rPr>
        <w:t xml:space="preserve">Presence of coliforms and other pathogens in treated drinking water may be due to ineffective or poor application of water treatment techniques .As coliforms are the indicators of bacterial contamination their presence indicates fecal contamination of </w:t>
      </w:r>
      <w:proofErr w:type="spellStart"/>
      <w:r w:rsidRPr="00877813">
        <w:rPr>
          <w:rFonts w:ascii="Times New Roman" w:hAnsi="Times New Roman" w:cs="Times New Roman"/>
          <w:sz w:val="24"/>
          <w:szCs w:val="24"/>
          <w:lang w:val="en-US"/>
        </w:rPr>
        <w:t>waterwhich</w:t>
      </w:r>
      <w:proofErr w:type="spellEnd"/>
      <w:r w:rsidRPr="00877813">
        <w:rPr>
          <w:rFonts w:ascii="Times New Roman" w:hAnsi="Times New Roman" w:cs="Times New Roman"/>
          <w:sz w:val="24"/>
          <w:szCs w:val="24"/>
          <w:lang w:val="en-US"/>
        </w:rPr>
        <w:t xml:space="preserve"> may account for the severe water borne fatal diseases like </w:t>
      </w:r>
      <w:proofErr w:type="spellStart"/>
      <w:proofErr w:type="gramStart"/>
      <w:r w:rsidRPr="00877813">
        <w:rPr>
          <w:rFonts w:ascii="Times New Roman" w:hAnsi="Times New Roman" w:cs="Times New Roman"/>
          <w:sz w:val="24"/>
          <w:szCs w:val="24"/>
          <w:lang w:val="en-US"/>
        </w:rPr>
        <w:t>chloera</w:t>
      </w:r>
      <w:proofErr w:type="spellEnd"/>
      <w:r w:rsidRPr="00877813">
        <w:rPr>
          <w:rFonts w:ascii="Times New Roman" w:hAnsi="Times New Roman" w:cs="Times New Roman"/>
          <w:sz w:val="24"/>
          <w:szCs w:val="24"/>
          <w:lang w:val="en-US"/>
        </w:rPr>
        <w:t xml:space="preserve"> ,hepatitis</w:t>
      </w:r>
      <w:proofErr w:type="gramEnd"/>
      <w:r w:rsidRPr="00877813">
        <w:rPr>
          <w:rFonts w:ascii="Times New Roman" w:hAnsi="Times New Roman" w:cs="Times New Roman"/>
          <w:sz w:val="24"/>
          <w:szCs w:val="24"/>
          <w:lang w:val="en-US"/>
        </w:rPr>
        <w:t xml:space="preserve"> and typhoid</w:t>
      </w:r>
      <w:r w:rsidR="00877813">
        <w:rPr>
          <w:rFonts w:ascii="Times New Roman" w:hAnsi="Times New Roman" w:cs="Times New Roman"/>
          <w:sz w:val="24"/>
          <w:szCs w:val="24"/>
          <w:lang w:val="en-US"/>
        </w:rPr>
        <w:t>.</w:t>
      </w:r>
    </w:p>
    <w:p w:rsidR="00877813" w:rsidRPr="00B63E16" w:rsidRDefault="00877813" w:rsidP="00877813">
      <w:pPr>
        <w:rPr>
          <w:rFonts w:ascii="Times New Roman" w:hAnsi="Times New Roman" w:cs="Times New Roman"/>
          <w:sz w:val="28"/>
          <w:szCs w:val="28"/>
          <w:lang w:bidi="ar-SA"/>
        </w:rPr>
      </w:pPr>
      <w:r w:rsidRPr="00B63E16">
        <w:rPr>
          <w:rFonts w:ascii="Times New Roman" w:hAnsi="Times New Roman" w:cs="Times New Roman"/>
          <w:noProof/>
          <w:sz w:val="28"/>
          <w:szCs w:val="28"/>
          <w:lang w:val="en-IN" w:eastAsia="en-IN" w:bidi="ar-SA"/>
        </w:rPr>
        <w:drawing>
          <wp:anchor distT="0" distB="0" distL="114300" distR="114300" simplePos="0" relativeHeight="251659264" behindDoc="0" locked="0" layoutInCell="1" allowOverlap="1" wp14:anchorId="00F9AA84" wp14:editId="050F2801">
            <wp:simplePos x="0" y="0"/>
            <wp:positionH relativeFrom="column">
              <wp:posOffset>1781175</wp:posOffset>
            </wp:positionH>
            <wp:positionV relativeFrom="paragraph">
              <wp:posOffset>1010285</wp:posOffset>
            </wp:positionV>
            <wp:extent cx="3456940" cy="2458720"/>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6">
                      <a:extLst>
                        <a:ext uri="{28A0092B-C50C-407E-A947-70E740481C1C}">
                          <a14:useLocalDpi xmlns:a14="http://schemas.microsoft.com/office/drawing/2010/main" val="0"/>
                        </a:ext>
                      </a:extLst>
                    </a:blip>
                    <a:stretch>
                      <a:fillRect/>
                    </a:stretch>
                  </pic:blipFill>
                  <pic:spPr>
                    <a:xfrm>
                      <a:off x="0" y="0"/>
                      <a:ext cx="3456940" cy="2458720"/>
                    </a:xfrm>
                    <a:prstGeom prst="rect">
                      <a:avLst/>
                    </a:prstGeom>
                  </pic:spPr>
                </pic:pic>
              </a:graphicData>
            </a:graphic>
            <wp14:sizeRelH relativeFrom="margin">
              <wp14:pctWidth>0</wp14:pctWidth>
            </wp14:sizeRelH>
            <wp14:sizeRelV relativeFrom="margin">
              <wp14:pctHeight>0</wp14:pctHeight>
            </wp14:sizeRelV>
          </wp:anchor>
        </w:drawing>
      </w:r>
      <w:r w:rsidRPr="00B63E16">
        <w:rPr>
          <w:rFonts w:ascii="Times New Roman" w:hAnsi="Times New Roman" w:cs="Times New Roman"/>
          <w:sz w:val="28"/>
          <w:szCs w:val="28"/>
          <w:lang w:bidi="ar-SA"/>
        </w:rPr>
        <w:t>Study Area: Study area is situated at</w:t>
      </w:r>
      <w:proofErr w:type="gramStart"/>
      <w:r w:rsidRPr="00B63E16">
        <w:rPr>
          <w:rFonts w:ascii="Times New Roman" w:hAnsi="Times New Roman" w:cs="Times New Roman"/>
          <w:sz w:val="28"/>
          <w:szCs w:val="28"/>
          <w:lang w:bidi="ar-SA"/>
        </w:rPr>
        <w:t>  </w:t>
      </w:r>
      <w:proofErr w:type="spellStart"/>
      <w:r w:rsidRPr="00B63E16">
        <w:rPr>
          <w:rFonts w:ascii="Times New Roman" w:hAnsi="Times New Roman" w:cs="Times New Roman"/>
          <w:sz w:val="28"/>
          <w:szCs w:val="28"/>
          <w:lang w:bidi="ar-SA"/>
        </w:rPr>
        <w:t>Nagra</w:t>
      </w:r>
      <w:proofErr w:type="spellEnd"/>
      <w:proofErr w:type="gram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toli</w:t>
      </w:r>
      <w:proofErr w:type="spellEnd"/>
      <w:r w:rsidRPr="00B63E16">
        <w:rPr>
          <w:rFonts w:ascii="Times New Roman" w:hAnsi="Times New Roman" w:cs="Times New Roman"/>
          <w:sz w:val="28"/>
          <w:szCs w:val="28"/>
          <w:lang w:bidi="ar-SA"/>
        </w:rPr>
        <w:t xml:space="preserve">,  Ranchi, Jharkhand, India. I have selected sampling </w:t>
      </w:r>
      <w:proofErr w:type="gramStart"/>
      <w:r w:rsidRPr="00B63E16">
        <w:rPr>
          <w:rFonts w:ascii="Times New Roman" w:hAnsi="Times New Roman" w:cs="Times New Roman"/>
          <w:sz w:val="28"/>
          <w:szCs w:val="28"/>
          <w:lang w:bidi="ar-SA"/>
        </w:rPr>
        <w:t>location  fr</w:t>
      </w:r>
      <w:r>
        <w:rPr>
          <w:rFonts w:ascii="Times New Roman" w:hAnsi="Times New Roman" w:cs="Times New Roman"/>
          <w:sz w:val="28"/>
          <w:szCs w:val="28"/>
          <w:lang w:bidi="ar-SA"/>
        </w:rPr>
        <w:t>om</w:t>
      </w:r>
      <w:proofErr w:type="gram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Nagra</w:t>
      </w:r>
      <w:proofErr w:type="spellEnd"/>
      <w:r>
        <w:rPr>
          <w:rFonts w:ascii="Times New Roman" w:hAnsi="Times New Roman" w:cs="Times New Roman"/>
          <w:sz w:val="28"/>
          <w:szCs w:val="28"/>
          <w:lang w:bidi="ar-SA"/>
        </w:rPr>
        <w:t xml:space="preserve"> </w:t>
      </w:r>
      <w:proofErr w:type="spellStart"/>
      <w:r>
        <w:rPr>
          <w:rFonts w:ascii="Times New Roman" w:hAnsi="Times New Roman" w:cs="Times New Roman"/>
          <w:sz w:val="28"/>
          <w:szCs w:val="28"/>
          <w:lang w:bidi="ar-SA"/>
        </w:rPr>
        <w:t>toli</w:t>
      </w:r>
      <w:proofErr w:type="spellEnd"/>
      <w:r>
        <w:rPr>
          <w:rFonts w:ascii="Times New Roman" w:hAnsi="Times New Roman" w:cs="Times New Roman"/>
          <w:sz w:val="28"/>
          <w:szCs w:val="28"/>
          <w:lang w:bidi="ar-SA"/>
        </w:rPr>
        <w:t xml:space="preserve"> and science block, Ranchi Women’s College </w:t>
      </w:r>
      <w:r w:rsidRPr="00B63E16">
        <w:rPr>
          <w:rFonts w:ascii="Times New Roman" w:hAnsi="Times New Roman" w:cs="Times New Roman"/>
          <w:sz w:val="28"/>
          <w:szCs w:val="28"/>
          <w:lang w:bidi="ar-SA"/>
        </w:rPr>
        <w:t> which is situated in 85</w:t>
      </w:r>
      <w:r w:rsidRPr="00A37E72">
        <w:rPr>
          <w:rFonts w:ascii="Times New Roman" w:hAnsi="Times New Roman" w:cs="Times New Roman"/>
          <w:sz w:val="28"/>
          <w:szCs w:val="28"/>
          <w:vertAlign w:val="superscript"/>
          <w:lang w:bidi="ar-SA"/>
        </w:rPr>
        <w:t>o</w:t>
      </w:r>
      <w:r w:rsidRPr="00B63E16">
        <w:rPr>
          <w:rFonts w:ascii="Times New Roman" w:hAnsi="Times New Roman" w:cs="Times New Roman"/>
          <w:sz w:val="28"/>
          <w:szCs w:val="28"/>
          <w:lang w:bidi="ar-SA"/>
        </w:rPr>
        <w:t xml:space="preserve"> 18ʹ41ʺ E and 23</w:t>
      </w:r>
      <w:r w:rsidRPr="00A37E72">
        <w:rPr>
          <w:rFonts w:ascii="Times New Roman" w:hAnsi="Times New Roman" w:cs="Times New Roman"/>
          <w:sz w:val="28"/>
          <w:szCs w:val="28"/>
          <w:vertAlign w:val="superscript"/>
          <w:lang w:bidi="ar-SA"/>
        </w:rPr>
        <w:t>o</w:t>
      </w:r>
      <w:r w:rsidRPr="00B63E16">
        <w:rPr>
          <w:rFonts w:ascii="Times New Roman" w:hAnsi="Times New Roman" w:cs="Times New Roman"/>
          <w:sz w:val="28"/>
          <w:szCs w:val="28"/>
          <w:lang w:bidi="ar-SA"/>
        </w:rPr>
        <w:t xml:space="preserve"> 16ʹ40ʺ N.</w:t>
      </w: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Default="00877813" w:rsidP="00877813">
      <w:pPr>
        <w:jc w:val="center"/>
        <w:rPr>
          <w:rFonts w:ascii="Times New Roman" w:hAnsi="Times New Roman" w:cs="Times New Roman"/>
          <w:b/>
          <w:bCs/>
          <w:sz w:val="44"/>
          <w:szCs w:val="44"/>
          <w:u w:val="single"/>
          <w:lang w:bidi="ar-SA"/>
        </w:rPr>
      </w:pPr>
    </w:p>
    <w:p w:rsidR="00877813" w:rsidRPr="00B63E16" w:rsidRDefault="00877813" w:rsidP="00877813">
      <w:pPr>
        <w:shd w:val="clear" w:color="auto" w:fill="FFFFFF"/>
        <w:spacing w:after="0" w:line="240" w:lineRule="auto"/>
        <w:jc w:val="center"/>
        <w:outlineLvl w:val="0"/>
        <w:rPr>
          <w:rFonts w:ascii="Times New Roman" w:hAnsi="Times New Roman" w:cs="Times New Roman"/>
          <w:sz w:val="36"/>
          <w:szCs w:val="36"/>
          <w:u w:val="single"/>
          <w:lang w:bidi="ar-SA"/>
        </w:rPr>
      </w:pPr>
      <w:r w:rsidRPr="00B63E16">
        <w:rPr>
          <w:rFonts w:ascii="Times New Roman" w:hAnsi="Times New Roman" w:cs="Times New Roman"/>
          <w:sz w:val="36"/>
          <w:szCs w:val="36"/>
          <w:u w:val="single"/>
          <w:lang w:bidi="ar-SA"/>
        </w:rPr>
        <w:t>Collection of water sample</w:t>
      </w:r>
    </w:p>
    <w:p w:rsidR="00877813" w:rsidRPr="00B63E16" w:rsidRDefault="00877813" w:rsidP="00877813">
      <w:pPr>
        <w:shd w:val="clear" w:color="auto" w:fill="FFFFFF"/>
        <w:spacing w:after="0" w:line="240" w:lineRule="auto"/>
        <w:outlineLvl w:val="0"/>
        <w:rPr>
          <w:rFonts w:ascii="Times New Roman" w:hAnsi="Times New Roman" w:cs="Times New Roman"/>
          <w:sz w:val="36"/>
          <w:szCs w:val="36"/>
          <w:u w:val="single"/>
          <w:lang w:bidi="ar-SA"/>
        </w:rPr>
      </w:pPr>
    </w:p>
    <w:p w:rsidR="00877813" w:rsidRPr="00B63E16" w:rsidRDefault="00877813" w:rsidP="00877813">
      <w:pPr>
        <w:shd w:val="clear" w:color="auto" w:fill="FFFFFF"/>
        <w:spacing w:after="0" w:line="240" w:lineRule="auto"/>
        <w:jc w:val="both"/>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Samples of ground water and surface water were collected monthly during the period March 2023 to May 2023 from different places in</w:t>
      </w:r>
      <w:r>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Nagra</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Toli</w:t>
      </w:r>
      <w:proofErr w:type="spellEnd"/>
      <w:r w:rsidRPr="00B63E16">
        <w:rPr>
          <w:rFonts w:ascii="Times New Roman" w:hAnsi="Times New Roman" w:cs="Times New Roman"/>
          <w:sz w:val="28"/>
          <w:szCs w:val="28"/>
          <w:lang w:bidi="ar-SA"/>
        </w:rPr>
        <w:t xml:space="preserve"> and science block  , Ranchi </w:t>
      </w:r>
      <w:r>
        <w:rPr>
          <w:rFonts w:ascii="Times New Roman" w:hAnsi="Times New Roman" w:cs="Times New Roman"/>
          <w:sz w:val="28"/>
          <w:szCs w:val="28"/>
          <w:lang w:bidi="ar-SA"/>
        </w:rPr>
        <w:t xml:space="preserve">Women’s College </w:t>
      </w:r>
      <w:r w:rsidRPr="00B63E16">
        <w:rPr>
          <w:rFonts w:ascii="Times New Roman" w:hAnsi="Times New Roman" w:cs="Times New Roman"/>
          <w:sz w:val="28"/>
          <w:szCs w:val="28"/>
          <w:lang w:bidi="ar-SA"/>
        </w:rPr>
        <w:t xml:space="preserve"> in sterile plastic container for bacteriological analysis of these water samples during above given period. </w:t>
      </w:r>
    </w:p>
    <w:p w:rsidR="00877813" w:rsidRPr="00B63E16" w:rsidRDefault="00877813" w:rsidP="00877813">
      <w:pPr>
        <w:shd w:val="clear" w:color="auto" w:fill="FFFFFF"/>
        <w:spacing w:after="0" w:line="240" w:lineRule="auto"/>
        <w:jc w:val="both"/>
        <w:outlineLvl w:val="0"/>
        <w:rPr>
          <w:rFonts w:ascii="Times New Roman" w:hAnsi="Times New Roman" w:cs="Times New Roman"/>
          <w:sz w:val="28"/>
          <w:szCs w:val="28"/>
          <w:u w:val="single"/>
          <w:lang w:bidi="ar-SA"/>
        </w:rPr>
      </w:pPr>
      <w:r w:rsidRPr="00B63E16">
        <w:rPr>
          <w:rFonts w:ascii="Times New Roman" w:hAnsi="Times New Roman" w:cs="Times New Roman"/>
          <w:sz w:val="28"/>
          <w:szCs w:val="28"/>
          <w:lang w:bidi="ar-SA"/>
        </w:rPr>
        <w:t xml:space="preserve"> The details of samples collected</w:t>
      </w:r>
      <w:r>
        <w:rPr>
          <w:rFonts w:ascii="Times New Roman" w:hAnsi="Times New Roman" w:cs="Times New Roman"/>
          <w:sz w:val="28"/>
          <w:szCs w:val="28"/>
          <w:lang w:bidi="ar-SA"/>
        </w:rPr>
        <w:t xml:space="preserve"> </w:t>
      </w:r>
      <w:r w:rsidRPr="00B63E16">
        <w:rPr>
          <w:rFonts w:ascii="Times New Roman" w:hAnsi="Times New Roman" w:cs="Times New Roman"/>
          <w:sz w:val="28"/>
          <w:szCs w:val="28"/>
          <w:lang w:bidi="ar-SA"/>
        </w:rPr>
        <w:t xml:space="preserve">from different sources as follows: </w:t>
      </w:r>
      <w:r w:rsidRPr="00B63E16">
        <w:rPr>
          <w:rFonts w:ascii="Times New Roman" w:hAnsi="Times New Roman" w:cs="Times New Roman"/>
          <w:sz w:val="28"/>
          <w:szCs w:val="28"/>
          <w:u w:val="single"/>
          <w:lang w:bidi="ar-SA"/>
        </w:rPr>
        <w:t>Table 1</w:t>
      </w:r>
    </w:p>
    <w:tbl>
      <w:tblPr>
        <w:tblStyle w:val="TableGrid"/>
        <w:tblpPr w:leftFromText="180" w:rightFromText="180" w:vertAnchor="text" w:horzAnchor="margin" w:tblpXSpec="center" w:tblpY="185"/>
        <w:tblW w:w="10085" w:type="dxa"/>
        <w:tblLook w:val="04A0" w:firstRow="1" w:lastRow="0" w:firstColumn="1" w:lastColumn="0" w:noHBand="0" w:noVBand="1"/>
      </w:tblPr>
      <w:tblGrid>
        <w:gridCol w:w="3361"/>
        <w:gridCol w:w="3361"/>
        <w:gridCol w:w="3363"/>
      </w:tblGrid>
      <w:tr w:rsidR="00877813" w:rsidRPr="00B63E16" w:rsidTr="002114F8">
        <w:trPr>
          <w:trHeight w:val="302"/>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SERIAL NUMBER </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LOCATION </w:t>
            </w: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SOURCE </w:t>
            </w:r>
          </w:p>
        </w:tc>
      </w:tr>
      <w:tr w:rsidR="00877813" w:rsidRPr="00B63E16" w:rsidTr="002114F8">
        <w:trPr>
          <w:trHeight w:val="622"/>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1</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Overhead water tank </w:t>
            </w:r>
          </w:p>
          <w:p w:rsidR="00877813" w:rsidRPr="00B63E16" w:rsidRDefault="00877813" w:rsidP="002114F8">
            <w:pPr>
              <w:outlineLvl w:val="0"/>
              <w:rPr>
                <w:rFonts w:ascii="Times New Roman" w:hAnsi="Times New Roman" w:cs="Times New Roman"/>
                <w:sz w:val="24"/>
                <w:szCs w:val="24"/>
                <w:lang w:bidi="ar-SA"/>
              </w:rPr>
            </w:pPr>
            <w:proofErr w:type="spellStart"/>
            <w:r w:rsidRPr="00B63E16">
              <w:rPr>
                <w:rFonts w:ascii="Times New Roman" w:hAnsi="Times New Roman" w:cs="Times New Roman"/>
                <w:sz w:val="24"/>
                <w:szCs w:val="24"/>
                <w:lang w:bidi="ar-SA"/>
              </w:rPr>
              <w:t>Ahirtoli</w:t>
            </w:r>
            <w:proofErr w:type="spellEnd"/>
            <w:r w:rsidRPr="00B63E16">
              <w:rPr>
                <w:rFonts w:ascii="Times New Roman" w:hAnsi="Times New Roman" w:cs="Times New Roman"/>
                <w:sz w:val="24"/>
                <w:szCs w:val="24"/>
                <w:lang w:bidi="ar-SA"/>
              </w:rPr>
              <w:t xml:space="preserve"> </w:t>
            </w: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Surface water</w:t>
            </w:r>
          </w:p>
        </w:tc>
      </w:tr>
      <w:tr w:rsidR="00877813" w:rsidRPr="00B63E16" w:rsidTr="002114F8">
        <w:trPr>
          <w:trHeight w:val="604"/>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2</w:t>
            </w:r>
          </w:p>
        </w:tc>
        <w:tc>
          <w:tcPr>
            <w:tcW w:w="3361" w:type="dxa"/>
          </w:tcPr>
          <w:p w:rsidR="00877813" w:rsidRPr="00B63E16" w:rsidRDefault="00877813" w:rsidP="002114F8">
            <w:pPr>
              <w:outlineLvl w:val="0"/>
              <w:rPr>
                <w:rFonts w:ascii="Times New Roman" w:hAnsi="Times New Roman" w:cs="Times New Roman"/>
                <w:sz w:val="24"/>
                <w:szCs w:val="24"/>
                <w:lang w:bidi="ar-SA"/>
              </w:rPr>
            </w:pPr>
            <w:proofErr w:type="spellStart"/>
            <w:r w:rsidRPr="00B63E16">
              <w:rPr>
                <w:rFonts w:ascii="Times New Roman" w:hAnsi="Times New Roman" w:cs="Times New Roman"/>
                <w:sz w:val="24"/>
                <w:szCs w:val="24"/>
                <w:lang w:bidi="ar-SA"/>
              </w:rPr>
              <w:t>Sintex</w:t>
            </w:r>
            <w:proofErr w:type="spellEnd"/>
            <w:r w:rsidRPr="00B63E16">
              <w:rPr>
                <w:rFonts w:ascii="Times New Roman" w:hAnsi="Times New Roman" w:cs="Times New Roman"/>
                <w:sz w:val="24"/>
                <w:szCs w:val="24"/>
                <w:lang w:bidi="ar-SA"/>
              </w:rPr>
              <w:t xml:space="preserve"> plastic tank </w:t>
            </w:r>
          </w:p>
          <w:p w:rsidR="00877813" w:rsidRPr="00B63E16" w:rsidRDefault="00877813" w:rsidP="002114F8">
            <w:pPr>
              <w:outlineLvl w:val="0"/>
              <w:rPr>
                <w:rFonts w:ascii="Times New Roman" w:hAnsi="Times New Roman" w:cs="Times New Roman"/>
                <w:sz w:val="24"/>
                <w:szCs w:val="24"/>
                <w:lang w:bidi="ar-SA"/>
              </w:rPr>
            </w:pPr>
            <w:proofErr w:type="spellStart"/>
            <w:r w:rsidRPr="00B63E16">
              <w:rPr>
                <w:rFonts w:ascii="Times New Roman" w:hAnsi="Times New Roman" w:cs="Times New Roman"/>
                <w:sz w:val="24"/>
                <w:szCs w:val="24"/>
                <w:lang w:bidi="ar-SA"/>
              </w:rPr>
              <w:t>Nagra</w:t>
            </w:r>
            <w:proofErr w:type="spellEnd"/>
            <w:r w:rsidRPr="00B63E16">
              <w:rPr>
                <w:rFonts w:ascii="Times New Roman" w:hAnsi="Times New Roman" w:cs="Times New Roman"/>
                <w:sz w:val="24"/>
                <w:szCs w:val="24"/>
                <w:lang w:bidi="ar-SA"/>
              </w:rPr>
              <w:t xml:space="preserve"> </w:t>
            </w:r>
            <w:proofErr w:type="spellStart"/>
            <w:r w:rsidRPr="00B63E16">
              <w:rPr>
                <w:rFonts w:ascii="Times New Roman" w:hAnsi="Times New Roman" w:cs="Times New Roman"/>
                <w:sz w:val="24"/>
                <w:szCs w:val="24"/>
                <w:lang w:bidi="ar-SA"/>
              </w:rPr>
              <w:t>tolli</w:t>
            </w:r>
            <w:proofErr w:type="spellEnd"/>
            <w:r w:rsidRPr="00B63E16">
              <w:rPr>
                <w:rFonts w:ascii="Times New Roman" w:hAnsi="Times New Roman" w:cs="Times New Roman"/>
                <w:sz w:val="24"/>
                <w:szCs w:val="24"/>
                <w:lang w:bidi="ar-SA"/>
              </w:rPr>
              <w:t xml:space="preserve"> </w:t>
            </w: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Surface water</w:t>
            </w:r>
          </w:p>
        </w:tc>
      </w:tr>
      <w:tr w:rsidR="00877813" w:rsidRPr="00B63E16" w:rsidTr="002114F8">
        <w:trPr>
          <w:trHeight w:val="622"/>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3</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Tap water</w:t>
            </w:r>
          </w:p>
          <w:p w:rsidR="00877813" w:rsidRPr="00B63E16" w:rsidRDefault="00877813" w:rsidP="002114F8">
            <w:pPr>
              <w:outlineLvl w:val="0"/>
              <w:rPr>
                <w:rFonts w:ascii="Times New Roman" w:hAnsi="Times New Roman" w:cs="Times New Roman"/>
                <w:sz w:val="24"/>
                <w:szCs w:val="24"/>
                <w:lang w:bidi="ar-SA"/>
              </w:rPr>
            </w:pPr>
            <w:proofErr w:type="spellStart"/>
            <w:r w:rsidRPr="00B63E16">
              <w:rPr>
                <w:rFonts w:ascii="Times New Roman" w:hAnsi="Times New Roman" w:cs="Times New Roman"/>
                <w:sz w:val="24"/>
                <w:szCs w:val="24"/>
                <w:lang w:bidi="ar-SA"/>
              </w:rPr>
              <w:t>Nagra</w:t>
            </w:r>
            <w:proofErr w:type="spellEnd"/>
            <w:r w:rsidRPr="00B63E16">
              <w:rPr>
                <w:rFonts w:ascii="Times New Roman" w:hAnsi="Times New Roman" w:cs="Times New Roman"/>
                <w:sz w:val="24"/>
                <w:szCs w:val="24"/>
                <w:lang w:bidi="ar-SA"/>
              </w:rPr>
              <w:t xml:space="preserve"> </w:t>
            </w:r>
            <w:proofErr w:type="spellStart"/>
            <w:r w:rsidRPr="00B63E16">
              <w:rPr>
                <w:rFonts w:ascii="Times New Roman" w:hAnsi="Times New Roman" w:cs="Times New Roman"/>
                <w:sz w:val="24"/>
                <w:szCs w:val="24"/>
                <w:lang w:bidi="ar-SA"/>
              </w:rPr>
              <w:t>tolli</w:t>
            </w:r>
            <w:proofErr w:type="spellEnd"/>
            <w:r w:rsidRPr="00B63E16">
              <w:rPr>
                <w:rFonts w:ascii="Times New Roman" w:hAnsi="Times New Roman" w:cs="Times New Roman"/>
                <w:sz w:val="24"/>
                <w:szCs w:val="24"/>
                <w:lang w:bidi="ar-SA"/>
              </w:rPr>
              <w:t xml:space="preserve"> </w:t>
            </w: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Surface water</w:t>
            </w:r>
          </w:p>
        </w:tc>
      </w:tr>
      <w:tr w:rsidR="00877813" w:rsidRPr="00B63E16" w:rsidTr="002114F8">
        <w:trPr>
          <w:trHeight w:val="604"/>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lastRenderedPageBreak/>
              <w:t xml:space="preserve">     4</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Pond</w:t>
            </w:r>
          </w:p>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Jail more</w:t>
            </w: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Surface water</w:t>
            </w:r>
          </w:p>
        </w:tc>
      </w:tr>
      <w:tr w:rsidR="00877813" w:rsidRPr="00B63E16" w:rsidTr="002114F8">
        <w:trPr>
          <w:trHeight w:val="622"/>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5</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Public well </w:t>
            </w:r>
          </w:p>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Albert </w:t>
            </w:r>
            <w:proofErr w:type="spellStart"/>
            <w:r>
              <w:rPr>
                <w:rFonts w:ascii="Times New Roman" w:hAnsi="Times New Roman" w:cs="Times New Roman"/>
                <w:sz w:val="24"/>
                <w:szCs w:val="24"/>
                <w:lang w:bidi="ar-SA"/>
              </w:rPr>
              <w:t>Ekka</w:t>
            </w:r>
            <w:proofErr w:type="spellEnd"/>
            <w:r>
              <w:rPr>
                <w:rFonts w:ascii="Times New Roman" w:hAnsi="Times New Roman" w:cs="Times New Roman"/>
                <w:sz w:val="24"/>
                <w:szCs w:val="24"/>
                <w:lang w:bidi="ar-SA"/>
              </w:rPr>
              <w:t xml:space="preserve"> </w:t>
            </w:r>
            <w:proofErr w:type="spellStart"/>
            <w:r w:rsidRPr="00B63E16">
              <w:rPr>
                <w:rFonts w:ascii="Times New Roman" w:hAnsi="Times New Roman" w:cs="Times New Roman"/>
                <w:sz w:val="24"/>
                <w:szCs w:val="24"/>
                <w:lang w:bidi="ar-SA"/>
              </w:rPr>
              <w:t>chowk</w:t>
            </w:r>
            <w:proofErr w:type="spellEnd"/>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Ground water </w:t>
            </w:r>
          </w:p>
        </w:tc>
      </w:tr>
      <w:tr w:rsidR="00877813" w:rsidRPr="00B63E16" w:rsidTr="002114F8">
        <w:trPr>
          <w:trHeight w:val="925"/>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6</w:t>
            </w:r>
          </w:p>
        </w:tc>
        <w:tc>
          <w:tcPr>
            <w:tcW w:w="3361" w:type="dxa"/>
          </w:tcPr>
          <w:p w:rsidR="00877813" w:rsidRPr="00B63E16" w:rsidRDefault="00877813" w:rsidP="002114F8">
            <w:pPr>
              <w:outlineLvl w:val="0"/>
              <w:rPr>
                <w:rFonts w:ascii="Times New Roman" w:hAnsi="Times New Roman" w:cs="Times New Roman"/>
                <w:sz w:val="24"/>
                <w:szCs w:val="24"/>
                <w:lang w:bidi="ar-SA"/>
              </w:rPr>
            </w:pPr>
            <w:proofErr w:type="spellStart"/>
            <w:r w:rsidRPr="00B63E16">
              <w:rPr>
                <w:rFonts w:ascii="Times New Roman" w:hAnsi="Times New Roman" w:cs="Times New Roman"/>
                <w:sz w:val="24"/>
                <w:szCs w:val="24"/>
                <w:lang w:bidi="ar-SA"/>
              </w:rPr>
              <w:t>Handpump</w:t>
            </w:r>
            <w:proofErr w:type="spellEnd"/>
          </w:p>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Science block </w:t>
            </w:r>
          </w:p>
          <w:p w:rsidR="00877813" w:rsidRPr="00B63E16" w:rsidRDefault="00877813" w:rsidP="002114F8">
            <w:pPr>
              <w:outlineLvl w:val="0"/>
              <w:rPr>
                <w:rFonts w:ascii="Times New Roman" w:hAnsi="Times New Roman" w:cs="Times New Roman"/>
                <w:sz w:val="24"/>
                <w:szCs w:val="24"/>
                <w:lang w:bidi="ar-SA"/>
              </w:rPr>
            </w:pP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Ground water </w:t>
            </w:r>
          </w:p>
        </w:tc>
      </w:tr>
      <w:tr w:rsidR="00877813" w:rsidRPr="00B63E16" w:rsidTr="002114F8">
        <w:trPr>
          <w:trHeight w:val="622"/>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7</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Deep boring </w:t>
            </w:r>
          </w:p>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BIT </w:t>
            </w:r>
            <w:proofErr w:type="spellStart"/>
            <w:r w:rsidRPr="00B63E16">
              <w:rPr>
                <w:rFonts w:ascii="Times New Roman" w:hAnsi="Times New Roman" w:cs="Times New Roman"/>
                <w:sz w:val="24"/>
                <w:szCs w:val="24"/>
                <w:lang w:bidi="ar-SA"/>
              </w:rPr>
              <w:t>mesra</w:t>
            </w:r>
            <w:proofErr w:type="spellEnd"/>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Ground water </w:t>
            </w:r>
          </w:p>
        </w:tc>
      </w:tr>
      <w:tr w:rsidR="00877813" w:rsidRPr="00B63E16" w:rsidTr="002114F8">
        <w:trPr>
          <w:trHeight w:val="604"/>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8</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Deep boring </w:t>
            </w:r>
          </w:p>
          <w:p w:rsidR="00877813" w:rsidRPr="00B63E16" w:rsidRDefault="00877813" w:rsidP="002114F8">
            <w:pPr>
              <w:outlineLvl w:val="0"/>
              <w:rPr>
                <w:rFonts w:ascii="Times New Roman" w:hAnsi="Times New Roman" w:cs="Times New Roman"/>
                <w:sz w:val="24"/>
                <w:szCs w:val="24"/>
                <w:lang w:bidi="ar-SA"/>
              </w:rPr>
            </w:pPr>
            <w:proofErr w:type="spellStart"/>
            <w:r w:rsidRPr="00B63E16">
              <w:rPr>
                <w:rFonts w:ascii="Times New Roman" w:hAnsi="Times New Roman" w:cs="Times New Roman"/>
                <w:sz w:val="24"/>
                <w:szCs w:val="24"/>
                <w:lang w:bidi="ar-SA"/>
              </w:rPr>
              <w:t>Lalpur</w:t>
            </w:r>
            <w:proofErr w:type="spellEnd"/>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Ground water </w:t>
            </w:r>
          </w:p>
        </w:tc>
      </w:tr>
      <w:tr w:rsidR="00877813" w:rsidRPr="00B63E16" w:rsidTr="002114F8">
        <w:trPr>
          <w:trHeight w:val="604"/>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9</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Packaged drinking water</w:t>
            </w: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Surface water </w:t>
            </w:r>
          </w:p>
        </w:tc>
      </w:tr>
      <w:tr w:rsidR="00877813" w:rsidRPr="00B63E16" w:rsidTr="002114F8">
        <w:trPr>
          <w:trHeight w:val="604"/>
        </w:trPr>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10</w:t>
            </w:r>
          </w:p>
        </w:tc>
        <w:tc>
          <w:tcPr>
            <w:tcW w:w="3361"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Public well </w:t>
            </w:r>
          </w:p>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Annapurna </w:t>
            </w:r>
            <w:proofErr w:type="spellStart"/>
            <w:r w:rsidRPr="00B63E16">
              <w:rPr>
                <w:rFonts w:ascii="Times New Roman" w:hAnsi="Times New Roman" w:cs="Times New Roman"/>
                <w:sz w:val="24"/>
                <w:szCs w:val="24"/>
                <w:lang w:bidi="ar-SA"/>
              </w:rPr>
              <w:t>chowk</w:t>
            </w:r>
            <w:proofErr w:type="spellEnd"/>
            <w:r w:rsidRPr="00B63E16">
              <w:rPr>
                <w:rFonts w:ascii="Times New Roman" w:hAnsi="Times New Roman" w:cs="Times New Roman"/>
                <w:sz w:val="24"/>
                <w:szCs w:val="24"/>
                <w:lang w:bidi="ar-SA"/>
              </w:rPr>
              <w:t xml:space="preserve"> </w:t>
            </w:r>
          </w:p>
        </w:tc>
        <w:tc>
          <w:tcPr>
            <w:tcW w:w="3363" w:type="dxa"/>
          </w:tcPr>
          <w:p w:rsidR="00877813" w:rsidRPr="00B63E16" w:rsidRDefault="00877813"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Ground water </w:t>
            </w:r>
          </w:p>
        </w:tc>
      </w:tr>
    </w:tbl>
    <w:p w:rsidR="00877813" w:rsidRPr="00B63E16" w:rsidRDefault="00877813" w:rsidP="00877813">
      <w:pPr>
        <w:shd w:val="clear" w:color="auto" w:fill="FFFFFF"/>
        <w:spacing w:after="0" w:line="240" w:lineRule="auto"/>
        <w:outlineLvl w:val="0"/>
        <w:rPr>
          <w:rFonts w:ascii="Times New Roman" w:hAnsi="Times New Roman" w:cs="Times New Roman"/>
          <w:lang w:bidi="ar-SA"/>
        </w:rPr>
      </w:pPr>
    </w:p>
    <w:p w:rsidR="00877813" w:rsidRPr="00B63E16" w:rsidRDefault="00877813" w:rsidP="00877813">
      <w:pPr>
        <w:shd w:val="clear" w:color="auto" w:fill="FFFFFF"/>
        <w:spacing w:after="0" w:line="240" w:lineRule="auto"/>
        <w:outlineLvl w:val="0"/>
        <w:rPr>
          <w:rFonts w:ascii="Times New Roman" w:hAnsi="Times New Roman" w:cs="Times New Roman"/>
          <w:lang w:bidi="ar-SA"/>
        </w:rPr>
      </w:pPr>
    </w:p>
    <w:p w:rsidR="00877813" w:rsidRPr="00B63E16" w:rsidRDefault="00877813" w:rsidP="00877813">
      <w:pPr>
        <w:shd w:val="clear" w:color="auto" w:fill="FFFFFF"/>
        <w:spacing w:after="0" w:line="240" w:lineRule="auto"/>
        <w:jc w:val="both"/>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All the samples were collected in sterilized bottles and were stored at 4°C till further investigation.</w:t>
      </w:r>
    </w:p>
    <w:p w:rsidR="00877813" w:rsidRPr="00B63E16" w:rsidRDefault="00877813" w:rsidP="00877813">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The water samples were </w:t>
      </w:r>
      <w:proofErr w:type="spellStart"/>
      <w:r w:rsidRPr="00B63E16">
        <w:rPr>
          <w:rFonts w:ascii="Times New Roman" w:hAnsi="Times New Roman" w:cs="Times New Roman"/>
          <w:sz w:val="28"/>
          <w:szCs w:val="28"/>
          <w:lang w:bidi="ar-SA"/>
        </w:rPr>
        <w:t>labeled</w:t>
      </w:r>
      <w:proofErr w:type="spellEnd"/>
      <w:r w:rsidRPr="00B63E16">
        <w:rPr>
          <w:rFonts w:ascii="Times New Roman" w:hAnsi="Times New Roman" w:cs="Times New Roman"/>
          <w:sz w:val="28"/>
          <w:szCs w:val="28"/>
          <w:lang w:bidi="ar-SA"/>
        </w:rPr>
        <w:t xml:space="preserve"> with date, time and source of </w:t>
      </w:r>
      <w:proofErr w:type="gramStart"/>
      <w:r w:rsidRPr="00B63E16">
        <w:rPr>
          <w:rFonts w:ascii="Times New Roman" w:hAnsi="Times New Roman" w:cs="Times New Roman"/>
          <w:sz w:val="28"/>
          <w:szCs w:val="28"/>
          <w:lang w:bidi="ar-SA"/>
        </w:rPr>
        <w:t>sample .</w:t>
      </w:r>
      <w:proofErr w:type="gramEnd"/>
      <w:r w:rsidRPr="00B63E16">
        <w:rPr>
          <w:rFonts w:ascii="Times New Roman" w:hAnsi="Times New Roman" w:cs="Times New Roman"/>
          <w:sz w:val="28"/>
          <w:szCs w:val="28"/>
          <w:lang w:bidi="ar-SA"/>
        </w:rPr>
        <w:t xml:space="preserve"> The samples were transported and </w:t>
      </w:r>
      <w:proofErr w:type="spellStart"/>
      <w:proofErr w:type="gramStart"/>
      <w:r w:rsidRPr="00B63E16">
        <w:rPr>
          <w:rFonts w:ascii="Times New Roman" w:hAnsi="Times New Roman" w:cs="Times New Roman"/>
          <w:sz w:val="28"/>
          <w:szCs w:val="28"/>
          <w:lang w:bidi="ar-SA"/>
        </w:rPr>
        <w:t>analyzed</w:t>
      </w:r>
      <w:proofErr w:type="spellEnd"/>
      <w:r w:rsidRPr="00B63E16">
        <w:rPr>
          <w:rFonts w:ascii="Times New Roman" w:hAnsi="Times New Roman" w:cs="Times New Roman"/>
          <w:sz w:val="28"/>
          <w:szCs w:val="28"/>
          <w:lang w:bidi="ar-SA"/>
        </w:rPr>
        <w:t xml:space="preserve">  within</w:t>
      </w:r>
      <w:proofErr w:type="gramEnd"/>
      <w:r w:rsidRPr="00B63E16">
        <w:rPr>
          <w:rFonts w:ascii="Times New Roman" w:hAnsi="Times New Roman" w:cs="Times New Roman"/>
          <w:sz w:val="28"/>
          <w:szCs w:val="28"/>
          <w:lang w:bidi="ar-SA"/>
        </w:rPr>
        <w:t xml:space="preserve"> 24 hours. </w:t>
      </w:r>
    </w:p>
    <w:p w:rsidR="00877813" w:rsidRPr="00B63E16" w:rsidRDefault="00877813" w:rsidP="00877813">
      <w:pPr>
        <w:rPr>
          <w:rFonts w:ascii="Times New Roman" w:hAnsi="Times New Roman" w:cs="Times New Roman"/>
          <w:sz w:val="28"/>
          <w:szCs w:val="28"/>
          <w:lang w:bidi="ar-SA"/>
        </w:rPr>
      </w:pPr>
    </w:p>
    <w:p w:rsidR="00877813" w:rsidRPr="00B63E16" w:rsidRDefault="00877813" w:rsidP="00877813">
      <w:pPr>
        <w:rPr>
          <w:rFonts w:ascii="Times New Roman" w:hAnsi="Times New Roman" w:cs="Times New Roman"/>
          <w:sz w:val="32"/>
          <w:szCs w:val="32"/>
          <w:u w:val="single"/>
          <w:lang w:bidi="ar-SA"/>
        </w:rPr>
      </w:pPr>
    </w:p>
    <w:p w:rsidR="00877813" w:rsidRPr="00B63E16" w:rsidRDefault="00877813" w:rsidP="00877813">
      <w:pPr>
        <w:ind w:left="2880"/>
        <w:rPr>
          <w:rFonts w:ascii="Times New Roman" w:hAnsi="Times New Roman" w:cs="Times New Roman"/>
          <w:sz w:val="32"/>
          <w:szCs w:val="32"/>
          <w:u w:val="single"/>
          <w:lang w:bidi="ar-SA"/>
        </w:rPr>
      </w:pPr>
    </w:p>
    <w:p w:rsidR="00877813" w:rsidRPr="00B63E16" w:rsidRDefault="00877813" w:rsidP="00877813">
      <w:pPr>
        <w:ind w:left="2880"/>
        <w:rPr>
          <w:rFonts w:ascii="Times New Roman" w:hAnsi="Times New Roman" w:cs="Times New Roman"/>
          <w:sz w:val="32"/>
          <w:szCs w:val="32"/>
          <w:u w:val="single"/>
          <w:lang w:bidi="ar-SA"/>
        </w:rPr>
      </w:pPr>
    </w:p>
    <w:p w:rsidR="00877813" w:rsidRPr="00B63E16" w:rsidRDefault="00877813" w:rsidP="00877813">
      <w:pPr>
        <w:jc w:val="center"/>
        <w:rPr>
          <w:rFonts w:ascii="Times New Roman" w:hAnsi="Times New Roman" w:cs="Times New Roman"/>
          <w:sz w:val="40"/>
          <w:szCs w:val="40"/>
          <w:u w:val="single"/>
          <w:lang w:bidi="ar-SA"/>
        </w:rPr>
      </w:pPr>
      <w:r w:rsidRPr="00B63E16">
        <w:rPr>
          <w:rFonts w:ascii="Times New Roman" w:hAnsi="Times New Roman" w:cs="Times New Roman"/>
          <w:sz w:val="40"/>
          <w:szCs w:val="40"/>
          <w:u w:val="single"/>
          <w:lang w:bidi="ar-SA"/>
        </w:rPr>
        <w:t>Microbiological test</w:t>
      </w:r>
    </w:p>
    <w:p w:rsidR="00877813" w:rsidRPr="00B63E16" w:rsidRDefault="00877813" w:rsidP="00877813">
      <w:pPr>
        <w:pStyle w:val="ListParagraph"/>
        <w:ind w:left="3240"/>
        <w:rPr>
          <w:rFonts w:ascii="Times New Roman" w:hAnsi="Times New Roman" w:cs="Times New Roman"/>
          <w:sz w:val="32"/>
          <w:szCs w:val="32"/>
          <w:u w:val="single"/>
          <w:lang w:bidi="ar-SA"/>
        </w:rPr>
      </w:pPr>
    </w:p>
    <w:p w:rsidR="00877813" w:rsidRPr="00B63E16" w:rsidRDefault="00877813" w:rsidP="00877813">
      <w:pPr>
        <w:rPr>
          <w:rFonts w:ascii="Times New Roman" w:hAnsi="Times New Roman" w:cs="Times New Roman"/>
          <w:sz w:val="28"/>
          <w:szCs w:val="28"/>
          <w:u w:val="single"/>
          <w:lang w:bidi="ar-SA"/>
        </w:rPr>
      </w:pPr>
    </w:p>
    <w:p w:rsidR="00877813" w:rsidRPr="00B63E16" w:rsidRDefault="00877813" w:rsidP="00877813">
      <w:pPr>
        <w:ind w:left="360"/>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Colony Count Total viable count was carried out using the pour plate technique according to described by </w:t>
      </w:r>
      <w:proofErr w:type="spellStart"/>
      <w:r w:rsidRPr="00B63E16">
        <w:rPr>
          <w:rFonts w:ascii="Times New Roman" w:hAnsi="Times New Roman" w:cs="Times New Roman"/>
          <w:sz w:val="28"/>
          <w:szCs w:val="28"/>
          <w:lang w:bidi="ar-SA"/>
        </w:rPr>
        <w:t>Harrigan</w:t>
      </w:r>
      <w:proofErr w:type="spellEnd"/>
      <w:r w:rsidRPr="00B63E16">
        <w:rPr>
          <w:rFonts w:ascii="Times New Roman" w:hAnsi="Times New Roman" w:cs="Times New Roman"/>
          <w:sz w:val="28"/>
          <w:szCs w:val="28"/>
          <w:lang w:bidi="ar-SA"/>
        </w:rPr>
        <w:t xml:space="preserve"> and </w:t>
      </w:r>
      <w:proofErr w:type="spellStart"/>
      <w:r w:rsidRPr="00B63E16">
        <w:rPr>
          <w:rFonts w:ascii="Times New Roman" w:hAnsi="Times New Roman" w:cs="Times New Roman"/>
          <w:sz w:val="28"/>
          <w:szCs w:val="28"/>
          <w:lang w:bidi="ar-SA"/>
        </w:rPr>
        <w:t>MacCance</w:t>
      </w:r>
      <w:proofErr w:type="spellEnd"/>
      <w:r w:rsidRPr="00B63E16">
        <w:rPr>
          <w:rFonts w:ascii="Times New Roman" w:hAnsi="Times New Roman" w:cs="Times New Roman"/>
          <w:sz w:val="28"/>
          <w:szCs w:val="28"/>
          <w:lang w:bidi="ar-SA"/>
        </w:rPr>
        <w:t xml:space="preserve"> (1976). </w:t>
      </w:r>
    </w:p>
    <w:p w:rsidR="00877813" w:rsidRPr="00B63E16" w:rsidRDefault="00877813" w:rsidP="00877813">
      <w:pPr>
        <w:ind w:left="360"/>
        <w:jc w:val="both"/>
        <w:rPr>
          <w:rFonts w:ascii="Times New Roman" w:hAnsi="Times New Roman" w:cs="Times New Roman"/>
          <w:sz w:val="28"/>
          <w:szCs w:val="28"/>
          <w:lang w:bidi="ar-SA"/>
        </w:rPr>
      </w:pPr>
    </w:p>
    <w:p w:rsidR="00877813" w:rsidRPr="00B63E16" w:rsidRDefault="00877813" w:rsidP="00877813">
      <w:pPr>
        <w:ind w:left="360"/>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lastRenderedPageBreak/>
        <w:t>10 ml of each sample was transferred to 90 ml of sterile diluent, as a first dilution 10-</w:t>
      </w:r>
      <w:proofErr w:type="gramStart"/>
      <w:r w:rsidRPr="00B63E16">
        <w:rPr>
          <w:rFonts w:ascii="Times New Roman" w:hAnsi="Times New Roman" w:cs="Times New Roman"/>
          <w:sz w:val="28"/>
          <w:szCs w:val="28"/>
          <w:lang w:bidi="ar-SA"/>
        </w:rPr>
        <w:t>1 ,</w:t>
      </w:r>
      <w:proofErr w:type="gramEnd"/>
      <w:r w:rsidRPr="00B63E16">
        <w:rPr>
          <w:rFonts w:ascii="Times New Roman" w:hAnsi="Times New Roman" w:cs="Times New Roman"/>
          <w:sz w:val="28"/>
          <w:szCs w:val="28"/>
          <w:lang w:bidi="ar-SA"/>
        </w:rPr>
        <w:t xml:space="preserve"> serial dilutions were made up to 10-6 and 1 ml of each dilution was transferred aseptically in duplicate into sterile </w:t>
      </w:r>
      <w:proofErr w:type="spellStart"/>
      <w:r w:rsidRPr="00B63E16">
        <w:rPr>
          <w:rFonts w:ascii="Times New Roman" w:hAnsi="Times New Roman" w:cs="Times New Roman"/>
          <w:sz w:val="28"/>
          <w:szCs w:val="28"/>
          <w:lang w:bidi="ar-SA"/>
        </w:rPr>
        <w:t>Petridishes</w:t>
      </w:r>
      <w:proofErr w:type="spellEnd"/>
      <w:r w:rsidRPr="00B63E16">
        <w:rPr>
          <w:rFonts w:ascii="Times New Roman" w:hAnsi="Times New Roman" w:cs="Times New Roman"/>
          <w:sz w:val="28"/>
          <w:szCs w:val="28"/>
          <w:lang w:bidi="ar-SA"/>
        </w:rPr>
        <w:t xml:space="preserve">. </w:t>
      </w:r>
    </w:p>
    <w:p w:rsidR="00877813" w:rsidRPr="00B63E16" w:rsidRDefault="00877813" w:rsidP="00877813">
      <w:pPr>
        <w:ind w:left="360"/>
        <w:jc w:val="both"/>
        <w:rPr>
          <w:rFonts w:ascii="Times New Roman" w:hAnsi="Times New Roman" w:cs="Times New Roman"/>
          <w:sz w:val="28"/>
          <w:szCs w:val="28"/>
          <w:lang w:bidi="ar-SA"/>
        </w:rPr>
      </w:pPr>
    </w:p>
    <w:p w:rsidR="00877813" w:rsidRPr="00B63E16" w:rsidRDefault="00877813" w:rsidP="00877813">
      <w:pPr>
        <w:ind w:left="360"/>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10-15 ml melted plate count agar (45-46°C) was poured into the dishes.</w:t>
      </w:r>
    </w:p>
    <w:p w:rsidR="00877813" w:rsidRPr="00B63E16" w:rsidRDefault="00877813" w:rsidP="00877813">
      <w:pPr>
        <w:ind w:left="360"/>
        <w:jc w:val="both"/>
        <w:rPr>
          <w:rFonts w:ascii="Times New Roman" w:hAnsi="Times New Roman" w:cs="Times New Roman"/>
          <w:sz w:val="28"/>
          <w:szCs w:val="28"/>
          <w:lang w:bidi="ar-SA"/>
        </w:rPr>
      </w:pPr>
    </w:p>
    <w:p w:rsidR="00877813" w:rsidRPr="00B63E16" w:rsidRDefault="00877813" w:rsidP="00877813">
      <w:pPr>
        <w:ind w:left="360"/>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The dishes were then thoroughly mixed to facilitate distribution of the sample throughout the medium, the medium was allowed to solidify and plates were incubated at 37°C for 48 hours. </w:t>
      </w:r>
    </w:p>
    <w:p w:rsidR="00877813" w:rsidRPr="00B63E16" w:rsidRDefault="00877813" w:rsidP="00877813">
      <w:pPr>
        <w:ind w:left="360"/>
        <w:jc w:val="both"/>
        <w:rPr>
          <w:rFonts w:ascii="Times New Roman" w:hAnsi="Times New Roman" w:cs="Times New Roman"/>
          <w:sz w:val="28"/>
          <w:szCs w:val="28"/>
          <w:lang w:bidi="ar-SA"/>
        </w:rPr>
      </w:pPr>
    </w:p>
    <w:p w:rsidR="00877813" w:rsidRPr="00B63E16" w:rsidRDefault="00877813" w:rsidP="00877813">
      <w:pPr>
        <w:ind w:left="360"/>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Colony counter were used for the determination of the total bacterial counts in terms of colony forming units per ml (</w:t>
      </w:r>
      <w:proofErr w:type="spellStart"/>
      <w:r w:rsidRPr="00B63E16">
        <w:rPr>
          <w:rFonts w:ascii="Times New Roman" w:hAnsi="Times New Roman" w:cs="Times New Roman"/>
          <w:sz w:val="28"/>
          <w:szCs w:val="28"/>
          <w:lang w:bidi="ar-SA"/>
        </w:rPr>
        <w:t>c.f.u</w:t>
      </w:r>
      <w:proofErr w:type="spellEnd"/>
      <w:r w:rsidRPr="00B63E16">
        <w:rPr>
          <w:rFonts w:ascii="Times New Roman" w:hAnsi="Times New Roman" w:cs="Times New Roman"/>
          <w:sz w:val="28"/>
          <w:szCs w:val="28"/>
          <w:lang w:bidi="ar-SA"/>
        </w:rPr>
        <w:t>. /ml)</w:t>
      </w:r>
    </w:p>
    <w:p w:rsidR="00877813" w:rsidRPr="00B63E16" w:rsidRDefault="00877813" w:rsidP="00877813">
      <w:pPr>
        <w:jc w:val="both"/>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32"/>
          <w:szCs w:val="32"/>
          <w:lang w:bidi="ar-SA"/>
        </w:rPr>
      </w:pPr>
      <w:r w:rsidRPr="00B63E16">
        <w:rPr>
          <w:rFonts w:ascii="Times New Roman" w:hAnsi="Times New Roman" w:cs="Times New Roman"/>
          <w:sz w:val="32"/>
          <w:szCs w:val="32"/>
          <w:u w:val="single"/>
          <w:lang w:bidi="ar-SA"/>
        </w:rPr>
        <w:t>MEDIA</w:t>
      </w:r>
    </w:p>
    <w:p w:rsidR="00173147" w:rsidRPr="00B63E16" w:rsidRDefault="00173147" w:rsidP="00173147">
      <w:pPr>
        <w:pStyle w:val="ListParagraph"/>
        <w:numPr>
          <w:ilvl w:val="0"/>
          <w:numId w:val="2"/>
        </w:num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t>Lactose fermentation broth 1X and 2X (pH 6.9)</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Beef </w:t>
      </w:r>
      <w:proofErr w:type="gramStart"/>
      <w:r w:rsidRPr="00B63E16">
        <w:rPr>
          <w:rFonts w:ascii="Times New Roman" w:hAnsi="Times New Roman" w:cs="Times New Roman"/>
          <w:sz w:val="28"/>
          <w:szCs w:val="28"/>
          <w:lang w:bidi="ar-SA"/>
        </w:rPr>
        <w:t>Extract  -</w:t>
      </w:r>
      <w:proofErr w:type="gramEnd"/>
      <w:r w:rsidRPr="00B63E16">
        <w:rPr>
          <w:rFonts w:ascii="Times New Roman" w:hAnsi="Times New Roman" w:cs="Times New Roman"/>
          <w:sz w:val="28"/>
          <w:szCs w:val="28"/>
          <w:lang w:bidi="ar-SA"/>
        </w:rPr>
        <w:t xml:space="preserve"> 3.0</w:t>
      </w:r>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Peptone         - 5.0</w:t>
      </w:r>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Lactose       -5.0</w:t>
      </w:r>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Distilled </w:t>
      </w:r>
      <w:proofErr w:type="gramStart"/>
      <w:r w:rsidRPr="00B63E16">
        <w:rPr>
          <w:rFonts w:ascii="Times New Roman" w:hAnsi="Times New Roman" w:cs="Times New Roman"/>
          <w:sz w:val="28"/>
          <w:szCs w:val="28"/>
          <w:lang w:bidi="ar-SA"/>
        </w:rPr>
        <w:t>water  -</w:t>
      </w:r>
      <w:proofErr w:type="gramEnd"/>
      <w:r w:rsidRPr="00B63E16">
        <w:rPr>
          <w:rFonts w:ascii="Times New Roman" w:hAnsi="Times New Roman" w:cs="Times New Roman"/>
          <w:sz w:val="28"/>
          <w:szCs w:val="28"/>
          <w:lang w:bidi="ar-SA"/>
        </w:rPr>
        <w:t xml:space="preserve"> 1000ml</w:t>
      </w: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For 2X broth twice the </w:t>
      </w:r>
      <w:proofErr w:type="gramStart"/>
      <w:r w:rsidRPr="00B63E16">
        <w:rPr>
          <w:rFonts w:ascii="Times New Roman" w:hAnsi="Times New Roman" w:cs="Times New Roman"/>
          <w:sz w:val="28"/>
          <w:szCs w:val="28"/>
          <w:lang w:bidi="ar-SA"/>
        </w:rPr>
        <w:t>concentration of the ingredients were</w:t>
      </w:r>
      <w:proofErr w:type="gramEnd"/>
      <w:r w:rsidRPr="00B63E16">
        <w:rPr>
          <w:rFonts w:ascii="Times New Roman" w:hAnsi="Times New Roman" w:cs="Times New Roman"/>
          <w:sz w:val="28"/>
          <w:szCs w:val="28"/>
          <w:lang w:bidi="ar-SA"/>
        </w:rPr>
        <w:t xml:space="preserve"> used.</w:t>
      </w:r>
    </w:p>
    <w:p w:rsidR="00173147" w:rsidRPr="00B63E16" w:rsidRDefault="00173147" w:rsidP="00173147">
      <w:pPr>
        <w:pStyle w:val="ListParagraph"/>
        <w:numPr>
          <w:ilvl w:val="0"/>
          <w:numId w:val="2"/>
        </w:num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t xml:space="preserve">EOSIN METHYLENE BLUE </w:t>
      </w:r>
      <w:r>
        <w:rPr>
          <w:rFonts w:ascii="Times New Roman" w:hAnsi="Times New Roman" w:cs="Times New Roman"/>
          <w:sz w:val="28"/>
          <w:szCs w:val="28"/>
          <w:u w:val="single"/>
          <w:lang w:bidi="ar-SA"/>
        </w:rPr>
        <w:t xml:space="preserve">(EMB) </w:t>
      </w:r>
      <w:r w:rsidRPr="00B63E16">
        <w:rPr>
          <w:rFonts w:ascii="Times New Roman" w:hAnsi="Times New Roman" w:cs="Times New Roman"/>
          <w:sz w:val="28"/>
          <w:szCs w:val="28"/>
          <w:u w:val="single"/>
          <w:lang w:bidi="ar-SA"/>
        </w:rPr>
        <w:t>AGAR (pH 7.2)</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Peptone  -</w:t>
      </w:r>
      <w:proofErr w:type="gramEnd"/>
      <w:r w:rsidRPr="00B63E16">
        <w:rPr>
          <w:rFonts w:ascii="Times New Roman" w:hAnsi="Times New Roman" w:cs="Times New Roman"/>
          <w:sz w:val="28"/>
          <w:szCs w:val="28"/>
          <w:lang w:bidi="ar-SA"/>
        </w:rPr>
        <w:t xml:space="preserve"> 10.0</w:t>
      </w:r>
    </w:p>
    <w:p w:rsidR="00173147" w:rsidRPr="00B63E16" w:rsidRDefault="00173147" w:rsidP="00173147">
      <w:pPr>
        <w:pStyle w:val="ListParagraph"/>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Lactose  -</w:t>
      </w:r>
      <w:proofErr w:type="gramEnd"/>
      <w:r w:rsidRPr="00B63E16">
        <w:rPr>
          <w:rFonts w:ascii="Times New Roman" w:hAnsi="Times New Roman" w:cs="Times New Roman"/>
          <w:sz w:val="28"/>
          <w:szCs w:val="28"/>
          <w:lang w:bidi="ar-SA"/>
        </w:rPr>
        <w:t xml:space="preserve"> 5.0</w:t>
      </w:r>
    </w:p>
    <w:p w:rsidR="00173147" w:rsidRPr="00B63E16" w:rsidRDefault="00173147" w:rsidP="00173147">
      <w:pPr>
        <w:pStyle w:val="ListParagraph"/>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Dipotassium</w:t>
      </w:r>
      <w:proofErr w:type="spellEnd"/>
      <w:r w:rsidRPr="00B63E16">
        <w:rPr>
          <w:rFonts w:ascii="Times New Roman" w:hAnsi="Times New Roman" w:cs="Times New Roman"/>
          <w:sz w:val="28"/>
          <w:szCs w:val="28"/>
          <w:lang w:bidi="ar-SA"/>
        </w:rPr>
        <w:t xml:space="preserve"> phosphate – 2.0</w:t>
      </w:r>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Agar </w:t>
      </w:r>
      <w:proofErr w:type="gramStart"/>
      <w:r w:rsidRPr="00B63E16">
        <w:rPr>
          <w:rFonts w:ascii="Times New Roman" w:hAnsi="Times New Roman" w:cs="Times New Roman"/>
          <w:sz w:val="28"/>
          <w:szCs w:val="28"/>
          <w:lang w:bidi="ar-SA"/>
        </w:rPr>
        <w:t>-  13.5</w:t>
      </w:r>
      <w:proofErr w:type="gramEnd"/>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Eosin – 0.4</w:t>
      </w:r>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Methylene blue – 0.065</w:t>
      </w:r>
    </w:p>
    <w:p w:rsidR="00173147" w:rsidRPr="00B63E16" w:rsidRDefault="00173147" w:rsidP="00173147">
      <w:pPr>
        <w:pStyle w:val="ListParagrap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Distilled </w:t>
      </w:r>
      <w:proofErr w:type="gramStart"/>
      <w:r w:rsidRPr="00B63E16">
        <w:rPr>
          <w:rFonts w:ascii="Times New Roman" w:hAnsi="Times New Roman" w:cs="Times New Roman"/>
          <w:sz w:val="28"/>
          <w:szCs w:val="28"/>
          <w:lang w:bidi="ar-SA"/>
        </w:rPr>
        <w:t>water  -</w:t>
      </w:r>
      <w:proofErr w:type="gramEnd"/>
      <w:r w:rsidRPr="00B63E16">
        <w:rPr>
          <w:rFonts w:ascii="Times New Roman" w:hAnsi="Times New Roman" w:cs="Times New Roman"/>
          <w:sz w:val="28"/>
          <w:szCs w:val="28"/>
          <w:lang w:bidi="ar-SA"/>
        </w:rPr>
        <w:t xml:space="preserve"> 1000ml</w:t>
      </w:r>
    </w:p>
    <w:p w:rsidR="00173147" w:rsidRPr="00B63E16" w:rsidRDefault="00173147" w:rsidP="00173147">
      <w:p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t xml:space="preserve">REAGENT </w:t>
      </w:r>
    </w:p>
    <w:p w:rsidR="00173147" w:rsidRPr="00B63E16" w:rsidRDefault="00173147" w:rsidP="00173147">
      <w:pPr>
        <w:pStyle w:val="ListParagraph"/>
        <w:numPr>
          <w:ilvl w:val="0"/>
          <w:numId w:val="3"/>
        </w:numPr>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Azide</w:t>
      </w:r>
      <w:proofErr w:type="spellEnd"/>
      <w:r w:rsidRPr="00B63E16">
        <w:rPr>
          <w:rFonts w:ascii="Times New Roman" w:hAnsi="Times New Roman" w:cs="Times New Roman"/>
          <w:sz w:val="28"/>
          <w:szCs w:val="28"/>
          <w:lang w:bidi="ar-SA"/>
        </w:rPr>
        <w:t xml:space="preserve"> Dextrose Broth </w:t>
      </w:r>
    </w:p>
    <w:p w:rsidR="00173147" w:rsidRPr="00B63E16" w:rsidRDefault="00173147" w:rsidP="00173147">
      <w:pPr>
        <w:pStyle w:val="ListParagraph"/>
        <w:numPr>
          <w:ilvl w:val="0"/>
          <w:numId w:val="3"/>
        </w:num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Selenite-F Broth </w:t>
      </w:r>
    </w:p>
    <w:p w:rsidR="00173147" w:rsidRPr="00B63E16" w:rsidRDefault="00173147" w:rsidP="00173147">
      <w:pPr>
        <w:pStyle w:val="ListParagraph"/>
        <w:numPr>
          <w:ilvl w:val="0"/>
          <w:numId w:val="3"/>
        </w:num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Malachite green </w:t>
      </w:r>
    </w:p>
    <w:p w:rsidR="00173147" w:rsidRPr="00B63E16" w:rsidRDefault="00173147" w:rsidP="00173147">
      <w:pPr>
        <w:pStyle w:val="ListParagraph"/>
        <w:numPr>
          <w:ilvl w:val="0"/>
          <w:numId w:val="3"/>
        </w:numPr>
        <w:rPr>
          <w:rFonts w:ascii="Times New Roman" w:hAnsi="Times New Roman" w:cs="Times New Roman"/>
          <w:sz w:val="28"/>
          <w:szCs w:val="28"/>
          <w:lang w:bidi="ar-SA"/>
        </w:rPr>
      </w:pPr>
      <w:r w:rsidRPr="00B63E16">
        <w:rPr>
          <w:rFonts w:ascii="Times New Roman" w:hAnsi="Times New Roman" w:cs="Times New Roman"/>
          <w:sz w:val="28"/>
          <w:szCs w:val="28"/>
          <w:lang w:bidi="ar-SA"/>
        </w:rPr>
        <w:lastRenderedPageBreak/>
        <w:t xml:space="preserve">Hugh and </w:t>
      </w:r>
      <w:proofErr w:type="spellStart"/>
      <w:r w:rsidRPr="00B63E16">
        <w:rPr>
          <w:rFonts w:ascii="Times New Roman" w:hAnsi="Times New Roman" w:cs="Times New Roman"/>
          <w:sz w:val="28"/>
          <w:szCs w:val="28"/>
          <w:lang w:bidi="ar-SA"/>
        </w:rPr>
        <w:t>Liefson’s</w:t>
      </w:r>
      <w:proofErr w:type="spellEnd"/>
      <w:r w:rsidRPr="00B63E16">
        <w:rPr>
          <w:rFonts w:ascii="Times New Roman" w:hAnsi="Times New Roman" w:cs="Times New Roman"/>
          <w:sz w:val="28"/>
          <w:szCs w:val="28"/>
          <w:lang w:bidi="ar-SA"/>
        </w:rPr>
        <w:t xml:space="preserve"> medium </w:t>
      </w:r>
    </w:p>
    <w:p w:rsidR="00173147" w:rsidRPr="00B63E16" w:rsidRDefault="00173147" w:rsidP="00173147">
      <w:pPr>
        <w:pStyle w:val="ListParagraph"/>
        <w:ind w:left="1080"/>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Stain :</w:t>
      </w:r>
      <w:proofErr w:type="gramEnd"/>
      <w:r w:rsidRPr="00B63E16">
        <w:rPr>
          <w:rFonts w:ascii="Times New Roman" w:hAnsi="Times New Roman" w:cs="Times New Roman"/>
          <w:sz w:val="28"/>
          <w:szCs w:val="28"/>
          <w:lang w:bidi="ar-SA"/>
        </w:rPr>
        <w:t xml:space="preserve"> Gram staining and endospore Staining. </w:t>
      </w:r>
    </w:p>
    <w:p w:rsidR="00877813" w:rsidRPr="00B63E16" w:rsidRDefault="00877813" w:rsidP="00877813">
      <w:pPr>
        <w:jc w:val="both"/>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pStyle w:val="ListParagraph"/>
        <w:ind w:left="2160"/>
        <w:rPr>
          <w:rFonts w:ascii="Times New Roman" w:hAnsi="Times New Roman" w:cs="Times New Roman"/>
          <w:sz w:val="32"/>
          <w:szCs w:val="32"/>
          <w:u w:val="single"/>
        </w:rPr>
      </w:pPr>
      <w:r w:rsidRPr="00B63E16">
        <w:rPr>
          <w:rFonts w:ascii="Times New Roman" w:hAnsi="Times New Roman" w:cs="Times New Roman"/>
          <w:sz w:val="32"/>
          <w:szCs w:val="32"/>
          <w:u w:val="single"/>
        </w:rPr>
        <w:t xml:space="preserve">FOR TESTING YEAST AND </w:t>
      </w:r>
      <w:proofErr w:type="gramStart"/>
      <w:r w:rsidRPr="00B63E16">
        <w:rPr>
          <w:rFonts w:ascii="Times New Roman" w:hAnsi="Times New Roman" w:cs="Times New Roman"/>
          <w:sz w:val="32"/>
          <w:szCs w:val="32"/>
          <w:u w:val="single"/>
        </w:rPr>
        <w:t>MOULD  :</w:t>
      </w:r>
      <w:proofErr w:type="gramEnd"/>
    </w:p>
    <w:p w:rsidR="00173147" w:rsidRPr="00B63E16" w:rsidRDefault="00173147" w:rsidP="00173147">
      <w:pPr>
        <w:shd w:val="clear" w:color="auto" w:fill="FFFFFF"/>
        <w:spacing w:after="0" w:line="240" w:lineRule="auto"/>
        <w:outlineLvl w:val="0"/>
        <w:rPr>
          <w:rFonts w:ascii="Times New Roman" w:hAnsi="Times New Roman" w:cs="Times New Roman"/>
          <w:sz w:val="28"/>
          <w:szCs w:val="28"/>
        </w:rPr>
      </w:pPr>
    </w:p>
    <w:p w:rsidR="00173147" w:rsidRPr="00B63E16" w:rsidRDefault="00173147" w:rsidP="00173147">
      <w:pPr>
        <w:shd w:val="clear" w:color="auto" w:fill="FFFFFF"/>
        <w:spacing w:after="0" w:line="240" w:lineRule="auto"/>
        <w:jc w:val="both"/>
        <w:outlineLvl w:val="0"/>
        <w:rPr>
          <w:rFonts w:ascii="Times New Roman" w:eastAsia="Times New Roman" w:hAnsi="Times New Roman" w:cs="Times New Roman"/>
          <w:color w:val="111111"/>
          <w:kern w:val="36"/>
          <w:sz w:val="28"/>
          <w:szCs w:val="28"/>
          <w:lang w:eastAsia="en-IN" w:bidi="ar-SA"/>
        </w:rPr>
      </w:pPr>
      <w:r w:rsidRPr="00B63E16">
        <w:rPr>
          <w:rFonts w:ascii="Times New Roman" w:hAnsi="Times New Roman" w:cs="Times New Roman"/>
          <w:sz w:val="28"/>
          <w:szCs w:val="28"/>
        </w:rPr>
        <w:t>Using pour plate method, potato dextrose agar was used for detection of yeast /moulds, using the serial dilutions from each sample .</w:t>
      </w:r>
      <w:proofErr w:type="gramStart"/>
      <w:r w:rsidRPr="00B63E16">
        <w:rPr>
          <w:rFonts w:ascii="Times New Roman" w:hAnsi="Times New Roman" w:cs="Times New Roman"/>
          <w:sz w:val="28"/>
          <w:szCs w:val="28"/>
          <w:lang w:bidi="ar-SA"/>
        </w:rPr>
        <w:t>To  increase</w:t>
      </w:r>
      <w:proofErr w:type="gramEnd"/>
      <w:r w:rsidRPr="00B63E16">
        <w:rPr>
          <w:rFonts w:ascii="Times New Roman" w:hAnsi="Times New Roman" w:cs="Times New Roman"/>
          <w:sz w:val="28"/>
          <w:szCs w:val="28"/>
          <w:lang w:bidi="ar-SA"/>
        </w:rPr>
        <w:t xml:space="preserve"> the media acidity, 10% of tartaric acid was added during the pouring of the media in the plates. 0.1 ml from each dilution was taken; incubation was carried out at 28</w:t>
      </w:r>
      <w:r w:rsidRPr="00B63E16">
        <w:rPr>
          <w:rFonts w:ascii="Times New Roman" w:hAnsi="Times New Roman" w:cs="Times New Roman"/>
          <w:lang w:bidi="ar-SA"/>
        </w:rPr>
        <w:sym w:font="Symbol" w:char="F0B0"/>
      </w:r>
      <w:r w:rsidRPr="00B63E16">
        <w:rPr>
          <w:rFonts w:ascii="Times New Roman" w:hAnsi="Times New Roman" w:cs="Times New Roman"/>
          <w:sz w:val="28"/>
          <w:szCs w:val="28"/>
          <w:lang w:bidi="ar-SA"/>
        </w:rPr>
        <w:t>C for 72 hours.</w:t>
      </w:r>
    </w:p>
    <w:p w:rsidR="00173147" w:rsidRPr="00B63E16" w:rsidRDefault="00173147" w:rsidP="00173147">
      <w:pPr>
        <w:rPr>
          <w:rFonts w:ascii="Times New Roman" w:hAnsi="Times New Roman" w:cs="Times New Roman"/>
          <w:sz w:val="32"/>
          <w:szCs w:val="32"/>
          <w:u w:val="single"/>
        </w:rPr>
      </w:pPr>
    </w:p>
    <w:p w:rsidR="00173147" w:rsidRPr="00B63E16" w:rsidRDefault="00173147" w:rsidP="00173147">
      <w:pPr>
        <w:rPr>
          <w:rFonts w:ascii="Times New Roman" w:hAnsi="Times New Roman" w:cs="Times New Roman"/>
          <w:sz w:val="32"/>
          <w:szCs w:val="32"/>
          <w:u w:val="single"/>
        </w:rPr>
      </w:pPr>
      <w:r w:rsidRPr="00B63E16">
        <w:rPr>
          <w:rFonts w:ascii="Times New Roman" w:hAnsi="Times New Roman" w:cs="Times New Roman"/>
          <w:sz w:val="32"/>
          <w:szCs w:val="32"/>
          <w:u w:val="single"/>
        </w:rPr>
        <w:t>Preparation of potato infusion</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Steps involved in potato infusion preparation</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1. 200 </w:t>
      </w:r>
      <w:proofErr w:type="spellStart"/>
      <w:r w:rsidRPr="00B63E16">
        <w:rPr>
          <w:rFonts w:ascii="Times New Roman" w:hAnsi="Times New Roman" w:cs="Times New Roman"/>
          <w:sz w:val="28"/>
          <w:szCs w:val="28"/>
        </w:rPr>
        <w:t>gm</w:t>
      </w:r>
      <w:proofErr w:type="spellEnd"/>
      <w:r w:rsidRPr="00B63E16">
        <w:rPr>
          <w:rFonts w:ascii="Times New Roman" w:hAnsi="Times New Roman" w:cs="Times New Roman"/>
          <w:sz w:val="28"/>
          <w:szCs w:val="28"/>
        </w:rPr>
        <w:t xml:space="preserve"> of potato for 1L of PDA media preparation was taken. </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2. Wash the potato to remove dirt. </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3. Peel off the skin and dice them.  The pieces to 1L of distilled water were added. </w:t>
      </w:r>
    </w:p>
    <w:p w:rsidR="00173147" w:rsidRPr="00B63E16" w:rsidRDefault="00173147" w:rsidP="00173147">
      <w:pPr>
        <w:jc w:val="both"/>
        <w:rPr>
          <w:rFonts w:ascii="Times New Roman" w:hAnsi="Times New Roman" w:cs="Times New Roman"/>
          <w:sz w:val="28"/>
          <w:szCs w:val="28"/>
        </w:rPr>
      </w:pPr>
      <w:proofErr w:type="gramStart"/>
      <w:r w:rsidRPr="00B63E16">
        <w:rPr>
          <w:rFonts w:ascii="Times New Roman" w:hAnsi="Times New Roman" w:cs="Times New Roman"/>
          <w:sz w:val="28"/>
          <w:szCs w:val="28"/>
        </w:rPr>
        <w:t>4.Boil</w:t>
      </w:r>
      <w:proofErr w:type="gramEnd"/>
      <w:r w:rsidRPr="00B63E16">
        <w:rPr>
          <w:rFonts w:ascii="Times New Roman" w:hAnsi="Times New Roman" w:cs="Times New Roman"/>
          <w:sz w:val="28"/>
          <w:szCs w:val="28"/>
        </w:rPr>
        <w:t xml:space="preserve"> for 20-25 min on a hot plate. </w:t>
      </w:r>
    </w:p>
    <w:p w:rsidR="00173147" w:rsidRPr="00B63E16" w:rsidRDefault="00173147" w:rsidP="00173147">
      <w:pPr>
        <w:jc w:val="both"/>
        <w:rPr>
          <w:rFonts w:ascii="Times New Roman" w:hAnsi="Times New Roman" w:cs="Times New Roman"/>
          <w:sz w:val="28"/>
          <w:szCs w:val="28"/>
        </w:rPr>
      </w:pPr>
      <w:proofErr w:type="gramStart"/>
      <w:r w:rsidRPr="00B63E16">
        <w:rPr>
          <w:rFonts w:ascii="Times New Roman" w:hAnsi="Times New Roman" w:cs="Times New Roman"/>
          <w:sz w:val="28"/>
          <w:szCs w:val="28"/>
        </w:rPr>
        <w:t>5.Collect</w:t>
      </w:r>
      <w:proofErr w:type="gramEnd"/>
      <w:r w:rsidRPr="00B63E16">
        <w:rPr>
          <w:rFonts w:ascii="Times New Roman" w:hAnsi="Times New Roman" w:cs="Times New Roman"/>
          <w:sz w:val="28"/>
          <w:szCs w:val="28"/>
        </w:rPr>
        <w:t xml:space="preserve"> the extract through the muslin cloth. </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lastRenderedPageBreak/>
        <w:t>The preparation of the media by using the above raw materials is rather tedious. Hence in recent times, the infused form of potato is being replaced with commercially available potato starch/extract powder.</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4 </w:t>
      </w:r>
      <w:proofErr w:type="spellStart"/>
      <w:r w:rsidRPr="00B63E16">
        <w:rPr>
          <w:rFonts w:ascii="Times New Roman" w:hAnsi="Times New Roman" w:cs="Times New Roman"/>
          <w:sz w:val="28"/>
          <w:szCs w:val="28"/>
        </w:rPr>
        <w:t>gm</w:t>
      </w:r>
      <w:proofErr w:type="spellEnd"/>
      <w:r w:rsidRPr="00B63E16">
        <w:rPr>
          <w:rFonts w:ascii="Times New Roman" w:hAnsi="Times New Roman" w:cs="Times New Roman"/>
          <w:sz w:val="28"/>
          <w:szCs w:val="28"/>
        </w:rPr>
        <w:t xml:space="preserve"> of the potato extract powder is equivalent to 200 </w:t>
      </w:r>
      <w:proofErr w:type="spellStart"/>
      <w:r w:rsidRPr="00B63E16">
        <w:rPr>
          <w:rFonts w:ascii="Times New Roman" w:hAnsi="Times New Roman" w:cs="Times New Roman"/>
          <w:sz w:val="28"/>
          <w:szCs w:val="28"/>
        </w:rPr>
        <w:t>gm</w:t>
      </w:r>
      <w:proofErr w:type="spellEnd"/>
      <w:r w:rsidRPr="00B63E16">
        <w:rPr>
          <w:rFonts w:ascii="Times New Roman" w:hAnsi="Times New Roman" w:cs="Times New Roman"/>
          <w:sz w:val="28"/>
          <w:szCs w:val="28"/>
        </w:rPr>
        <w:t xml:space="preserve"> of potato infusion.</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rPr>
          <w:rFonts w:ascii="Times New Roman" w:hAnsi="Times New Roman" w:cs="Times New Roman"/>
          <w:sz w:val="32"/>
          <w:szCs w:val="32"/>
          <w:u w:val="single"/>
        </w:rPr>
      </w:pPr>
      <w:r w:rsidRPr="00B63E16">
        <w:rPr>
          <w:rFonts w:ascii="Times New Roman" w:hAnsi="Times New Roman" w:cs="Times New Roman"/>
          <w:sz w:val="32"/>
          <w:szCs w:val="32"/>
          <w:u w:val="single"/>
        </w:rPr>
        <w:t>Reagents</w:t>
      </w:r>
    </w:p>
    <w:p w:rsidR="00173147" w:rsidRPr="00B63E16" w:rsidRDefault="00173147" w:rsidP="00173147">
      <w:pPr>
        <w:rPr>
          <w:rFonts w:ascii="Times New Roman" w:hAnsi="Times New Roman" w:cs="Times New Roman"/>
          <w:sz w:val="28"/>
          <w:szCs w:val="28"/>
        </w:rPr>
      </w:pPr>
      <w:r w:rsidRPr="00B63E16">
        <w:rPr>
          <w:rFonts w:ascii="Times New Roman" w:hAnsi="Times New Roman" w:cs="Times New Roman"/>
          <w:sz w:val="28"/>
          <w:szCs w:val="28"/>
        </w:rPr>
        <w:t>Along with the reagents mentioned in the table</w:t>
      </w:r>
    </w:p>
    <w:p w:rsidR="00173147" w:rsidRPr="00B63E16" w:rsidRDefault="00173147" w:rsidP="00173147">
      <w:pPr>
        <w:rPr>
          <w:rFonts w:ascii="Times New Roman" w:hAnsi="Times New Roman" w:cs="Times New Roman"/>
          <w:sz w:val="28"/>
          <w:szCs w:val="28"/>
        </w:rPr>
      </w:pPr>
      <w:r w:rsidRPr="00B63E16">
        <w:rPr>
          <w:rFonts w:ascii="Times New Roman" w:hAnsi="Times New Roman" w:cs="Times New Roman"/>
          <w:sz w:val="28"/>
          <w:szCs w:val="28"/>
        </w:rPr>
        <w:t xml:space="preserve">1N KOH </w:t>
      </w:r>
    </w:p>
    <w:p w:rsidR="00173147" w:rsidRPr="00B63E16" w:rsidRDefault="00173147" w:rsidP="00173147">
      <w:pPr>
        <w:rPr>
          <w:rFonts w:ascii="Times New Roman" w:hAnsi="Times New Roman" w:cs="Times New Roman"/>
          <w:sz w:val="28"/>
          <w:szCs w:val="28"/>
        </w:rPr>
      </w:pPr>
      <w:r w:rsidRPr="00B63E16">
        <w:rPr>
          <w:rFonts w:ascii="Times New Roman" w:hAnsi="Times New Roman" w:cs="Times New Roman"/>
          <w:sz w:val="28"/>
          <w:szCs w:val="28"/>
        </w:rPr>
        <w:t xml:space="preserve">1N </w:t>
      </w:r>
      <w:proofErr w:type="spellStart"/>
      <w:r w:rsidRPr="00B63E16">
        <w:rPr>
          <w:rFonts w:ascii="Times New Roman" w:hAnsi="Times New Roman" w:cs="Times New Roman"/>
          <w:sz w:val="28"/>
          <w:szCs w:val="28"/>
        </w:rPr>
        <w:t>HCl</w:t>
      </w:r>
      <w:proofErr w:type="spellEnd"/>
      <w:r w:rsidRPr="00B63E16">
        <w:rPr>
          <w:rFonts w:ascii="Times New Roman" w:hAnsi="Times New Roman" w:cs="Times New Roman"/>
          <w:sz w:val="28"/>
          <w:szCs w:val="28"/>
        </w:rPr>
        <w:t xml:space="preserve"> </w:t>
      </w:r>
    </w:p>
    <w:p w:rsidR="00173147" w:rsidRPr="00B63E16" w:rsidRDefault="00173147" w:rsidP="00173147">
      <w:pPr>
        <w:rPr>
          <w:rFonts w:ascii="Times New Roman" w:hAnsi="Times New Roman" w:cs="Times New Roman"/>
          <w:sz w:val="28"/>
          <w:szCs w:val="28"/>
        </w:rPr>
      </w:pPr>
    </w:p>
    <w:p w:rsidR="00173147" w:rsidRPr="00B63E16" w:rsidRDefault="00173147" w:rsidP="00173147">
      <w:pPr>
        <w:rPr>
          <w:rFonts w:ascii="Times New Roman" w:hAnsi="Times New Roman" w:cs="Times New Roman"/>
          <w:sz w:val="32"/>
          <w:szCs w:val="32"/>
          <w:u w:val="single"/>
        </w:rPr>
      </w:pPr>
    </w:p>
    <w:p w:rsidR="00173147" w:rsidRPr="00B63E16" w:rsidRDefault="00173147" w:rsidP="00173147">
      <w:pPr>
        <w:rPr>
          <w:rFonts w:ascii="Times New Roman" w:hAnsi="Times New Roman" w:cs="Times New Roman"/>
          <w:sz w:val="32"/>
          <w:szCs w:val="32"/>
          <w:u w:val="single"/>
        </w:rPr>
      </w:pPr>
    </w:p>
    <w:p w:rsidR="00173147" w:rsidRPr="00B63E16" w:rsidRDefault="00173147" w:rsidP="00173147">
      <w:pPr>
        <w:rPr>
          <w:rFonts w:ascii="Times New Roman" w:hAnsi="Times New Roman" w:cs="Times New Roman"/>
          <w:sz w:val="32"/>
          <w:szCs w:val="32"/>
          <w:u w:val="single"/>
        </w:rPr>
      </w:pPr>
    </w:p>
    <w:p w:rsidR="00173147" w:rsidRPr="00B63E16" w:rsidRDefault="00173147" w:rsidP="00173147">
      <w:pPr>
        <w:rPr>
          <w:rFonts w:ascii="Times New Roman" w:hAnsi="Times New Roman" w:cs="Times New Roman"/>
          <w:sz w:val="32"/>
          <w:szCs w:val="32"/>
          <w:u w:val="single"/>
        </w:rPr>
      </w:pPr>
      <w:r w:rsidRPr="00B63E16">
        <w:rPr>
          <w:rFonts w:ascii="Times New Roman" w:hAnsi="Times New Roman" w:cs="Times New Roman"/>
          <w:sz w:val="32"/>
          <w:szCs w:val="32"/>
          <w:u w:val="single"/>
        </w:rPr>
        <w:t>Instruments and other requirements</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Glass beaker</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 Conical Flask / Erlenmeyer </w:t>
      </w:r>
      <w:proofErr w:type="gramStart"/>
      <w:r w:rsidRPr="00B63E16">
        <w:rPr>
          <w:rFonts w:ascii="Times New Roman" w:hAnsi="Times New Roman" w:cs="Times New Roman"/>
          <w:sz w:val="28"/>
          <w:szCs w:val="28"/>
        </w:rPr>
        <w:t>Flask</w:t>
      </w:r>
      <w:proofErr w:type="gramEnd"/>
      <w:r w:rsidRPr="00B63E16">
        <w:rPr>
          <w:rFonts w:ascii="Times New Roman" w:hAnsi="Times New Roman" w:cs="Times New Roman"/>
          <w:sz w:val="28"/>
          <w:szCs w:val="28"/>
        </w:rPr>
        <w:t xml:space="preserve"> Spatula </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Measuring Cylinder </w:t>
      </w:r>
    </w:p>
    <w:p w:rsidR="00173147" w:rsidRPr="00B63E16" w:rsidRDefault="00173147" w:rsidP="00173147">
      <w:pPr>
        <w:jc w:val="both"/>
        <w:rPr>
          <w:rFonts w:ascii="Times New Roman" w:hAnsi="Times New Roman" w:cs="Times New Roman"/>
          <w:sz w:val="28"/>
          <w:szCs w:val="28"/>
        </w:rPr>
      </w:pPr>
      <w:proofErr w:type="gramStart"/>
      <w:r w:rsidRPr="00B63E16">
        <w:rPr>
          <w:rFonts w:ascii="Times New Roman" w:hAnsi="Times New Roman" w:cs="Times New Roman"/>
          <w:sz w:val="28"/>
          <w:szCs w:val="28"/>
        </w:rPr>
        <w:t>pH</w:t>
      </w:r>
      <w:proofErr w:type="gramEnd"/>
      <w:r w:rsidRPr="00B63E16">
        <w:rPr>
          <w:rFonts w:ascii="Times New Roman" w:hAnsi="Times New Roman" w:cs="Times New Roman"/>
          <w:sz w:val="28"/>
          <w:szCs w:val="28"/>
        </w:rPr>
        <w:t xml:space="preserve"> meter </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Weighing balance </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Distilled Water</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 Butter Paper </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Magnetic stirrer and pellet</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 Pipettes and tips</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 Petri plates and/or test tubes</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 xml:space="preserve"> Hot plate </w:t>
      </w:r>
    </w:p>
    <w:p w:rsidR="00173147" w:rsidRPr="00B63E16" w:rsidRDefault="00173147" w:rsidP="00173147">
      <w:pPr>
        <w:rPr>
          <w:rFonts w:ascii="Times New Roman" w:hAnsi="Times New Roman" w:cs="Times New Roman"/>
          <w:sz w:val="28"/>
          <w:szCs w:val="28"/>
        </w:rPr>
      </w:pPr>
    </w:p>
    <w:p w:rsidR="00173147" w:rsidRPr="00B63E16" w:rsidRDefault="00173147" w:rsidP="00173147">
      <w:pPr>
        <w:rPr>
          <w:rFonts w:ascii="Times New Roman" w:hAnsi="Times New Roman" w:cs="Times New Roman"/>
          <w:sz w:val="28"/>
          <w:szCs w:val="28"/>
        </w:rPr>
      </w:pPr>
      <w:proofErr w:type="gramStart"/>
      <w:r w:rsidRPr="00B63E16">
        <w:rPr>
          <w:rFonts w:ascii="Times New Roman" w:hAnsi="Times New Roman" w:cs="Times New Roman"/>
          <w:sz w:val="32"/>
          <w:szCs w:val="32"/>
          <w:u w:val="single"/>
        </w:rPr>
        <w:t>Procedure</w:t>
      </w:r>
      <w:r w:rsidRPr="00B63E16">
        <w:rPr>
          <w:rFonts w:ascii="Times New Roman" w:hAnsi="Times New Roman" w:cs="Times New Roman"/>
          <w:sz w:val="28"/>
          <w:szCs w:val="28"/>
        </w:rPr>
        <w:t xml:space="preserve">  :</w:t>
      </w:r>
      <w:proofErr w:type="gramEnd"/>
    </w:p>
    <w:p w:rsidR="00173147" w:rsidRPr="00B63E16" w:rsidRDefault="00173147" w:rsidP="00173147">
      <w:pPr>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proofErr w:type="spellStart"/>
      <w:r>
        <w:rPr>
          <w:rFonts w:ascii="Times New Roman" w:hAnsi="Times New Roman" w:cs="Times New Roman"/>
          <w:sz w:val="28"/>
          <w:szCs w:val="28"/>
        </w:rPr>
        <w:t>I</w:t>
      </w:r>
      <w:r w:rsidRPr="00B63E16">
        <w:rPr>
          <w:rFonts w:ascii="Times New Roman" w:hAnsi="Times New Roman" w:cs="Times New Roman"/>
          <w:sz w:val="28"/>
          <w:szCs w:val="28"/>
        </w:rPr>
        <w:t>ingredients</w:t>
      </w:r>
      <w:proofErr w:type="spellEnd"/>
      <w:r>
        <w:rPr>
          <w:rFonts w:ascii="Times New Roman" w:hAnsi="Times New Roman" w:cs="Times New Roman"/>
          <w:sz w:val="28"/>
          <w:szCs w:val="28"/>
        </w:rPr>
        <w:t xml:space="preserve"> were weighed</w:t>
      </w:r>
      <w:r w:rsidRPr="00B63E16">
        <w:rPr>
          <w:rFonts w:ascii="Times New Roman" w:hAnsi="Times New Roman" w:cs="Times New Roman"/>
          <w:sz w:val="28"/>
          <w:szCs w:val="28"/>
        </w:rPr>
        <w:t xml:space="preserve"> separately with respect to the volume of the media. (Here, we are considering 1L of the media).</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I</w:t>
      </w:r>
      <w:r w:rsidRPr="00B63E16">
        <w:rPr>
          <w:rFonts w:ascii="Times New Roman" w:hAnsi="Times New Roman" w:cs="Times New Roman"/>
          <w:sz w:val="28"/>
          <w:szCs w:val="28"/>
        </w:rPr>
        <w:t>ngredients</w:t>
      </w:r>
      <w:r>
        <w:rPr>
          <w:rFonts w:ascii="Times New Roman" w:hAnsi="Times New Roman" w:cs="Times New Roman"/>
          <w:sz w:val="28"/>
          <w:szCs w:val="28"/>
        </w:rPr>
        <w:t xml:space="preserve"> were suspended with</w:t>
      </w:r>
      <w:r w:rsidRPr="00B63E16">
        <w:rPr>
          <w:rFonts w:ascii="Times New Roman" w:hAnsi="Times New Roman" w:cs="Times New Roman"/>
          <w:sz w:val="28"/>
          <w:szCs w:val="28"/>
        </w:rPr>
        <w:t xml:space="preserve"> potato infusion (200 </w:t>
      </w:r>
      <w:proofErr w:type="spellStart"/>
      <w:r w:rsidRPr="00B63E16">
        <w:rPr>
          <w:rFonts w:ascii="Times New Roman" w:hAnsi="Times New Roman" w:cs="Times New Roman"/>
          <w:sz w:val="28"/>
          <w:szCs w:val="28"/>
        </w:rPr>
        <w:t>gm</w:t>
      </w:r>
      <w:proofErr w:type="spellEnd"/>
      <w:r w:rsidRPr="00B63E16">
        <w:rPr>
          <w:rFonts w:ascii="Times New Roman" w:hAnsi="Times New Roman" w:cs="Times New Roman"/>
          <w:sz w:val="28"/>
          <w:szCs w:val="28"/>
        </w:rPr>
        <w:t xml:space="preserve">) or potato extract (4 </w:t>
      </w:r>
      <w:proofErr w:type="spellStart"/>
      <w:r w:rsidRPr="00B63E16">
        <w:rPr>
          <w:rFonts w:ascii="Times New Roman" w:hAnsi="Times New Roman" w:cs="Times New Roman"/>
          <w:sz w:val="28"/>
          <w:szCs w:val="28"/>
        </w:rPr>
        <w:t>gm</w:t>
      </w:r>
      <w:proofErr w:type="spellEnd"/>
      <w:r w:rsidRPr="00B63E16">
        <w:rPr>
          <w:rFonts w:ascii="Times New Roman" w:hAnsi="Times New Roman" w:cs="Times New Roman"/>
          <w:sz w:val="28"/>
          <w:szCs w:val="28"/>
        </w:rPr>
        <w:t>) and glucose (</w:t>
      </w:r>
      <w:proofErr w:type="spellStart"/>
      <w:r w:rsidRPr="00B63E16">
        <w:rPr>
          <w:rFonts w:ascii="Times New Roman" w:hAnsi="Times New Roman" w:cs="Times New Roman"/>
          <w:sz w:val="28"/>
          <w:szCs w:val="28"/>
        </w:rPr>
        <w:t>a.k.a</w:t>
      </w:r>
      <w:proofErr w:type="spellEnd"/>
      <w:r w:rsidRPr="00B63E16">
        <w:rPr>
          <w:rFonts w:ascii="Times New Roman" w:hAnsi="Times New Roman" w:cs="Times New Roman"/>
          <w:sz w:val="28"/>
          <w:szCs w:val="28"/>
        </w:rPr>
        <w:t xml:space="preserve"> dextrose) 20 </w:t>
      </w:r>
      <w:proofErr w:type="spellStart"/>
      <w:r w:rsidRPr="00B63E16">
        <w:rPr>
          <w:rFonts w:ascii="Times New Roman" w:hAnsi="Times New Roman" w:cs="Times New Roman"/>
          <w:sz w:val="28"/>
          <w:szCs w:val="28"/>
        </w:rPr>
        <w:t>gm</w:t>
      </w:r>
      <w:proofErr w:type="spellEnd"/>
      <w:r w:rsidRPr="00B63E16">
        <w:rPr>
          <w:rFonts w:ascii="Times New Roman" w:hAnsi="Times New Roman" w:cs="Times New Roman"/>
          <w:sz w:val="28"/>
          <w:szCs w:val="28"/>
        </w:rPr>
        <w:t xml:space="preserve"> in a glass beaker containing about 900mL of ddH2O.</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C</w:t>
      </w:r>
      <w:r w:rsidRPr="00B63E16">
        <w:rPr>
          <w:rFonts w:ascii="Times New Roman" w:hAnsi="Times New Roman" w:cs="Times New Roman"/>
          <w:sz w:val="28"/>
          <w:szCs w:val="28"/>
        </w:rPr>
        <w:t>omponents</w:t>
      </w:r>
      <w:r>
        <w:rPr>
          <w:rFonts w:ascii="Times New Roman" w:hAnsi="Times New Roman" w:cs="Times New Roman"/>
          <w:sz w:val="28"/>
          <w:szCs w:val="28"/>
        </w:rPr>
        <w:t xml:space="preserve"> were </w:t>
      </w:r>
      <w:proofErr w:type="gramStart"/>
      <w:r>
        <w:rPr>
          <w:rFonts w:ascii="Times New Roman" w:hAnsi="Times New Roman" w:cs="Times New Roman"/>
          <w:sz w:val="28"/>
          <w:szCs w:val="28"/>
        </w:rPr>
        <w:t xml:space="preserve">dissolved </w:t>
      </w:r>
      <w:r w:rsidRPr="00B63E16">
        <w:rPr>
          <w:rFonts w:ascii="Times New Roman" w:hAnsi="Times New Roman" w:cs="Times New Roman"/>
          <w:sz w:val="28"/>
          <w:szCs w:val="28"/>
        </w:rPr>
        <w:t xml:space="preserve"> in</w:t>
      </w:r>
      <w:proofErr w:type="gramEnd"/>
      <w:r w:rsidRPr="00B63E16">
        <w:rPr>
          <w:rFonts w:ascii="Times New Roman" w:hAnsi="Times New Roman" w:cs="Times New Roman"/>
          <w:sz w:val="28"/>
          <w:szCs w:val="28"/>
        </w:rPr>
        <w:t xml:space="preserve"> the beaker using a magnetic stirrer. (Heat may be applied to dissolve the medium completely).</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r w:rsidRPr="00B63E16">
        <w:rPr>
          <w:rFonts w:ascii="Times New Roman" w:hAnsi="Times New Roman" w:cs="Times New Roman"/>
          <w:sz w:val="28"/>
          <w:szCs w:val="28"/>
        </w:rPr>
        <w:t xml:space="preserve"> </w:t>
      </w:r>
      <w:proofErr w:type="gramStart"/>
      <w:r w:rsidRPr="00B63E16">
        <w:rPr>
          <w:rFonts w:ascii="Times New Roman" w:hAnsi="Times New Roman" w:cs="Times New Roman"/>
          <w:sz w:val="28"/>
          <w:szCs w:val="28"/>
        </w:rPr>
        <w:t>pH</w:t>
      </w:r>
      <w:proofErr w:type="gramEnd"/>
      <w:r w:rsidRPr="00B63E16">
        <w:rPr>
          <w:rFonts w:ascii="Times New Roman" w:hAnsi="Times New Roman" w:cs="Times New Roman"/>
          <w:sz w:val="28"/>
          <w:szCs w:val="28"/>
        </w:rPr>
        <w:t xml:space="preserve"> </w:t>
      </w:r>
      <w:r>
        <w:rPr>
          <w:rFonts w:ascii="Times New Roman" w:hAnsi="Times New Roman" w:cs="Times New Roman"/>
          <w:sz w:val="28"/>
          <w:szCs w:val="28"/>
        </w:rPr>
        <w:t xml:space="preserve">were adjusted </w:t>
      </w:r>
      <w:r w:rsidRPr="00B63E16">
        <w:rPr>
          <w:rFonts w:ascii="Times New Roman" w:hAnsi="Times New Roman" w:cs="Times New Roman"/>
          <w:sz w:val="28"/>
          <w:szCs w:val="28"/>
        </w:rPr>
        <w:t xml:space="preserve">of the medium to 5.6 using 0.1N </w:t>
      </w:r>
      <w:proofErr w:type="spellStart"/>
      <w:r w:rsidRPr="00B63E16">
        <w:rPr>
          <w:rFonts w:ascii="Times New Roman" w:hAnsi="Times New Roman" w:cs="Times New Roman"/>
          <w:sz w:val="28"/>
          <w:szCs w:val="28"/>
        </w:rPr>
        <w:t>HCl</w:t>
      </w:r>
      <w:proofErr w:type="spellEnd"/>
      <w:r w:rsidRPr="00B63E16">
        <w:rPr>
          <w:rFonts w:ascii="Times New Roman" w:hAnsi="Times New Roman" w:cs="Times New Roman"/>
          <w:sz w:val="28"/>
          <w:szCs w:val="28"/>
        </w:rPr>
        <w:t xml:space="preserve"> and 0.1N KOH. </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T</w:t>
      </w:r>
      <w:r w:rsidRPr="00B63E16">
        <w:rPr>
          <w:rFonts w:ascii="Times New Roman" w:hAnsi="Times New Roman" w:cs="Times New Roman"/>
          <w:sz w:val="28"/>
          <w:szCs w:val="28"/>
        </w:rPr>
        <w:t xml:space="preserve">he </w:t>
      </w:r>
      <w:proofErr w:type="gramStart"/>
      <w:r w:rsidRPr="00B63E16">
        <w:rPr>
          <w:rFonts w:ascii="Times New Roman" w:hAnsi="Times New Roman" w:cs="Times New Roman"/>
          <w:sz w:val="28"/>
          <w:szCs w:val="28"/>
        </w:rPr>
        <w:t xml:space="preserve">broth </w:t>
      </w:r>
      <w:r>
        <w:rPr>
          <w:rFonts w:ascii="Times New Roman" w:hAnsi="Times New Roman" w:cs="Times New Roman"/>
          <w:sz w:val="28"/>
          <w:szCs w:val="28"/>
        </w:rPr>
        <w:t>were</w:t>
      </w:r>
      <w:proofErr w:type="gramEnd"/>
      <w:r>
        <w:rPr>
          <w:rFonts w:ascii="Times New Roman" w:hAnsi="Times New Roman" w:cs="Times New Roman"/>
          <w:sz w:val="28"/>
          <w:szCs w:val="28"/>
        </w:rPr>
        <w:t xml:space="preserve"> adjusted </w:t>
      </w:r>
      <w:r w:rsidRPr="00B63E16">
        <w:rPr>
          <w:rFonts w:ascii="Times New Roman" w:hAnsi="Times New Roman" w:cs="Times New Roman"/>
          <w:sz w:val="28"/>
          <w:szCs w:val="28"/>
        </w:rPr>
        <w:t xml:space="preserve">to a final volume of 1L using ddH2O. </w:t>
      </w:r>
    </w:p>
    <w:p w:rsidR="00173147" w:rsidRPr="00B63E16" w:rsidRDefault="00173147" w:rsidP="00173147">
      <w:pPr>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proofErr w:type="gramStart"/>
      <w:r>
        <w:rPr>
          <w:rFonts w:ascii="Times New Roman" w:hAnsi="Times New Roman" w:cs="Times New Roman"/>
          <w:sz w:val="28"/>
          <w:szCs w:val="28"/>
        </w:rPr>
        <w:t>B</w:t>
      </w:r>
      <w:r w:rsidRPr="00B63E16">
        <w:rPr>
          <w:rFonts w:ascii="Times New Roman" w:hAnsi="Times New Roman" w:cs="Times New Roman"/>
          <w:sz w:val="28"/>
          <w:szCs w:val="28"/>
        </w:rPr>
        <w:t xml:space="preserve">roth </w:t>
      </w:r>
      <w:r>
        <w:rPr>
          <w:rFonts w:ascii="Times New Roman" w:hAnsi="Times New Roman" w:cs="Times New Roman"/>
          <w:sz w:val="28"/>
          <w:szCs w:val="28"/>
        </w:rPr>
        <w:t>were</w:t>
      </w:r>
      <w:proofErr w:type="gramEnd"/>
      <w:r>
        <w:rPr>
          <w:rFonts w:ascii="Times New Roman" w:hAnsi="Times New Roman" w:cs="Times New Roman"/>
          <w:sz w:val="28"/>
          <w:szCs w:val="28"/>
        </w:rPr>
        <w:t xml:space="preserve"> transferred </w:t>
      </w:r>
      <w:r w:rsidRPr="00B63E16">
        <w:rPr>
          <w:rFonts w:ascii="Times New Roman" w:hAnsi="Times New Roman" w:cs="Times New Roman"/>
          <w:sz w:val="28"/>
          <w:szCs w:val="28"/>
        </w:rPr>
        <w:t xml:space="preserve">to conical flask or aliquot into smaller volumes. </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r>
        <w:rPr>
          <w:rFonts w:ascii="Times New Roman" w:hAnsi="Times New Roman" w:cs="Times New Roman"/>
          <w:sz w:val="28"/>
          <w:szCs w:val="28"/>
        </w:rPr>
        <w:t>A</w:t>
      </w:r>
      <w:r w:rsidRPr="00B63E16">
        <w:rPr>
          <w:rFonts w:ascii="Times New Roman" w:hAnsi="Times New Roman" w:cs="Times New Roman"/>
          <w:sz w:val="28"/>
          <w:szCs w:val="28"/>
        </w:rPr>
        <w:t>gar</w:t>
      </w:r>
      <w:r>
        <w:rPr>
          <w:rFonts w:ascii="Times New Roman" w:hAnsi="Times New Roman" w:cs="Times New Roman"/>
          <w:sz w:val="28"/>
          <w:szCs w:val="28"/>
        </w:rPr>
        <w:t xml:space="preserve"> were added</w:t>
      </w:r>
      <w:r w:rsidRPr="00B63E16">
        <w:rPr>
          <w:rFonts w:ascii="Times New Roman" w:hAnsi="Times New Roman" w:cs="Times New Roman"/>
          <w:sz w:val="28"/>
          <w:szCs w:val="28"/>
        </w:rPr>
        <w:t xml:space="preserve"> accordingly with respect to the volume of the media (i.e., 15 </w:t>
      </w:r>
      <w:proofErr w:type="spellStart"/>
      <w:r w:rsidRPr="00B63E16">
        <w:rPr>
          <w:rFonts w:ascii="Times New Roman" w:hAnsi="Times New Roman" w:cs="Times New Roman"/>
          <w:sz w:val="28"/>
          <w:szCs w:val="28"/>
        </w:rPr>
        <w:t>gms</w:t>
      </w:r>
      <w:proofErr w:type="spellEnd"/>
      <w:r w:rsidRPr="00B63E16">
        <w:rPr>
          <w:rFonts w:ascii="Times New Roman" w:hAnsi="Times New Roman" w:cs="Times New Roman"/>
          <w:sz w:val="28"/>
          <w:szCs w:val="28"/>
        </w:rPr>
        <w:t xml:space="preserve"> agar for 1L of the </w:t>
      </w:r>
      <w:proofErr w:type="gramStart"/>
      <w:r w:rsidRPr="00B63E16">
        <w:rPr>
          <w:rFonts w:ascii="Times New Roman" w:hAnsi="Times New Roman" w:cs="Times New Roman"/>
          <w:sz w:val="28"/>
          <w:szCs w:val="28"/>
        </w:rPr>
        <w:t>media.,</w:t>
      </w:r>
      <w:proofErr w:type="gramEnd"/>
      <w:r w:rsidRPr="00B63E16">
        <w:rPr>
          <w:rFonts w:ascii="Times New Roman" w:hAnsi="Times New Roman" w:cs="Times New Roman"/>
          <w:sz w:val="28"/>
          <w:szCs w:val="28"/>
        </w:rPr>
        <w:t xml:space="preserve"> 3.75 </w:t>
      </w:r>
      <w:proofErr w:type="spellStart"/>
      <w:r w:rsidRPr="00B63E16">
        <w:rPr>
          <w:rFonts w:ascii="Times New Roman" w:hAnsi="Times New Roman" w:cs="Times New Roman"/>
          <w:sz w:val="28"/>
          <w:szCs w:val="28"/>
        </w:rPr>
        <w:t>gm</w:t>
      </w:r>
      <w:proofErr w:type="spellEnd"/>
      <w:r w:rsidRPr="00B63E16">
        <w:rPr>
          <w:rFonts w:ascii="Times New Roman" w:hAnsi="Times New Roman" w:cs="Times New Roman"/>
          <w:sz w:val="28"/>
          <w:szCs w:val="28"/>
        </w:rPr>
        <w:t xml:space="preserve"> for 250 ml). </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r w:rsidRPr="00B63E16">
        <w:rPr>
          <w:rFonts w:ascii="Times New Roman" w:hAnsi="Times New Roman" w:cs="Times New Roman"/>
          <w:sz w:val="28"/>
          <w:szCs w:val="28"/>
        </w:rPr>
        <w:t>Close</w:t>
      </w:r>
      <w:r>
        <w:rPr>
          <w:rFonts w:ascii="Times New Roman" w:hAnsi="Times New Roman" w:cs="Times New Roman"/>
          <w:sz w:val="28"/>
          <w:szCs w:val="28"/>
        </w:rPr>
        <w:t>d</w:t>
      </w:r>
      <w:r w:rsidRPr="00B63E16">
        <w:rPr>
          <w:rFonts w:ascii="Times New Roman" w:hAnsi="Times New Roman" w:cs="Times New Roman"/>
          <w:sz w:val="28"/>
          <w:szCs w:val="28"/>
        </w:rPr>
        <w:t xml:space="preserve"> the mouth of the flask with a cotton plug. Seal it further with paper and rubber band. </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pStyle w:val="ListParagraph"/>
        <w:numPr>
          <w:ilvl w:val="0"/>
          <w:numId w:val="13"/>
        </w:numPr>
        <w:jc w:val="both"/>
        <w:rPr>
          <w:rFonts w:ascii="Times New Roman" w:hAnsi="Times New Roman" w:cs="Times New Roman"/>
          <w:sz w:val="28"/>
          <w:szCs w:val="28"/>
        </w:rPr>
      </w:pPr>
      <w:r w:rsidRPr="00B63E16">
        <w:rPr>
          <w:rFonts w:ascii="Times New Roman" w:hAnsi="Times New Roman" w:cs="Times New Roman"/>
          <w:sz w:val="28"/>
          <w:szCs w:val="28"/>
        </w:rPr>
        <w:t>Autoclave</w:t>
      </w:r>
      <w:r>
        <w:rPr>
          <w:rFonts w:ascii="Times New Roman" w:hAnsi="Times New Roman" w:cs="Times New Roman"/>
          <w:sz w:val="28"/>
          <w:szCs w:val="28"/>
        </w:rPr>
        <w:t>d</w:t>
      </w:r>
      <w:r w:rsidRPr="00B63E16">
        <w:rPr>
          <w:rFonts w:ascii="Times New Roman" w:hAnsi="Times New Roman" w:cs="Times New Roman"/>
          <w:sz w:val="28"/>
          <w:szCs w:val="28"/>
        </w:rPr>
        <w:t xml:space="preserve"> for 20 min at 15. </w:t>
      </w:r>
    </w:p>
    <w:p w:rsidR="00173147" w:rsidRPr="00B63E16" w:rsidRDefault="00173147" w:rsidP="00173147">
      <w:pPr>
        <w:jc w:val="both"/>
        <w:rPr>
          <w:rFonts w:ascii="Times New Roman" w:hAnsi="Times New Roman" w:cs="Times New Roman"/>
          <w:sz w:val="28"/>
          <w:szCs w:val="28"/>
        </w:rPr>
      </w:pPr>
      <w:r w:rsidRPr="00B63E16">
        <w:rPr>
          <w:rFonts w:ascii="Times New Roman" w:hAnsi="Times New Roman" w:cs="Times New Roman"/>
          <w:sz w:val="28"/>
          <w:szCs w:val="28"/>
        </w:rPr>
        <w:t>Mix well and pour</w:t>
      </w:r>
      <w:r>
        <w:rPr>
          <w:rFonts w:ascii="Times New Roman" w:hAnsi="Times New Roman" w:cs="Times New Roman"/>
          <w:sz w:val="28"/>
          <w:szCs w:val="28"/>
        </w:rPr>
        <w:t>ed</w:t>
      </w:r>
      <w:r w:rsidRPr="00B63E16">
        <w:rPr>
          <w:rFonts w:ascii="Times New Roman" w:hAnsi="Times New Roman" w:cs="Times New Roman"/>
          <w:sz w:val="28"/>
          <w:szCs w:val="28"/>
        </w:rPr>
        <w:t xml:space="preserve"> into sterile Petri plates or tubes for slant.</w:t>
      </w: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jc w:val="both"/>
        <w:rPr>
          <w:rFonts w:ascii="Times New Roman" w:hAnsi="Times New Roman" w:cs="Times New Roman"/>
          <w:sz w:val="28"/>
          <w:szCs w:val="28"/>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br w:type="page"/>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roofErr w:type="spellStart"/>
      <w:r w:rsidRPr="00B63E16">
        <w:rPr>
          <w:rFonts w:ascii="Times New Roman" w:hAnsi="Times New Roman" w:cs="Times New Roman"/>
          <w:sz w:val="32"/>
          <w:szCs w:val="32"/>
          <w:u w:val="single"/>
          <w:lang w:bidi="ar-SA"/>
        </w:rPr>
        <w:t>Fecal</w:t>
      </w:r>
      <w:proofErr w:type="spellEnd"/>
      <w:r w:rsidRPr="00B63E16">
        <w:rPr>
          <w:rFonts w:ascii="Times New Roman" w:hAnsi="Times New Roman" w:cs="Times New Roman"/>
          <w:sz w:val="32"/>
          <w:szCs w:val="32"/>
          <w:u w:val="single"/>
          <w:lang w:bidi="ar-SA"/>
        </w:rPr>
        <w:t xml:space="preserve"> streptococci test: </w:t>
      </w:r>
    </w:p>
    <w:p w:rsidR="00173147" w:rsidRPr="00B63E16" w:rsidRDefault="00173147" w:rsidP="00173147">
      <w:pPr>
        <w:rPr>
          <w:rFonts w:ascii="Times New Roman" w:hAnsi="Times New Roman" w:cs="Times New Roman"/>
          <w:sz w:val="32"/>
          <w:szCs w:val="32"/>
          <w:lang w:bidi="ar-SA"/>
        </w:rPr>
      </w:pPr>
    </w:p>
    <w:p w:rsidR="00173147" w:rsidRPr="00B63E16" w:rsidRDefault="00173147" w:rsidP="00173147">
      <w:pPr>
        <w:shd w:val="clear" w:color="auto" w:fill="FFFFFF"/>
        <w:spacing w:after="0" w:line="240" w:lineRule="auto"/>
        <w:jc w:val="both"/>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Azide</w:t>
      </w:r>
      <w:proofErr w:type="spellEnd"/>
      <w:r w:rsidRPr="00B63E16">
        <w:rPr>
          <w:rFonts w:ascii="Times New Roman" w:hAnsi="Times New Roman" w:cs="Times New Roman"/>
          <w:sz w:val="28"/>
          <w:szCs w:val="28"/>
          <w:lang w:bidi="ar-SA"/>
        </w:rPr>
        <w:t xml:space="preserve"> dextrose broth was used for the enumeration of </w:t>
      </w: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streptococcus. The tubes were incubated at 35</w:t>
      </w:r>
      <w:r w:rsidRPr="00B63E16">
        <w:rPr>
          <w:rFonts w:ascii="Times New Roman" w:hAnsi="Times New Roman" w:cs="Times New Roman"/>
          <w:sz w:val="28"/>
          <w:szCs w:val="28"/>
          <w:lang w:bidi="ar-SA"/>
        </w:rPr>
        <w:sym w:font="Symbol" w:char="F0B0"/>
      </w:r>
      <w:r w:rsidRPr="00B63E16">
        <w:rPr>
          <w:rFonts w:ascii="Times New Roman" w:hAnsi="Times New Roman" w:cs="Times New Roman"/>
          <w:sz w:val="28"/>
          <w:szCs w:val="28"/>
          <w:lang w:bidi="ar-SA"/>
        </w:rPr>
        <w:t>C and checked for turbidity after 48-72 hours, from dilutions</w:t>
      </w:r>
      <w:r w:rsidRPr="00B63E16">
        <w:rPr>
          <w:rFonts w:ascii="Times New Roman" w:hAnsi="Times New Roman" w:cs="Times New Roman"/>
          <w:b/>
          <w:bCs/>
          <w:sz w:val="28"/>
          <w:szCs w:val="28"/>
          <w:lang w:bidi="ar-SA"/>
        </w:rPr>
        <w:t xml:space="preserve"> 10</w:t>
      </w:r>
      <w:r w:rsidRPr="00B63E16">
        <w:rPr>
          <w:rFonts w:ascii="Times New Roman" w:hAnsi="Times New Roman" w:cs="Times New Roman"/>
          <w:b/>
          <w:bCs/>
          <w:sz w:val="28"/>
          <w:szCs w:val="28"/>
          <w:vertAlign w:val="superscript"/>
          <w:lang w:bidi="ar-SA"/>
        </w:rPr>
        <w:t>-</w:t>
      </w:r>
      <w:proofErr w:type="gramStart"/>
      <w:r w:rsidRPr="00B63E16">
        <w:rPr>
          <w:rFonts w:ascii="Times New Roman" w:hAnsi="Times New Roman" w:cs="Times New Roman"/>
          <w:b/>
          <w:bCs/>
          <w:sz w:val="28"/>
          <w:szCs w:val="28"/>
          <w:vertAlign w:val="superscript"/>
          <w:lang w:bidi="ar-SA"/>
        </w:rPr>
        <w:t>1</w:t>
      </w:r>
      <w:r w:rsidRPr="00B63E16">
        <w:rPr>
          <w:rFonts w:ascii="Times New Roman" w:hAnsi="Times New Roman" w:cs="Times New Roman"/>
          <w:b/>
          <w:bCs/>
          <w:sz w:val="28"/>
          <w:szCs w:val="28"/>
          <w:lang w:bidi="ar-SA"/>
        </w:rPr>
        <w:t xml:space="preserve"> ,</w:t>
      </w:r>
      <w:proofErr w:type="gramEnd"/>
      <w:r w:rsidRPr="00B63E16">
        <w:rPr>
          <w:rFonts w:ascii="Times New Roman" w:hAnsi="Times New Roman" w:cs="Times New Roman"/>
          <w:b/>
          <w:bCs/>
          <w:sz w:val="28"/>
          <w:szCs w:val="28"/>
          <w:lang w:bidi="ar-SA"/>
        </w:rPr>
        <w:t xml:space="preserve"> 10</w:t>
      </w:r>
      <w:r w:rsidRPr="00B63E16">
        <w:rPr>
          <w:rFonts w:ascii="Times New Roman" w:hAnsi="Times New Roman" w:cs="Times New Roman"/>
          <w:b/>
          <w:bCs/>
          <w:sz w:val="28"/>
          <w:szCs w:val="28"/>
          <w:vertAlign w:val="superscript"/>
          <w:lang w:bidi="ar-SA"/>
        </w:rPr>
        <w:t>-2</w:t>
      </w:r>
      <w:r w:rsidRPr="00B63E16">
        <w:rPr>
          <w:rFonts w:ascii="Times New Roman" w:hAnsi="Times New Roman" w:cs="Times New Roman"/>
          <w:b/>
          <w:bCs/>
          <w:sz w:val="28"/>
          <w:szCs w:val="28"/>
          <w:lang w:bidi="ar-SA"/>
        </w:rPr>
        <w:t xml:space="preserve"> , 10</w:t>
      </w:r>
      <w:r w:rsidRPr="00B63E16">
        <w:rPr>
          <w:rFonts w:ascii="Times New Roman" w:hAnsi="Times New Roman" w:cs="Times New Roman"/>
          <w:b/>
          <w:bCs/>
          <w:sz w:val="28"/>
          <w:szCs w:val="28"/>
          <w:vertAlign w:val="superscript"/>
          <w:lang w:bidi="ar-SA"/>
        </w:rPr>
        <w:t>-3</w:t>
      </w:r>
      <w:r w:rsidRPr="00B63E16">
        <w:rPr>
          <w:rFonts w:ascii="Times New Roman" w:hAnsi="Times New Roman" w:cs="Times New Roman"/>
          <w:sz w:val="28"/>
          <w:szCs w:val="28"/>
          <w:lang w:bidi="ar-SA"/>
        </w:rPr>
        <w:t>from each dilution 3 tubes were prepared, and then results were recorded and compared with the most probable number table.</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u w:val="single"/>
          <w:lang w:bidi="ar-SA"/>
        </w:rPr>
      </w:pPr>
      <w:r w:rsidRPr="00B63E16">
        <w:rPr>
          <w:rFonts w:ascii="Times New Roman" w:hAnsi="Times New Roman" w:cs="Times New Roman"/>
          <w:sz w:val="32"/>
          <w:szCs w:val="32"/>
          <w:u w:val="single"/>
          <w:lang w:bidi="ar-SA"/>
        </w:rPr>
        <w:t>Medium preparation</w:t>
      </w:r>
      <w:r w:rsidRPr="00B63E16">
        <w:rPr>
          <w:rFonts w:ascii="Times New Roman" w:hAnsi="Times New Roman" w:cs="Times New Roman"/>
          <w:sz w:val="28"/>
          <w:szCs w:val="28"/>
          <w:u w:val="single"/>
          <w:lang w:bidi="ar-SA"/>
        </w:rPr>
        <w:t>:</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34.7 grams of dehydrated culture medium to 1 litre of distilled water was </w:t>
      </w:r>
      <w:proofErr w:type="gramStart"/>
      <w:r w:rsidRPr="00B63E16">
        <w:rPr>
          <w:rFonts w:ascii="Times New Roman" w:hAnsi="Times New Roman" w:cs="Times New Roman"/>
          <w:sz w:val="28"/>
          <w:szCs w:val="28"/>
          <w:lang w:bidi="ar-SA"/>
        </w:rPr>
        <w:t>added .</w:t>
      </w:r>
      <w:proofErr w:type="gramEnd"/>
      <w:r w:rsidRPr="00B63E16">
        <w:rPr>
          <w:rFonts w:ascii="Times New Roman" w:hAnsi="Times New Roman" w:cs="Times New Roman"/>
          <w:sz w:val="28"/>
          <w:szCs w:val="28"/>
          <w:lang w:bidi="ar-SA"/>
        </w:rPr>
        <w:t xml:space="preserve"> Mix thoroughly </w:t>
      </w:r>
      <w:proofErr w:type="gramStart"/>
      <w:r w:rsidRPr="00B63E16">
        <w:rPr>
          <w:rFonts w:ascii="Times New Roman" w:hAnsi="Times New Roman" w:cs="Times New Roman"/>
          <w:sz w:val="28"/>
          <w:szCs w:val="28"/>
          <w:lang w:bidi="ar-SA"/>
        </w:rPr>
        <w:t>to</w:t>
      </w:r>
      <w:proofErr w:type="gramEnd"/>
      <w:r w:rsidRPr="00B63E16">
        <w:rPr>
          <w:rFonts w:ascii="Times New Roman" w:hAnsi="Times New Roman" w:cs="Times New Roman"/>
          <w:sz w:val="28"/>
          <w:szCs w:val="28"/>
          <w:lang w:bidi="ar-SA"/>
        </w:rPr>
        <w:t xml:space="preserve"> completely dissolve the medium. </w:t>
      </w:r>
      <w:proofErr w:type="gramStart"/>
      <w:r w:rsidRPr="00B63E16">
        <w:rPr>
          <w:rFonts w:ascii="Times New Roman" w:hAnsi="Times New Roman" w:cs="Times New Roman"/>
          <w:sz w:val="28"/>
          <w:szCs w:val="28"/>
          <w:lang w:bidi="ar-SA"/>
        </w:rPr>
        <w:t>Autoclave it for 15 minutes at 121°C.</w:t>
      </w:r>
      <w:proofErr w:type="gramEnd"/>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u w:val="single"/>
          <w:lang w:bidi="ar-SA"/>
        </w:rPr>
      </w:pPr>
      <w:r w:rsidRPr="00B63E16">
        <w:rPr>
          <w:rFonts w:ascii="Times New Roman" w:hAnsi="Times New Roman" w:cs="Times New Roman"/>
          <w:sz w:val="32"/>
          <w:szCs w:val="32"/>
          <w:u w:val="single"/>
          <w:lang w:bidi="ar-SA"/>
        </w:rPr>
        <w:t>Quality specifications</w:t>
      </w:r>
      <w:r w:rsidRPr="00B63E16">
        <w:rPr>
          <w:rFonts w:ascii="Times New Roman" w:hAnsi="Times New Roman" w:cs="Times New Roman"/>
          <w:sz w:val="28"/>
          <w:szCs w:val="28"/>
          <w:u w:val="single"/>
          <w:lang w:bidi="ar-SA"/>
        </w:rPr>
        <w:t>:</w:t>
      </w:r>
    </w:p>
    <w:p w:rsidR="00173147" w:rsidRPr="00B63E16" w:rsidRDefault="00173147" w:rsidP="00173147">
      <w:pPr>
        <w:jc w:val="both"/>
        <w:rPr>
          <w:rFonts w:ascii="Times New Roman" w:hAnsi="Times New Roman" w:cs="Times New Roman"/>
          <w:sz w:val="28"/>
          <w:szCs w:val="28"/>
          <w:u w:val="single"/>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1. The powder is homogeneous, free flowing cream to light beige</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2. Ready to use medium: brilliant to clear, yellow to gold</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Microbiological response at 37 °C after 18-48 hours incubation:</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Organism</w:t>
      </w:r>
      <w:r w:rsidRPr="00B63E16">
        <w:rPr>
          <w:rFonts w:ascii="Times New Roman" w:hAnsi="Times New Roman" w:cs="Times New Roman"/>
          <w:sz w:val="32"/>
          <w:szCs w:val="32"/>
          <w:u w:val="single"/>
          <w:lang w:bidi="ar-SA"/>
        </w:rPr>
        <w:tab/>
        <w:t>Result</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Escherichia coli</w:t>
      </w:r>
      <w:r>
        <w:rPr>
          <w:rFonts w:ascii="Times New Roman" w:hAnsi="Times New Roman" w:cs="Times New Roman"/>
          <w:sz w:val="28"/>
          <w:szCs w:val="28"/>
          <w:lang w:bidi="ar-SA"/>
        </w:rPr>
        <w:t xml:space="preserve"> </w:t>
      </w:r>
      <w:r w:rsidRPr="00B63E16">
        <w:rPr>
          <w:rFonts w:ascii="Times New Roman" w:hAnsi="Times New Roman" w:cs="Times New Roman"/>
          <w:sz w:val="28"/>
          <w:szCs w:val="28"/>
          <w:lang w:bidi="ar-SA"/>
        </w:rPr>
        <w:t>inhibited</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Enterococcus </w:t>
      </w:r>
      <w:proofErr w:type="spellStart"/>
      <w:r w:rsidRPr="00B63E16">
        <w:rPr>
          <w:rFonts w:ascii="Times New Roman" w:hAnsi="Times New Roman" w:cs="Times New Roman"/>
          <w:sz w:val="28"/>
          <w:szCs w:val="28"/>
          <w:lang w:bidi="ar-SA"/>
        </w:rPr>
        <w:t>faecalis</w:t>
      </w:r>
      <w:proofErr w:type="spellEnd"/>
      <w:r>
        <w:rPr>
          <w:rFonts w:ascii="Times New Roman" w:hAnsi="Times New Roman" w:cs="Times New Roman"/>
          <w:sz w:val="28"/>
          <w:szCs w:val="28"/>
          <w:lang w:bidi="ar-SA"/>
        </w:rPr>
        <w:t xml:space="preserve"> </w:t>
      </w:r>
      <w:r w:rsidRPr="00B63E16">
        <w:rPr>
          <w:rFonts w:ascii="Times New Roman" w:hAnsi="Times New Roman" w:cs="Times New Roman"/>
          <w:sz w:val="28"/>
          <w:szCs w:val="28"/>
          <w:lang w:bidi="ar-SA"/>
        </w:rPr>
        <w:t>growth</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Staphylococcus </w:t>
      </w:r>
      <w:proofErr w:type="spellStart"/>
      <w:r w:rsidRPr="00B63E16">
        <w:rPr>
          <w:rFonts w:ascii="Times New Roman" w:hAnsi="Times New Roman" w:cs="Times New Roman"/>
          <w:sz w:val="28"/>
          <w:szCs w:val="28"/>
          <w:lang w:bidi="ar-SA"/>
        </w:rPr>
        <w:t>aures</w:t>
      </w:r>
      <w:proofErr w:type="spellEnd"/>
      <w:r>
        <w:rPr>
          <w:rFonts w:ascii="Times New Roman" w:hAnsi="Times New Roman" w:cs="Times New Roman"/>
          <w:sz w:val="28"/>
          <w:szCs w:val="28"/>
          <w:lang w:bidi="ar-SA"/>
        </w:rPr>
        <w:t xml:space="preserve"> </w:t>
      </w:r>
      <w:r w:rsidRPr="00B63E16">
        <w:rPr>
          <w:rFonts w:ascii="Times New Roman" w:hAnsi="Times New Roman" w:cs="Times New Roman"/>
          <w:sz w:val="28"/>
          <w:szCs w:val="28"/>
          <w:lang w:bidi="ar-SA"/>
        </w:rPr>
        <w:t>inhibited</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32"/>
          <w:szCs w:val="32"/>
          <w:u w:val="single"/>
          <w:lang w:bidi="ar-SA"/>
        </w:rPr>
        <w:t>Storage</w:t>
      </w:r>
      <w:r w:rsidRPr="00B63E16">
        <w:rPr>
          <w:rFonts w:ascii="Times New Roman" w:hAnsi="Times New Roman" w:cs="Times New Roman"/>
          <w:sz w:val="28"/>
          <w:szCs w:val="28"/>
          <w:lang w:bidi="ar-SA"/>
        </w:rPr>
        <w:t>:</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Store the sealed bottle containing the dehydrated medium at 2 to 30°C. Once opened and recapped, place the container in a low humidity environment at the same storage temperature. Protect it from moisture and light. The dehydrated medium should be discarded if it is not free flowing or if the colour has changed from the original light beige colour.</w:t>
      </w:r>
    </w:p>
    <w:p w:rsidR="00173147" w:rsidRPr="00B63E16" w:rsidRDefault="00173147" w:rsidP="00173147">
      <w:pPr>
        <w:jc w:val="both"/>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pStyle w:val="ListParagraph"/>
        <w:ind w:left="2520"/>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 xml:space="preserve">Detection of </w:t>
      </w:r>
      <w:proofErr w:type="gramStart"/>
      <w:r w:rsidRPr="00B63E16">
        <w:rPr>
          <w:rFonts w:ascii="Times New Roman" w:hAnsi="Times New Roman" w:cs="Times New Roman"/>
          <w:sz w:val="32"/>
          <w:szCs w:val="32"/>
          <w:u w:val="single"/>
          <w:lang w:bidi="ar-SA"/>
        </w:rPr>
        <w:t>salmonella :</w:t>
      </w:r>
      <w:proofErr w:type="gramEnd"/>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Selenite F Broth is the medium used for the selective enrichment of Salmonella </w:t>
      </w:r>
      <w:proofErr w:type="spellStart"/>
      <w:r w:rsidRPr="00B63E16">
        <w:rPr>
          <w:rFonts w:ascii="Times New Roman" w:hAnsi="Times New Roman" w:cs="Times New Roman"/>
          <w:sz w:val="28"/>
          <w:szCs w:val="28"/>
          <w:lang w:bidi="ar-SA"/>
        </w:rPr>
        <w:t>spp</w:t>
      </w:r>
      <w:proofErr w:type="spellEnd"/>
      <w:r w:rsidRPr="00B63E16">
        <w:rPr>
          <w:rFonts w:ascii="Times New Roman" w:hAnsi="Times New Roman" w:cs="Times New Roman"/>
          <w:sz w:val="28"/>
          <w:szCs w:val="28"/>
          <w:lang w:bidi="ar-SA"/>
        </w:rPr>
        <w:t xml:space="preserve"> from both clinical and food samples. It is a buffered Lactose Peptone Broth to which Sodium </w:t>
      </w:r>
      <w:proofErr w:type="spellStart"/>
      <w:r w:rsidRPr="00B63E16">
        <w:rPr>
          <w:rFonts w:ascii="Times New Roman" w:hAnsi="Times New Roman" w:cs="Times New Roman"/>
          <w:sz w:val="28"/>
          <w:szCs w:val="28"/>
          <w:lang w:bidi="ar-SA"/>
        </w:rPr>
        <w:t>Biselenite</w:t>
      </w:r>
      <w:proofErr w:type="spellEnd"/>
      <w:r w:rsidRPr="00B63E16">
        <w:rPr>
          <w:rFonts w:ascii="Times New Roman" w:hAnsi="Times New Roman" w:cs="Times New Roman"/>
          <w:sz w:val="28"/>
          <w:szCs w:val="28"/>
          <w:lang w:bidi="ar-SA"/>
        </w:rPr>
        <w:t xml:space="preserve"> is added as the selective agent.</w:t>
      </w:r>
    </w:p>
    <w:p w:rsidR="00173147" w:rsidRPr="00B63E16" w:rsidRDefault="00173147" w:rsidP="00173147">
      <w:pPr>
        <w:jc w:val="both"/>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Selenite-F Broth was devised by </w:t>
      </w:r>
      <w:proofErr w:type="spellStart"/>
      <w:r w:rsidRPr="00B63E16">
        <w:rPr>
          <w:rFonts w:ascii="Times New Roman" w:hAnsi="Times New Roman" w:cs="Times New Roman"/>
          <w:sz w:val="28"/>
          <w:szCs w:val="28"/>
          <w:lang w:bidi="ar-SA"/>
        </w:rPr>
        <w:t>Leifson</w:t>
      </w:r>
      <w:proofErr w:type="spellEnd"/>
      <w:r w:rsidRPr="00B63E16">
        <w:rPr>
          <w:rFonts w:ascii="Times New Roman" w:hAnsi="Times New Roman" w:cs="Times New Roman"/>
          <w:sz w:val="28"/>
          <w:szCs w:val="28"/>
          <w:lang w:bidi="ar-SA"/>
        </w:rPr>
        <w:t xml:space="preserve">, who demonstrated that selenite was inhibitory for coliforms and certain other microbial species, such as </w:t>
      </w: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streptococci, present in </w:t>
      </w: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specimens, and thus, was beneficial in the recovery of Salmonella species. He found that the inhibited strains would eventually breakthrough, but if subcultures were made from the enrichment broth after 8–12 h incubation, the isolation of Salmonella was possible without overwhelming growth of many members of the intestinal flora.</w:t>
      </w:r>
    </w:p>
    <w:p w:rsidR="00173147" w:rsidRPr="00B63E16" w:rsidRDefault="00173147" w:rsidP="00173147">
      <w:pPr>
        <w:jc w:val="both"/>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F in Selenite F Broth is Faeces, because it is mostly used for the isolation of Salmonella and </w:t>
      </w:r>
      <w:proofErr w:type="spellStart"/>
      <w:r w:rsidRPr="00B63E16">
        <w:rPr>
          <w:rFonts w:ascii="Times New Roman" w:hAnsi="Times New Roman" w:cs="Times New Roman"/>
          <w:sz w:val="28"/>
          <w:szCs w:val="28"/>
          <w:lang w:bidi="ar-SA"/>
        </w:rPr>
        <w:t>Shigella</w:t>
      </w:r>
      <w:proofErr w:type="spellEnd"/>
      <w:r w:rsidRPr="00B63E16">
        <w:rPr>
          <w:rFonts w:ascii="Times New Roman" w:hAnsi="Times New Roman" w:cs="Times New Roman"/>
          <w:sz w:val="28"/>
          <w:szCs w:val="28"/>
          <w:lang w:bidi="ar-SA"/>
        </w:rPr>
        <w:t xml:space="preserve"> from faecal specimens.</w:t>
      </w:r>
    </w:p>
    <w:p w:rsidR="00173147" w:rsidRPr="00B63E16" w:rsidRDefault="00173147" w:rsidP="00173147">
      <w:pPr>
        <w:jc w:val="both"/>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Composition of Selenite F Broth</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Composition</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Casein </w:t>
      </w:r>
      <w:proofErr w:type="spellStart"/>
      <w:r w:rsidRPr="00B63E16">
        <w:rPr>
          <w:rFonts w:ascii="Times New Roman" w:hAnsi="Times New Roman" w:cs="Times New Roman"/>
          <w:sz w:val="28"/>
          <w:szCs w:val="28"/>
          <w:lang w:bidi="ar-SA"/>
        </w:rPr>
        <w:t>enzymic</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hydrolysate</w:t>
      </w:r>
      <w:proofErr w:type="spellEnd"/>
      <w:r w:rsidRPr="00B63E16">
        <w:rPr>
          <w:rFonts w:ascii="Times New Roman" w:hAnsi="Times New Roman" w:cs="Times New Roman"/>
          <w:sz w:val="28"/>
          <w:szCs w:val="28"/>
          <w:lang w:bidi="ar-SA"/>
        </w:rPr>
        <w:tab/>
        <w:t xml:space="preserve">5 </w:t>
      </w:r>
      <w:proofErr w:type="spellStart"/>
      <w:r w:rsidRPr="00B63E16">
        <w:rPr>
          <w:rFonts w:ascii="Times New Roman" w:hAnsi="Times New Roman" w:cs="Times New Roman"/>
          <w:sz w:val="28"/>
          <w:szCs w:val="28"/>
          <w:lang w:bidi="ar-SA"/>
        </w:rPr>
        <w:t>gm</w:t>
      </w:r>
      <w:proofErr w:type="spellEnd"/>
      <w:r w:rsidRPr="00B63E16">
        <w:rPr>
          <w:rFonts w:ascii="Times New Roman" w:hAnsi="Times New Roman" w:cs="Times New Roman"/>
          <w:sz w:val="28"/>
          <w:szCs w:val="28"/>
          <w:lang w:bidi="ar-SA"/>
        </w:rPr>
        <w:t>/L</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Lactose</w:t>
      </w:r>
      <w:r w:rsidRPr="00B63E16">
        <w:rPr>
          <w:rFonts w:ascii="Times New Roman" w:hAnsi="Times New Roman" w:cs="Times New Roman"/>
          <w:sz w:val="28"/>
          <w:szCs w:val="28"/>
          <w:lang w:bidi="ar-SA"/>
        </w:rPr>
        <w:tab/>
        <w:t xml:space="preserve">4 </w:t>
      </w:r>
      <w:proofErr w:type="spellStart"/>
      <w:r w:rsidRPr="00B63E16">
        <w:rPr>
          <w:rFonts w:ascii="Times New Roman" w:hAnsi="Times New Roman" w:cs="Times New Roman"/>
          <w:sz w:val="28"/>
          <w:szCs w:val="28"/>
          <w:lang w:bidi="ar-SA"/>
        </w:rPr>
        <w:t>gm</w:t>
      </w:r>
      <w:proofErr w:type="spellEnd"/>
      <w:r w:rsidRPr="00B63E16">
        <w:rPr>
          <w:rFonts w:ascii="Times New Roman" w:hAnsi="Times New Roman" w:cs="Times New Roman"/>
          <w:sz w:val="28"/>
          <w:szCs w:val="28"/>
          <w:lang w:bidi="ar-SA"/>
        </w:rPr>
        <w:t>/L</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Sodium phosphate</w:t>
      </w:r>
      <w:r w:rsidRPr="00B63E16">
        <w:rPr>
          <w:rFonts w:ascii="Times New Roman" w:hAnsi="Times New Roman" w:cs="Times New Roman"/>
          <w:sz w:val="28"/>
          <w:szCs w:val="28"/>
          <w:lang w:bidi="ar-SA"/>
        </w:rPr>
        <w:tab/>
        <w:t xml:space="preserve">10 </w:t>
      </w:r>
      <w:proofErr w:type="spellStart"/>
      <w:r w:rsidRPr="00B63E16">
        <w:rPr>
          <w:rFonts w:ascii="Times New Roman" w:hAnsi="Times New Roman" w:cs="Times New Roman"/>
          <w:sz w:val="28"/>
          <w:szCs w:val="28"/>
          <w:lang w:bidi="ar-SA"/>
        </w:rPr>
        <w:t>gm</w:t>
      </w:r>
      <w:proofErr w:type="spellEnd"/>
      <w:r w:rsidRPr="00B63E16">
        <w:rPr>
          <w:rFonts w:ascii="Times New Roman" w:hAnsi="Times New Roman" w:cs="Times New Roman"/>
          <w:sz w:val="28"/>
          <w:szCs w:val="28"/>
          <w:lang w:bidi="ar-SA"/>
        </w:rPr>
        <w:t>/L</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Sodium hydrogen selenite (NaHSeO3)</w:t>
      </w:r>
      <w:r w:rsidRPr="00B63E16">
        <w:rPr>
          <w:rFonts w:ascii="Times New Roman" w:hAnsi="Times New Roman" w:cs="Times New Roman"/>
          <w:sz w:val="28"/>
          <w:szCs w:val="28"/>
          <w:lang w:bidi="ar-SA"/>
        </w:rPr>
        <w:tab/>
        <w:t xml:space="preserve">4 </w:t>
      </w:r>
      <w:proofErr w:type="spellStart"/>
      <w:r w:rsidRPr="00B63E16">
        <w:rPr>
          <w:rFonts w:ascii="Times New Roman" w:hAnsi="Times New Roman" w:cs="Times New Roman"/>
          <w:sz w:val="28"/>
          <w:szCs w:val="28"/>
          <w:lang w:bidi="ar-SA"/>
        </w:rPr>
        <w:t>gm</w:t>
      </w:r>
      <w:proofErr w:type="spellEnd"/>
      <w:r w:rsidRPr="00B63E16">
        <w:rPr>
          <w:rFonts w:ascii="Times New Roman" w:hAnsi="Times New Roman" w:cs="Times New Roman"/>
          <w:sz w:val="28"/>
          <w:szCs w:val="28"/>
          <w:lang w:bidi="ar-SA"/>
        </w:rPr>
        <w:t>/L</w:t>
      </w:r>
    </w:p>
    <w:p w:rsidR="00173147" w:rsidRPr="00B63E16" w:rsidRDefault="00173147" w:rsidP="00173147">
      <w:pPr>
        <w:jc w:val="both"/>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lastRenderedPageBreak/>
        <w:t>pH</w:t>
      </w:r>
      <w:proofErr w:type="gramEnd"/>
      <w:r w:rsidRPr="00B63E16">
        <w:rPr>
          <w:rFonts w:ascii="Times New Roman" w:hAnsi="Times New Roman" w:cs="Times New Roman"/>
          <w:sz w:val="28"/>
          <w:szCs w:val="28"/>
          <w:lang w:bidi="ar-SA"/>
        </w:rPr>
        <w:t xml:space="preserve"> 7.1 ± 0.2 @ 25°C</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Result</w:t>
      </w:r>
      <w:r>
        <w:rPr>
          <w:rFonts w:ascii="Times New Roman" w:hAnsi="Times New Roman" w:cs="Times New Roman"/>
          <w:sz w:val="28"/>
          <w:szCs w:val="28"/>
          <w:lang w:bidi="ar-SA"/>
        </w:rPr>
        <w:t xml:space="preserve"> was </w:t>
      </w:r>
      <w:proofErr w:type="gramStart"/>
      <w:r>
        <w:rPr>
          <w:rFonts w:ascii="Times New Roman" w:hAnsi="Times New Roman" w:cs="Times New Roman"/>
          <w:sz w:val="28"/>
          <w:szCs w:val="28"/>
          <w:lang w:bidi="ar-SA"/>
        </w:rPr>
        <w:t>Interpreted</w:t>
      </w:r>
      <w:proofErr w:type="gramEnd"/>
      <w:r w:rsidRPr="00B63E16">
        <w:rPr>
          <w:rFonts w:ascii="Times New Roman" w:hAnsi="Times New Roman" w:cs="Times New Roman"/>
          <w:sz w:val="28"/>
          <w:szCs w:val="28"/>
          <w:lang w:bidi="ar-SA"/>
        </w:rPr>
        <w:t xml:space="preserve"> on Selenite F Broth</w:t>
      </w:r>
    </w:p>
    <w:p w:rsidR="00173147" w:rsidRPr="00B63E16" w:rsidRDefault="00173147" w:rsidP="00173147">
      <w:pPr>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After incubation, record growth of organisms, indicated by turbidity in the medium.</w:t>
      </w:r>
      <w:proofErr w:type="gramEnd"/>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Positive Result: Colourless, Good Growth.</w:t>
      </w: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Examples: Salmonella </w:t>
      </w:r>
      <w:proofErr w:type="spellStart"/>
      <w:r w:rsidRPr="00B63E16">
        <w:rPr>
          <w:rFonts w:ascii="Times New Roman" w:hAnsi="Times New Roman" w:cs="Times New Roman"/>
          <w:sz w:val="28"/>
          <w:szCs w:val="28"/>
          <w:lang w:bidi="ar-SA"/>
        </w:rPr>
        <w:t>Typhimurium</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Shigella</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sonnei</w:t>
      </w:r>
      <w:proofErr w:type="spellEnd"/>
      <w:r w:rsidRPr="00B63E16">
        <w:rPr>
          <w:rFonts w:ascii="Times New Roman" w:hAnsi="Times New Roman" w:cs="Times New Roman"/>
          <w:sz w:val="28"/>
          <w:szCs w:val="28"/>
          <w:lang w:bidi="ar-SA"/>
        </w:rPr>
        <w:t xml:space="preserve">, Salmonella </w:t>
      </w:r>
      <w:proofErr w:type="spellStart"/>
      <w:r w:rsidRPr="00B63E16">
        <w:rPr>
          <w:rFonts w:ascii="Times New Roman" w:hAnsi="Times New Roman" w:cs="Times New Roman"/>
          <w:sz w:val="28"/>
          <w:szCs w:val="28"/>
          <w:lang w:bidi="ar-SA"/>
        </w:rPr>
        <w:t>enteritidis</w:t>
      </w:r>
      <w:proofErr w:type="spellEnd"/>
      <w:r w:rsidRPr="00B63E16">
        <w:rPr>
          <w:rFonts w:ascii="Times New Roman" w:hAnsi="Times New Roman" w:cs="Times New Roman"/>
          <w:sz w:val="28"/>
          <w:szCs w:val="28"/>
          <w:lang w:bidi="ar-SA"/>
        </w:rPr>
        <w:t>, etc.</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Negative Result: pink with bile precipitate, Inhibited or no growth.</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Examples: Escherichia coli, Enterococcus </w:t>
      </w:r>
      <w:proofErr w:type="spellStart"/>
      <w:r w:rsidRPr="00B63E16">
        <w:rPr>
          <w:rFonts w:ascii="Times New Roman" w:hAnsi="Times New Roman" w:cs="Times New Roman"/>
          <w:sz w:val="28"/>
          <w:szCs w:val="28"/>
          <w:lang w:bidi="ar-SA"/>
        </w:rPr>
        <w:t>faecalis</w:t>
      </w:r>
      <w:proofErr w:type="spellEnd"/>
      <w:r w:rsidRPr="00B63E16">
        <w:rPr>
          <w:rFonts w:ascii="Times New Roman" w:hAnsi="Times New Roman" w:cs="Times New Roman"/>
          <w:sz w:val="28"/>
          <w:szCs w:val="28"/>
          <w:lang w:bidi="ar-SA"/>
        </w:rPr>
        <w:t>, etc.</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Identification of different bacteria:</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The predominant microorganisms in drinking water samples were identified </w:t>
      </w:r>
      <w:proofErr w:type="spellStart"/>
      <w:r w:rsidRPr="00B63E16">
        <w:rPr>
          <w:rFonts w:ascii="Times New Roman" w:hAnsi="Times New Roman" w:cs="Times New Roman"/>
          <w:sz w:val="28"/>
          <w:szCs w:val="28"/>
          <w:lang w:bidi="ar-SA"/>
        </w:rPr>
        <w:t>usingBiochemical</w:t>
      </w:r>
      <w:proofErr w:type="spellEnd"/>
      <w:r w:rsidRPr="00B63E16">
        <w:rPr>
          <w:rFonts w:ascii="Times New Roman" w:hAnsi="Times New Roman" w:cs="Times New Roman"/>
          <w:sz w:val="28"/>
          <w:szCs w:val="28"/>
          <w:lang w:bidi="ar-SA"/>
        </w:rPr>
        <w:t xml:space="preserve"> tests. Isolates of morphologically different colony types were selected from plate count agar and </w:t>
      </w:r>
      <w:proofErr w:type="spellStart"/>
      <w:r w:rsidRPr="00B63E16">
        <w:rPr>
          <w:rFonts w:ascii="Times New Roman" w:hAnsi="Times New Roman" w:cs="Times New Roman"/>
          <w:sz w:val="28"/>
          <w:szCs w:val="28"/>
          <w:lang w:bidi="ar-SA"/>
        </w:rPr>
        <w:t>subcultured</w:t>
      </w:r>
      <w:proofErr w:type="spellEnd"/>
      <w:r w:rsidRPr="00B63E16">
        <w:rPr>
          <w:rFonts w:ascii="Times New Roman" w:hAnsi="Times New Roman" w:cs="Times New Roman"/>
          <w:sz w:val="28"/>
          <w:szCs w:val="28"/>
          <w:lang w:bidi="ar-SA"/>
        </w:rPr>
        <w:t>. The cultures were then kept in a refrigerator at 4°C until used for further tests. These biochemical tests included: Gram staining</w:t>
      </w:r>
      <w:proofErr w:type="gramStart"/>
      <w:r w:rsidRPr="00B63E16">
        <w:rPr>
          <w:rFonts w:ascii="Times New Roman" w:hAnsi="Times New Roman" w:cs="Times New Roman"/>
          <w:sz w:val="28"/>
          <w:szCs w:val="28"/>
          <w:lang w:bidi="ar-SA"/>
        </w:rPr>
        <w:t>,  (</w:t>
      </w:r>
      <w:proofErr w:type="gramEnd"/>
      <w:r w:rsidRPr="00B63E16">
        <w:rPr>
          <w:rFonts w:ascii="Times New Roman" w:hAnsi="Times New Roman" w:cs="Times New Roman"/>
          <w:sz w:val="28"/>
          <w:szCs w:val="28"/>
          <w:lang w:bidi="ar-SA"/>
        </w:rPr>
        <w:t xml:space="preserve">according to William et al., 2001) and </w:t>
      </w:r>
      <w:proofErr w:type="spellStart"/>
      <w:r w:rsidRPr="00B63E16">
        <w:rPr>
          <w:rFonts w:ascii="Times New Roman" w:hAnsi="Times New Roman" w:cs="Times New Roman"/>
          <w:sz w:val="28"/>
          <w:szCs w:val="28"/>
          <w:lang w:bidi="ar-SA"/>
        </w:rPr>
        <w:t>endosporeStaining</w:t>
      </w:r>
      <w:proofErr w:type="spellEnd"/>
      <w:r w:rsidRPr="00B63E16">
        <w:rPr>
          <w:rFonts w:ascii="Times New Roman" w:hAnsi="Times New Roman" w:cs="Times New Roman"/>
          <w:sz w:val="28"/>
          <w:szCs w:val="28"/>
          <w:lang w:bidi="ar-SA"/>
        </w:rPr>
        <w:t xml:space="preserve">, motility test  according to </w:t>
      </w:r>
      <w:proofErr w:type="spellStart"/>
      <w:r w:rsidRPr="00B63E16">
        <w:rPr>
          <w:rFonts w:ascii="Times New Roman" w:hAnsi="Times New Roman" w:cs="Times New Roman"/>
          <w:sz w:val="28"/>
          <w:szCs w:val="28"/>
          <w:lang w:bidi="ar-SA"/>
        </w:rPr>
        <w:t>Abualdahab</w:t>
      </w:r>
      <w:proofErr w:type="spellEnd"/>
      <w:r w:rsidRPr="00B63E16">
        <w:rPr>
          <w:rFonts w:ascii="Times New Roman" w:hAnsi="Times New Roman" w:cs="Times New Roman"/>
          <w:sz w:val="28"/>
          <w:szCs w:val="28"/>
          <w:lang w:bidi="ar-SA"/>
        </w:rPr>
        <w:t xml:space="preserve"> and </w:t>
      </w:r>
      <w:proofErr w:type="spellStart"/>
      <w:r w:rsidRPr="00B63E16">
        <w:rPr>
          <w:rFonts w:ascii="Times New Roman" w:hAnsi="Times New Roman" w:cs="Times New Roman"/>
          <w:sz w:val="28"/>
          <w:szCs w:val="28"/>
          <w:lang w:bidi="ar-SA"/>
        </w:rPr>
        <w:t>Gorani</w:t>
      </w:r>
      <w:proofErr w:type="spellEnd"/>
      <w:r w:rsidRPr="00B63E16">
        <w:rPr>
          <w:rFonts w:ascii="Times New Roman" w:hAnsi="Times New Roman" w:cs="Times New Roman"/>
          <w:sz w:val="28"/>
          <w:szCs w:val="28"/>
          <w:lang w:bidi="ar-SA"/>
        </w:rPr>
        <w:t xml:space="preserve"> , 1983.</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Biochemical tests:</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32"/>
          <w:szCs w:val="32"/>
          <w:u w:val="single"/>
          <w:lang w:bidi="ar-SA"/>
        </w:rPr>
        <w:t>Gram Stain</w:t>
      </w:r>
      <w:r w:rsidRPr="00B63E16">
        <w:rPr>
          <w:rFonts w:ascii="Times New Roman" w:hAnsi="Times New Roman" w:cs="Times New Roman"/>
          <w:sz w:val="28"/>
          <w:szCs w:val="28"/>
          <w:lang w:bidi="ar-SA"/>
        </w:rPr>
        <w:t>:</w:t>
      </w:r>
    </w:p>
    <w:p w:rsidR="00173147" w:rsidRPr="00B63E16" w:rsidRDefault="00173147" w:rsidP="006D6814">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The most common and useful staining procedure is the gram stain which separates Bacteria into 2groups according to the composition of their cell walls and was done as Described by (William et al,2001). </w:t>
      </w:r>
    </w:p>
    <w:p w:rsidR="00173147" w:rsidRPr="00B63E16" w:rsidRDefault="00173147" w:rsidP="00173147">
      <w:pPr>
        <w:rPr>
          <w:rFonts w:ascii="Times New Roman" w:hAnsi="Times New Roman" w:cs="Times New Roman"/>
          <w:sz w:val="28"/>
          <w:szCs w:val="28"/>
          <w:u w:val="single"/>
          <w:lang w:bidi="ar-SA"/>
        </w:rPr>
      </w:pPr>
      <w:r w:rsidRPr="00B63E16">
        <w:rPr>
          <w:rFonts w:ascii="Times New Roman" w:hAnsi="Times New Roman" w:cs="Times New Roman"/>
          <w:sz w:val="32"/>
          <w:szCs w:val="32"/>
          <w:u w:val="single"/>
          <w:lang w:bidi="ar-SA"/>
        </w:rPr>
        <w:t>Endospore Staining</w:t>
      </w:r>
      <w:r w:rsidRPr="00B63E16">
        <w:rPr>
          <w:rFonts w:ascii="Times New Roman" w:hAnsi="Times New Roman" w:cs="Times New Roman"/>
          <w:sz w:val="28"/>
          <w:szCs w:val="28"/>
          <w:u w:val="single"/>
          <w:lang w:bidi="ar-SA"/>
        </w:rPr>
        <w:t>:</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pStyle w:val="Heading2"/>
        <w:shd w:val="clear" w:color="auto" w:fill="FFFFFF"/>
        <w:spacing w:before="0" w:after="300" w:line="288" w:lineRule="atLeast"/>
        <w:rPr>
          <w:rFonts w:ascii="Times New Roman" w:eastAsia="Times New Roman" w:hAnsi="Times New Roman" w:cs="Times New Roman"/>
          <w:color w:val="3A3A3A"/>
          <w:sz w:val="32"/>
          <w:szCs w:val="32"/>
        </w:rPr>
      </w:pPr>
      <w:r w:rsidRPr="00B63E16">
        <w:rPr>
          <w:rFonts w:ascii="Times New Roman" w:eastAsia="Times New Roman" w:hAnsi="Times New Roman" w:cs="Times New Roman"/>
          <w:color w:val="3A3A3A"/>
          <w:sz w:val="32"/>
          <w:szCs w:val="32"/>
        </w:rPr>
        <w:t>Reagents used for Endospore Staining</w:t>
      </w:r>
    </w:p>
    <w:p w:rsidR="00173147" w:rsidRPr="00B63E16" w:rsidRDefault="00173147" w:rsidP="00173147">
      <w:pPr>
        <w:pStyle w:val="NormalWeb"/>
        <w:shd w:val="clear" w:color="auto" w:fill="FFFFFF"/>
        <w:spacing w:before="0" w:beforeAutospacing="0" w:after="0" w:afterAutospacing="0"/>
        <w:rPr>
          <w:color w:val="3A3A3A"/>
          <w:sz w:val="28"/>
          <w:szCs w:val="28"/>
        </w:rPr>
      </w:pPr>
      <w:r w:rsidRPr="00B63E16">
        <w:rPr>
          <w:rStyle w:val="Strong"/>
          <w:b w:val="0"/>
          <w:bCs w:val="0"/>
          <w:color w:val="3A3A3A"/>
          <w:szCs w:val="28"/>
          <w:bdr w:val="none" w:sz="0" w:space="0" w:color="auto" w:frame="1"/>
        </w:rPr>
        <w:t>Primary Stain: Malachite green (0.5% (</w:t>
      </w:r>
      <w:proofErr w:type="spellStart"/>
      <w:r w:rsidRPr="00B63E16">
        <w:rPr>
          <w:rStyle w:val="Strong"/>
          <w:b w:val="0"/>
          <w:bCs w:val="0"/>
          <w:color w:val="3A3A3A"/>
          <w:szCs w:val="28"/>
          <w:bdr w:val="none" w:sz="0" w:space="0" w:color="auto" w:frame="1"/>
        </w:rPr>
        <w:t>wt</w:t>
      </w:r>
      <w:proofErr w:type="spellEnd"/>
      <w:r w:rsidRPr="00B63E16">
        <w:rPr>
          <w:rStyle w:val="Strong"/>
          <w:b w:val="0"/>
          <w:bCs w:val="0"/>
          <w:color w:val="3A3A3A"/>
          <w:szCs w:val="28"/>
          <w:bdr w:val="none" w:sz="0" w:space="0" w:color="auto" w:frame="1"/>
        </w:rPr>
        <w:t>/</w:t>
      </w:r>
      <w:proofErr w:type="spellStart"/>
      <w:r w:rsidRPr="00B63E16">
        <w:rPr>
          <w:rStyle w:val="Strong"/>
          <w:b w:val="0"/>
          <w:bCs w:val="0"/>
          <w:color w:val="3A3A3A"/>
          <w:szCs w:val="28"/>
          <w:bdr w:val="none" w:sz="0" w:space="0" w:color="auto" w:frame="1"/>
        </w:rPr>
        <w:t>vol</w:t>
      </w:r>
      <w:proofErr w:type="spellEnd"/>
      <w:r w:rsidRPr="00B63E16">
        <w:rPr>
          <w:rStyle w:val="Strong"/>
          <w:b w:val="0"/>
          <w:bCs w:val="0"/>
          <w:color w:val="3A3A3A"/>
          <w:szCs w:val="28"/>
          <w:bdr w:val="none" w:sz="0" w:space="0" w:color="auto" w:frame="1"/>
        </w:rPr>
        <w:t>) aqueous solution</w:t>
      </w:r>
      <w:proofErr w:type="gramStart"/>
      <w:r w:rsidRPr="00B63E16">
        <w:rPr>
          <w:rStyle w:val="Strong"/>
          <w:b w:val="0"/>
          <w:bCs w:val="0"/>
          <w:color w:val="3A3A3A"/>
          <w:szCs w:val="28"/>
          <w:bdr w:val="none" w:sz="0" w:space="0" w:color="auto" w:frame="1"/>
        </w:rPr>
        <w:t>)</w:t>
      </w:r>
      <w:proofErr w:type="gramEnd"/>
      <w:r w:rsidRPr="00B63E16">
        <w:rPr>
          <w:b/>
          <w:bCs/>
          <w:color w:val="3A3A3A"/>
          <w:sz w:val="28"/>
          <w:szCs w:val="28"/>
          <w:bdr w:val="none" w:sz="0" w:space="0" w:color="auto" w:frame="1"/>
        </w:rPr>
        <w:br/>
      </w:r>
      <w:r w:rsidRPr="00B63E16">
        <w:rPr>
          <w:color w:val="3A3A3A"/>
          <w:sz w:val="28"/>
          <w:szCs w:val="28"/>
        </w:rPr>
        <w:t xml:space="preserve">0.5 </w:t>
      </w:r>
      <w:proofErr w:type="spellStart"/>
      <w:r w:rsidRPr="00B63E16">
        <w:rPr>
          <w:color w:val="3A3A3A"/>
          <w:sz w:val="28"/>
          <w:szCs w:val="28"/>
        </w:rPr>
        <w:t>gm</w:t>
      </w:r>
      <w:proofErr w:type="spellEnd"/>
      <w:r w:rsidRPr="00B63E16">
        <w:rPr>
          <w:color w:val="3A3A3A"/>
          <w:sz w:val="28"/>
          <w:szCs w:val="28"/>
        </w:rPr>
        <w:t xml:space="preserve"> of malachite green</w:t>
      </w:r>
      <w:r w:rsidRPr="00B63E16">
        <w:rPr>
          <w:color w:val="3A3A3A"/>
          <w:sz w:val="28"/>
          <w:szCs w:val="28"/>
        </w:rPr>
        <w:br/>
        <w:t>100 ml of distilled water</w:t>
      </w:r>
    </w:p>
    <w:p w:rsidR="00173147" w:rsidRPr="00B63E16" w:rsidRDefault="00173147" w:rsidP="00173147">
      <w:pPr>
        <w:pStyle w:val="NormalWeb"/>
        <w:shd w:val="clear" w:color="auto" w:fill="FFFFFF"/>
        <w:spacing w:before="0" w:beforeAutospacing="0" w:after="0" w:afterAutospacing="0"/>
        <w:rPr>
          <w:color w:val="3A3A3A"/>
          <w:sz w:val="28"/>
          <w:szCs w:val="28"/>
        </w:rPr>
      </w:pPr>
    </w:p>
    <w:p w:rsidR="00173147" w:rsidRPr="00B63E16" w:rsidRDefault="00173147" w:rsidP="00173147">
      <w:pPr>
        <w:pStyle w:val="NormalWeb"/>
        <w:shd w:val="clear" w:color="auto" w:fill="FFFFFF"/>
        <w:spacing w:before="0" w:beforeAutospacing="0" w:after="0" w:afterAutospacing="0"/>
        <w:rPr>
          <w:color w:val="3A3A3A"/>
          <w:sz w:val="28"/>
          <w:szCs w:val="28"/>
        </w:rPr>
      </w:pPr>
      <w:r w:rsidRPr="00B63E16">
        <w:rPr>
          <w:rStyle w:val="Strong"/>
          <w:b w:val="0"/>
          <w:bCs w:val="0"/>
          <w:color w:val="3A3A3A"/>
          <w:szCs w:val="28"/>
          <w:bdr w:val="none" w:sz="0" w:space="0" w:color="auto" w:frame="1"/>
        </w:rPr>
        <w:t>Decolorizing agent</w:t>
      </w:r>
      <w:r w:rsidRPr="00B63E16">
        <w:rPr>
          <w:b/>
          <w:bCs/>
          <w:color w:val="3A3A3A"/>
          <w:sz w:val="28"/>
          <w:szCs w:val="28"/>
          <w:bdr w:val="none" w:sz="0" w:space="0" w:color="auto" w:frame="1"/>
        </w:rPr>
        <w:br/>
      </w:r>
      <w:r w:rsidRPr="00B63E16">
        <w:rPr>
          <w:color w:val="3A3A3A"/>
          <w:sz w:val="28"/>
          <w:szCs w:val="28"/>
        </w:rPr>
        <w:t>Tap water or Distilled Water</w:t>
      </w:r>
    </w:p>
    <w:p w:rsidR="00173147" w:rsidRPr="00B63E16" w:rsidRDefault="00173147" w:rsidP="00173147">
      <w:pPr>
        <w:pStyle w:val="NormalWeb"/>
        <w:shd w:val="clear" w:color="auto" w:fill="FFFFFF"/>
        <w:spacing w:before="0" w:beforeAutospacing="0" w:after="0" w:afterAutospacing="0"/>
        <w:rPr>
          <w:color w:val="3A3A3A"/>
          <w:sz w:val="28"/>
          <w:szCs w:val="28"/>
        </w:rPr>
      </w:pPr>
      <w:r w:rsidRPr="00B63E16">
        <w:rPr>
          <w:rStyle w:val="Strong"/>
          <w:b w:val="0"/>
          <w:bCs w:val="0"/>
          <w:color w:val="3A3A3A"/>
          <w:szCs w:val="28"/>
          <w:bdr w:val="none" w:sz="0" w:space="0" w:color="auto" w:frame="1"/>
        </w:rPr>
        <w:t>Counter Stain: </w:t>
      </w:r>
      <w:proofErr w:type="spellStart"/>
      <w:r w:rsidRPr="00B63E16">
        <w:rPr>
          <w:rStyle w:val="Strong"/>
          <w:b w:val="0"/>
          <w:bCs w:val="0"/>
          <w:color w:val="3A3A3A"/>
          <w:szCs w:val="28"/>
          <w:bdr w:val="none" w:sz="0" w:space="0" w:color="auto" w:frame="1"/>
        </w:rPr>
        <w:t>Safranin</w:t>
      </w:r>
      <w:proofErr w:type="spellEnd"/>
      <w:r w:rsidRPr="00B63E16">
        <w:rPr>
          <w:b/>
          <w:bCs/>
          <w:color w:val="3A3A3A"/>
          <w:sz w:val="28"/>
          <w:szCs w:val="28"/>
          <w:bdr w:val="none" w:sz="0" w:space="0" w:color="auto" w:frame="1"/>
        </w:rPr>
        <w:br/>
      </w:r>
      <w:r w:rsidRPr="00B63E16">
        <w:rPr>
          <w:color w:val="3A3A3A"/>
          <w:sz w:val="28"/>
          <w:szCs w:val="28"/>
        </w:rPr>
        <w:t>Stock solution (2.5% (</w:t>
      </w:r>
      <w:proofErr w:type="spellStart"/>
      <w:r w:rsidRPr="00B63E16">
        <w:rPr>
          <w:color w:val="3A3A3A"/>
          <w:sz w:val="28"/>
          <w:szCs w:val="28"/>
        </w:rPr>
        <w:t>wt</w:t>
      </w:r>
      <w:proofErr w:type="spellEnd"/>
      <w:r w:rsidRPr="00B63E16">
        <w:rPr>
          <w:color w:val="3A3A3A"/>
          <w:sz w:val="28"/>
          <w:szCs w:val="28"/>
        </w:rPr>
        <w:t>/</w:t>
      </w:r>
      <w:proofErr w:type="spellStart"/>
      <w:r w:rsidRPr="00B63E16">
        <w:rPr>
          <w:color w:val="3A3A3A"/>
          <w:sz w:val="28"/>
          <w:szCs w:val="28"/>
        </w:rPr>
        <w:t>vol</w:t>
      </w:r>
      <w:proofErr w:type="spellEnd"/>
      <w:r w:rsidRPr="00B63E16">
        <w:rPr>
          <w:color w:val="3A3A3A"/>
          <w:sz w:val="28"/>
          <w:szCs w:val="28"/>
        </w:rPr>
        <w:t>) alcoholic solution</w:t>
      </w:r>
      <w:proofErr w:type="gramStart"/>
      <w:r w:rsidRPr="00B63E16">
        <w:rPr>
          <w:color w:val="3A3A3A"/>
          <w:sz w:val="28"/>
          <w:szCs w:val="28"/>
        </w:rPr>
        <w:t>)</w:t>
      </w:r>
      <w:proofErr w:type="gramEnd"/>
      <w:r w:rsidRPr="00B63E16">
        <w:rPr>
          <w:color w:val="3A3A3A"/>
          <w:sz w:val="28"/>
          <w:szCs w:val="28"/>
        </w:rPr>
        <w:br/>
        <w:t xml:space="preserve">2.5 </w:t>
      </w:r>
      <w:proofErr w:type="spellStart"/>
      <w:r w:rsidRPr="00B63E16">
        <w:rPr>
          <w:color w:val="3A3A3A"/>
          <w:sz w:val="28"/>
          <w:szCs w:val="28"/>
        </w:rPr>
        <w:t>gm</w:t>
      </w:r>
      <w:proofErr w:type="spellEnd"/>
      <w:r w:rsidRPr="00B63E16">
        <w:rPr>
          <w:color w:val="3A3A3A"/>
          <w:sz w:val="28"/>
          <w:szCs w:val="28"/>
        </w:rPr>
        <w:t xml:space="preserve"> of </w:t>
      </w:r>
      <w:proofErr w:type="spellStart"/>
      <w:r w:rsidRPr="00B63E16">
        <w:rPr>
          <w:color w:val="3A3A3A"/>
          <w:sz w:val="28"/>
          <w:szCs w:val="28"/>
        </w:rPr>
        <w:t>safranin</w:t>
      </w:r>
      <w:proofErr w:type="spellEnd"/>
      <w:r w:rsidRPr="00B63E16">
        <w:rPr>
          <w:color w:val="3A3A3A"/>
          <w:sz w:val="28"/>
          <w:szCs w:val="28"/>
        </w:rPr>
        <w:t xml:space="preserve"> </w:t>
      </w:r>
      <w:r w:rsidRPr="00B63E16">
        <w:rPr>
          <w:color w:val="3A3A3A"/>
          <w:sz w:val="28"/>
          <w:szCs w:val="28"/>
        </w:rPr>
        <w:br/>
        <w:t>100 ml of 95% ethanol</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Procedure of Endospore staining</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pStyle w:val="ListParagraph"/>
        <w:numPr>
          <w:ilvl w:val="0"/>
          <w:numId w:val="11"/>
        </w:numPr>
        <w:rPr>
          <w:rFonts w:ascii="Times New Roman" w:hAnsi="Times New Roman" w:cs="Times New Roman"/>
          <w:sz w:val="28"/>
          <w:szCs w:val="28"/>
          <w:u w:val="single"/>
          <w:lang w:bidi="ar-SA"/>
        </w:rPr>
      </w:pPr>
      <w:r>
        <w:rPr>
          <w:rFonts w:ascii="Times New Roman" w:hAnsi="Times New Roman" w:cs="Times New Roman"/>
          <w:sz w:val="28"/>
          <w:szCs w:val="28"/>
          <w:lang w:bidi="ar-SA"/>
        </w:rPr>
        <w:t>A</w:t>
      </w:r>
      <w:r w:rsidRPr="00B63E16">
        <w:rPr>
          <w:rFonts w:ascii="Times New Roman" w:hAnsi="Times New Roman" w:cs="Times New Roman"/>
          <w:sz w:val="28"/>
          <w:szCs w:val="28"/>
          <w:lang w:bidi="ar-SA"/>
        </w:rPr>
        <w:t xml:space="preserve"> clean grease free slide </w:t>
      </w:r>
      <w:r>
        <w:rPr>
          <w:rFonts w:ascii="Times New Roman" w:hAnsi="Times New Roman" w:cs="Times New Roman"/>
          <w:sz w:val="28"/>
          <w:szCs w:val="28"/>
          <w:lang w:bidi="ar-SA"/>
        </w:rPr>
        <w:t xml:space="preserve">was taken </w:t>
      </w:r>
      <w:r w:rsidRPr="00B63E16">
        <w:rPr>
          <w:rFonts w:ascii="Times New Roman" w:hAnsi="Times New Roman" w:cs="Times New Roman"/>
          <w:sz w:val="28"/>
          <w:szCs w:val="28"/>
          <w:lang w:bidi="ar-SA"/>
        </w:rPr>
        <w:t>and make smear using sterile technique</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numPr>
          <w:ilvl w:val="0"/>
          <w:numId w:val="11"/>
        </w:numPr>
        <w:rPr>
          <w:rFonts w:ascii="Times New Roman" w:hAnsi="Times New Roman" w:cs="Times New Roman"/>
          <w:sz w:val="28"/>
          <w:szCs w:val="28"/>
          <w:lang w:bidi="ar-SA"/>
        </w:rPr>
      </w:pPr>
      <w:r>
        <w:rPr>
          <w:rFonts w:ascii="Times New Roman" w:hAnsi="Times New Roman" w:cs="Times New Roman"/>
          <w:sz w:val="28"/>
          <w:szCs w:val="28"/>
          <w:lang w:bidi="ar-SA"/>
        </w:rPr>
        <w:t>Air dried</w:t>
      </w:r>
      <w:r w:rsidRPr="00B63E16">
        <w:rPr>
          <w:rFonts w:ascii="Times New Roman" w:hAnsi="Times New Roman" w:cs="Times New Roman"/>
          <w:sz w:val="28"/>
          <w:szCs w:val="28"/>
          <w:lang w:bidi="ar-SA"/>
        </w:rPr>
        <w:t xml:space="preserve"> and heat fix the organism on a glass slide and cover</w:t>
      </w:r>
      <w:r>
        <w:rPr>
          <w:rFonts w:ascii="Times New Roman" w:hAnsi="Times New Roman" w:cs="Times New Roman"/>
          <w:sz w:val="28"/>
          <w:szCs w:val="28"/>
          <w:lang w:bidi="ar-SA"/>
        </w:rPr>
        <w:t>ed</w:t>
      </w:r>
      <w:r w:rsidRPr="00B63E16">
        <w:rPr>
          <w:rFonts w:ascii="Times New Roman" w:hAnsi="Times New Roman" w:cs="Times New Roman"/>
          <w:sz w:val="28"/>
          <w:szCs w:val="28"/>
          <w:lang w:bidi="ar-SA"/>
        </w:rPr>
        <w:t xml:space="preserve"> with a square of blotting paper or </w:t>
      </w:r>
      <w:proofErr w:type="spellStart"/>
      <w:r w:rsidRPr="00B63E16">
        <w:rPr>
          <w:rFonts w:ascii="Times New Roman" w:hAnsi="Times New Roman" w:cs="Times New Roman"/>
          <w:sz w:val="28"/>
          <w:szCs w:val="28"/>
          <w:lang w:bidi="ar-SA"/>
        </w:rPr>
        <w:t>toweling</w:t>
      </w:r>
      <w:proofErr w:type="spellEnd"/>
      <w:r w:rsidRPr="00B63E16">
        <w:rPr>
          <w:rFonts w:ascii="Times New Roman" w:hAnsi="Times New Roman" w:cs="Times New Roman"/>
          <w:sz w:val="28"/>
          <w:szCs w:val="28"/>
          <w:lang w:bidi="ar-SA"/>
        </w:rPr>
        <w:t xml:space="preserve"> cut to fit the slide.</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numPr>
          <w:ilvl w:val="0"/>
          <w:numId w:val="11"/>
        </w:numPr>
        <w:rPr>
          <w:rFonts w:ascii="Times New Roman" w:hAnsi="Times New Roman" w:cs="Times New Roman"/>
          <w:sz w:val="28"/>
          <w:szCs w:val="28"/>
          <w:lang w:bidi="ar-SA"/>
        </w:rPr>
      </w:pPr>
      <w:r>
        <w:rPr>
          <w:rFonts w:ascii="Times New Roman" w:hAnsi="Times New Roman" w:cs="Times New Roman"/>
          <w:sz w:val="28"/>
          <w:szCs w:val="28"/>
          <w:lang w:bidi="ar-SA"/>
        </w:rPr>
        <w:t>B</w:t>
      </w:r>
      <w:r w:rsidRPr="00B63E16">
        <w:rPr>
          <w:rFonts w:ascii="Times New Roman" w:hAnsi="Times New Roman" w:cs="Times New Roman"/>
          <w:sz w:val="28"/>
          <w:szCs w:val="28"/>
          <w:lang w:bidi="ar-SA"/>
        </w:rPr>
        <w:t xml:space="preserve">lotting paper </w:t>
      </w:r>
      <w:r>
        <w:rPr>
          <w:rFonts w:ascii="Times New Roman" w:hAnsi="Times New Roman" w:cs="Times New Roman"/>
          <w:sz w:val="28"/>
          <w:szCs w:val="28"/>
          <w:lang w:bidi="ar-SA"/>
        </w:rPr>
        <w:t xml:space="preserve">was saturated </w:t>
      </w:r>
      <w:r w:rsidRPr="00B63E16">
        <w:rPr>
          <w:rFonts w:ascii="Times New Roman" w:hAnsi="Times New Roman" w:cs="Times New Roman"/>
          <w:sz w:val="28"/>
          <w:szCs w:val="28"/>
          <w:lang w:bidi="ar-SA"/>
        </w:rPr>
        <w:t>with malachite green stain solution and steam for 5 minutes, keeping the paper moist and adding more dye as required.</w:t>
      </w:r>
      <w:r>
        <w:rPr>
          <w:rFonts w:ascii="Times New Roman" w:hAnsi="Times New Roman" w:cs="Times New Roman"/>
          <w:sz w:val="28"/>
          <w:szCs w:val="28"/>
          <w:lang w:bidi="ar-SA"/>
        </w:rPr>
        <w:t xml:space="preserve"> </w:t>
      </w:r>
      <w:r w:rsidRPr="00B63E16">
        <w:rPr>
          <w:rFonts w:ascii="Times New Roman" w:hAnsi="Times New Roman" w:cs="Times New Roman"/>
          <w:sz w:val="28"/>
          <w:szCs w:val="28"/>
          <w:lang w:bidi="ar-SA"/>
        </w:rPr>
        <w:t>Alternatively, the slide may be steamed over a container of boiling water.</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numPr>
          <w:ilvl w:val="0"/>
          <w:numId w:val="11"/>
        </w:num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Wash the slide in distilled water </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numPr>
          <w:ilvl w:val="0"/>
          <w:numId w:val="11"/>
        </w:numPr>
        <w:rPr>
          <w:rFonts w:ascii="Times New Roman" w:hAnsi="Times New Roman" w:cs="Times New Roman"/>
          <w:sz w:val="28"/>
          <w:szCs w:val="28"/>
          <w:lang w:bidi="ar-SA"/>
        </w:rPr>
      </w:pPr>
      <w:r>
        <w:rPr>
          <w:rFonts w:ascii="Times New Roman" w:hAnsi="Times New Roman" w:cs="Times New Roman"/>
          <w:sz w:val="28"/>
          <w:szCs w:val="28"/>
          <w:lang w:bidi="ar-SA"/>
        </w:rPr>
        <w:t>It was c</w:t>
      </w:r>
      <w:r w:rsidRPr="00B63E16">
        <w:rPr>
          <w:rFonts w:ascii="Times New Roman" w:hAnsi="Times New Roman" w:cs="Times New Roman"/>
          <w:sz w:val="28"/>
          <w:szCs w:val="28"/>
          <w:lang w:bidi="ar-SA"/>
        </w:rPr>
        <w:t>ounterstain</w:t>
      </w:r>
      <w:r>
        <w:rPr>
          <w:rFonts w:ascii="Times New Roman" w:hAnsi="Times New Roman" w:cs="Times New Roman"/>
          <w:sz w:val="28"/>
          <w:szCs w:val="28"/>
          <w:lang w:bidi="ar-SA"/>
        </w:rPr>
        <w:t>ed</w:t>
      </w:r>
      <w:r w:rsidRPr="00B63E16">
        <w:rPr>
          <w:rFonts w:ascii="Times New Roman" w:hAnsi="Times New Roman" w:cs="Times New Roman"/>
          <w:sz w:val="28"/>
          <w:szCs w:val="28"/>
          <w:lang w:bidi="ar-SA"/>
        </w:rPr>
        <w:t xml:space="preserve"> with 0.5% </w:t>
      </w:r>
      <w:proofErr w:type="spellStart"/>
      <w:r w:rsidRPr="00B63E16">
        <w:rPr>
          <w:rFonts w:ascii="Times New Roman" w:hAnsi="Times New Roman" w:cs="Times New Roman"/>
          <w:sz w:val="28"/>
          <w:szCs w:val="28"/>
          <w:lang w:bidi="ar-SA"/>
        </w:rPr>
        <w:t>safranin</w:t>
      </w:r>
      <w:proofErr w:type="spellEnd"/>
      <w:r w:rsidRPr="00B63E16">
        <w:rPr>
          <w:rFonts w:ascii="Times New Roman" w:hAnsi="Times New Roman" w:cs="Times New Roman"/>
          <w:sz w:val="28"/>
          <w:szCs w:val="28"/>
          <w:lang w:bidi="ar-SA"/>
        </w:rPr>
        <w:t> for 30 seconds. Wash with distilled water.</w:t>
      </w:r>
      <w:r>
        <w:rPr>
          <w:rFonts w:ascii="Times New Roman" w:hAnsi="Times New Roman" w:cs="Times New Roman"/>
          <w:sz w:val="28"/>
          <w:szCs w:val="28"/>
          <w:lang w:bidi="ar-SA"/>
        </w:rPr>
        <w:t xml:space="preserve"> blot dried</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numPr>
          <w:ilvl w:val="0"/>
          <w:numId w:val="11"/>
        </w:numPr>
        <w:rPr>
          <w:rFonts w:ascii="Times New Roman" w:hAnsi="Times New Roman" w:cs="Times New Roman"/>
          <w:sz w:val="28"/>
          <w:szCs w:val="28"/>
          <w:lang w:bidi="ar-SA"/>
        </w:rPr>
      </w:pPr>
      <w:r>
        <w:rPr>
          <w:rFonts w:ascii="Times New Roman" w:hAnsi="Times New Roman" w:cs="Times New Roman"/>
          <w:sz w:val="28"/>
          <w:szCs w:val="28"/>
          <w:lang w:bidi="ar-SA"/>
        </w:rPr>
        <w:t xml:space="preserve">The slide was </w:t>
      </w:r>
      <w:proofErr w:type="gramStart"/>
      <w:r>
        <w:rPr>
          <w:rFonts w:ascii="Times New Roman" w:hAnsi="Times New Roman" w:cs="Times New Roman"/>
          <w:sz w:val="28"/>
          <w:szCs w:val="28"/>
          <w:lang w:bidi="ar-SA"/>
        </w:rPr>
        <w:t xml:space="preserve">examined </w:t>
      </w:r>
      <w:r w:rsidRPr="00B63E16">
        <w:rPr>
          <w:rFonts w:ascii="Times New Roman" w:hAnsi="Times New Roman" w:cs="Times New Roman"/>
          <w:sz w:val="28"/>
          <w:szCs w:val="28"/>
          <w:lang w:bidi="ar-SA"/>
        </w:rPr>
        <w:t xml:space="preserve"> under</w:t>
      </w:r>
      <w:proofErr w:type="gramEnd"/>
      <w:r w:rsidRPr="00B63E16">
        <w:rPr>
          <w:rFonts w:ascii="Times New Roman" w:hAnsi="Times New Roman" w:cs="Times New Roman"/>
          <w:sz w:val="28"/>
          <w:szCs w:val="28"/>
          <w:lang w:bidi="ar-SA"/>
        </w:rPr>
        <w:t xml:space="preserve"> microscope for the presence of endospores. Endospores are bright green and vegetative cells are brownish red to pink</w:t>
      </w:r>
      <w:proofErr w:type="gramStart"/>
      <w:r w:rsidRPr="00B63E16">
        <w:rPr>
          <w:rFonts w:ascii="Times New Roman" w:hAnsi="Times New Roman" w:cs="Times New Roman"/>
          <w:sz w:val="28"/>
          <w:szCs w:val="28"/>
          <w:lang w:bidi="ar-SA"/>
        </w:rPr>
        <w:t>.(</w:t>
      </w:r>
      <w:proofErr w:type="spellStart"/>
      <w:proofErr w:type="gramEnd"/>
      <w:r w:rsidRPr="00B63E16">
        <w:rPr>
          <w:rFonts w:ascii="Times New Roman" w:hAnsi="Times New Roman" w:cs="Times New Roman"/>
          <w:sz w:val="28"/>
          <w:szCs w:val="28"/>
          <w:lang w:bidi="ar-SA"/>
        </w:rPr>
        <w:t>Abualdahab</w:t>
      </w:r>
      <w:proofErr w:type="spellEnd"/>
      <w:r w:rsidRPr="00B63E16">
        <w:rPr>
          <w:rFonts w:ascii="Times New Roman" w:hAnsi="Times New Roman" w:cs="Times New Roman"/>
          <w:sz w:val="28"/>
          <w:szCs w:val="28"/>
          <w:lang w:bidi="ar-SA"/>
        </w:rPr>
        <w:t xml:space="preserve"> and </w:t>
      </w:r>
      <w:proofErr w:type="spellStart"/>
      <w:r w:rsidRPr="00B63E16">
        <w:rPr>
          <w:rFonts w:ascii="Times New Roman" w:hAnsi="Times New Roman" w:cs="Times New Roman"/>
          <w:sz w:val="28"/>
          <w:szCs w:val="28"/>
          <w:lang w:bidi="ar-SA"/>
        </w:rPr>
        <w:t>Gorani</w:t>
      </w:r>
      <w:proofErr w:type="spellEnd"/>
      <w:r w:rsidRPr="00B63E16">
        <w:rPr>
          <w:rFonts w:ascii="Times New Roman" w:hAnsi="Times New Roman" w:cs="Times New Roman"/>
          <w:sz w:val="28"/>
          <w:szCs w:val="28"/>
          <w:lang w:bidi="ar-SA"/>
        </w:rPr>
        <w:t>, 1983).</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lastRenderedPageBreak/>
        <w:t xml:space="preserve">Result of Endospore Staining </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pStyle w:val="NormalWeb"/>
        <w:shd w:val="clear" w:color="auto" w:fill="FFFFFF"/>
        <w:spacing w:before="0" w:beforeAutospacing="0" w:after="0" w:afterAutospacing="0"/>
        <w:rPr>
          <w:color w:val="3A3A3A"/>
          <w:sz w:val="28"/>
          <w:szCs w:val="28"/>
        </w:rPr>
      </w:pPr>
      <w:proofErr w:type="gramStart"/>
      <w:r w:rsidRPr="00B63E16">
        <w:rPr>
          <w:rStyle w:val="Strong"/>
          <w:b w:val="0"/>
          <w:bCs w:val="0"/>
          <w:color w:val="3A3A3A"/>
          <w:szCs w:val="28"/>
          <w:bdr w:val="none" w:sz="0" w:space="0" w:color="auto" w:frame="1"/>
        </w:rPr>
        <w:t xml:space="preserve">Endospores </w:t>
      </w:r>
      <w:r w:rsidRPr="00B63E16">
        <w:rPr>
          <w:color w:val="3A3A3A"/>
          <w:sz w:val="28"/>
          <w:szCs w:val="28"/>
        </w:rPr>
        <w:t>:</w:t>
      </w:r>
      <w:proofErr w:type="gramEnd"/>
      <w:r w:rsidRPr="00B63E16">
        <w:rPr>
          <w:color w:val="3A3A3A"/>
          <w:sz w:val="28"/>
          <w:szCs w:val="28"/>
        </w:rPr>
        <w:t xml:space="preserve"> Endospores are bright green.</w:t>
      </w:r>
    </w:p>
    <w:p w:rsidR="00173147" w:rsidRPr="00B63E16" w:rsidRDefault="00173147" w:rsidP="00173147">
      <w:pPr>
        <w:pStyle w:val="NormalWeb"/>
        <w:shd w:val="clear" w:color="auto" w:fill="FFFFFF"/>
        <w:spacing w:before="0" w:beforeAutospacing="0" w:after="0" w:afterAutospacing="0"/>
        <w:rPr>
          <w:color w:val="3A3A3A"/>
          <w:sz w:val="28"/>
          <w:szCs w:val="28"/>
        </w:rPr>
      </w:pPr>
      <w:r w:rsidRPr="00B63E16">
        <w:rPr>
          <w:color w:val="3A3A3A"/>
          <w:sz w:val="28"/>
          <w:szCs w:val="28"/>
        </w:rPr>
        <w:br/>
      </w:r>
      <w:proofErr w:type="spellStart"/>
      <w:r w:rsidRPr="00B63E16">
        <w:rPr>
          <w:rStyle w:val="Strong"/>
          <w:b w:val="0"/>
          <w:bCs w:val="0"/>
          <w:color w:val="3A3A3A"/>
          <w:szCs w:val="28"/>
          <w:bdr w:val="none" w:sz="0" w:space="0" w:color="auto" w:frame="1"/>
        </w:rPr>
        <w:t>VegetativeCells</w:t>
      </w:r>
      <w:proofErr w:type="spellEnd"/>
      <w:r w:rsidRPr="00B63E16">
        <w:rPr>
          <w:rStyle w:val="Strong"/>
          <w:color w:val="3A3A3A"/>
          <w:szCs w:val="28"/>
          <w:bdr w:val="none" w:sz="0" w:space="0" w:color="auto" w:frame="1"/>
        </w:rPr>
        <w:t>:</w:t>
      </w:r>
      <w:r w:rsidRPr="00B63E16">
        <w:rPr>
          <w:color w:val="3A3A3A"/>
          <w:sz w:val="28"/>
          <w:szCs w:val="28"/>
        </w:rPr>
        <w:t> Vegetative cells are brownish red to pink.</w:t>
      </w:r>
    </w:p>
    <w:p w:rsidR="00173147" w:rsidRPr="00B63E16" w:rsidRDefault="00173147" w:rsidP="00173147">
      <w:pPr>
        <w:pStyle w:val="NormalWeb"/>
        <w:shd w:val="clear" w:color="auto" w:fill="FFFFFF"/>
        <w:spacing w:before="0" w:beforeAutospacing="0" w:after="0" w:afterAutospacing="0"/>
        <w:rPr>
          <w:color w:val="3A3A3A"/>
          <w:sz w:val="28"/>
          <w:szCs w:val="28"/>
        </w:rPr>
      </w:pPr>
    </w:p>
    <w:p w:rsidR="00173147" w:rsidRPr="006D6814" w:rsidRDefault="00173147" w:rsidP="006D6814">
      <w:r w:rsidRPr="006D6814">
        <w:rPr>
          <w:rStyle w:val="Emphasis"/>
          <w:rFonts w:ascii="Times New Roman" w:hAnsi="Times New Roman" w:cs="Times New Roman"/>
          <w:i w:val="0"/>
          <w:color w:val="3A3A3A"/>
          <w:sz w:val="24"/>
          <w:szCs w:val="24"/>
          <w:bdr w:val="none" w:sz="0" w:space="0" w:color="auto" w:frame="1"/>
        </w:rPr>
        <w:t>Spores were located in the middle of the cell, at the end of the cell, or between the end and middle of the cell. Spore shape may also be of diagnostic use. Spores may be spherical.</w:t>
      </w:r>
    </w:p>
    <w:p w:rsidR="00173147" w:rsidRPr="006D6814" w:rsidRDefault="00173147" w:rsidP="006D6814">
      <w:pPr>
        <w:rPr>
          <w:lang w:bidi="ar-SA"/>
        </w:rPr>
      </w:pPr>
    </w:p>
    <w:p w:rsidR="00173147" w:rsidRPr="00B63E16" w:rsidRDefault="00173147" w:rsidP="00173147">
      <w:pPr>
        <w:ind w:left="2880"/>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 xml:space="preserve">Motility test </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The motility test is used to determine whether an organism is motile or non-motile. Motile organisms contain flagella which helps them to travel beyond the point of inoculation. Motile bacteria are generally bacilli although a few motile </w:t>
      </w:r>
      <w:proofErr w:type="spellStart"/>
      <w:r w:rsidRPr="00B63E16">
        <w:rPr>
          <w:rFonts w:ascii="Times New Roman" w:hAnsi="Times New Roman" w:cs="Times New Roman"/>
          <w:sz w:val="28"/>
          <w:szCs w:val="28"/>
          <w:lang w:bidi="ar-SA"/>
        </w:rPr>
        <w:t>cocci</w:t>
      </w:r>
      <w:proofErr w:type="spellEnd"/>
      <w:r w:rsidRPr="00B63E16">
        <w:rPr>
          <w:rFonts w:ascii="Times New Roman" w:hAnsi="Times New Roman" w:cs="Times New Roman"/>
          <w:sz w:val="28"/>
          <w:szCs w:val="28"/>
          <w:lang w:bidi="ar-SA"/>
        </w:rPr>
        <w:t xml:space="preserve"> do exist. Motile bacteria move with structures called flagella (a few exceptional bacteria move with the help of axial filaments, which cannot be seen in the microscope). </w:t>
      </w:r>
    </w:p>
    <w:p w:rsidR="00173147" w:rsidRPr="00B63E16" w:rsidRDefault="00173147" w:rsidP="00173147">
      <w:pPr>
        <w:jc w:val="both"/>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The test was used to distinguish between motile and non-motile bacteria, using a hanging-drop preparation. </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First a little immersion oil was placed around the edge of the slide, then with a wire loop a small </w:t>
      </w:r>
      <w:proofErr w:type="spellStart"/>
      <w:r w:rsidRPr="00B63E16">
        <w:rPr>
          <w:rFonts w:ascii="Times New Roman" w:hAnsi="Times New Roman" w:cs="Times New Roman"/>
          <w:sz w:val="28"/>
          <w:szCs w:val="28"/>
          <w:lang w:bidi="ar-SA"/>
        </w:rPr>
        <w:t>loopful</w:t>
      </w:r>
      <w:proofErr w:type="spellEnd"/>
      <w:r w:rsidRPr="00B63E16">
        <w:rPr>
          <w:rFonts w:ascii="Times New Roman" w:hAnsi="Times New Roman" w:cs="Times New Roman"/>
          <w:sz w:val="28"/>
          <w:szCs w:val="28"/>
          <w:lang w:bidi="ar-SA"/>
        </w:rPr>
        <w:t xml:space="preserve"> of the culture was transferred to a clean dry covered slip. </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After that the cover slide was inverted over the cover slip, so that the drop was in the centre of the cavity and the slide was pressed down gently but slimly so that the oil seals the cover slip in position.</w:t>
      </w: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The slide was inverted quickly and smoothly and the drop of culture was placed in the form of the hanging-drop, and the preparation was examined quickly. </w:t>
      </w:r>
    </w:p>
    <w:p w:rsidR="00173147" w:rsidRPr="00B63E16" w:rsidRDefault="00173147" w:rsidP="00173147">
      <w:pPr>
        <w:jc w:val="both"/>
        <w:rPr>
          <w:rFonts w:ascii="Times New Roman" w:hAnsi="Times New Roman" w:cs="Times New Roman"/>
          <w:sz w:val="28"/>
          <w:szCs w:val="28"/>
          <w:lang w:bidi="ar-SA"/>
        </w:rPr>
      </w:pPr>
    </w:p>
    <w:p w:rsidR="00173147" w:rsidRPr="00B63E16" w:rsidRDefault="00173147" w:rsidP="0017314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It’s necessary to distinguish between Brownian movement (a continuous agitation of very small particle suspended in a fluid which is called unbalanced impacts with molecules of the surrounding fluid) or drift in one direction caused by the slide being slightly tilted and true motility (</w:t>
      </w:r>
      <w:proofErr w:type="spellStart"/>
      <w:r w:rsidRPr="00B63E16">
        <w:rPr>
          <w:rFonts w:ascii="Times New Roman" w:hAnsi="Times New Roman" w:cs="Times New Roman"/>
          <w:sz w:val="28"/>
          <w:szCs w:val="28"/>
          <w:lang w:bidi="ar-SA"/>
        </w:rPr>
        <w:t>Abualdahab</w:t>
      </w:r>
      <w:proofErr w:type="spellEnd"/>
      <w:r w:rsidRPr="00B63E16">
        <w:rPr>
          <w:rFonts w:ascii="Times New Roman" w:hAnsi="Times New Roman" w:cs="Times New Roman"/>
          <w:sz w:val="28"/>
          <w:szCs w:val="28"/>
          <w:lang w:bidi="ar-SA"/>
        </w:rPr>
        <w:t xml:space="preserve"> and </w:t>
      </w:r>
      <w:proofErr w:type="spellStart"/>
      <w:r w:rsidRPr="00B63E16">
        <w:rPr>
          <w:rFonts w:ascii="Times New Roman" w:hAnsi="Times New Roman" w:cs="Times New Roman"/>
          <w:sz w:val="28"/>
          <w:szCs w:val="28"/>
          <w:lang w:bidi="ar-SA"/>
        </w:rPr>
        <w:t>Gorani</w:t>
      </w:r>
      <w:proofErr w:type="spellEnd"/>
      <w:r w:rsidRPr="00B63E16">
        <w:rPr>
          <w:rFonts w:ascii="Times New Roman" w:hAnsi="Times New Roman" w:cs="Times New Roman"/>
          <w:sz w:val="28"/>
          <w:szCs w:val="28"/>
          <w:lang w:bidi="ar-SA"/>
        </w:rPr>
        <w:t>, 1983).</w:t>
      </w:r>
    </w:p>
    <w:p w:rsidR="00173147" w:rsidRPr="00B63E16" w:rsidRDefault="00173147" w:rsidP="00173147">
      <w:pPr>
        <w:jc w:val="both"/>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32"/>
          <w:szCs w:val="32"/>
          <w:u w:val="single"/>
          <w:lang w:bidi="ar-SA"/>
        </w:rPr>
      </w:pPr>
      <w:r w:rsidRPr="00B63E16">
        <w:rPr>
          <w:rFonts w:ascii="Times New Roman" w:hAnsi="Times New Roman" w:cs="Times New Roman"/>
          <w:sz w:val="32"/>
          <w:szCs w:val="32"/>
          <w:u w:val="single"/>
          <w:lang w:bidi="ar-SA"/>
        </w:rPr>
        <w:t xml:space="preserve">Oxidation/Fermentation (O/F test) </w:t>
      </w:r>
      <w:proofErr w:type="gramStart"/>
      <w:r w:rsidRPr="00B63E16">
        <w:rPr>
          <w:rFonts w:ascii="Times New Roman" w:hAnsi="Times New Roman" w:cs="Times New Roman"/>
          <w:sz w:val="32"/>
          <w:szCs w:val="32"/>
          <w:u w:val="single"/>
          <w:lang w:bidi="ar-SA"/>
        </w:rPr>
        <w:t>test :</w:t>
      </w:r>
      <w:proofErr w:type="gramEnd"/>
    </w:p>
    <w:p w:rsidR="00173147" w:rsidRPr="00B63E16" w:rsidRDefault="00173147" w:rsidP="00173147">
      <w:pPr>
        <w:rPr>
          <w:rFonts w:ascii="Times New Roman" w:hAnsi="Times New Roman" w:cs="Times New Roman"/>
          <w:sz w:val="24"/>
          <w:szCs w:val="24"/>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Using Hugh and </w:t>
      </w:r>
      <w:proofErr w:type="spellStart"/>
      <w:r w:rsidRPr="00B63E16">
        <w:rPr>
          <w:rFonts w:ascii="Times New Roman" w:hAnsi="Times New Roman" w:cs="Times New Roman"/>
          <w:sz w:val="28"/>
          <w:szCs w:val="28"/>
          <w:lang w:bidi="ar-SA"/>
        </w:rPr>
        <w:t>Liefson’s</w:t>
      </w:r>
      <w:proofErr w:type="spellEnd"/>
      <w:r w:rsidRPr="00B63E16">
        <w:rPr>
          <w:rFonts w:ascii="Times New Roman" w:hAnsi="Times New Roman" w:cs="Times New Roman"/>
          <w:sz w:val="28"/>
          <w:szCs w:val="28"/>
          <w:lang w:bidi="ar-SA"/>
        </w:rPr>
        <w:t xml:space="preserve"> medium in two tubes, and by taking an inoculation from fresh cultures. One tube was covered with sterile paraffin oil and the other was left open. Incubation was carried out at 370C for 24-72 hours. Growth in both tubes was recorded as fermentation metabolism while growth in the open tube only was recorded as oxidative metabolism (William et al, 2001)</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Carbohydrates are organic molecules that contain carbon, hydrogen and oxygen in the ratio (CH2O</w:t>
      </w:r>
      <w:proofErr w:type="gramStart"/>
      <w:r w:rsidRPr="00B63E16">
        <w:rPr>
          <w:rFonts w:ascii="Times New Roman" w:hAnsi="Times New Roman" w:cs="Times New Roman"/>
          <w:sz w:val="28"/>
          <w:szCs w:val="28"/>
          <w:lang w:bidi="ar-SA"/>
        </w:rPr>
        <w:t>)n</w:t>
      </w:r>
      <w:proofErr w:type="gramEnd"/>
      <w:r w:rsidRPr="00B63E16">
        <w:rPr>
          <w:rFonts w:ascii="Times New Roman" w:hAnsi="Times New Roman" w:cs="Times New Roman"/>
          <w:sz w:val="28"/>
          <w:szCs w:val="28"/>
          <w:lang w:bidi="ar-SA"/>
        </w:rPr>
        <w:t>. Organisms use carbohydrate differently depending upon their enzyme complement.</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The pattern of fermentation is characteristics of certain species, genera or groups of organisms and for this reason this property has been extensively used as method for biochemical differentiation of microbes.</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t>Objective</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To detect the oxidation or fermentation of carbohydrates by bacteria.</w:t>
      </w:r>
      <w:proofErr w:type="gramEnd"/>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Hugh and </w:t>
      </w:r>
      <w:proofErr w:type="spellStart"/>
      <w:proofErr w:type="gramStart"/>
      <w:r w:rsidRPr="00B63E16">
        <w:rPr>
          <w:rFonts w:ascii="Times New Roman" w:hAnsi="Times New Roman" w:cs="Times New Roman"/>
          <w:sz w:val="28"/>
          <w:szCs w:val="28"/>
          <w:lang w:bidi="ar-SA"/>
        </w:rPr>
        <w:t>Liefson’s</w:t>
      </w:r>
      <w:proofErr w:type="spellEnd"/>
      <w:proofErr w:type="gramEnd"/>
      <w:r w:rsidRPr="00B63E16">
        <w:rPr>
          <w:rFonts w:ascii="Times New Roman" w:hAnsi="Times New Roman" w:cs="Times New Roman"/>
          <w:sz w:val="28"/>
          <w:szCs w:val="28"/>
          <w:lang w:bidi="ar-SA"/>
        </w:rPr>
        <w:t xml:space="preserve"> medium:</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lastRenderedPageBreak/>
        <w:t xml:space="preserve">Peptone 2.0gm/L,  Sodium chloride 5.0gm/L,  </w:t>
      </w:r>
      <w:proofErr w:type="spellStart"/>
      <w:r w:rsidRPr="00B63E16">
        <w:rPr>
          <w:rFonts w:ascii="Times New Roman" w:hAnsi="Times New Roman" w:cs="Times New Roman"/>
          <w:sz w:val="28"/>
          <w:szCs w:val="28"/>
          <w:lang w:bidi="ar-SA"/>
        </w:rPr>
        <w:t>Dipotassium</w:t>
      </w:r>
      <w:proofErr w:type="spellEnd"/>
      <w:r w:rsidRPr="00B63E16">
        <w:rPr>
          <w:rFonts w:ascii="Times New Roman" w:hAnsi="Times New Roman" w:cs="Times New Roman"/>
          <w:sz w:val="28"/>
          <w:szCs w:val="28"/>
          <w:lang w:bidi="ar-SA"/>
        </w:rPr>
        <w:t xml:space="preserve"> phosphate 0.30gm/L,  Glucose (Dextrose) 10.0gm/L,  </w:t>
      </w:r>
      <w:proofErr w:type="spellStart"/>
      <w:r w:rsidRPr="00B63E16">
        <w:rPr>
          <w:rFonts w:ascii="Times New Roman" w:hAnsi="Times New Roman" w:cs="Times New Roman"/>
          <w:sz w:val="28"/>
          <w:szCs w:val="28"/>
          <w:lang w:bidi="ar-SA"/>
        </w:rPr>
        <w:t>Bromothymol</w:t>
      </w:r>
      <w:proofErr w:type="spellEnd"/>
      <w:r w:rsidRPr="00B63E16">
        <w:rPr>
          <w:rFonts w:ascii="Times New Roman" w:hAnsi="Times New Roman" w:cs="Times New Roman"/>
          <w:sz w:val="28"/>
          <w:szCs w:val="28"/>
          <w:lang w:bidi="ar-SA"/>
        </w:rPr>
        <w:t xml:space="preserve"> blue 0.030gm/L, Agar 3.0gm/L,  Final pH ( at 25°C) 7.1±0.2</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t>Method</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pStyle w:val="ListParagraph"/>
        <w:numPr>
          <w:ilvl w:val="0"/>
          <w:numId w:val="12"/>
        </w:numPr>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Obtain,</w:t>
      </w:r>
      <w:proofErr w:type="gramEnd"/>
      <w:r w:rsidRPr="00B63E16">
        <w:rPr>
          <w:rFonts w:ascii="Times New Roman" w:hAnsi="Times New Roman" w:cs="Times New Roman"/>
          <w:sz w:val="28"/>
          <w:szCs w:val="28"/>
          <w:lang w:bidi="ar-SA"/>
        </w:rPr>
        <w:t xml:space="preserve"> isolated pure colonies from an 18-24 hour culture.</w:t>
      </w:r>
    </w:p>
    <w:p w:rsidR="00173147" w:rsidRPr="00B63E16" w:rsidRDefault="00173147" w:rsidP="00173147">
      <w:pPr>
        <w:pStyle w:val="ListParagraph"/>
        <w:ind w:left="761"/>
        <w:rPr>
          <w:rFonts w:ascii="Times New Roman" w:hAnsi="Times New Roman" w:cs="Times New Roman"/>
          <w:sz w:val="28"/>
          <w:szCs w:val="28"/>
          <w:lang w:bidi="ar-SA"/>
        </w:rPr>
      </w:pPr>
    </w:p>
    <w:p w:rsidR="00173147" w:rsidRPr="00B63E16" w:rsidRDefault="00173147" w:rsidP="00173147">
      <w:pPr>
        <w:pStyle w:val="ListParagraph"/>
        <w:numPr>
          <w:ilvl w:val="0"/>
          <w:numId w:val="12"/>
        </w:numPr>
        <w:rPr>
          <w:rFonts w:ascii="Times New Roman" w:hAnsi="Times New Roman" w:cs="Times New Roman"/>
          <w:sz w:val="28"/>
          <w:szCs w:val="28"/>
          <w:lang w:bidi="ar-SA"/>
        </w:rPr>
      </w:pPr>
      <w:r w:rsidRPr="00B63E16">
        <w:rPr>
          <w:rFonts w:ascii="Times New Roman" w:hAnsi="Times New Roman" w:cs="Times New Roman"/>
          <w:sz w:val="28"/>
          <w:szCs w:val="28"/>
          <w:lang w:bidi="ar-SA"/>
        </w:rPr>
        <w:t>For each test organism, inoculate tubes in duplicate. Inoculate by stabbing the agar to approximately ¼ inch from the bottom.</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ind w:left="1162"/>
        <w:rPr>
          <w:rFonts w:ascii="Times New Roman" w:hAnsi="Times New Roman" w:cs="Times New Roman"/>
          <w:sz w:val="28"/>
          <w:szCs w:val="28"/>
          <w:lang w:bidi="ar-SA"/>
        </w:rPr>
      </w:pPr>
    </w:p>
    <w:p w:rsidR="00173147" w:rsidRPr="00B63E16" w:rsidRDefault="00173147" w:rsidP="00173147">
      <w:pPr>
        <w:pStyle w:val="ListParagraph"/>
        <w:numPr>
          <w:ilvl w:val="0"/>
          <w:numId w:val="12"/>
        </w:num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Apply sterile mineral oil, sterile melted paraffin, or sterile </w:t>
      </w:r>
      <w:r>
        <w:rPr>
          <w:rFonts w:ascii="Times New Roman" w:hAnsi="Times New Roman" w:cs="Times New Roman"/>
          <w:sz w:val="28"/>
          <w:szCs w:val="28"/>
          <w:lang w:bidi="ar-SA"/>
        </w:rPr>
        <w:t>melted petrole</w:t>
      </w:r>
      <w:r w:rsidRPr="00B63E16">
        <w:rPr>
          <w:rFonts w:ascii="Times New Roman" w:hAnsi="Times New Roman" w:cs="Times New Roman"/>
          <w:sz w:val="28"/>
          <w:szCs w:val="28"/>
          <w:lang w:bidi="ar-SA"/>
        </w:rPr>
        <w:t>um t</w:t>
      </w:r>
      <w:r>
        <w:rPr>
          <w:rFonts w:ascii="Times New Roman" w:hAnsi="Times New Roman" w:cs="Times New Roman"/>
          <w:sz w:val="28"/>
          <w:szCs w:val="28"/>
          <w:lang w:bidi="ar-SA"/>
        </w:rPr>
        <w:t xml:space="preserve">o one of each duplicate </w:t>
      </w:r>
      <w:proofErr w:type="gramStart"/>
      <w:r>
        <w:rPr>
          <w:rFonts w:ascii="Times New Roman" w:hAnsi="Times New Roman" w:cs="Times New Roman"/>
          <w:sz w:val="28"/>
          <w:szCs w:val="28"/>
          <w:lang w:bidi="ar-SA"/>
        </w:rPr>
        <w:t>tubes</w:t>
      </w:r>
      <w:proofErr w:type="gramEnd"/>
      <w:r>
        <w:rPr>
          <w:rFonts w:ascii="Times New Roman" w:hAnsi="Times New Roman" w:cs="Times New Roman"/>
          <w:sz w:val="28"/>
          <w:szCs w:val="28"/>
          <w:lang w:bidi="ar-SA"/>
        </w:rPr>
        <w:t>. T</w:t>
      </w:r>
      <w:r w:rsidRPr="00B63E16">
        <w:rPr>
          <w:rFonts w:ascii="Times New Roman" w:hAnsi="Times New Roman" w:cs="Times New Roman"/>
          <w:sz w:val="28"/>
          <w:szCs w:val="28"/>
          <w:lang w:bidi="ar-SA"/>
        </w:rPr>
        <w:t>he cap of the overlaid tube</w:t>
      </w:r>
      <w:r>
        <w:rPr>
          <w:rFonts w:ascii="Times New Roman" w:hAnsi="Times New Roman" w:cs="Times New Roman"/>
          <w:sz w:val="28"/>
          <w:szCs w:val="28"/>
          <w:lang w:bidi="ar-SA"/>
        </w:rPr>
        <w:t xml:space="preserve"> was tightened</w:t>
      </w:r>
      <w:r w:rsidRPr="00B63E16">
        <w:rPr>
          <w:rFonts w:ascii="Times New Roman" w:hAnsi="Times New Roman" w:cs="Times New Roman"/>
          <w:sz w:val="28"/>
          <w:szCs w:val="28"/>
          <w:lang w:bidi="ar-SA"/>
        </w:rPr>
        <w:t>, and loosen</w:t>
      </w:r>
      <w:r>
        <w:rPr>
          <w:rFonts w:ascii="Times New Roman" w:hAnsi="Times New Roman" w:cs="Times New Roman"/>
          <w:sz w:val="28"/>
          <w:szCs w:val="28"/>
          <w:lang w:bidi="ar-SA"/>
        </w:rPr>
        <w:t>ed</w:t>
      </w:r>
      <w:r w:rsidRPr="00B63E16">
        <w:rPr>
          <w:rFonts w:ascii="Times New Roman" w:hAnsi="Times New Roman" w:cs="Times New Roman"/>
          <w:sz w:val="28"/>
          <w:szCs w:val="28"/>
          <w:lang w:bidi="ar-SA"/>
        </w:rPr>
        <w:t xml:space="preserve"> the cap of the non-overlaid tube.</w:t>
      </w:r>
    </w:p>
    <w:p w:rsidR="00173147" w:rsidRPr="00B63E16" w:rsidRDefault="00173147" w:rsidP="00173147">
      <w:pPr>
        <w:pStyle w:val="ListParagraph"/>
        <w:ind w:left="1162"/>
        <w:rPr>
          <w:rFonts w:ascii="Times New Roman" w:hAnsi="Times New Roman" w:cs="Times New Roman"/>
          <w:sz w:val="28"/>
          <w:szCs w:val="28"/>
          <w:lang w:bidi="ar-SA"/>
        </w:rPr>
      </w:pPr>
    </w:p>
    <w:p w:rsidR="00173147" w:rsidRPr="00B63E16" w:rsidRDefault="00173147" w:rsidP="00173147">
      <w:pPr>
        <w:pStyle w:val="ListParagraph"/>
        <w:numPr>
          <w:ilvl w:val="0"/>
          <w:numId w:val="12"/>
        </w:numPr>
        <w:rPr>
          <w:rFonts w:ascii="Times New Roman" w:hAnsi="Times New Roman" w:cs="Times New Roman"/>
          <w:sz w:val="28"/>
          <w:szCs w:val="28"/>
          <w:lang w:bidi="ar-SA"/>
        </w:rPr>
      </w:pPr>
      <w:r>
        <w:rPr>
          <w:rFonts w:ascii="Times New Roman" w:hAnsi="Times New Roman" w:cs="Times New Roman"/>
          <w:sz w:val="28"/>
          <w:szCs w:val="28"/>
          <w:lang w:bidi="ar-SA"/>
        </w:rPr>
        <w:t>B</w:t>
      </w:r>
      <w:r w:rsidRPr="00B63E16">
        <w:rPr>
          <w:rFonts w:ascii="Times New Roman" w:hAnsi="Times New Roman" w:cs="Times New Roman"/>
          <w:sz w:val="28"/>
          <w:szCs w:val="28"/>
          <w:lang w:bidi="ar-SA"/>
        </w:rPr>
        <w:t>oth tubes</w:t>
      </w:r>
      <w:r>
        <w:rPr>
          <w:rFonts w:ascii="Times New Roman" w:hAnsi="Times New Roman" w:cs="Times New Roman"/>
          <w:sz w:val="28"/>
          <w:szCs w:val="28"/>
          <w:lang w:bidi="ar-SA"/>
        </w:rPr>
        <w:t xml:space="preserve"> were </w:t>
      </w:r>
      <w:proofErr w:type="gramStart"/>
      <w:r>
        <w:rPr>
          <w:rFonts w:ascii="Times New Roman" w:hAnsi="Times New Roman" w:cs="Times New Roman"/>
          <w:sz w:val="28"/>
          <w:szCs w:val="28"/>
          <w:lang w:bidi="ar-SA"/>
        </w:rPr>
        <w:t xml:space="preserve">incubated </w:t>
      </w:r>
      <w:r w:rsidRPr="00B63E16">
        <w:rPr>
          <w:rFonts w:ascii="Times New Roman" w:hAnsi="Times New Roman" w:cs="Times New Roman"/>
          <w:sz w:val="28"/>
          <w:szCs w:val="28"/>
          <w:lang w:bidi="ar-SA"/>
        </w:rPr>
        <w:t xml:space="preserve"> aerobically</w:t>
      </w:r>
      <w:proofErr w:type="gramEnd"/>
      <w:r w:rsidRPr="00B63E16">
        <w:rPr>
          <w:rFonts w:ascii="Times New Roman" w:hAnsi="Times New Roman" w:cs="Times New Roman"/>
          <w:sz w:val="28"/>
          <w:szCs w:val="28"/>
          <w:lang w:bidi="ar-SA"/>
        </w:rPr>
        <w:t xml:space="preserve"> at 35ºC. For up to 14 days.</w:t>
      </w:r>
    </w:p>
    <w:p w:rsidR="00173147" w:rsidRPr="00B63E16" w:rsidRDefault="00173147" w:rsidP="00173147">
      <w:pPr>
        <w:pStyle w:val="ListParagraph"/>
        <w:rPr>
          <w:rFonts w:ascii="Times New Roman" w:hAnsi="Times New Roman" w:cs="Times New Roman"/>
          <w:sz w:val="28"/>
          <w:szCs w:val="28"/>
          <w:lang w:bidi="ar-SA"/>
        </w:rPr>
      </w:pPr>
    </w:p>
    <w:p w:rsidR="00173147" w:rsidRPr="00B63E16" w:rsidRDefault="00173147" w:rsidP="00173147">
      <w:pPr>
        <w:pStyle w:val="ListParagraph"/>
        <w:ind w:left="1162"/>
        <w:rPr>
          <w:rFonts w:ascii="Times New Roman" w:hAnsi="Times New Roman" w:cs="Times New Roman"/>
          <w:sz w:val="28"/>
          <w:szCs w:val="28"/>
          <w:lang w:bidi="ar-SA"/>
        </w:rPr>
      </w:pPr>
    </w:p>
    <w:p w:rsidR="00173147" w:rsidRPr="00B63E16" w:rsidRDefault="00173147" w:rsidP="00173147">
      <w:pPr>
        <w:pStyle w:val="ListParagraph"/>
        <w:numPr>
          <w:ilvl w:val="0"/>
          <w:numId w:val="12"/>
        </w:numPr>
        <w:rPr>
          <w:rFonts w:ascii="Times New Roman" w:hAnsi="Times New Roman" w:cs="Times New Roman"/>
          <w:sz w:val="28"/>
          <w:szCs w:val="28"/>
          <w:lang w:bidi="ar-SA"/>
        </w:rPr>
      </w:pPr>
      <w:r w:rsidRPr="00B63E16">
        <w:rPr>
          <w:rFonts w:ascii="Times New Roman" w:hAnsi="Times New Roman" w:cs="Times New Roman"/>
          <w:sz w:val="28"/>
          <w:szCs w:val="28"/>
          <w:lang w:bidi="ar-SA"/>
        </w:rPr>
        <w:t>Examine</w:t>
      </w:r>
      <w:r>
        <w:rPr>
          <w:rFonts w:ascii="Times New Roman" w:hAnsi="Times New Roman" w:cs="Times New Roman"/>
          <w:sz w:val="28"/>
          <w:szCs w:val="28"/>
          <w:lang w:bidi="ar-SA"/>
        </w:rPr>
        <w:t>d</w:t>
      </w:r>
      <w:r w:rsidRPr="00B63E16">
        <w:rPr>
          <w:rFonts w:ascii="Times New Roman" w:hAnsi="Times New Roman" w:cs="Times New Roman"/>
          <w:sz w:val="28"/>
          <w:szCs w:val="28"/>
          <w:lang w:bidi="ar-SA"/>
        </w:rPr>
        <w:t xml:space="preserve"> tubes daily for </w:t>
      </w:r>
      <w:proofErr w:type="spellStart"/>
      <w:r w:rsidRPr="00B63E16">
        <w:rPr>
          <w:rFonts w:ascii="Times New Roman" w:hAnsi="Times New Roman" w:cs="Times New Roman"/>
          <w:sz w:val="28"/>
          <w:szCs w:val="28"/>
          <w:lang w:bidi="ar-SA"/>
        </w:rPr>
        <w:t>color</w:t>
      </w:r>
      <w:proofErr w:type="spellEnd"/>
      <w:r w:rsidRPr="00B63E16">
        <w:rPr>
          <w:rFonts w:ascii="Times New Roman" w:hAnsi="Times New Roman" w:cs="Times New Roman"/>
          <w:sz w:val="28"/>
          <w:szCs w:val="28"/>
          <w:lang w:bidi="ar-SA"/>
        </w:rPr>
        <w:t xml:space="preserve"> change.</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t>Expected Results</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u w:val="single"/>
          <w:lang w:bidi="ar-SA"/>
        </w:rPr>
        <w:t>     Positive:</w:t>
      </w:r>
      <w:r w:rsidRPr="00B63E16">
        <w:rPr>
          <w:rFonts w:ascii="Times New Roman" w:hAnsi="Times New Roman" w:cs="Times New Roman"/>
          <w:sz w:val="28"/>
          <w:szCs w:val="28"/>
          <w:lang w:bidi="ar-SA"/>
        </w:rPr>
        <w:t xml:space="preserve"> A positive carbohydrate utilization test is indicated by the development of a.     </w:t>
      </w:r>
      <w:proofErr w:type="gramStart"/>
      <w:r w:rsidRPr="00B63E16">
        <w:rPr>
          <w:rFonts w:ascii="Times New Roman" w:hAnsi="Times New Roman" w:cs="Times New Roman"/>
          <w:sz w:val="28"/>
          <w:szCs w:val="28"/>
          <w:lang w:bidi="ar-SA"/>
        </w:rPr>
        <w:t>yellow</w:t>
      </w:r>
      <w:proofErr w:type="gram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color</w:t>
      </w:r>
      <w:proofErr w:type="spellEnd"/>
      <w:r w:rsidRPr="00B63E16">
        <w:rPr>
          <w:rFonts w:ascii="Times New Roman" w:hAnsi="Times New Roman" w:cs="Times New Roman"/>
          <w:sz w:val="28"/>
          <w:szCs w:val="28"/>
          <w:lang w:bidi="ar-SA"/>
        </w:rPr>
        <w:t xml:space="preserve"> in the medium.</w:t>
      </w:r>
    </w:p>
    <w:p w:rsidR="00173147" w:rsidRPr="00B63E16" w:rsidRDefault="00173147" w:rsidP="00173147">
      <w:pPr>
        <w:rPr>
          <w:rFonts w:ascii="Times New Roman" w:hAnsi="Times New Roman" w:cs="Times New Roman"/>
          <w:sz w:val="28"/>
          <w:szCs w:val="28"/>
          <w:u w:val="single"/>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u w:val="single"/>
          <w:lang w:bidi="ar-SA"/>
        </w:rPr>
        <w:t xml:space="preserve">   </w:t>
      </w:r>
      <w:proofErr w:type="spellStart"/>
      <w:r w:rsidRPr="00B63E16">
        <w:rPr>
          <w:rFonts w:ascii="Times New Roman" w:hAnsi="Times New Roman" w:cs="Times New Roman"/>
          <w:sz w:val="28"/>
          <w:szCs w:val="28"/>
          <w:u w:val="single"/>
          <w:lang w:bidi="ar-SA"/>
        </w:rPr>
        <w:t>Oxidative</w:t>
      </w:r>
      <w:proofErr w:type="gramStart"/>
      <w:r w:rsidRPr="00B63E16">
        <w:rPr>
          <w:rFonts w:ascii="Times New Roman" w:hAnsi="Times New Roman" w:cs="Times New Roman"/>
          <w:sz w:val="28"/>
          <w:szCs w:val="28"/>
          <w:u w:val="single"/>
          <w:lang w:bidi="ar-SA"/>
        </w:rPr>
        <w:t>:</w:t>
      </w:r>
      <w:r w:rsidRPr="00B63E16">
        <w:rPr>
          <w:rFonts w:ascii="Times New Roman" w:hAnsi="Times New Roman" w:cs="Times New Roman"/>
          <w:sz w:val="28"/>
          <w:szCs w:val="28"/>
          <w:lang w:bidi="ar-SA"/>
        </w:rPr>
        <w:t>Development</w:t>
      </w:r>
      <w:proofErr w:type="spellEnd"/>
      <w:proofErr w:type="gramEnd"/>
      <w:r w:rsidRPr="00B63E16">
        <w:rPr>
          <w:rFonts w:ascii="Times New Roman" w:hAnsi="Times New Roman" w:cs="Times New Roman"/>
          <w:sz w:val="28"/>
          <w:szCs w:val="28"/>
          <w:lang w:bidi="ar-SA"/>
        </w:rPr>
        <w:t xml:space="preserve"> of a yellow coloration in the open tube only.</w:t>
      </w:r>
    </w:p>
    <w:p w:rsidR="00173147" w:rsidRPr="00B63E16" w:rsidRDefault="00173147" w:rsidP="00173147">
      <w:pPr>
        <w:rPr>
          <w:rFonts w:ascii="Times New Roman" w:hAnsi="Times New Roman" w:cs="Times New Roman"/>
          <w:sz w:val="28"/>
          <w:szCs w:val="28"/>
          <w:lang w:bidi="ar-SA"/>
        </w:rPr>
      </w:pPr>
    </w:p>
    <w:p w:rsidR="00173147" w:rsidRPr="00B63E16"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sidRPr="00B63E16">
        <w:rPr>
          <w:rFonts w:ascii="Times New Roman" w:hAnsi="Times New Roman" w:cs="Times New Roman"/>
          <w:sz w:val="28"/>
          <w:szCs w:val="28"/>
          <w:u w:val="single"/>
          <w:lang w:bidi="ar-SA"/>
        </w:rPr>
        <w:t>Fermentative</w:t>
      </w:r>
      <w:r w:rsidRPr="00B63E16">
        <w:rPr>
          <w:rFonts w:ascii="Times New Roman" w:hAnsi="Times New Roman" w:cs="Times New Roman"/>
          <w:sz w:val="28"/>
          <w:szCs w:val="28"/>
          <w:lang w:bidi="ar-SA"/>
        </w:rPr>
        <w:t>: Development of a yellow coloration in both open and closed tubes.</w:t>
      </w:r>
    </w:p>
    <w:p w:rsidR="00173147" w:rsidRPr="00B63E16" w:rsidRDefault="00173147" w:rsidP="00173147">
      <w:pPr>
        <w:rPr>
          <w:rFonts w:ascii="Times New Roman" w:hAnsi="Times New Roman" w:cs="Times New Roman"/>
          <w:sz w:val="28"/>
          <w:szCs w:val="28"/>
          <w:u w:val="single"/>
          <w:lang w:bidi="ar-SA"/>
        </w:rPr>
      </w:pPr>
    </w:p>
    <w:p w:rsidR="00173147" w:rsidRDefault="00173147" w:rsidP="00173147">
      <w:pPr>
        <w:rPr>
          <w:rFonts w:ascii="Times New Roman" w:hAnsi="Times New Roman" w:cs="Times New Roman"/>
          <w:sz w:val="28"/>
          <w:szCs w:val="28"/>
          <w:lang w:bidi="ar-SA"/>
        </w:rPr>
      </w:pPr>
      <w:r w:rsidRPr="00B63E16">
        <w:rPr>
          <w:rFonts w:ascii="Times New Roman" w:hAnsi="Times New Roman" w:cs="Times New Roman"/>
          <w:sz w:val="28"/>
          <w:szCs w:val="28"/>
          <w:u w:val="single"/>
          <w:lang w:bidi="ar-SA"/>
        </w:rPr>
        <w:t>  Negative:</w:t>
      </w:r>
      <w:r w:rsidRPr="00B63E16">
        <w:rPr>
          <w:rFonts w:ascii="Times New Roman" w:hAnsi="Times New Roman" w:cs="Times New Roman"/>
          <w:sz w:val="28"/>
          <w:szCs w:val="28"/>
          <w:lang w:bidi="ar-SA"/>
        </w:rPr>
        <w:t xml:space="preserve"> A negative carbohydrate utilization test is indicated by the absence of </w:t>
      </w:r>
      <w:proofErr w:type="spellStart"/>
      <w:r w:rsidRPr="00B63E16">
        <w:rPr>
          <w:rFonts w:ascii="Times New Roman" w:hAnsi="Times New Roman" w:cs="Times New Roman"/>
          <w:sz w:val="28"/>
          <w:szCs w:val="28"/>
          <w:lang w:bidi="ar-SA"/>
        </w:rPr>
        <w:t>ayellow</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color</w:t>
      </w:r>
      <w:proofErr w:type="spellEnd"/>
      <w:r w:rsidRPr="00B63E16">
        <w:rPr>
          <w:rFonts w:ascii="Times New Roman" w:hAnsi="Times New Roman" w:cs="Times New Roman"/>
          <w:sz w:val="28"/>
          <w:szCs w:val="28"/>
          <w:lang w:bidi="ar-SA"/>
        </w:rPr>
        <w:t xml:space="preserve"> (media remains green or turns blue).</w:t>
      </w:r>
    </w:p>
    <w:p w:rsidR="00C97627" w:rsidRDefault="00C97627" w:rsidP="0017314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t xml:space="preserve">Non-oxidizer/Non-fermenter Uses </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It aids in the identification of gram-negative bacteria on the basis of their ability to oxidize or ferment a specific carbohydrate.</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It is used to determine whether an organism uses carbohydrate substrates to produce acid </w:t>
      </w:r>
      <w:proofErr w:type="gramStart"/>
      <w:r w:rsidRPr="00B63E16">
        <w:rPr>
          <w:rFonts w:ascii="Times New Roman" w:hAnsi="Times New Roman" w:cs="Times New Roman"/>
          <w:sz w:val="28"/>
          <w:szCs w:val="28"/>
          <w:lang w:bidi="ar-SA"/>
        </w:rPr>
        <w:t>by-product’s</w:t>
      </w:r>
      <w:proofErr w:type="gramEnd"/>
      <w:r w:rsidRPr="00B63E16">
        <w:rPr>
          <w:rFonts w:ascii="Times New Roman" w:hAnsi="Times New Roman" w:cs="Times New Roman"/>
          <w:sz w:val="28"/>
          <w:szCs w:val="28"/>
          <w:lang w:bidi="ar-SA"/>
        </w:rPr>
        <w:t>.</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Non fermentative bacteria are routinely tested for their ability to produce acid from six carbohydrates (glucose, xylose, </w:t>
      </w:r>
      <w:proofErr w:type="spellStart"/>
      <w:r w:rsidRPr="00B63E16">
        <w:rPr>
          <w:rFonts w:ascii="Times New Roman" w:hAnsi="Times New Roman" w:cs="Times New Roman"/>
          <w:sz w:val="28"/>
          <w:szCs w:val="28"/>
          <w:lang w:bidi="ar-SA"/>
        </w:rPr>
        <w:t>mannitol</w:t>
      </w:r>
      <w:proofErr w:type="spellEnd"/>
      <w:r w:rsidRPr="00B63E16">
        <w:rPr>
          <w:rFonts w:ascii="Times New Roman" w:hAnsi="Times New Roman" w:cs="Times New Roman"/>
          <w:sz w:val="28"/>
          <w:szCs w:val="28"/>
          <w:lang w:bidi="ar-SA"/>
        </w:rPr>
        <w:t>, lactose, sucrose, and maltose).</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ind w:left="2880"/>
        <w:rPr>
          <w:rFonts w:ascii="Times New Roman" w:hAnsi="Times New Roman" w:cs="Times New Roman"/>
          <w:b/>
          <w:bCs/>
          <w:sz w:val="44"/>
          <w:szCs w:val="44"/>
          <w:u w:val="single"/>
          <w:lang w:bidi="ar-SA"/>
        </w:rPr>
      </w:pPr>
    </w:p>
    <w:p w:rsidR="00C97627" w:rsidRPr="00B63E16" w:rsidRDefault="00C97627" w:rsidP="00C97627">
      <w:pPr>
        <w:ind w:left="2880"/>
        <w:rPr>
          <w:rFonts w:ascii="Times New Roman" w:hAnsi="Times New Roman" w:cs="Times New Roman"/>
          <w:b/>
          <w:bCs/>
          <w:sz w:val="44"/>
          <w:szCs w:val="44"/>
          <w:u w:val="single"/>
          <w:lang w:bidi="ar-SA"/>
        </w:rPr>
      </w:pPr>
    </w:p>
    <w:p w:rsidR="00C97627" w:rsidRPr="00B63E16" w:rsidRDefault="00C97627" w:rsidP="00C97627">
      <w:pPr>
        <w:ind w:left="2880"/>
        <w:rPr>
          <w:rFonts w:ascii="Times New Roman" w:hAnsi="Times New Roman" w:cs="Times New Roman"/>
          <w:b/>
          <w:bCs/>
          <w:sz w:val="44"/>
          <w:szCs w:val="44"/>
          <w:u w:val="single"/>
          <w:lang w:bidi="ar-SA"/>
        </w:rPr>
      </w:pPr>
    </w:p>
    <w:p w:rsidR="00C97627" w:rsidRPr="00B63E16" w:rsidRDefault="00C97627" w:rsidP="00C97627">
      <w:pPr>
        <w:ind w:left="2880"/>
        <w:rPr>
          <w:rFonts w:ascii="Times New Roman" w:hAnsi="Times New Roman" w:cs="Times New Roman"/>
          <w:b/>
          <w:bCs/>
          <w:sz w:val="44"/>
          <w:szCs w:val="44"/>
          <w:u w:val="single"/>
          <w:lang w:bidi="ar-SA"/>
        </w:rPr>
      </w:pPr>
    </w:p>
    <w:p w:rsidR="00C97627" w:rsidRPr="00B63E16" w:rsidRDefault="00C97627" w:rsidP="00C97627">
      <w:pPr>
        <w:ind w:left="2880"/>
        <w:rPr>
          <w:rFonts w:ascii="Times New Roman" w:hAnsi="Times New Roman" w:cs="Times New Roman"/>
          <w:b/>
          <w:bCs/>
          <w:sz w:val="44"/>
          <w:szCs w:val="44"/>
          <w:u w:val="single"/>
          <w:lang w:bidi="ar-SA"/>
        </w:rPr>
      </w:pPr>
    </w:p>
    <w:p w:rsidR="00C97627" w:rsidRPr="00B63E16" w:rsidRDefault="00C97627" w:rsidP="00C97627">
      <w:pPr>
        <w:ind w:left="2880"/>
        <w:rPr>
          <w:rFonts w:ascii="Times New Roman" w:hAnsi="Times New Roman" w:cs="Times New Roman"/>
          <w:b/>
          <w:bCs/>
          <w:sz w:val="44"/>
          <w:szCs w:val="44"/>
          <w:u w:val="single"/>
          <w:lang w:bidi="ar-SA"/>
        </w:rPr>
      </w:pPr>
    </w:p>
    <w:p w:rsidR="00C97627" w:rsidRPr="007D578D" w:rsidRDefault="00C97627" w:rsidP="00C97627">
      <w:pPr>
        <w:jc w:val="center"/>
        <w:rPr>
          <w:rFonts w:ascii="Times New Roman" w:hAnsi="Times New Roman" w:cs="Times New Roman"/>
          <w:sz w:val="24"/>
          <w:szCs w:val="24"/>
          <w:u w:val="single"/>
          <w:lang w:bidi="ar-SA"/>
        </w:rPr>
      </w:pPr>
      <w:r w:rsidRPr="007D578D">
        <w:rPr>
          <w:rFonts w:ascii="Times New Roman" w:hAnsi="Times New Roman" w:cs="Times New Roman"/>
          <w:b/>
          <w:bCs/>
          <w:sz w:val="24"/>
          <w:szCs w:val="24"/>
          <w:u w:val="single"/>
          <w:lang w:bidi="ar-SA"/>
        </w:rPr>
        <w:t>OBSERVATION</w:t>
      </w:r>
    </w:p>
    <w:p w:rsidR="00C97627" w:rsidRPr="00B63E16" w:rsidRDefault="00C97627" w:rsidP="00C97627">
      <w:pPr>
        <w:rPr>
          <w:rFonts w:ascii="Times New Roman" w:hAnsi="Times New Roman" w:cs="Times New Roman"/>
          <w:sz w:val="52"/>
          <w:szCs w:val="52"/>
          <w:u w:val="single"/>
          <w:lang w:bidi="ar-SA"/>
        </w:rPr>
      </w:pPr>
      <w:r w:rsidRPr="00B63E16">
        <w:rPr>
          <w:rFonts w:ascii="Times New Roman" w:hAnsi="Times New Roman" w:cs="Times New Roman"/>
          <w:sz w:val="52"/>
          <w:szCs w:val="52"/>
          <w:u w:val="single"/>
          <w:lang w:bidi="ar-SA"/>
        </w:rPr>
        <w:br w:type="page"/>
      </w: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36"/>
          <w:szCs w:val="36"/>
          <w:u w:val="single"/>
          <w:lang w:bidi="ar-SA"/>
        </w:rPr>
      </w:pPr>
      <w:r w:rsidRPr="00B63E16">
        <w:rPr>
          <w:rFonts w:ascii="Times New Roman" w:hAnsi="Times New Roman" w:cs="Times New Roman"/>
          <w:sz w:val="36"/>
          <w:szCs w:val="36"/>
          <w:u w:val="single"/>
          <w:lang w:bidi="ar-SA"/>
        </w:rPr>
        <w:t xml:space="preserve">TABLE </w:t>
      </w:r>
      <w:proofErr w:type="gramStart"/>
      <w:r w:rsidRPr="00B63E16">
        <w:rPr>
          <w:rFonts w:ascii="Times New Roman" w:hAnsi="Times New Roman" w:cs="Times New Roman"/>
          <w:sz w:val="36"/>
          <w:szCs w:val="36"/>
          <w:u w:val="single"/>
          <w:lang w:bidi="ar-SA"/>
        </w:rPr>
        <w:t>2 :</w:t>
      </w:r>
      <w:proofErr w:type="gramEnd"/>
      <w:r w:rsidRPr="00B63E16">
        <w:rPr>
          <w:rFonts w:ascii="Times New Roman" w:hAnsi="Times New Roman" w:cs="Times New Roman"/>
          <w:sz w:val="36"/>
          <w:szCs w:val="36"/>
          <w:u w:val="single"/>
          <w:lang w:bidi="ar-SA"/>
        </w:rPr>
        <w:t xml:space="preserve"> MICROBIOLOGICAL PARAMETERS OF</w:t>
      </w:r>
      <w:r>
        <w:rPr>
          <w:rFonts w:ascii="Times New Roman" w:hAnsi="Times New Roman" w:cs="Times New Roman"/>
          <w:sz w:val="36"/>
          <w:szCs w:val="36"/>
          <w:u w:val="single"/>
          <w:lang w:bidi="ar-SA"/>
        </w:rPr>
        <w:t xml:space="preserve"> SURFACE WATER (</w:t>
      </w:r>
      <w:r w:rsidRPr="00B63E16">
        <w:rPr>
          <w:rFonts w:ascii="Times New Roman" w:hAnsi="Times New Roman" w:cs="Times New Roman"/>
          <w:sz w:val="36"/>
          <w:szCs w:val="36"/>
          <w:u w:val="single"/>
          <w:lang w:bidi="ar-SA"/>
        </w:rPr>
        <w:t xml:space="preserve"> SCIENCE BLOCK </w:t>
      </w:r>
      <w:r>
        <w:rPr>
          <w:rFonts w:ascii="Times New Roman" w:hAnsi="Times New Roman" w:cs="Times New Roman"/>
          <w:sz w:val="36"/>
          <w:szCs w:val="36"/>
          <w:u w:val="single"/>
          <w:lang w:bidi="ar-SA"/>
        </w:rPr>
        <w:t>)</w:t>
      </w:r>
      <w:r w:rsidRPr="00B63E16">
        <w:rPr>
          <w:rFonts w:ascii="Times New Roman" w:hAnsi="Times New Roman" w:cs="Times New Roman"/>
          <w:sz w:val="36"/>
          <w:szCs w:val="36"/>
          <w:u w:val="single"/>
          <w:lang w:bidi="ar-SA"/>
        </w:rPr>
        <w:t>:</w:t>
      </w:r>
    </w:p>
    <w:p w:rsidR="00C97627" w:rsidRPr="00B63E16" w:rsidRDefault="00C97627" w:rsidP="00C97627">
      <w:pPr>
        <w:rPr>
          <w:rFonts w:ascii="Times New Roman" w:hAnsi="Times New Roman" w:cs="Times New Roman"/>
          <w:sz w:val="32"/>
          <w:szCs w:val="32"/>
          <w:u w:val="single"/>
          <w:lang w:bidi="ar-SA"/>
        </w:rPr>
      </w:pPr>
    </w:p>
    <w:p w:rsidR="00C97627" w:rsidRPr="00B63E16" w:rsidRDefault="00C97627" w:rsidP="00C97627">
      <w:pPr>
        <w:rPr>
          <w:rFonts w:ascii="Times New Roman" w:hAnsi="Times New Roman" w:cs="Times New Roman"/>
          <w:sz w:val="32"/>
          <w:szCs w:val="32"/>
          <w:u w:val="single"/>
          <w:lang w:bidi="ar-SA"/>
        </w:rPr>
      </w:pPr>
    </w:p>
    <w:tbl>
      <w:tblPr>
        <w:tblStyle w:val="TableGrid"/>
        <w:tblW w:w="10524" w:type="dxa"/>
        <w:tblInd w:w="-583" w:type="dxa"/>
        <w:tblLook w:val="04A0" w:firstRow="1" w:lastRow="0" w:firstColumn="1" w:lastColumn="0" w:noHBand="0" w:noVBand="1"/>
      </w:tblPr>
      <w:tblGrid>
        <w:gridCol w:w="1373"/>
        <w:gridCol w:w="1831"/>
        <w:gridCol w:w="1978"/>
        <w:gridCol w:w="1741"/>
        <w:gridCol w:w="1191"/>
        <w:gridCol w:w="899"/>
        <w:gridCol w:w="1511"/>
      </w:tblGrid>
      <w:tr w:rsidR="00C97627" w:rsidRPr="00B63E16" w:rsidTr="002114F8">
        <w:trPr>
          <w:trHeight w:val="1716"/>
        </w:trPr>
        <w:tc>
          <w:tcPr>
            <w:tcW w:w="1378"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Sample </w:t>
            </w:r>
          </w:p>
        </w:tc>
        <w:tc>
          <w:tcPr>
            <w:tcW w:w="1833"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Total coliform </w:t>
            </w: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(MPN/100ml)</w:t>
            </w:r>
          </w:p>
          <w:p w:rsidR="00C97627" w:rsidRPr="00B63E16" w:rsidRDefault="00C97627" w:rsidP="002114F8">
            <w:pPr>
              <w:rPr>
                <w:rFonts w:ascii="Times New Roman" w:hAnsi="Times New Roman" w:cs="Times New Roman"/>
                <w:sz w:val="28"/>
                <w:szCs w:val="28"/>
                <w:lang w:bidi="ar-SA"/>
              </w:rPr>
            </w:pPr>
          </w:p>
        </w:tc>
        <w:tc>
          <w:tcPr>
            <w:tcW w:w="1980" w:type="dxa"/>
          </w:tcPr>
          <w:p w:rsidR="00C97627" w:rsidRPr="00B63E16" w:rsidRDefault="00C97627" w:rsidP="002114F8">
            <w:pPr>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coliform </w:t>
            </w: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(MPN/1000ml)</w:t>
            </w:r>
          </w:p>
        </w:tc>
        <w:tc>
          <w:tcPr>
            <w:tcW w:w="1722"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Total viable count (CFU/100ml)</w:t>
            </w:r>
          </w:p>
        </w:tc>
        <w:tc>
          <w:tcPr>
            <w:tcW w:w="1194"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Yeast and Mould </w:t>
            </w:r>
          </w:p>
        </w:tc>
        <w:tc>
          <w:tcPr>
            <w:tcW w:w="904" w:type="dxa"/>
          </w:tcPr>
          <w:p w:rsidR="00C97627" w:rsidRPr="00B63E16" w:rsidRDefault="00C97627" w:rsidP="002114F8">
            <w:pPr>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strep.</w:t>
            </w:r>
          </w:p>
        </w:tc>
        <w:tc>
          <w:tcPr>
            <w:tcW w:w="1513"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Salmonella </w:t>
            </w:r>
          </w:p>
        </w:tc>
      </w:tr>
      <w:tr w:rsidR="00C97627" w:rsidRPr="00B63E16" w:rsidTr="002114F8">
        <w:trPr>
          <w:trHeight w:val="1282"/>
        </w:trPr>
        <w:tc>
          <w:tcPr>
            <w:tcW w:w="1378"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Sintex</w:t>
            </w:r>
            <w:proofErr w:type="spellEnd"/>
            <w:r w:rsidRPr="00B63E16">
              <w:rPr>
                <w:rFonts w:ascii="Times New Roman" w:hAnsi="Times New Roman" w:cs="Times New Roman"/>
                <w:sz w:val="28"/>
                <w:szCs w:val="28"/>
                <w:lang w:bidi="ar-SA"/>
              </w:rPr>
              <w:t xml:space="preserve"> plastic tank </w:t>
            </w:r>
          </w:p>
        </w:tc>
        <w:tc>
          <w:tcPr>
            <w:tcW w:w="183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63</w:t>
            </w:r>
          </w:p>
        </w:tc>
        <w:tc>
          <w:tcPr>
            <w:tcW w:w="1980"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26</w:t>
            </w:r>
          </w:p>
        </w:tc>
        <w:tc>
          <w:tcPr>
            <w:tcW w:w="172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2.6 × 10⁴</w:t>
            </w:r>
          </w:p>
        </w:tc>
        <w:tc>
          <w:tcPr>
            <w:tcW w:w="1194" w:type="dxa"/>
          </w:tcPr>
          <w:p w:rsidR="00C97627"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No growth</w:t>
            </w:r>
          </w:p>
        </w:tc>
        <w:tc>
          <w:tcPr>
            <w:tcW w:w="90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w:t>
            </w:r>
          </w:p>
        </w:tc>
        <w:tc>
          <w:tcPr>
            <w:tcW w:w="151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tc>
      </w:tr>
      <w:tr w:rsidR="00C97627" w:rsidRPr="00B63E16" w:rsidTr="002114F8">
        <w:trPr>
          <w:trHeight w:val="1282"/>
        </w:trPr>
        <w:tc>
          <w:tcPr>
            <w:tcW w:w="1378"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Tap water </w:t>
            </w:r>
          </w:p>
        </w:tc>
        <w:tc>
          <w:tcPr>
            <w:tcW w:w="183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94</w:t>
            </w:r>
          </w:p>
        </w:tc>
        <w:tc>
          <w:tcPr>
            <w:tcW w:w="1980"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3</w:t>
            </w:r>
            <w:r>
              <w:rPr>
                <w:rFonts w:ascii="Times New Roman" w:hAnsi="Times New Roman" w:cs="Times New Roman"/>
                <w:sz w:val="28"/>
                <w:szCs w:val="28"/>
                <w:lang w:bidi="ar-SA"/>
              </w:rPr>
              <w:t>4</w:t>
            </w:r>
          </w:p>
        </w:tc>
        <w:tc>
          <w:tcPr>
            <w:tcW w:w="172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2.8</w:t>
            </w:r>
            <w:r w:rsidRPr="00B63E16">
              <w:rPr>
                <w:rFonts w:ascii="Times New Roman" w:hAnsi="Times New Roman" w:cs="Times New Roman"/>
                <w:sz w:val="28"/>
                <w:szCs w:val="28"/>
                <w:lang w:bidi="ar-SA"/>
              </w:rPr>
              <w:t xml:space="preserve"> × 10⁴</w:t>
            </w:r>
          </w:p>
        </w:tc>
        <w:tc>
          <w:tcPr>
            <w:tcW w:w="119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Smooth yellow colonies </w:t>
            </w:r>
          </w:p>
        </w:tc>
        <w:tc>
          <w:tcPr>
            <w:tcW w:w="90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5</w:t>
            </w:r>
          </w:p>
        </w:tc>
        <w:tc>
          <w:tcPr>
            <w:tcW w:w="151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tc>
      </w:tr>
      <w:tr w:rsidR="00C97627" w:rsidRPr="00B63E16" w:rsidTr="002114F8">
        <w:trPr>
          <w:trHeight w:val="1282"/>
        </w:trPr>
        <w:tc>
          <w:tcPr>
            <w:tcW w:w="1378"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Overhead water tank </w:t>
            </w:r>
          </w:p>
        </w:tc>
        <w:tc>
          <w:tcPr>
            <w:tcW w:w="183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70</w:t>
            </w:r>
          </w:p>
        </w:tc>
        <w:tc>
          <w:tcPr>
            <w:tcW w:w="1980"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3</w:t>
            </w:r>
            <w:r>
              <w:rPr>
                <w:rFonts w:ascii="Times New Roman" w:hAnsi="Times New Roman" w:cs="Times New Roman"/>
                <w:sz w:val="28"/>
                <w:szCs w:val="28"/>
                <w:lang w:bidi="ar-SA"/>
              </w:rPr>
              <w:t>1</w:t>
            </w:r>
          </w:p>
        </w:tc>
        <w:tc>
          <w:tcPr>
            <w:tcW w:w="172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4.2 ×10⁴</w:t>
            </w:r>
          </w:p>
        </w:tc>
        <w:tc>
          <w:tcPr>
            <w:tcW w:w="119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Smooth white colonies </w:t>
            </w:r>
          </w:p>
        </w:tc>
        <w:tc>
          <w:tcPr>
            <w:tcW w:w="90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p>
        </w:tc>
        <w:tc>
          <w:tcPr>
            <w:tcW w:w="151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p w:rsidR="00C97627" w:rsidRPr="00B63E16" w:rsidRDefault="00C97627" w:rsidP="002114F8">
            <w:pPr>
              <w:rPr>
                <w:rFonts w:ascii="Times New Roman" w:hAnsi="Times New Roman" w:cs="Times New Roman"/>
                <w:sz w:val="28"/>
                <w:szCs w:val="28"/>
                <w:lang w:bidi="ar-SA"/>
              </w:rPr>
            </w:pPr>
          </w:p>
        </w:tc>
      </w:tr>
      <w:tr w:rsidR="00C97627" w:rsidRPr="00B63E16" w:rsidTr="002114F8">
        <w:trPr>
          <w:trHeight w:val="847"/>
        </w:trPr>
        <w:tc>
          <w:tcPr>
            <w:tcW w:w="1378"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Pond</w:t>
            </w:r>
          </w:p>
        </w:tc>
        <w:tc>
          <w:tcPr>
            <w:tcW w:w="183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110</w:t>
            </w:r>
          </w:p>
        </w:tc>
        <w:tc>
          <w:tcPr>
            <w:tcW w:w="1980"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49</w:t>
            </w:r>
          </w:p>
        </w:tc>
        <w:tc>
          <w:tcPr>
            <w:tcW w:w="172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3.1 </w:t>
            </w:r>
            <w:r w:rsidRPr="00B63E16">
              <w:rPr>
                <w:rFonts w:ascii="Times New Roman" w:hAnsi="Times New Roman" w:cs="Times New Roman"/>
                <w:sz w:val="28"/>
                <w:szCs w:val="28"/>
                <w:lang w:bidi="ar-SA"/>
              </w:rPr>
              <w:t>× 10⁴</w:t>
            </w:r>
          </w:p>
        </w:tc>
        <w:tc>
          <w:tcPr>
            <w:tcW w:w="1194"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Smooth white colonies</w:t>
            </w:r>
          </w:p>
        </w:tc>
        <w:tc>
          <w:tcPr>
            <w:tcW w:w="90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8</w:t>
            </w:r>
          </w:p>
        </w:tc>
        <w:tc>
          <w:tcPr>
            <w:tcW w:w="151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tc>
      </w:tr>
      <w:tr w:rsidR="00C97627" w:rsidRPr="00B63E16" w:rsidTr="002114F8">
        <w:trPr>
          <w:trHeight w:val="847"/>
        </w:trPr>
        <w:tc>
          <w:tcPr>
            <w:tcW w:w="1378"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Packaged drinking water </w:t>
            </w:r>
          </w:p>
        </w:tc>
        <w:tc>
          <w:tcPr>
            <w:tcW w:w="183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31</w:t>
            </w:r>
          </w:p>
        </w:tc>
        <w:tc>
          <w:tcPr>
            <w:tcW w:w="1980"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2</w:t>
            </w:r>
            <w:r>
              <w:rPr>
                <w:rFonts w:ascii="Times New Roman" w:hAnsi="Times New Roman" w:cs="Times New Roman"/>
                <w:sz w:val="28"/>
                <w:szCs w:val="28"/>
                <w:lang w:bidi="ar-SA"/>
              </w:rPr>
              <w:t>1</w:t>
            </w:r>
          </w:p>
        </w:tc>
        <w:tc>
          <w:tcPr>
            <w:tcW w:w="172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2.0 × 10⁴</w:t>
            </w:r>
          </w:p>
        </w:tc>
        <w:tc>
          <w:tcPr>
            <w:tcW w:w="119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No growth </w:t>
            </w:r>
          </w:p>
        </w:tc>
        <w:tc>
          <w:tcPr>
            <w:tcW w:w="90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w:t>
            </w:r>
          </w:p>
        </w:tc>
        <w:tc>
          <w:tcPr>
            <w:tcW w:w="1513"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tc>
      </w:tr>
    </w:tbl>
    <w:p w:rsidR="00C97627" w:rsidRPr="00B63E16" w:rsidRDefault="00C97627" w:rsidP="00C97627">
      <w:pPr>
        <w:rPr>
          <w:rFonts w:ascii="Times New Roman" w:hAnsi="Times New Roman" w:cs="Times New Roman"/>
          <w:sz w:val="24"/>
          <w:szCs w:val="24"/>
          <w:lang w:val="en-US"/>
        </w:rPr>
      </w:pPr>
      <w:r w:rsidRPr="00B63E16">
        <w:rPr>
          <w:rFonts w:ascii="Times New Roman" w:hAnsi="Times New Roman" w:cs="Times New Roman"/>
          <w:sz w:val="24"/>
          <w:szCs w:val="24"/>
          <w:lang w:val="en-US"/>
        </w:rPr>
        <w:br w:type="page"/>
      </w:r>
    </w:p>
    <w:p w:rsidR="00C97627" w:rsidRPr="00B63E16" w:rsidRDefault="00C97627" w:rsidP="00C97627">
      <w:pPr>
        <w:rPr>
          <w:rFonts w:ascii="Times New Roman" w:hAnsi="Times New Roman" w:cs="Times New Roman"/>
          <w:sz w:val="36"/>
          <w:szCs w:val="36"/>
          <w:u w:val="single"/>
          <w:lang w:val="en-US"/>
        </w:rPr>
      </w:pPr>
      <w:r w:rsidRPr="00B63E16">
        <w:rPr>
          <w:rFonts w:ascii="Times New Roman" w:hAnsi="Times New Roman" w:cs="Times New Roman"/>
          <w:sz w:val="36"/>
          <w:szCs w:val="36"/>
          <w:lang w:val="en-US"/>
        </w:rPr>
        <w:lastRenderedPageBreak/>
        <w:t> </w:t>
      </w:r>
      <w:r w:rsidRPr="00B63E16">
        <w:rPr>
          <w:rFonts w:ascii="Times New Roman" w:hAnsi="Times New Roman" w:cs="Times New Roman"/>
          <w:sz w:val="36"/>
          <w:szCs w:val="36"/>
          <w:u w:val="single"/>
          <w:lang w:val="en-US"/>
        </w:rPr>
        <w:t xml:space="preserve">TABLE </w:t>
      </w:r>
      <w:proofErr w:type="gramStart"/>
      <w:r w:rsidRPr="00B63E16">
        <w:rPr>
          <w:rFonts w:ascii="Times New Roman" w:hAnsi="Times New Roman" w:cs="Times New Roman"/>
          <w:sz w:val="36"/>
          <w:szCs w:val="36"/>
          <w:u w:val="single"/>
          <w:lang w:val="en-US"/>
        </w:rPr>
        <w:t>3 :</w:t>
      </w:r>
      <w:proofErr w:type="gramEnd"/>
      <w:r w:rsidRPr="00B63E16">
        <w:rPr>
          <w:rFonts w:ascii="Times New Roman" w:hAnsi="Times New Roman" w:cs="Times New Roman"/>
          <w:sz w:val="36"/>
          <w:szCs w:val="36"/>
          <w:u w:val="single"/>
          <w:lang w:val="en-US"/>
        </w:rPr>
        <w:t xml:space="preserve"> MICROBIOLOGICAL PARAMETERS OF</w:t>
      </w:r>
      <w:r>
        <w:rPr>
          <w:rFonts w:ascii="Times New Roman" w:hAnsi="Times New Roman" w:cs="Times New Roman"/>
          <w:sz w:val="36"/>
          <w:szCs w:val="36"/>
          <w:u w:val="single"/>
          <w:lang w:val="en-US"/>
        </w:rPr>
        <w:t xml:space="preserve"> GROUND WATER (</w:t>
      </w:r>
      <w:r w:rsidRPr="00B63E16">
        <w:rPr>
          <w:rFonts w:ascii="Times New Roman" w:hAnsi="Times New Roman" w:cs="Times New Roman"/>
          <w:sz w:val="36"/>
          <w:szCs w:val="36"/>
          <w:u w:val="single"/>
          <w:lang w:val="en-US"/>
        </w:rPr>
        <w:t xml:space="preserve">SCIENCE BLOCK </w:t>
      </w:r>
      <w:r>
        <w:rPr>
          <w:rFonts w:ascii="Times New Roman" w:hAnsi="Times New Roman" w:cs="Times New Roman"/>
          <w:sz w:val="36"/>
          <w:szCs w:val="36"/>
          <w:u w:val="single"/>
          <w:lang w:val="en-US"/>
        </w:rPr>
        <w:t>)</w:t>
      </w:r>
      <w:r w:rsidRPr="00B63E16">
        <w:rPr>
          <w:rFonts w:ascii="Times New Roman" w:hAnsi="Times New Roman" w:cs="Times New Roman"/>
          <w:sz w:val="36"/>
          <w:szCs w:val="36"/>
          <w:u w:val="single"/>
          <w:lang w:val="en-US"/>
        </w:rPr>
        <w:t>:</w:t>
      </w:r>
    </w:p>
    <w:p w:rsidR="00C97627" w:rsidRPr="00B63E16" w:rsidRDefault="00C97627" w:rsidP="00C97627">
      <w:pPr>
        <w:rPr>
          <w:rFonts w:ascii="Times New Roman" w:hAnsi="Times New Roman" w:cs="Times New Roman"/>
          <w:sz w:val="24"/>
          <w:szCs w:val="24"/>
          <w:lang w:val="en-US"/>
        </w:rPr>
      </w:pPr>
    </w:p>
    <w:p w:rsidR="00C97627" w:rsidRPr="00B63E16" w:rsidRDefault="00C97627" w:rsidP="00C97627">
      <w:pPr>
        <w:rPr>
          <w:rFonts w:ascii="Times New Roman" w:hAnsi="Times New Roman" w:cs="Times New Roman"/>
          <w:sz w:val="24"/>
          <w:szCs w:val="24"/>
          <w:lang w:val="en-US"/>
        </w:rPr>
      </w:pPr>
    </w:p>
    <w:p w:rsidR="00C97627" w:rsidRPr="00B63E16" w:rsidRDefault="00C97627" w:rsidP="00C97627">
      <w:pPr>
        <w:rPr>
          <w:rFonts w:ascii="Times New Roman" w:hAnsi="Times New Roman" w:cs="Times New Roman"/>
          <w:sz w:val="24"/>
          <w:szCs w:val="24"/>
          <w:lang w:val="en-US"/>
        </w:rPr>
      </w:pPr>
    </w:p>
    <w:tbl>
      <w:tblPr>
        <w:tblStyle w:val="TableGrid"/>
        <w:tblW w:w="10262" w:type="dxa"/>
        <w:tblInd w:w="-583" w:type="dxa"/>
        <w:tblLook w:val="04A0" w:firstRow="1" w:lastRow="0" w:firstColumn="1" w:lastColumn="0" w:noHBand="0" w:noVBand="1"/>
      </w:tblPr>
      <w:tblGrid>
        <w:gridCol w:w="1461"/>
        <w:gridCol w:w="1803"/>
        <w:gridCol w:w="1943"/>
        <w:gridCol w:w="1741"/>
        <w:gridCol w:w="1150"/>
        <w:gridCol w:w="831"/>
        <w:gridCol w:w="1476"/>
      </w:tblGrid>
      <w:tr w:rsidR="00C97627" w:rsidRPr="00B63E16" w:rsidTr="002114F8">
        <w:trPr>
          <w:trHeight w:val="1370"/>
        </w:trPr>
        <w:tc>
          <w:tcPr>
            <w:tcW w:w="1474"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Sample </w:t>
            </w:r>
          </w:p>
        </w:tc>
        <w:tc>
          <w:tcPr>
            <w:tcW w:w="1761"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Total coliform </w:t>
            </w: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(MPN/100ml)</w:t>
            </w:r>
          </w:p>
          <w:p w:rsidR="00C97627" w:rsidRPr="00B63E16" w:rsidRDefault="00C97627" w:rsidP="002114F8">
            <w:pPr>
              <w:rPr>
                <w:rFonts w:ascii="Times New Roman" w:hAnsi="Times New Roman" w:cs="Times New Roman"/>
                <w:sz w:val="28"/>
                <w:szCs w:val="28"/>
                <w:lang w:bidi="ar-SA"/>
              </w:rPr>
            </w:pPr>
          </w:p>
        </w:tc>
        <w:tc>
          <w:tcPr>
            <w:tcW w:w="1902" w:type="dxa"/>
          </w:tcPr>
          <w:p w:rsidR="00C97627" w:rsidRPr="00B63E16" w:rsidRDefault="00C97627" w:rsidP="002114F8">
            <w:pPr>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coliform </w:t>
            </w: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(MPN/1000ml)</w:t>
            </w:r>
          </w:p>
        </w:tc>
        <w:tc>
          <w:tcPr>
            <w:tcW w:w="1655"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Total viable count (CFU/100ml)</w:t>
            </w:r>
          </w:p>
        </w:tc>
        <w:tc>
          <w:tcPr>
            <w:tcW w:w="1147"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Yeast and Mould </w:t>
            </w:r>
          </w:p>
        </w:tc>
        <w:tc>
          <w:tcPr>
            <w:tcW w:w="869" w:type="dxa"/>
          </w:tcPr>
          <w:p w:rsidR="00C97627" w:rsidRPr="00B63E16" w:rsidRDefault="00C97627" w:rsidP="002114F8">
            <w:pPr>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strep.</w:t>
            </w:r>
          </w:p>
        </w:tc>
        <w:tc>
          <w:tcPr>
            <w:tcW w:w="1454"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Salmonella </w:t>
            </w:r>
          </w:p>
        </w:tc>
      </w:tr>
      <w:tr w:rsidR="00C97627" w:rsidRPr="00B63E16" w:rsidTr="002114F8">
        <w:trPr>
          <w:trHeight w:val="1022"/>
        </w:trPr>
        <w:tc>
          <w:tcPr>
            <w:tcW w:w="147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Public well </w:t>
            </w:r>
          </w:p>
        </w:tc>
        <w:tc>
          <w:tcPr>
            <w:tcW w:w="1761"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140</w:t>
            </w:r>
          </w:p>
        </w:tc>
        <w:tc>
          <w:tcPr>
            <w:tcW w:w="190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34</w:t>
            </w:r>
          </w:p>
        </w:tc>
        <w:tc>
          <w:tcPr>
            <w:tcW w:w="1655"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3</w:t>
            </w:r>
            <w:r w:rsidRPr="00B63E16">
              <w:rPr>
                <w:rFonts w:ascii="Times New Roman" w:hAnsi="Times New Roman" w:cs="Times New Roman"/>
                <w:sz w:val="28"/>
                <w:szCs w:val="28"/>
                <w:lang w:bidi="ar-SA"/>
              </w:rPr>
              <w:t>.1 × 10⁴</w:t>
            </w:r>
          </w:p>
        </w:tc>
        <w:tc>
          <w:tcPr>
            <w:tcW w:w="1147"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Smooth white colonies </w:t>
            </w:r>
          </w:p>
        </w:tc>
        <w:tc>
          <w:tcPr>
            <w:tcW w:w="869"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9</w:t>
            </w:r>
          </w:p>
        </w:tc>
        <w:tc>
          <w:tcPr>
            <w:tcW w:w="145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tc>
      </w:tr>
      <w:tr w:rsidR="00C97627" w:rsidRPr="00B63E16" w:rsidTr="002114F8">
        <w:trPr>
          <w:trHeight w:val="1022"/>
        </w:trPr>
        <w:tc>
          <w:tcPr>
            <w:tcW w:w="147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Deep boring </w:t>
            </w:r>
          </w:p>
        </w:tc>
        <w:tc>
          <w:tcPr>
            <w:tcW w:w="1761"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49</w:t>
            </w:r>
          </w:p>
        </w:tc>
        <w:tc>
          <w:tcPr>
            <w:tcW w:w="190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26</w:t>
            </w:r>
          </w:p>
        </w:tc>
        <w:tc>
          <w:tcPr>
            <w:tcW w:w="1655"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2.6</w:t>
            </w:r>
            <w:r w:rsidRPr="00B63E16">
              <w:rPr>
                <w:rFonts w:ascii="Times New Roman" w:hAnsi="Times New Roman" w:cs="Times New Roman"/>
                <w:sz w:val="28"/>
                <w:szCs w:val="28"/>
                <w:lang w:bidi="ar-SA"/>
              </w:rPr>
              <w:t xml:space="preserve"> × 10⁴</w:t>
            </w:r>
          </w:p>
        </w:tc>
        <w:tc>
          <w:tcPr>
            <w:tcW w:w="1147"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Smooth white colonies </w:t>
            </w:r>
          </w:p>
        </w:tc>
        <w:tc>
          <w:tcPr>
            <w:tcW w:w="869"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8</w:t>
            </w:r>
          </w:p>
        </w:tc>
        <w:tc>
          <w:tcPr>
            <w:tcW w:w="145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tc>
      </w:tr>
      <w:tr w:rsidR="00C97627" w:rsidRPr="00B63E16" w:rsidTr="002114F8">
        <w:trPr>
          <w:trHeight w:val="1022"/>
        </w:trPr>
        <w:tc>
          <w:tcPr>
            <w:tcW w:w="147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Handpump</w:t>
            </w:r>
            <w:proofErr w:type="spellEnd"/>
            <w:r w:rsidRPr="00B63E16">
              <w:rPr>
                <w:rFonts w:ascii="Times New Roman" w:hAnsi="Times New Roman" w:cs="Times New Roman"/>
                <w:sz w:val="28"/>
                <w:szCs w:val="28"/>
                <w:lang w:bidi="ar-SA"/>
              </w:rPr>
              <w:t xml:space="preserve"> </w:t>
            </w:r>
          </w:p>
        </w:tc>
        <w:tc>
          <w:tcPr>
            <w:tcW w:w="1761"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3</w:t>
            </w:r>
            <w:r>
              <w:rPr>
                <w:rFonts w:ascii="Times New Roman" w:hAnsi="Times New Roman" w:cs="Times New Roman"/>
                <w:sz w:val="28"/>
                <w:szCs w:val="28"/>
                <w:lang w:bidi="ar-SA"/>
              </w:rPr>
              <w:t>4</w:t>
            </w:r>
          </w:p>
        </w:tc>
        <w:tc>
          <w:tcPr>
            <w:tcW w:w="190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24</w:t>
            </w:r>
          </w:p>
        </w:tc>
        <w:tc>
          <w:tcPr>
            <w:tcW w:w="1655"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2.8</w:t>
            </w:r>
            <w:r w:rsidRPr="00B63E16">
              <w:rPr>
                <w:rFonts w:ascii="Times New Roman" w:hAnsi="Times New Roman" w:cs="Times New Roman"/>
                <w:sz w:val="28"/>
                <w:szCs w:val="28"/>
                <w:lang w:bidi="ar-SA"/>
              </w:rPr>
              <w:t xml:space="preserve"> ×10⁴</w:t>
            </w:r>
          </w:p>
        </w:tc>
        <w:tc>
          <w:tcPr>
            <w:tcW w:w="1147"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Smooth white colonies </w:t>
            </w:r>
          </w:p>
        </w:tc>
        <w:tc>
          <w:tcPr>
            <w:tcW w:w="869"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p>
        </w:tc>
        <w:tc>
          <w:tcPr>
            <w:tcW w:w="145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p w:rsidR="00C97627" w:rsidRPr="00B63E16" w:rsidRDefault="00C97627" w:rsidP="002114F8">
            <w:pPr>
              <w:rPr>
                <w:rFonts w:ascii="Times New Roman" w:hAnsi="Times New Roman" w:cs="Times New Roman"/>
                <w:sz w:val="28"/>
                <w:szCs w:val="28"/>
                <w:lang w:bidi="ar-SA"/>
              </w:rPr>
            </w:pPr>
          </w:p>
        </w:tc>
      </w:tr>
      <w:tr w:rsidR="00C97627" w:rsidRPr="00B63E16" w:rsidTr="002114F8">
        <w:trPr>
          <w:trHeight w:val="676"/>
        </w:trPr>
        <w:tc>
          <w:tcPr>
            <w:tcW w:w="1474"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Deep boring </w:t>
            </w: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(BIT </w:t>
            </w:r>
            <w:proofErr w:type="spellStart"/>
            <w:r w:rsidRPr="00B63E16">
              <w:rPr>
                <w:rFonts w:ascii="Times New Roman" w:hAnsi="Times New Roman" w:cs="Times New Roman"/>
                <w:sz w:val="28"/>
                <w:szCs w:val="28"/>
                <w:lang w:bidi="ar-SA"/>
              </w:rPr>
              <w:t>meshra</w:t>
            </w:r>
            <w:proofErr w:type="spellEnd"/>
            <w:r w:rsidRPr="00B63E16">
              <w:rPr>
                <w:rFonts w:ascii="Times New Roman" w:hAnsi="Times New Roman" w:cs="Times New Roman"/>
                <w:sz w:val="28"/>
                <w:szCs w:val="28"/>
                <w:lang w:bidi="ar-SA"/>
              </w:rPr>
              <w:t>)</w:t>
            </w:r>
          </w:p>
        </w:tc>
        <w:tc>
          <w:tcPr>
            <w:tcW w:w="1761"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34</w:t>
            </w:r>
          </w:p>
        </w:tc>
        <w:tc>
          <w:tcPr>
            <w:tcW w:w="190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31</w:t>
            </w:r>
          </w:p>
        </w:tc>
        <w:tc>
          <w:tcPr>
            <w:tcW w:w="1655"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2.0</w:t>
            </w:r>
            <w:r w:rsidRPr="00B63E16">
              <w:rPr>
                <w:rFonts w:ascii="Times New Roman" w:hAnsi="Times New Roman" w:cs="Times New Roman"/>
                <w:sz w:val="28"/>
                <w:szCs w:val="28"/>
                <w:lang w:bidi="ar-SA"/>
              </w:rPr>
              <w:t xml:space="preserve"> × 10⁴</w:t>
            </w:r>
          </w:p>
        </w:tc>
        <w:tc>
          <w:tcPr>
            <w:tcW w:w="1147"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No growth </w:t>
            </w:r>
          </w:p>
        </w:tc>
        <w:tc>
          <w:tcPr>
            <w:tcW w:w="869"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p>
        </w:tc>
        <w:tc>
          <w:tcPr>
            <w:tcW w:w="145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_</w:t>
            </w:r>
          </w:p>
        </w:tc>
      </w:tr>
      <w:tr w:rsidR="00C97627" w:rsidRPr="00B63E16" w:rsidTr="002114F8">
        <w:trPr>
          <w:trHeight w:val="676"/>
        </w:trPr>
        <w:tc>
          <w:tcPr>
            <w:tcW w:w="147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Well</w:t>
            </w:r>
          </w:p>
        </w:tc>
        <w:tc>
          <w:tcPr>
            <w:tcW w:w="1761"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63</w:t>
            </w:r>
          </w:p>
        </w:tc>
        <w:tc>
          <w:tcPr>
            <w:tcW w:w="1902"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r>
              <w:rPr>
                <w:rFonts w:ascii="Times New Roman" w:hAnsi="Times New Roman" w:cs="Times New Roman"/>
                <w:sz w:val="28"/>
                <w:szCs w:val="28"/>
                <w:lang w:bidi="ar-SA"/>
              </w:rPr>
              <w:t>46</w:t>
            </w:r>
          </w:p>
        </w:tc>
        <w:tc>
          <w:tcPr>
            <w:tcW w:w="1655"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4.2</w:t>
            </w:r>
            <w:r w:rsidRPr="00B63E16">
              <w:rPr>
                <w:rFonts w:ascii="Times New Roman" w:hAnsi="Times New Roman" w:cs="Times New Roman"/>
                <w:sz w:val="28"/>
                <w:szCs w:val="28"/>
                <w:lang w:bidi="ar-SA"/>
              </w:rPr>
              <w:t xml:space="preserve"> ×10⁴</w:t>
            </w:r>
          </w:p>
        </w:tc>
        <w:tc>
          <w:tcPr>
            <w:tcW w:w="1147" w:type="dxa"/>
          </w:tcPr>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Smooth  green colonies </w:t>
            </w:r>
          </w:p>
        </w:tc>
        <w:tc>
          <w:tcPr>
            <w:tcW w:w="869"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Pr>
                <w:rFonts w:ascii="Times New Roman" w:hAnsi="Times New Roman" w:cs="Times New Roman"/>
                <w:sz w:val="28"/>
                <w:szCs w:val="28"/>
                <w:lang w:bidi="ar-SA"/>
              </w:rPr>
              <w:t xml:space="preserve"> 10</w:t>
            </w:r>
          </w:p>
        </w:tc>
        <w:tc>
          <w:tcPr>
            <w:tcW w:w="1454" w:type="dxa"/>
          </w:tcPr>
          <w:p w:rsidR="00C97627" w:rsidRPr="00B63E16" w:rsidRDefault="00C97627" w:rsidP="002114F8">
            <w:pPr>
              <w:rPr>
                <w:rFonts w:ascii="Times New Roman" w:hAnsi="Times New Roman" w:cs="Times New Roman"/>
                <w:sz w:val="28"/>
                <w:szCs w:val="28"/>
                <w:lang w:bidi="ar-SA"/>
              </w:rPr>
            </w:pPr>
          </w:p>
          <w:p w:rsidR="00C97627" w:rsidRPr="00B63E16" w:rsidRDefault="00C97627" w:rsidP="002114F8">
            <w:pPr>
              <w:rPr>
                <w:rFonts w:ascii="Times New Roman" w:hAnsi="Times New Roman" w:cs="Times New Roman"/>
                <w:sz w:val="28"/>
                <w:szCs w:val="28"/>
                <w:lang w:bidi="ar-SA"/>
              </w:rPr>
            </w:pPr>
            <w:r w:rsidRPr="00B63E16">
              <w:rPr>
                <w:rFonts w:ascii="Times New Roman" w:hAnsi="Times New Roman" w:cs="Times New Roman"/>
                <w:sz w:val="28"/>
                <w:szCs w:val="28"/>
                <w:lang w:bidi="ar-SA"/>
              </w:rPr>
              <w:t>_</w:t>
            </w:r>
          </w:p>
        </w:tc>
      </w:tr>
    </w:tbl>
    <w:p w:rsidR="00C97627" w:rsidRPr="00B63E16" w:rsidRDefault="00C97627" w:rsidP="00C97627">
      <w:pPr>
        <w:rPr>
          <w:rFonts w:ascii="Times New Roman" w:hAnsi="Times New Roman" w:cs="Times New Roman"/>
          <w:sz w:val="24"/>
          <w:szCs w:val="24"/>
          <w:lang w:val="en-US"/>
        </w:rPr>
      </w:pPr>
      <w:r w:rsidRPr="00B63E16">
        <w:rPr>
          <w:rFonts w:ascii="Times New Roman" w:hAnsi="Times New Roman" w:cs="Times New Roman"/>
          <w:sz w:val="24"/>
          <w:szCs w:val="24"/>
          <w:lang w:val="en-US"/>
        </w:rPr>
        <w:br w:type="page"/>
      </w:r>
    </w:p>
    <w:p w:rsidR="00C97627" w:rsidRPr="00B63E16" w:rsidRDefault="00C97627" w:rsidP="00C97627">
      <w:pPr>
        <w:rPr>
          <w:rFonts w:ascii="Times New Roman" w:hAnsi="Times New Roman" w:cs="Times New Roman"/>
          <w:sz w:val="24"/>
          <w:szCs w:val="24"/>
          <w:lang w:val="en-US"/>
        </w:rPr>
      </w:pPr>
      <w:r w:rsidRPr="00B63E16">
        <w:rPr>
          <w:rFonts w:ascii="Times New Roman" w:hAnsi="Times New Roman" w:cs="Times New Roman"/>
          <w:sz w:val="24"/>
          <w:szCs w:val="24"/>
          <w:lang w:val="en-US"/>
        </w:rPr>
        <w:lastRenderedPageBreak/>
        <w:t xml:space="preserve"> Fig 1: Graph showing total coliform </w:t>
      </w:r>
      <w:proofErr w:type="spellStart"/>
      <w:r w:rsidRPr="00B63E16">
        <w:rPr>
          <w:rFonts w:ascii="Times New Roman" w:hAnsi="Times New Roman" w:cs="Times New Roman"/>
          <w:sz w:val="24"/>
          <w:szCs w:val="24"/>
          <w:lang w:val="en-US"/>
        </w:rPr>
        <w:t>Vs</w:t>
      </w:r>
      <w:proofErr w:type="spellEnd"/>
      <w:r w:rsidRPr="00B63E16">
        <w:rPr>
          <w:rFonts w:ascii="Times New Roman" w:hAnsi="Times New Roman" w:cs="Times New Roman"/>
          <w:sz w:val="24"/>
          <w:szCs w:val="24"/>
          <w:lang w:val="en-US"/>
        </w:rPr>
        <w:t xml:space="preserve"> fecal coliform in surface water sample </w:t>
      </w:r>
    </w:p>
    <w:p w:rsidR="00C97627" w:rsidRPr="00B63E16" w:rsidRDefault="00C97627" w:rsidP="00C97627">
      <w:pPr>
        <w:rPr>
          <w:rFonts w:ascii="Times New Roman" w:hAnsi="Times New Roman" w:cs="Times New Roman"/>
          <w:sz w:val="24"/>
          <w:szCs w:val="24"/>
          <w:lang w:val="en-US"/>
        </w:rPr>
      </w:pPr>
    </w:p>
    <w:p w:rsidR="00C97627" w:rsidRPr="00B63E16" w:rsidRDefault="00C97627" w:rsidP="00C97627">
      <w:pPr>
        <w:rPr>
          <w:rFonts w:ascii="Times New Roman" w:hAnsi="Times New Roman" w:cs="Times New Roman"/>
          <w:sz w:val="24"/>
          <w:szCs w:val="24"/>
          <w:lang w:val="en-US"/>
        </w:rPr>
      </w:pPr>
      <w:r w:rsidRPr="00B63E16">
        <w:rPr>
          <w:rFonts w:ascii="Times New Roman" w:hAnsi="Times New Roman" w:cs="Times New Roman"/>
          <w:noProof/>
          <w:lang w:val="en-IN" w:eastAsia="en-IN" w:bidi="ar-SA"/>
        </w:rPr>
        <w:drawing>
          <wp:anchor distT="0" distB="0" distL="114300" distR="114300" simplePos="0" relativeHeight="251663360" behindDoc="0" locked="0" layoutInCell="1" allowOverlap="1" wp14:anchorId="5954E9F5" wp14:editId="29A03A6A">
            <wp:simplePos x="0" y="0"/>
            <wp:positionH relativeFrom="column">
              <wp:posOffset>-266700</wp:posOffset>
            </wp:positionH>
            <wp:positionV relativeFrom="paragraph">
              <wp:posOffset>4869180</wp:posOffset>
            </wp:positionV>
            <wp:extent cx="5189220" cy="2922905"/>
            <wp:effectExtent l="19050" t="0" r="11430" b="0"/>
            <wp:wrapTopAndBottom/>
            <wp:docPr id="8" name="Chart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51681619-8D59-CE49-83AC-AD707D4482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B63E16">
        <w:rPr>
          <w:rFonts w:ascii="Times New Roman" w:hAnsi="Times New Roman" w:cs="Times New Roman"/>
          <w:noProof/>
          <w:lang w:val="en-IN" w:eastAsia="en-IN" w:bidi="ar-SA"/>
        </w:rPr>
        <w:drawing>
          <wp:anchor distT="0" distB="0" distL="114300" distR="114300" simplePos="0" relativeHeight="251662336" behindDoc="0" locked="0" layoutInCell="1" allowOverlap="1" wp14:anchorId="02EDC941" wp14:editId="774E86CC">
            <wp:simplePos x="0" y="0"/>
            <wp:positionH relativeFrom="column">
              <wp:posOffset>-212725</wp:posOffset>
            </wp:positionH>
            <wp:positionV relativeFrom="paragraph">
              <wp:posOffset>0</wp:posOffset>
            </wp:positionV>
            <wp:extent cx="5347970" cy="3423285"/>
            <wp:effectExtent l="19050" t="0" r="24130" b="5715"/>
            <wp:wrapTopAndBottom/>
            <wp:docPr id="9" name="Chart 3" descr="total coliform Vs fecal coliform ">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1E9F1181-4160-D944-9817-3C14E5AFDE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C97627" w:rsidRPr="00B63E16" w:rsidRDefault="00C97627" w:rsidP="00C97627">
      <w:pPr>
        <w:rPr>
          <w:rFonts w:ascii="Times New Roman" w:hAnsi="Times New Roman" w:cs="Times New Roman"/>
          <w:sz w:val="24"/>
          <w:szCs w:val="24"/>
          <w:lang w:val="en-US"/>
        </w:rPr>
      </w:pPr>
    </w:p>
    <w:p w:rsidR="00C97627" w:rsidRPr="00B63E16" w:rsidRDefault="00C97627" w:rsidP="00C97627">
      <w:pPr>
        <w:rPr>
          <w:rFonts w:ascii="Times New Roman" w:hAnsi="Times New Roman" w:cs="Times New Roman"/>
          <w:sz w:val="24"/>
          <w:szCs w:val="24"/>
          <w:lang w:val="en-US"/>
        </w:rPr>
      </w:pPr>
      <w:r w:rsidRPr="00B63E16">
        <w:rPr>
          <w:rFonts w:ascii="Times New Roman" w:hAnsi="Times New Roman" w:cs="Times New Roman"/>
          <w:sz w:val="24"/>
          <w:szCs w:val="24"/>
          <w:lang w:val="en-US"/>
        </w:rPr>
        <w:t xml:space="preserve">Figure 2: graph showing total coliform </w:t>
      </w:r>
      <w:proofErr w:type="spellStart"/>
      <w:r w:rsidRPr="00B63E16">
        <w:rPr>
          <w:rFonts w:ascii="Times New Roman" w:hAnsi="Times New Roman" w:cs="Times New Roman"/>
          <w:sz w:val="24"/>
          <w:szCs w:val="24"/>
          <w:lang w:val="en-US"/>
        </w:rPr>
        <w:t>Vs</w:t>
      </w:r>
      <w:proofErr w:type="spellEnd"/>
      <w:r w:rsidRPr="00B63E16">
        <w:rPr>
          <w:rFonts w:ascii="Times New Roman" w:hAnsi="Times New Roman" w:cs="Times New Roman"/>
          <w:sz w:val="24"/>
          <w:szCs w:val="24"/>
          <w:lang w:val="en-US"/>
        </w:rPr>
        <w:t xml:space="preserve"> fecal coliform in ground water sample </w:t>
      </w:r>
    </w:p>
    <w:p w:rsidR="00C97627" w:rsidRPr="00B63E16" w:rsidRDefault="00C97627" w:rsidP="00C97627">
      <w:pPr>
        <w:rPr>
          <w:rFonts w:ascii="Times New Roman" w:hAnsi="Times New Roman" w:cs="Times New Roman"/>
          <w:sz w:val="24"/>
          <w:szCs w:val="24"/>
          <w:lang w:val="en-US"/>
        </w:rPr>
      </w:pPr>
    </w:p>
    <w:p w:rsidR="00C97627" w:rsidRPr="00B63E16" w:rsidRDefault="00C97627" w:rsidP="00C97627">
      <w:pPr>
        <w:rPr>
          <w:rFonts w:ascii="Times New Roman" w:hAnsi="Times New Roman" w:cs="Times New Roman"/>
          <w:sz w:val="24"/>
          <w:szCs w:val="24"/>
          <w:lang w:val="en-US"/>
        </w:rPr>
      </w:pPr>
      <w:r w:rsidRPr="00B63E16">
        <w:rPr>
          <w:rFonts w:ascii="Times New Roman" w:hAnsi="Times New Roman" w:cs="Times New Roman"/>
          <w:sz w:val="24"/>
          <w:szCs w:val="24"/>
          <w:lang w:val="en-US"/>
        </w:rPr>
        <w:br w:type="page"/>
      </w:r>
    </w:p>
    <w:p w:rsidR="00C97627" w:rsidRPr="00B63E16" w:rsidRDefault="00C97627" w:rsidP="00C97627">
      <w:pPr>
        <w:rPr>
          <w:rFonts w:ascii="Times New Roman" w:hAnsi="Times New Roman" w:cs="Times New Roman"/>
          <w:sz w:val="24"/>
          <w:szCs w:val="24"/>
          <w:lang w:val="en-US"/>
        </w:rPr>
      </w:pP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Results from Table (3) indicates that  all groundwater samples were contaminat</w:t>
      </w:r>
      <w:r>
        <w:rPr>
          <w:rFonts w:ascii="Times New Roman" w:hAnsi="Times New Roman" w:cs="Times New Roman"/>
          <w:sz w:val="28"/>
          <w:szCs w:val="28"/>
          <w:lang w:bidi="ar-SA"/>
        </w:rPr>
        <w:t xml:space="preserve">ed with coliform </w:t>
      </w:r>
      <w:proofErr w:type="spellStart"/>
      <w:r>
        <w:rPr>
          <w:rFonts w:ascii="Times New Roman" w:hAnsi="Times New Roman" w:cs="Times New Roman"/>
          <w:sz w:val="28"/>
          <w:szCs w:val="28"/>
          <w:lang w:bidi="ar-SA"/>
        </w:rPr>
        <w:t>bacteria,with</w:t>
      </w:r>
      <w:proofErr w:type="spellEnd"/>
      <w:r>
        <w:rPr>
          <w:rFonts w:ascii="Times New Roman" w:hAnsi="Times New Roman" w:cs="Times New Roman"/>
          <w:sz w:val="28"/>
          <w:szCs w:val="28"/>
          <w:lang w:bidi="ar-SA"/>
        </w:rPr>
        <w:t xml:space="preserve"> 10</w:t>
      </w:r>
      <w:r w:rsidRPr="00B63E16">
        <w:rPr>
          <w:rFonts w:ascii="Times New Roman" w:hAnsi="Times New Roman" w:cs="Times New Roman"/>
          <w:sz w:val="28"/>
          <w:szCs w:val="28"/>
          <w:lang w:bidi="ar-SA"/>
        </w:rPr>
        <w:t>0% faecal contamination, and in  surface water samples t</w:t>
      </w:r>
      <w:r>
        <w:rPr>
          <w:rFonts w:ascii="Times New Roman" w:hAnsi="Times New Roman" w:cs="Times New Roman"/>
          <w:sz w:val="28"/>
          <w:szCs w:val="28"/>
          <w:lang w:bidi="ar-SA"/>
        </w:rPr>
        <w:t xml:space="preserve">otal coliform, </w:t>
      </w:r>
      <w:proofErr w:type="spellStart"/>
      <w:r>
        <w:rPr>
          <w:rFonts w:ascii="Times New Roman" w:hAnsi="Times New Roman" w:cs="Times New Roman"/>
          <w:sz w:val="28"/>
          <w:szCs w:val="28"/>
          <w:lang w:bidi="ar-SA"/>
        </w:rPr>
        <w:t>fecal</w:t>
      </w:r>
      <w:proofErr w:type="spellEnd"/>
      <w:r>
        <w:rPr>
          <w:rFonts w:ascii="Times New Roman" w:hAnsi="Times New Roman" w:cs="Times New Roman"/>
          <w:sz w:val="28"/>
          <w:szCs w:val="28"/>
          <w:lang w:bidi="ar-SA"/>
        </w:rPr>
        <w:t xml:space="preserve"> coliform </w:t>
      </w:r>
      <w:r w:rsidRPr="00B63E16">
        <w:rPr>
          <w:rFonts w:ascii="Times New Roman" w:hAnsi="Times New Roman" w:cs="Times New Roman"/>
          <w:sz w:val="28"/>
          <w:szCs w:val="28"/>
          <w:lang w:bidi="ar-SA"/>
        </w:rPr>
        <w:t xml:space="preserve"> were detected. This means that the groundwater samples were contaminated with these microbial groups and the contamination was greater than the surface water samples. Although the groundwater must not be contaminated with coliform bacteria because the ground layers work as filters so water must be free from any organisms and the detection of these microbial groups could be attributed to the inefficiency of the treatment method or due to contamination during the distribution</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According to the WHO standards, the groundwater samples of above areas were unfit for drinking. Yeasts and</w:t>
      </w:r>
      <w:r>
        <w:rPr>
          <w:rFonts w:ascii="Times New Roman" w:hAnsi="Times New Roman" w:cs="Times New Roman"/>
          <w:sz w:val="28"/>
          <w:szCs w:val="28"/>
          <w:lang w:bidi="ar-SA"/>
        </w:rPr>
        <w:t xml:space="preserve"> Moulds were detected in about 8</w:t>
      </w:r>
      <w:r w:rsidRPr="00B63E16">
        <w:rPr>
          <w:rFonts w:ascii="Times New Roman" w:hAnsi="Times New Roman" w:cs="Times New Roman"/>
          <w:sz w:val="28"/>
          <w:szCs w:val="28"/>
          <w:lang w:bidi="ar-SA"/>
        </w:rPr>
        <w:t xml:space="preserve">0% of   groundwater samples and </w:t>
      </w:r>
      <w:r>
        <w:rPr>
          <w:rFonts w:ascii="Times New Roman" w:hAnsi="Times New Roman" w:cs="Times New Roman"/>
          <w:sz w:val="28"/>
          <w:szCs w:val="28"/>
          <w:lang w:bidi="ar-SA"/>
        </w:rPr>
        <w:t>6</w:t>
      </w:r>
      <w:r w:rsidRPr="00B63E16">
        <w:rPr>
          <w:rFonts w:ascii="Times New Roman" w:hAnsi="Times New Roman" w:cs="Times New Roman"/>
          <w:sz w:val="28"/>
          <w:szCs w:val="28"/>
          <w:lang w:bidi="ar-SA"/>
        </w:rPr>
        <w:t xml:space="preserve">0 % in surface water samples (Table 2). Detection of these microbial groups in the drinking water means that water was mixed with the wastewater or sewage. Table (3) also shows that sample of </w:t>
      </w:r>
      <w:proofErr w:type="spellStart"/>
      <w:r w:rsidRPr="00B63E16">
        <w:rPr>
          <w:rFonts w:ascii="Times New Roman" w:hAnsi="Times New Roman" w:cs="Times New Roman"/>
          <w:sz w:val="28"/>
          <w:szCs w:val="28"/>
          <w:lang w:bidi="ar-SA"/>
        </w:rPr>
        <w:t>Nagra</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toli</w:t>
      </w:r>
      <w:proofErr w:type="spellEnd"/>
      <w:r w:rsidRPr="00B63E16">
        <w:rPr>
          <w:rFonts w:ascii="Times New Roman" w:hAnsi="Times New Roman" w:cs="Times New Roman"/>
          <w:sz w:val="28"/>
          <w:szCs w:val="28"/>
          <w:lang w:bidi="ar-SA"/>
        </w:rPr>
        <w:t xml:space="preserve"> and science block</w:t>
      </w:r>
      <w:r>
        <w:rPr>
          <w:rFonts w:ascii="Times New Roman" w:hAnsi="Times New Roman" w:cs="Times New Roman"/>
          <w:sz w:val="28"/>
          <w:szCs w:val="28"/>
          <w:lang w:bidi="ar-SA"/>
        </w:rPr>
        <w:t xml:space="preserve">, </w:t>
      </w:r>
      <w:proofErr w:type="spellStart"/>
      <w:proofErr w:type="gramStart"/>
      <w:r>
        <w:rPr>
          <w:rFonts w:ascii="Times New Roman" w:hAnsi="Times New Roman" w:cs="Times New Roman"/>
          <w:sz w:val="28"/>
          <w:szCs w:val="28"/>
          <w:lang w:bidi="ar-SA"/>
        </w:rPr>
        <w:t>ranchi</w:t>
      </w:r>
      <w:proofErr w:type="spellEnd"/>
      <w:proofErr w:type="gramEnd"/>
      <w:r>
        <w:rPr>
          <w:rFonts w:ascii="Times New Roman" w:hAnsi="Times New Roman" w:cs="Times New Roman"/>
          <w:sz w:val="28"/>
          <w:szCs w:val="28"/>
          <w:lang w:bidi="ar-SA"/>
        </w:rPr>
        <w:t xml:space="preserve"> women’s college</w:t>
      </w:r>
      <w:r w:rsidRPr="00B63E16">
        <w:rPr>
          <w:rFonts w:ascii="Times New Roman" w:hAnsi="Times New Roman" w:cs="Times New Roman"/>
          <w:sz w:val="28"/>
          <w:szCs w:val="28"/>
          <w:lang w:bidi="ar-SA"/>
        </w:rPr>
        <w:t xml:space="preserve"> a groundwater sample which stored in a storage tank for distribution in an apartment building, was taken from the tap. Microbial examination of this sample indicated moderate numbers of total coliform and faecal coliform. This may refer to lack of cleaning of the storage tank or there is a defect on the pipe-lines (may be old) or the water has been contaminated during distribution.</w:t>
      </w: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32"/>
          <w:szCs w:val="32"/>
          <w:u w:val="single"/>
          <w:lang w:bidi="ar-SA"/>
        </w:rPr>
      </w:pPr>
      <w:r w:rsidRPr="00B63E16">
        <w:rPr>
          <w:rFonts w:ascii="Times New Roman" w:hAnsi="Times New Roman" w:cs="Times New Roman"/>
          <w:sz w:val="28"/>
          <w:szCs w:val="28"/>
          <w:lang w:bidi="ar-SA"/>
        </w:rPr>
        <w:t> </w:t>
      </w:r>
      <w:r w:rsidRPr="00B63E16">
        <w:rPr>
          <w:rFonts w:ascii="Times New Roman" w:hAnsi="Times New Roman" w:cs="Times New Roman"/>
          <w:sz w:val="32"/>
          <w:szCs w:val="32"/>
          <w:u w:val="single"/>
          <w:lang w:bidi="ar-SA"/>
        </w:rPr>
        <w:t xml:space="preserve">Microbiological identification tests of water sample </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The presence of a group of bacteria known as coliforms in water samples serve as indicators of water pollution. Among them pink with metallic sheen colony represent the colony of Escherichia coli, pink to red colony represent the colony of Enterococcus:  From Table (</w:t>
      </w:r>
      <w:proofErr w:type="gramStart"/>
      <w:r w:rsidRPr="00B63E16">
        <w:rPr>
          <w:rFonts w:ascii="Times New Roman" w:hAnsi="Times New Roman" w:cs="Times New Roman"/>
          <w:sz w:val="28"/>
          <w:szCs w:val="28"/>
          <w:lang w:bidi="ar-SA"/>
        </w:rPr>
        <w:t>5  )</w:t>
      </w:r>
      <w:proofErr w:type="gramEnd"/>
      <w:r w:rsidRPr="00B63E16">
        <w:rPr>
          <w:rFonts w:ascii="Times New Roman" w:hAnsi="Times New Roman" w:cs="Times New Roman"/>
          <w:sz w:val="28"/>
          <w:szCs w:val="28"/>
          <w:lang w:bidi="ar-SA"/>
        </w:rPr>
        <w:t xml:space="preserve">, results indicate that in 75% of  ground water samples Bacillus  </w:t>
      </w:r>
      <w:r>
        <w:rPr>
          <w:rFonts w:ascii="Times New Roman" w:hAnsi="Times New Roman" w:cs="Times New Roman"/>
          <w:sz w:val="28"/>
          <w:szCs w:val="28"/>
          <w:lang w:bidi="ar-SA"/>
        </w:rPr>
        <w:t>were found. Sample from Table (5</w:t>
      </w:r>
      <w:r w:rsidRPr="00B63E16">
        <w:rPr>
          <w:rFonts w:ascii="Times New Roman" w:hAnsi="Times New Roman" w:cs="Times New Roman"/>
          <w:sz w:val="28"/>
          <w:szCs w:val="28"/>
          <w:lang w:bidi="ar-SA"/>
        </w:rPr>
        <w:t xml:space="preserve">), showed the detection of the genus </w:t>
      </w:r>
      <w:proofErr w:type="spellStart"/>
      <w:r w:rsidRPr="00B63E16">
        <w:rPr>
          <w:rFonts w:ascii="Times New Roman" w:hAnsi="Times New Roman" w:cs="Times New Roman"/>
          <w:sz w:val="28"/>
          <w:szCs w:val="28"/>
          <w:lang w:bidi="ar-SA"/>
        </w:rPr>
        <w:t>Enterobacter</w:t>
      </w:r>
      <w:proofErr w:type="spellEnd"/>
      <w:r w:rsidRPr="00B63E16">
        <w:rPr>
          <w:rFonts w:ascii="Times New Roman" w:hAnsi="Times New Roman" w:cs="Times New Roman"/>
          <w:sz w:val="28"/>
          <w:szCs w:val="28"/>
          <w:lang w:bidi="ar-SA"/>
        </w:rPr>
        <w:t xml:space="preserve"> and this genus contains some pathogenic species which can </w:t>
      </w:r>
      <w:proofErr w:type="spellStart"/>
      <w:r w:rsidRPr="00B63E16">
        <w:rPr>
          <w:rFonts w:ascii="Times New Roman" w:hAnsi="Times New Roman" w:cs="Times New Roman"/>
          <w:sz w:val="28"/>
          <w:szCs w:val="28"/>
          <w:lang w:bidi="ar-SA"/>
        </w:rPr>
        <w:t>affect</w:t>
      </w:r>
      <w:proofErr w:type="spellEnd"/>
      <w:r w:rsidRPr="00B63E16">
        <w:rPr>
          <w:rFonts w:ascii="Times New Roman" w:hAnsi="Times New Roman" w:cs="Times New Roman"/>
          <w:sz w:val="28"/>
          <w:szCs w:val="28"/>
          <w:lang w:bidi="ar-SA"/>
        </w:rPr>
        <w:t xml:space="preserve"> on the human health. From all sample in Table (5)</w:t>
      </w:r>
      <w:proofErr w:type="gramStart"/>
      <w:r w:rsidRPr="00B63E16">
        <w:rPr>
          <w:rFonts w:ascii="Times New Roman" w:hAnsi="Times New Roman" w:cs="Times New Roman"/>
          <w:sz w:val="28"/>
          <w:szCs w:val="28"/>
          <w:lang w:bidi="ar-SA"/>
        </w:rPr>
        <w:t>  isolates</w:t>
      </w:r>
      <w:proofErr w:type="gramEnd"/>
      <w:r w:rsidRPr="00B63E16">
        <w:rPr>
          <w:rFonts w:ascii="Times New Roman" w:hAnsi="Times New Roman" w:cs="Times New Roman"/>
          <w:sz w:val="28"/>
          <w:szCs w:val="28"/>
          <w:lang w:bidi="ar-SA"/>
        </w:rPr>
        <w:t>  showed different types of genus. Isolate detected</w:t>
      </w:r>
      <w:proofErr w:type="gramStart"/>
      <w:r w:rsidRPr="00B63E16">
        <w:rPr>
          <w:rFonts w:ascii="Times New Roman" w:hAnsi="Times New Roman" w:cs="Times New Roman"/>
          <w:sz w:val="28"/>
          <w:szCs w:val="28"/>
          <w:lang w:bidi="ar-SA"/>
        </w:rPr>
        <w:t>  were</w:t>
      </w:r>
      <w:proofErr w:type="gramEnd"/>
      <w:r w:rsidRPr="00B63E16">
        <w:rPr>
          <w:rFonts w:ascii="Times New Roman" w:hAnsi="Times New Roman" w:cs="Times New Roman"/>
          <w:sz w:val="28"/>
          <w:szCs w:val="28"/>
          <w:lang w:bidi="ar-SA"/>
        </w:rPr>
        <w:t xml:space="preserve"> Bacillus and </w:t>
      </w:r>
      <w:proofErr w:type="spellStart"/>
      <w:r w:rsidRPr="00B63E16">
        <w:rPr>
          <w:rFonts w:ascii="Times New Roman" w:hAnsi="Times New Roman" w:cs="Times New Roman"/>
          <w:sz w:val="28"/>
          <w:szCs w:val="28"/>
          <w:lang w:bidi="ar-SA"/>
        </w:rPr>
        <w:t>E.coli</w:t>
      </w:r>
      <w:proofErr w:type="spellEnd"/>
      <w:r w:rsidRPr="00B63E16">
        <w:rPr>
          <w:rFonts w:ascii="Times New Roman" w:hAnsi="Times New Roman" w:cs="Times New Roman"/>
          <w:sz w:val="28"/>
          <w:szCs w:val="28"/>
          <w:lang w:bidi="ar-SA"/>
        </w:rPr>
        <w:t xml:space="preserve"> .Surfa</w:t>
      </w:r>
      <w:r>
        <w:rPr>
          <w:rFonts w:ascii="Times New Roman" w:hAnsi="Times New Roman" w:cs="Times New Roman"/>
          <w:sz w:val="28"/>
          <w:szCs w:val="28"/>
          <w:lang w:bidi="ar-SA"/>
        </w:rPr>
        <w:t xml:space="preserve">ce water showed 40% </w:t>
      </w:r>
      <w:proofErr w:type="spellStart"/>
      <w:r>
        <w:rPr>
          <w:rFonts w:ascii="Times New Roman" w:hAnsi="Times New Roman" w:cs="Times New Roman"/>
          <w:sz w:val="28"/>
          <w:szCs w:val="28"/>
          <w:lang w:bidi="ar-SA"/>
        </w:rPr>
        <w:t>E.coli</w:t>
      </w:r>
      <w:proofErr w:type="spellEnd"/>
      <w:r>
        <w:rPr>
          <w:rFonts w:ascii="Times New Roman" w:hAnsi="Times New Roman" w:cs="Times New Roman"/>
          <w:sz w:val="28"/>
          <w:szCs w:val="28"/>
          <w:lang w:bidi="ar-SA"/>
        </w:rPr>
        <w:t xml:space="preserve"> and 6</w:t>
      </w:r>
      <w:r w:rsidRPr="00B63E16">
        <w:rPr>
          <w:rFonts w:ascii="Times New Roman" w:hAnsi="Times New Roman" w:cs="Times New Roman"/>
          <w:sz w:val="28"/>
          <w:szCs w:val="28"/>
          <w:lang w:bidi="ar-SA"/>
        </w:rPr>
        <w:t>0% Bacillus.</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shd w:val="clear" w:color="auto" w:fill="FFFFFF"/>
        <w:spacing w:after="0" w:line="240" w:lineRule="auto"/>
        <w:outlineLvl w:val="0"/>
        <w:rPr>
          <w:rFonts w:ascii="Times New Roman" w:hAnsi="Times New Roman" w:cs="Times New Roman"/>
          <w:sz w:val="32"/>
          <w:szCs w:val="32"/>
          <w:u w:val="single"/>
          <w:lang w:bidi="ar-SA"/>
        </w:rPr>
      </w:pPr>
      <w:bookmarkStart w:id="1" w:name="_Hlk137493177"/>
      <w:r w:rsidRPr="00B63E16">
        <w:rPr>
          <w:rFonts w:ascii="Times New Roman" w:hAnsi="Times New Roman" w:cs="Times New Roman"/>
          <w:sz w:val="32"/>
          <w:szCs w:val="32"/>
          <w:u w:val="single"/>
          <w:lang w:bidi="ar-SA"/>
        </w:rPr>
        <w:t xml:space="preserve">Table 4.Microbiological identification test for surface water </w:t>
      </w:r>
      <w:proofErr w:type="gramStart"/>
      <w:r w:rsidRPr="00B63E16">
        <w:rPr>
          <w:rFonts w:ascii="Times New Roman" w:hAnsi="Times New Roman" w:cs="Times New Roman"/>
          <w:sz w:val="32"/>
          <w:szCs w:val="32"/>
          <w:u w:val="single"/>
          <w:lang w:bidi="ar-SA"/>
        </w:rPr>
        <w:t xml:space="preserve">in  </w:t>
      </w:r>
      <w:proofErr w:type="spellStart"/>
      <w:r w:rsidRPr="00B63E16">
        <w:rPr>
          <w:rFonts w:ascii="Times New Roman" w:hAnsi="Times New Roman" w:cs="Times New Roman"/>
          <w:sz w:val="32"/>
          <w:szCs w:val="32"/>
          <w:u w:val="single"/>
          <w:lang w:bidi="ar-SA"/>
        </w:rPr>
        <w:t>Nagra</w:t>
      </w:r>
      <w:proofErr w:type="spellEnd"/>
      <w:proofErr w:type="gramEnd"/>
      <w:r w:rsidRPr="00B63E16">
        <w:rPr>
          <w:rFonts w:ascii="Times New Roman" w:hAnsi="Times New Roman" w:cs="Times New Roman"/>
          <w:sz w:val="32"/>
          <w:szCs w:val="32"/>
          <w:u w:val="single"/>
          <w:lang w:bidi="ar-SA"/>
        </w:rPr>
        <w:t xml:space="preserve"> </w:t>
      </w:r>
      <w:proofErr w:type="spellStart"/>
      <w:r w:rsidRPr="00B63E16">
        <w:rPr>
          <w:rFonts w:ascii="Times New Roman" w:hAnsi="Times New Roman" w:cs="Times New Roman"/>
          <w:sz w:val="32"/>
          <w:szCs w:val="32"/>
          <w:u w:val="single"/>
          <w:lang w:bidi="ar-SA"/>
        </w:rPr>
        <w:t>toli</w:t>
      </w:r>
      <w:proofErr w:type="spellEnd"/>
      <w:r w:rsidRPr="00B63E16">
        <w:rPr>
          <w:rFonts w:ascii="Times New Roman" w:hAnsi="Times New Roman" w:cs="Times New Roman"/>
          <w:sz w:val="32"/>
          <w:szCs w:val="32"/>
          <w:u w:val="single"/>
          <w:lang w:bidi="ar-SA"/>
        </w:rPr>
        <w:t xml:space="preserve"> and science block :         </w:t>
      </w:r>
      <w:bookmarkEnd w:id="1"/>
    </w:p>
    <w:p w:rsidR="00C97627" w:rsidRPr="00B63E16" w:rsidRDefault="00C97627" w:rsidP="00C97627">
      <w:pPr>
        <w:rPr>
          <w:rFonts w:ascii="Times New Roman" w:hAnsi="Times New Roman" w:cs="Times New Roman"/>
          <w:sz w:val="24"/>
          <w:szCs w:val="24"/>
          <w:lang w:val="en-US"/>
        </w:rPr>
      </w:pPr>
    </w:p>
    <w:tbl>
      <w:tblPr>
        <w:tblStyle w:val="TableGrid"/>
        <w:tblW w:w="9822" w:type="dxa"/>
        <w:tblLook w:val="04A0" w:firstRow="1" w:lastRow="0" w:firstColumn="1" w:lastColumn="0" w:noHBand="0" w:noVBand="1"/>
      </w:tblPr>
      <w:tblGrid>
        <w:gridCol w:w="1328"/>
        <w:gridCol w:w="1147"/>
        <w:gridCol w:w="1154"/>
        <w:gridCol w:w="1528"/>
        <w:gridCol w:w="1171"/>
        <w:gridCol w:w="1129"/>
        <w:gridCol w:w="1194"/>
        <w:gridCol w:w="1171"/>
      </w:tblGrid>
      <w:tr w:rsidR="00C97627" w:rsidRPr="00B63E16" w:rsidTr="002114F8">
        <w:trPr>
          <w:trHeight w:val="884"/>
        </w:trPr>
        <w:tc>
          <w:tcPr>
            <w:tcW w:w="13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Sample</w:t>
            </w:r>
          </w:p>
        </w:tc>
        <w:tc>
          <w:tcPr>
            <w:tcW w:w="1147"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Gram stain</w:t>
            </w:r>
          </w:p>
        </w:tc>
        <w:tc>
          <w:tcPr>
            <w:tcW w:w="115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Shape</w:t>
            </w:r>
          </w:p>
        </w:tc>
        <w:tc>
          <w:tcPr>
            <w:tcW w:w="15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Endospore</w:t>
            </w: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staining</w:t>
            </w:r>
          </w:p>
        </w:tc>
        <w:tc>
          <w:tcPr>
            <w:tcW w:w="1171"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Growth</w:t>
            </w: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In Air</w:t>
            </w:r>
          </w:p>
        </w:tc>
        <w:tc>
          <w:tcPr>
            <w:tcW w:w="1129"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O/F</w:t>
            </w: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test</w:t>
            </w:r>
          </w:p>
        </w:tc>
        <w:tc>
          <w:tcPr>
            <w:tcW w:w="119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Motility</w:t>
            </w:r>
          </w:p>
        </w:tc>
        <w:tc>
          <w:tcPr>
            <w:tcW w:w="1171"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Genus</w:t>
            </w:r>
          </w:p>
        </w:tc>
      </w:tr>
      <w:tr w:rsidR="00C97627" w:rsidRPr="00B63E16" w:rsidTr="002114F8">
        <w:trPr>
          <w:trHeight w:val="411"/>
        </w:trPr>
        <w:tc>
          <w:tcPr>
            <w:tcW w:w="1328" w:type="dxa"/>
          </w:tcPr>
          <w:p w:rsidR="00C97627" w:rsidRPr="00B63E16" w:rsidRDefault="00C97627" w:rsidP="002114F8">
            <w:pPr>
              <w:outlineLvl w:val="0"/>
              <w:rPr>
                <w:rFonts w:ascii="Times New Roman" w:hAnsi="Times New Roman" w:cs="Times New Roman"/>
                <w:sz w:val="24"/>
                <w:szCs w:val="24"/>
                <w:lang w:bidi="ar-SA"/>
              </w:rPr>
            </w:pPr>
            <w:proofErr w:type="spellStart"/>
            <w:r w:rsidRPr="00B63E16">
              <w:rPr>
                <w:rFonts w:ascii="Times New Roman" w:hAnsi="Times New Roman" w:cs="Times New Roman"/>
                <w:sz w:val="24"/>
                <w:szCs w:val="24"/>
                <w:lang w:bidi="ar-SA"/>
              </w:rPr>
              <w:t>Sintex</w:t>
            </w:r>
            <w:proofErr w:type="spellEnd"/>
            <w:r w:rsidRPr="00B63E16">
              <w:rPr>
                <w:rFonts w:ascii="Times New Roman" w:hAnsi="Times New Roman" w:cs="Times New Roman"/>
                <w:sz w:val="24"/>
                <w:szCs w:val="24"/>
                <w:lang w:bidi="ar-SA"/>
              </w:rPr>
              <w:t xml:space="preserve"> plastic tank </w:t>
            </w:r>
          </w:p>
        </w:tc>
        <w:tc>
          <w:tcPr>
            <w:tcW w:w="1147"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5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S</w:t>
            </w:r>
          </w:p>
        </w:tc>
        <w:tc>
          <w:tcPr>
            <w:tcW w:w="15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29"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94" w:type="dxa"/>
          </w:tcPr>
          <w:p w:rsidR="00C97627" w:rsidRPr="00B63E16" w:rsidRDefault="00C97627" w:rsidP="00C97627">
            <w:pPr>
              <w:pStyle w:val="ListParagraph"/>
              <w:numPr>
                <w:ilvl w:val="0"/>
                <w:numId w:val="15"/>
              </w:numPr>
              <w:spacing w:after="0" w:line="240" w:lineRule="auto"/>
              <w:outlineLvl w:val="0"/>
              <w:rPr>
                <w:rFonts w:ascii="Times New Roman" w:hAnsi="Times New Roman" w:cs="Times New Roman"/>
                <w:sz w:val="24"/>
                <w:szCs w:val="24"/>
                <w:lang w:bidi="ar-SA"/>
              </w:rPr>
            </w:pPr>
          </w:p>
        </w:tc>
        <w:tc>
          <w:tcPr>
            <w:tcW w:w="1171" w:type="dxa"/>
          </w:tcPr>
          <w:p w:rsidR="00C97627" w:rsidRPr="00B63E16" w:rsidRDefault="00C97627" w:rsidP="002114F8">
            <w:pPr>
              <w:outlineLvl w:val="0"/>
              <w:rPr>
                <w:rStyle w:val="SubtleEmphasis"/>
                <w:rFonts w:ascii="Times New Roman" w:hAnsi="Times New Roman" w:cs="Times New Roman"/>
                <w:sz w:val="24"/>
                <w:szCs w:val="24"/>
                <w:lang w:bidi="ar-SA"/>
              </w:rPr>
            </w:pPr>
          </w:p>
          <w:p w:rsidR="00C97627" w:rsidRPr="00B63E16" w:rsidRDefault="00C97627" w:rsidP="002114F8">
            <w:pPr>
              <w:outlineLvl w:val="0"/>
              <w:rPr>
                <w:rStyle w:val="SubtleEmphasis"/>
                <w:rFonts w:ascii="Times New Roman" w:hAnsi="Times New Roman" w:cs="Times New Roman"/>
                <w:sz w:val="24"/>
                <w:szCs w:val="24"/>
                <w:lang w:bidi="ar-SA"/>
              </w:rPr>
            </w:pPr>
            <w:r w:rsidRPr="00B63E16">
              <w:rPr>
                <w:rStyle w:val="SubtleEmphasis"/>
                <w:rFonts w:ascii="Times New Roman" w:hAnsi="Times New Roman" w:cs="Times New Roman"/>
                <w:sz w:val="24"/>
                <w:szCs w:val="24"/>
                <w:lang w:bidi="ar-SA"/>
              </w:rPr>
              <w:t>Bacillus</w:t>
            </w:r>
          </w:p>
        </w:tc>
      </w:tr>
      <w:tr w:rsidR="00C97627" w:rsidRPr="00B63E16" w:rsidTr="002114F8">
        <w:trPr>
          <w:trHeight w:val="440"/>
        </w:trPr>
        <w:tc>
          <w:tcPr>
            <w:tcW w:w="13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Tap water </w:t>
            </w:r>
          </w:p>
        </w:tc>
        <w:tc>
          <w:tcPr>
            <w:tcW w:w="1147"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5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S</w:t>
            </w:r>
          </w:p>
        </w:tc>
        <w:tc>
          <w:tcPr>
            <w:tcW w:w="15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29"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9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Style w:val="SubtleEmphasis"/>
                <w:rFonts w:ascii="Times New Roman" w:hAnsi="Times New Roman" w:cs="Times New Roman"/>
                <w:sz w:val="24"/>
                <w:szCs w:val="24"/>
                <w:lang w:bidi="ar-SA"/>
              </w:rPr>
            </w:pPr>
          </w:p>
          <w:p w:rsidR="00C97627" w:rsidRPr="00B63E16" w:rsidRDefault="00C97627" w:rsidP="002114F8">
            <w:pPr>
              <w:outlineLvl w:val="0"/>
              <w:rPr>
                <w:rStyle w:val="SubtleEmphasis"/>
                <w:rFonts w:ascii="Times New Roman" w:hAnsi="Times New Roman" w:cs="Times New Roman"/>
                <w:sz w:val="24"/>
                <w:szCs w:val="24"/>
                <w:lang w:bidi="ar-SA"/>
              </w:rPr>
            </w:pPr>
            <w:r w:rsidRPr="00B63E16">
              <w:rPr>
                <w:rStyle w:val="SubtleEmphasis"/>
                <w:rFonts w:ascii="Times New Roman" w:hAnsi="Times New Roman" w:cs="Times New Roman"/>
                <w:sz w:val="24"/>
                <w:szCs w:val="24"/>
                <w:lang w:bidi="ar-SA"/>
              </w:rPr>
              <w:t>Bacillus</w:t>
            </w:r>
          </w:p>
        </w:tc>
      </w:tr>
      <w:tr w:rsidR="00C97627" w:rsidRPr="00B63E16" w:rsidTr="002114F8">
        <w:trPr>
          <w:trHeight w:val="440"/>
        </w:trPr>
        <w:tc>
          <w:tcPr>
            <w:tcW w:w="13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Overhead water tank </w:t>
            </w:r>
          </w:p>
        </w:tc>
        <w:tc>
          <w:tcPr>
            <w:tcW w:w="1147"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5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R</w:t>
            </w:r>
          </w:p>
        </w:tc>
        <w:tc>
          <w:tcPr>
            <w:tcW w:w="15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29"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9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Style w:val="SubtleEmphasis"/>
                <w:rFonts w:ascii="Times New Roman" w:hAnsi="Times New Roman" w:cs="Times New Roman"/>
                <w:sz w:val="24"/>
                <w:szCs w:val="24"/>
                <w:lang w:bidi="ar-SA"/>
              </w:rPr>
            </w:pPr>
          </w:p>
          <w:p w:rsidR="00C97627" w:rsidRPr="00B63E16" w:rsidRDefault="00C97627" w:rsidP="002114F8">
            <w:pPr>
              <w:outlineLvl w:val="0"/>
              <w:rPr>
                <w:rStyle w:val="SubtleEmphasis"/>
                <w:rFonts w:ascii="Times New Roman" w:hAnsi="Times New Roman" w:cs="Times New Roman"/>
                <w:sz w:val="24"/>
                <w:szCs w:val="24"/>
                <w:lang w:bidi="ar-SA"/>
              </w:rPr>
            </w:pPr>
            <w:proofErr w:type="spellStart"/>
            <w:r w:rsidRPr="00B63E16">
              <w:rPr>
                <w:rStyle w:val="SubtleEmphasis"/>
                <w:rFonts w:ascii="Times New Roman" w:hAnsi="Times New Roman" w:cs="Times New Roman"/>
                <w:sz w:val="24"/>
                <w:szCs w:val="24"/>
                <w:lang w:bidi="ar-SA"/>
              </w:rPr>
              <w:t>E.coli</w:t>
            </w:r>
            <w:proofErr w:type="spellEnd"/>
          </w:p>
        </w:tc>
      </w:tr>
      <w:tr w:rsidR="00C97627" w:rsidRPr="00B63E16" w:rsidTr="002114F8">
        <w:trPr>
          <w:trHeight w:val="411"/>
        </w:trPr>
        <w:tc>
          <w:tcPr>
            <w:tcW w:w="13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Pond</w:t>
            </w:r>
          </w:p>
        </w:tc>
        <w:tc>
          <w:tcPr>
            <w:tcW w:w="1147"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5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S</w:t>
            </w:r>
          </w:p>
        </w:tc>
        <w:tc>
          <w:tcPr>
            <w:tcW w:w="15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29"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9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Style w:val="SubtleEmphasis"/>
                <w:rFonts w:ascii="Times New Roman" w:hAnsi="Times New Roman" w:cs="Times New Roman"/>
                <w:sz w:val="24"/>
                <w:szCs w:val="24"/>
                <w:lang w:bidi="ar-SA"/>
              </w:rPr>
            </w:pPr>
          </w:p>
          <w:p w:rsidR="00C97627" w:rsidRPr="00B63E16" w:rsidRDefault="00C97627" w:rsidP="002114F8">
            <w:pPr>
              <w:outlineLvl w:val="0"/>
              <w:rPr>
                <w:rStyle w:val="SubtleEmphasis"/>
                <w:rFonts w:ascii="Times New Roman" w:hAnsi="Times New Roman" w:cs="Times New Roman"/>
                <w:sz w:val="24"/>
                <w:szCs w:val="24"/>
                <w:lang w:bidi="ar-SA"/>
              </w:rPr>
            </w:pPr>
            <w:proofErr w:type="spellStart"/>
            <w:r w:rsidRPr="00B63E16">
              <w:rPr>
                <w:rStyle w:val="SubtleEmphasis"/>
                <w:rFonts w:ascii="Times New Roman" w:hAnsi="Times New Roman" w:cs="Times New Roman"/>
                <w:sz w:val="24"/>
                <w:szCs w:val="24"/>
                <w:lang w:bidi="ar-SA"/>
              </w:rPr>
              <w:t>Ecoli</w:t>
            </w:r>
            <w:proofErr w:type="spellEnd"/>
            <w:r w:rsidRPr="00B63E16">
              <w:rPr>
                <w:rStyle w:val="SubtleEmphasis"/>
                <w:rFonts w:ascii="Times New Roman" w:hAnsi="Times New Roman" w:cs="Times New Roman"/>
                <w:sz w:val="24"/>
                <w:szCs w:val="24"/>
                <w:lang w:bidi="ar-SA"/>
              </w:rPr>
              <w:t xml:space="preserve"> </w:t>
            </w:r>
          </w:p>
        </w:tc>
      </w:tr>
      <w:tr w:rsidR="00C97627" w:rsidRPr="00B63E16" w:rsidTr="002114F8">
        <w:trPr>
          <w:trHeight w:val="411"/>
        </w:trPr>
        <w:tc>
          <w:tcPr>
            <w:tcW w:w="1328"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Packaged drinking water </w:t>
            </w:r>
          </w:p>
        </w:tc>
        <w:tc>
          <w:tcPr>
            <w:tcW w:w="1147"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5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S</w:t>
            </w:r>
          </w:p>
        </w:tc>
        <w:tc>
          <w:tcPr>
            <w:tcW w:w="1528"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29"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9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71" w:type="dxa"/>
          </w:tcPr>
          <w:p w:rsidR="00C97627" w:rsidRPr="00B63E16" w:rsidRDefault="00C97627" w:rsidP="002114F8">
            <w:pPr>
              <w:outlineLvl w:val="0"/>
              <w:rPr>
                <w:rStyle w:val="SubtleEmphasis"/>
                <w:rFonts w:ascii="Times New Roman" w:hAnsi="Times New Roman" w:cs="Times New Roman"/>
                <w:sz w:val="24"/>
                <w:szCs w:val="24"/>
                <w:lang w:bidi="ar-SA"/>
              </w:rPr>
            </w:pPr>
          </w:p>
          <w:p w:rsidR="00C97627" w:rsidRPr="00B63E16" w:rsidRDefault="00C97627" w:rsidP="002114F8">
            <w:pPr>
              <w:outlineLvl w:val="0"/>
              <w:rPr>
                <w:rStyle w:val="SubtleEmphasis"/>
                <w:rFonts w:ascii="Times New Roman" w:hAnsi="Times New Roman" w:cs="Times New Roman"/>
                <w:sz w:val="24"/>
                <w:szCs w:val="24"/>
                <w:lang w:bidi="ar-SA"/>
              </w:rPr>
            </w:pPr>
            <w:r w:rsidRPr="00B63E16">
              <w:rPr>
                <w:rStyle w:val="SubtleEmphasis"/>
                <w:rFonts w:ascii="Times New Roman" w:hAnsi="Times New Roman" w:cs="Times New Roman"/>
                <w:sz w:val="24"/>
                <w:szCs w:val="24"/>
              </w:rPr>
              <w:t xml:space="preserve">Bacillus </w:t>
            </w:r>
          </w:p>
        </w:tc>
      </w:tr>
    </w:tbl>
    <w:p w:rsidR="00C97627" w:rsidRPr="00B63E16" w:rsidRDefault="00C97627" w:rsidP="00C97627">
      <w:pPr>
        <w:shd w:val="clear" w:color="auto" w:fill="FFFFFF"/>
        <w:spacing w:after="0" w:line="240" w:lineRule="auto"/>
        <w:outlineLvl w:val="0"/>
        <w:rPr>
          <w:rFonts w:ascii="Times New Roman" w:hAnsi="Times New Roman" w:cs="Times New Roman"/>
          <w:noProof/>
          <w:sz w:val="24"/>
          <w:szCs w:val="24"/>
          <w:lang w:bidi="ar-SA"/>
        </w:rPr>
      </w:pPr>
    </w:p>
    <w:p w:rsidR="00C97627" w:rsidRPr="00B63E16" w:rsidRDefault="00C97627" w:rsidP="00C97627">
      <w:pPr>
        <w:shd w:val="clear" w:color="auto" w:fill="FFFFFF"/>
        <w:spacing w:after="0" w:line="240" w:lineRule="auto"/>
        <w:outlineLvl w:val="0"/>
        <w:rPr>
          <w:rFonts w:ascii="Times New Roman" w:hAnsi="Times New Roman" w:cs="Times New Roman"/>
          <w:noProof/>
          <w:sz w:val="24"/>
          <w:szCs w:val="24"/>
          <w:lang w:bidi="ar-SA"/>
        </w:rPr>
      </w:pPr>
      <w:r w:rsidRPr="00B63E16">
        <w:rPr>
          <w:rFonts w:ascii="Times New Roman" w:hAnsi="Times New Roman" w:cs="Times New Roman"/>
          <w:noProof/>
          <w:sz w:val="24"/>
          <w:szCs w:val="24"/>
          <w:lang w:bidi="ar-SA"/>
        </w:rPr>
        <w:t>+= Positive</w:t>
      </w:r>
    </w:p>
    <w:p w:rsidR="00C97627" w:rsidRPr="00B63E16" w:rsidRDefault="00C97627" w:rsidP="00C97627">
      <w:pPr>
        <w:shd w:val="clear" w:color="auto" w:fill="FFFFFF"/>
        <w:spacing w:after="0" w:line="240" w:lineRule="auto"/>
        <w:outlineLvl w:val="0"/>
        <w:rPr>
          <w:rFonts w:ascii="Times New Roman" w:hAnsi="Times New Roman" w:cs="Times New Roman"/>
          <w:noProof/>
          <w:sz w:val="24"/>
          <w:szCs w:val="24"/>
          <w:lang w:bidi="ar-SA"/>
        </w:rPr>
      </w:pPr>
      <w:r w:rsidRPr="00B63E16">
        <w:rPr>
          <w:rFonts w:ascii="Times New Roman" w:hAnsi="Times New Roman" w:cs="Times New Roman"/>
          <w:noProof/>
          <w:sz w:val="24"/>
          <w:szCs w:val="24"/>
          <w:lang w:bidi="ar-SA"/>
        </w:rPr>
        <w:t>--- = Negative</w:t>
      </w:r>
    </w:p>
    <w:p w:rsidR="00C97627" w:rsidRPr="00B63E16" w:rsidRDefault="00C97627" w:rsidP="00C97627">
      <w:pPr>
        <w:shd w:val="clear" w:color="auto" w:fill="FFFFFF"/>
        <w:spacing w:after="0" w:line="240" w:lineRule="auto"/>
        <w:outlineLvl w:val="0"/>
        <w:rPr>
          <w:rFonts w:ascii="Times New Roman" w:hAnsi="Times New Roman" w:cs="Times New Roman"/>
          <w:noProof/>
          <w:sz w:val="24"/>
          <w:szCs w:val="24"/>
          <w:lang w:bidi="ar-SA"/>
        </w:rPr>
      </w:pPr>
      <w:r w:rsidRPr="00B63E16">
        <w:rPr>
          <w:rFonts w:ascii="Times New Roman" w:hAnsi="Times New Roman" w:cs="Times New Roman"/>
          <w:noProof/>
          <w:sz w:val="24"/>
          <w:szCs w:val="24"/>
          <w:lang w:bidi="ar-SA"/>
        </w:rPr>
        <w:t>R= Rod shaped</w:t>
      </w:r>
    </w:p>
    <w:p w:rsidR="00C97627" w:rsidRPr="00B63E16" w:rsidRDefault="00C97627" w:rsidP="00C97627">
      <w:pPr>
        <w:shd w:val="clear" w:color="auto" w:fill="FFFFFF"/>
        <w:spacing w:after="0" w:line="240" w:lineRule="auto"/>
        <w:outlineLvl w:val="0"/>
        <w:rPr>
          <w:rFonts w:ascii="Times New Roman" w:hAnsi="Times New Roman" w:cs="Times New Roman"/>
          <w:noProof/>
          <w:sz w:val="24"/>
          <w:szCs w:val="24"/>
          <w:lang w:bidi="ar-SA"/>
        </w:rPr>
      </w:pPr>
      <w:r w:rsidRPr="00B63E16">
        <w:rPr>
          <w:rFonts w:ascii="Times New Roman" w:hAnsi="Times New Roman" w:cs="Times New Roman"/>
          <w:noProof/>
          <w:sz w:val="24"/>
          <w:szCs w:val="24"/>
          <w:lang w:bidi="ar-SA"/>
        </w:rPr>
        <w:t>S= Sphere shaped</w:t>
      </w:r>
    </w:p>
    <w:p w:rsidR="00C97627" w:rsidRPr="00B63E16" w:rsidRDefault="00C97627" w:rsidP="00C97627">
      <w:pPr>
        <w:shd w:val="clear" w:color="auto" w:fill="FFFFFF"/>
        <w:spacing w:after="0" w:line="240" w:lineRule="auto"/>
        <w:outlineLvl w:val="0"/>
        <w:rPr>
          <w:rFonts w:ascii="Times New Roman" w:hAnsi="Times New Roman" w:cs="Times New Roman"/>
          <w:noProof/>
          <w:sz w:val="24"/>
          <w:szCs w:val="24"/>
          <w:lang w:bidi="ar-SA"/>
        </w:rPr>
      </w:pPr>
      <w:r w:rsidRPr="00B63E16">
        <w:rPr>
          <w:rFonts w:ascii="Times New Roman" w:hAnsi="Times New Roman" w:cs="Times New Roman"/>
          <w:noProof/>
          <w:sz w:val="24"/>
          <w:szCs w:val="24"/>
          <w:lang w:bidi="ar-SA"/>
        </w:rPr>
        <w:t>F=Fermentative</w:t>
      </w:r>
    </w:p>
    <w:p w:rsidR="00C97627" w:rsidRPr="00B63E16" w:rsidRDefault="00C97627" w:rsidP="00C97627">
      <w:pPr>
        <w:shd w:val="clear" w:color="auto" w:fill="FFFFFF"/>
        <w:spacing w:after="0" w:line="240" w:lineRule="auto"/>
        <w:outlineLvl w:val="0"/>
        <w:rPr>
          <w:rFonts w:ascii="Times New Roman" w:hAnsi="Times New Roman" w:cs="Times New Roman"/>
          <w:noProof/>
          <w:sz w:val="24"/>
          <w:szCs w:val="24"/>
          <w:lang w:bidi="ar-SA"/>
        </w:rPr>
      </w:pPr>
      <w:r w:rsidRPr="00B63E16">
        <w:rPr>
          <w:rFonts w:ascii="Times New Roman" w:hAnsi="Times New Roman" w:cs="Times New Roman"/>
          <w:noProof/>
          <w:sz w:val="24"/>
          <w:szCs w:val="24"/>
          <w:lang w:bidi="ar-SA"/>
        </w:rPr>
        <w:t>O= Oxidative</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Table 5.</w:t>
      </w:r>
      <w:proofErr w:type="gramEnd"/>
      <w:r w:rsidRPr="00B63E16">
        <w:rPr>
          <w:rFonts w:ascii="Times New Roman" w:hAnsi="Times New Roman" w:cs="Times New Roman"/>
          <w:sz w:val="28"/>
          <w:szCs w:val="28"/>
          <w:lang w:bidi="ar-SA"/>
        </w:rPr>
        <w:t xml:space="preserve"> Microbiological identification tests of ground </w:t>
      </w:r>
      <w:proofErr w:type="gramStart"/>
      <w:r w:rsidRPr="00B63E16">
        <w:rPr>
          <w:rFonts w:ascii="Times New Roman" w:hAnsi="Times New Roman" w:cs="Times New Roman"/>
          <w:sz w:val="28"/>
          <w:szCs w:val="28"/>
          <w:lang w:bidi="ar-SA"/>
        </w:rPr>
        <w:t>water  in</w:t>
      </w:r>
      <w:proofErr w:type="gram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Nagra</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toli</w:t>
      </w:r>
      <w:proofErr w:type="spellEnd"/>
      <w:r w:rsidRPr="00B63E16">
        <w:rPr>
          <w:rFonts w:ascii="Times New Roman" w:hAnsi="Times New Roman" w:cs="Times New Roman"/>
          <w:sz w:val="28"/>
          <w:szCs w:val="28"/>
          <w:lang w:bidi="ar-SA"/>
        </w:rPr>
        <w:t xml:space="preserve"> and science block :</w:t>
      </w:r>
    </w:p>
    <w:tbl>
      <w:tblPr>
        <w:tblStyle w:val="TableGrid"/>
        <w:tblpPr w:leftFromText="180" w:rightFromText="180" w:vertAnchor="text" w:horzAnchor="margin" w:tblpY="195"/>
        <w:tblW w:w="10062" w:type="dxa"/>
        <w:tblLook w:val="04A0" w:firstRow="1" w:lastRow="0" w:firstColumn="1" w:lastColumn="0" w:noHBand="0" w:noVBand="1"/>
      </w:tblPr>
      <w:tblGrid>
        <w:gridCol w:w="1134"/>
        <w:gridCol w:w="1134"/>
        <w:gridCol w:w="1134"/>
        <w:gridCol w:w="1481"/>
        <w:gridCol w:w="1135"/>
        <w:gridCol w:w="1135"/>
        <w:gridCol w:w="1156"/>
        <w:gridCol w:w="1753"/>
      </w:tblGrid>
      <w:tr w:rsidR="00C97627" w:rsidRPr="00B63E16" w:rsidTr="002114F8">
        <w:trPr>
          <w:trHeight w:val="631"/>
        </w:trPr>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Sample</w:t>
            </w:r>
          </w:p>
        </w:tc>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Gram stain</w:t>
            </w:r>
          </w:p>
        </w:tc>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Shape</w:t>
            </w:r>
          </w:p>
        </w:tc>
        <w:tc>
          <w:tcPr>
            <w:tcW w:w="1481"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Endospore</w:t>
            </w: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staining</w:t>
            </w:r>
          </w:p>
        </w:tc>
        <w:tc>
          <w:tcPr>
            <w:tcW w:w="1135"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Growth</w:t>
            </w: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In Air</w:t>
            </w:r>
          </w:p>
        </w:tc>
        <w:tc>
          <w:tcPr>
            <w:tcW w:w="1135"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O/F</w:t>
            </w: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test</w:t>
            </w:r>
          </w:p>
        </w:tc>
        <w:tc>
          <w:tcPr>
            <w:tcW w:w="1156"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Motility</w:t>
            </w:r>
          </w:p>
        </w:tc>
        <w:tc>
          <w:tcPr>
            <w:tcW w:w="1753"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Genus</w:t>
            </w:r>
          </w:p>
        </w:tc>
      </w:tr>
      <w:tr w:rsidR="00C97627" w:rsidRPr="00B63E16" w:rsidTr="002114F8">
        <w:trPr>
          <w:trHeight w:val="610"/>
        </w:trPr>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Public well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R</w:t>
            </w:r>
          </w:p>
        </w:tc>
        <w:tc>
          <w:tcPr>
            <w:tcW w:w="1481"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56"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753" w:type="dxa"/>
          </w:tcPr>
          <w:p w:rsidR="00C97627" w:rsidRPr="00B63E16" w:rsidRDefault="00C97627" w:rsidP="002114F8">
            <w:pPr>
              <w:outlineLvl w:val="0"/>
              <w:rPr>
                <w:rStyle w:val="Emphasis"/>
                <w:rFonts w:ascii="Times New Roman" w:hAnsi="Times New Roman" w:cs="Times New Roman"/>
                <w:sz w:val="24"/>
                <w:szCs w:val="24"/>
                <w:lang w:bidi="ar-SA"/>
              </w:rPr>
            </w:pPr>
          </w:p>
          <w:p w:rsidR="00C97627" w:rsidRPr="00B63E16" w:rsidRDefault="00C97627" w:rsidP="002114F8">
            <w:pPr>
              <w:outlineLvl w:val="0"/>
              <w:rPr>
                <w:rStyle w:val="Emphasis"/>
                <w:rFonts w:ascii="Times New Roman" w:hAnsi="Times New Roman" w:cs="Times New Roman"/>
                <w:sz w:val="24"/>
                <w:szCs w:val="24"/>
                <w:lang w:bidi="ar-SA"/>
              </w:rPr>
            </w:pPr>
            <w:r w:rsidRPr="00B63E16">
              <w:rPr>
                <w:rStyle w:val="Emphasis"/>
                <w:rFonts w:ascii="Times New Roman" w:hAnsi="Times New Roman" w:cs="Times New Roman"/>
                <w:sz w:val="24"/>
                <w:szCs w:val="24"/>
                <w:lang w:bidi="ar-SA"/>
              </w:rPr>
              <w:t xml:space="preserve">Bacillus </w:t>
            </w:r>
          </w:p>
        </w:tc>
      </w:tr>
      <w:tr w:rsidR="00C97627" w:rsidRPr="00B63E16" w:rsidTr="002114F8">
        <w:trPr>
          <w:trHeight w:val="631"/>
        </w:trPr>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Deep boring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R</w:t>
            </w:r>
          </w:p>
        </w:tc>
        <w:tc>
          <w:tcPr>
            <w:tcW w:w="1481"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56"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753" w:type="dxa"/>
          </w:tcPr>
          <w:p w:rsidR="00C97627" w:rsidRPr="00B63E16" w:rsidRDefault="00C97627" w:rsidP="002114F8">
            <w:pPr>
              <w:outlineLvl w:val="0"/>
              <w:rPr>
                <w:rStyle w:val="Emphasis"/>
                <w:rFonts w:ascii="Times New Roman" w:hAnsi="Times New Roman" w:cs="Times New Roman"/>
                <w:sz w:val="24"/>
                <w:szCs w:val="24"/>
                <w:lang w:bidi="ar-SA"/>
              </w:rPr>
            </w:pPr>
          </w:p>
          <w:p w:rsidR="00C97627" w:rsidRPr="00B63E16" w:rsidRDefault="00C97627" w:rsidP="002114F8">
            <w:pPr>
              <w:outlineLvl w:val="0"/>
              <w:rPr>
                <w:rStyle w:val="Emphasis"/>
                <w:rFonts w:ascii="Times New Roman" w:hAnsi="Times New Roman" w:cs="Times New Roman"/>
                <w:sz w:val="24"/>
                <w:szCs w:val="24"/>
                <w:lang w:bidi="ar-SA"/>
              </w:rPr>
            </w:pPr>
            <w:r w:rsidRPr="00B63E16">
              <w:rPr>
                <w:rStyle w:val="Emphasis"/>
                <w:rFonts w:ascii="Times New Roman" w:hAnsi="Times New Roman" w:cs="Times New Roman"/>
                <w:sz w:val="24"/>
                <w:szCs w:val="24"/>
                <w:lang w:bidi="ar-SA"/>
              </w:rPr>
              <w:t>Bacillus</w:t>
            </w:r>
          </w:p>
        </w:tc>
      </w:tr>
      <w:tr w:rsidR="00C97627" w:rsidRPr="00B63E16" w:rsidTr="002114F8">
        <w:trPr>
          <w:trHeight w:val="631"/>
        </w:trPr>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lastRenderedPageBreak/>
              <w:t xml:space="preserve">Hand pump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S</w:t>
            </w:r>
          </w:p>
        </w:tc>
        <w:tc>
          <w:tcPr>
            <w:tcW w:w="1481"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56"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753" w:type="dxa"/>
          </w:tcPr>
          <w:p w:rsidR="00C97627" w:rsidRPr="00B63E16" w:rsidRDefault="00C97627" w:rsidP="002114F8">
            <w:pPr>
              <w:outlineLvl w:val="0"/>
              <w:rPr>
                <w:rStyle w:val="Emphasis"/>
                <w:rFonts w:ascii="Times New Roman" w:hAnsi="Times New Roman" w:cs="Times New Roman"/>
                <w:sz w:val="24"/>
                <w:szCs w:val="24"/>
                <w:lang w:bidi="ar-SA"/>
              </w:rPr>
            </w:pPr>
          </w:p>
          <w:p w:rsidR="00C97627" w:rsidRPr="00B63E16" w:rsidRDefault="00C97627" w:rsidP="002114F8">
            <w:pPr>
              <w:outlineLvl w:val="0"/>
              <w:rPr>
                <w:rStyle w:val="Emphasis"/>
                <w:rFonts w:ascii="Times New Roman" w:hAnsi="Times New Roman" w:cs="Times New Roman"/>
                <w:sz w:val="24"/>
                <w:szCs w:val="24"/>
                <w:lang w:bidi="ar-SA"/>
              </w:rPr>
            </w:pPr>
            <w:r w:rsidRPr="00B63E16">
              <w:rPr>
                <w:rStyle w:val="Emphasis"/>
                <w:rFonts w:ascii="Times New Roman" w:hAnsi="Times New Roman" w:cs="Times New Roman"/>
                <w:sz w:val="24"/>
                <w:szCs w:val="24"/>
                <w:lang w:bidi="ar-SA"/>
              </w:rPr>
              <w:t>Enterococcus</w:t>
            </w:r>
          </w:p>
        </w:tc>
      </w:tr>
      <w:tr w:rsidR="00C97627" w:rsidRPr="00B63E16" w:rsidTr="002114F8">
        <w:trPr>
          <w:trHeight w:val="610"/>
        </w:trPr>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Deep boring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R</w:t>
            </w:r>
          </w:p>
        </w:tc>
        <w:tc>
          <w:tcPr>
            <w:tcW w:w="1481"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56"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753" w:type="dxa"/>
          </w:tcPr>
          <w:p w:rsidR="00C97627" w:rsidRPr="00B63E16" w:rsidRDefault="00C97627" w:rsidP="002114F8">
            <w:pPr>
              <w:outlineLvl w:val="0"/>
              <w:rPr>
                <w:rStyle w:val="Emphasis"/>
                <w:rFonts w:ascii="Times New Roman" w:hAnsi="Times New Roman" w:cs="Times New Roman"/>
                <w:sz w:val="24"/>
                <w:szCs w:val="24"/>
                <w:lang w:bidi="ar-SA"/>
              </w:rPr>
            </w:pPr>
          </w:p>
          <w:p w:rsidR="00C97627" w:rsidRPr="00B63E16" w:rsidRDefault="00C97627" w:rsidP="002114F8">
            <w:pPr>
              <w:outlineLvl w:val="0"/>
              <w:rPr>
                <w:rStyle w:val="Emphasis"/>
                <w:rFonts w:ascii="Times New Roman" w:hAnsi="Times New Roman" w:cs="Times New Roman"/>
                <w:sz w:val="24"/>
                <w:szCs w:val="24"/>
                <w:lang w:bidi="ar-SA"/>
              </w:rPr>
            </w:pPr>
            <w:r w:rsidRPr="00B63E16">
              <w:rPr>
                <w:rStyle w:val="Emphasis"/>
                <w:rFonts w:ascii="Times New Roman" w:hAnsi="Times New Roman" w:cs="Times New Roman"/>
                <w:sz w:val="24"/>
                <w:szCs w:val="24"/>
                <w:lang w:bidi="ar-SA"/>
              </w:rPr>
              <w:t>Bacillus</w:t>
            </w:r>
          </w:p>
        </w:tc>
      </w:tr>
      <w:tr w:rsidR="00C97627" w:rsidRPr="00B63E16" w:rsidTr="002114F8">
        <w:trPr>
          <w:trHeight w:val="610"/>
        </w:trPr>
        <w:tc>
          <w:tcPr>
            <w:tcW w:w="1134" w:type="dxa"/>
          </w:tcPr>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Well</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4"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R</w:t>
            </w:r>
          </w:p>
        </w:tc>
        <w:tc>
          <w:tcPr>
            <w:tcW w:w="1481"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_</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135"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F</w:t>
            </w:r>
          </w:p>
        </w:tc>
        <w:tc>
          <w:tcPr>
            <w:tcW w:w="1156" w:type="dxa"/>
          </w:tcPr>
          <w:p w:rsidR="00C97627" w:rsidRPr="00B63E16" w:rsidRDefault="00C97627" w:rsidP="002114F8">
            <w:pPr>
              <w:outlineLvl w:val="0"/>
              <w:rPr>
                <w:rFonts w:ascii="Times New Roman" w:hAnsi="Times New Roman" w:cs="Times New Roman"/>
                <w:sz w:val="24"/>
                <w:szCs w:val="24"/>
                <w:lang w:bidi="ar-SA"/>
              </w:rPr>
            </w:pPr>
          </w:p>
          <w:p w:rsidR="00C97627" w:rsidRPr="00B63E16" w:rsidRDefault="00C97627" w:rsidP="002114F8">
            <w:pPr>
              <w:outlineLvl w:val="0"/>
              <w:rPr>
                <w:rFonts w:ascii="Times New Roman" w:hAnsi="Times New Roman" w:cs="Times New Roman"/>
                <w:sz w:val="24"/>
                <w:szCs w:val="24"/>
                <w:lang w:bidi="ar-SA"/>
              </w:rPr>
            </w:pPr>
            <w:r w:rsidRPr="00B63E16">
              <w:rPr>
                <w:rFonts w:ascii="Times New Roman" w:hAnsi="Times New Roman" w:cs="Times New Roman"/>
                <w:sz w:val="24"/>
                <w:szCs w:val="24"/>
                <w:lang w:bidi="ar-SA"/>
              </w:rPr>
              <w:t xml:space="preserve">     +</w:t>
            </w:r>
          </w:p>
        </w:tc>
        <w:tc>
          <w:tcPr>
            <w:tcW w:w="1753" w:type="dxa"/>
          </w:tcPr>
          <w:p w:rsidR="00C97627" w:rsidRPr="00B63E16" w:rsidRDefault="00C97627" w:rsidP="002114F8">
            <w:pPr>
              <w:outlineLvl w:val="0"/>
              <w:rPr>
                <w:rStyle w:val="Emphasis"/>
                <w:rFonts w:ascii="Times New Roman" w:hAnsi="Times New Roman" w:cs="Times New Roman"/>
                <w:sz w:val="24"/>
                <w:szCs w:val="24"/>
                <w:lang w:bidi="ar-SA"/>
              </w:rPr>
            </w:pPr>
          </w:p>
          <w:p w:rsidR="00C97627" w:rsidRPr="00B63E16" w:rsidRDefault="00C97627" w:rsidP="002114F8">
            <w:pPr>
              <w:outlineLvl w:val="0"/>
              <w:rPr>
                <w:rStyle w:val="Emphasis"/>
                <w:rFonts w:ascii="Times New Roman" w:hAnsi="Times New Roman" w:cs="Times New Roman"/>
                <w:sz w:val="24"/>
                <w:szCs w:val="24"/>
                <w:lang w:bidi="ar-SA"/>
              </w:rPr>
            </w:pPr>
            <w:r w:rsidRPr="00B63E16">
              <w:rPr>
                <w:rStyle w:val="Emphasis"/>
                <w:rFonts w:ascii="Times New Roman" w:hAnsi="Times New Roman" w:cs="Times New Roman"/>
                <w:sz w:val="24"/>
                <w:szCs w:val="24"/>
                <w:lang w:bidi="ar-SA"/>
              </w:rPr>
              <w:t xml:space="preserve">Bacillus </w:t>
            </w:r>
          </w:p>
        </w:tc>
      </w:tr>
    </w:tbl>
    <w:p w:rsidR="00C97627" w:rsidRPr="00B63E16" w:rsidRDefault="00C97627" w:rsidP="00C97627">
      <w:pPr>
        <w:rPr>
          <w:rFonts w:ascii="Times New Roman" w:hAnsi="Times New Roman" w:cs="Times New Roman"/>
          <w:sz w:val="24"/>
          <w:szCs w:val="24"/>
          <w:u w:val="single"/>
          <w:lang w:bidi="ar-SA"/>
        </w:rPr>
      </w:pPr>
      <w:r w:rsidRPr="00B63E16">
        <w:rPr>
          <w:rFonts w:ascii="Times New Roman" w:hAnsi="Times New Roman" w:cs="Times New Roman"/>
          <w:sz w:val="24"/>
          <w:szCs w:val="24"/>
          <w:u w:val="single"/>
          <w:lang w:bidi="ar-SA"/>
        </w:rPr>
        <w:t xml:space="preserve">Fig 3: frequency of bacteria isolate identified in surface water sample </w:t>
      </w:r>
    </w:p>
    <w:p w:rsidR="00C97627" w:rsidRPr="00B63E16" w:rsidRDefault="00C97627" w:rsidP="00C97627">
      <w:pPr>
        <w:rPr>
          <w:rFonts w:ascii="Times New Roman" w:hAnsi="Times New Roman" w:cs="Times New Roman"/>
          <w:sz w:val="24"/>
          <w:szCs w:val="24"/>
          <w:u w:val="single"/>
          <w:lang w:bidi="ar-SA"/>
        </w:rPr>
      </w:pPr>
      <w:r w:rsidRPr="00B63E16">
        <w:rPr>
          <w:rFonts w:ascii="Times New Roman" w:hAnsi="Times New Roman" w:cs="Times New Roman"/>
          <w:noProof/>
          <w:lang w:val="en-IN" w:eastAsia="en-IN" w:bidi="ar-SA"/>
        </w:rPr>
        <w:drawing>
          <wp:anchor distT="0" distB="0" distL="114300" distR="114300" simplePos="0" relativeHeight="251661312" behindDoc="0" locked="0" layoutInCell="1" allowOverlap="1" wp14:anchorId="1FF1A666" wp14:editId="14896369">
            <wp:simplePos x="0" y="0"/>
            <wp:positionH relativeFrom="column">
              <wp:posOffset>20955</wp:posOffset>
            </wp:positionH>
            <wp:positionV relativeFrom="paragraph">
              <wp:posOffset>123825</wp:posOffset>
            </wp:positionV>
            <wp:extent cx="4380230" cy="3210560"/>
            <wp:effectExtent l="0" t="0" r="20320" b="27940"/>
            <wp:wrapTopAndBottom/>
            <wp:docPr id="10" name="Chart 2" descr="frequency of bacterial isolation in surface water sample ">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A50DA85-2404-CF79-370E-E65476323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C97627" w:rsidRPr="00B63E16" w:rsidRDefault="00C97627" w:rsidP="00C97627">
      <w:pPr>
        <w:rPr>
          <w:rFonts w:ascii="Times New Roman" w:hAnsi="Times New Roman" w:cs="Times New Roman"/>
          <w:sz w:val="24"/>
          <w:szCs w:val="24"/>
          <w:u w:val="single"/>
          <w:lang w:bidi="ar-SA"/>
        </w:rPr>
      </w:pPr>
    </w:p>
    <w:p w:rsidR="00C97627" w:rsidRPr="00B63E16" w:rsidRDefault="00C97627" w:rsidP="00C97627">
      <w:pPr>
        <w:rPr>
          <w:rFonts w:ascii="Times New Roman" w:hAnsi="Times New Roman" w:cs="Times New Roman"/>
          <w:sz w:val="44"/>
          <w:szCs w:val="44"/>
          <w:u w:val="single"/>
          <w:lang w:bidi="ar-SA"/>
        </w:rPr>
      </w:pPr>
      <w:r w:rsidRPr="00B63E16">
        <w:rPr>
          <w:rFonts w:ascii="Times New Roman" w:hAnsi="Times New Roman" w:cs="Times New Roman"/>
          <w:sz w:val="24"/>
          <w:szCs w:val="24"/>
          <w:u w:val="single"/>
          <w:lang w:bidi="ar-SA"/>
        </w:rPr>
        <w:t xml:space="preserve">Figure 4: frequency of bacterial isolates </w:t>
      </w:r>
      <w:proofErr w:type="gramStart"/>
      <w:r w:rsidRPr="00B63E16">
        <w:rPr>
          <w:rFonts w:ascii="Times New Roman" w:hAnsi="Times New Roman" w:cs="Times New Roman"/>
          <w:sz w:val="24"/>
          <w:szCs w:val="24"/>
          <w:u w:val="single"/>
          <w:lang w:bidi="ar-SA"/>
        </w:rPr>
        <w:t>identified  ground</w:t>
      </w:r>
      <w:proofErr w:type="gramEnd"/>
      <w:r w:rsidRPr="00B63E16">
        <w:rPr>
          <w:rFonts w:ascii="Times New Roman" w:hAnsi="Times New Roman" w:cs="Times New Roman"/>
          <w:sz w:val="24"/>
          <w:szCs w:val="24"/>
          <w:u w:val="single"/>
          <w:lang w:bidi="ar-SA"/>
        </w:rPr>
        <w:t xml:space="preserve"> water sample</w:t>
      </w:r>
    </w:p>
    <w:p w:rsidR="00C97627" w:rsidRPr="00B63E16" w:rsidRDefault="00C97627" w:rsidP="00C97627">
      <w:pPr>
        <w:rPr>
          <w:rFonts w:ascii="Times New Roman" w:hAnsi="Times New Roman" w:cs="Times New Roman"/>
          <w:sz w:val="28"/>
          <w:szCs w:val="28"/>
          <w:u w:val="single"/>
          <w:lang w:bidi="ar-SA"/>
        </w:rPr>
      </w:pPr>
      <w:r w:rsidRPr="00B63E16">
        <w:rPr>
          <w:rFonts w:ascii="Times New Roman" w:hAnsi="Times New Roman" w:cs="Times New Roman"/>
          <w:noProof/>
          <w:lang w:val="en-IN" w:eastAsia="en-IN" w:bidi="ar-SA"/>
        </w:rPr>
        <w:lastRenderedPageBreak/>
        <w:drawing>
          <wp:anchor distT="0" distB="0" distL="114300" distR="114300" simplePos="0" relativeHeight="251664384" behindDoc="0" locked="0" layoutInCell="1" allowOverlap="1" wp14:anchorId="0F010E1C" wp14:editId="368703BE">
            <wp:simplePos x="0" y="0"/>
            <wp:positionH relativeFrom="column">
              <wp:posOffset>20955</wp:posOffset>
            </wp:positionH>
            <wp:positionV relativeFrom="paragraph">
              <wp:posOffset>450850</wp:posOffset>
            </wp:positionV>
            <wp:extent cx="5018405" cy="3232150"/>
            <wp:effectExtent l="0" t="0" r="10795" b="25400"/>
            <wp:wrapTopAndBottom/>
            <wp:docPr id="11" name="Chart 6" descr="frequency of bacterial isolation in surface water sample ">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A50DA85-2404-CF79-370E-E654763235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Pr="00B63E16">
        <w:rPr>
          <w:rFonts w:ascii="Times New Roman" w:hAnsi="Times New Roman" w:cs="Times New Roman"/>
          <w:sz w:val="28"/>
          <w:szCs w:val="28"/>
          <w:u w:val="single"/>
          <w:lang w:bidi="ar-SA"/>
        </w:rPr>
        <w:br w:type="page"/>
      </w:r>
    </w:p>
    <w:p w:rsidR="00C97627" w:rsidRPr="00B63E16" w:rsidRDefault="00C97627" w:rsidP="00C97627">
      <w:pPr>
        <w:rPr>
          <w:rFonts w:ascii="Times New Roman" w:hAnsi="Times New Roman" w:cs="Times New Roman"/>
          <w:sz w:val="28"/>
          <w:szCs w:val="28"/>
          <w:u w:val="single"/>
          <w:lang w:bidi="ar-SA"/>
        </w:rPr>
      </w:pPr>
    </w:p>
    <w:p w:rsidR="00C97627" w:rsidRPr="00B63E16" w:rsidRDefault="00C97627" w:rsidP="00C97627">
      <w:pPr>
        <w:shd w:val="clear" w:color="auto" w:fill="FFFFFF"/>
        <w:spacing w:beforeAutospacing="1" w:after="0" w:afterAutospacing="1" w:line="240" w:lineRule="auto"/>
        <w:rPr>
          <w:rFonts w:ascii="Times New Roman" w:eastAsia="Times New Roman" w:hAnsi="Times New Roman" w:cs="Times New Roman"/>
          <w:color w:val="253746"/>
          <w:sz w:val="32"/>
          <w:szCs w:val="32"/>
          <w:lang w:eastAsia="en-IN" w:bidi="ar-SA"/>
        </w:rPr>
      </w:pPr>
      <w:r w:rsidRPr="00B63E16">
        <w:rPr>
          <w:rFonts w:ascii="Times New Roman" w:eastAsia="Times New Roman" w:hAnsi="Times New Roman" w:cs="Times New Roman"/>
          <w:color w:val="253746"/>
          <w:sz w:val="32"/>
          <w:szCs w:val="32"/>
          <w:lang w:eastAsia="en-IN" w:bidi="ar-SA"/>
        </w:rPr>
        <w:t xml:space="preserve">Fig </w:t>
      </w:r>
      <w:proofErr w:type="gramStart"/>
      <w:r w:rsidRPr="00B63E16">
        <w:rPr>
          <w:rFonts w:ascii="Times New Roman" w:eastAsia="Times New Roman" w:hAnsi="Times New Roman" w:cs="Times New Roman"/>
          <w:color w:val="253746"/>
          <w:sz w:val="32"/>
          <w:szCs w:val="32"/>
          <w:lang w:eastAsia="en-IN" w:bidi="ar-SA"/>
        </w:rPr>
        <w:t>5 :</w:t>
      </w:r>
      <w:proofErr w:type="gramEnd"/>
      <w:r w:rsidRPr="00B63E16">
        <w:rPr>
          <w:rFonts w:ascii="Times New Roman" w:eastAsia="Times New Roman" w:hAnsi="Times New Roman" w:cs="Times New Roman"/>
          <w:color w:val="253746"/>
          <w:sz w:val="32"/>
          <w:szCs w:val="32"/>
          <w:lang w:eastAsia="en-IN" w:bidi="ar-SA"/>
        </w:rPr>
        <w:t xml:space="preserve"> To determine the degree of </w:t>
      </w:r>
      <w:proofErr w:type="spellStart"/>
      <w:r w:rsidRPr="00B63E16">
        <w:rPr>
          <w:rFonts w:ascii="Times New Roman" w:eastAsia="Times New Roman" w:hAnsi="Times New Roman" w:cs="Times New Roman"/>
          <w:color w:val="253746"/>
          <w:sz w:val="32"/>
          <w:szCs w:val="32"/>
          <w:lang w:eastAsia="en-IN" w:bidi="ar-SA"/>
        </w:rPr>
        <w:t>fecal</w:t>
      </w:r>
      <w:proofErr w:type="spellEnd"/>
      <w:r w:rsidRPr="00B63E16">
        <w:rPr>
          <w:rFonts w:ascii="Times New Roman" w:eastAsia="Times New Roman" w:hAnsi="Times New Roman" w:cs="Times New Roman"/>
          <w:color w:val="253746"/>
          <w:sz w:val="32"/>
          <w:szCs w:val="32"/>
          <w:lang w:eastAsia="en-IN" w:bidi="ar-SA"/>
        </w:rPr>
        <w:t xml:space="preserve"> contamination, WHO  standards were used to sort the samples based on the total </w:t>
      </w:r>
      <w:proofErr w:type="spellStart"/>
      <w:r w:rsidRPr="00B63E16">
        <w:rPr>
          <w:rFonts w:ascii="Times New Roman" w:eastAsia="Times New Roman" w:hAnsi="Times New Roman" w:cs="Times New Roman"/>
          <w:color w:val="253746"/>
          <w:sz w:val="32"/>
          <w:szCs w:val="32"/>
          <w:lang w:eastAsia="en-IN" w:bidi="ar-SA"/>
        </w:rPr>
        <w:t>fecal</w:t>
      </w:r>
      <w:proofErr w:type="spellEnd"/>
      <w:r w:rsidRPr="00B63E16">
        <w:rPr>
          <w:rFonts w:ascii="Times New Roman" w:eastAsia="Times New Roman" w:hAnsi="Times New Roman" w:cs="Times New Roman"/>
          <w:color w:val="253746"/>
          <w:sz w:val="32"/>
          <w:szCs w:val="32"/>
          <w:lang w:eastAsia="en-IN" w:bidi="ar-SA"/>
        </w:rPr>
        <w:t> </w:t>
      </w:r>
      <w:r w:rsidRPr="00B63E16">
        <w:rPr>
          <w:rFonts w:ascii="Times New Roman" w:eastAsia="Times New Roman" w:hAnsi="Times New Roman" w:cs="Times New Roman"/>
          <w:i/>
          <w:iCs/>
          <w:color w:val="253746"/>
          <w:sz w:val="32"/>
          <w:szCs w:val="32"/>
          <w:lang w:eastAsia="en-IN" w:bidi="ar-SA"/>
        </w:rPr>
        <w:t>E. coli.</w:t>
      </w:r>
      <w:r w:rsidRPr="00B63E16">
        <w:rPr>
          <w:rFonts w:ascii="Times New Roman" w:eastAsia="Times New Roman" w:hAnsi="Times New Roman" w:cs="Times New Roman"/>
          <w:color w:val="253746"/>
          <w:sz w:val="32"/>
          <w:szCs w:val="32"/>
          <w:lang w:eastAsia="en-IN" w:bidi="ar-SA"/>
        </w:rPr>
        <w:t xml:space="preserve"> The samples were graded Excellent (0 MPN/100ml), Suspicious (1--2 MPN/100ml) and Unsatisfactory (&gt;2 MPN/100ml). The majority of the samples were </w:t>
      </w:r>
      <w:proofErr w:type="gramStart"/>
      <w:r w:rsidRPr="00B63E16">
        <w:rPr>
          <w:rFonts w:ascii="Times New Roman" w:eastAsia="Times New Roman" w:hAnsi="Times New Roman" w:cs="Times New Roman"/>
          <w:color w:val="253746"/>
          <w:sz w:val="32"/>
          <w:szCs w:val="32"/>
          <w:lang w:eastAsia="en-IN" w:bidi="ar-SA"/>
        </w:rPr>
        <w:t>unsatisfactory .</w:t>
      </w:r>
      <w:proofErr w:type="gramEnd"/>
    </w:p>
    <w:p w:rsidR="00C97627" w:rsidRPr="00B63E16" w:rsidRDefault="00C97627" w:rsidP="00C97627">
      <w:pPr>
        <w:shd w:val="clear" w:color="auto" w:fill="FFFFFF"/>
        <w:spacing w:beforeAutospacing="1" w:after="0" w:afterAutospacing="1" w:line="240" w:lineRule="auto"/>
        <w:rPr>
          <w:rFonts w:ascii="Times New Roman" w:eastAsia="Times New Roman" w:hAnsi="Times New Roman" w:cs="Times New Roman"/>
          <w:color w:val="253746"/>
          <w:sz w:val="32"/>
          <w:szCs w:val="32"/>
          <w:lang w:eastAsia="en-IN" w:bidi="ar-SA"/>
        </w:rPr>
      </w:pPr>
    </w:p>
    <w:p w:rsidR="00C97627" w:rsidRPr="00B63E16" w:rsidRDefault="00C97627" w:rsidP="00C97627">
      <w:pPr>
        <w:shd w:val="clear" w:color="auto" w:fill="EBEFF0"/>
        <w:spacing w:after="0" w:line="240" w:lineRule="auto"/>
        <w:jc w:val="center"/>
        <w:rPr>
          <w:rFonts w:ascii="Times New Roman" w:eastAsia="Times New Roman" w:hAnsi="Times New Roman" w:cs="Times New Roman"/>
          <w:color w:val="253746"/>
          <w:sz w:val="21"/>
          <w:szCs w:val="21"/>
          <w:lang w:eastAsia="en-IN" w:bidi="ar-SA"/>
        </w:rPr>
      </w:pPr>
      <w:bookmarkStart w:id="2" w:name="f4"/>
      <w:bookmarkEnd w:id="2"/>
      <w:r w:rsidRPr="00B63E16">
        <w:rPr>
          <w:rFonts w:ascii="Times New Roman" w:eastAsia="Times New Roman" w:hAnsi="Times New Roman" w:cs="Times New Roman"/>
          <w:noProof/>
          <w:color w:val="00A29B"/>
          <w:sz w:val="21"/>
          <w:szCs w:val="21"/>
          <w:lang w:val="en-IN" w:eastAsia="en-IN" w:bidi="ar-SA"/>
        </w:rPr>
        <w:drawing>
          <wp:inline distT="0" distB="0" distL="0" distR="0" wp14:anchorId="235F7979" wp14:editId="20C3DC58">
            <wp:extent cx="5049934" cy="4443507"/>
            <wp:effectExtent l="0" t="0" r="0" b="0"/>
            <wp:docPr id="12" name="Picture 2">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74693" cy="4465292"/>
                    </a:xfrm>
                    <a:prstGeom prst="rect">
                      <a:avLst/>
                    </a:prstGeom>
                    <a:noFill/>
                    <a:ln>
                      <a:noFill/>
                    </a:ln>
                  </pic:spPr>
                </pic:pic>
              </a:graphicData>
            </a:graphic>
          </wp:inline>
        </w:drawing>
      </w:r>
    </w:p>
    <w:p w:rsidR="00C97627" w:rsidRPr="00B63E16" w:rsidRDefault="00C97627" w:rsidP="00C97627">
      <w:pPr>
        <w:shd w:val="clear" w:color="auto" w:fill="EBEFF0"/>
        <w:spacing w:before="100" w:beforeAutospacing="1" w:after="120" w:line="240" w:lineRule="auto"/>
        <w:outlineLvl w:val="2"/>
        <w:rPr>
          <w:rFonts w:ascii="Times New Roman" w:eastAsia="Times New Roman" w:hAnsi="Times New Roman" w:cs="Times New Roman"/>
          <w:b/>
          <w:bCs/>
          <w:color w:val="253746"/>
          <w:sz w:val="21"/>
          <w:szCs w:val="21"/>
          <w:lang w:eastAsia="en-IN" w:bidi="ar-SA"/>
        </w:rPr>
      </w:pPr>
      <w:proofErr w:type="gramStart"/>
      <w:r w:rsidRPr="00B63E16">
        <w:rPr>
          <w:rFonts w:ascii="Times New Roman" w:eastAsia="Times New Roman" w:hAnsi="Times New Roman" w:cs="Times New Roman"/>
          <w:b/>
          <w:bCs/>
          <w:color w:val="253746"/>
          <w:sz w:val="21"/>
          <w:szCs w:val="21"/>
          <w:lang w:eastAsia="en-IN" w:bidi="ar-SA"/>
        </w:rPr>
        <w:t>Figure 2.</w:t>
      </w:r>
      <w:proofErr w:type="gramEnd"/>
      <w:r w:rsidRPr="00B63E16">
        <w:rPr>
          <w:rFonts w:ascii="Times New Roman" w:eastAsia="Times New Roman" w:hAnsi="Times New Roman" w:cs="Times New Roman"/>
          <w:b/>
          <w:bCs/>
          <w:color w:val="253746"/>
          <w:sz w:val="21"/>
          <w:szCs w:val="21"/>
          <w:lang w:eastAsia="en-IN" w:bidi="ar-SA"/>
        </w:rPr>
        <w:t xml:space="preserve"> Grading of sampled water based on total coliforms.</w:t>
      </w:r>
    </w:p>
    <w:p w:rsidR="00C97627" w:rsidRPr="00B63E16" w:rsidRDefault="00C97627" w:rsidP="00C97627">
      <w:pPr>
        <w:rPr>
          <w:rFonts w:ascii="Times New Roman" w:hAnsi="Times New Roman" w:cs="Times New Roman"/>
          <w:sz w:val="28"/>
          <w:szCs w:val="28"/>
          <w:u w:val="single"/>
          <w:lang w:bidi="ar-SA"/>
        </w:rPr>
      </w:pPr>
      <w:r w:rsidRPr="00B63E16">
        <w:rPr>
          <w:rFonts w:ascii="Times New Roman" w:hAnsi="Times New Roman" w:cs="Times New Roman"/>
          <w:sz w:val="28"/>
          <w:szCs w:val="28"/>
          <w:u w:val="single"/>
          <w:lang w:bidi="ar-SA"/>
        </w:rPr>
        <w:br w:type="page"/>
      </w:r>
    </w:p>
    <w:p w:rsidR="00C97627" w:rsidRPr="00B63E16" w:rsidRDefault="00C97627" w:rsidP="00C97627">
      <w:pPr>
        <w:pStyle w:val="Heading1"/>
        <w:shd w:val="clear" w:color="auto" w:fill="FFFFFF"/>
        <w:spacing w:before="225" w:after="225"/>
        <w:textAlignment w:val="baseline"/>
        <w:rPr>
          <w:rFonts w:ascii="Times New Roman" w:eastAsia="Times New Roman" w:hAnsi="Times New Roman" w:cs="Times New Roman"/>
          <w:color w:val="000000"/>
          <w:szCs w:val="28"/>
          <w:u w:val="single"/>
        </w:rPr>
      </w:pPr>
      <w:r w:rsidRPr="00B63E16">
        <w:rPr>
          <w:rFonts w:ascii="Times New Roman" w:eastAsia="Times New Roman" w:hAnsi="Times New Roman" w:cs="Times New Roman"/>
          <w:color w:val="000000"/>
          <w:szCs w:val="28"/>
          <w:u w:val="single"/>
        </w:rPr>
        <w:lastRenderedPageBreak/>
        <w:t>Standard Deviation</w:t>
      </w:r>
    </w:p>
    <w:p w:rsidR="00C97627" w:rsidRPr="00B63E16" w:rsidRDefault="00C97627" w:rsidP="00C97627">
      <w:pPr>
        <w:pStyle w:val="NormalWeb"/>
        <w:shd w:val="clear" w:color="auto" w:fill="FFFFFF"/>
        <w:textAlignment w:val="baseline"/>
        <w:rPr>
          <w:color w:val="333333"/>
          <w:sz w:val="28"/>
          <w:szCs w:val="28"/>
        </w:rPr>
      </w:pPr>
      <w:r w:rsidRPr="00B63E16">
        <w:rPr>
          <w:color w:val="333333"/>
          <w:sz w:val="28"/>
          <w:szCs w:val="28"/>
        </w:rPr>
        <w:t xml:space="preserve">Standard deviation is the positive square root of the variance. It is one of the basic methods of statistical analysis. Standard Deviation is commonly abbreviated as </w:t>
      </w:r>
      <w:proofErr w:type="spellStart"/>
      <w:r w:rsidRPr="00B63E16">
        <w:rPr>
          <w:b/>
          <w:bCs/>
          <w:color w:val="333333"/>
          <w:sz w:val="28"/>
          <w:szCs w:val="28"/>
          <w:u w:val="single"/>
        </w:rPr>
        <w:t>SD</w:t>
      </w:r>
      <w:r w:rsidRPr="00B63E16">
        <w:rPr>
          <w:color w:val="333333"/>
          <w:sz w:val="28"/>
          <w:szCs w:val="28"/>
        </w:rPr>
        <w:t>and</w:t>
      </w:r>
      <w:proofErr w:type="spellEnd"/>
      <w:r w:rsidRPr="00B63E16">
        <w:rPr>
          <w:color w:val="333333"/>
          <w:sz w:val="28"/>
          <w:szCs w:val="28"/>
        </w:rPr>
        <w:t xml:space="preserve"> denoted by the symbol </w:t>
      </w:r>
      <w:r w:rsidRPr="00B63E16">
        <w:rPr>
          <w:b/>
          <w:bCs/>
          <w:color w:val="333333"/>
          <w:sz w:val="28"/>
          <w:szCs w:val="28"/>
          <w:u w:val="single"/>
        </w:rPr>
        <w:t>'σ’</w:t>
      </w:r>
      <w:r w:rsidRPr="00B63E16">
        <w:rPr>
          <w:color w:val="333333"/>
          <w:sz w:val="28"/>
          <w:szCs w:val="28"/>
        </w:rPr>
        <w:t xml:space="preserve"> and it tells about how much data values are deviated from the mean value. If we get a low standard deviation then it means that the values tend to be close to the mean whereas a high standard deviation tells us that the values are far from the mean value.</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u w:val="single"/>
          <w:lang w:bidi="ar-SA"/>
        </w:rPr>
        <w:t>Standard deviation is the degree of dispersion or the scatter of the data points relative to its mean, in descriptive statistics</w:t>
      </w:r>
      <w:r w:rsidRPr="00B63E16">
        <w:rPr>
          <w:rFonts w:ascii="Times New Roman" w:hAnsi="Times New Roman" w:cs="Times New Roman"/>
          <w:sz w:val="28"/>
          <w:szCs w:val="28"/>
          <w:lang w:bidi="ar-SA"/>
        </w:rPr>
        <w:t>. It tells how the values are spread across the data sample and it is the measure of the variation of the data points from the mean.</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Formula to calculate standard deviation </w:t>
      </w:r>
      <w:proofErr w:type="gramStart"/>
      <w:r w:rsidRPr="00B63E16">
        <w:rPr>
          <w:rFonts w:ascii="Times New Roman" w:hAnsi="Times New Roman" w:cs="Times New Roman"/>
          <w:sz w:val="28"/>
          <w:szCs w:val="28"/>
          <w:lang w:bidi="ar-SA"/>
        </w:rPr>
        <w:t>is ,</w:t>
      </w:r>
      <w:proofErr w:type="gramEnd"/>
      <w:r w:rsidRPr="00B63E16">
        <w:rPr>
          <w:rFonts w:ascii="Times New Roman" w:hAnsi="Times New Roman" w:cs="Times New Roman"/>
          <w:sz w:val="28"/>
          <w:szCs w:val="28"/>
          <w:lang w:bidi="ar-SA"/>
        </w:rPr>
        <w:t xml:space="preserve"> </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noProof/>
          <w:sz w:val="28"/>
          <w:szCs w:val="28"/>
          <w:lang w:val="en-IN" w:eastAsia="en-IN" w:bidi="ar-SA"/>
        </w:rPr>
        <w:drawing>
          <wp:anchor distT="0" distB="0" distL="114300" distR="114300" simplePos="0" relativeHeight="251665408" behindDoc="0" locked="0" layoutInCell="1" allowOverlap="1" wp14:anchorId="2525DA5F" wp14:editId="383731B9">
            <wp:simplePos x="0" y="0"/>
            <wp:positionH relativeFrom="column">
              <wp:posOffset>573405</wp:posOffset>
            </wp:positionH>
            <wp:positionV relativeFrom="paragraph">
              <wp:posOffset>681990</wp:posOffset>
            </wp:positionV>
            <wp:extent cx="4825365" cy="3125470"/>
            <wp:effectExtent l="0" t="0" r="0" b="0"/>
            <wp:wrapTopAndBottom/>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3">
                      <a:extLst>
                        <a:ext uri="{28A0092B-C50C-407E-A947-70E740481C1C}">
                          <a14:useLocalDpi xmlns:a14="http://schemas.microsoft.com/office/drawing/2010/main" val="0"/>
                        </a:ext>
                      </a:extLst>
                    </a:blip>
                    <a:stretch>
                      <a:fillRect/>
                    </a:stretch>
                  </pic:blipFill>
                  <pic:spPr>
                    <a:xfrm>
                      <a:off x="0" y="0"/>
                      <a:ext cx="4825365" cy="3125470"/>
                    </a:xfrm>
                    <a:prstGeom prst="rect">
                      <a:avLst/>
                    </a:prstGeom>
                  </pic:spPr>
                </pic:pic>
              </a:graphicData>
            </a:graphic>
          </wp:anchor>
        </w:drawing>
      </w:r>
      <w:r w:rsidRPr="00B63E16">
        <w:rPr>
          <w:rFonts w:ascii="Times New Roman" w:hAnsi="Times New Roman" w:cs="Times New Roman"/>
          <w:sz w:val="28"/>
          <w:szCs w:val="28"/>
          <w:lang w:bidi="ar-SA"/>
        </w:rPr>
        <w:br w:type="page"/>
      </w:r>
    </w:p>
    <w:p w:rsidR="00C97627" w:rsidRPr="00B63E16" w:rsidRDefault="00C97627" w:rsidP="00C97627">
      <w:pPr>
        <w:rPr>
          <w:rFonts w:ascii="Times New Roman" w:hAnsi="Times New Roman" w:cs="Times New Roman"/>
          <w:sz w:val="36"/>
          <w:szCs w:val="36"/>
          <w:u w:val="single"/>
          <w:lang w:bidi="ar-SA"/>
        </w:rPr>
      </w:pPr>
      <w:r w:rsidRPr="00B63E16">
        <w:rPr>
          <w:rFonts w:ascii="Times New Roman" w:hAnsi="Times New Roman" w:cs="Times New Roman"/>
          <w:noProof/>
          <w:sz w:val="28"/>
          <w:szCs w:val="28"/>
          <w:lang w:val="en-IN" w:eastAsia="en-IN" w:bidi="ar-SA"/>
        </w:rPr>
        <w:lastRenderedPageBreak/>
        <w:drawing>
          <wp:anchor distT="0" distB="0" distL="114300" distR="114300" simplePos="0" relativeHeight="251666432" behindDoc="0" locked="0" layoutInCell="1" allowOverlap="1" wp14:anchorId="6FBBE28E" wp14:editId="15EF5820">
            <wp:simplePos x="0" y="0"/>
            <wp:positionH relativeFrom="column">
              <wp:posOffset>9525</wp:posOffset>
            </wp:positionH>
            <wp:positionV relativeFrom="paragraph">
              <wp:posOffset>264795</wp:posOffset>
            </wp:positionV>
            <wp:extent cx="5081905" cy="3431540"/>
            <wp:effectExtent l="0" t="0" r="4445" b="0"/>
            <wp:wrapTopAndBottom/>
            <wp:docPr id="1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4">
                      <a:extLst>
                        <a:ext uri="{28A0092B-C50C-407E-A947-70E740481C1C}">
                          <a14:useLocalDpi xmlns:a14="http://schemas.microsoft.com/office/drawing/2010/main" val="0"/>
                        </a:ext>
                      </a:extLst>
                    </a:blip>
                    <a:stretch>
                      <a:fillRect/>
                    </a:stretch>
                  </pic:blipFill>
                  <pic:spPr>
                    <a:xfrm>
                      <a:off x="0" y="0"/>
                      <a:ext cx="5081905" cy="3431540"/>
                    </a:xfrm>
                    <a:prstGeom prst="rect">
                      <a:avLst/>
                    </a:prstGeom>
                  </pic:spPr>
                </pic:pic>
              </a:graphicData>
            </a:graphic>
          </wp:anchor>
        </w:drawing>
      </w:r>
      <w:r w:rsidRPr="00B63E16">
        <w:rPr>
          <w:rFonts w:ascii="Times New Roman" w:hAnsi="Times New Roman" w:cs="Times New Roman"/>
          <w:sz w:val="36"/>
          <w:szCs w:val="36"/>
          <w:u w:val="single"/>
          <w:lang w:bidi="ar-SA"/>
        </w:rPr>
        <w:t xml:space="preserve">t- </w:t>
      </w:r>
      <w:proofErr w:type="gramStart"/>
      <w:r w:rsidRPr="00B63E16">
        <w:rPr>
          <w:rFonts w:ascii="Times New Roman" w:hAnsi="Times New Roman" w:cs="Times New Roman"/>
          <w:sz w:val="36"/>
          <w:szCs w:val="36"/>
          <w:u w:val="single"/>
          <w:lang w:bidi="ar-SA"/>
        </w:rPr>
        <w:t>test</w:t>
      </w:r>
      <w:proofErr w:type="gramEnd"/>
      <w:r w:rsidRPr="00B63E16">
        <w:rPr>
          <w:rFonts w:ascii="Times New Roman" w:hAnsi="Times New Roman" w:cs="Times New Roman"/>
          <w:sz w:val="36"/>
          <w:szCs w:val="36"/>
          <w:u w:val="single"/>
          <w:lang w:bidi="ar-SA"/>
        </w:rPr>
        <w:t xml:space="preserve"> </w:t>
      </w:r>
    </w:p>
    <w:p w:rsidR="00C97627" w:rsidRPr="00B63E16" w:rsidRDefault="00C97627" w:rsidP="00C97627">
      <w:pPr>
        <w:rPr>
          <w:rFonts w:ascii="Times New Roman" w:hAnsi="Times New Roman" w:cs="Times New Roman"/>
          <w:sz w:val="36"/>
          <w:szCs w:val="36"/>
          <w:u w:val="single"/>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The t-test formula helps us to compare the average values of two data sets and determine if they belong to the same population or are they different. The t-score is compared with the critical value obtained from the t-table</w:t>
      </w:r>
      <w:r w:rsidRPr="00B63E16">
        <w:rPr>
          <w:rFonts w:ascii="Times New Roman" w:hAnsi="Times New Roman" w:cs="Times New Roman"/>
          <w:sz w:val="28"/>
          <w:szCs w:val="28"/>
          <w:lang w:bidi="ar-SA"/>
        </w:rPr>
        <w:br w:type="page"/>
      </w:r>
    </w:p>
    <w:p w:rsidR="00C97627" w:rsidRPr="00B63E16" w:rsidRDefault="00C97627" w:rsidP="00C97627">
      <w:pPr>
        <w:rPr>
          <w:rFonts w:ascii="Times New Roman" w:hAnsi="Times New Roman" w:cs="Times New Roman"/>
          <w:sz w:val="36"/>
          <w:szCs w:val="36"/>
          <w:u w:val="single"/>
          <w:lang w:bidi="ar-SA"/>
        </w:rPr>
      </w:pPr>
      <w:r w:rsidRPr="00B63E16">
        <w:rPr>
          <w:rFonts w:ascii="Times New Roman" w:hAnsi="Times New Roman" w:cs="Times New Roman"/>
          <w:sz w:val="36"/>
          <w:szCs w:val="36"/>
          <w:u w:val="single"/>
          <w:lang w:bidi="ar-SA"/>
        </w:rPr>
        <w:lastRenderedPageBreak/>
        <w:t>Table 6: Mean and standard deviation of MPN values of ground water sample:</w:t>
      </w: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44"/>
          <w:szCs w:val="44"/>
          <w:u w:val="single"/>
          <w:lang w:bidi="ar-SA"/>
        </w:rPr>
      </w:pPr>
    </w:p>
    <w:tbl>
      <w:tblPr>
        <w:tblStyle w:val="TableGrid"/>
        <w:tblpPr w:leftFromText="180" w:rightFromText="180" w:vertAnchor="page" w:horzAnchor="margin" w:tblpXSpec="center" w:tblpY="4706"/>
        <w:tblW w:w="10286" w:type="dxa"/>
        <w:tblLook w:val="04A0" w:firstRow="1" w:lastRow="0" w:firstColumn="1" w:lastColumn="0" w:noHBand="0" w:noVBand="1"/>
      </w:tblPr>
      <w:tblGrid>
        <w:gridCol w:w="2571"/>
        <w:gridCol w:w="2571"/>
        <w:gridCol w:w="2572"/>
        <w:gridCol w:w="2572"/>
      </w:tblGrid>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Sample </w:t>
            </w:r>
          </w:p>
        </w:tc>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MPN /ml (xi)</w:t>
            </w:r>
          </w:p>
        </w:tc>
        <w:tc>
          <w:tcPr>
            <w:tcW w:w="2572"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(Xi - X)</w:t>
            </w:r>
          </w:p>
        </w:tc>
        <w:tc>
          <w:tcPr>
            <w:tcW w:w="2572"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(Xi -X)^2</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Public well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w:t>
            </w:r>
            <w:r>
              <w:rPr>
                <w:rFonts w:ascii="Times New Roman" w:hAnsi="Times New Roman" w:cs="Times New Roman"/>
                <w:sz w:val="28"/>
                <w:szCs w:val="28"/>
                <w:lang w:val="en-US"/>
              </w:rPr>
              <w:t>1.40</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1.04</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1.0</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Deep boring </w:t>
            </w:r>
          </w:p>
          <w:p w:rsidR="00C97627" w:rsidRPr="00B63E16" w:rsidRDefault="00C97627" w:rsidP="002114F8">
            <w:pPr>
              <w:rPr>
                <w:rFonts w:ascii="Times New Roman" w:hAnsi="Times New Roman" w:cs="Times New Roman"/>
                <w:sz w:val="28"/>
                <w:szCs w:val="28"/>
                <w:lang w:val="en-US"/>
              </w:rPr>
            </w:pP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w:t>
            </w:r>
            <w:r>
              <w:rPr>
                <w:rFonts w:ascii="Times New Roman" w:hAnsi="Times New Roman" w:cs="Times New Roman"/>
                <w:sz w:val="28"/>
                <w:szCs w:val="28"/>
                <w:lang w:val="en-US"/>
              </w:rPr>
              <w:t>4.9</w:t>
            </w:r>
          </w:p>
        </w:tc>
        <w:tc>
          <w:tcPr>
            <w:tcW w:w="2572"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-1.36</w:t>
            </w:r>
          </w:p>
        </w:tc>
        <w:tc>
          <w:tcPr>
            <w:tcW w:w="2572"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1.8</w:t>
            </w:r>
          </w:p>
        </w:tc>
      </w:tr>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Hand pump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3.3</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-0.56</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0.12</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Deep boring (BIT MESHRA)</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w:t>
            </w:r>
            <w:r>
              <w:rPr>
                <w:rFonts w:ascii="Times New Roman" w:hAnsi="Times New Roman" w:cs="Times New Roman"/>
                <w:sz w:val="28"/>
                <w:szCs w:val="28"/>
                <w:lang w:val="en-US"/>
              </w:rPr>
              <w:t>3.4</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2.5</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6.25</w:t>
            </w:r>
          </w:p>
        </w:tc>
      </w:tr>
      <w:tr w:rsidR="00C97627" w:rsidRPr="00B63E16" w:rsidTr="002114F8">
        <w:trPr>
          <w:trHeight w:val="1140"/>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Hand pump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w:t>
            </w:r>
            <w:r>
              <w:rPr>
                <w:rFonts w:ascii="Times New Roman" w:hAnsi="Times New Roman" w:cs="Times New Roman"/>
                <w:sz w:val="28"/>
                <w:szCs w:val="28"/>
                <w:lang w:val="en-US"/>
              </w:rPr>
              <w:t>6.3</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-0.46</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0.211</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Total </w:t>
            </w:r>
          </w:p>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Mean  = 3.86</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19.3</w:t>
            </w:r>
          </w:p>
        </w:tc>
        <w:tc>
          <w:tcPr>
            <w:tcW w:w="2572"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9.46</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t-test = 2.3</w:t>
            </w:r>
          </w:p>
        </w:tc>
        <w:tc>
          <w:tcPr>
            <w:tcW w:w="2571"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tc>
      </w:tr>
    </w:tbl>
    <w:p w:rsidR="00C97627" w:rsidRPr="00B63E16" w:rsidRDefault="00C97627" w:rsidP="00C97627">
      <w:pPr>
        <w:rPr>
          <w:rFonts w:ascii="Times New Roman" w:hAnsi="Times New Roman" w:cs="Times New Roman"/>
          <w:sz w:val="44"/>
          <w:szCs w:val="44"/>
          <w:u w:val="single"/>
          <w:lang w:bidi="ar-SA"/>
        </w:rPr>
      </w:pPr>
      <w:r w:rsidRPr="00B63E16">
        <w:rPr>
          <w:rFonts w:ascii="Times New Roman" w:hAnsi="Times New Roman" w:cs="Times New Roman"/>
          <w:sz w:val="44"/>
          <w:szCs w:val="44"/>
          <w:u w:val="single"/>
          <w:lang w:bidi="ar-SA"/>
        </w:rPr>
        <w:br w:type="page"/>
      </w:r>
    </w:p>
    <w:tbl>
      <w:tblPr>
        <w:tblStyle w:val="TableGrid"/>
        <w:tblpPr w:leftFromText="180" w:rightFromText="180" w:vertAnchor="page" w:horzAnchor="margin" w:tblpXSpec="center" w:tblpY="4304"/>
        <w:tblW w:w="10286" w:type="dxa"/>
        <w:tblLook w:val="04A0" w:firstRow="1" w:lastRow="0" w:firstColumn="1" w:lastColumn="0" w:noHBand="0" w:noVBand="1"/>
      </w:tblPr>
      <w:tblGrid>
        <w:gridCol w:w="2571"/>
        <w:gridCol w:w="2571"/>
        <w:gridCol w:w="2572"/>
        <w:gridCol w:w="2572"/>
      </w:tblGrid>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lastRenderedPageBreak/>
              <w:t xml:space="preserve">Sample </w:t>
            </w:r>
          </w:p>
        </w:tc>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MPN /ml (xi)</w:t>
            </w:r>
          </w:p>
        </w:tc>
        <w:tc>
          <w:tcPr>
            <w:tcW w:w="2572"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(Xi - X)</w:t>
            </w:r>
          </w:p>
        </w:tc>
        <w:tc>
          <w:tcPr>
            <w:tcW w:w="2572"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(Xi -X)^2</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proofErr w:type="spellStart"/>
            <w:r w:rsidRPr="00B63E16">
              <w:rPr>
                <w:rFonts w:ascii="Times New Roman" w:hAnsi="Times New Roman" w:cs="Times New Roman"/>
                <w:sz w:val="28"/>
                <w:szCs w:val="28"/>
                <w:lang w:val="en-US"/>
              </w:rPr>
              <w:t>Sintex</w:t>
            </w:r>
            <w:proofErr w:type="spellEnd"/>
            <w:r w:rsidRPr="00B63E16">
              <w:rPr>
                <w:rFonts w:ascii="Times New Roman" w:hAnsi="Times New Roman" w:cs="Times New Roman"/>
                <w:sz w:val="28"/>
                <w:szCs w:val="28"/>
                <w:lang w:val="en-US"/>
              </w:rPr>
              <w:t xml:space="preserve"> plastic tank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6.3</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0.92</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0.84</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Tap water</w:t>
            </w:r>
          </w:p>
          <w:p w:rsidR="00C97627" w:rsidRPr="00B63E16" w:rsidRDefault="00C97627" w:rsidP="002114F8">
            <w:pPr>
              <w:rPr>
                <w:rFonts w:ascii="Times New Roman" w:hAnsi="Times New Roman" w:cs="Times New Roman"/>
                <w:sz w:val="28"/>
                <w:szCs w:val="28"/>
                <w:lang w:val="en-US"/>
              </w:rPr>
            </w:pP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2572" w:type="dxa"/>
          </w:tcPr>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4.02</w:t>
            </w:r>
          </w:p>
        </w:tc>
        <w:tc>
          <w:tcPr>
            <w:tcW w:w="2572" w:type="dxa"/>
          </w:tcPr>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16.1</w:t>
            </w:r>
          </w:p>
        </w:tc>
      </w:tr>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Overhead water tank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7.0</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1.62</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2.62</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Pond</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1.10</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-4.28</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18.3</w:t>
            </w:r>
          </w:p>
        </w:tc>
      </w:tr>
      <w:tr w:rsidR="00C97627" w:rsidRPr="00B63E16" w:rsidTr="002114F8">
        <w:trPr>
          <w:trHeight w:val="1140"/>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Packaged drinking water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3.1</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-2.28</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5.19</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Total </w:t>
            </w:r>
          </w:p>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Mean  = 5.38</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26.9</w:t>
            </w:r>
          </w:p>
        </w:tc>
        <w:tc>
          <w:tcPr>
            <w:tcW w:w="2572"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27.07</w:t>
            </w:r>
          </w:p>
        </w:tc>
      </w:tr>
      <w:tr w:rsidR="00C97627" w:rsidRPr="00B63E16" w:rsidTr="002114F8">
        <w:trPr>
          <w:trHeight w:val="77"/>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t-test = 0.88</w:t>
            </w:r>
          </w:p>
        </w:tc>
        <w:tc>
          <w:tcPr>
            <w:tcW w:w="2571"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tc>
      </w:tr>
    </w:tbl>
    <w:p w:rsidR="00C97627" w:rsidRPr="00B63E16" w:rsidRDefault="00C97627" w:rsidP="00C97627">
      <w:pPr>
        <w:rPr>
          <w:rFonts w:ascii="Times New Roman" w:hAnsi="Times New Roman" w:cs="Times New Roman"/>
          <w:sz w:val="36"/>
          <w:szCs w:val="36"/>
          <w:u w:val="single"/>
          <w:lang w:bidi="ar-SA"/>
        </w:rPr>
      </w:pPr>
      <w:proofErr w:type="gramStart"/>
      <w:r w:rsidRPr="00B63E16">
        <w:rPr>
          <w:rFonts w:ascii="Times New Roman" w:hAnsi="Times New Roman" w:cs="Times New Roman"/>
          <w:sz w:val="36"/>
          <w:szCs w:val="36"/>
          <w:u w:val="single"/>
          <w:lang w:bidi="ar-SA"/>
        </w:rPr>
        <w:t>Table  7</w:t>
      </w:r>
      <w:proofErr w:type="gramEnd"/>
      <w:r w:rsidRPr="00B63E16">
        <w:rPr>
          <w:rFonts w:ascii="Times New Roman" w:hAnsi="Times New Roman" w:cs="Times New Roman"/>
          <w:sz w:val="36"/>
          <w:szCs w:val="36"/>
          <w:u w:val="single"/>
          <w:lang w:bidi="ar-SA"/>
        </w:rPr>
        <w:t>: Mean and standard deviation of MPN values of surface water sample :</w:t>
      </w: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44"/>
          <w:szCs w:val="44"/>
          <w:u w:val="single"/>
          <w:lang w:bidi="ar-SA"/>
        </w:rPr>
      </w:pPr>
      <w:r w:rsidRPr="00B63E16">
        <w:rPr>
          <w:rFonts w:ascii="Times New Roman" w:hAnsi="Times New Roman" w:cs="Times New Roman"/>
          <w:sz w:val="44"/>
          <w:szCs w:val="44"/>
          <w:u w:val="single"/>
          <w:lang w:bidi="ar-SA"/>
        </w:rPr>
        <w:br w:type="page"/>
      </w:r>
    </w:p>
    <w:p w:rsidR="00C97627" w:rsidRPr="00B63E16" w:rsidRDefault="00C97627" w:rsidP="00C97627">
      <w:pPr>
        <w:rPr>
          <w:rFonts w:ascii="Times New Roman" w:hAnsi="Times New Roman" w:cs="Times New Roman"/>
          <w:sz w:val="36"/>
          <w:szCs w:val="36"/>
          <w:u w:val="single"/>
          <w:lang w:bidi="ar-SA"/>
        </w:rPr>
      </w:pPr>
      <w:r w:rsidRPr="00B63E16">
        <w:rPr>
          <w:rFonts w:ascii="Times New Roman" w:hAnsi="Times New Roman" w:cs="Times New Roman"/>
          <w:sz w:val="36"/>
          <w:szCs w:val="36"/>
          <w:u w:val="single"/>
          <w:lang w:bidi="ar-SA"/>
        </w:rPr>
        <w:lastRenderedPageBreak/>
        <w:t xml:space="preserve"> </w:t>
      </w:r>
      <w:proofErr w:type="gramStart"/>
      <w:r w:rsidRPr="00B63E16">
        <w:rPr>
          <w:rFonts w:ascii="Times New Roman" w:hAnsi="Times New Roman" w:cs="Times New Roman"/>
          <w:sz w:val="36"/>
          <w:szCs w:val="36"/>
          <w:u w:val="single"/>
          <w:lang w:bidi="ar-SA"/>
        </w:rPr>
        <w:t>Table  8</w:t>
      </w:r>
      <w:proofErr w:type="gramEnd"/>
      <w:r w:rsidRPr="00B63E16">
        <w:rPr>
          <w:rFonts w:ascii="Times New Roman" w:hAnsi="Times New Roman" w:cs="Times New Roman"/>
          <w:sz w:val="36"/>
          <w:szCs w:val="36"/>
          <w:u w:val="single"/>
          <w:lang w:bidi="ar-SA"/>
        </w:rPr>
        <w:t>: Mean and standard deviation from total viable count  (TVC) values of surface water sample  :</w:t>
      </w:r>
    </w:p>
    <w:tbl>
      <w:tblPr>
        <w:tblStyle w:val="TableGrid"/>
        <w:tblpPr w:leftFromText="180" w:rightFromText="180" w:vertAnchor="page" w:horzAnchor="margin" w:tblpXSpec="center" w:tblpY="4304"/>
        <w:tblW w:w="10286" w:type="dxa"/>
        <w:tblLook w:val="04A0" w:firstRow="1" w:lastRow="0" w:firstColumn="1" w:lastColumn="0" w:noHBand="0" w:noVBand="1"/>
      </w:tblPr>
      <w:tblGrid>
        <w:gridCol w:w="2571"/>
        <w:gridCol w:w="2571"/>
        <w:gridCol w:w="2572"/>
        <w:gridCol w:w="2572"/>
      </w:tblGrid>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Sample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Total TVC </w:t>
            </w: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(CFU /g) (xi)</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(Xi - X)</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(Xi -X)^2</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proofErr w:type="spellStart"/>
            <w:r w:rsidRPr="00B63E16">
              <w:rPr>
                <w:rFonts w:ascii="Times New Roman" w:hAnsi="Times New Roman" w:cs="Times New Roman"/>
                <w:sz w:val="28"/>
                <w:szCs w:val="28"/>
                <w:lang w:val="en-US"/>
              </w:rPr>
              <w:t>Sintex</w:t>
            </w:r>
            <w:proofErr w:type="spellEnd"/>
            <w:r w:rsidRPr="00B63E16">
              <w:rPr>
                <w:rFonts w:ascii="Times New Roman" w:hAnsi="Times New Roman" w:cs="Times New Roman"/>
                <w:sz w:val="28"/>
                <w:szCs w:val="28"/>
                <w:lang w:val="en-US"/>
              </w:rPr>
              <w:t xml:space="preserve"> plastic tank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2.6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-0.56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0.3136 ×10 ⁴</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Tap water</w:t>
            </w:r>
          </w:p>
          <w:p w:rsidR="00C97627" w:rsidRPr="00B63E16" w:rsidRDefault="00C97627" w:rsidP="002114F8">
            <w:pPr>
              <w:rPr>
                <w:rFonts w:ascii="Times New Roman" w:hAnsi="Times New Roman" w:cs="Times New Roman"/>
                <w:sz w:val="28"/>
                <w:szCs w:val="28"/>
                <w:lang w:val="en-US"/>
              </w:rPr>
            </w:pP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2.8</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-0.36</w:t>
            </w:r>
            <w:r w:rsidRPr="00B63E16">
              <w:rPr>
                <w:rFonts w:ascii="Times New Roman" w:hAnsi="Times New Roman" w:cs="Times New Roman"/>
                <w:sz w:val="28"/>
                <w:szCs w:val="28"/>
                <w:lang w:val="en-US"/>
              </w:rPr>
              <w:t>× 10 ⁴</w:t>
            </w:r>
          </w:p>
        </w:tc>
        <w:tc>
          <w:tcPr>
            <w:tcW w:w="2572" w:type="dxa"/>
          </w:tcPr>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0.12</w:t>
            </w:r>
            <w:r w:rsidRPr="00B63E16">
              <w:rPr>
                <w:rFonts w:ascii="Times New Roman" w:hAnsi="Times New Roman" w:cs="Times New Roman"/>
                <w:sz w:val="28"/>
                <w:szCs w:val="28"/>
                <w:lang w:val="en-US"/>
              </w:rPr>
              <w:t xml:space="preserve"> ×10 ⁴</w:t>
            </w:r>
          </w:p>
        </w:tc>
      </w:tr>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Overhead water tank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4.2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1.04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1.08 ×10 ⁴</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Pond</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3.1</w:t>
            </w:r>
            <w:r w:rsidRPr="00B63E16">
              <w:rPr>
                <w:rFonts w:ascii="Times New Roman" w:hAnsi="Times New Roman" w:cs="Times New Roman"/>
                <w:sz w:val="28"/>
                <w:szCs w:val="28"/>
                <w:lang w:val="en-US"/>
              </w:rPr>
              <w:t xml:space="preserve"> × 10 ⁴</w:t>
            </w:r>
          </w:p>
          <w:p w:rsidR="00C97627" w:rsidRPr="00B63E16" w:rsidRDefault="00C97627" w:rsidP="002114F8">
            <w:pPr>
              <w:pStyle w:val="ListParagraph"/>
              <w:ind w:left="3240"/>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-0.06</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0.03</w:t>
            </w:r>
            <w:r w:rsidRPr="00B63E16">
              <w:rPr>
                <w:rFonts w:ascii="Times New Roman" w:hAnsi="Times New Roman" w:cs="Times New Roman"/>
                <w:sz w:val="28"/>
                <w:szCs w:val="28"/>
                <w:lang w:val="en-US"/>
              </w:rPr>
              <w:t>× 10 ⁴</w:t>
            </w:r>
          </w:p>
        </w:tc>
      </w:tr>
      <w:tr w:rsidR="00C97627" w:rsidRPr="00B63E16" w:rsidTr="002114F8">
        <w:trPr>
          <w:trHeight w:val="1140"/>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Packaged drinking water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2.0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-0.06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0.03 × 10 ⁴</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Total </w:t>
            </w:r>
          </w:p>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Mean  = 3.16</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15.8 × 10 ⁴</w:t>
            </w:r>
          </w:p>
        </w:tc>
        <w:tc>
          <w:tcPr>
            <w:tcW w:w="2572"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1.51 ×10 ⁴</w:t>
            </w:r>
          </w:p>
        </w:tc>
      </w:tr>
      <w:tr w:rsidR="00C97627" w:rsidRPr="00B63E16" w:rsidTr="002114F8">
        <w:trPr>
          <w:trHeight w:val="77"/>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t-test = 11.2</w:t>
            </w:r>
          </w:p>
        </w:tc>
        <w:tc>
          <w:tcPr>
            <w:tcW w:w="2571"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tc>
      </w:tr>
    </w:tbl>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36"/>
          <w:szCs w:val="36"/>
          <w:u w:val="single"/>
          <w:lang w:bidi="ar-SA"/>
        </w:rPr>
      </w:pP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44"/>
          <w:szCs w:val="44"/>
          <w:u w:val="single"/>
          <w:lang w:bidi="ar-SA"/>
        </w:rPr>
      </w:pPr>
    </w:p>
    <w:p w:rsidR="00C97627" w:rsidRPr="00B63E16" w:rsidRDefault="00C97627" w:rsidP="00C97627">
      <w:pPr>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Dilution  factor</w:t>
      </w:r>
      <w:proofErr w:type="gramEnd"/>
      <w:r w:rsidRPr="00B63E16">
        <w:rPr>
          <w:rFonts w:ascii="Times New Roman" w:hAnsi="Times New Roman" w:cs="Times New Roman"/>
          <w:sz w:val="28"/>
          <w:szCs w:val="28"/>
          <w:lang w:bidi="ar-SA"/>
        </w:rPr>
        <w:t xml:space="preserve"> = 10 ⁴   ,   colony forming units  = 3.16 × 10⁴ </w:t>
      </w:r>
      <w:proofErr w:type="spellStart"/>
      <w:r w:rsidRPr="00B63E16">
        <w:rPr>
          <w:rFonts w:ascii="Times New Roman" w:hAnsi="Times New Roman" w:cs="Times New Roman"/>
          <w:sz w:val="28"/>
          <w:szCs w:val="28"/>
          <w:lang w:bidi="ar-SA"/>
        </w:rPr>
        <w:t>cfu</w:t>
      </w:r>
      <w:proofErr w:type="spellEnd"/>
      <w:r w:rsidRPr="00B63E16">
        <w:rPr>
          <w:rFonts w:ascii="Times New Roman" w:hAnsi="Times New Roman" w:cs="Times New Roman"/>
          <w:sz w:val="28"/>
          <w:szCs w:val="28"/>
          <w:lang w:bidi="ar-SA"/>
        </w:rPr>
        <w:t>/ml</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Converting </w:t>
      </w:r>
      <w:proofErr w:type="spellStart"/>
      <w:r w:rsidRPr="00B63E16">
        <w:rPr>
          <w:rFonts w:ascii="Times New Roman" w:hAnsi="Times New Roman" w:cs="Times New Roman"/>
          <w:sz w:val="28"/>
          <w:szCs w:val="28"/>
          <w:lang w:bidi="ar-SA"/>
        </w:rPr>
        <w:t>cfu</w:t>
      </w:r>
      <w:proofErr w:type="spellEnd"/>
      <w:r w:rsidRPr="00B63E16">
        <w:rPr>
          <w:rFonts w:ascii="Times New Roman" w:hAnsi="Times New Roman" w:cs="Times New Roman"/>
          <w:sz w:val="28"/>
          <w:szCs w:val="28"/>
          <w:lang w:bidi="ar-SA"/>
        </w:rPr>
        <w:t xml:space="preserve"> /ml to log value </w:t>
      </w:r>
    </w:p>
    <w:p w:rsidR="00C97627" w:rsidRPr="00B63E16" w:rsidRDefault="00C97627" w:rsidP="00C97627">
      <w:pPr>
        <w:rPr>
          <w:rFonts w:ascii="Times New Roman" w:hAnsi="Times New Roman" w:cs="Times New Roman"/>
          <w:sz w:val="28"/>
          <w:szCs w:val="28"/>
          <w:lang w:bidi="ar-SA"/>
        </w:rPr>
      </w:pPr>
      <w:proofErr w:type="gramStart"/>
      <w:r w:rsidRPr="00B63E16">
        <w:rPr>
          <w:rFonts w:ascii="Times New Roman" w:hAnsi="Times New Roman" w:cs="Times New Roman"/>
          <w:sz w:val="28"/>
          <w:szCs w:val="28"/>
          <w:lang w:bidi="ar-SA"/>
        </w:rPr>
        <w:t>log</w:t>
      </w:r>
      <w:proofErr w:type="gram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cfu</w:t>
      </w:r>
      <w:proofErr w:type="spellEnd"/>
      <w:r w:rsidRPr="00B63E16">
        <w:rPr>
          <w:rFonts w:ascii="Times New Roman" w:hAnsi="Times New Roman" w:cs="Times New Roman"/>
          <w:sz w:val="28"/>
          <w:szCs w:val="28"/>
          <w:lang w:bidi="ar-SA"/>
        </w:rPr>
        <w:t>/ml</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Log (3.16 × 10 ⁴) </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4.49968408</w:t>
      </w:r>
    </w:p>
    <w:p w:rsidR="00C97627" w:rsidRPr="00B63E16" w:rsidRDefault="00C97627" w:rsidP="00C97627">
      <w:pPr>
        <w:rPr>
          <w:rFonts w:ascii="Times New Roman" w:hAnsi="Times New Roman" w:cs="Times New Roman"/>
          <w:sz w:val="24"/>
          <w:szCs w:val="24"/>
          <w:u w:val="single"/>
          <w:lang w:bidi="ar-SA"/>
        </w:rPr>
      </w:pPr>
      <w:r w:rsidRPr="00B63E16">
        <w:rPr>
          <w:rFonts w:ascii="Times New Roman" w:hAnsi="Times New Roman" w:cs="Times New Roman"/>
          <w:sz w:val="36"/>
          <w:szCs w:val="36"/>
          <w:u w:val="single"/>
          <w:lang w:bidi="ar-SA"/>
        </w:rPr>
        <w:t>Table</w:t>
      </w:r>
      <w:proofErr w:type="gramStart"/>
      <w:r w:rsidRPr="00B63E16">
        <w:rPr>
          <w:rFonts w:ascii="Times New Roman" w:hAnsi="Times New Roman" w:cs="Times New Roman"/>
          <w:sz w:val="36"/>
          <w:szCs w:val="36"/>
          <w:u w:val="single"/>
          <w:lang w:bidi="ar-SA"/>
        </w:rPr>
        <w:t>  9</w:t>
      </w:r>
      <w:proofErr w:type="gramEnd"/>
      <w:r w:rsidRPr="00B63E16">
        <w:rPr>
          <w:rFonts w:ascii="Times New Roman" w:hAnsi="Times New Roman" w:cs="Times New Roman"/>
          <w:sz w:val="36"/>
          <w:szCs w:val="36"/>
          <w:u w:val="single"/>
          <w:lang w:bidi="ar-SA"/>
        </w:rPr>
        <w:t>: Mean and standard deviation from total viable count  (TVC) values of groundwater</w:t>
      </w:r>
    </w:p>
    <w:p w:rsidR="00C97627" w:rsidRPr="00B63E16" w:rsidRDefault="00C97627" w:rsidP="00C97627">
      <w:pPr>
        <w:rPr>
          <w:rFonts w:ascii="Times New Roman" w:hAnsi="Times New Roman" w:cs="Times New Roman"/>
          <w:sz w:val="36"/>
          <w:szCs w:val="36"/>
          <w:lang w:bidi="ar-SA"/>
        </w:rPr>
      </w:pPr>
    </w:p>
    <w:tbl>
      <w:tblPr>
        <w:tblStyle w:val="TableGrid"/>
        <w:tblpPr w:leftFromText="180" w:rightFromText="180" w:vertAnchor="page" w:horzAnchor="margin" w:tblpXSpec="center" w:tblpY="3707"/>
        <w:tblW w:w="10286" w:type="dxa"/>
        <w:tblLook w:val="04A0" w:firstRow="1" w:lastRow="0" w:firstColumn="1" w:lastColumn="0" w:noHBand="0" w:noVBand="1"/>
      </w:tblPr>
      <w:tblGrid>
        <w:gridCol w:w="2571"/>
        <w:gridCol w:w="2571"/>
        <w:gridCol w:w="2572"/>
        <w:gridCol w:w="2572"/>
      </w:tblGrid>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Sample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Total TVC </w:t>
            </w: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(CFU /g) (xi)</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(Xi - X)</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(Xi -X)^2</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lastRenderedPageBreak/>
              <w:t xml:space="preserve">Public well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3.1</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-0.06</w:t>
            </w:r>
            <w:r w:rsidRPr="00B63E16">
              <w:rPr>
                <w:rFonts w:ascii="Times New Roman" w:hAnsi="Times New Roman" w:cs="Times New Roman"/>
                <w:sz w:val="28"/>
                <w:szCs w:val="28"/>
                <w:lang w:val="en-US"/>
              </w:rPr>
              <w:t xml:space="preserve"> × 10 ⁴ </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0.01</w:t>
            </w:r>
            <w:r w:rsidRPr="00B63E16">
              <w:rPr>
                <w:rFonts w:ascii="Times New Roman" w:hAnsi="Times New Roman" w:cs="Times New Roman"/>
                <w:sz w:val="28"/>
                <w:szCs w:val="28"/>
                <w:lang w:val="en-US"/>
              </w:rPr>
              <w:t xml:space="preserve"> ×10 ⁴</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Deep boring </w:t>
            </w:r>
          </w:p>
          <w:p w:rsidR="00C97627" w:rsidRPr="00B63E16" w:rsidRDefault="00C97627" w:rsidP="002114F8">
            <w:pPr>
              <w:rPr>
                <w:rFonts w:ascii="Times New Roman" w:hAnsi="Times New Roman" w:cs="Times New Roman"/>
                <w:sz w:val="28"/>
                <w:szCs w:val="28"/>
                <w:lang w:val="en-US"/>
              </w:rPr>
            </w:pP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2.6</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-0.5</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6.35</w:t>
            </w:r>
            <w:r w:rsidRPr="00B63E16">
              <w:rPr>
                <w:rFonts w:ascii="Times New Roman" w:hAnsi="Times New Roman" w:cs="Times New Roman"/>
                <w:sz w:val="28"/>
                <w:szCs w:val="28"/>
                <w:lang w:val="en-US"/>
              </w:rPr>
              <w:t xml:space="preserve"> × 10 ⁴</w:t>
            </w:r>
          </w:p>
        </w:tc>
      </w:tr>
      <w:tr w:rsidR="00C97627" w:rsidRPr="00B63E16" w:rsidTr="002114F8">
        <w:trPr>
          <w:trHeight w:val="768"/>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Hand pump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2.8</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-0.36</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1.9</w:t>
            </w:r>
            <w:r w:rsidRPr="00B63E16">
              <w:rPr>
                <w:rFonts w:ascii="Times New Roman" w:hAnsi="Times New Roman" w:cs="Times New Roman"/>
                <w:sz w:val="28"/>
                <w:szCs w:val="28"/>
                <w:lang w:val="en-US"/>
              </w:rPr>
              <w:t>×10 ⁴</w:t>
            </w:r>
          </w:p>
        </w:tc>
      </w:tr>
      <w:tr w:rsidR="00C97627" w:rsidRPr="00B63E16" w:rsidTr="002114F8">
        <w:trPr>
          <w:trHeight w:val="744"/>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Deep boring </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2.0</w:t>
            </w:r>
            <w:r w:rsidRPr="00B63E16">
              <w:rPr>
                <w:rFonts w:ascii="Times New Roman" w:hAnsi="Times New Roman" w:cs="Times New Roman"/>
                <w:sz w:val="28"/>
                <w:szCs w:val="28"/>
                <w:lang w:val="en-US"/>
              </w:rPr>
              <w:t xml:space="preserve"> × 10 ⁴</w:t>
            </w:r>
          </w:p>
          <w:p w:rsidR="00C97627" w:rsidRPr="00B63E16" w:rsidRDefault="00C97627" w:rsidP="002114F8">
            <w:pPr>
              <w:pStyle w:val="ListParagraph"/>
              <w:ind w:left="3240"/>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-0.06</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5.38</w:t>
            </w:r>
            <w:r w:rsidRPr="00B63E16">
              <w:rPr>
                <w:rFonts w:ascii="Times New Roman" w:hAnsi="Times New Roman" w:cs="Times New Roman"/>
                <w:sz w:val="28"/>
                <w:szCs w:val="28"/>
                <w:lang w:val="en-US"/>
              </w:rPr>
              <w:t xml:space="preserve"> ×10 ⁴</w:t>
            </w:r>
          </w:p>
        </w:tc>
      </w:tr>
      <w:tr w:rsidR="00C97627" w:rsidRPr="00B63E16" w:rsidTr="002114F8">
        <w:trPr>
          <w:trHeight w:val="1140"/>
        </w:trPr>
        <w:tc>
          <w:tcPr>
            <w:tcW w:w="2571" w:type="dxa"/>
          </w:tcPr>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Well</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4.2</w:t>
            </w:r>
            <w:r w:rsidRPr="00B63E16">
              <w:rPr>
                <w:rFonts w:ascii="Times New Roman" w:hAnsi="Times New Roman" w:cs="Times New Roman"/>
                <w:sz w:val="28"/>
                <w:szCs w:val="28"/>
                <w:lang w:val="en-US"/>
              </w:rPr>
              <w:t xml:space="preserve"> ×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-1.04</w:t>
            </w:r>
            <w:r w:rsidRPr="00B63E16">
              <w:rPr>
                <w:rFonts w:ascii="Times New Roman" w:hAnsi="Times New Roman" w:cs="Times New Roman"/>
                <w:sz w:val="28"/>
                <w:szCs w:val="28"/>
                <w:lang w:val="en-US"/>
              </w:rPr>
              <w:t>× 10 ⁴</w:t>
            </w: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Pr>
                <w:rFonts w:ascii="Times New Roman" w:hAnsi="Times New Roman" w:cs="Times New Roman"/>
                <w:sz w:val="28"/>
                <w:szCs w:val="28"/>
                <w:lang w:val="en-US"/>
              </w:rPr>
              <w:t xml:space="preserve">    12.81</w:t>
            </w:r>
            <w:r w:rsidRPr="00B63E16">
              <w:rPr>
                <w:rFonts w:ascii="Times New Roman" w:hAnsi="Times New Roman" w:cs="Times New Roman"/>
                <w:sz w:val="28"/>
                <w:szCs w:val="28"/>
                <w:lang w:val="en-US"/>
              </w:rPr>
              <w:t xml:space="preserve"> × 10 ⁴</w:t>
            </w:r>
          </w:p>
        </w:tc>
      </w:tr>
      <w:tr w:rsidR="00C97627" w:rsidRPr="00B63E16" w:rsidTr="002114F8">
        <w:trPr>
          <w:trHeight w:val="372"/>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Total </w:t>
            </w:r>
          </w:p>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Mean  = 4.62</w:t>
            </w:r>
          </w:p>
        </w:tc>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23.1 × 10 ⁴</w:t>
            </w:r>
          </w:p>
        </w:tc>
        <w:tc>
          <w:tcPr>
            <w:tcW w:w="2572" w:type="dxa"/>
          </w:tcPr>
          <w:p w:rsidR="00C97627" w:rsidRPr="00B63E16" w:rsidRDefault="00C97627" w:rsidP="002114F8">
            <w:pPr>
              <w:rPr>
                <w:rFonts w:ascii="Times New Roman" w:hAnsi="Times New Roman" w:cs="Times New Roman"/>
                <w:sz w:val="28"/>
                <w:szCs w:val="28"/>
                <w:lang w:val="en-US"/>
              </w:rPr>
            </w:pPr>
          </w:p>
        </w:tc>
        <w:tc>
          <w:tcPr>
            <w:tcW w:w="2572"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 xml:space="preserve">   26.44 × 10 ⁴</w:t>
            </w:r>
          </w:p>
        </w:tc>
      </w:tr>
      <w:tr w:rsidR="00C97627" w:rsidRPr="00B63E16" w:rsidTr="002114F8">
        <w:trPr>
          <w:trHeight w:val="77"/>
        </w:trPr>
        <w:tc>
          <w:tcPr>
            <w:tcW w:w="2571" w:type="dxa"/>
          </w:tcPr>
          <w:p w:rsidR="00C97627" w:rsidRPr="00B63E16" w:rsidRDefault="00C97627" w:rsidP="002114F8">
            <w:pPr>
              <w:rPr>
                <w:rFonts w:ascii="Times New Roman" w:hAnsi="Times New Roman" w:cs="Times New Roman"/>
                <w:sz w:val="28"/>
                <w:szCs w:val="28"/>
                <w:lang w:val="en-US"/>
              </w:rPr>
            </w:pPr>
          </w:p>
          <w:p w:rsidR="00C97627" w:rsidRPr="00B63E16" w:rsidRDefault="00C97627" w:rsidP="002114F8">
            <w:pPr>
              <w:rPr>
                <w:rFonts w:ascii="Times New Roman" w:hAnsi="Times New Roman" w:cs="Times New Roman"/>
                <w:sz w:val="28"/>
                <w:szCs w:val="28"/>
                <w:lang w:val="en-US"/>
              </w:rPr>
            </w:pPr>
            <w:r w:rsidRPr="00B63E16">
              <w:rPr>
                <w:rFonts w:ascii="Times New Roman" w:hAnsi="Times New Roman" w:cs="Times New Roman"/>
                <w:sz w:val="28"/>
                <w:szCs w:val="28"/>
                <w:lang w:val="en-US"/>
              </w:rPr>
              <w:t>t-test = 8.10</w:t>
            </w:r>
          </w:p>
        </w:tc>
        <w:tc>
          <w:tcPr>
            <w:tcW w:w="2571" w:type="dxa"/>
          </w:tcPr>
          <w:p w:rsidR="00C97627" w:rsidRPr="00B63E16" w:rsidRDefault="00C97627" w:rsidP="002114F8">
            <w:pPr>
              <w:rPr>
                <w:rFonts w:ascii="Times New Roman" w:hAnsi="Times New Roman" w:cs="Times New Roman"/>
                <w:sz w:val="24"/>
                <w:szCs w:val="24"/>
                <w:lang w:val="en-US"/>
              </w:rPr>
            </w:pPr>
          </w:p>
        </w:tc>
        <w:tc>
          <w:tcPr>
            <w:tcW w:w="2572" w:type="dxa"/>
          </w:tcPr>
          <w:p w:rsidR="00C97627" w:rsidRPr="00B63E16" w:rsidRDefault="00C97627" w:rsidP="002114F8">
            <w:pPr>
              <w:rPr>
                <w:rFonts w:ascii="Times New Roman" w:hAnsi="Times New Roman" w:cs="Times New Roman"/>
                <w:sz w:val="24"/>
                <w:szCs w:val="24"/>
                <w:lang w:val="en-US"/>
              </w:rPr>
            </w:pPr>
          </w:p>
        </w:tc>
        <w:tc>
          <w:tcPr>
            <w:tcW w:w="2572" w:type="dxa"/>
          </w:tcPr>
          <w:p w:rsidR="00C97627" w:rsidRPr="00B63E16" w:rsidRDefault="00C97627" w:rsidP="002114F8">
            <w:pPr>
              <w:rPr>
                <w:rFonts w:ascii="Times New Roman" w:hAnsi="Times New Roman" w:cs="Times New Roman"/>
                <w:sz w:val="24"/>
                <w:szCs w:val="24"/>
                <w:lang w:val="en-US"/>
              </w:rPr>
            </w:pPr>
          </w:p>
        </w:tc>
      </w:tr>
    </w:tbl>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Dilution</w:t>
      </w:r>
      <w:proofErr w:type="gramStart"/>
      <w:r w:rsidRPr="00B63E16">
        <w:rPr>
          <w:rFonts w:ascii="Times New Roman" w:hAnsi="Times New Roman" w:cs="Times New Roman"/>
          <w:sz w:val="28"/>
          <w:szCs w:val="28"/>
          <w:lang w:bidi="ar-SA"/>
        </w:rPr>
        <w:t>  factor</w:t>
      </w:r>
      <w:proofErr w:type="gramEnd"/>
      <w:r w:rsidRPr="00B63E16">
        <w:rPr>
          <w:rFonts w:ascii="Times New Roman" w:hAnsi="Times New Roman" w:cs="Times New Roman"/>
          <w:sz w:val="28"/>
          <w:szCs w:val="28"/>
          <w:lang w:bidi="ar-SA"/>
        </w:rPr>
        <w:t xml:space="preserve"> = 10 ⁴   ,   colony forming units  = 3.16 × 10 ⁴ </w:t>
      </w:r>
      <w:proofErr w:type="spellStart"/>
      <w:r w:rsidRPr="00B63E16">
        <w:rPr>
          <w:rFonts w:ascii="Times New Roman" w:hAnsi="Times New Roman" w:cs="Times New Roman"/>
          <w:sz w:val="28"/>
          <w:szCs w:val="28"/>
          <w:lang w:bidi="ar-SA"/>
        </w:rPr>
        <w:t>cfu</w:t>
      </w:r>
      <w:proofErr w:type="spellEnd"/>
      <w:r w:rsidRPr="00B63E16">
        <w:rPr>
          <w:rFonts w:ascii="Times New Roman" w:hAnsi="Times New Roman" w:cs="Times New Roman"/>
          <w:sz w:val="28"/>
          <w:szCs w:val="28"/>
          <w:lang w:bidi="ar-SA"/>
        </w:rPr>
        <w:t>/ml</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Converting </w:t>
      </w:r>
      <w:proofErr w:type="spellStart"/>
      <w:r w:rsidRPr="00B63E16">
        <w:rPr>
          <w:rFonts w:ascii="Times New Roman" w:hAnsi="Times New Roman" w:cs="Times New Roman"/>
          <w:sz w:val="28"/>
          <w:szCs w:val="28"/>
          <w:lang w:bidi="ar-SA"/>
        </w:rPr>
        <w:t>cfu</w:t>
      </w:r>
      <w:proofErr w:type="spellEnd"/>
      <w:r w:rsidRPr="00B63E16">
        <w:rPr>
          <w:rFonts w:ascii="Times New Roman" w:hAnsi="Times New Roman" w:cs="Times New Roman"/>
          <w:sz w:val="28"/>
          <w:szCs w:val="28"/>
          <w:lang w:bidi="ar-SA"/>
        </w:rPr>
        <w:t xml:space="preserve"> /ml to log value </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Log </w:t>
      </w:r>
      <w:proofErr w:type="spellStart"/>
      <w:r w:rsidRPr="00B63E16">
        <w:rPr>
          <w:rFonts w:ascii="Times New Roman" w:hAnsi="Times New Roman" w:cs="Times New Roman"/>
          <w:sz w:val="28"/>
          <w:szCs w:val="28"/>
          <w:lang w:bidi="ar-SA"/>
        </w:rPr>
        <w:t>cfu</w:t>
      </w:r>
      <w:proofErr w:type="spellEnd"/>
      <w:r w:rsidRPr="00B63E16">
        <w:rPr>
          <w:rFonts w:ascii="Times New Roman" w:hAnsi="Times New Roman" w:cs="Times New Roman"/>
          <w:sz w:val="28"/>
          <w:szCs w:val="28"/>
          <w:lang w:bidi="ar-SA"/>
        </w:rPr>
        <w:t>/ml</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Here,</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Log (3.16 × 10 ⁴) </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4.66464198</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ind w:left="2160"/>
        <w:rPr>
          <w:rFonts w:ascii="Times New Roman" w:hAnsi="Times New Roman" w:cs="Times New Roman"/>
          <w:sz w:val="36"/>
          <w:szCs w:val="36"/>
          <w:u w:val="single"/>
          <w:lang w:bidi="ar-SA"/>
        </w:rPr>
      </w:pPr>
      <w:r w:rsidRPr="00B63E16">
        <w:rPr>
          <w:rFonts w:ascii="Times New Roman" w:hAnsi="Times New Roman" w:cs="Times New Roman"/>
          <w:sz w:val="36"/>
          <w:szCs w:val="36"/>
          <w:u w:val="single"/>
          <w:lang w:bidi="ar-SA"/>
        </w:rPr>
        <w:lastRenderedPageBreak/>
        <w:t>RESULTS AND DISCUSSIONS</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Water samples </w:t>
      </w:r>
      <w:proofErr w:type="gramStart"/>
      <w:r w:rsidRPr="00B63E16">
        <w:rPr>
          <w:rFonts w:ascii="Times New Roman" w:hAnsi="Times New Roman" w:cs="Times New Roman"/>
          <w:sz w:val="28"/>
          <w:szCs w:val="28"/>
          <w:lang w:bidi="ar-SA"/>
        </w:rPr>
        <w:t>from  Different</w:t>
      </w:r>
      <w:proofErr w:type="gramEnd"/>
      <w:r w:rsidRPr="00B63E16">
        <w:rPr>
          <w:rFonts w:ascii="Times New Roman" w:hAnsi="Times New Roman" w:cs="Times New Roman"/>
          <w:sz w:val="28"/>
          <w:szCs w:val="28"/>
          <w:lang w:bidi="ar-SA"/>
        </w:rPr>
        <w:t xml:space="preserve"> areas (  </w:t>
      </w:r>
      <w:proofErr w:type="spellStart"/>
      <w:r w:rsidRPr="00B63E16">
        <w:rPr>
          <w:rFonts w:ascii="Times New Roman" w:hAnsi="Times New Roman" w:cs="Times New Roman"/>
          <w:sz w:val="28"/>
          <w:szCs w:val="28"/>
          <w:lang w:bidi="ar-SA"/>
        </w:rPr>
        <w:t>Nagra</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toli</w:t>
      </w:r>
      <w:proofErr w:type="spellEnd"/>
      <w:r w:rsidRPr="00B63E16">
        <w:rPr>
          <w:rFonts w:ascii="Times New Roman" w:hAnsi="Times New Roman" w:cs="Times New Roman"/>
          <w:sz w:val="28"/>
          <w:szCs w:val="28"/>
          <w:lang w:bidi="ar-SA"/>
        </w:rPr>
        <w:t xml:space="preserve"> and science block)   were subjected to bacteriological analysis using most probable number (MPN) test. These examinations included:  Detection of total coliform, </w:t>
      </w: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coliform and </w:t>
      </w: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streptococci, as well as total viable count and yeast and moulds count.</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Tables 2 and 3 present the microbial load </w:t>
      </w:r>
      <w:proofErr w:type="gramStart"/>
      <w:r w:rsidRPr="00B63E16">
        <w:rPr>
          <w:rFonts w:ascii="Times New Roman" w:hAnsi="Times New Roman" w:cs="Times New Roman"/>
          <w:sz w:val="28"/>
          <w:szCs w:val="28"/>
          <w:lang w:bidi="ar-SA"/>
        </w:rPr>
        <w:t>of  surface</w:t>
      </w:r>
      <w:proofErr w:type="gramEnd"/>
      <w:r w:rsidRPr="00B63E16">
        <w:rPr>
          <w:rFonts w:ascii="Times New Roman" w:hAnsi="Times New Roman" w:cs="Times New Roman"/>
          <w:sz w:val="28"/>
          <w:szCs w:val="28"/>
          <w:lang w:bidi="ar-SA"/>
        </w:rPr>
        <w:t xml:space="preserve"> water samples and groundwater samples, respectively. From Table (2), results indicate that 50% of   surface water samples show the presence of coliform and </w:t>
      </w: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coliform, this means that samples were unfit for drinking according to the  international standards (WHO, 1997) for drinking water, which stated that </w:t>
      </w:r>
      <w:proofErr w:type="spellStart"/>
      <w:r w:rsidRPr="00B63E16">
        <w:rPr>
          <w:rFonts w:ascii="Times New Roman" w:hAnsi="Times New Roman" w:cs="Times New Roman"/>
          <w:sz w:val="28"/>
          <w:szCs w:val="28"/>
          <w:lang w:bidi="ar-SA"/>
        </w:rPr>
        <w:t>E.coli</w:t>
      </w:r>
      <w:proofErr w:type="spellEnd"/>
      <w:r w:rsidRPr="00B63E16">
        <w:rPr>
          <w:rFonts w:ascii="Times New Roman" w:hAnsi="Times New Roman" w:cs="Times New Roman"/>
          <w:sz w:val="28"/>
          <w:szCs w:val="28"/>
          <w:lang w:bidi="ar-SA"/>
        </w:rPr>
        <w:t xml:space="preserve"> or </w:t>
      </w:r>
      <w:proofErr w:type="spellStart"/>
      <w:r w:rsidRPr="00B63E16">
        <w:rPr>
          <w:rFonts w:ascii="Times New Roman" w:hAnsi="Times New Roman" w:cs="Times New Roman"/>
          <w:sz w:val="28"/>
          <w:szCs w:val="28"/>
          <w:lang w:bidi="ar-SA"/>
        </w:rPr>
        <w:t>thermotolerant</w:t>
      </w:r>
      <w:proofErr w:type="spellEnd"/>
      <w:r w:rsidRPr="00B63E16">
        <w:rPr>
          <w:rFonts w:ascii="Times New Roman" w:hAnsi="Times New Roman" w:cs="Times New Roman"/>
          <w:sz w:val="28"/>
          <w:szCs w:val="28"/>
          <w:lang w:bidi="ar-SA"/>
        </w:rPr>
        <w:t xml:space="preserve"> coliform bacteria and pathogenic intestinal protozoa must not be detectable in any 100 ml sample. Detection of total coliform, </w:t>
      </w:r>
      <w:proofErr w:type="spellStart"/>
      <w:r w:rsidRPr="00B63E16">
        <w:rPr>
          <w:rFonts w:ascii="Times New Roman" w:hAnsi="Times New Roman" w:cs="Times New Roman"/>
          <w:sz w:val="28"/>
          <w:szCs w:val="28"/>
          <w:lang w:bidi="ar-SA"/>
        </w:rPr>
        <w:t>E.coli</w:t>
      </w:r>
      <w:proofErr w:type="spellEnd"/>
      <w:r w:rsidRPr="00B63E16">
        <w:rPr>
          <w:rFonts w:ascii="Times New Roman" w:hAnsi="Times New Roman" w:cs="Times New Roman"/>
          <w:sz w:val="28"/>
          <w:szCs w:val="28"/>
          <w:lang w:bidi="ar-SA"/>
        </w:rPr>
        <w:t xml:space="preserve"> and </w:t>
      </w:r>
      <w:proofErr w:type="spellStart"/>
      <w:r w:rsidRPr="00B63E16">
        <w:rPr>
          <w:rFonts w:ascii="Times New Roman" w:hAnsi="Times New Roman" w:cs="Times New Roman"/>
          <w:sz w:val="28"/>
          <w:szCs w:val="28"/>
          <w:lang w:bidi="ar-SA"/>
        </w:rPr>
        <w:t>fecal</w:t>
      </w:r>
      <w:proofErr w:type="spellEnd"/>
      <w:r w:rsidRPr="00B63E16">
        <w:rPr>
          <w:rFonts w:ascii="Times New Roman" w:hAnsi="Times New Roman" w:cs="Times New Roman"/>
          <w:sz w:val="28"/>
          <w:szCs w:val="28"/>
          <w:lang w:bidi="ar-SA"/>
        </w:rPr>
        <w:t xml:space="preserve"> Streptococci in these samples was an indication that water was exposed to contamination from human or animal </w:t>
      </w:r>
      <w:proofErr w:type="spellStart"/>
      <w:r w:rsidRPr="00B63E16">
        <w:rPr>
          <w:rFonts w:ascii="Times New Roman" w:hAnsi="Times New Roman" w:cs="Times New Roman"/>
          <w:sz w:val="28"/>
          <w:szCs w:val="28"/>
          <w:lang w:bidi="ar-SA"/>
        </w:rPr>
        <w:t>feces</w:t>
      </w:r>
      <w:proofErr w:type="spellEnd"/>
      <w:r w:rsidRPr="00B63E16">
        <w:rPr>
          <w:rFonts w:ascii="Times New Roman" w:hAnsi="Times New Roman" w:cs="Times New Roman"/>
          <w:sz w:val="28"/>
          <w:szCs w:val="28"/>
          <w:lang w:bidi="ar-SA"/>
        </w:rPr>
        <w:t>. Coliform bacteria in these samples indicated that water treatment system was not operated satisfactorily or that water became contaminated within the distribution system </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Results from Table (2) also show that Salmonella was not detected in the samples indicating (–)</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r w:rsidRPr="00B63E16">
        <w:rPr>
          <w:rFonts w:ascii="Times New Roman" w:hAnsi="Times New Roman" w:cs="Times New Roman"/>
          <w:sz w:val="24"/>
          <w:szCs w:val="24"/>
          <w:lang w:bidi="ar-SA"/>
        </w:rPr>
        <w:t> </w:t>
      </w: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r w:rsidRPr="00B63E16">
        <w:rPr>
          <w:rFonts w:ascii="Times New Roman" w:hAnsi="Times New Roman" w:cs="Times New Roman"/>
          <w:sz w:val="24"/>
          <w:szCs w:val="24"/>
          <w:lang w:bidi="ar-SA"/>
        </w:rPr>
        <w:t> </w:t>
      </w: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r w:rsidRPr="00B63E16">
        <w:rPr>
          <w:rFonts w:ascii="Times New Roman" w:hAnsi="Times New Roman" w:cs="Times New Roman"/>
          <w:sz w:val="24"/>
          <w:szCs w:val="24"/>
          <w:lang w:bidi="ar-SA"/>
        </w:rPr>
        <w:br w:type="page"/>
      </w: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ind w:left="2880"/>
        <w:rPr>
          <w:rFonts w:ascii="Times New Roman" w:hAnsi="Times New Roman" w:cs="Times New Roman"/>
          <w:sz w:val="28"/>
          <w:szCs w:val="28"/>
          <w:lang w:bidi="ar-SA"/>
        </w:rPr>
      </w:pPr>
      <w:r w:rsidRPr="00B63E16">
        <w:rPr>
          <w:rFonts w:ascii="Times New Roman" w:hAnsi="Times New Roman" w:cs="Times New Roman"/>
          <w:sz w:val="36"/>
          <w:szCs w:val="36"/>
          <w:u w:val="single"/>
          <w:lang w:bidi="ar-SA"/>
        </w:rPr>
        <w:t>DISCUSSION</w:t>
      </w:r>
      <w:r w:rsidRPr="00B63E16">
        <w:rPr>
          <w:rFonts w:ascii="Times New Roman" w:hAnsi="Times New Roman" w:cs="Times New Roman"/>
          <w:sz w:val="28"/>
          <w:szCs w:val="28"/>
          <w:lang w:bidi="ar-SA"/>
        </w:rPr>
        <w:t>:</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Microbial contamination of ground and surface</w:t>
      </w:r>
      <w:proofErr w:type="gramStart"/>
      <w:r w:rsidRPr="00B63E16">
        <w:rPr>
          <w:rFonts w:ascii="Times New Roman" w:hAnsi="Times New Roman" w:cs="Times New Roman"/>
          <w:sz w:val="28"/>
          <w:szCs w:val="28"/>
          <w:lang w:bidi="ar-SA"/>
        </w:rPr>
        <w:t>  water</w:t>
      </w:r>
      <w:proofErr w:type="gramEnd"/>
      <w:r w:rsidRPr="00B63E16">
        <w:rPr>
          <w:rFonts w:ascii="Times New Roman" w:hAnsi="Times New Roman" w:cs="Times New Roman"/>
          <w:sz w:val="28"/>
          <w:szCs w:val="28"/>
          <w:lang w:bidi="ar-SA"/>
        </w:rPr>
        <w:t xml:space="preserve"> is the most common and wide spread health risk and therefore its control must always be of supreme importance. Monitoring microbial presence, especially faecal coliform bacteria (FC) determines the quality of water. In this study, the MPN index was high for surface waters when compared to groundwater. The water analysed in this study has clearly shown that they are loaded with indicator organisms which are the indication of faecal pollution and thus the human interference. The coliform bacterium is the primary bacterial indicator for faecal pollution in </w:t>
      </w:r>
      <w:proofErr w:type="gramStart"/>
      <w:r w:rsidRPr="00B63E16">
        <w:rPr>
          <w:rFonts w:ascii="Times New Roman" w:hAnsi="Times New Roman" w:cs="Times New Roman"/>
          <w:sz w:val="28"/>
          <w:szCs w:val="28"/>
          <w:lang w:bidi="ar-SA"/>
        </w:rPr>
        <w:t>water(</w:t>
      </w:r>
      <w:proofErr w:type="spellStart"/>
      <w:proofErr w:type="gramEnd"/>
      <w:r w:rsidRPr="00B63E16">
        <w:rPr>
          <w:rFonts w:ascii="Times New Roman" w:hAnsi="Times New Roman" w:cs="Times New Roman"/>
          <w:sz w:val="28"/>
          <w:szCs w:val="28"/>
          <w:lang w:bidi="ar-SA"/>
        </w:rPr>
        <w:t>Parihar</w:t>
      </w:r>
      <w:proofErr w:type="spellEnd"/>
      <w:r w:rsidRPr="00B63E16">
        <w:rPr>
          <w:rFonts w:ascii="Times New Roman" w:hAnsi="Times New Roman" w:cs="Times New Roman"/>
          <w:sz w:val="28"/>
          <w:szCs w:val="28"/>
          <w:lang w:bidi="ar-SA"/>
        </w:rPr>
        <w:t xml:space="preserve"> V.L., Sharma M.S. and Sharma L.L., 2003) .</w:t>
      </w:r>
    </w:p>
    <w:p w:rsidR="00C97627" w:rsidRPr="00B63E16" w:rsidRDefault="00C97627" w:rsidP="00C97627">
      <w:pPr>
        <w:jc w:val="both"/>
        <w:rPr>
          <w:rFonts w:ascii="Times New Roman" w:hAnsi="Times New Roman" w:cs="Times New Roman"/>
          <w:sz w:val="28"/>
          <w:szCs w:val="28"/>
          <w:lang w:bidi="ar-SA"/>
        </w:rPr>
      </w:pPr>
    </w:p>
    <w:p w:rsidR="00C97627" w:rsidRPr="00B63E16" w:rsidRDefault="00C97627" w:rsidP="00C9762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Potable water must be free from pathogenic microorganisms and chemical substances that are hazardous to health (</w:t>
      </w:r>
      <w:proofErr w:type="spellStart"/>
      <w:r w:rsidRPr="00B63E16">
        <w:rPr>
          <w:rFonts w:ascii="Times New Roman" w:hAnsi="Times New Roman" w:cs="Times New Roman"/>
          <w:sz w:val="28"/>
          <w:szCs w:val="28"/>
          <w:lang w:bidi="ar-SA"/>
        </w:rPr>
        <w:t>Lamikanra</w:t>
      </w:r>
      <w:proofErr w:type="spellEnd"/>
      <w:r w:rsidRPr="00B63E16">
        <w:rPr>
          <w:rFonts w:ascii="Times New Roman" w:hAnsi="Times New Roman" w:cs="Times New Roman"/>
          <w:sz w:val="28"/>
          <w:szCs w:val="28"/>
          <w:lang w:bidi="ar-SA"/>
        </w:rPr>
        <w:t xml:space="preserve"> 1999). Bacteria indicative of faecal pollution or pathogens should not be found in ground and treated </w:t>
      </w:r>
      <w:proofErr w:type="gramStart"/>
      <w:r w:rsidRPr="00B63E16">
        <w:rPr>
          <w:rFonts w:ascii="Times New Roman" w:hAnsi="Times New Roman" w:cs="Times New Roman"/>
          <w:sz w:val="28"/>
          <w:szCs w:val="28"/>
          <w:lang w:bidi="ar-SA"/>
        </w:rPr>
        <w:t>surface  water</w:t>
      </w:r>
      <w:proofErr w:type="gramEnd"/>
      <w:r w:rsidRPr="00B63E16">
        <w:rPr>
          <w:rFonts w:ascii="Times New Roman" w:hAnsi="Times New Roman" w:cs="Times New Roman"/>
          <w:sz w:val="28"/>
          <w:szCs w:val="28"/>
          <w:lang w:bidi="ar-SA"/>
        </w:rPr>
        <w:t>. A sensitive method of quality assessment of drinking water is the detection of faecal indicator bacteria as it is not possible to examine water for every possible pathogen that might be present (WHO 2004). There has been an imbalance between supply and demand and it is the main reason which has led to competition and thereby resulted in pollution and environmental degradation. Failure of disinfection methods of raw water at the treatment area or mixing of sewage through cross-connections, leakages could cause bacteriological pollution of water supplies. Main cause of water pollution is due to human impact (</w:t>
      </w:r>
      <w:proofErr w:type="spellStart"/>
      <w:r w:rsidRPr="00B63E16">
        <w:rPr>
          <w:rFonts w:ascii="Times New Roman" w:hAnsi="Times New Roman" w:cs="Times New Roman"/>
          <w:sz w:val="28"/>
          <w:szCs w:val="28"/>
          <w:lang w:bidi="ar-SA"/>
        </w:rPr>
        <w:t>Palit</w:t>
      </w:r>
      <w:proofErr w:type="spellEnd"/>
      <w:r w:rsidRPr="00B63E16">
        <w:rPr>
          <w:rFonts w:ascii="Times New Roman" w:hAnsi="Times New Roman" w:cs="Times New Roman"/>
          <w:sz w:val="28"/>
          <w:szCs w:val="28"/>
          <w:lang w:bidi="ar-SA"/>
        </w:rPr>
        <w:t xml:space="preserve"> 2012).</w:t>
      </w:r>
    </w:p>
    <w:p w:rsidR="00C97627" w:rsidRPr="00B63E16" w:rsidRDefault="00C97627" w:rsidP="00C97627">
      <w:pPr>
        <w:jc w:val="both"/>
        <w:rPr>
          <w:rFonts w:ascii="Times New Roman" w:hAnsi="Times New Roman" w:cs="Times New Roman"/>
          <w:sz w:val="28"/>
          <w:szCs w:val="28"/>
          <w:lang w:bidi="ar-SA"/>
        </w:rPr>
      </w:pPr>
    </w:p>
    <w:p w:rsidR="00C97627" w:rsidRPr="00B63E16" w:rsidRDefault="00C97627" w:rsidP="00C9762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By monitoring microbial presence, </w:t>
      </w:r>
      <w:proofErr w:type="gramStart"/>
      <w:r w:rsidRPr="00B63E16">
        <w:rPr>
          <w:rFonts w:ascii="Times New Roman" w:hAnsi="Times New Roman" w:cs="Times New Roman"/>
          <w:sz w:val="28"/>
          <w:szCs w:val="28"/>
          <w:lang w:bidi="ar-SA"/>
        </w:rPr>
        <w:t>especially faecal coliform bacteria (FC) determines</w:t>
      </w:r>
      <w:proofErr w:type="gramEnd"/>
      <w:r w:rsidRPr="00B63E16">
        <w:rPr>
          <w:rFonts w:ascii="Times New Roman" w:hAnsi="Times New Roman" w:cs="Times New Roman"/>
          <w:sz w:val="28"/>
          <w:szCs w:val="28"/>
          <w:lang w:bidi="ar-SA"/>
        </w:rPr>
        <w:t xml:space="preserve"> the quality of water. In this study, the MPN index was high for surface waters when compared to groundwater Mohan D., Gaur A. </w:t>
      </w:r>
      <w:proofErr w:type="gramStart"/>
      <w:r w:rsidRPr="00B63E16">
        <w:rPr>
          <w:rFonts w:ascii="Times New Roman" w:hAnsi="Times New Roman" w:cs="Times New Roman"/>
          <w:sz w:val="28"/>
          <w:szCs w:val="28"/>
          <w:lang w:bidi="ar-SA"/>
        </w:rPr>
        <w:t xml:space="preserve">And </w:t>
      </w:r>
      <w:proofErr w:type="spellStart"/>
      <w:r w:rsidRPr="00B63E16">
        <w:rPr>
          <w:rFonts w:ascii="Times New Roman" w:hAnsi="Times New Roman" w:cs="Times New Roman"/>
          <w:sz w:val="28"/>
          <w:szCs w:val="28"/>
          <w:lang w:bidi="ar-SA"/>
        </w:rPr>
        <w:t>Chodhary</w:t>
      </w:r>
      <w:proofErr w:type="spellEnd"/>
      <w:r w:rsidRPr="00B63E16">
        <w:rPr>
          <w:rFonts w:ascii="Times New Roman" w:hAnsi="Times New Roman" w:cs="Times New Roman"/>
          <w:sz w:val="28"/>
          <w:szCs w:val="28"/>
          <w:lang w:bidi="ar-SA"/>
        </w:rPr>
        <w:t xml:space="preserve"> D .2007).</w:t>
      </w:r>
      <w:proofErr w:type="gramEnd"/>
      <w:r w:rsidRPr="00B63E16">
        <w:rPr>
          <w:rFonts w:ascii="Times New Roman" w:hAnsi="Times New Roman" w:cs="Times New Roman"/>
          <w:sz w:val="28"/>
          <w:szCs w:val="28"/>
          <w:lang w:bidi="ar-SA"/>
        </w:rPr>
        <w:t xml:space="preserve"> The water analysed in this study has clearly shown that they are loaded with indicator organisms which are the indication of faecal pollution and thus the human interference. In our study, a total of   4</w:t>
      </w:r>
      <w:proofErr w:type="gramStart"/>
      <w:r w:rsidRPr="00B63E16">
        <w:rPr>
          <w:rFonts w:ascii="Times New Roman" w:hAnsi="Times New Roman" w:cs="Times New Roman"/>
          <w:sz w:val="28"/>
          <w:szCs w:val="28"/>
          <w:lang w:bidi="ar-SA"/>
        </w:rPr>
        <w:t>  different</w:t>
      </w:r>
      <w:proofErr w:type="gramEnd"/>
      <w:r w:rsidRPr="00B63E16">
        <w:rPr>
          <w:rFonts w:ascii="Times New Roman" w:hAnsi="Times New Roman" w:cs="Times New Roman"/>
          <w:sz w:val="28"/>
          <w:szCs w:val="28"/>
          <w:lang w:bidi="ar-SA"/>
        </w:rPr>
        <w:t xml:space="preserve"> bacterial species were identified from both ground and surface water samples. The prevalence of bacterial isolates was </w:t>
      </w:r>
      <w:r w:rsidRPr="00B63E16">
        <w:rPr>
          <w:rFonts w:ascii="Times New Roman" w:hAnsi="Times New Roman" w:cs="Times New Roman"/>
          <w:i/>
          <w:iCs/>
          <w:sz w:val="28"/>
          <w:szCs w:val="28"/>
          <w:lang w:bidi="ar-SA"/>
        </w:rPr>
        <w:t xml:space="preserve">Staphylococcus </w:t>
      </w:r>
      <w:proofErr w:type="spellStart"/>
      <w:r w:rsidRPr="00B63E16">
        <w:rPr>
          <w:rFonts w:ascii="Times New Roman" w:hAnsi="Times New Roman" w:cs="Times New Roman"/>
          <w:i/>
          <w:iCs/>
          <w:sz w:val="28"/>
          <w:szCs w:val="28"/>
          <w:lang w:bidi="ar-SA"/>
        </w:rPr>
        <w:t>aureus</w:t>
      </w:r>
      <w:proofErr w:type="spellEnd"/>
      <w:r w:rsidRPr="00B63E16">
        <w:rPr>
          <w:rFonts w:ascii="Times New Roman" w:hAnsi="Times New Roman" w:cs="Times New Roman"/>
          <w:i/>
          <w:iCs/>
          <w:sz w:val="28"/>
          <w:szCs w:val="28"/>
          <w:lang w:bidi="ar-SA"/>
        </w:rPr>
        <w:t>,</w:t>
      </w:r>
      <w:proofErr w:type="gramStart"/>
      <w:r w:rsidRPr="00B63E16">
        <w:rPr>
          <w:rFonts w:ascii="Times New Roman" w:hAnsi="Times New Roman" w:cs="Times New Roman"/>
          <w:i/>
          <w:iCs/>
          <w:sz w:val="28"/>
          <w:szCs w:val="28"/>
          <w:lang w:bidi="ar-SA"/>
        </w:rPr>
        <w:t>  Enterococcus</w:t>
      </w:r>
      <w:proofErr w:type="gramEnd"/>
      <w:r w:rsidRPr="00B63E16">
        <w:rPr>
          <w:rFonts w:ascii="Times New Roman" w:hAnsi="Times New Roman" w:cs="Times New Roman"/>
          <w:i/>
          <w:iCs/>
          <w:sz w:val="28"/>
          <w:szCs w:val="28"/>
          <w:lang w:bidi="ar-SA"/>
        </w:rPr>
        <w:t xml:space="preserve"> </w:t>
      </w:r>
      <w:proofErr w:type="spellStart"/>
      <w:r w:rsidRPr="00B63E16">
        <w:rPr>
          <w:rFonts w:ascii="Times New Roman" w:hAnsi="Times New Roman" w:cs="Times New Roman"/>
          <w:i/>
          <w:iCs/>
          <w:sz w:val="28"/>
          <w:szCs w:val="28"/>
          <w:lang w:bidi="ar-SA"/>
        </w:rPr>
        <w:t>faecalis</w:t>
      </w:r>
      <w:proofErr w:type="spellEnd"/>
      <w:r w:rsidRPr="00B63E16">
        <w:rPr>
          <w:rFonts w:ascii="Times New Roman" w:hAnsi="Times New Roman" w:cs="Times New Roman"/>
          <w:i/>
          <w:iCs/>
          <w:sz w:val="28"/>
          <w:szCs w:val="28"/>
          <w:lang w:bidi="ar-SA"/>
        </w:rPr>
        <w:t xml:space="preserve">, E. Coli,  </w:t>
      </w:r>
      <w:proofErr w:type="spellStart"/>
      <w:r w:rsidRPr="00B63E16">
        <w:rPr>
          <w:rFonts w:ascii="Times New Roman" w:hAnsi="Times New Roman" w:cs="Times New Roman"/>
          <w:i/>
          <w:iCs/>
          <w:sz w:val="28"/>
          <w:szCs w:val="28"/>
          <w:lang w:bidi="ar-SA"/>
        </w:rPr>
        <w:t>Enterobacter</w:t>
      </w:r>
      <w:proofErr w:type="spellEnd"/>
      <w:r w:rsidRPr="00B63E16">
        <w:rPr>
          <w:rFonts w:ascii="Times New Roman" w:hAnsi="Times New Roman" w:cs="Times New Roman"/>
          <w:i/>
          <w:iCs/>
          <w:sz w:val="28"/>
          <w:szCs w:val="28"/>
          <w:lang w:bidi="ar-SA"/>
        </w:rPr>
        <w:t xml:space="preserve"> </w:t>
      </w:r>
      <w:proofErr w:type="spellStart"/>
      <w:r w:rsidRPr="00B63E16">
        <w:rPr>
          <w:rFonts w:ascii="Times New Roman" w:hAnsi="Times New Roman" w:cs="Times New Roman"/>
          <w:i/>
          <w:iCs/>
          <w:sz w:val="28"/>
          <w:szCs w:val="28"/>
          <w:lang w:bidi="ar-SA"/>
        </w:rPr>
        <w:t>aerogenes</w:t>
      </w:r>
      <w:proofErr w:type="spellEnd"/>
      <w:r w:rsidRPr="00B63E16">
        <w:rPr>
          <w:rFonts w:ascii="Times New Roman" w:hAnsi="Times New Roman" w:cs="Times New Roman"/>
          <w:i/>
          <w:iCs/>
          <w:sz w:val="28"/>
          <w:szCs w:val="28"/>
          <w:lang w:bidi="ar-SA"/>
        </w:rPr>
        <w:t xml:space="preserve"> </w:t>
      </w:r>
      <w:r w:rsidRPr="00B63E16">
        <w:rPr>
          <w:rFonts w:ascii="Times New Roman" w:hAnsi="Times New Roman" w:cs="Times New Roman"/>
          <w:sz w:val="28"/>
          <w:szCs w:val="28"/>
          <w:lang w:bidi="ar-SA"/>
        </w:rPr>
        <w:t xml:space="preserve">According to EPA, the presence of E. Coli indicates recent sewage or animal waste contamination (EPA 2001). The </w:t>
      </w:r>
      <w:r w:rsidRPr="00B63E16">
        <w:rPr>
          <w:rFonts w:ascii="Times New Roman" w:hAnsi="Times New Roman" w:cs="Times New Roman"/>
          <w:sz w:val="28"/>
          <w:szCs w:val="28"/>
          <w:lang w:bidi="ar-SA"/>
        </w:rPr>
        <w:lastRenderedPageBreak/>
        <w:t xml:space="preserve">temperature and the presence of nutrients in some areas </w:t>
      </w:r>
      <w:proofErr w:type="gramStart"/>
      <w:r w:rsidRPr="00B63E16">
        <w:rPr>
          <w:rFonts w:ascii="Times New Roman" w:hAnsi="Times New Roman" w:cs="Times New Roman"/>
          <w:sz w:val="28"/>
          <w:szCs w:val="28"/>
          <w:lang w:bidi="ar-SA"/>
        </w:rPr>
        <w:t>favours</w:t>
      </w:r>
      <w:proofErr w:type="gramEnd"/>
      <w:r w:rsidRPr="00B63E16">
        <w:rPr>
          <w:rFonts w:ascii="Times New Roman" w:hAnsi="Times New Roman" w:cs="Times New Roman"/>
          <w:sz w:val="28"/>
          <w:szCs w:val="28"/>
          <w:lang w:bidi="ar-SA"/>
        </w:rPr>
        <w:t xml:space="preserve"> the survival of enteric bacteria, like Enterococcus spp. And E. </w:t>
      </w:r>
      <w:proofErr w:type="gramStart"/>
      <w:r w:rsidRPr="00B63E16">
        <w:rPr>
          <w:rFonts w:ascii="Times New Roman" w:hAnsi="Times New Roman" w:cs="Times New Roman"/>
          <w:sz w:val="28"/>
          <w:szCs w:val="28"/>
          <w:lang w:bidi="ar-SA"/>
        </w:rPr>
        <w:t>Coli</w:t>
      </w:r>
      <w:proofErr w:type="gramEnd"/>
      <w:r w:rsidRPr="00B63E16">
        <w:rPr>
          <w:rFonts w:ascii="Times New Roman" w:hAnsi="Times New Roman" w:cs="Times New Roman"/>
          <w:sz w:val="28"/>
          <w:szCs w:val="28"/>
          <w:lang w:bidi="ar-SA"/>
        </w:rPr>
        <w:t xml:space="preserve"> (Leclerc et al. 2002). Enteric pathogens such as Salmonella, </w:t>
      </w:r>
      <w:proofErr w:type="spellStart"/>
      <w:r w:rsidRPr="00B63E16">
        <w:rPr>
          <w:rFonts w:ascii="Times New Roman" w:hAnsi="Times New Roman" w:cs="Times New Roman"/>
          <w:sz w:val="28"/>
          <w:szCs w:val="28"/>
          <w:lang w:bidi="ar-SA"/>
        </w:rPr>
        <w:t>Shigella</w:t>
      </w:r>
      <w:proofErr w:type="spellEnd"/>
      <w:r w:rsidRPr="00B63E16">
        <w:rPr>
          <w:rFonts w:ascii="Times New Roman" w:hAnsi="Times New Roman" w:cs="Times New Roman"/>
          <w:sz w:val="28"/>
          <w:szCs w:val="28"/>
          <w:lang w:bidi="ar-SA"/>
        </w:rPr>
        <w:t xml:space="preserve"> and Vibrio are principally transmitted through contaminated drinking water, as reported by Edberg et al. (2000). But in case of the samples discussed, Salmonella were not found </w:t>
      </w:r>
      <w:proofErr w:type="gramStart"/>
      <w:r w:rsidRPr="00B63E16">
        <w:rPr>
          <w:rFonts w:ascii="Times New Roman" w:hAnsi="Times New Roman" w:cs="Times New Roman"/>
          <w:sz w:val="28"/>
          <w:szCs w:val="28"/>
          <w:lang w:bidi="ar-SA"/>
        </w:rPr>
        <w:t>in  treated</w:t>
      </w:r>
      <w:proofErr w:type="gramEnd"/>
      <w:r w:rsidRPr="00B63E16">
        <w:rPr>
          <w:rFonts w:ascii="Times New Roman" w:hAnsi="Times New Roman" w:cs="Times New Roman"/>
          <w:sz w:val="28"/>
          <w:szCs w:val="28"/>
          <w:lang w:bidi="ar-SA"/>
        </w:rPr>
        <w:t xml:space="preserve"> drinking water (Mena &amp; </w:t>
      </w:r>
      <w:proofErr w:type="spellStart"/>
      <w:r w:rsidRPr="00B63E16">
        <w:rPr>
          <w:rFonts w:ascii="Times New Roman" w:hAnsi="Times New Roman" w:cs="Times New Roman"/>
          <w:sz w:val="28"/>
          <w:szCs w:val="28"/>
          <w:lang w:bidi="ar-SA"/>
        </w:rPr>
        <w:t>Gerba</w:t>
      </w:r>
      <w:proofErr w:type="spellEnd"/>
      <w:r w:rsidRPr="00B63E16">
        <w:rPr>
          <w:rFonts w:ascii="Times New Roman" w:hAnsi="Times New Roman" w:cs="Times New Roman"/>
          <w:sz w:val="28"/>
          <w:szCs w:val="28"/>
          <w:lang w:bidi="ar-SA"/>
        </w:rPr>
        <w:t xml:space="preserve"> 2009)</w:t>
      </w:r>
    </w:p>
    <w:p w:rsidR="00C97627" w:rsidRPr="00B63E16" w:rsidRDefault="00C97627" w:rsidP="00C97627">
      <w:pPr>
        <w:jc w:val="both"/>
        <w:rPr>
          <w:rFonts w:ascii="Times New Roman" w:hAnsi="Times New Roman" w:cs="Times New Roman"/>
          <w:sz w:val="28"/>
          <w:szCs w:val="28"/>
          <w:lang w:bidi="ar-SA"/>
        </w:rPr>
      </w:pPr>
    </w:p>
    <w:p w:rsidR="00C97627" w:rsidRPr="00B63E16" w:rsidRDefault="00C97627" w:rsidP="00C97627">
      <w:pPr>
        <w:jc w:val="both"/>
        <w:rPr>
          <w:rFonts w:ascii="Times New Roman" w:hAnsi="Times New Roman" w:cs="Times New Roman"/>
          <w:i/>
          <w:iCs/>
          <w:sz w:val="28"/>
          <w:szCs w:val="28"/>
          <w:lang w:bidi="ar-SA"/>
        </w:rPr>
      </w:pPr>
      <w:r w:rsidRPr="00B63E16">
        <w:rPr>
          <w:rFonts w:ascii="Times New Roman" w:hAnsi="Times New Roman" w:cs="Times New Roman"/>
          <w:sz w:val="28"/>
          <w:szCs w:val="28"/>
          <w:lang w:bidi="ar-SA"/>
        </w:rPr>
        <w:t>An assessment of the bacteriological quality of surface and ground</w:t>
      </w:r>
      <w:proofErr w:type="gramStart"/>
      <w:r w:rsidRPr="00B63E16">
        <w:rPr>
          <w:rFonts w:ascii="Times New Roman" w:hAnsi="Times New Roman" w:cs="Times New Roman"/>
          <w:sz w:val="28"/>
          <w:szCs w:val="28"/>
          <w:lang w:bidi="ar-SA"/>
        </w:rPr>
        <w:t>  water</w:t>
      </w:r>
      <w:proofErr w:type="gramEnd"/>
      <w:r w:rsidRPr="00B63E16">
        <w:rPr>
          <w:rFonts w:ascii="Times New Roman" w:hAnsi="Times New Roman" w:cs="Times New Roman"/>
          <w:sz w:val="28"/>
          <w:szCs w:val="28"/>
          <w:lang w:bidi="ar-SA"/>
        </w:rPr>
        <w:t xml:space="preserve"> in the present study confirmed the presence of various bacterial species </w:t>
      </w:r>
      <w:proofErr w:type="spellStart"/>
      <w:r w:rsidRPr="00B63E16">
        <w:rPr>
          <w:rFonts w:ascii="Times New Roman" w:hAnsi="Times New Roman" w:cs="Times New Roman"/>
          <w:i/>
          <w:iCs/>
          <w:sz w:val="28"/>
          <w:szCs w:val="28"/>
          <w:lang w:bidi="ar-SA"/>
        </w:rPr>
        <w:t>Enterococcusfaecalis</w:t>
      </w:r>
      <w:proofErr w:type="spellEnd"/>
      <w:r w:rsidRPr="00B63E16">
        <w:rPr>
          <w:rFonts w:ascii="Times New Roman" w:hAnsi="Times New Roman" w:cs="Times New Roman"/>
          <w:i/>
          <w:iCs/>
          <w:sz w:val="28"/>
          <w:szCs w:val="28"/>
          <w:lang w:bidi="ar-SA"/>
        </w:rPr>
        <w:t xml:space="preserve"> , </w:t>
      </w:r>
      <w:proofErr w:type="spellStart"/>
      <w:r w:rsidRPr="00B63E16">
        <w:rPr>
          <w:rFonts w:ascii="Times New Roman" w:hAnsi="Times New Roman" w:cs="Times New Roman"/>
          <w:i/>
          <w:iCs/>
          <w:sz w:val="28"/>
          <w:szCs w:val="28"/>
          <w:lang w:bidi="ar-SA"/>
        </w:rPr>
        <w:t>E.coli</w:t>
      </w:r>
      <w:proofErr w:type="spellEnd"/>
      <w:r w:rsidRPr="00B63E16">
        <w:rPr>
          <w:rFonts w:ascii="Times New Roman" w:hAnsi="Times New Roman" w:cs="Times New Roman"/>
          <w:i/>
          <w:iCs/>
          <w:sz w:val="28"/>
          <w:szCs w:val="28"/>
          <w:lang w:bidi="ar-SA"/>
        </w:rPr>
        <w:t xml:space="preserve"> and streptococcus bacillus .</w:t>
      </w:r>
    </w:p>
    <w:p w:rsidR="00C97627" w:rsidRPr="00B63E16" w:rsidRDefault="00C97627" w:rsidP="00C97627">
      <w:pPr>
        <w:jc w:val="both"/>
        <w:rPr>
          <w:rFonts w:ascii="Times New Roman" w:hAnsi="Times New Roman" w:cs="Times New Roman"/>
          <w:sz w:val="28"/>
          <w:szCs w:val="28"/>
          <w:lang w:bidi="ar-SA"/>
        </w:rPr>
      </w:pPr>
    </w:p>
    <w:p w:rsidR="00C97627" w:rsidRPr="00B63E16" w:rsidRDefault="00C97627" w:rsidP="00C9762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This drastic effect in the increase of microorganisms may be because of the recent increase in the population levels followed by improper treatment and sanitation. This has caused the mix up of sewage with the water bodies resulting in water pollution. This could have been the reason for all the water samples showing the presence of coliforms and other organisms. The high occurrence of multi-drug resistant organisms in the drinking water system may possibly pose a risk to humans consuming the sample water taken for testing.</w:t>
      </w:r>
    </w:p>
    <w:p w:rsidR="00C97627" w:rsidRPr="00B63E16" w:rsidRDefault="00C97627" w:rsidP="00C97627">
      <w:pPr>
        <w:jc w:val="both"/>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8"/>
          <w:szCs w:val="28"/>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rPr>
          <w:rFonts w:ascii="Times New Roman" w:hAnsi="Times New Roman" w:cs="Times New Roman"/>
          <w:sz w:val="24"/>
          <w:szCs w:val="24"/>
          <w:lang w:bidi="ar-SA"/>
        </w:rPr>
      </w:pPr>
    </w:p>
    <w:p w:rsidR="00C97627" w:rsidRPr="00B63E16" w:rsidRDefault="00C97627" w:rsidP="00C97627">
      <w:pPr>
        <w:ind w:left="2880"/>
        <w:rPr>
          <w:rFonts w:ascii="Times New Roman" w:hAnsi="Times New Roman" w:cs="Times New Roman"/>
          <w:sz w:val="24"/>
          <w:szCs w:val="24"/>
          <w:lang w:bidi="ar-SA"/>
        </w:rPr>
      </w:pPr>
    </w:p>
    <w:p w:rsidR="00C97627" w:rsidRPr="00B63E16" w:rsidRDefault="00C97627" w:rsidP="00C97627">
      <w:pPr>
        <w:ind w:left="2880"/>
        <w:rPr>
          <w:rFonts w:ascii="Times New Roman" w:hAnsi="Times New Roman" w:cs="Times New Roman"/>
          <w:sz w:val="24"/>
          <w:szCs w:val="24"/>
          <w:lang w:bidi="ar-SA"/>
        </w:rPr>
      </w:pPr>
    </w:p>
    <w:p w:rsidR="00C97627" w:rsidRPr="00B63E16" w:rsidRDefault="00C97627" w:rsidP="00C97627">
      <w:pPr>
        <w:ind w:left="2880"/>
        <w:rPr>
          <w:rFonts w:ascii="Times New Roman" w:hAnsi="Times New Roman" w:cs="Times New Roman"/>
          <w:sz w:val="24"/>
          <w:szCs w:val="24"/>
          <w:lang w:bidi="ar-SA"/>
        </w:rPr>
      </w:pPr>
    </w:p>
    <w:p w:rsidR="00C97627" w:rsidRPr="00B63E16" w:rsidRDefault="00C97627" w:rsidP="00C97627">
      <w:pPr>
        <w:ind w:left="2880"/>
        <w:rPr>
          <w:rFonts w:ascii="Times New Roman" w:hAnsi="Times New Roman" w:cs="Times New Roman"/>
          <w:sz w:val="24"/>
          <w:szCs w:val="24"/>
          <w:lang w:bidi="ar-SA"/>
        </w:rPr>
      </w:pPr>
    </w:p>
    <w:p w:rsidR="00C97627" w:rsidRPr="00B63E16" w:rsidRDefault="00C97627" w:rsidP="00C97627">
      <w:pPr>
        <w:ind w:left="2880"/>
        <w:rPr>
          <w:rFonts w:ascii="Times New Roman" w:hAnsi="Times New Roman" w:cs="Times New Roman"/>
          <w:sz w:val="36"/>
          <w:szCs w:val="36"/>
          <w:u w:val="single"/>
          <w:lang w:bidi="ar-SA"/>
        </w:rPr>
      </w:pPr>
      <w:r w:rsidRPr="00B63E16">
        <w:rPr>
          <w:rFonts w:ascii="Times New Roman" w:hAnsi="Times New Roman" w:cs="Times New Roman"/>
          <w:sz w:val="24"/>
          <w:szCs w:val="24"/>
          <w:lang w:bidi="ar-SA"/>
        </w:rPr>
        <w:lastRenderedPageBreak/>
        <w:t> </w:t>
      </w:r>
      <w:r w:rsidRPr="00B63E16">
        <w:rPr>
          <w:rFonts w:ascii="Times New Roman" w:hAnsi="Times New Roman" w:cs="Times New Roman"/>
          <w:sz w:val="36"/>
          <w:szCs w:val="36"/>
          <w:u w:val="single"/>
          <w:lang w:bidi="ar-SA"/>
        </w:rPr>
        <w:t>CONCLUSION</w:t>
      </w:r>
    </w:p>
    <w:p w:rsidR="00C97627" w:rsidRPr="00B63E16" w:rsidRDefault="00C97627" w:rsidP="00C97627">
      <w:pPr>
        <w:rPr>
          <w:rFonts w:ascii="Times New Roman" w:hAnsi="Times New Roman" w:cs="Times New Roman"/>
          <w:sz w:val="28"/>
          <w:szCs w:val="28"/>
          <w:u w:val="single"/>
          <w:lang w:bidi="ar-SA"/>
        </w:rPr>
      </w:pPr>
    </w:p>
    <w:p w:rsidR="00C97627" w:rsidRPr="00B63E16" w:rsidRDefault="00C97627" w:rsidP="00C9762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The goal of the present study was to carry out a set of microbiological analyses as well as identification of the microbial groups dominating</w:t>
      </w:r>
      <w:proofErr w:type="gramStart"/>
      <w:r w:rsidRPr="00B63E16">
        <w:rPr>
          <w:rFonts w:ascii="Times New Roman" w:hAnsi="Times New Roman" w:cs="Times New Roman"/>
          <w:sz w:val="28"/>
          <w:szCs w:val="28"/>
          <w:lang w:bidi="ar-SA"/>
        </w:rPr>
        <w:t>  ground</w:t>
      </w:r>
      <w:proofErr w:type="gramEnd"/>
      <w:r w:rsidRPr="00B63E16">
        <w:rPr>
          <w:rFonts w:ascii="Times New Roman" w:hAnsi="Times New Roman" w:cs="Times New Roman"/>
          <w:sz w:val="28"/>
          <w:szCs w:val="28"/>
          <w:lang w:bidi="ar-SA"/>
        </w:rPr>
        <w:t xml:space="preserve"> and surface water, to match the results with international standards for drinking water. The water samples were taken monthly from different sources (surface water and groundwater sources). </w:t>
      </w:r>
    </w:p>
    <w:p w:rsidR="00C97627" w:rsidRPr="00B63E16" w:rsidRDefault="00C97627" w:rsidP="00C97627">
      <w:pPr>
        <w:jc w:val="both"/>
        <w:rPr>
          <w:rFonts w:ascii="Times New Roman" w:hAnsi="Times New Roman" w:cs="Times New Roman"/>
          <w:sz w:val="28"/>
          <w:szCs w:val="28"/>
          <w:lang w:bidi="ar-SA"/>
        </w:rPr>
      </w:pPr>
      <w:r w:rsidRPr="00B63E16">
        <w:rPr>
          <w:rFonts w:ascii="Times New Roman" w:hAnsi="Times New Roman" w:cs="Times New Roman"/>
          <w:sz w:val="28"/>
          <w:szCs w:val="28"/>
          <w:lang w:bidi="ar-SA"/>
        </w:rPr>
        <w:t>It is highly recommended to carry out bacteriological examination frequently and regularly for the water entering the distribution system and the water in the distribution system for the control of the hygienic quality of the water supply. Frequent examinations are essential for hygienic control. For the piped supplies, it is necessary to maintain a sufficiently high pressure throughout the whole distribution system to prevent contamination getting into the system; as it is necessary for every distribution system to have available means of chlorination to deal with accidental pollution, which is always a possibility Adequate monitoring and surveillance of these water sources should therefore be carried out regularly.</w:t>
      </w:r>
    </w:p>
    <w:p w:rsidR="00C97627" w:rsidRPr="00B63E16" w:rsidRDefault="00C97627" w:rsidP="00C97627">
      <w:pPr>
        <w:jc w:val="both"/>
        <w:rPr>
          <w:rFonts w:ascii="Times New Roman" w:hAnsi="Times New Roman" w:cs="Times New Roman"/>
          <w:sz w:val="28"/>
          <w:szCs w:val="28"/>
          <w:lang w:bidi="ar-SA"/>
        </w:rPr>
      </w:pPr>
    </w:p>
    <w:p w:rsidR="00C97627" w:rsidRPr="00B63E16" w:rsidRDefault="00C97627" w:rsidP="00C97627">
      <w:pPr>
        <w:ind w:left="3600"/>
        <w:rPr>
          <w:rFonts w:ascii="Times New Roman" w:hAnsi="Times New Roman" w:cs="Times New Roman"/>
          <w:sz w:val="28"/>
          <w:szCs w:val="28"/>
          <w:lang w:bidi="ar-SA"/>
        </w:rPr>
      </w:pPr>
      <w:r w:rsidRPr="00B63E16">
        <w:rPr>
          <w:rFonts w:ascii="Times New Roman" w:eastAsia="Times New Roman" w:hAnsi="Times New Roman" w:cs="Times New Roman"/>
          <w:color w:val="111111"/>
          <w:kern w:val="36"/>
          <w:sz w:val="36"/>
          <w:szCs w:val="36"/>
          <w:u w:val="single"/>
          <w:lang w:eastAsia="en-IN" w:bidi="ar-SA"/>
        </w:rPr>
        <w:t>References</w:t>
      </w:r>
      <w:r w:rsidRPr="00B63E16">
        <w:rPr>
          <w:rFonts w:ascii="Times New Roman" w:eastAsia="Times New Roman" w:hAnsi="Times New Roman" w:cs="Times New Roman"/>
          <w:b/>
          <w:bCs/>
          <w:color w:val="111111"/>
          <w:kern w:val="36"/>
          <w:sz w:val="28"/>
          <w:szCs w:val="28"/>
          <w:lang w:eastAsia="en-IN" w:bidi="ar-SA"/>
        </w:rPr>
        <w:t>:</w:t>
      </w:r>
    </w:p>
    <w:p w:rsidR="00C97627" w:rsidRPr="00B63E16" w:rsidRDefault="00C97627" w:rsidP="00C97627">
      <w:pPr>
        <w:shd w:val="clear" w:color="auto" w:fill="FFFFFF"/>
        <w:spacing w:after="0" w:line="240" w:lineRule="auto"/>
        <w:outlineLvl w:val="0"/>
        <w:rPr>
          <w:rFonts w:ascii="Times New Roman" w:eastAsia="Times New Roman" w:hAnsi="Times New Roman" w:cs="Times New Roman"/>
          <w:b/>
          <w:bCs/>
          <w:color w:val="111111"/>
          <w:kern w:val="36"/>
          <w:sz w:val="28"/>
          <w:szCs w:val="28"/>
          <w:lang w:eastAsia="en-IN"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Abualdahab</w:t>
      </w:r>
      <w:proofErr w:type="spellEnd"/>
      <w:r w:rsidRPr="00B63E16">
        <w:rPr>
          <w:rFonts w:ascii="Times New Roman" w:hAnsi="Times New Roman" w:cs="Times New Roman"/>
          <w:sz w:val="28"/>
          <w:szCs w:val="28"/>
          <w:lang w:bidi="ar-SA"/>
        </w:rPr>
        <w:t xml:space="preserve"> M. Kamal and </w:t>
      </w:r>
      <w:proofErr w:type="spellStart"/>
      <w:r w:rsidRPr="00B63E16">
        <w:rPr>
          <w:rFonts w:ascii="Times New Roman" w:hAnsi="Times New Roman" w:cs="Times New Roman"/>
          <w:sz w:val="28"/>
          <w:szCs w:val="28"/>
          <w:lang w:bidi="ar-SA"/>
        </w:rPr>
        <w:t>Gorani</w:t>
      </w:r>
      <w:proofErr w:type="spellEnd"/>
      <w:r w:rsidRPr="00B63E16">
        <w:rPr>
          <w:rFonts w:ascii="Times New Roman" w:hAnsi="Times New Roman" w:cs="Times New Roman"/>
          <w:sz w:val="28"/>
          <w:szCs w:val="28"/>
          <w:lang w:bidi="ar-SA"/>
        </w:rPr>
        <w:t xml:space="preserve"> M. </w:t>
      </w:r>
      <w:proofErr w:type="spellStart"/>
      <w:r w:rsidRPr="00B63E16">
        <w:rPr>
          <w:rFonts w:ascii="Times New Roman" w:hAnsi="Times New Roman" w:cs="Times New Roman"/>
          <w:sz w:val="28"/>
          <w:szCs w:val="28"/>
          <w:lang w:bidi="ar-SA"/>
        </w:rPr>
        <w:t>Abdalgader</w:t>
      </w:r>
      <w:proofErr w:type="spellEnd"/>
      <w:r w:rsidRPr="00B63E16">
        <w:rPr>
          <w:rFonts w:ascii="Times New Roman" w:hAnsi="Times New Roman" w:cs="Times New Roman"/>
          <w:sz w:val="28"/>
          <w:szCs w:val="28"/>
          <w:lang w:bidi="ar-SA"/>
        </w:rPr>
        <w:t xml:space="preserve">, (1983). Bacteria, </w:t>
      </w:r>
      <w:proofErr w:type="spellStart"/>
      <w:r w:rsidRPr="00B63E16">
        <w:rPr>
          <w:rFonts w:ascii="Times New Roman" w:hAnsi="Times New Roman" w:cs="Times New Roman"/>
          <w:sz w:val="28"/>
          <w:szCs w:val="28"/>
          <w:lang w:bidi="ar-SA"/>
        </w:rPr>
        <w:t>Eltamareen</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AlmamalyiaAlasaseeya</w:t>
      </w:r>
      <w:proofErr w:type="spellEnd"/>
      <w:r w:rsidRPr="00B63E16">
        <w:rPr>
          <w:rFonts w:ascii="Times New Roman" w:hAnsi="Times New Roman" w:cs="Times New Roman"/>
          <w:sz w:val="28"/>
          <w:szCs w:val="28"/>
          <w:lang w:bidi="ar-SA"/>
        </w:rPr>
        <w:t xml:space="preserve"> (in Arabic), pp. 86-87, 107-108.</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Byamuka</w:t>
      </w:r>
      <w:proofErr w:type="spellEnd"/>
      <w:r w:rsidRPr="00B63E16">
        <w:rPr>
          <w:rFonts w:ascii="Times New Roman" w:hAnsi="Times New Roman" w:cs="Times New Roman"/>
          <w:sz w:val="28"/>
          <w:szCs w:val="28"/>
          <w:lang w:bidi="ar-SA"/>
        </w:rPr>
        <w:t xml:space="preserve"> D., </w:t>
      </w:r>
      <w:proofErr w:type="spellStart"/>
      <w:r w:rsidRPr="00B63E16">
        <w:rPr>
          <w:rFonts w:ascii="Times New Roman" w:hAnsi="Times New Roman" w:cs="Times New Roman"/>
          <w:sz w:val="28"/>
          <w:szCs w:val="28"/>
          <w:lang w:bidi="ar-SA"/>
        </w:rPr>
        <w:t>Kansime</w:t>
      </w:r>
      <w:proofErr w:type="spellEnd"/>
      <w:r w:rsidRPr="00B63E16">
        <w:rPr>
          <w:rFonts w:ascii="Times New Roman" w:hAnsi="Times New Roman" w:cs="Times New Roman"/>
          <w:sz w:val="28"/>
          <w:szCs w:val="28"/>
          <w:lang w:bidi="ar-SA"/>
        </w:rPr>
        <w:t xml:space="preserve"> F., Mach R.L. and </w:t>
      </w:r>
      <w:proofErr w:type="spellStart"/>
      <w:r w:rsidRPr="00B63E16">
        <w:rPr>
          <w:rFonts w:ascii="Times New Roman" w:hAnsi="Times New Roman" w:cs="Times New Roman"/>
          <w:sz w:val="28"/>
          <w:szCs w:val="28"/>
          <w:lang w:bidi="ar-SA"/>
        </w:rPr>
        <w:t>Farantiler</w:t>
      </w:r>
      <w:proofErr w:type="spellEnd"/>
      <w:r w:rsidRPr="00B63E16">
        <w:rPr>
          <w:rFonts w:ascii="Times New Roman" w:hAnsi="Times New Roman" w:cs="Times New Roman"/>
          <w:sz w:val="28"/>
          <w:szCs w:val="28"/>
          <w:lang w:bidi="ar-SA"/>
        </w:rPr>
        <w:t xml:space="preserve"> A.H., Determination of Escherichia coli contamination with </w:t>
      </w:r>
      <w:proofErr w:type="spellStart"/>
      <w:r w:rsidRPr="00B63E16">
        <w:rPr>
          <w:rFonts w:ascii="Times New Roman" w:hAnsi="Times New Roman" w:cs="Times New Roman"/>
          <w:sz w:val="28"/>
          <w:szCs w:val="28"/>
          <w:lang w:bidi="ar-SA"/>
        </w:rPr>
        <w:t>chromocult</w:t>
      </w:r>
      <w:proofErr w:type="spellEnd"/>
      <w:r w:rsidRPr="00B63E16">
        <w:rPr>
          <w:rFonts w:ascii="Times New Roman" w:hAnsi="Times New Roman" w:cs="Times New Roman"/>
          <w:sz w:val="28"/>
          <w:szCs w:val="28"/>
          <w:lang w:bidi="ar-SA"/>
        </w:rPr>
        <w:t xml:space="preserve"> coliform agar showed a high level of discrimination efficiency for differing faecal population levels in tropical waters of Kampala, Uganda, Appl. Environ. </w:t>
      </w:r>
      <w:proofErr w:type="spellStart"/>
      <w:r w:rsidRPr="00B63E16">
        <w:rPr>
          <w:rFonts w:ascii="Times New Roman" w:hAnsi="Times New Roman" w:cs="Times New Roman"/>
          <w:sz w:val="28"/>
          <w:szCs w:val="28"/>
          <w:lang w:bidi="ar-SA"/>
        </w:rPr>
        <w:t>Microbiol</w:t>
      </w:r>
      <w:proofErr w:type="spellEnd"/>
      <w:r w:rsidRPr="00B63E16">
        <w:rPr>
          <w:rFonts w:ascii="Times New Roman" w:hAnsi="Times New Roman" w:cs="Times New Roman"/>
          <w:sz w:val="28"/>
          <w:szCs w:val="28"/>
          <w:lang w:bidi="ar-SA"/>
        </w:rPr>
        <w:t>, 66, 864-868 (2000)</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Davis M.L. and Cornwell D.A., Introduction to Environmental Engineering, McGraw Hill, 3</w:t>
      </w:r>
      <w:r w:rsidRPr="00B63E16">
        <w:rPr>
          <w:rFonts w:ascii="Times New Roman" w:hAnsi="Times New Roman" w:cs="Times New Roman"/>
          <w:sz w:val="28"/>
          <w:szCs w:val="28"/>
          <w:vertAlign w:val="superscript"/>
          <w:lang w:bidi="ar-SA"/>
        </w:rPr>
        <w:t>rd</w:t>
      </w:r>
      <w:r w:rsidRPr="00B63E16">
        <w:rPr>
          <w:rFonts w:ascii="Times New Roman" w:hAnsi="Times New Roman" w:cs="Times New Roman"/>
          <w:sz w:val="28"/>
          <w:szCs w:val="28"/>
          <w:lang w:bidi="ar-SA"/>
        </w:rPr>
        <w:t xml:space="preserve"> Ed., PWS, Publishers, New York, 93 (1991)</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shd w:val="clear" w:color="auto" w:fill="FFFFFF"/>
        <w:spacing w:after="0" w:line="276" w:lineRule="auto"/>
        <w:ind w:left="1080"/>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lastRenderedPageBreak/>
        <w:t xml:space="preserve">Donovan, E., </w:t>
      </w:r>
      <w:proofErr w:type="spellStart"/>
      <w:r w:rsidRPr="00B63E16">
        <w:rPr>
          <w:rFonts w:ascii="Times New Roman" w:hAnsi="Times New Roman" w:cs="Times New Roman"/>
          <w:sz w:val="28"/>
          <w:szCs w:val="28"/>
          <w:lang w:bidi="ar-SA"/>
        </w:rPr>
        <w:t>Unice</w:t>
      </w:r>
      <w:proofErr w:type="spellEnd"/>
      <w:r w:rsidRPr="00B63E16">
        <w:rPr>
          <w:rFonts w:ascii="Times New Roman" w:hAnsi="Times New Roman" w:cs="Times New Roman"/>
          <w:sz w:val="28"/>
          <w:szCs w:val="28"/>
          <w:lang w:bidi="ar-SA"/>
        </w:rPr>
        <w:t>, K., Roberts, J. D., Harris, M. And Finley, B. 2008. Risk of gastrointestinal disease associated with exposure to pathogens in the water of the Lower Passaic River. Applied and Environmental Microbiology, 74(4): 994-1003</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EPA 2001. Environment Public Authority Decision No. 210/2001 Pertaining to the Executive By-Law of the Law of Environment Public Authority.</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Gautam</w:t>
      </w:r>
      <w:proofErr w:type="spellEnd"/>
      <w:r w:rsidRPr="00B63E16">
        <w:rPr>
          <w:rFonts w:ascii="Times New Roman" w:hAnsi="Times New Roman" w:cs="Times New Roman"/>
          <w:sz w:val="28"/>
          <w:szCs w:val="28"/>
          <w:lang w:bidi="ar-SA"/>
        </w:rPr>
        <w:t>, B. (2020). Chemical evaluation of trace elements in bottled water. Journal of Healthcare Engineering, 2020, 8884700. 10.1155/2020/8884700 [</w:t>
      </w:r>
      <w:proofErr w:type="spellStart"/>
      <w:r w:rsidRPr="00B63E16">
        <w:rPr>
          <w:rFonts w:ascii="Times New Roman" w:hAnsi="Times New Roman" w:cs="Times New Roman"/>
          <w:sz w:val="28"/>
          <w:szCs w:val="28"/>
          <w:lang w:bidi="ar-SA"/>
        </w:rPr>
        <w:t>CrossRef</w:t>
      </w:r>
      <w:proofErr w:type="spellEnd"/>
      <w:r w:rsidRPr="00B63E16">
        <w:rPr>
          <w:rFonts w:ascii="Times New Roman" w:hAnsi="Times New Roman" w:cs="Times New Roman"/>
          <w:sz w:val="28"/>
          <w:szCs w:val="28"/>
          <w:lang w:bidi="ar-SA"/>
        </w:rPr>
        <w:t>] [Google Scholar]</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Gautam</w:t>
      </w:r>
      <w:proofErr w:type="spellEnd"/>
      <w:r w:rsidRPr="00B63E16">
        <w:rPr>
          <w:rFonts w:ascii="Times New Roman" w:hAnsi="Times New Roman" w:cs="Times New Roman"/>
          <w:sz w:val="28"/>
          <w:szCs w:val="28"/>
          <w:lang w:bidi="ar-SA"/>
        </w:rPr>
        <w:t>, B</w:t>
      </w:r>
      <w:proofErr w:type="gramStart"/>
      <w:r w:rsidRPr="00B63E16">
        <w:rPr>
          <w:rFonts w:ascii="Times New Roman" w:hAnsi="Times New Roman" w:cs="Times New Roman"/>
          <w:sz w:val="28"/>
          <w:szCs w:val="28"/>
          <w:lang w:bidi="ar-SA"/>
        </w:rPr>
        <w:t>. ,</w:t>
      </w:r>
      <w:proofErr w:type="gramEnd"/>
      <w:r w:rsidRPr="00B63E16">
        <w:rPr>
          <w:rFonts w:ascii="Times New Roman" w:hAnsi="Times New Roman" w:cs="Times New Roman"/>
          <w:sz w:val="28"/>
          <w:szCs w:val="28"/>
          <w:lang w:bidi="ar-SA"/>
        </w:rPr>
        <w:t xml:space="preserve"> &amp; </w:t>
      </w:r>
      <w:proofErr w:type="spellStart"/>
      <w:r w:rsidRPr="00B63E16">
        <w:rPr>
          <w:rFonts w:ascii="Times New Roman" w:hAnsi="Times New Roman" w:cs="Times New Roman"/>
          <w:sz w:val="28"/>
          <w:szCs w:val="28"/>
          <w:lang w:bidi="ar-SA"/>
        </w:rPr>
        <w:t>Adhikari</w:t>
      </w:r>
      <w:proofErr w:type="spellEnd"/>
      <w:r w:rsidRPr="00B63E16">
        <w:rPr>
          <w:rFonts w:ascii="Times New Roman" w:hAnsi="Times New Roman" w:cs="Times New Roman"/>
          <w:sz w:val="28"/>
          <w:szCs w:val="28"/>
          <w:lang w:bidi="ar-SA"/>
        </w:rPr>
        <w:t>, R. (2018a). Association of antibiotic and heavy metal resistant bacteria screened from wastewater.</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Gautam</w:t>
      </w:r>
      <w:proofErr w:type="spellEnd"/>
      <w:r w:rsidRPr="00B63E16">
        <w:rPr>
          <w:rFonts w:ascii="Times New Roman" w:hAnsi="Times New Roman" w:cs="Times New Roman"/>
          <w:sz w:val="28"/>
          <w:szCs w:val="28"/>
          <w:lang w:bidi="ar-SA"/>
        </w:rPr>
        <w:t>, B</w:t>
      </w:r>
      <w:proofErr w:type="gramStart"/>
      <w:r w:rsidRPr="00B63E16">
        <w:rPr>
          <w:rFonts w:ascii="Times New Roman" w:hAnsi="Times New Roman" w:cs="Times New Roman"/>
          <w:sz w:val="28"/>
          <w:szCs w:val="28"/>
          <w:lang w:bidi="ar-SA"/>
        </w:rPr>
        <w:t>. ,</w:t>
      </w:r>
      <w:proofErr w:type="gram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Aryal</w:t>
      </w:r>
      <w:proofErr w:type="spellEnd"/>
      <w:r w:rsidRPr="00B63E16">
        <w:rPr>
          <w:rFonts w:ascii="Times New Roman" w:hAnsi="Times New Roman" w:cs="Times New Roman"/>
          <w:sz w:val="28"/>
          <w:szCs w:val="28"/>
          <w:lang w:bidi="ar-SA"/>
        </w:rPr>
        <w:t xml:space="preserve">, L. , </w:t>
      </w:r>
      <w:proofErr w:type="spellStart"/>
      <w:r w:rsidRPr="00B63E16">
        <w:rPr>
          <w:rFonts w:ascii="Times New Roman" w:hAnsi="Times New Roman" w:cs="Times New Roman"/>
          <w:sz w:val="28"/>
          <w:szCs w:val="28"/>
          <w:lang w:bidi="ar-SA"/>
        </w:rPr>
        <w:t>Adhikari</w:t>
      </w:r>
      <w:proofErr w:type="spellEnd"/>
      <w:r w:rsidRPr="00B63E16">
        <w:rPr>
          <w:rFonts w:ascii="Times New Roman" w:hAnsi="Times New Roman" w:cs="Times New Roman"/>
          <w:sz w:val="28"/>
          <w:szCs w:val="28"/>
          <w:lang w:bidi="ar-SA"/>
        </w:rPr>
        <w:t xml:space="preserve">, S. , </w:t>
      </w:r>
      <w:proofErr w:type="spellStart"/>
      <w:r w:rsidRPr="00B63E16">
        <w:rPr>
          <w:rFonts w:ascii="Times New Roman" w:hAnsi="Times New Roman" w:cs="Times New Roman"/>
          <w:sz w:val="28"/>
          <w:szCs w:val="28"/>
          <w:lang w:bidi="ar-SA"/>
        </w:rPr>
        <w:t>Rana</w:t>
      </w:r>
      <w:proofErr w:type="spellEnd"/>
      <w:r w:rsidRPr="00B63E16">
        <w:rPr>
          <w:rFonts w:ascii="Times New Roman" w:hAnsi="Times New Roman" w:cs="Times New Roman"/>
          <w:sz w:val="28"/>
          <w:szCs w:val="28"/>
          <w:lang w:bidi="ar-SA"/>
        </w:rPr>
        <w:t xml:space="preserve">, M. , </w:t>
      </w:r>
      <w:proofErr w:type="spellStart"/>
      <w:r w:rsidRPr="00B63E16">
        <w:rPr>
          <w:rFonts w:ascii="Times New Roman" w:hAnsi="Times New Roman" w:cs="Times New Roman"/>
          <w:sz w:val="28"/>
          <w:szCs w:val="28"/>
          <w:lang w:bidi="ar-SA"/>
        </w:rPr>
        <w:t>Rajbhanshi</w:t>
      </w:r>
      <w:proofErr w:type="spellEnd"/>
      <w:r w:rsidRPr="00B63E16">
        <w:rPr>
          <w:rFonts w:ascii="Times New Roman" w:hAnsi="Times New Roman" w:cs="Times New Roman"/>
          <w:sz w:val="28"/>
          <w:szCs w:val="28"/>
          <w:lang w:bidi="ar-SA"/>
        </w:rPr>
        <w:t xml:space="preserve">, A. , </w:t>
      </w:r>
      <w:proofErr w:type="spellStart"/>
      <w:r w:rsidRPr="00B63E16">
        <w:rPr>
          <w:rFonts w:ascii="Times New Roman" w:hAnsi="Times New Roman" w:cs="Times New Roman"/>
          <w:sz w:val="28"/>
          <w:szCs w:val="28"/>
          <w:lang w:bidi="ar-SA"/>
        </w:rPr>
        <w:t>Ghale</w:t>
      </w:r>
      <w:proofErr w:type="spellEnd"/>
      <w:r w:rsidRPr="00B63E16">
        <w:rPr>
          <w:rFonts w:ascii="Times New Roman" w:hAnsi="Times New Roman" w:cs="Times New Roman"/>
          <w:sz w:val="28"/>
          <w:szCs w:val="28"/>
          <w:lang w:bidi="ar-SA"/>
        </w:rPr>
        <w:t xml:space="preserve">, S. , &amp; </w:t>
      </w:r>
      <w:proofErr w:type="spellStart"/>
      <w:r w:rsidRPr="00B63E16">
        <w:rPr>
          <w:rFonts w:ascii="Times New Roman" w:hAnsi="Times New Roman" w:cs="Times New Roman"/>
          <w:sz w:val="28"/>
          <w:szCs w:val="28"/>
          <w:lang w:bidi="ar-SA"/>
        </w:rPr>
        <w:t>Adhikari</w:t>
      </w:r>
      <w:proofErr w:type="spellEnd"/>
      <w:r w:rsidRPr="00B63E16">
        <w:rPr>
          <w:rFonts w:ascii="Times New Roman" w:hAnsi="Times New Roman" w:cs="Times New Roman"/>
          <w:sz w:val="28"/>
          <w:szCs w:val="28"/>
          <w:lang w:bidi="ar-SA"/>
        </w:rPr>
        <w:t xml:space="preserve">, R. (2018). Isolation of bacteriophage from </w:t>
      </w:r>
      <w:proofErr w:type="spellStart"/>
      <w:r w:rsidRPr="00B63E16">
        <w:rPr>
          <w:rFonts w:ascii="Times New Roman" w:hAnsi="Times New Roman" w:cs="Times New Roman"/>
          <w:sz w:val="28"/>
          <w:szCs w:val="28"/>
          <w:lang w:bidi="ar-SA"/>
        </w:rPr>
        <w:t>Guheswori</w:t>
      </w:r>
      <w:proofErr w:type="spellEnd"/>
      <w:r w:rsidRPr="00B63E16">
        <w:rPr>
          <w:rFonts w:ascii="Times New Roman" w:hAnsi="Times New Roman" w:cs="Times New Roman"/>
          <w:sz w:val="28"/>
          <w:szCs w:val="28"/>
          <w:lang w:bidi="ar-SA"/>
        </w:rPr>
        <w:t xml:space="preserve"> sewage treatment plant capable of infecting pathogens. Research in Pharmacy and Health Sciences, 4(2), 465–470. </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Gautam</w:t>
      </w:r>
      <w:proofErr w:type="spellEnd"/>
      <w:r w:rsidRPr="00B63E16">
        <w:rPr>
          <w:rFonts w:ascii="Times New Roman" w:hAnsi="Times New Roman" w:cs="Times New Roman"/>
          <w:sz w:val="28"/>
          <w:szCs w:val="28"/>
          <w:lang w:bidi="ar-SA"/>
        </w:rPr>
        <w:t>, B</w:t>
      </w:r>
      <w:proofErr w:type="gramStart"/>
      <w:r w:rsidRPr="00B63E16">
        <w:rPr>
          <w:rFonts w:ascii="Times New Roman" w:hAnsi="Times New Roman" w:cs="Times New Roman"/>
          <w:sz w:val="28"/>
          <w:szCs w:val="28"/>
          <w:lang w:bidi="ar-SA"/>
        </w:rPr>
        <w:t>. ,</w:t>
      </w:r>
      <w:proofErr w:type="gram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Dongol</w:t>
      </w:r>
      <w:proofErr w:type="spellEnd"/>
      <w:r w:rsidRPr="00B63E16">
        <w:rPr>
          <w:rFonts w:ascii="Times New Roman" w:hAnsi="Times New Roman" w:cs="Times New Roman"/>
          <w:sz w:val="28"/>
          <w:szCs w:val="28"/>
          <w:lang w:bidi="ar-SA"/>
        </w:rPr>
        <w:t xml:space="preserve">, E. , &amp; </w:t>
      </w:r>
      <w:proofErr w:type="spellStart"/>
      <w:r w:rsidRPr="00B63E16">
        <w:rPr>
          <w:rFonts w:ascii="Times New Roman" w:hAnsi="Times New Roman" w:cs="Times New Roman"/>
          <w:sz w:val="28"/>
          <w:szCs w:val="28"/>
          <w:lang w:bidi="ar-SA"/>
        </w:rPr>
        <w:t>Shrestha</w:t>
      </w:r>
      <w:proofErr w:type="spellEnd"/>
      <w:r w:rsidRPr="00B63E16">
        <w:rPr>
          <w:rFonts w:ascii="Times New Roman" w:hAnsi="Times New Roman" w:cs="Times New Roman"/>
          <w:sz w:val="28"/>
          <w:szCs w:val="28"/>
          <w:lang w:bidi="ar-SA"/>
        </w:rPr>
        <w:t>, A. (2017). In‐vitro antimicrobial activity of different toothpastes. Journal of Kathmandu Medical College, 13(20), 52–58. 10.3126/jkmc.v6i2.19803 [</w:t>
      </w:r>
      <w:proofErr w:type="spellStart"/>
      <w:r w:rsidRPr="00B63E16">
        <w:rPr>
          <w:rFonts w:ascii="Times New Roman" w:hAnsi="Times New Roman" w:cs="Times New Roman"/>
          <w:sz w:val="28"/>
          <w:szCs w:val="28"/>
          <w:lang w:bidi="ar-SA"/>
        </w:rPr>
        <w:t>CrossRef</w:t>
      </w:r>
      <w:proofErr w:type="spellEnd"/>
      <w:r w:rsidRPr="00B63E16">
        <w:rPr>
          <w:rFonts w:ascii="Times New Roman" w:hAnsi="Times New Roman" w:cs="Times New Roman"/>
          <w:sz w:val="28"/>
          <w:szCs w:val="28"/>
          <w:lang w:bidi="ar-SA"/>
        </w:rPr>
        <w:t>] [Google Scholar]</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Gautam</w:t>
      </w:r>
      <w:proofErr w:type="spellEnd"/>
      <w:r w:rsidRPr="00B63E16">
        <w:rPr>
          <w:rFonts w:ascii="Times New Roman" w:hAnsi="Times New Roman" w:cs="Times New Roman"/>
          <w:sz w:val="28"/>
          <w:szCs w:val="28"/>
          <w:lang w:bidi="ar-SA"/>
        </w:rPr>
        <w:t>, B</w:t>
      </w:r>
      <w:proofErr w:type="gramStart"/>
      <w:r w:rsidRPr="00B63E16">
        <w:rPr>
          <w:rFonts w:ascii="Times New Roman" w:hAnsi="Times New Roman" w:cs="Times New Roman"/>
          <w:sz w:val="28"/>
          <w:szCs w:val="28"/>
          <w:lang w:bidi="ar-SA"/>
        </w:rPr>
        <w:t>. ,</w:t>
      </w:r>
      <w:proofErr w:type="gram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Gyanwali</w:t>
      </w:r>
      <w:proofErr w:type="spellEnd"/>
      <w:r w:rsidRPr="00B63E16">
        <w:rPr>
          <w:rFonts w:ascii="Times New Roman" w:hAnsi="Times New Roman" w:cs="Times New Roman"/>
          <w:sz w:val="28"/>
          <w:szCs w:val="28"/>
          <w:lang w:bidi="ar-SA"/>
        </w:rPr>
        <w:t xml:space="preserve">, G. , &amp; </w:t>
      </w:r>
      <w:proofErr w:type="spellStart"/>
      <w:r w:rsidRPr="00B63E16">
        <w:rPr>
          <w:rFonts w:ascii="Times New Roman" w:hAnsi="Times New Roman" w:cs="Times New Roman"/>
          <w:sz w:val="28"/>
          <w:szCs w:val="28"/>
          <w:lang w:bidi="ar-SA"/>
        </w:rPr>
        <w:t>Ussery</w:t>
      </w:r>
      <w:proofErr w:type="spellEnd"/>
      <w:r w:rsidRPr="00B63E16">
        <w:rPr>
          <w:rFonts w:ascii="Times New Roman" w:hAnsi="Times New Roman" w:cs="Times New Roman"/>
          <w:sz w:val="28"/>
          <w:szCs w:val="28"/>
          <w:lang w:bidi="ar-SA"/>
        </w:rPr>
        <w:t>, D. W. (2021). Assessment of bacterial load in polyethylene terephthalate (PET) bottled water marketed in Kathmandu Valley, Nepal. International Journal of Polymer Science, 2021, 6681249. 10.1155/2021/6681249 [</w:t>
      </w:r>
      <w:proofErr w:type="spellStart"/>
      <w:r w:rsidRPr="00B63E16">
        <w:rPr>
          <w:rFonts w:ascii="Times New Roman" w:hAnsi="Times New Roman" w:cs="Times New Roman"/>
          <w:sz w:val="28"/>
          <w:szCs w:val="28"/>
          <w:lang w:bidi="ar-SA"/>
        </w:rPr>
        <w:t>CrossRef</w:t>
      </w:r>
      <w:proofErr w:type="spellEnd"/>
      <w:r w:rsidRPr="00B63E16">
        <w:rPr>
          <w:rFonts w:ascii="Times New Roman" w:hAnsi="Times New Roman" w:cs="Times New Roman"/>
          <w:sz w:val="28"/>
          <w:szCs w:val="28"/>
          <w:lang w:bidi="ar-SA"/>
        </w:rPr>
        <w:t>] [Google Scholar]</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Gautam</w:t>
      </w:r>
      <w:proofErr w:type="spellEnd"/>
      <w:r w:rsidRPr="00B63E16">
        <w:rPr>
          <w:rFonts w:ascii="Times New Roman" w:hAnsi="Times New Roman" w:cs="Times New Roman"/>
          <w:sz w:val="28"/>
          <w:szCs w:val="28"/>
          <w:lang w:bidi="ar-SA"/>
        </w:rPr>
        <w:t>, B</w:t>
      </w:r>
      <w:proofErr w:type="gramStart"/>
      <w:r w:rsidRPr="00B63E16">
        <w:rPr>
          <w:rFonts w:ascii="Times New Roman" w:hAnsi="Times New Roman" w:cs="Times New Roman"/>
          <w:sz w:val="28"/>
          <w:szCs w:val="28"/>
          <w:lang w:bidi="ar-SA"/>
        </w:rPr>
        <w:t>. ,</w:t>
      </w:r>
      <w:proofErr w:type="gramEnd"/>
      <w:r w:rsidRPr="00B63E16">
        <w:rPr>
          <w:rFonts w:ascii="Times New Roman" w:hAnsi="Times New Roman" w:cs="Times New Roman"/>
          <w:sz w:val="28"/>
          <w:szCs w:val="28"/>
          <w:lang w:bidi="ar-SA"/>
        </w:rPr>
        <w:t xml:space="preserve"> Nepal, R. , </w:t>
      </w:r>
      <w:proofErr w:type="spellStart"/>
      <w:r w:rsidRPr="00B63E16">
        <w:rPr>
          <w:rFonts w:ascii="Times New Roman" w:hAnsi="Times New Roman" w:cs="Times New Roman"/>
          <w:sz w:val="28"/>
          <w:szCs w:val="28"/>
          <w:lang w:bidi="ar-SA"/>
        </w:rPr>
        <w:t>Bhandari</w:t>
      </w:r>
      <w:proofErr w:type="spellEnd"/>
      <w:r w:rsidRPr="00B63E16">
        <w:rPr>
          <w:rFonts w:ascii="Times New Roman" w:hAnsi="Times New Roman" w:cs="Times New Roman"/>
          <w:sz w:val="28"/>
          <w:szCs w:val="28"/>
          <w:lang w:bidi="ar-SA"/>
        </w:rPr>
        <w:t xml:space="preserve">, R. , &amp; </w:t>
      </w:r>
      <w:proofErr w:type="spellStart"/>
      <w:r w:rsidRPr="00B63E16">
        <w:rPr>
          <w:rFonts w:ascii="Times New Roman" w:hAnsi="Times New Roman" w:cs="Times New Roman"/>
          <w:sz w:val="28"/>
          <w:szCs w:val="28"/>
          <w:lang w:bidi="ar-SA"/>
        </w:rPr>
        <w:t>Gyawali</w:t>
      </w:r>
      <w:proofErr w:type="spellEnd"/>
      <w:r w:rsidRPr="00B63E16">
        <w:rPr>
          <w:rFonts w:ascii="Times New Roman" w:hAnsi="Times New Roman" w:cs="Times New Roman"/>
          <w:sz w:val="28"/>
          <w:szCs w:val="28"/>
          <w:lang w:bidi="ar-SA"/>
        </w:rPr>
        <w:t>, S. (2019). Evaluation of ginger extract’s yield, using cold extraction method and its antimicrobial activity against pathogens. Asian Journal of Medical and Biological Research, 5(1), 8–13. 10.3329/ajmbr.v5i1.41039 [</w:t>
      </w:r>
      <w:proofErr w:type="spellStart"/>
      <w:r w:rsidRPr="00B63E16">
        <w:rPr>
          <w:rFonts w:ascii="Times New Roman" w:hAnsi="Times New Roman" w:cs="Times New Roman"/>
          <w:sz w:val="28"/>
          <w:szCs w:val="28"/>
          <w:lang w:bidi="ar-SA"/>
        </w:rPr>
        <w:t>CrossRef</w:t>
      </w:r>
      <w:proofErr w:type="spellEnd"/>
      <w:r w:rsidRPr="00B63E16">
        <w:rPr>
          <w:rFonts w:ascii="Times New Roman" w:hAnsi="Times New Roman" w:cs="Times New Roman"/>
          <w:sz w:val="28"/>
          <w:szCs w:val="28"/>
          <w:lang w:bidi="ar-SA"/>
        </w:rPr>
        <w:t>] [Google Scholar]</w:t>
      </w: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lastRenderedPageBreak/>
        <w:t>.</w:t>
      </w:r>
      <w:proofErr w:type="spellStart"/>
      <w:r w:rsidRPr="00B63E16">
        <w:rPr>
          <w:rFonts w:ascii="Times New Roman" w:hAnsi="Times New Roman" w:cs="Times New Roman"/>
          <w:sz w:val="28"/>
          <w:szCs w:val="28"/>
          <w:lang w:bidi="ar-SA"/>
        </w:rPr>
        <w:t>Haniffa</w:t>
      </w:r>
      <w:proofErr w:type="spellEnd"/>
      <w:r w:rsidRPr="00B63E16">
        <w:rPr>
          <w:rFonts w:ascii="Times New Roman" w:hAnsi="Times New Roman" w:cs="Times New Roman"/>
          <w:sz w:val="28"/>
          <w:szCs w:val="28"/>
          <w:lang w:bidi="ar-SA"/>
        </w:rPr>
        <w:t xml:space="preserve">, M.A., </w:t>
      </w:r>
      <w:proofErr w:type="spellStart"/>
      <w:r w:rsidRPr="00B63E16">
        <w:rPr>
          <w:rFonts w:ascii="Times New Roman" w:hAnsi="Times New Roman" w:cs="Times New Roman"/>
          <w:sz w:val="28"/>
          <w:szCs w:val="28"/>
          <w:lang w:bidi="ar-SA"/>
        </w:rPr>
        <w:t>Arockiasamy</w:t>
      </w:r>
      <w:proofErr w:type="spellEnd"/>
      <w:r w:rsidRPr="00B63E16">
        <w:rPr>
          <w:rFonts w:ascii="Times New Roman" w:hAnsi="Times New Roman" w:cs="Times New Roman"/>
          <w:sz w:val="28"/>
          <w:szCs w:val="28"/>
          <w:lang w:bidi="ar-SA"/>
        </w:rPr>
        <w:t xml:space="preserve">, S. And Martin, P. 1993. </w:t>
      </w:r>
      <w:proofErr w:type="spellStart"/>
      <w:r w:rsidRPr="00B63E16">
        <w:rPr>
          <w:rFonts w:ascii="Times New Roman" w:hAnsi="Times New Roman" w:cs="Times New Roman"/>
          <w:sz w:val="28"/>
          <w:szCs w:val="28"/>
          <w:lang w:bidi="ar-SA"/>
        </w:rPr>
        <w:t>Physico</w:t>
      </w:r>
      <w:proofErr w:type="spellEnd"/>
      <w:r w:rsidRPr="00B63E16">
        <w:rPr>
          <w:rFonts w:ascii="Times New Roman" w:hAnsi="Times New Roman" w:cs="Times New Roman"/>
          <w:sz w:val="28"/>
          <w:szCs w:val="28"/>
          <w:lang w:bidi="ar-SA"/>
        </w:rPr>
        <w:t xml:space="preserve">-chemical and microbiological studies in the </w:t>
      </w:r>
      <w:proofErr w:type="spellStart"/>
      <w:r w:rsidRPr="00B63E16">
        <w:rPr>
          <w:rFonts w:ascii="Times New Roman" w:hAnsi="Times New Roman" w:cs="Times New Roman"/>
          <w:sz w:val="28"/>
          <w:szCs w:val="28"/>
          <w:lang w:bidi="ar-SA"/>
        </w:rPr>
        <w:t>Perenial</w:t>
      </w:r>
      <w:proofErr w:type="spellEnd"/>
      <w:r w:rsidRPr="00B63E16">
        <w:rPr>
          <w:rFonts w:ascii="Times New Roman" w:hAnsi="Times New Roman" w:cs="Times New Roman"/>
          <w:sz w:val="28"/>
          <w:szCs w:val="28"/>
          <w:lang w:bidi="ar-SA"/>
        </w:rPr>
        <w:t xml:space="preserve"> River </w:t>
      </w:r>
      <w:proofErr w:type="spellStart"/>
      <w:r w:rsidRPr="00B63E16">
        <w:rPr>
          <w:rFonts w:ascii="Times New Roman" w:hAnsi="Times New Roman" w:cs="Times New Roman"/>
          <w:sz w:val="28"/>
          <w:szCs w:val="28"/>
          <w:lang w:bidi="ar-SA"/>
        </w:rPr>
        <w:t>Thabaraparani</w:t>
      </w:r>
      <w:proofErr w:type="spellEnd"/>
      <w:r w:rsidRPr="00B63E16">
        <w:rPr>
          <w:rFonts w:ascii="Times New Roman" w:hAnsi="Times New Roman" w:cs="Times New Roman"/>
          <w:sz w:val="28"/>
          <w:szCs w:val="28"/>
          <w:lang w:bidi="ar-SA"/>
        </w:rPr>
        <w:t xml:space="preserve"> for the assessment of water quality. Indian J. Of </w:t>
      </w:r>
      <w:proofErr w:type="spellStart"/>
      <w:r w:rsidRPr="00B63E16">
        <w:rPr>
          <w:rFonts w:ascii="Times New Roman" w:hAnsi="Times New Roman" w:cs="Times New Roman"/>
          <w:sz w:val="28"/>
          <w:szCs w:val="28"/>
          <w:lang w:bidi="ar-SA"/>
        </w:rPr>
        <w:t>Env</w:t>
      </w:r>
      <w:proofErr w:type="spellEnd"/>
      <w:r w:rsidRPr="00B63E16">
        <w:rPr>
          <w:rFonts w:ascii="Times New Roman" w:hAnsi="Times New Roman" w:cs="Times New Roman"/>
          <w:sz w:val="28"/>
          <w:szCs w:val="28"/>
          <w:lang w:bidi="ar-SA"/>
        </w:rPr>
        <w:t>. Protec., 13(7): 533-538 </w:t>
      </w:r>
    </w:p>
    <w:p w:rsidR="00C97627" w:rsidRPr="00B63E16" w:rsidRDefault="00C97627" w:rsidP="00C97627">
      <w:pPr>
        <w:pStyle w:val="ListParagraph"/>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hd w:val="clear" w:color="auto" w:fill="FFFFFF"/>
        <w:spacing w:after="0" w:line="276" w:lineRule="auto"/>
        <w:outlineLvl w:val="0"/>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Harrigan</w:t>
      </w:r>
      <w:proofErr w:type="spellEnd"/>
      <w:r w:rsidRPr="00B63E16">
        <w:rPr>
          <w:rFonts w:ascii="Times New Roman" w:hAnsi="Times New Roman" w:cs="Times New Roman"/>
          <w:sz w:val="28"/>
          <w:szCs w:val="28"/>
          <w:lang w:bidi="ar-SA"/>
        </w:rPr>
        <w:t xml:space="preserve"> W.F., (1998). Laboratory Methods in Food Microbiology 3</w:t>
      </w:r>
      <w:r w:rsidRPr="00B63E16">
        <w:rPr>
          <w:rFonts w:ascii="Times New Roman" w:hAnsi="Times New Roman" w:cs="Times New Roman"/>
          <w:sz w:val="28"/>
          <w:szCs w:val="28"/>
          <w:vertAlign w:val="superscript"/>
          <w:lang w:bidi="ar-SA"/>
        </w:rPr>
        <w:t>rd</w:t>
      </w:r>
      <w:r w:rsidRPr="00B63E16">
        <w:rPr>
          <w:rFonts w:ascii="Times New Roman" w:hAnsi="Times New Roman" w:cs="Times New Roman"/>
          <w:sz w:val="28"/>
          <w:szCs w:val="28"/>
          <w:lang w:bidi="ar-SA"/>
        </w:rPr>
        <w:t xml:space="preserve"> edition, pp. 200-220.</w:t>
      </w:r>
    </w:p>
    <w:p w:rsidR="00C97627" w:rsidRPr="00B63E16" w:rsidRDefault="00C97627" w:rsidP="00C97627">
      <w:pPr>
        <w:pStyle w:val="ListParagraph"/>
        <w:shd w:val="clear" w:color="auto" w:fill="FFFFFF"/>
        <w:spacing w:after="0" w:line="276" w:lineRule="auto"/>
        <w:outlineLvl w:val="0"/>
        <w:rPr>
          <w:rFonts w:ascii="Times New Roman" w:hAnsi="Times New Roman" w:cs="Times New Roman"/>
          <w:sz w:val="28"/>
          <w:szCs w:val="28"/>
          <w:lang w:bidi="ar-SA"/>
        </w:rPr>
      </w:pPr>
    </w:p>
    <w:p w:rsidR="00C97627" w:rsidRPr="00B63E16" w:rsidRDefault="00C97627" w:rsidP="00C97627">
      <w:pPr>
        <w:pStyle w:val="ListParagraph"/>
        <w:numPr>
          <w:ilvl w:val="1"/>
          <w:numId w:val="14"/>
        </w:num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William A. </w:t>
      </w:r>
      <w:proofErr w:type="spellStart"/>
      <w:r w:rsidRPr="00B63E16">
        <w:rPr>
          <w:rFonts w:ascii="Times New Roman" w:hAnsi="Times New Roman" w:cs="Times New Roman"/>
          <w:sz w:val="28"/>
          <w:szCs w:val="28"/>
          <w:lang w:bidi="ar-SA"/>
        </w:rPr>
        <w:t>Strohl</w:t>
      </w:r>
      <w:proofErr w:type="spellEnd"/>
      <w:r w:rsidRPr="00B63E16">
        <w:rPr>
          <w:rFonts w:ascii="Times New Roman" w:hAnsi="Times New Roman" w:cs="Times New Roman"/>
          <w:sz w:val="28"/>
          <w:szCs w:val="28"/>
          <w:lang w:bidi="ar-SA"/>
        </w:rPr>
        <w:t xml:space="preserve">, Harriet Rouse and Bruce D. Fisher, (2001). Lippincott’s illustrated Reviews, </w:t>
      </w:r>
      <w:proofErr w:type="spellStart"/>
      <w:r w:rsidRPr="00B63E16">
        <w:rPr>
          <w:rFonts w:ascii="Times New Roman" w:hAnsi="Times New Roman" w:cs="Times New Roman"/>
          <w:sz w:val="28"/>
          <w:szCs w:val="28"/>
          <w:lang w:bidi="ar-SA"/>
        </w:rPr>
        <w:t>Microbilogy</w:t>
      </w:r>
      <w:proofErr w:type="spellEnd"/>
      <w:r w:rsidRPr="00B63E16">
        <w:rPr>
          <w:rFonts w:ascii="Times New Roman" w:hAnsi="Times New Roman" w:cs="Times New Roman"/>
          <w:sz w:val="28"/>
          <w:szCs w:val="28"/>
          <w:lang w:bidi="ar-SA"/>
        </w:rPr>
        <w:t>. Pp. 22-23, 26-27, 102-103.</w:t>
      </w:r>
    </w:p>
    <w:p w:rsidR="00C97627" w:rsidRPr="00B63E16" w:rsidRDefault="00C97627" w:rsidP="00C97627">
      <w:pPr>
        <w:pStyle w:val="ListParagraph"/>
        <w:shd w:val="clear" w:color="auto" w:fill="FFFFFF"/>
        <w:spacing w:after="0" w:line="276" w:lineRule="auto"/>
        <w:ind w:left="1440"/>
        <w:outlineLvl w:val="0"/>
        <w:rPr>
          <w:rFonts w:ascii="Times New Roman" w:hAnsi="Times New Roman" w:cs="Times New Roman"/>
          <w:sz w:val="28"/>
          <w:szCs w:val="28"/>
          <w:lang w:bidi="ar-SA"/>
        </w:rPr>
      </w:pPr>
    </w:p>
    <w:p w:rsidR="00C97627" w:rsidRPr="00B63E16" w:rsidRDefault="00C97627" w:rsidP="00C97627">
      <w:pPr>
        <w:pStyle w:val="ListParagraph"/>
        <w:numPr>
          <w:ilvl w:val="1"/>
          <w:numId w:val="14"/>
        </w:numPr>
        <w:shd w:val="clear" w:color="auto" w:fill="FFFFFF"/>
        <w:spacing w:after="0" w:line="276" w:lineRule="auto"/>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Lamikanra</w:t>
      </w:r>
      <w:proofErr w:type="spellEnd"/>
      <w:r w:rsidRPr="00B63E16">
        <w:rPr>
          <w:rFonts w:ascii="Times New Roman" w:hAnsi="Times New Roman" w:cs="Times New Roman"/>
          <w:sz w:val="28"/>
          <w:szCs w:val="28"/>
          <w:lang w:bidi="ar-SA"/>
        </w:rPr>
        <w:t xml:space="preserve">, A. 1999. Essential Microbiology for Students and Practitioner of Pharmacy, Medicine and Microbiology. </w:t>
      </w:r>
      <w:proofErr w:type="spellStart"/>
      <w:r w:rsidRPr="00B63E16">
        <w:rPr>
          <w:rFonts w:ascii="Times New Roman" w:hAnsi="Times New Roman" w:cs="Times New Roman"/>
          <w:sz w:val="28"/>
          <w:szCs w:val="28"/>
          <w:lang w:bidi="ar-SA"/>
        </w:rPr>
        <w:t>Amkra</w:t>
      </w:r>
      <w:proofErr w:type="spellEnd"/>
      <w:r w:rsidRPr="00B63E16">
        <w:rPr>
          <w:rFonts w:ascii="Times New Roman" w:hAnsi="Times New Roman" w:cs="Times New Roman"/>
          <w:sz w:val="28"/>
          <w:szCs w:val="28"/>
          <w:lang w:bidi="ar-SA"/>
        </w:rPr>
        <w:t xml:space="preserve"> Books, pp. 406.</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shd w:val="clear" w:color="auto" w:fill="FFFFFF"/>
        <w:spacing w:after="0" w:line="276" w:lineRule="auto"/>
        <w:ind w:left="1440"/>
        <w:outlineLvl w:val="0"/>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Hodgkiss</w:t>
      </w:r>
      <w:proofErr w:type="spellEnd"/>
      <w:r w:rsidRPr="00B63E16">
        <w:rPr>
          <w:rFonts w:ascii="Times New Roman" w:hAnsi="Times New Roman" w:cs="Times New Roman"/>
          <w:sz w:val="28"/>
          <w:szCs w:val="28"/>
          <w:lang w:bidi="ar-SA"/>
        </w:rPr>
        <w:t>, I.J. 1988. Bacteriological monitoring of Hong Kong marine water quality. Environment International, 14(6): 495-499.</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International Journal of Environment, 7(1), 28–40.10.3126/ije.v7i1.21292 [</w:t>
      </w:r>
      <w:proofErr w:type="spellStart"/>
      <w:r w:rsidRPr="00B63E16">
        <w:rPr>
          <w:rFonts w:ascii="Times New Roman" w:hAnsi="Times New Roman" w:cs="Times New Roman"/>
          <w:sz w:val="28"/>
          <w:szCs w:val="28"/>
          <w:lang w:bidi="ar-SA"/>
        </w:rPr>
        <w:t>CrossRef</w:t>
      </w:r>
      <w:proofErr w:type="spellEnd"/>
      <w:r w:rsidRPr="00B63E16">
        <w:rPr>
          <w:rFonts w:ascii="Times New Roman" w:hAnsi="Times New Roman" w:cs="Times New Roman"/>
          <w:sz w:val="28"/>
          <w:szCs w:val="28"/>
          <w:lang w:bidi="ar-SA"/>
        </w:rPr>
        <w:t>] [Google Scholar]</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Leclerc, H., </w:t>
      </w:r>
      <w:proofErr w:type="spellStart"/>
      <w:r w:rsidRPr="00B63E16">
        <w:rPr>
          <w:rFonts w:ascii="Times New Roman" w:hAnsi="Times New Roman" w:cs="Times New Roman"/>
          <w:sz w:val="28"/>
          <w:szCs w:val="28"/>
          <w:lang w:bidi="ar-SA"/>
        </w:rPr>
        <w:t>Schwartzbrod</w:t>
      </w:r>
      <w:proofErr w:type="spellEnd"/>
      <w:r w:rsidRPr="00B63E16">
        <w:rPr>
          <w:rFonts w:ascii="Times New Roman" w:hAnsi="Times New Roman" w:cs="Times New Roman"/>
          <w:sz w:val="28"/>
          <w:szCs w:val="28"/>
          <w:lang w:bidi="ar-SA"/>
        </w:rPr>
        <w:t>, L. And Dei-</w:t>
      </w:r>
      <w:proofErr w:type="spellStart"/>
      <w:r w:rsidRPr="00B63E16">
        <w:rPr>
          <w:rFonts w:ascii="Times New Roman" w:hAnsi="Times New Roman" w:cs="Times New Roman"/>
          <w:sz w:val="28"/>
          <w:szCs w:val="28"/>
          <w:lang w:bidi="ar-SA"/>
        </w:rPr>
        <w:t>Cas</w:t>
      </w:r>
      <w:proofErr w:type="spellEnd"/>
      <w:r w:rsidRPr="00B63E16">
        <w:rPr>
          <w:rFonts w:ascii="Times New Roman" w:hAnsi="Times New Roman" w:cs="Times New Roman"/>
          <w:sz w:val="28"/>
          <w:szCs w:val="28"/>
          <w:lang w:bidi="ar-SA"/>
        </w:rPr>
        <w:t>, E. 2002. Microbial agents associated with waterborne diseases. Critical Reviews in Microbiology, 28(4): 371-409.</w:t>
      </w:r>
    </w:p>
    <w:p w:rsidR="00C97627" w:rsidRPr="00B63E16" w:rsidRDefault="00C97627" w:rsidP="00C97627">
      <w:pPr>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Mena, K.D. and </w:t>
      </w:r>
      <w:proofErr w:type="spellStart"/>
      <w:r w:rsidRPr="00B63E16">
        <w:rPr>
          <w:rFonts w:ascii="Times New Roman" w:hAnsi="Times New Roman" w:cs="Times New Roman"/>
          <w:sz w:val="28"/>
          <w:szCs w:val="28"/>
          <w:lang w:bidi="ar-SA"/>
        </w:rPr>
        <w:t>Gerba</w:t>
      </w:r>
      <w:proofErr w:type="spellEnd"/>
      <w:r w:rsidRPr="00B63E16">
        <w:rPr>
          <w:rFonts w:ascii="Times New Roman" w:hAnsi="Times New Roman" w:cs="Times New Roman"/>
          <w:sz w:val="28"/>
          <w:szCs w:val="28"/>
          <w:lang w:bidi="ar-SA"/>
        </w:rPr>
        <w:t xml:space="preserve">, C.P. 2009. Risk assessment of Pseudomonas </w:t>
      </w:r>
      <w:proofErr w:type="spellStart"/>
      <w:r w:rsidRPr="00B63E16">
        <w:rPr>
          <w:rFonts w:ascii="Times New Roman" w:hAnsi="Times New Roman" w:cs="Times New Roman"/>
          <w:sz w:val="28"/>
          <w:szCs w:val="28"/>
          <w:lang w:bidi="ar-SA"/>
        </w:rPr>
        <w:t>aeruginosa</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inwater</w:t>
      </w:r>
      <w:proofErr w:type="spellEnd"/>
      <w:r w:rsidRPr="00B63E16">
        <w:rPr>
          <w:rFonts w:ascii="Times New Roman" w:hAnsi="Times New Roman" w:cs="Times New Roman"/>
          <w:sz w:val="28"/>
          <w:szCs w:val="28"/>
          <w:lang w:bidi="ar-SA"/>
        </w:rPr>
        <w:t>. In: Reviews of Environmental Contamination and Toxicology, 201: 71-115</w:t>
      </w:r>
    </w:p>
    <w:p w:rsidR="00C97627" w:rsidRPr="00B63E16" w:rsidRDefault="00C97627" w:rsidP="00C97627">
      <w:pPr>
        <w:spacing w:line="276" w:lineRule="auto"/>
        <w:rPr>
          <w:rFonts w:ascii="Times New Roman" w:hAnsi="Times New Roman" w:cs="Times New Roman"/>
          <w:sz w:val="28"/>
          <w:szCs w:val="28"/>
          <w:lang w:bidi="ar-SA"/>
        </w:rPr>
      </w:pP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Mohan D., Gaur A. And </w:t>
      </w:r>
      <w:proofErr w:type="spellStart"/>
      <w:r w:rsidRPr="00B63E16">
        <w:rPr>
          <w:rFonts w:ascii="Times New Roman" w:hAnsi="Times New Roman" w:cs="Times New Roman"/>
          <w:sz w:val="28"/>
          <w:szCs w:val="28"/>
          <w:lang w:bidi="ar-SA"/>
        </w:rPr>
        <w:t>Chodhary</w:t>
      </w:r>
      <w:proofErr w:type="spellEnd"/>
      <w:r w:rsidRPr="00B63E16">
        <w:rPr>
          <w:rFonts w:ascii="Times New Roman" w:hAnsi="Times New Roman" w:cs="Times New Roman"/>
          <w:sz w:val="28"/>
          <w:szCs w:val="28"/>
          <w:lang w:bidi="ar-SA"/>
        </w:rPr>
        <w:t xml:space="preserve"> D., Study of limnology and microbiology of </w:t>
      </w:r>
      <w:proofErr w:type="spellStart"/>
      <w:r w:rsidRPr="00B63E16">
        <w:rPr>
          <w:rFonts w:ascii="Times New Roman" w:hAnsi="Times New Roman" w:cs="Times New Roman"/>
          <w:sz w:val="28"/>
          <w:szCs w:val="28"/>
          <w:lang w:bidi="ar-SA"/>
        </w:rPr>
        <w:t>Naya</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Talab</w:t>
      </w:r>
      <w:proofErr w:type="spellEnd"/>
      <w:r w:rsidRPr="00B63E16">
        <w:rPr>
          <w:rFonts w:ascii="Times New Roman" w:hAnsi="Times New Roman" w:cs="Times New Roman"/>
          <w:sz w:val="28"/>
          <w:szCs w:val="28"/>
          <w:lang w:bidi="ar-SA"/>
        </w:rPr>
        <w:t xml:space="preserve">, Jodhpur, Rajasthan, Proceed. Nat. </w:t>
      </w:r>
      <w:proofErr w:type="spellStart"/>
      <w:r w:rsidRPr="00B63E16">
        <w:rPr>
          <w:rFonts w:ascii="Times New Roman" w:hAnsi="Times New Roman" w:cs="Times New Roman"/>
          <w:sz w:val="28"/>
          <w:szCs w:val="28"/>
          <w:lang w:bidi="ar-SA"/>
        </w:rPr>
        <w:t>Symp</w:t>
      </w:r>
      <w:proofErr w:type="spellEnd"/>
      <w:r w:rsidRPr="00B63E16">
        <w:rPr>
          <w:rFonts w:ascii="Times New Roman" w:hAnsi="Times New Roman" w:cs="Times New Roman"/>
          <w:sz w:val="28"/>
          <w:szCs w:val="28"/>
          <w:lang w:bidi="ar-SA"/>
        </w:rPr>
        <w:t>. On Limnology, 64-68 (2007)</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lastRenderedPageBreak/>
        <w:t xml:space="preserve">Moore, A.C.; </w:t>
      </w:r>
      <w:proofErr w:type="spellStart"/>
      <w:r w:rsidRPr="00B63E16">
        <w:rPr>
          <w:rFonts w:ascii="Times New Roman" w:hAnsi="Times New Roman" w:cs="Times New Roman"/>
          <w:sz w:val="28"/>
          <w:szCs w:val="28"/>
          <w:lang w:bidi="ar-SA"/>
        </w:rPr>
        <w:t>Herwaldt</w:t>
      </w:r>
      <w:proofErr w:type="spellEnd"/>
      <w:r w:rsidRPr="00B63E16">
        <w:rPr>
          <w:rFonts w:ascii="Times New Roman" w:hAnsi="Times New Roman" w:cs="Times New Roman"/>
          <w:sz w:val="28"/>
          <w:szCs w:val="28"/>
          <w:lang w:bidi="ar-SA"/>
        </w:rPr>
        <w:t xml:space="preserve">, B.L.; </w:t>
      </w:r>
      <w:proofErr w:type="spellStart"/>
      <w:r w:rsidRPr="00B63E16">
        <w:rPr>
          <w:rFonts w:ascii="Times New Roman" w:hAnsi="Times New Roman" w:cs="Times New Roman"/>
          <w:sz w:val="28"/>
          <w:szCs w:val="28"/>
          <w:lang w:bidi="ar-SA"/>
        </w:rPr>
        <w:t>Craun</w:t>
      </w:r>
      <w:proofErr w:type="spellEnd"/>
      <w:r w:rsidRPr="00B63E16">
        <w:rPr>
          <w:rFonts w:ascii="Times New Roman" w:hAnsi="Times New Roman" w:cs="Times New Roman"/>
          <w:sz w:val="28"/>
          <w:szCs w:val="28"/>
          <w:lang w:bidi="ar-SA"/>
        </w:rPr>
        <w:t xml:space="preserve">, G.F.; Calderon, R.L.; </w:t>
      </w:r>
      <w:proofErr w:type="spellStart"/>
      <w:r w:rsidRPr="00B63E16">
        <w:rPr>
          <w:rFonts w:ascii="Times New Roman" w:hAnsi="Times New Roman" w:cs="Times New Roman"/>
          <w:sz w:val="28"/>
          <w:szCs w:val="28"/>
          <w:lang w:bidi="ar-SA"/>
        </w:rPr>
        <w:t>Highsmith</w:t>
      </w:r>
      <w:proofErr w:type="spellEnd"/>
      <w:r w:rsidRPr="00B63E16">
        <w:rPr>
          <w:rFonts w:ascii="Times New Roman" w:hAnsi="Times New Roman" w:cs="Times New Roman"/>
          <w:sz w:val="28"/>
          <w:szCs w:val="28"/>
          <w:lang w:bidi="ar-SA"/>
        </w:rPr>
        <w:t xml:space="preserve">, A.K.; </w:t>
      </w:r>
      <w:proofErr w:type="spellStart"/>
      <w:r w:rsidRPr="00B63E16">
        <w:rPr>
          <w:rFonts w:ascii="Times New Roman" w:hAnsi="Times New Roman" w:cs="Times New Roman"/>
          <w:sz w:val="28"/>
          <w:szCs w:val="28"/>
          <w:lang w:bidi="ar-SA"/>
        </w:rPr>
        <w:t>Juranek</w:t>
      </w:r>
      <w:proofErr w:type="spellEnd"/>
      <w:r w:rsidRPr="00B63E16">
        <w:rPr>
          <w:rFonts w:ascii="Times New Roman" w:hAnsi="Times New Roman" w:cs="Times New Roman"/>
          <w:sz w:val="28"/>
          <w:szCs w:val="28"/>
          <w:lang w:bidi="ar-SA"/>
        </w:rPr>
        <w:t xml:space="preserve">, D.D., (1993). </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Mackenzie, W.R.; Hoxie, N.J.; Proctor, M.E.; </w:t>
      </w:r>
      <w:proofErr w:type="spellStart"/>
      <w:r w:rsidRPr="00B63E16">
        <w:rPr>
          <w:rFonts w:ascii="Times New Roman" w:hAnsi="Times New Roman" w:cs="Times New Roman"/>
          <w:sz w:val="28"/>
          <w:szCs w:val="28"/>
          <w:lang w:bidi="ar-SA"/>
        </w:rPr>
        <w:t>Gradus</w:t>
      </w:r>
      <w:proofErr w:type="spellEnd"/>
      <w:r w:rsidRPr="00B63E16">
        <w:rPr>
          <w:rFonts w:ascii="Times New Roman" w:hAnsi="Times New Roman" w:cs="Times New Roman"/>
          <w:sz w:val="28"/>
          <w:szCs w:val="28"/>
          <w:lang w:bidi="ar-SA"/>
        </w:rPr>
        <w:t xml:space="preserve">, M.S.; Blair, K.A.; Peterson, D.E.; </w:t>
      </w:r>
      <w:proofErr w:type="spellStart"/>
      <w:r w:rsidRPr="00B63E16">
        <w:rPr>
          <w:rFonts w:ascii="Times New Roman" w:hAnsi="Times New Roman" w:cs="Times New Roman"/>
          <w:sz w:val="28"/>
          <w:szCs w:val="28"/>
          <w:lang w:bidi="ar-SA"/>
        </w:rPr>
        <w:t>Kazmierczak</w:t>
      </w:r>
      <w:proofErr w:type="spellEnd"/>
      <w:r w:rsidRPr="00B63E16">
        <w:rPr>
          <w:rFonts w:ascii="Times New Roman" w:hAnsi="Times New Roman" w:cs="Times New Roman"/>
          <w:sz w:val="28"/>
          <w:szCs w:val="28"/>
          <w:lang w:bidi="ar-SA"/>
        </w:rPr>
        <w:t>.</w:t>
      </w:r>
    </w:p>
    <w:p w:rsidR="00C97627" w:rsidRPr="00B63E16" w:rsidRDefault="00C97627" w:rsidP="00C97627">
      <w:pPr>
        <w:pStyle w:val="ListParagraph"/>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w:t>
      </w: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Musyoki</w:t>
      </w:r>
      <w:proofErr w:type="spellEnd"/>
      <w:r w:rsidRPr="00B63E16">
        <w:rPr>
          <w:rFonts w:ascii="Times New Roman" w:hAnsi="Times New Roman" w:cs="Times New Roman"/>
          <w:sz w:val="28"/>
          <w:szCs w:val="28"/>
          <w:lang w:bidi="ar-SA"/>
        </w:rPr>
        <w:t xml:space="preserve">, A.M., Abednego, M., Suleiman, M.A., </w:t>
      </w:r>
      <w:proofErr w:type="spellStart"/>
      <w:r w:rsidRPr="00B63E16">
        <w:rPr>
          <w:rFonts w:ascii="Times New Roman" w:hAnsi="Times New Roman" w:cs="Times New Roman"/>
          <w:sz w:val="28"/>
          <w:szCs w:val="28"/>
          <w:lang w:bidi="ar-SA"/>
        </w:rPr>
        <w:t>Mbithi</w:t>
      </w:r>
      <w:proofErr w:type="spellEnd"/>
      <w:r w:rsidRPr="00B63E16">
        <w:rPr>
          <w:rFonts w:ascii="Times New Roman" w:hAnsi="Times New Roman" w:cs="Times New Roman"/>
          <w:sz w:val="28"/>
          <w:szCs w:val="28"/>
          <w:lang w:bidi="ar-SA"/>
        </w:rPr>
        <w:t xml:space="preserve">, J.N. and </w:t>
      </w:r>
      <w:proofErr w:type="spellStart"/>
      <w:r w:rsidRPr="00B63E16">
        <w:rPr>
          <w:rFonts w:ascii="Times New Roman" w:hAnsi="Times New Roman" w:cs="Times New Roman"/>
          <w:sz w:val="28"/>
          <w:szCs w:val="28"/>
          <w:lang w:bidi="ar-SA"/>
        </w:rPr>
        <w:t>Maingi</w:t>
      </w:r>
      <w:proofErr w:type="spellEnd"/>
      <w:r w:rsidRPr="00B63E16">
        <w:rPr>
          <w:rFonts w:ascii="Times New Roman" w:hAnsi="Times New Roman" w:cs="Times New Roman"/>
          <w:sz w:val="28"/>
          <w:szCs w:val="28"/>
          <w:lang w:bidi="ar-SA"/>
        </w:rPr>
        <w:t xml:space="preserve">, J.M. 2013. Water-borne bacterial pathogens in surface waters of Nairobi river and health implication to communities downstream </w:t>
      </w:r>
      <w:proofErr w:type="spellStart"/>
      <w:r w:rsidRPr="00B63E16">
        <w:rPr>
          <w:rFonts w:ascii="Times New Roman" w:hAnsi="Times New Roman" w:cs="Times New Roman"/>
          <w:sz w:val="28"/>
          <w:szCs w:val="28"/>
          <w:lang w:bidi="ar-SA"/>
        </w:rPr>
        <w:t>Athi</w:t>
      </w:r>
      <w:proofErr w:type="spellEnd"/>
      <w:r w:rsidRPr="00B63E16">
        <w:rPr>
          <w:rFonts w:ascii="Times New Roman" w:hAnsi="Times New Roman" w:cs="Times New Roman"/>
          <w:sz w:val="28"/>
          <w:szCs w:val="28"/>
          <w:lang w:bidi="ar-SA"/>
        </w:rPr>
        <w:t xml:space="preserve"> </w:t>
      </w:r>
      <w:proofErr w:type="gramStart"/>
      <w:r w:rsidRPr="00B63E16">
        <w:rPr>
          <w:rFonts w:ascii="Times New Roman" w:hAnsi="Times New Roman" w:cs="Times New Roman"/>
          <w:sz w:val="28"/>
          <w:szCs w:val="28"/>
          <w:lang w:bidi="ar-SA"/>
        </w:rPr>
        <w:t>river</w:t>
      </w:r>
      <w:proofErr w:type="gramEnd"/>
      <w:r w:rsidRPr="00B63E16">
        <w:rPr>
          <w:rFonts w:ascii="Times New Roman" w:hAnsi="Times New Roman" w:cs="Times New Roman"/>
          <w:sz w:val="28"/>
          <w:szCs w:val="28"/>
          <w:lang w:bidi="ar-SA"/>
        </w:rPr>
        <w:t xml:space="preserve">. International Journal of Life Science and </w:t>
      </w:r>
      <w:proofErr w:type="spellStart"/>
      <w:r w:rsidRPr="00B63E16">
        <w:rPr>
          <w:rFonts w:ascii="Times New Roman" w:hAnsi="Times New Roman" w:cs="Times New Roman"/>
          <w:sz w:val="28"/>
          <w:szCs w:val="28"/>
          <w:lang w:bidi="ar-SA"/>
        </w:rPr>
        <w:t>Pharma</w:t>
      </w:r>
      <w:proofErr w:type="spellEnd"/>
      <w:r w:rsidRPr="00B63E16">
        <w:rPr>
          <w:rFonts w:ascii="Times New Roman" w:hAnsi="Times New Roman" w:cs="Times New Roman"/>
          <w:sz w:val="28"/>
          <w:szCs w:val="28"/>
          <w:lang w:bidi="ar-SA"/>
        </w:rPr>
        <w:t xml:space="preserve"> Research, 3(1): 4-10</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Palit</w:t>
      </w:r>
      <w:proofErr w:type="spellEnd"/>
      <w:r w:rsidRPr="00B63E16">
        <w:rPr>
          <w:rFonts w:ascii="Times New Roman" w:hAnsi="Times New Roman" w:cs="Times New Roman"/>
          <w:sz w:val="28"/>
          <w:szCs w:val="28"/>
          <w:lang w:bidi="ar-SA"/>
        </w:rPr>
        <w:t xml:space="preserve">, A., </w:t>
      </w:r>
      <w:proofErr w:type="spellStart"/>
      <w:r w:rsidRPr="00B63E16">
        <w:rPr>
          <w:rFonts w:ascii="Times New Roman" w:hAnsi="Times New Roman" w:cs="Times New Roman"/>
          <w:sz w:val="28"/>
          <w:szCs w:val="28"/>
          <w:lang w:bidi="ar-SA"/>
        </w:rPr>
        <w:t>Batabyal</w:t>
      </w:r>
      <w:proofErr w:type="spellEnd"/>
      <w:r w:rsidRPr="00B63E16">
        <w:rPr>
          <w:rFonts w:ascii="Times New Roman" w:hAnsi="Times New Roman" w:cs="Times New Roman"/>
          <w:sz w:val="28"/>
          <w:szCs w:val="28"/>
          <w:lang w:bidi="ar-SA"/>
        </w:rPr>
        <w:t xml:space="preserve">, P., </w:t>
      </w:r>
      <w:proofErr w:type="spellStart"/>
      <w:r w:rsidRPr="00B63E16">
        <w:rPr>
          <w:rFonts w:ascii="Times New Roman" w:hAnsi="Times New Roman" w:cs="Times New Roman"/>
          <w:sz w:val="28"/>
          <w:szCs w:val="28"/>
          <w:lang w:bidi="ar-SA"/>
        </w:rPr>
        <w:t>Kanungo</w:t>
      </w:r>
      <w:proofErr w:type="spellEnd"/>
      <w:r w:rsidRPr="00B63E16">
        <w:rPr>
          <w:rFonts w:ascii="Times New Roman" w:hAnsi="Times New Roman" w:cs="Times New Roman"/>
          <w:sz w:val="28"/>
          <w:szCs w:val="28"/>
          <w:lang w:bidi="ar-SA"/>
        </w:rPr>
        <w:t>, S. And Sur, D. 2012. In-house contamination of potable water in urban slum of Kolkata, India: a possible transmission route of diarrhoea. Water Science and Technology, 66(2): 299-303.</w:t>
      </w:r>
    </w:p>
    <w:p w:rsidR="00C97627" w:rsidRPr="00B63E16" w:rsidRDefault="00C97627" w:rsidP="00C97627">
      <w:pPr>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proofErr w:type="spellStart"/>
      <w:r w:rsidRPr="00B63E16">
        <w:rPr>
          <w:rFonts w:ascii="Times New Roman" w:hAnsi="Times New Roman" w:cs="Times New Roman"/>
          <w:sz w:val="28"/>
          <w:szCs w:val="28"/>
          <w:lang w:bidi="ar-SA"/>
        </w:rPr>
        <w:t>Parihar</w:t>
      </w:r>
      <w:proofErr w:type="spellEnd"/>
      <w:r w:rsidRPr="00B63E16">
        <w:rPr>
          <w:rFonts w:ascii="Times New Roman" w:hAnsi="Times New Roman" w:cs="Times New Roman"/>
          <w:sz w:val="28"/>
          <w:szCs w:val="28"/>
          <w:lang w:bidi="ar-SA"/>
        </w:rPr>
        <w:t xml:space="preserve"> V.L., Sharma M.S. and Sharma L.L., Utility of bacteriological parameters for assessing best use and trophic status of seasonal water: A case study from Udaipur, </w:t>
      </w:r>
      <w:proofErr w:type="spellStart"/>
      <w:r w:rsidRPr="00B63E16">
        <w:rPr>
          <w:rFonts w:ascii="Times New Roman" w:hAnsi="Times New Roman" w:cs="Times New Roman"/>
          <w:sz w:val="28"/>
          <w:szCs w:val="28"/>
          <w:lang w:bidi="ar-SA"/>
        </w:rPr>
        <w:t>Rjasthan</w:t>
      </w:r>
      <w:proofErr w:type="spellEnd"/>
      <w:r w:rsidRPr="00B63E16">
        <w:rPr>
          <w:rFonts w:ascii="Times New Roman" w:hAnsi="Times New Roman" w:cs="Times New Roman"/>
          <w:sz w:val="28"/>
          <w:szCs w:val="28"/>
          <w:lang w:bidi="ar-SA"/>
        </w:rPr>
        <w:t>. Poll. Res., 22(2), 163-167</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Payment, P.; Wait, M.; </w:t>
      </w:r>
      <w:proofErr w:type="spellStart"/>
      <w:r w:rsidRPr="00B63E16">
        <w:rPr>
          <w:rFonts w:ascii="Times New Roman" w:hAnsi="Times New Roman" w:cs="Times New Roman"/>
          <w:sz w:val="28"/>
          <w:szCs w:val="28"/>
          <w:lang w:bidi="ar-SA"/>
        </w:rPr>
        <w:t>Dufour</w:t>
      </w:r>
      <w:proofErr w:type="spellEnd"/>
      <w:r w:rsidRPr="00B63E16">
        <w:rPr>
          <w:rFonts w:ascii="Times New Roman" w:hAnsi="Times New Roman" w:cs="Times New Roman"/>
          <w:sz w:val="28"/>
          <w:szCs w:val="28"/>
          <w:lang w:bidi="ar-SA"/>
        </w:rPr>
        <w:t>, A., (1991). Introducing parameters for assessment of drinking water Quality: In assessment microbial safety of drinking water, improving approaches and methods. IWA Publishing, London</w:t>
      </w:r>
    </w:p>
    <w:p w:rsidR="00C97627" w:rsidRPr="00B63E16" w:rsidRDefault="00C97627" w:rsidP="00C97627">
      <w:pPr>
        <w:spacing w:line="276" w:lineRule="auto"/>
        <w:ind w:left="360"/>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Risk assessment: a state of the art and perspectives. Rev. </w:t>
      </w:r>
      <w:proofErr w:type="spellStart"/>
      <w:r w:rsidRPr="00B63E16">
        <w:rPr>
          <w:rFonts w:ascii="Times New Roman" w:hAnsi="Times New Roman" w:cs="Times New Roman"/>
          <w:sz w:val="28"/>
          <w:szCs w:val="28"/>
          <w:lang w:bidi="ar-SA"/>
        </w:rPr>
        <w:t>Epidominol</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Sante</w:t>
      </w:r>
      <w:proofErr w:type="spellEnd"/>
      <w:r w:rsidRPr="00B63E16">
        <w:rPr>
          <w:rFonts w:ascii="Times New Roman" w:hAnsi="Times New Roman" w:cs="Times New Roman"/>
          <w:sz w:val="28"/>
          <w:szCs w:val="28"/>
          <w:lang w:bidi="ar-SA"/>
        </w:rPr>
        <w:t xml:space="preserve"> Public., 47, 61-75.</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Surveillance for waterborne disease outbreaks—United States, 1991-1992. MMWR CDC </w:t>
      </w:r>
      <w:proofErr w:type="spellStart"/>
      <w:r w:rsidRPr="00B63E16">
        <w:rPr>
          <w:rFonts w:ascii="Times New Roman" w:hAnsi="Times New Roman" w:cs="Times New Roman"/>
          <w:sz w:val="28"/>
          <w:szCs w:val="28"/>
          <w:lang w:bidi="ar-SA"/>
        </w:rPr>
        <w:t>Surveill</w:t>
      </w:r>
      <w:proofErr w:type="spellEnd"/>
      <w:r w:rsidRPr="00B63E16">
        <w:rPr>
          <w:rFonts w:ascii="Times New Roman" w:hAnsi="Times New Roman" w:cs="Times New Roman"/>
          <w:sz w:val="28"/>
          <w:szCs w:val="28"/>
          <w:lang w:bidi="ar-SA"/>
        </w:rPr>
        <w:t xml:space="preserve"> </w:t>
      </w:r>
      <w:proofErr w:type="spellStart"/>
      <w:r w:rsidRPr="00B63E16">
        <w:rPr>
          <w:rFonts w:ascii="Times New Roman" w:hAnsi="Times New Roman" w:cs="Times New Roman"/>
          <w:sz w:val="28"/>
          <w:szCs w:val="28"/>
          <w:lang w:bidi="ar-SA"/>
        </w:rPr>
        <w:t>Summ</w:t>
      </w:r>
      <w:proofErr w:type="spellEnd"/>
      <w:r w:rsidRPr="00B63E16">
        <w:rPr>
          <w:rFonts w:ascii="Times New Roman" w:hAnsi="Times New Roman" w:cs="Times New Roman"/>
          <w:sz w:val="28"/>
          <w:szCs w:val="28"/>
          <w:lang w:bidi="ar-SA"/>
        </w:rPr>
        <w:t>.</w:t>
      </w: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spacing w:line="276" w:lineRule="auto"/>
        <w:rPr>
          <w:rFonts w:ascii="Times New Roman" w:hAnsi="Times New Roman" w:cs="Times New Roman"/>
          <w:sz w:val="28"/>
          <w:szCs w:val="28"/>
          <w:lang w:bidi="ar-SA"/>
        </w:rPr>
      </w:pPr>
    </w:p>
    <w:p w:rsidR="00C97627" w:rsidRPr="00B63E16" w:rsidRDefault="00C97627" w:rsidP="00C97627">
      <w:pPr>
        <w:pStyle w:val="ListParagraph"/>
        <w:numPr>
          <w:ilvl w:val="0"/>
          <w:numId w:val="14"/>
        </w:numPr>
        <w:spacing w:line="276" w:lineRule="auto"/>
        <w:rPr>
          <w:rFonts w:ascii="Times New Roman" w:hAnsi="Times New Roman" w:cs="Times New Roman"/>
          <w:sz w:val="28"/>
          <w:szCs w:val="28"/>
          <w:lang w:bidi="ar-SA"/>
        </w:rPr>
      </w:pPr>
      <w:r w:rsidRPr="00B63E16">
        <w:rPr>
          <w:rFonts w:ascii="Times New Roman" w:hAnsi="Times New Roman" w:cs="Times New Roman"/>
          <w:sz w:val="28"/>
          <w:szCs w:val="28"/>
          <w:lang w:bidi="ar-SA"/>
        </w:rPr>
        <w:lastRenderedPageBreak/>
        <w:t xml:space="preserve">WHO 2004. Guidelines for Drinking Water Quality: Recommendations, (Vol. 1). World Health Organization, Geneva. </w:t>
      </w:r>
    </w:p>
    <w:p w:rsidR="00C97627" w:rsidRPr="00B63E16" w:rsidRDefault="00C97627" w:rsidP="00C97627">
      <w:pPr>
        <w:shd w:val="clear" w:color="auto" w:fill="FFFFFF"/>
        <w:spacing w:after="0" w:line="240" w:lineRule="auto"/>
        <w:ind w:left="360"/>
        <w:outlineLvl w:val="0"/>
        <w:rPr>
          <w:rFonts w:ascii="Times New Roman" w:hAnsi="Times New Roman" w:cs="Times New Roman"/>
          <w:sz w:val="28"/>
          <w:szCs w:val="28"/>
          <w:lang w:bidi="ar-SA"/>
        </w:rPr>
      </w:pPr>
    </w:p>
    <w:p w:rsidR="00C97627" w:rsidRPr="00B63E16" w:rsidRDefault="00C97627" w:rsidP="00C97627">
      <w:pPr>
        <w:shd w:val="clear" w:color="auto" w:fill="FFFFFF"/>
        <w:spacing w:after="0" w:line="240" w:lineRule="auto"/>
        <w:outlineLvl w:val="0"/>
        <w:rPr>
          <w:rFonts w:ascii="Times New Roman" w:hAnsi="Times New Roman" w:cs="Times New Roman"/>
          <w:sz w:val="28"/>
          <w:szCs w:val="28"/>
          <w:lang w:bidi="ar-SA"/>
        </w:rPr>
      </w:pPr>
    </w:p>
    <w:p w:rsidR="00C97627" w:rsidRPr="00B63E16" w:rsidRDefault="00C97627" w:rsidP="00C97627">
      <w:pPr>
        <w:shd w:val="clear" w:color="auto" w:fill="FFFFFF"/>
        <w:spacing w:after="0" w:line="240" w:lineRule="auto"/>
        <w:outlineLvl w:val="0"/>
        <w:rPr>
          <w:rFonts w:ascii="Times New Roman" w:hAnsi="Times New Roman" w:cs="Times New Roman"/>
          <w:sz w:val="28"/>
          <w:szCs w:val="28"/>
          <w:lang w:bidi="ar-SA"/>
        </w:rPr>
      </w:pPr>
    </w:p>
    <w:p w:rsidR="00C97627" w:rsidRPr="00B63E16" w:rsidRDefault="00C97627" w:rsidP="00C97627">
      <w:pPr>
        <w:pStyle w:val="ListParagraph"/>
        <w:shd w:val="clear" w:color="auto" w:fill="FFFFFF"/>
        <w:spacing w:after="0" w:line="240" w:lineRule="auto"/>
        <w:ind w:left="360"/>
        <w:outlineLvl w:val="0"/>
        <w:rPr>
          <w:rFonts w:ascii="Times New Roman" w:hAnsi="Times New Roman" w:cs="Times New Roman"/>
          <w:sz w:val="28"/>
          <w:szCs w:val="28"/>
          <w:lang w:bidi="ar-SA"/>
        </w:rPr>
      </w:pPr>
      <w:r w:rsidRPr="00B63E16">
        <w:rPr>
          <w:rFonts w:ascii="Times New Roman" w:hAnsi="Times New Roman" w:cs="Times New Roman"/>
          <w:sz w:val="28"/>
          <w:szCs w:val="28"/>
          <w:lang w:bidi="ar-SA"/>
        </w:rPr>
        <w:t xml:space="preserve"> </w:t>
      </w:r>
    </w:p>
    <w:p w:rsidR="00C97627" w:rsidRPr="00B63E16" w:rsidRDefault="00C97627" w:rsidP="00173147">
      <w:pPr>
        <w:rPr>
          <w:rFonts w:ascii="Times New Roman" w:hAnsi="Times New Roman" w:cs="Times New Roman"/>
          <w:sz w:val="28"/>
          <w:szCs w:val="28"/>
          <w:lang w:bidi="ar-SA"/>
        </w:rPr>
      </w:pPr>
    </w:p>
    <w:p w:rsidR="00877813" w:rsidRPr="00B63E16" w:rsidRDefault="00877813" w:rsidP="00877813">
      <w:pPr>
        <w:jc w:val="both"/>
        <w:rPr>
          <w:rFonts w:ascii="Times New Roman" w:hAnsi="Times New Roman" w:cs="Times New Roman"/>
          <w:sz w:val="28"/>
          <w:szCs w:val="28"/>
          <w:lang w:bidi="ar-SA"/>
        </w:rPr>
      </w:pPr>
    </w:p>
    <w:p w:rsidR="00877813" w:rsidRPr="00B63E16" w:rsidRDefault="00877813" w:rsidP="00877813">
      <w:pPr>
        <w:jc w:val="both"/>
        <w:rPr>
          <w:rFonts w:ascii="Times New Roman" w:hAnsi="Times New Roman" w:cs="Times New Roman"/>
          <w:sz w:val="28"/>
          <w:szCs w:val="28"/>
          <w:lang w:bidi="ar-SA"/>
        </w:rPr>
      </w:pPr>
    </w:p>
    <w:p w:rsidR="00877813" w:rsidRPr="00B63E16" w:rsidRDefault="00877813" w:rsidP="00877813">
      <w:pPr>
        <w:jc w:val="both"/>
        <w:rPr>
          <w:rFonts w:ascii="Times New Roman" w:hAnsi="Times New Roman" w:cs="Times New Roman"/>
          <w:sz w:val="32"/>
          <w:szCs w:val="32"/>
          <w:u w:val="single"/>
          <w:lang w:bidi="ar-SA"/>
        </w:rPr>
      </w:pPr>
    </w:p>
    <w:p w:rsidR="00877813" w:rsidRPr="00B63E16" w:rsidRDefault="00877813" w:rsidP="00877813">
      <w:pPr>
        <w:rPr>
          <w:rFonts w:ascii="Times New Roman" w:hAnsi="Times New Roman" w:cs="Times New Roman"/>
          <w:sz w:val="32"/>
          <w:szCs w:val="32"/>
          <w:u w:val="single"/>
          <w:lang w:bidi="ar-SA"/>
        </w:rPr>
      </w:pPr>
    </w:p>
    <w:p w:rsidR="00877813" w:rsidRPr="00B63E16" w:rsidRDefault="00877813" w:rsidP="00877813">
      <w:pPr>
        <w:rPr>
          <w:rFonts w:ascii="Times New Roman" w:hAnsi="Times New Roman" w:cs="Times New Roman"/>
          <w:sz w:val="32"/>
          <w:szCs w:val="32"/>
          <w:u w:val="single"/>
          <w:lang w:bidi="ar-SA"/>
        </w:rPr>
      </w:pPr>
    </w:p>
    <w:p w:rsidR="00877813" w:rsidRPr="00B63E16" w:rsidRDefault="00877813" w:rsidP="00877813">
      <w:pPr>
        <w:rPr>
          <w:rFonts w:ascii="Times New Roman" w:hAnsi="Times New Roman" w:cs="Times New Roman"/>
          <w:sz w:val="32"/>
          <w:szCs w:val="32"/>
          <w:u w:val="single"/>
          <w:lang w:bidi="ar-SA"/>
        </w:rPr>
      </w:pPr>
    </w:p>
    <w:p w:rsidR="00877813" w:rsidRPr="00877813" w:rsidRDefault="00877813" w:rsidP="00745086">
      <w:pPr>
        <w:rPr>
          <w:sz w:val="24"/>
          <w:szCs w:val="24"/>
        </w:rPr>
      </w:pPr>
    </w:p>
    <w:sectPr w:rsidR="00877813" w:rsidRPr="00877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0356"/>
    <w:multiLevelType w:val="hybridMultilevel"/>
    <w:tmpl w:val="FC5AB5F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2F0B80"/>
    <w:multiLevelType w:val="hybridMultilevel"/>
    <w:tmpl w:val="CDFA645C"/>
    <w:lvl w:ilvl="0" w:tplc="FFFFFFFF">
      <w:start w:val="1"/>
      <w:numFmt w:val="decimal"/>
      <w:lvlText w:val="%1)"/>
      <w:lvlJc w:val="left"/>
      <w:pPr>
        <w:ind w:left="1080" w:hanging="360"/>
      </w:pPr>
      <w:rPr>
        <w:rFonts w:hint="default"/>
      </w:rPr>
    </w:lvl>
    <w:lvl w:ilvl="1" w:tplc="A30A6432">
      <w:start w:val="1"/>
      <w:numFmt w:val="decimal"/>
      <w:lvlText w:val="%2."/>
      <w:lvlJc w:val="left"/>
      <w:pPr>
        <w:ind w:left="1800" w:hanging="360"/>
      </w:pPr>
      <w:rPr>
        <w:rFonts w:hint="default"/>
      </w:rPr>
    </w:lvl>
    <w:lvl w:ilvl="2" w:tplc="849A75FC">
      <w:start w:val="1"/>
      <w:numFmt w:val="decimal"/>
      <w:lvlText w:val="%3.)"/>
      <w:lvlJc w:val="left"/>
      <w:pPr>
        <w:ind w:left="2700" w:hanging="360"/>
      </w:pPr>
      <w:rPr>
        <w:rFonts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3B21B4"/>
    <w:multiLevelType w:val="hybridMultilevel"/>
    <w:tmpl w:val="4F0CE9E2"/>
    <w:lvl w:ilvl="0" w:tplc="29A0477E">
      <w:start w:val="1"/>
      <w:numFmt w:val="decimal"/>
      <w:lvlText w:val="%1."/>
      <w:lvlJc w:val="left"/>
      <w:pPr>
        <w:ind w:left="720" w:hanging="360"/>
      </w:pPr>
      <w:rPr>
        <w:rFonts w:ascii="Times New Roman" w:hAnsi="Times New Roman" w:cs="Times New Roman" w:hint="default"/>
        <w:sz w:val="28"/>
        <w:szCs w:val="28"/>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1559D2"/>
    <w:multiLevelType w:val="hybridMultilevel"/>
    <w:tmpl w:val="1426548C"/>
    <w:lvl w:ilvl="0" w:tplc="FFFFFFFF">
      <w:start w:val="1"/>
      <w:numFmt w:val="decimal"/>
      <w:lvlText w:val="%1."/>
      <w:lvlJc w:val="left"/>
      <w:pPr>
        <w:ind w:left="422" w:hanging="360"/>
      </w:pPr>
      <w:rPr>
        <w:rFonts w:hint="default"/>
      </w:rPr>
    </w:lvl>
    <w:lvl w:ilvl="1" w:tplc="08090019" w:tentative="1">
      <w:start w:val="1"/>
      <w:numFmt w:val="lowerLetter"/>
      <w:lvlText w:val="%2."/>
      <w:lvlJc w:val="left"/>
      <w:pPr>
        <w:ind w:left="1142" w:hanging="360"/>
      </w:pPr>
    </w:lvl>
    <w:lvl w:ilvl="2" w:tplc="0809001B" w:tentative="1">
      <w:start w:val="1"/>
      <w:numFmt w:val="lowerRoman"/>
      <w:lvlText w:val="%3."/>
      <w:lvlJc w:val="right"/>
      <w:pPr>
        <w:ind w:left="1862" w:hanging="180"/>
      </w:pPr>
    </w:lvl>
    <w:lvl w:ilvl="3" w:tplc="0809000F" w:tentative="1">
      <w:start w:val="1"/>
      <w:numFmt w:val="decimal"/>
      <w:lvlText w:val="%4."/>
      <w:lvlJc w:val="left"/>
      <w:pPr>
        <w:ind w:left="2582" w:hanging="360"/>
      </w:pPr>
    </w:lvl>
    <w:lvl w:ilvl="4" w:tplc="08090019" w:tentative="1">
      <w:start w:val="1"/>
      <w:numFmt w:val="lowerLetter"/>
      <w:lvlText w:val="%5."/>
      <w:lvlJc w:val="left"/>
      <w:pPr>
        <w:ind w:left="3302" w:hanging="360"/>
      </w:pPr>
    </w:lvl>
    <w:lvl w:ilvl="5" w:tplc="0809001B" w:tentative="1">
      <w:start w:val="1"/>
      <w:numFmt w:val="lowerRoman"/>
      <w:lvlText w:val="%6."/>
      <w:lvlJc w:val="right"/>
      <w:pPr>
        <w:ind w:left="4022" w:hanging="180"/>
      </w:pPr>
    </w:lvl>
    <w:lvl w:ilvl="6" w:tplc="0809000F" w:tentative="1">
      <w:start w:val="1"/>
      <w:numFmt w:val="decimal"/>
      <w:lvlText w:val="%7."/>
      <w:lvlJc w:val="left"/>
      <w:pPr>
        <w:ind w:left="4742" w:hanging="360"/>
      </w:pPr>
    </w:lvl>
    <w:lvl w:ilvl="7" w:tplc="08090019" w:tentative="1">
      <w:start w:val="1"/>
      <w:numFmt w:val="lowerLetter"/>
      <w:lvlText w:val="%8."/>
      <w:lvlJc w:val="left"/>
      <w:pPr>
        <w:ind w:left="5462" w:hanging="360"/>
      </w:pPr>
    </w:lvl>
    <w:lvl w:ilvl="8" w:tplc="0809001B" w:tentative="1">
      <w:start w:val="1"/>
      <w:numFmt w:val="lowerRoman"/>
      <w:lvlText w:val="%9."/>
      <w:lvlJc w:val="right"/>
      <w:pPr>
        <w:ind w:left="6182" w:hanging="180"/>
      </w:pPr>
    </w:lvl>
  </w:abstractNum>
  <w:abstractNum w:abstractNumId="4">
    <w:nsid w:val="37CE11AC"/>
    <w:multiLevelType w:val="hybridMultilevel"/>
    <w:tmpl w:val="30AEE7D8"/>
    <w:lvl w:ilvl="0" w:tplc="FFFFFFFF">
      <w:start w:val="1"/>
      <w:numFmt w:val="decimal"/>
      <w:lvlText w:val="%1."/>
      <w:lvlJc w:val="left"/>
      <w:pPr>
        <w:ind w:left="1162" w:hanging="40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28646F"/>
    <w:multiLevelType w:val="hybridMultilevel"/>
    <w:tmpl w:val="C840F280"/>
    <w:lvl w:ilvl="0" w:tplc="FFFFFFFF">
      <w:start w:val="1"/>
      <w:numFmt w:val="decimal"/>
      <w:lvlText w:val="%1.)"/>
      <w:lvlJc w:val="left"/>
      <w:pPr>
        <w:ind w:left="1080" w:hanging="360"/>
      </w:pPr>
      <w:rPr>
        <w:rFonts w:hint="default"/>
      </w:rPr>
    </w:lvl>
    <w:lvl w:ilvl="1" w:tplc="9414646A">
      <w:start w:val="1"/>
      <w:numFmt w:val="decimal"/>
      <w:lvlText w:val="%2."/>
      <w:lvlJc w:val="left"/>
      <w:pPr>
        <w:ind w:left="2109" w:hanging="669"/>
      </w:pPr>
      <w:rPr>
        <w:rFonts w:hint="default"/>
      </w:rPr>
    </w:lvl>
    <w:lvl w:ilvl="2" w:tplc="DB1AF346">
      <w:start w:val="3"/>
      <w:numFmt w:val="decimal"/>
      <w:lvlText w:val="%3"/>
      <w:lvlJc w:val="left"/>
      <w:pPr>
        <w:ind w:left="2700" w:hanging="360"/>
      </w:pPr>
      <w:rPr>
        <w:rFonts w:ascii="Arial Black" w:hAnsi="Arial Black" w:hint="default"/>
        <w:sz w:val="28"/>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51002DE0"/>
    <w:multiLevelType w:val="hybridMultilevel"/>
    <w:tmpl w:val="EC66B4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3BA4BBB"/>
    <w:multiLevelType w:val="hybridMultilevel"/>
    <w:tmpl w:val="F998D770"/>
    <w:lvl w:ilvl="0" w:tplc="7302B706">
      <w:start w:val="1"/>
      <w:numFmt w:val="decimal"/>
      <w:lvlText w:val="%1."/>
      <w:lvlJc w:val="left"/>
      <w:pPr>
        <w:ind w:left="1440" w:hanging="360"/>
      </w:pPr>
      <w:rPr>
        <w:rFonts w:asciiTheme="minorHAnsi" w:eastAsiaTheme="minorEastAsia" w:hAnsiTheme="minorHAnsi" w:cs="Mangal"/>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8156667"/>
    <w:multiLevelType w:val="hybridMultilevel"/>
    <w:tmpl w:val="7012DF04"/>
    <w:lvl w:ilvl="0" w:tplc="FFFFFFFF">
      <w:start w:val="1"/>
      <w:numFmt w:val="decimal"/>
      <w:lvlText w:val="%1.)"/>
      <w:lvlJc w:val="left"/>
      <w:pPr>
        <w:ind w:left="885" w:hanging="5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5A503B"/>
    <w:multiLevelType w:val="hybridMultilevel"/>
    <w:tmpl w:val="AD9012D8"/>
    <w:lvl w:ilvl="0" w:tplc="0809000F">
      <w:start w:val="1"/>
      <w:numFmt w:val="decimal"/>
      <w:lvlText w:val="%1."/>
      <w:lvlJc w:val="left"/>
      <w:pPr>
        <w:ind w:left="795" w:hanging="360"/>
      </w:pPr>
    </w:lvl>
    <w:lvl w:ilvl="1" w:tplc="4C664816">
      <w:start w:val="10"/>
      <w:numFmt w:val="decimal"/>
      <w:lvlText w:val="%2"/>
      <w:lvlJc w:val="left"/>
      <w:pPr>
        <w:ind w:left="1515" w:hanging="360"/>
      </w:pPr>
      <w:rPr>
        <w:rFonts w:hint="default"/>
      </w:r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10">
    <w:nsid w:val="5C1E3648"/>
    <w:multiLevelType w:val="hybridMultilevel"/>
    <w:tmpl w:val="59BE641E"/>
    <w:lvl w:ilvl="0" w:tplc="FFFFFFFF">
      <w:start w:val="13"/>
      <w:numFmt w:val="decimal"/>
      <w:lvlText w:val="%1."/>
      <w:lvlJc w:val="left"/>
      <w:pPr>
        <w:ind w:left="658" w:hanging="360"/>
      </w:pPr>
      <w:rPr>
        <w:rFonts w:hint="default"/>
      </w:rPr>
    </w:lvl>
    <w:lvl w:ilvl="1" w:tplc="08090003" w:tentative="1">
      <w:start w:val="1"/>
      <w:numFmt w:val="bullet"/>
      <w:lvlText w:val="o"/>
      <w:lvlJc w:val="left"/>
      <w:pPr>
        <w:ind w:left="1378" w:hanging="360"/>
      </w:pPr>
      <w:rPr>
        <w:rFonts w:ascii="Courier New" w:hAnsi="Courier New" w:cs="Courier New" w:hint="default"/>
      </w:rPr>
    </w:lvl>
    <w:lvl w:ilvl="2" w:tplc="08090005" w:tentative="1">
      <w:start w:val="1"/>
      <w:numFmt w:val="bullet"/>
      <w:lvlText w:val=""/>
      <w:lvlJc w:val="left"/>
      <w:pPr>
        <w:ind w:left="2098" w:hanging="360"/>
      </w:pPr>
      <w:rPr>
        <w:rFonts w:ascii="Wingdings" w:hAnsi="Wingdings" w:hint="default"/>
      </w:rPr>
    </w:lvl>
    <w:lvl w:ilvl="3" w:tplc="08090001" w:tentative="1">
      <w:start w:val="1"/>
      <w:numFmt w:val="bullet"/>
      <w:lvlText w:val=""/>
      <w:lvlJc w:val="left"/>
      <w:pPr>
        <w:ind w:left="2818" w:hanging="360"/>
      </w:pPr>
      <w:rPr>
        <w:rFonts w:ascii="Symbol" w:hAnsi="Symbol" w:hint="default"/>
      </w:rPr>
    </w:lvl>
    <w:lvl w:ilvl="4" w:tplc="08090003" w:tentative="1">
      <w:start w:val="1"/>
      <w:numFmt w:val="bullet"/>
      <w:lvlText w:val="o"/>
      <w:lvlJc w:val="left"/>
      <w:pPr>
        <w:ind w:left="3538" w:hanging="360"/>
      </w:pPr>
      <w:rPr>
        <w:rFonts w:ascii="Courier New" w:hAnsi="Courier New" w:cs="Courier New" w:hint="default"/>
      </w:rPr>
    </w:lvl>
    <w:lvl w:ilvl="5" w:tplc="08090005" w:tentative="1">
      <w:start w:val="1"/>
      <w:numFmt w:val="bullet"/>
      <w:lvlText w:val=""/>
      <w:lvlJc w:val="left"/>
      <w:pPr>
        <w:ind w:left="4258" w:hanging="360"/>
      </w:pPr>
      <w:rPr>
        <w:rFonts w:ascii="Wingdings" w:hAnsi="Wingdings" w:hint="default"/>
      </w:rPr>
    </w:lvl>
    <w:lvl w:ilvl="6" w:tplc="08090001" w:tentative="1">
      <w:start w:val="1"/>
      <w:numFmt w:val="bullet"/>
      <w:lvlText w:val=""/>
      <w:lvlJc w:val="left"/>
      <w:pPr>
        <w:ind w:left="4978" w:hanging="360"/>
      </w:pPr>
      <w:rPr>
        <w:rFonts w:ascii="Symbol" w:hAnsi="Symbol" w:hint="default"/>
      </w:rPr>
    </w:lvl>
    <w:lvl w:ilvl="7" w:tplc="08090003" w:tentative="1">
      <w:start w:val="1"/>
      <w:numFmt w:val="bullet"/>
      <w:lvlText w:val="o"/>
      <w:lvlJc w:val="left"/>
      <w:pPr>
        <w:ind w:left="5698" w:hanging="360"/>
      </w:pPr>
      <w:rPr>
        <w:rFonts w:ascii="Courier New" w:hAnsi="Courier New" w:cs="Courier New" w:hint="default"/>
      </w:rPr>
    </w:lvl>
    <w:lvl w:ilvl="8" w:tplc="08090005" w:tentative="1">
      <w:start w:val="1"/>
      <w:numFmt w:val="bullet"/>
      <w:lvlText w:val=""/>
      <w:lvlJc w:val="left"/>
      <w:pPr>
        <w:ind w:left="6418" w:hanging="360"/>
      </w:pPr>
      <w:rPr>
        <w:rFonts w:ascii="Wingdings" w:hAnsi="Wingdings" w:hint="default"/>
      </w:rPr>
    </w:lvl>
  </w:abstractNum>
  <w:abstractNum w:abstractNumId="11">
    <w:nsid w:val="601023D1"/>
    <w:multiLevelType w:val="hybridMultilevel"/>
    <w:tmpl w:val="89A047C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88856B0"/>
    <w:multiLevelType w:val="hybridMultilevel"/>
    <w:tmpl w:val="848A31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A6714AA"/>
    <w:multiLevelType w:val="hybridMultilevel"/>
    <w:tmpl w:val="C8B8C18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ED62841"/>
    <w:multiLevelType w:val="hybridMultilevel"/>
    <w:tmpl w:val="0D6A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A34B166">
      <w:start w:val="10"/>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11"/>
  </w:num>
  <w:num w:numId="3">
    <w:abstractNumId w:val="1"/>
  </w:num>
  <w:num w:numId="4">
    <w:abstractNumId w:val="0"/>
  </w:num>
  <w:num w:numId="5">
    <w:abstractNumId w:val="7"/>
  </w:num>
  <w:num w:numId="6">
    <w:abstractNumId w:val="13"/>
  </w:num>
  <w:num w:numId="7">
    <w:abstractNumId w:val="12"/>
  </w:num>
  <w:num w:numId="8">
    <w:abstractNumId w:val="5"/>
  </w:num>
  <w:num w:numId="9">
    <w:abstractNumId w:val="8"/>
  </w:num>
  <w:num w:numId="10">
    <w:abstractNumId w:val="3"/>
  </w:num>
  <w:num w:numId="11">
    <w:abstractNumId w:val="2"/>
  </w:num>
  <w:num w:numId="12">
    <w:abstractNumId w:val="4"/>
  </w:num>
  <w:num w:numId="13">
    <w:abstractNumId w:val="9"/>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01C"/>
    <w:rsid w:val="000142C2"/>
    <w:rsid w:val="000F0526"/>
    <w:rsid w:val="00173147"/>
    <w:rsid w:val="005E760E"/>
    <w:rsid w:val="00687FEC"/>
    <w:rsid w:val="006D6814"/>
    <w:rsid w:val="0071201C"/>
    <w:rsid w:val="00745086"/>
    <w:rsid w:val="00877813"/>
    <w:rsid w:val="00934958"/>
    <w:rsid w:val="00C97627"/>
    <w:rsid w:val="00D270A7"/>
    <w:rsid w:val="00E34D2F"/>
    <w:rsid w:val="00E67765"/>
    <w:rsid w:val="00E70F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EC"/>
    <w:pPr>
      <w:spacing w:after="160" w:line="259" w:lineRule="auto"/>
    </w:pPr>
    <w:rPr>
      <w:rFonts w:eastAsiaTheme="minorEastAsia" w:cs="Mangal"/>
      <w:szCs w:val="20"/>
      <w:lang w:val="en-GB" w:eastAsia="en-GB" w:bidi="hi-IN"/>
    </w:rPr>
  </w:style>
  <w:style w:type="paragraph" w:styleId="Heading1">
    <w:name w:val="heading 1"/>
    <w:basedOn w:val="Normal"/>
    <w:next w:val="Normal"/>
    <w:link w:val="Heading1Char"/>
    <w:uiPriority w:val="9"/>
    <w:qFormat/>
    <w:rsid w:val="00C97627"/>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uiPriority w:val="9"/>
    <w:unhideWhenUsed/>
    <w:qFormat/>
    <w:rsid w:val="00173147"/>
    <w:pPr>
      <w:keepNext/>
      <w:keepLines/>
      <w:spacing w:before="40" w:after="0"/>
      <w:outlineLvl w:val="1"/>
    </w:pPr>
    <w:rPr>
      <w:rFonts w:asciiTheme="majorHAnsi" w:eastAsiaTheme="majorEastAsia" w:hAnsiTheme="majorHAnsi" w:cstheme="majorBidi"/>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813"/>
    <w:pPr>
      <w:ind w:left="720"/>
      <w:contextualSpacing/>
    </w:pPr>
  </w:style>
  <w:style w:type="table" w:styleId="TableGrid">
    <w:name w:val="Table Grid"/>
    <w:basedOn w:val="TableNormal"/>
    <w:uiPriority w:val="39"/>
    <w:rsid w:val="00877813"/>
    <w:pPr>
      <w:spacing w:after="0" w:line="240" w:lineRule="auto"/>
    </w:pPr>
    <w:rPr>
      <w:rFonts w:eastAsiaTheme="minorEastAsia"/>
      <w:szCs w:val="20"/>
      <w:lang w:val="en-GB" w:eastAsia="en-GB"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3147"/>
    <w:rPr>
      <w:rFonts w:asciiTheme="majorHAnsi" w:eastAsiaTheme="majorEastAsia" w:hAnsiTheme="majorHAnsi" w:cstheme="majorBidi"/>
      <w:color w:val="365F91" w:themeColor="accent1" w:themeShade="BF"/>
      <w:sz w:val="26"/>
      <w:szCs w:val="23"/>
      <w:lang w:val="en-GB" w:eastAsia="en-GB" w:bidi="hi-IN"/>
    </w:rPr>
  </w:style>
  <w:style w:type="character" w:styleId="Strong">
    <w:name w:val="Strong"/>
    <w:basedOn w:val="DefaultParagraphFont"/>
    <w:uiPriority w:val="22"/>
    <w:qFormat/>
    <w:rsid w:val="00173147"/>
    <w:rPr>
      <w:b/>
      <w:bCs/>
    </w:rPr>
  </w:style>
  <w:style w:type="paragraph" w:styleId="NormalWeb">
    <w:name w:val="Normal (Web)"/>
    <w:basedOn w:val="Normal"/>
    <w:uiPriority w:val="99"/>
    <w:unhideWhenUsed/>
    <w:rsid w:val="00173147"/>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73147"/>
    <w:rPr>
      <w:i/>
      <w:iCs/>
    </w:rPr>
  </w:style>
  <w:style w:type="character" w:customStyle="1" w:styleId="Heading1Char">
    <w:name w:val="Heading 1 Char"/>
    <w:basedOn w:val="DefaultParagraphFont"/>
    <w:link w:val="Heading1"/>
    <w:uiPriority w:val="9"/>
    <w:rsid w:val="00C97627"/>
    <w:rPr>
      <w:rFonts w:asciiTheme="majorHAnsi" w:eastAsiaTheme="majorEastAsia" w:hAnsiTheme="majorHAnsi" w:cs="Mangal"/>
      <w:b/>
      <w:bCs/>
      <w:color w:val="365F91" w:themeColor="accent1" w:themeShade="BF"/>
      <w:sz w:val="28"/>
      <w:szCs w:val="25"/>
      <w:lang w:val="en-GB" w:eastAsia="en-GB" w:bidi="hi-IN"/>
    </w:rPr>
  </w:style>
  <w:style w:type="character" w:styleId="SubtleEmphasis">
    <w:name w:val="Subtle Emphasis"/>
    <w:basedOn w:val="DefaultParagraphFont"/>
    <w:uiPriority w:val="19"/>
    <w:qFormat/>
    <w:rsid w:val="00C97627"/>
    <w:rPr>
      <w:i/>
      <w:iCs/>
      <w:color w:val="404040" w:themeColor="text1" w:themeTint="BF"/>
    </w:rPr>
  </w:style>
  <w:style w:type="paragraph" w:styleId="BalloonText">
    <w:name w:val="Balloon Text"/>
    <w:basedOn w:val="Normal"/>
    <w:link w:val="BalloonTextChar"/>
    <w:uiPriority w:val="99"/>
    <w:semiHidden/>
    <w:unhideWhenUsed/>
    <w:rsid w:val="00C9762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97627"/>
    <w:rPr>
      <w:rFonts w:ascii="Tahoma" w:eastAsiaTheme="minorEastAsia" w:hAnsi="Tahoma" w:cs="Mangal"/>
      <w:sz w:val="16"/>
      <w:szCs w:val="14"/>
      <w:lang w:val="en-GB" w:eastAsia="en-GB" w:bidi="hi-IN"/>
    </w:rPr>
  </w:style>
  <w:style w:type="paragraph" w:styleId="NoSpacing">
    <w:name w:val="No Spacing"/>
    <w:uiPriority w:val="1"/>
    <w:qFormat/>
    <w:rsid w:val="006D6814"/>
    <w:pPr>
      <w:spacing w:after="0" w:line="240" w:lineRule="auto"/>
    </w:pPr>
    <w:rPr>
      <w:rFonts w:eastAsiaTheme="minorEastAsia" w:cs="Mangal"/>
      <w:szCs w:val="20"/>
      <w:lang w:val="en-GB" w:eastAsia="en-GB"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FEC"/>
    <w:pPr>
      <w:spacing w:after="160" w:line="259" w:lineRule="auto"/>
    </w:pPr>
    <w:rPr>
      <w:rFonts w:eastAsiaTheme="minorEastAsia" w:cs="Mangal"/>
      <w:szCs w:val="20"/>
      <w:lang w:val="en-GB" w:eastAsia="en-GB" w:bidi="hi-IN"/>
    </w:rPr>
  </w:style>
  <w:style w:type="paragraph" w:styleId="Heading1">
    <w:name w:val="heading 1"/>
    <w:basedOn w:val="Normal"/>
    <w:next w:val="Normal"/>
    <w:link w:val="Heading1Char"/>
    <w:uiPriority w:val="9"/>
    <w:qFormat/>
    <w:rsid w:val="00C97627"/>
    <w:pPr>
      <w:keepNext/>
      <w:keepLines/>
      <w:spacing w:before="480" w:after="0"/>
      <w:outlineLvl w:val="0"/>
    </w:pPr>
    <w:rPr>
      <w:rFonts w:asciiTheme="majorHAnsi" w:eastAsiaTheme="majorEastAsia" w:hAnsiTheme="majorHAnsi"/>
      <w:b/>
      <w:bCs/>
      <w:color w:val="365F91" w:themeColor="accent1" w:themeShade="BF"/>
      <w:sz w:val="28"/>
      <w:szCs w:val="25"/>
    </w:rPr>
  </w:style>
  <w:style w:type="paragraph" w:styleId="Heading2">
    <w:name w:val="heading 2"/>
    <w:basedOn w:val="Normal"/>
    <w:next w:val="Normal"/>
    <w:link w:val="Heading2Char"/>
    <w:uiPriority w:val="9"/>
    <w:unhideWhenUsed/>
    <w:qFormat/>
    <w:rsid w:val="00173147"/>
    <w:pPr>
      <w:keepNext/>
      <w:keepLines/>
      <w:spacing w:before="40" w:after="0"/>
      <w:outlineLvl w:val="1"/>
    </w:pPr>
    <w:rPr>
      <w:rFonts w:asciiTheme="majorHAnsi" w:eastAsiaTheme="majorEastAsia" w:hAnsiTheme="majorHAnsi" w:cstheme="majorBidi"/>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813"/>
    <w:pPr>
      <w:ind w:left="720"/>
      <w:contextualSpacing/>
    </w:pPr>
  </w:style>
  <w:style w:type="table" w:styleId="TableGrid">
    <w:name w:val="Table Grid"/>
    <w:basedOn w:val="TableNormal"/>
    <w:uiPriority w:val="39"/>
    <w:rsid w:val="00877813"/>
    <w:pPr>
      <w:spacing w:after="0" w:line="240" w:lineRule="auto"/>
    </w:pPr>
    <w:rPr>
      <w:rFonts w:eastAsiaTheme="minorEastAsia"/>
      <w:szCs w:val="20"/>
      <w:lang w:val="en-GB" w:eastAsia="en-GB"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73147"/>
    <w:rPr>
      <w:rFonts w:asciiTheme="majorHAnsi" w:eastAsiaTheme="majorEastAsia" w:hAnsiTheme="majorHAnsi" w:cstheme="majorBidi"/>
      <w:color w:val="365F91" w:themeColor="accent1" w:themeShade="BF"/>
      <w:sz w:val="26"/>
      <w:szCs w:val="23"/>
      <w:lang w:val="en-GB" w:eastAsia="en-GB" w:bidi="hi-IN"/>
    </w:rPr>
  </w:style>
  <w:style w:type="character" w:styleId="Strong">
    <w:name w:val="Strong"/>
    <w:basedOn w:val="DefaultParagraphFont"/>
    <w:uiPriority w:val="22"/>
    <w:qFormat/>
    <w:rsid w:val="00173147"/>
    <w:rPr>
      <w:b/>
      <w:bCs/>
    </w:rPr>
  </w:style>
  <w:style w:type="paragraph" w:styleId="NormalWeb">
    <w:name w:val="Normal (Web)"/>
    <w:basedOn w:val="Normal"/>
    <w:uiPriority w:val="99"/>
    <w:unhideWhenUsed/>
    <w:rsid w:val="00173147"/>
    <w:pPr>
      <w:spacing w:before="100" w:beforeAutospacing="1" w:after="100" w:afterAutospacing="1" w:line="240" w:lineRule="auto"/>
    </w:pPr>
    <w:rPr>
      <w:rFonts w:ascii="Times New Roman" w:hAnsi="Times New Roman" w:cs="Times New Roman"/>
      <w:sz w:val="24"/>
      <w:szCs w:val="24"/>
    </w:rPr>
  </w:style>
  <w:style w:type="character" w:styleId="Emphasis">
    <w:name w:val="Emphasis"/>
    <w:basedOn w:val="DefaultParagraphFont"/>
    <w:uiPriority w:val="20"/>
    <w:qFormat/>
    <w:rsid w:val="00173147"/>
    <w:rPr>
      <w:i/>
      <w:iCs/>
    </w:rPr>
  </w:style>
  <w:style w:type="character" w:customStyle="1" w:styleId="Heading1Char">
    <w:name w:val="Heading 1 Char"/>
    <w:basedOn w:val="DefaultParagraphFont"/>
    <w:link w:val="Heading1"/>
    <w:uiPriority w:val="9"/>
    <w:rsid w:val="00C97627"/>
    <w:rPr>
      <w:rFonts w:asciiTheme="majorHAnsi" w:eastAsiaTheme="majorEastAsia" w:hAnsiTheme="majorHAnsi" w:cs="Mangal"/>
      <w:b/>
      <w:bCs/>
      <w:color w:val="365F91" w:themeColor="accent1" w:themeShade="BF"/>
      <w:sz w:val="28"/>
      <w:szCs w:val="25"/>
      <w:lang w:val="en-GB" w:eastAsia="en-GB" w:bidi="hi-IN"/>
    </w:rPr>
  </w:style>
  <w:style w:type="character" w:styleId="SubtleEmphasis">
    <w:name w:val="Subtle Emphasis"/>
    <w:basedOn w:val="DefaultParagraphFont"/>
    <w:uiPriority w:val="19"/>
    <w:qFormat/>
    <w:rsid w:val="00C97627"/>
    <w:rPr>
      <w:i/>
      <w:iCs/>
      <w:color w:val="404040" w:themeColor="text1" w:themeTint="BF"/>
    </w:rPr>
  </w:style>
  <w:style w:type="paragraph" w:styleId="BalloonText">
    <w:name w:val="Balloon Text"/>
    <w:basedOn w:val="Normal"/>
    <w:link w:val="BalloonTextChar"/>
    <w:uiPriority w:val="99"/>
    <w:semiHidden/>
    <w:unhideWhenUsed/>
    <w:rsid w:val="00C9762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97627"/>
    <w:rPr>
      <w:rFonts w:ascii="Tahoma" w:eastAsiaTheme="minorEastAsia" w:hAnsi="Tahoma" w:cs="Mangal"/>
      <w:sz w:val="16"/>
      <w:szCs w:val="14"/>
      <w:lang w:val="en-GB" w:eastAsia="en-GB" w:bidi="hi-IN"/>
    </w:rPr>
  </w:style>
  <w:style w:type="paragraph" w:styleId="NoSpacing">
    <w:name w:val="No Spacing"/>
    <w:uiPriority w:val="1"/>
    <w:qFormat/>
    <w:rsid w:val="006D6814"/>
    <w:pPr>
      <w:spacing w:after="0" w:line="240" w:lineRule="auto"/>
    </w:pPr>
    <w:rPr>
      <w:rFonts w:eastAsiaTheme="minorEastAsia" w:cs="Mangal"/>
      <w:szCs w:val="20"/>
      <w:lang w:val="en-GB" w:eastAsia="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chart" Target="charts/chart1.xml"/><Relationship Id="rId12" Type="http://schemas.openxmlformats.org/officeDocument/2006/relationships/image" Target="media/image2.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penresearchafrica.s3.eu-west-1.amazonaws.com/manuscripts/14017/c4192579-9895-4c24-be94-311aa3581403_figure4.gi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PC\Downloads\Book%20(8)%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Downloads\Book%20(8).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Total coliform Vs fecal coliform </a:t>
            </a:r>
          </a:p>
        </c:rich>
      </c:tx>
      <c:overlay val="0"/>
      <c:spPr>
        <a:noFill/>
        <a:ln>
          <a:noFill/>
        </a:ln>
        <a:effectLst/>
      </c:spPr>
    </c:title>
    <c:autoTitleDeleted val="0"/>
    <c:plotArea>
      <c:layout/>
      <c:barChart>
        <c:barDir val="col"/>
        <c:grouping val="clustered"/>
        <c:varyColors val="0"/>
        <c:ser>
          <c:idx val="3"/>
          <c:order val="3"/>
          <c:tx>
            <c:strRef>
              <c:f>'[DOC-20230714-WA0006..xlsx]Sheet1'!$B$2</c:f>
            </c:strRef>
          </c:tx>
          <c:spPr>
            <a:solidFill>
              <a:schemeClr val="accent1">
                <a:shade val="76000"/>
              </a:schemeClr>
            </a:solidFill>
            <a:ln>
              <a:noFill/>
            </a:ln>
            <a:effectLst/>
          </c:spPr>
          <c:invertIfNegative val="0"/>
          <c:cat>
            <c:multiLvlStrRef>
              <c:f>'[DOC-20230714-WA0006..xlsx]Sheet1'!$A$3:$A$7</c:f>
            </c:multiLvlStrRef>
          </c:cat>
          <c:val>
            <c:numRef>
              <c:f>'[DOC-20230714-WA0006..xlsx]Sheet1'!$B$3:$B$7</c:f>
            </c:numRef>
          </c:val>
          <c:extLst xmlns:c16r2="http://schemas.microsoft.com/office/drawing/2015/06/chart">
            <c:ext xmlns:c16="http://schemas.microsoft.com/office/drawing/2014/chart" uri="{C3380CC4-5D6E-409C-BE32-E72D297353CC}">
              <c16:uniqueId val="{00000000-AFDD-4D82-9162-B53B0EE343C7}"/>
            </c:ext>
          </c:extLst>
        </c:ser>
        <c:ser>
          <c:idx val="4"/>
          <c:order val="4"/>
          <c:tx>
            <c:strRef>
              <c:f>'[DOC-20230714-WA0006..xlsx]Sheet1'!$C$2</c:f>
            </c:strRef>
          </c:tx>
          <c:spPr>
            <a:solidFill>
              <a:schemeClr val="accent1">
                <a:tint val="77000"/>
              </a:schemeClr>
            </a:solidFill>
            <a:ln>
              <a:noFill/>
            </a:ln>
            <a:effectLst/>
          </c:spPr>
          <c:invertIfNegative val="0"/>
          <c:cat>
            <c:multiLvlStrRef>
              <c:f>'[DOC-20230714-WA0006..xlsx]Sheet1'!$A$3:$A$7</c:f>
            </c:multiLvlStrRef>
          </c:cat>
          <c:val>
            <c:numRef>
              <c:f>'[DOC-20230714-WA0006..xlsx]Sheet1'!$C$3:$C$7</c:f>
            </c:numRef>
          </c:val>
          <c:extLst xmlns:c16r2="http://schemas.microsoft.com/office/drawing/2015/06/chart">
            <c:ext xmlns:c16="http://schemas.microsoft.com/office/drawing/2014/chart" uri="{C3380CC4-5D6E-409C-BE32-E72D297353CC}">
              <c16:uniqueId val="{00000001-AFDD-4D82-9162-B53B0EE343C7}"/>
            </c:ext>
          </c:extLst>
        </c:ser>
        <c:ser>
          <c:idx val="0"/>
          <c:order val="0"/>
          <c:tx>
            <c:strRef>
              <c:f>'[Book (8) (2).xlsx]Sheet1'!$A$2</c:f>
              <c:strCache>
                <c:ptCount val="1"/>
                <c:pt idx="0">
                  <c:v>sample </c:v>
                </c:pt>
              </c:strCache>
            </c:strRef>
          </c:tx>
          <c:spPr>
            <a:solidFill>
              <a:schemeClr val="accent6">
                <a:shade val="65000"/>
              </a:schemeClr>
            </a:solidFill>
            <a:ln>
              <a:noFill/>
            </a:ln>
            <a:effectLst/>
          </c:spPr>
          <c:invertIfNegative val="0"/>
          <c:val>
            <c:numRef>
              <c:f>'[Book (8) (2).xlsx]Sheet1'!$A$3:$A$9</c:f>
              <c:numCache>
                <c:formatCode>General</c:formatCode>
                <c:ptCount val="7"/>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D30B-1243-AE29-0C91356BA1F4}"/>
            </c:ext>
          </c:extLst>
        </c:ser>
        <c:ser>
          <c:idx val="1"/>
          <c:order val="1"/>
          <c:tx>
            <c:strRef>
              <c:f>'[Book (8) (2).xlsx]Sheet1'!$B$2</c:f>
              <c:strCache>
                <c:ptCount val="1"/>
                <c:pt idx="0">
                  <c:v>total coliform (MPN/100ml)</c:v>
                </c:pt>
              </c:strCache>
            </c:strRef>
          </c:tx>
          <c:spPr>
            <a:solidFill>
              <a:schemeClr val="accent6"/>
            </a:solidFill>
            <a:ln>
              <a:noFill/>
            </a:ln>
            <a:effectLst/>
          </c:spPr>
          <c:invertIfNegative val="0"/>
          <c:val>
            <c:numRef>
              <c:f>'[Book (8) (2).xlsx]Sheet1'!$B$3:$B$9</c:f>
              <c:numCache>
                <c:formatCode>General</c:formatCode>
                <c:ptCount val="7"/>
                <c:pt idx="0">
                  <c:v>140</c:v>
                </c:pt>
                <c:pt idx="1">
                  <c:v>49</c:v>
                </c:pt>
                <c:pt idx="2">
                  <c:v>33</c:v>
                </c:pt>
                <c:pt idx="3">
                  <c:v>334</c:v>
                </c:pt>
                <c:pt idx="4">
                  <c:v>63</c:v>
                </c:pt>
              </c:numCache>
            </c:numRef>
          </c:val>
          <c:extLst xmlns:c16r2="http://schemas.microsoft.com/office/drawing/2015/06/chart">
            <c:ext xmlns:c16="http://schemas.microsoft.com/office/drawing/2014/chart" uri="{C3380CC4-5D6E-409C-BE32-E72D297353CC}">
              <c16:uniqueId val="{00000003-D30B-1243-AE29-0C91356BA1F4}"/>
            </c:ext>
          </c:extLst>
        </c:ser>
        <c:ser>
          <c:idx val="2"/>
          <c:order val="2"/>
          <c:tx>
            <c:strRef>
              <c:f>'[Book (8) (2).xlsx]Sheet1'!$C$2</c:f>
              <c:strCache>
                <c:ptCount val="1"/>
                <c:pt idx="0">
                  <c:v>fecal  coliform (MPN/100ml)</c:v>
                </c:pt>
              </c:strCache>
            </c:strRef>
          </c:tx>
          <c:spPr>
            <a:solidFill>
              <a:schemeClr val="accent6">
                <a:tint val="65000"/>
              </a:schemeClr>
            </a:solidFill>
            <a:ln>
              <a:noFill/>
            </a:ln>
            <a:effectLst/>
          </c:spPr>
          <c:invertIfNegative val="0"/>
          <c:val>
            <c:numRef>
              <c:f>'[Book (8) (2).xlsx]Sheet1'!$C$3:$C$9</c:f>
              <c:numCache>
                <c:formatCode>General</c:formatCode>
                <c:ptCount val="7"/>
                <c:pt idx="0">
                  <c:v>34</c:v>
                </c:pt>
                <c:pt idx="1">
                  <c:v>26</c:v>
                </c:pt>
                <c:pt idx="2">
                  <c:v>24</c:v>
                </c:pt>
                <c:pt idx="3">
                  <c:v>31</c:v>
                </c:pt>
                <c:pt idx="4">
                  <c:v>46</c:v>
                </c:pt>
              </c:numCache>
            </c:numRef>
          </c:val>
          <c:extLst xmlns:c16r2="http://schemas.microsoft.com/office/drawing/2015/06/chart">
            <c:ext xmlns:c16="http://schemas.microsoft.com/office/drawing/2014/chart" uri="{C3380CC4-5D6E-409C-BE32-E72D297353CC}">
              <c16:uniqueId val="{00000005-D30B-1243-AE29-0C91356BA1F4}"/>
            </c:ext>
          </c:extLst>
        </c:ser>
        <c:dLbls>
          <c:showLegendKey val="0"/>
          <c:showVal val="0"/>
          <c:showCatName val="0"/>
          <c:showSerName val="0"/>
          <c:showPercent val="0"/>
          <c:showBubbleSize val="0"/>
        </c:dLbls>
        <c:gapWidth val="182"/>
        <c:axId val="166766848"/>
        <c:axId val="173692032"/>
      </c:barChart>
      <c:catAx>
        <c:axId val="1667668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73692032"/>
        <c:crosses val="autoZero"/>
        <c:auto val="1"/>
        <c:lblAlgn val="ctr"/>
        <c:lblOffset val="100"/>
        <c:noMultiLvlLbl val="0"/>
      </c:catAx>
      <c:valAx>
        <c:axId val="1736920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6676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Total coliform Vs fecal coliform </a:t>
            </a:r>
          </a:p>
        </c:rich>
      </c:tx>
      <c:overlay val="0"/>
      <c:spPr>
        <a:noFill/>
        <a:ln>
          <a:noFill/>
        </a:ln>
        <a:effectLst/>
      </c:spPr>
    </c:title>
    <c:autoTitleDeleted val="0"/>
    <c:plotArea>
      <c:layout/>
      <c:barChart>
        <c:barDir val="col"/>
        <c:grouping val="clustered"/>
        <c:varyColors val="0"/>
        <c:ser>
          <c:idx val="3"/>
          <c:order val="3"/>
          <c:tx>
            <c:strRef>
              <c:f>'[DOC-20230714-WA0004..xlsx]Sheet1'!$A$2</c:f>
            </c:strRef>
          </c:tx>
          <c:spPr>
            <a:solidFill>
              <a:schemeClr val="accent2"/>
            </a:solidFill>
            <a:ln>
              <a:noFill/>
            </a:ln>
            <a:effectLst/>
          </c:spPr>
          <c:invertIfNegative val="0"/>
          <c:val>
            <c:numRef>
              <c:f>'[DOC-20230714-WA0004..xlsx]Sheet1'!$A$3:$A$9</c:f>
            </c:numRef>
          </c:val>
          <c:extLst xmlns:c16r2="http://schemas.microsoft.com/office/drawing/2015/06/chart">
            <c:ext xmlns:c16="http://schemas.microsoft.com/office/drawing/2014/chart" uri="{C3380CC4-5D6E-409C-BE32-E72D297353CC}">
              <c16:uniqueId val="{00000000-2FE8-4736-98A5-B263158C0EF4}"/>
            </c:ext>
          </c:extLst>
        </c:ser>
        <c:ser>
          <c:idx val="4"/>
          <c:order val="4"/>
          <c:tx>
            <c:strRef>
              <c:f>'[DOC-20230714-WA0004..xlsx]Sheet1'!$B$2</c:f>
            </c:strRef>
          </c:tx>
          <c:spPr>
            <a:solidFill>
              <a:schemeClr val="accent4"/>
            </a:solidFill>
            <a:ln>
              <a:noFill/>
            </a:ln>
            <a:effectLst/>
          </c:spPr>
          <c:invertIfNegative val="0"/>
          <c:val>
            <c:numRef>
              <c:f>'[DOC-20230714-WA0004..xlsx]Sheet1'!$B$3:$B$9</c:f>
            </c:numRef>
          </c:val>
          <c:extLst xmlns:c16r2="http://schemas.microsoft.com/office/drawing/2015/06/chart">
            <c:ext xmlns:c16="http://schemas.microsoft.com/office/drawing/2014/chart" uri="{C3380CC4-5D6E-409C-BE32-E72D297353CC}">
              <c16:uniqueId val="{00000001-2FE8-4736-98A5-B263158C0EF4}"/>
            </c:ext>
          </c:extLst>
        </c:ser>
        <c:ser>
          <c:idx val="5"/>
          <c:order val="5"/>
          <c:tx>
            <c:strRef>
              <c:f>'[DOC-20230714-WA0004..xlsx]Sheet1'!$C$2</c:f>
            </c:strRef>
          </c:tx>
          <c:spPr>
            <a:solidFill>
              <a:schemeClr val="accent6"/>
            </a:solidFill>
            <a:ln>
              <a:noFill/>
            </a:ln>
            <a:effectLst/>
          </c:spPr>
          <c:invertIfNegative val="0"/>
          <c:val>
            <c:numRef>
              <c:f>'[DOC-20230714-WA0004..xlsx]Sheet1'!$C$3:$C$9</c:f>
            </c:numRef>
          </c:val>
          <c:extLst xmlns:c16r2="http://schemas.microsoft.com/office/drawing/2015/06/chart">
            <c:ext xmlns:c16="http://schemas.microsoft.com/office/drawing/2014/chart" uri="{C3380CC4-5D6E-409C-BE32-E72D297353CC}">
              <c16:uniqueId val="{00000002-2FE8-4736-98A5-B263158C0EF4}"/>
            </c:ext>
          </c:extLst>
        </c:ser>
        <c:ser>
          <c:idx val="0"/>
          <c:order val="0"/>
          <c:tx>
            <c:strRef>
              <c:f>'[Book (8).xlsx]Sheet1'!$A$2</c:f>
              <c:strCache>
                <c:ptCount val="1"/>
                <c:pt idx="0">
                  <c:v>sample </c:v>
                </c:pt>
              </c:strCache>
            </c:strRef>
          </c:tx>
          <c:spPr>
            <a:solidFill>
              <a:schemeClr val="accent2"/>
            </a:solidFill>
            <a:ln>
              <a:noFill/>
            </a:ln>
            <a:effectLst/>
          </c:spPr>
          <c:invertIfNegative val="0"/>
          <c:val>
            <c:numRef>
              <c:f>'[Book (8).xlsx]Sheet1'!$A$3:$A$9</c:f>
              <c:numCache>
                <c:formatCode>General</c:formatCode>
                <c:ptCount val="7"/>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D30B-1243-AE29-0C91356BA1F4}"/>
            </c:ext>
          </c:extLst>
        </c:ser>
        <c:ser>
          <c:idx val="1"/>
          <c:order val="1"/>
          <c:tx>
            <c:strRef>
              <c:f>'[Book (8).xlsx]Sheet1'!$B$2</c:f>
              <c:strCache>
                <c:ptCount val="1"/>
                <c:pt idx="0">
                  <c:v>total coliform (MPN/100ml)</c:v>
                </c:pt>
              </c:strCache>
            </c:strRef>
          </c:tx>
          <c:spPr>
            <a:solidFill>
              <a:schemeClr val="accent4"/>
            </a:solidFill>
            <a:ln>
              <a:noFill/>
            </a:ln>
            <a:effectLst/>
          </c:spPr>
          <c:invertIfNegative val="0"/>
          <c:val>
            <c:numRef>
              <c:f>'[Book (8).xlsx]Sheet1'!$B$3:$B$9</c:f>
              <c:numCache>
                <c:formatCode>General</c:formatCode>
                <c:ptCount val="7"/>
                <c:pt idx="0">
                  <c:v>63</c:v>
                </c:pt>
                <c:pt idx="1">
                  <c:v>94</c:v>
                </c:pt>
                <c:pt idx="2">
                  <c:v>70</c:v>
                </c:pt>
                <c:pt idx="3">
                  <c:v>110</c:v>
                </c:pt>
                <c:pt idx="4">
                  <c:v>31</c:v>
                </c:pt>
              </c:numCache>
            </c:numRef>
          </c:val>
          <c:extLst xmlns:c16r2="http://schemas.microsoft.com/office/drawing/2015/06/chart">
            <c:ext xmlns:c16="http://schemas.microsoft.com/office/drawing/2014/chart" uri="{C3380CC4-5D6E-409C-BE32-E72D297353CC}">
              <c16:uniqueId val="{00000003-D30B-1243-AE29-0C91356BA1F4}"/>
            </c:ext>
          </c:extLst>
        </c:ser>
        <c:ser>
          <c:idx val="2"/>
          <c:order val="2"/>
          <c:tx>
            <c:strRef>
              <c:f>'[Book (8).xlsx]Sheet1'!$C$2</c:f>
              <c:strCache>
                <c:ptCount val="1"/>
                <c:pt idx="0">
                  <c:v>fecal  coliform (MPN/100ml)</c:v>
                </c:pt>
              </c:strCache>
            </c:strRef>
          </c:tx>
          <c:spPr>
            <a:solidFill>
              <a:schemeClr val="accent6"/>
            </a:solidFill>
            <a:ln>
              <a:noFill/>
            </a:ln>
            <a:effectLst/>
          </c:spPr>
          <c:invertIfNegative val="0"/>
          <c:val>
            <c:numRef>
              <c:f>'[Book (8).xlsx]Sheet1'!$C$3:$C$9</c:f>
              <c:numCache>
                <c:formatCode>General</c:formatCode>
                <c:ptCount val="7"/>
                <c:pt idx="0">
                  <c:v>26</c:v>
                </c:pt>
                <c:pt idx="1">
                  <c:v>34</c:v>
                </c:pt>
                <c:pt idx="2">
                  <c:v>31</c:v>
                </c:pt>
                <c:pt idx="3">
                  <c:v>49</c:v>
                </c:pt>
                <c:pt idx="4">
                  <c:v>21</c:v>
                </c:pt>
              </c:numCache>
            </c:numRef>
          </c:val>
          <c:extLst xmlns:c16r2="http://schemas.microsoft.com/office/drawing/2015/06/chart">
            <c:ext xmlns:c16="http://schemas.microsoft.com/office/drawing/2014/chart" uri="{C3380CC4-5D6E-409C-BE32-E72D297353CC}">
              <c16:uniqueId val="{00000005-D30B-1243-AE29-0C91356BA1F4}"/>
            </c:ext>
          </c:extLst>
        </c:ser>
        <c:dLbls>
          <c:showLegendKey val="0"/>
          <c:showVal val="0"/>
          <c:showCatName val="0"/>
          <c:showSerName val="0"/>
          <c:showPercent val="0"/>
          <c:showBubbleSize val="0"/>
        </c:dLbls>
        <c:gapWidth val="182"/>
        <c:axId val="160706560"/>
        <c:axId val="160708096"/>
      </c:barChart>
      <c:catAx>
        <c:axId val="16070656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60708096"/>
        <c:crosses val="autoZero"/>
        <c:auto val="1"/>
        <c:lblAlgn val="ctr"/>
        <c:lblOffset val="100"/>
        <c:noMultiLvlLbl val="0"/>
      </c:catAx>
      <c:valAx>
        <c:axId val="160708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160706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Frequecy of bacterial isolation in surface water sample </a:t>
            </a:r>
          </a:p>
        </c:rich>
      </c:tx>
      <c:overlay val="0"/>
      <c:spPr>
        <a:noFill/>
        <a:ln>
          <a:noFill/>
        </a:ln>
        <a:effectLst/>
      </c:spPr>
    </c:title>
    <c:autoTitleDeleted val="0"/>
    <c:plotArea>
      <c:layout/>
      <c:pieChart>
        <c:varyColors val="1"/>
        <c:ser>
          <c:idx val="0"/>
          <c:order val="0"/>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0-BD46-418E-B019-2A7258402339}"/>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1-BD46-418E-B019-2A7258402339}"/>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'[DOC-20230714-WA0002..xlsx]Sheet1'!$C$3:$D$3</c:f>
              <c:strCache>
                <c:ptCount val="2"/>
                <c:pt idx="0">
                  <c:v>Bacillus </c:v>
                </c:pt>
                <c:pt idx="1">
                  <c:v>E.coli</c:v>
                </c:pt>
              </c:strCache>
            </c:strRef>
          </c:cat>
          <c:val>
            <c:numRef>
              <c:f>'[DOC-20230714-WA0002..xlsx]Sheet1'!$C$4:$D$4</c:f>
              <c:numCache>
                <c:formatCode>0%</c:formatCode>
                <c:ptCount val="2"/>
                <c:pt idx="0">
                  <c:v>0.60000000000000064</c:v>
                </c:pt>
                <c:pt idx="1">
                  <c:v>0.4</c:v>
                </c:pt>
              </c:numCache>
            </c:numRef>
          </c:val>
          <c:extLst xmlns:c16r2="http://schemas.microsoft.com/office/drawing/2015/06/chart">
            <c:ext xmlns:c16="http://schemas.microsoft.com/office/drawing/2014/chart" uri="{C3380CC4-5D6E-409C-BE32-E72D297353CC}">
              <c16:uniqueId val="{00000000-5C18-FD42-9E2F-096789C4844A}"/>
            </c:ext>
          </c:extLst>
        </c:ser>
        <c:ser>
          <c:idx val="1"/>
          <c:order val="1"/>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2-BD46-418E-B019-2A7258402339}"/>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3-BD46-418E-B019-2A7258402339}"/>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'[DOC-20230714-WA0002..xlsx]Sheet1'!$C$3:$D$3</c:f>
              <c:strCache>
                <c:ptCount val="2"/>
                <c:pt idx="0">
                  <c:v>Bacillus </c:v>
                </c:pt>
                <c:pt idx="1">
                  <c:v>E.coli</c:v>
                </c:pt>
              </c:strCache>
            </c:strRef>
          </c:cat>
          <c:val>
            <c:numRef>
              <c:f>'[DOC-20230714-WA0002..xlsx]Sheet1'!$C$5:$D$5</c:f>
              <c:numCache>
                <c:formatCode>General</c:formatCode>
                <c:ptCount val="2"/>
              </c:numCache>
            </c:numRef>
          </c:val>
          <c:extLst xmlns:c16r2="http://schemas.microsoft.com/office/drawing/2015/06/chart">
            <c:ext xmlns:c16="http://schemas.microsoft.com/office/drawing/2014/chart" uri="{C3380CC4-5D6E-409C-BE32-E72D297353CC}">
              <c16:uniqueId val="{00000001-5C18-FD42-9E2F-096789C4844A}"/>
            </c:ext>
          </c:extLst>
        </c:ser>
        <c:ser>
          <c:idx val="2"/>
          <c:order val="2"/>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4-BD46-418E-B019-2A7258402339}"/>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5-BD46-418E-B019-2A7258402339}"/>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'[DOC-20230714-WA0002..xlsx]Sheet1'!$C$3:$D$3</c:f>
              <c:strCache>
                <c:ptCount val="2"/>
                <c:pt idx="0">
                  <c:v>Bacillus </c:v>
                </c:pt>
                <c:pt idx="1">
                  <c:v>E.coli</c:v>
                </c:pt>
              </c:strCache>
            </c:strRef>
          </c:cat>
          <c:val>
            <c:numRef>
              <c:f>'[DOC-20230714-WA0002..xlsx]Sheet1'!$C$6:$D$6</c:f>
              <c:numCache>
                <c:formatCode>General</c:formatCode>
                <c:ptCount val="2"/>
              </c:numCache>
            </c:numRef>
          </c:val>
          <c:extLst xmlns:c16r2="http://schemas.microsoft.com/office/drawing/2015/06/chart">
            <c:ext xmlns:c16="http://schemas.microsoft.com/office/drawing/2014/chart" uri="{C3380CC4-5D6E-409C-BE32-E72D297353CC}">
              <c16:uniqueId val="{00000002-5C18-FD42-9E2F-096789C4844A}"/>
            </c:ext>
          </c:extLst>
        </c:ser>
        <c:ser>
          <c:idx val="3"/>
          <c:order val="3"/>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6-BD46-418E-B019-2A7258402339}"/>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7-BD46-418E-B019-2A7258402339}"/>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'[DOC-20230714-WA0002..xlsx]Sheet1'!$C$3:$D$3</c:f>
              <c:strCache>
                <c:ptCount val="2"/>
                <c:pt idx="0">
                  <c:v>Bacillus </c:v>
                </c:pt>
                <c:pt idx="1">
                  <c:v>E.coli</c:v>
                </c:pt>
              </c:strCache>
            </c:strRef>
          </c:cat>
          <c:val>
            <c:numRef>
              <c:f>'[DOC-20230714-WA0002..xlsx]Sheet1'!$C$7:$D$7</c:f>
              <c:numCache>
                <c:formatCode>General</c:formatCode>
                <c:ptCount val="2"/>
              </c:numCache>
            </c:numRef>
          </c:val>
          <c:extLst xmlns:c16r2="http://schemas.microsoft.com/office/drawing/2015/06/chart">
            <c:ext xmlns:c16="http://schemas.microsoft.com/office/drawing/2014/chart" uri="{C3380CC4-5D6E-409C-BE32-E72D297353CC}">
              <c16:uniqueId val="{00000003-5C18-FD42-9E2F-096789C4844A}"/>
            </c:ext>
          </c:extLst>
        </c:ser>
        <c:ser>
          <c:idx val="4"/>
          <c:order val="4"/>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8-BD46-418E-B019-2A7258402339}"/>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BD46-418E-B019-2A7258402339}"/>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'[DOC-20230714-WA0002..xlsx]Sheet1'!$C$3:$D$3</c:f>
              <c:strCache>
                <c:ptCount val="2"/>
                <c:pt idx="0">
                  <c:v>Bacillus </c:v>
                </c:pt>
                <c:pt idx="1">
                  <c:v>E.coli</c:v>
                </c:pt>
              </c:strCache>
            </c:strRef>
          </c:cat>
          <c:val>
            <c:numRef>
              <c:f>'[DOC-20230714-WA0002..xlsx]Sheet1'!$C$8:$D$8</c:f>
              <c:numCache>
                <c:formatCode>General</c:formatCode>
                <c:ptCount val="2"/>
              </c:numCache>
            </c:numRef>
          </c:val>
          <c:extLst xmlns:c16r2="http://schemas.microsoft.com/office/drawing/2015/06/chart">
            <c:ext xmlns:c16="http://schemas.microsoft.com/office/drawing/2014/chart" uri="{C3380CC4-5D6E-409C-BE32-E72D297353CC}">
              <c16:uniqueId val="{00000004-5C18-FD42-9E2F-096789C4844A}"/>
            </c:ext>
          </c:extLst>
        </c:ser>
        <c:ser>
          <c:idx val="5"/>
          <c:order val="5"/>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A-BD46-418E-B019-2A7258402339}"/>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B-BD46-418E-B019-2A7258402339}"/>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'[DOC-20230714-WA0002..xlsx]Sheet1'!$C$3:$D$3</c:f>
              <c:strCache>
                <c:ptCount val="2"/>
                <c:pt idx="0">
                  <c:v>Bacillus </c:v>
                </c:pt>
                <c:pt idx="1">
                  <c:v>E.coli</c:v>
                </c:pt>
              </c:strCache>
            </c:strRef>
          </c:cat>
          <c:val>
            <c:numRef>
              <c:f>'[DOC-20230714-WA0002..xlsx]Sheet1'!$C$9:$D$9</c:f>
              <c:numCache>
                <c:formatCode>General</c:formatCode>
                <c:ptCount val="2"/>
              </c:numCache>
            </c:numRef>
          </c:val>
          <c:extLst xmlns:c16r2="http://schemas.microsoft.com/office/drawing/2015/06/chart">
            <c:ext xmlns:c16="http://schemas.microsoft.com/office/drawing/2014/chart" uri="{C3380CC4-5D6E-409C-BE32-E72D297353CC}">
              <c16:uniqueId val="{00000005-5C18-FD42-9E2F-096789C4844A}"/>
            </c:ext>
          </c:extLst>
        </c:ser>
        <c:ser>
          <c:idx val="6"/>
          <c:order val="6"/>
          <c:dPt>
            <c:idx val="0"/>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C-BD46-418E-B019-2A7258402339}"/>
              </c:ext>
            </c:extLst>
          </c:dPt>
          <c:dPt>
            <c:idx val="1"/>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D-BD46-418E-B019-2A7258402339}"/>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'[DOC-20230714-WA0002..xlsx]Sheet1'!$C$3:$D$3</c:f>
              <c:strCache>
                <c:ptCount val="2"/>
                <c:pt idx="0">
                  <c:v>Bacillus </c:v>
                </c:pt>
                <c:pt idx="1">
                  <c:v>E.coli</c:v>
                </c:pt>
              </c:strCache>
            </c:strRef>
          </c:cat>
          <c:val>
            <c:numRef>
              <c:f>'[DOC-20230714-WA0002..xlsx]Sheet1'!$C$10:$D$10</c:f>
              <c:numCache>
                <c:formatCode>General</c:formatCode>
                <c:ptCount val="2"/>
              </c:numCache>
            </c:numRef>
          </c:val>
          <c:extLst xmlns:c16r2="http://schemas.microsoft.com/office/drawing/2015/06/chart">
            <c:ext xmlns:c16="http://schemas.microsoft.com/office/drawing/2014/chart" uri="{C3380CC4-5D6E-409C-BE32-E72D297353CC}">
              <c16:uniqueId val="{00000006-5C18-FD42-9E2F-096789C4844A}"/>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rtl="0">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lang="en-GB" sz="1400" b="0" i="0" u="none" strike="noStrike" kern="1200" spc="0" baseline="0">
                <a:solidFill>
                  <a:schemeClr val="tx1">
                    <a:lumMod val="65000"/>
                    <a:lumOff val="35000"/>
                  </a:schemeClr>
                </a:solidFill>
                <a:latin typeface="+mn-lt"/>
                <a:ea typeface="+mn-ea"/>
                <a:cs typeface="+mn-cs"/>
              </a:defRPr>
            </a:pPr>
            <a:r>
              <a:rPr lang="en-US"/>
              <a:t>Frequecy of bacterial isolates in ground sample </a:t>
            </a:r>
          </a:p>
        </c:rich>
      </c:tx>
      <c:overlay val="0"/>
      <c:spPr>
        <a:noFill/>
        <a:ln>
          <a:noFill/>
        </a:ln>
        <a:effectLst/>
      </c:spPr>
    </c:title>
    <c:autoTitleDeleted val="0"/>
    <c:plotArea>
      <c:layout/>
      <c:pieChart>
        <c:varyColors val="1"/>
        <c:ser>
          <c:idx val="0"/>
          <c:order val="0"/>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0-C1E7-4469-8B17-0EA1A87D794C}"/>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C1E7-4469-8B17-0EA1A87D794C}"/>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'[DOC-20230714-WA0007..xlsx]Sheet1'!$C$3:$D$3</c:f>
              <c:strCache>
                <c:ptCount val="2"/>
                <c:pt idx="0">
                  <c:v>Bacillus </c:v>
                </c:pt>
                <c:pt idx="1">
                  <c:v>Enterococcus </c:v>
                </c:pt>
              </c:strCache>
            </c:strRef>
          </c:cat>
          <c:val>
            <c:numRef>
              <c:f>'[DOC-20230714-WA0007..xlsx]Sheet1'!$C$4:$D$4</c:f>
              <c:numCache>
                <c:formatCode>0%</c:formatCode>
                <c:ptCount val="2"/>
                <c:pt idx="0">
                  <c:v>0.8</c:v>
                </c:pt>
                <c:pt idx="1">
                  <c:v>0.2</c:v>
                </c:pt>
              </c:numCache>
            </c:numRef>
          </c:val>
          <c:extLst xmlns:c16r2="http://schemas.microsoft.com/office/drawing/2015/06/chart">
            <c:ext xmlns:c16="http://schemas.microsoft.com/office/drawing/2014/chart" uri="{C3380CC4-5D6E-409C-BE32-E72D297353CC}">
              <c16:uniqueId val="{00000000-8546-5D43-8715-F32A841B4E61}"/>
            </c:ext>
          </c:extLst>
        </c:ser>
        <c:ser>
          <c:idx val="1"/>
          <c:order val="1"/>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2-C1E7-4469-8B17-0EA1A87D794C}"/>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C1E7-4469-8B17-0EA1A87D794C}"/>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'[DOC-20230714-WA0007..xlsx]Sheet1'!$C$3:$D$3</c:f>
              <c:strCache>
                <c:ptCount val="2"/>
                <c:pt idx="0">
                  <c:v>Bacillus </c:v>
                </c:pt>
                <c:pt idx="1">
                  <c:v>Enterococcus </c:v>
                </c:pt>
              </c:strCache>
            </c:strRef>
          </c:cat>
          <c:val>
            <c:numRef>
              <c:f>'[DOC-20230714-WA0007..xlsx]Sheet1'!$C$5:$D$5</c:f>
              <c:numCache>
                <c:formatCode>General</c:formatCode>
                <c:ptCount val="2"/>
              </c:numCache>
            </c:numRef>
          </c:val>
          <c:extLst xmlns:c16r2="http://schemas.microsoft.com/office/drawing/2015/06/chart">
            <c:ext xmlns:c16="http://schemas.microsoft.com/office/drawing/2014/chart" uri="{C3380CC4-5D6E-409C-BE32-E72D297353CC}">
              <c16:uniqueId val="{00000001-8546-5D43-8715-F32A841B4E61}"/>
            </c:ext>
          </c:extLst>
        </c:ser>
        <c:ser>
          <c:idx val="2"/>
          <c:order val="2"/>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4-C1E7-4469-8B17-0EA1A87D794C}"/>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5-C1E7-4469-8B17-0EA1A87D794C}"/>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'[DOC-20230714-WA0007..xlsx]Sheet1'!$C$3:$D$3</c:f>
              <c:strCache>
                <c:ptCount val="2"/>
                <c:pt idx="0">
                  <c:v>Bacillus </c:v>
                </c:pt>
                <c:pt idx="1">
                  <c:v>Enterococcus </c:v>
                </c:pt>
              </c:strCache>
            </c:strRef>
          </c:cat>
          <c:val>
            <c:numRef>
              <c:f>'[DOC-20230714-WA0007..xlsx]Sheet1'!$C$6:$D$6</c:f>
              <c:numCache>
                <c:formatCode>General</c:formatCode>
                <c:ptCount val="2"/>
              </c:numCache>
            </c:numRef>
          </c:val>
          <c:extLst xmlns:c16r2="http://schemas.microsoft.com/office/drawing/2015/06/chart">
            <c:ext xmlns:c16="http://schemas.microsoft.com/office/drawing/2014/chart" uri="{C3380CC4-5D6E-409C-BE32-E72D297353CC}">
              <c16:uniqueId val="{00000002-8546-5D43-8715-F32A841B4E61}"/>
            </c:ext>
          </c:extLst>
        </c:ser>
        <c:ser>
          <c:idx val="3"/>
          <c:order val="3"/>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6-C1E7-4469-8B17-0EA1A87D794C}"/>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7-C1E7-4469-8B17-0EA1A87D794C}"/>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'[DOC-20230714-WA0007..xlsx]Sheet1'!$C$3:$D$3</c:f>
              <c:strCache>
                <c:ptCount val="2"/>
                <c:pt idx="0">
                  <c:v>Bacillus </c:v>
                </c:pt>
                <c:pt idx="1">
                  <c:v>Enterococcus </c:v>
                </c:pt>
              </c:strCache>
            </c:strRef>
          </c:cat>
          <c:val>
            <c:numRef>
              <c:f>'[DOC-20230714-WA0007..xlsx]Sheet1'!$C$7:$D$7</c:f>
              <c:numCache>
                <c:formatCode>General</c:formatCode>
                <c:ptCount val="2"/>
              </c:numCache>
            </c:numRef>
          </c:val>
          <c:extLst xmlns:c16r2="http://schemas.microsoft.com/office/drawing/2015/06/chart">
            <c:ext xmlns:c16="http://schemas.microsoft.com/office/drawing/2014/chart" uri="{C3380CC4-5D6E-409C-BE32-E72D297353CC}">
              <c16:uniqueId val="{00000003-8546-5D43-8715-F32A841B4E61}"/>
            </c:ext>
          </c:extLst>
        </c:ser>
        <c:ser>
          <c:idx val="4"/>
          <c:order val="4"/>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8-C1E7-4469-8B17-0EA1A87D794C}"/>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C1E7-4469-8B17-0EA1A87D794C}"/>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'[DOC-20230714-WA0007..xlsx]Sheet1'!$C$3:$D$3</c:f>
              <c:strCache>
                <c:ptCount val="2"/>
                <c:pt idx="0">
                  <c:v>Bacillus </c:v>
                </c:pt>
                <c:pt idx="1">
                  <c:v>Enterococcus </c:v>
                </c:pt>
              </c:strCache>
            </c:strRef>
          </c:cat>
          <c:val>
            <c:numRef>
              <c:f>'[DOC-20230714-WA0007..xlsx]Sheet1'!$C$8:$D$8</c:f>
              <c:numCache>
                <c:formatCode>General</c:formatCode>
                <c:ptCount val="2"/>
              </c:numCache>
            </c:numRef>
          </c:val>
          <c:extLst xmlns:c16r2="http://schemas.microsoft.com/office/drawing/2015/06/chart">
            <c:ext xmlns:c16="http://schemas.microsoft.com/office/drawing/2014/chart" uri="{C3380CC4-5D6E-409C-BE32-E72D297353CC}">
              <c16:uniqueId val="{00000004-8546-5D43-8715-F32A841B4E61}"/>
            </c:ext>
          </c:extLst>
        </c:ser>
        <c:ser>
          <c:idx val="5"/>
          <c:order val="5"/>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A-C1E7-4469-8B17-0EA1A87D794C}"/>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B-C1E7-4469-8B17-0EA1A87D794C}"/>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'[DOC-20230714-WA0007..xlsx]Sheet1'!$C$3:$D$3</c:f>
              <c:strCache>
                <c:ptCount val="2"/>
                <c:pt idx="0">
                  <c:v>Bacillus </c:v>
                </c:pt>
                <c:pt idx="1">
                  <c:v>Enterococcus </c:v>
                </c:pt>
              </c:strCache>
            </c:strRef>
          </c:cat>
          <c:val>
            <c:numRef>
              <c:f>'[DOC-20230714-WA0007..xlsx]Sheet1'!$C$9:$D$9</c:f>
              <c:numCache>
                <c:formatCode>General</c:formatCode>
                <c:ptCount val="2"/>
              </c:numCache>
            </c:numRef>
          </c:val>
          <c:extLst xmlns:c16r2="http://schemas.microsoft.com/office/drawing/2015/06/chart">
            <c:ext xmlns:c16="http://schemas.microsoft.com/office/drawing/2014/chart" uri="{C3380CC4-5D6E-409C-BE32-E72D297353CC}">
              <c16:uniqueId val="{00000005-8546-5D43-8715-F32A841B4E61}"/>
            </c:ext>
          </c:extLst>
        </c:ser>
        <c:ser>
          <c:idx val="6"/>
          <c:order val="6"/>
          <c:dPt>
            <c:idx val="0"/>
            <c:bubble3D val="0"/>
            <c:spPr>
              <a:solidFill>
                <a:schemeClr val="accent6">
                  <a:shade val="76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C-C1E7-4469-8B17-0EA1A87D794C}"/>
              </c:ext>
            </c:extLst>
          </c:dPt>
          <c:dPt>
            <c:idx val="1"/>
            <c:bubble3D val="0"/>
            <c:spPr>
              <a:solidFill>
                <a:schemeClr val="accent6">
                  <a:tint val="77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C1E7-4469-8B17-0EA1A87D794C}"/>
              </c:ext>
            </c:extLst>
          </c:dPt>
          <c:dLbls>
            <c:spPr>
              <a:noFill/>
              <a:ln>
                <a:noFill/>
              </a:ln>
              <a:effectLst/>
            </c:spPr>
            <c:txPr>
              <a:bodyPr rot="0" spcFirstLastPara="1" vertOverflow="ellipsis" vert="horz" wrap="square" lIns="38100" tIns="19050" rIns="38100" bIns="19050" anchor="ctr" anchorCtr="1">
                <a:spAutoFit/>
              </a:bodyPr>
              <a:lstStyle/>
              <a:p>
                <a:pPr>
                  <a:defRPr lang="en-GB"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'[DOC-20230714-WA0007..xlsx]Sheet1'!$C$3:$D$3</c:f>
              <c:strCache>
                <c:ptCount val="2"/>
                <c:pt idx="0">
                  <c:v>Bacillus </c:v>
                </c:pt>
                <c:pt idx="1">
                  <c:v>Enterococcus </c:v>
                </c:pt>
              </c:strCache>
            </c:strRef>
          </c:cat>
          <c:val>
            <c:numRef>
              <c:f>'[DOC-20230714-WA0007..xlsx]Sheet1'!$C$10:$D$10</c:f>
              <c:numCache>
                <c:formatCode>General</c:formatCode>
                <c:ptCount val="2"/>
              </c:numCache>
            </c:numRef>
          </c:val>
          <c:extLst xmlns:c16r2="http://schemas.microsoft.com/office/drawing/2015/06/chart">
            <c:ext xmlns:c16="http://schemas.microsoft.com/office/drawing/2014/chart" uri="{C3380CC4-5D6E-409C-BE32-E72D297353CC}">
              <c16:uniqueId val="{00000006-8546-5D43-8715-F32A841B4E6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rtl="0">
            <a:defRPr lang="en-GB"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39</Pages>
  <Words>5121</Words>
  <Characters>29190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2023-07-27T14:20:00Z</dcterms:created>
  <dcterms:modified xsi:type="dcterms:W3CDTF">2023-07-27T15:57:00Z</dcterms:modified>
</cp:coreProperties>
</file>