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92" w:rsidRPr="00A856FD" w:rsidRDefault="00A90AE8" w:rsidP="00A856FD">
      <w:pPr>
        <w:spacing w:line="360" w:lineRule="auto"/>
        <w:jc w:val="center"/>
        <w:rPr>
          <w:rFonts w:ascii="Times New Roman" w:hAnsi="Times New Roman" w:cs="Times New Roman"/>
          <w:b/>
          <w:bCs/>
          <w:sz w:val="24"/>
          <w:szCs w:val="24"/>
        </w:rPr>
      </w:pPr>
      <w:r w:rsidRPr="00A856FD">
        <w:rPr>
          <w:rFonts w:ascii="Times New Roman" w:hAnsi="Times New Roman" w:cs="Times New Roman"/>
          <w:b/>
          <w:bCs/>
          <w:sz w:val="24"/>
          <w:szCs w:val="24"/>
        </w:rPr>
        <w:t xml:space="preserve">DARK SPOT REMOVING </w:t>
      </w:r>
      <w:r w:rsidR="00E80292" w:rsidRPr="00A856FD">
        <w:rPr>
          <w:rFonts w:ascii="Times New Roman" w:hAnsi="Times New Roman" w:cs="Times New Roman"/>
          <w:b/>
          <w:bCs/>
          <w:sz w:val="24"/>
          <w:szCs w:val="24"/>
        </w:rPr>
        <w:t>HERBA</w:t>
      </w:r>
      <w:r w:rsidRPr="00A856FD">
        <w:rPr>
          <w:rFonts w:ascii="Times New Roman" w:hAnsi="Times New Roman" w:cs="Times New Roman"/>
          <w:b/>
          <w:bCs/>
          <w:sz w:val="24"/>
          <w:szCs w:val="24"/>
        </w:rPr>
        <w:t xml:space="preserve">L FACIAL CREAM </w:t>
      </w:r>
    </w:p>
    <w:p w:rsidR="00176660" w:rsidRPr="00A856FD" w:rsidRDefault="000638B7" w:rsidP="00A856FD">
      <w:pPr>
        <w:spacing w:line="360" w:lineRule="auto"/>
        <w:jc w:val="center"/>
        <w:rPr>
          <w:rFonts w:ascii="Times New Roman" w:hAnsi="Times New Roman" w:cs="Times New Roman"/>
          <w:sz w:val="24"/>
          <w:szCs w:val="24"/>
        </w:rPr>
      </w:pPr>
      <w:r w:rsidRPr="00A856FD">
        <w:rPr>
          <w:rFonts w:ascii="Times New Roman" w:hAnsi="Times New Roman" w:cs="Times New Roman"/>
          <w:sz w:val="24"/>
          <w:szCs w:val="24"/>
        </w:rPr>
        <w:t xml:space="preserve">Aishwarya Shinde, </w:t>
      </w:r>
      <w:proofErr w:type="spellStart"/>
      <w:r w:rsidR="00A856FD">
        <w:rPr>
          <w:rFonts w:ascii="Times New Roman" w:hAnsi="Times New Roman" w:cs="Times New Roman"/>
          <w:sz w:val="24"/>
          <w:szCs w:val="24"/>
        </w:rPr>
        <w:t>Ruchi</w:t>
      </w:r>
      <w:proofErr w:type="spellEnd"/>
      <w:r w:rsidR="00A856FD">
        <w:rPr>
          <w:rFonts w:ascii="Times New Roman" w:hAnsi="Times New Roman" w:cs="Times New Roman"/>
          <w:sz w:val="24"/>
          <w:szCs w:val="24"/>
        </w:rPr>
        <w:t xml:space="preserve"> Sharma</w:t>
      </w:r>
      <w:r w:rsidR="00A856FD" w:rsidRPr="00A856FD">
        <w:rPr>
          <w:rFonts w:ascii="Times New Roman" w:hAnsi="Times New Roman" w:cs="Times New Roman"/>
          <w:sz w:val="24"/>
          <w:szCs w:val="24"/>
        </w:rPr>
        <w:t xml:space="preserve">, </w:t>
      </w:r>
      <w:proofErr w:type="spellStart"/>
      <w:r w:rsidR="00A856FD" w:rsidRPr="00A856FD">
        <w:rPr>
          <w:rFonts w:ascii="Times New Roman" w:hAnsi="Times New Roman" w:cs="Times New Roman"/>
          <w:sz w:val="24"/>
          <w:szCs w:val="24"/>
        </w:rPr>
        <w:t>Kalyani</w:t>
      </w:r>
      <w:proofErr w:type="spellEnd"/>
      <w:r w:rsidR="00A856FD" w:rsidRPr="00A856FD">
        <w:rPr>
          <w:rFonts w:ascii="Times New Roman" w:hAnsi="Times New Roman" w:cs="Times New Roman"/>
          <w:sz w:val="24"/>
          <w:szCs w:val="24"/>
        </w:rPr>
        <w:t xml:space="preserve"> </w:t>
      </w:r>
      <w:proofErr w:type="spellStart"/>
      <w:r w:rsidR="00A856FD" w:rsidRPr="00A856FD">
        <w:rPr>
          <w:rFonts w:ascii="Times New Roman" w:hAnsi="Times New Roman" w:cs="Times New Roman"/>
          <w:sz w:val="24"/>
          <w:szCs w:val="24"/>
        </w:rPr>
        <w:t>Landge</w:t>
      </w:r>
      <w:proofErr w:type="spellEnd"/>
      <w:r w:rsidR="00A856FD">
        <w:rPr>
          <w:rFonts w:ascii="Times New Roman" w:hAnsi="Times New Roman" w:cs="Times New Roman"/>
          <w:sz w:val="24"/>
          <w:szCs w:val="24"/>
        </w:rPr>
        <w:t>,</w:t>
      </w:r>
      <w:r w:rsidR="00A2340C">
        <w:rPr>
          <w:rFonts w:ascii="Times New Roman" w:hAnsi="Times New Roman" w:cs="Times New Roman"/>
          <w:sz w:val="24"/>
          <w:szCs w:val="24"/>
        </w:rPr>
        <w:t xml:space="preserve"> </w:t>
      </w:r>
      <w:bookmarkStart w:id="0" w:name="_GoBack"/>
      <w:bookmarkEnd w:id="0"/>
      <w:proofErr w:type="spellStart"/>
      <w:r w:rsidR="00A856FD">
        <w:rPr>
          <w:rFonts w:ascii="Times New Roman" w:hAnsi="Times New Roman" w:cs="Times New Roman"/>
          <w:sz w:val="24"/>
          <w:szCs w:val="24"/>
        </w:rPr>
        <w:t>Sharmila</w:t>
      </w:r>
      <w:proofErr w:type="spellEnd"/>
      <w:r w:rsidR="00A856FD">
        <w:rPr>
          <w:rFonts w:ascii="Times New Roman" w:hAnsi="Times New Roman" w:cs="Times New Roman"/>
          <w:sz w:val="24"/>
          <w:szCs w:val="24"/>
        </w:rPr>
        <w:t xml:space="preserve"> </w:t>
      </w:r>
      <w:proofErr w:type="spellStart"/>
      <w:r w:rsidR="00A856FD">
        <w:rPr>
          <w:rFonts w:ascii="Times New Roman" w:hAnsi="Times New Roman" w:cs="Times New Roman"/>
          <w:sz w:val="24"/>
          <w:szCs w:val="24"/>
        </w:rPr>
        <w:t>Kuskar</w:t>
      </w:r>
      <w:proofErr w:type="spellEnd"/>
    </w:p>
    <w:p w:rsidR="00A856FD" w:rsidRDefault="00A856FD" w:rsidP="00A856FD">
      <w:pPr>
        <w:spacing w:line="360" w:lineRule="auto"/>
        <w:jc w:val="center"/>
        <w:rPr>
          <w:rFonts w:ascii="Times New Roman" w:hAnsi="Times New Roman" w:cs="Times New Roman"/>
          <w:sz w:val="24"/>
          <w:szCs w:val="24"/>
        </w:rPr>
      </w:pPr>
      <w:proofErr w:type="spellStart"/>
      <w:r w:rsidRPr="00A856FD">
        <w:rPr>
          <w:rFonts w:ascii="Times New Roman" w:hAnsi="Times New Roman" w:cs="Times New Roman"/>
          <w:sz w:val="24"/>
          <w:szCs w:val="24"/>
        </w:rPr>
        <w:t>Sinh</w:t>
      </w:r>
      <w:r w:rsidR="00A2340C">
        <w:rPr>
          <w:rFonts w:ascii="Times New Roman" w:hAnsi="Times New Roman" w:cs="Times New Roman"/>
          <w:sz w:val="24"/>
          <w:szCs w:val="24"/>
        </w:rPr>
        <w:t>gad</w:t>
      </w:r>
      <w:proofErr w:type="spellEnd"/>
      <w:r w:rsidR="00A2340C">
        <w:rPr>
          <w:rFonts w:ascii="Times New Roman" w:hAnsi="Times New Roman" w:cs="Times New Roman"/>
          <w:sz w:val="24"/>
          <w:szCs w:val="24"/>
        </w:rPr>
        <w:t xml:space="preserve"> Institute of </w:t>
      </w:r>
      <w:proofErr w:type="spellStart"/>
      <w:r w:rsidR="00A2340C">
        <w:rPr>
          <w:rFonts w:ascii="Times New Roman" w:hAnsi="Times New Roman" w:cs="Times New Roman"/>
          <w:sz w:val="24"/>
          <w:szCs w:val="24"/>
        </w:rPr>
        <w:t>Pharmacy</w:t>
      </w:r>
      <w:proofErr w:type="gramStart"/>
      <w:r w:rsidR="00A2340C">
        <w:rPr>
          <w:rFonts w:ascii="Times New Roman" w:hAnsi="Times New Roman" w:cs="Times New Roman"/>
          <w:sz w:val="24"/>
          <w:szCs w:val="24"/>
        </w:rPr>
        <w:t>,</w:t>
      </w:r>
      <w:r w:rsidRPr="00A856FD">
        <w:rPr>
          <w:rFonts w:ascii="Times New Roman" w:hAnsi="Times New Roman" w:cs="Times New Roman"/>
          <w:sz w:val="24"/>
          <w:szCs w:val="24"/>
        </w:rPr>
        <w:t>Pune</w:t>
      </w:r>
      <w:proofErr w:type="spellEnd"/>
      <w:proofErr w:type="gramEnd"/>
    </w:p>
    <w:p w:rsidR="00A856FD" w:rsidRPr="00A856FD" w:rsidRDefault="00A856FD" w:rsidP="00A856F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KJEI’s Trinity College of </w:t>
      </w:r>
      <w:proofErr w:type="spellStart"/>
      <w:r>
        <w:rPr>
          <w:rFonts w:ascii="Times New Roman" w:hAnsi="Times New Roman" w:cs="Times New Roman"/>
          <w:sz w:val="24"/>
          <w:szCs w:val="24"/>
        </w:rPr>
        <w:t>Pharmacy</w:t>
      </w:r>
      <w:proofErr w:type="gramStart"/>
      <w:r>
        <w:rPr>
          <w:rFonts w:ascii="Times New Roman" w:hAnsi="Times New Roman" w:cs="Times New Roman"/>
          <w:sz w:val="24"/>
          <w:szCs w:val="24"/>
        </w:rPr>
        <w:t>,Pune</w:t>
      </w:r>
      <w:proofErr w:type="spellEnd"/>
      <w:proofErr w:type="gramEnd"/>
    </w:p>
    <w:p w:rsidR="00A856FD" w:rsidRDefault="00A856FD" w:rsidP="00A856FD">
      <w:pPr>
        <w:spacing w:line="360" w:lineRule="auto"/>
        <w:jc w:val="center"/>
        <w:rPr>
          <w:rFonts w:ascii="Times New Roman" w:hAnsi="Times New Roman" w:cs="Times New Roman"/>
          <w:sz w:val="24"/>
          <w:szCs w:val="24"/>
        </w:rPr>
      </w:pPr>
      <w:r w:rsidRPr="00A856FD">
        <w:rPr>
          <w:rFonts w:ascii="Times New Roman" w:hAnsi="Times New Roman" w:cs="Times New Roman"/>
          <w:sz w:val="24"/>
          <w:szCs w:val="24"/>
        </w:rPr>
        <w:t xml:space="preserve">College of Pharmaceutical </w:t>
      </w:r>
      <w:r w:rsidR="00A2340C" w:rsidRPr="00A856FD">
        <w:rPr>
          <w:rFonts w:ascii="Times New Roman" w:hAnsi="Times New Roman" w:cs="Times New Roman"/>
          <w:sz w:val="24"/>
          <w:szCs w:val="24"/>
        </w:rPr>
        <w:t>Sciences, PIMS</w:t>
      </w:r>
      <w:r w:rsidR="00A2340C">
        <w:rPr>
          <w:rFonts w:ascii="Times New Roman" w:hAnsi="Times New Roman" w:cs="Times New Roman"/>
          <w:sz w:val="24"/>
          <w:szCs w:val="24"/>
        </w:rPr>
        <w:t xml:space="preserve"> </w:t>
      </w:r>
      <w:r w:rsidRPr="00A856FD">
        <w:rPr>
          <w:rFonts w:ascii="Times New Roman" w:hAnsi="Times New Roman" w:cs="Times New Roman"/>
          <w:sz w:val="24"/>
          <w:szCs w:val="24"/>
        </w:rPr>
        <w:t>(DU)</w:t>
      </w:r>
      <w:r w:rsidR="00A2340C">
        <w:rPr>
          <w:rFonts w:ascii="Times New Roman" w:hAnsi="Times New Roman" w:cs="Times New Roman"/>
          <w:sz w:val="24"/>
          <w:szCs w:val="24"/>
        </w:rPr>
        <w:t xml:space="preserve"> </w:t>
      </w:r>
      <w:proofErr w:type="spellStart"/>
      <w:r w:rsidRPr="00A856FD">
        <w:rPr>
          <w:rFonts w:ascii="Times New Roman" w:hAnsi="Times New Roman" w:cs="Times New Roman"/>
          <w:sz w:val="24"/>
          <w:szCs w:val="24"/>
        </w:rPr>
        <w:t>Loni</w:t>
      </w:r>
      <w:proofErr w:type="spellEnd"/>
    </w:p>
    <w:p w:rsidR="00A856FD" w:rsidRPr="00A856FD" w:rsidRDefault="00A856FD" w:rsidP="00A856F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Sattha</w:t>
      </w:r>
      <w:proofErr w:type="spellEnd"/>
      <w:r>
        <w:rPr>
          <w:rFonts w:ascii="Times New Roman" w:hAnsi="Times New Roman" w:cs="Times New Roman"/>
          <w:sz w:val="24"/>
          <w:szCs w:val="24"/>
        </w:rPr>
        <w:t xml:space="preserve"> College of </w:t>
      </w:r>
      <w:proofErr w:type="spellStart"/>
      <w:r>
        <w:rPr>
          <w:rFonts w:ascii="Times New Roman" w:hAnsi="Times New Roman" w:cs="Times New Roman"/>
          <w:sz w:val="24"/>
          <w:szCs w:val="24"/>
        </w:rPr>
        <w:t>Pharmacy</w:t>
      </w:r>
      <w:proofErr w:type="gramStart"/>
      <w:r>
        <w:rPr>
          <w:rFonts w:ascii="Times New Roman" w:hAnsi="Times New Roman" w:cs="Times New Roman"/>
          <w:sz w:val="24"/>
          <w:szCs w:val="24"/>
        </w:rPr>
        <w:t>,Ahmednagar</w:t>
      </w:r>
      <w:proofErr w:type="spellEnd"/>
      <w:proofErr w:type="gramEnd"/>
    </w:p>
    <w:p w:rsidR="00832031" w:rsidRPr="00A856FD" w:rsidRDefault="00832031" w:rsidP="00A856FD">
      <w:pPr>
        <w:spacing w:line="360" w:lineRule="auto"/>
        <w:rPr>
          <w:rFonts w:ascii="Times New Roman" w:hAnsi="Times New Roman" w:cs="Times New Roman"/>
          <w:b/>
          <w:sz w:val="24"/>
          <w:szCs w:val="24"/>
        </w:rPr>
      </w:pPr>
      <w:r w:rsidRPr="00A856FD">
        <w:rPr>
          <w:rFonts w:ascii="Times New Roman" w:hAnsi="Times New Roman" w:cs="Times New Roman"/>
          <w:b/>
          <w:sz w:val="24"/>
          <w:szCs w:val="24"/>
        </w:rPr>
        <w:t>ABSTRACT</w:t>
      </w:r>
    </w:p>
    <w:p w:rsidR="00832031" w:rsidRPr="00A856FD" w:rsidRDefault="00832031" w:rsidP="00A856FD">
      <w:pPr>
        <w:numPr>
          <w:ilvl w:val="0"/>
          <w:numId w:val="1"/>
        </w:numPr>
        <w:shd w:val="clear" w:color="auto" w:fill="FFFFFF"/>
        <w:spacing w:after="0" w:line="360" w:lineRule="auto"/>
        <w:ind w:left="270"/>
        <w:rPr>
          <w:rFonts w:ascii="Times New Roman" w:eastAsia="Times New Roman" w:hAnsi="Times New Roman" w:cs="Times New Roman"/>
          <w:color w:val="0F1111"/>
          <w:sz w:val="24"/>
          <w:szCs w:val="24"/>
          <w:lang w:val="en-IN" w:eastAsia="en-IN"/>
        </w:rPr>
      </w:pPr>
      <w:r w:rsidRPr="00A856FD">
        <w:rPr>
          <w:rFonts w:ascii="Times New Roman" w:eastAsia="Times New Roman" w:hAnsi="Times New Roman" w:cs="Times New Roman"/>
          <w:color w:val="0F1111"/>
          <w:sz w:val="24"/>
          <w:szCs w:val="24"/>
          <w:lang w:val="en-IN" w:eastAsia="en-IN"/>
        </w:rPr>
        <w:t>NATURAL REMEDY FOR PIGMENTED SKIN: Non-greasy cream creates a protective barrier on the skin. Packed with rich ingredients, it calms and soothes the skin, reducing the appearance of blemishes, dark spots, age spots, discoloration, hyperpigmentation and loss of skin elasticity</w:t>
      </w:r>
    </w:p>
    <w:p w:rsidR="00832031" w:rsidRPr="00A856FD" w:rsidRDefault="00832031" w:rsidP="00A856FD">
      <w:pPr>
        <w:numPr>
          <w:ilvl w:val="0"/>
          <w:numId w:val="1"/>
        </w:numPr>
        <w:shd w:val="clear" w:color="auto" w:fill="FFFFFF"/>
        <w:spacing w:after="0" w:line="360" w:lineRule="auto"/>
        <w:ind w:left="270"/>
        <w:rPr>
          <w:rFonts w:ascii="Times New Roman" w:eastAsia="Times New Roman" w:hAnsi="Times New Roman" w:cs="Times New Roman"/>
          <w:color w:val="0F1111"/>
          <w:sz w:val="24"/>
          <w:szCs w:val="24"/>
          <w:lang w:val="en-IN" w:eastAsia="en-IN"/>
        </w:rPr>
      </w:pPr>
      <w:r w:rsidRPr="00A856FD">
        <w:rPr>
          <w:rFonts w:ascii="Times New Roman" w:eastAsia="Times New Roman" w:hAnsi="Times New Roman" w:cs="Times New Roman"/>
          <w:color w:val="0F1111"/>
          <w:sz w:val="24"/>
          <w:szCs w:val="24"/>
          <w:lang w:val="en-IN" w:eastAsia="en-IN"/>
        </w:rPr>
        <w:t>GLOWING SKIN: Promotes Glowing skin. The special blend of leading edge ingredients and antioxidants penetrates deeply. It blocks darkening pigments from forming. This causes lighter skin cells to form instead. Lighten your skin naturally</w:t>
      </w:r>
    </w:p>
    <w:p w:rsidR="00832031" w:rsidRPr="00A856FD" w:rsidRDefault="00832031" w:rsidP="00A856FD">
      <w:pPr>
        <w:numPr>
          <w:ilvl w:val="0"/>
          <w:numId w:val="1"/>
        </w:numPr>
        <w:shd w:val="clear" w:color="auto" w:fill="FFFFFF"/>
        <w:spacing w:after="0" w:line="360" w:lineRule="auto"/>
        <w:ind w:left="270"/>
        <w:rPr>
          <w:rFonts w:ascii="Times New Roman" w:eastAsia="Times New Roman" w:hAnsi="Times New Roman" w:cs="Times New Roman"/>
          <w:color w:val="0F1111"/>
          <w:sz w:val="24"/>
          <w:szCs w:val="24"/>
          <w:lang w:val="en-IN" w:eastAsia="en-IN"/>
        </w:rPr>
      </w:pPr>
      <w:r w:rsidRPr="00A856FD">
        <w:rPr>
          <w:rFonts w:ascii="Times New Roman" w:eastAsia="Times New Roman" w:hAnsi="Times New Roman" w:cs="Times New Roman"/>
          <w:color w:val="0F1111"/>
          <w:sz w:val="24"/>
          <w:szCs w:val="24"/>
          <w:lang w:val="en-IN" w:eastAsia="en-IN"/>
        </w:rPr>
        <w:t xml:space="preserve">PERFECT FOR ALL SKIN TYPES: Dark Spot Remover Cream is best suited for men, women and all skin types including those with normal, dry, oily, blemish prone, sensitive and mature skin and for anyone with clarity &amp; age prevention concerns. </w:t>
      </w:r>
    </w:p>
    <w:p w:rsidR="00832031" w:rsidRPr="00A856FD" w:rsidRDefault="00E62888" w:rsidP="00A856FD">
      <w:pPr>
        <w:numPr>
          <w:ilvl w:val="0"/>
          <w:numId w:val="1"/>
        </w:numPr>
        <w:shd w:val="clear" w:color="auto" w:fill="FFFFFF"/>
        <w:spacing w:after="0" w:line="360" w:lineRule="auto"/>
        <w:ind w:left="270"/>
        <w:rPr>
          <w:rFonts w:ascii="Times New Roman" w:eastAsia="Times New Roman" w:hAnsi="Times New Roman" w:cs="Times New Roman"/>
          <w:color w:val="0F1111"/>
          <w:sz w:val="24"/>
          <w:szCs w:val="24"/>
          <w:lang w:val="en-IN" w:eastAsia="en-IN"/>
        </w:rPr>
      </w:pPr>
      <w:r w:rsidRPr="00A856FD">
        <w:rPr>
          <w:rFonts w:ascii="Times New Roman" w:eastAsia="Times New Roman" w:hAnsi="Times New Roman" w:cs="Times New Roman"/>
          <w:color w:val="0F1111"/>
          <w:sz w:val="24"/>
          <w:szCs w:val="24"/>
          <w:lang w:val="en-IN" w:eastAsia="en-IN"/>
        </w:rPr>
        <w:t>STORAGE</w:t>
      </w:r>
      <w:r w:rsidR="00832031" w:rsidRPr="00A856FD">
        <w:rPr>
          <w:rFonts w:ascii="Times New Roman" w:eastAsia="Times New Roman" w:hAnsi="Times New Roman" w:cs="Times New Roman"/>
          <w:color w:val="0F1111"/>
          <w:sz w:val="24"/>
          <w:szCs w:val="24"/>
          <w:lang w:val="en-IN" w:eastAsia="en-IN"/>
        </w:rPr>
        <w:t xml:space="preserve"> – Kindly store in Cool dry place, away from sunlight.</w:t>
      </w:r>
    </w:p>
    <w:p w:rsidR="00832031" w:rsidRPr="00A856FD" w:rsidRDefault="00832031" w:rsidP="00A856FD">
      <w:pPr>
        <w:shd w:val="clear" w:color="auto" w:fill="FFFFFF"/>
        <w:spacing w:after="0" w:line="360" w:lineRule="auto"/>
        <w:ind w:left="270"/>
        <w:rPr>
          <w:rFonts w:ascii="Times New Roman" w:eastAsia="Times New Roman" w:hAnsi="Times New Roman" w:cs="Times New Roman"/>
          <w:color w:val="0F1111"/>
          <w:sz w:val="24"/>
          <w:szCs w:val="24"/>
          <w:lang w:val="en-IN" w:eastAsia="en-IN"/>
        </w:rPr>
      </w:pPr>
    </w:p>
    <w:p w:rsidR="00832031" w:rsidRPr="00A856FD" w:rsidRDefault="00832031" w:rsidP="00A856FD">
      <w:pPr>
        <w:shd w:val="clear" w:color="auto" w:fill="FFFFFF"/>
        <w:spacing w:after="0" w:line="360" w:lineRule="auto"/>
        <w:ind w:left="270"/>
        <w:rPr>
          <w:rFonts w:ascii="Times New Roman" w:eastAsia="Times New Roman" w:hAnsi="Times New Roman" w:cs="Times New Roman"/>
          <w:b/>
          <w:color w:val="0F1111"/>
          <w:sz w:val="24"/>
          <w:szCs w:val="24"/>
          <w:lang w:val="en-IN" w:eastAsia="en-IN"/>
        </w:rPr>
      </w:pPr>
      <w:r w:rsidRPr="00A856FD">
        <w:rPr>
          <w:rFonts w:ascii="Times New Roman" w:eastAsia="Times New Roman" w:hAnsi="Times New Roman" w:cs="Times New Roman"/>
          <w:b/>
          <w:color w:val="0F1111"/>
          <w:sz w:val="24"/>
          <w:szCs w:val="24"/>
          <w:lang w:val="en-IN" w:eastAsia="en-IN"/>
        </w:rPr>
        <w:t xml:space="preserve">KEYWORDS: </w:t>
      </w:r>
      <w:r w:rsidR="00176660" w:rsidRPr="00A856FD">
        <w:rPr>
          <w:rFonts w:ascii="Times New Roman" w:eastAsia="Times New Roman" w:hAnsi="Times New Roman" w:cs="Times New Roman"/>
          <w:color w:val="0F1111"/>
          <w:sz w:val="24"/>
          <w:szCs w:val="24"/>
          <w:lang w:val="en-IN" w:eastAsia="en-IN"/>
        </w:rPr>
        <w:t>Cream, Spot, skin, dark</w:t>
      </w:r>
      <w:r w:rsidRPr="00A856FD">
        <w:rPr>
          <w:rFonts w:ascii="Times New Roman" w:eastAsia="Times New Roman" w:hAnsi="Times New Roman" w:cs="Times New Roman"/>
          <w:b/>
          <w:color w:val="0F1111"/>
          <w:sz w:val="24"/>
          <w:szCs w:val="24"/>
          <w:lang w:val="en-IN" w:eastAsia="en-IN"/>
        </w:rPr>
        <w:t xml:space="preserve"> </w:t>
      </w:r>
    </w:p>
    <w:p w:rsidR="00A90AE8" w:rsidRPr="00A856FD" w:rsidRDefault="00A90AE8" w:rsidP="00A856FD">
      <w:pPr>
        <w:spacing w:line="360" w:lineRule="auto"/>
        <w:rPr>
          <w:rFonts w:ascii="Times New Roman" w:hAnsi="Times New Roman" w:cs="Times New Roman"/>
          <w:sz w:val="24"/>
          <w:szCs w:val="24"/>
        </w:rPr>
      </w:pPr>
    </w:p>
    <w:p w:rsidR="00A90AE8" w:rsidRPr="00A856FD" w:rsidRDefault="00832031" w:rsidP="00A856FD">
      <w:pPr>
        <w:spacing w:line="360" w:lineRule="auto"/>
        <w:jc w:val="both"/>
        <w:rPr>
          <w:rFonts w:ascii="Times New Roman" w:hAnsi="Times New Roman" w:cs="Times New Roman"/>
          <w:b/>
          <w:bCs/>
          <w:sz w:val="24"/>
          <w:szCs w:val="24"/>
        </w:rPr>
      </w:pPr>
      <w:r w:rsidRPr="00A856FD">
        <w:rPr>
          <w:rFonts w:ascii="Times New Roman" w:hAnsi="Times New Roman" w:cs="Times New Roman"/>
          <w:b/>
          <w:bCs/>
          <w:sz w:val="24"/>
          <w:szCs w:val="24"/>
        </w:rPr>
        <w:t xml:space="preserve">INTRODUCTION: </w:t>
      </w:r>
    </w:p>
    <w:p w:rsidR="00E80292" w:rsidRPr="00A856FD" w:rsidRDefault="00E80292" w:rsidP="00A856FD">
      <w:pPr>
        <w:spacing w:line="360" w:lineRule="auto"/>
        <w:jc w:val="both"/>
        <w:rPr>
          <w:rFonts w:ascii="Times New Roman" w:hAnsi="Times New Roman" w:cs="Times New Roman"/>
          <w:sz w:val="24"/>
          <w:szCs w:val="24"/>
        </w:rPr>
      </w:pPr>
      <w:r w:rsidRPr="00A856FD">
        <w:rPr>
          <w:rFonts w:ascii="Times New Roman" w:hAnsi="Times New Roman" w:cs="Times New Roman"/>
          <w:sz w:val="24"/>
          <w:szCs w:val="24"/>
        </w:rPr>
        <w:t xml:space="preserve">The product of herbal cosmetics used for enhance the appearance of human beings. The present study for the preparation of herbal cream for the purpose of moistening, Lightening, Nourishing, and used for treat skin diseases. The present formulation </w:t>
      </w:r>
      <w:r w:rsidR="00176660" w:rsidRPr="00A856FD">
        <w:rPr>
          <w:rFonts w:ascii="Times New Roman" w:hAnsi="Times New Roman" w:cs="Times New Roman"/>
          <w:sz w:val="24"/>
          <w:szCs w:val="24"/>
        </w:rPr>
        <w:t>consists</w:t>
      </w:r>
      <w:r w:rsidRPr="00A856FD">
        <w:rPr>
          <w:rFonts w:ascii="Times New Roman" w:hAnsi="Times New Roman" w:cs="Times New Roman"/>
          <w:sz w:val="24"/>
          <w:szCs w:val="24"/>
        </w:rPr>
        <w:t xml:space="preserve"> of Dragan fruits, Aloe Vera, Nutmeg, Turmeric </w:t>
      </w:r>
      <w:proofErr w:type="gramStart"/>
      <w:r w:rsidRPr="00A856FD">
        <w:rPr>
          <w:rFonts w:ascii="Times New Roman" w:hAnsi="Times New Roman" w:cs="Times New Roman"/>
          <w:sz w:val="24"/>
          <w:szCs w:val="24"/>
        </w:rPr>
        <w:t>as an active herbs</w:t>
      </w:r>
      <w:proofErr w:type="gramEnd"/>
      <w:r w:rsidRPr="00A856FD">
        <w:rPr>
          <w:rFonts w:ascii="Times New Roman" w:hAnsi="Times New Roman" w:cs="Times New Roman"/>
          <w:sz w:val="24"/>
          <w:szCs w:val="24"/>
        </w:rPr>
        <w:t xml:space="preserve"> and was found that the formulation safe to used and protect the skin. </w:t>
      </w:r>
      <w:r w:rsidR="00DE1B17" w:rsidRPr="00A856FD">
        <w:rPr>
          <w:rFonts w:ascii="Times New Roman" w:hAnsi="Times New Roman" w:cs="Times New Roman"/>
          <w:sz w:val="24"/>
          <w:szCs w:val="24"/>
        </w:rPr>
        <w:t>(5)</w:t>
      </w:r>
      <w:r w:rsidRPr="00A856FD">
        <w:rPr>
          <w:rFonts w:ascii="Times New Roman" w:hAnsi="Times New Roman" w:cs="Times New Roman"/>
          <w:sz w:val="24"/>
          <w:szCs w:val="24"/>
        </w:rPr>
        <w:t xml:space="preserve"> </w:t>
      </w:r>
    </w:p>
    <w:p w:rsidR="006577C9" w:rsidRPr="00A856FD" w:rsidRDefault="00926952" w:rsidP="00A856FD">
      <w:pPr>
        <w:spacing w:line="360" w:lineRule="auto"/>
        <w:jc w:val="both"/>
        <w:rPr>
          <w:rFonts w:ascii="Times New Roman" w:hAnsi="Times New Roman" w:cs="Times New Roman"/>
          <w:sz w:val="24"/>
          <w:szCs w:val="24"/>
        </w:rPr>
      </w:pPr>
      <w:r w:rsidRPr="00A856FD">
        <w:rPr>
          <w:rFonts w:ascii="Times New Roman" w:hAnsi="Times New Roman" w:cs="Times New Roman"/>
          <w:sz w:val="24"/>
          <w:szCs w:val="24"/>
        </w:rPr>
        <w:lastRenderedPageBreak/>
        <w:t xml:space="preserve">Cosmetics are defined as the products used for the purposes of cleansing, beautifying, promoting attractiveness or alternating the appearance </w:t>
      </w:r>
      <w:r w:rsidR="0053785D" w:rsidRPr="00A856FD">
        <w:rPr>
          <w:rFonts w:ascii="Times New Roman" w:hAnsi="Times New Roman" w:cs="Times New Roman"/>
          <w:sz w:val="24"/>
          <w:szCs w:val="24"/>
        </w:rPr>
        <w:t>from</w:t>
      </w:r>
      <w:r w:rsidRPr="00A856FD">
        <w:rPr>
          <w:rFonts w:ascii="Times New Roman" w:hAnsi="Times New Roman" w:cs="Times New Roman"/>
          <w:sz w:val="24"/>
          <w:szCs w:val="24"/>
        </w:rPr>
        <w:t xml:space="preserve"> the ancient time, different herbs are used for cleaning, beautifying and to manage </w:t>
      </w:r>
      <w:r w:rsidR="00A90AE8" w:rsidRPr="00A856FD">
        <w:rPr>
          <w:rFonts w:ascii="Times New Roman" w:hAnsi="Times New Roman" w:cs="Times New Roman"/>
          <w:sz w:val="24"/>
          <w:szCs w:val="24"/>
        </w:rPr>
        <w:t>them. (7)</w:t>
      </w:r>
      <w:r w:rsidR="009E7925" w:rsidRPr="00A856FD">
        <w:rPr>
          <w:rFonts w:ascii="Times New Roman" w:hAnsi="Times New Roman" w:cs="Times New Roman"/>
          <w:sz w:val="24"/>
          <w:szCs w:val="24"/>
        </w:rPr>
        <w:t xml:space="preserve"> </w:t>
      </w:r>
    </w:p>
    <w:p w:rsidR="006577C9" w:rsidRPr="00A856FD" w:rsidRDefault="006577C9" w:rsidP="00A856FD">
      <w:pPr>
        <w:spacing w:after="0" w:line="360" w:lineRule="auto"/>
        <w:ind w:firstLine="720"/>
        <w:jc w:val="both"/>
        <w:rPr>
          <w:rFonts w:ascii="Times New Roman" w:hAnsi="Times New Roman" w:cs="Times New Roman"/>
          <w:sz w:val="24"/>
          <w:szCs w:val="24"/>
        </w:rPr>
      </w:pPr>
      <w:r w:rsidRPr="00A856FD">
        <w:rPr>
          <w:rFonts w:ascii="Times New Roman" w:hAnsi="Times New Roman" w:cs="Times New Roman"/>
          <w:sz w:val="24"/>
          <w:szCs w:val="24"/>
        </w:rPr>
        <w:t xml:space="preserve">The origin of Hylocereus spp. is the tropical and sub-tropical forest regions of Mexico and Central and South America (Mizrahi et al., 1997). From the </w:t>
      </w:r>
      <w:r w:rsidR="00A90AE8" w:rsidRPr="00A856FD">
        <w:rPr>
          <w:rFonts w:ascii="Times New Roman" w:hAnsi="Times New Roman" w:cs="Times New Roman"/>
          <w:sz w:val="24"/>
          <w:szCs w:val="24"/>
        </w:rPr>
        <w:t>center</w:t>
      </w:r>
      <w:r w:rsidRPr="00A856FD">
        <w:rPr>
          <w:rFonts w:ascii="Times New Roman" w:hAnsi="Times New Roman" w:cs="Times New Roman"/>
          <w:sz w:val="24"/>
          <w:szCs w:val="24"/>
        </w:rPr>
        <w:t xml:space="preserve"> of its origin, dragon fruit spread to tropical and sub-tropical America, Asia, Australia and the Middle East. The fresh fruit contain 82.5-83.0% moisture, 0.16-0.23% protein, 0.21-0.61% fat, 0.7-0.9% </w:t>
      </w:r>
      <w:r w:rsidR="0053785D" w:rsidRPr="00A856FD">
        <w:rPr>
          <w:rFonts w:ascii="Times New Roman" w:hAnsi="Times New Roman" w:cs="Times New Roman"/>
          <w:sz w:val="24"/>
          <w:szCs w:val="24"/>
        </w:rPr>
        <w:t>fiber</w:t>
      </w:r>
      <w:r w:rsidRPr="00A856FD">
        <w:rPr>
          <w:rFonts w:ascii="Times New Roman" w:hAnsi="Times New Roman" w:cs="Times New Roman"/>
          <w:sz w:val="24"/>
          <w:szCs w:val="24"/>
        </w:rPr>
        <w:t xml:space="preserve">. </w:t>
      </w:r>
      <w:r w:rsidR="00176660" w:rsidRPr="00A856FD">
        <w:rPr>
          <w:rFonts w:ascii="Times New Roman" w:hAnsi="Times New Roman" w:cs="Times New Roman"/>
          <w:sz w:val="24"/>
          <w:szCs w:val="24"/>
        </w:rPr>
        <w:t>Hundred-gram</w:t>
      </w:r>
      <w:r w:rsidRPr="00A856FD">
        <w:rPr>
          <w:rFonts w:ascii="Times New Roman" w:hAnsi="Times New Roman" w:cs="Times New Roman"/>
          <w:sz w:val="24"/>
          <w:szCs w:val="24"/>
        </w:rPr>
        <w:t xml:space="preserve"> fresh fruit pulp contains 6.3-8.8 mg calcium, 30.2-36.1 mg phosphorous, 0.5-0.61 mg iron and 8-9 mg vitamin C.</w:t>
      </w:r>
    </w:p>
    <w:p w:rsidR="00520228" w:rsidRPr="00A856FD" w:rsidRDefault="00520228" w:rsidP="00A856FD">
      <w:pPr>
        <w:spacing w:after="0" w:line="360" w:lineRule="auto"/>
        <w:ind w:firstLine="720"/>
        <w:jc w:val="both"/>
        <w:rPr>
          <w:rFonts w:ascii="Times New Roman" w:hAnsi="Times New Roman" w:cs="Times New Roman"/>
          <w:sz w:val="24"/>
          <w:szCs w:val="24"/>
        </w:rPr>
      </w:pPr>
      <w:r w:rsidRPr="00A856FD">
        <w:rPr>
          <w:rFonts w:ascii="Times New Roman" w:hAnsi="Times New Roman" w:cs="Times New Roman"/>
          <w:sz w:val="24"/>
          <w:szCs w:val="24"/>
        </w:rPr>
        <w:t xml:space="preserve">Hylocereus polyrhizus and Hylocereus undatus are two varieties of the commonly called dragon fruits, belongs to the Cactaceae family. Dragon fruit contains several types of antioxidants (Betalains, Hydroxycinnamates, </w:t>
      </w:r>
      <w:proofErr w:type="gramStart"/>
      <w:r w:rsidRPr="00A856FD">
        <w:rPr>
          <w:rFonts w:ascii="Times New Roman" w:hAnsi="Times New Roman" w:cs="Times New Roman"/>
          <w:sz w:val="24"/>
          <w:szCs w:val="24"/>
        </w:rPr>
        <w:t>Flavonoids</w:t>
      </w:r>
      <w:proofErr w:type="gramEnd"/>
      <w:r w:rsidRPr="00A856FD">
        <w:rPr>
          <w:rFonts w:ascii="Times New Roman" w:hAnsi="Times New Roman" w:cs="Times New Roman"/>
          <w:sz w:val="24"/>
          <w:szCs w:val="24"/>
        </w:rPr>
        <w:t>) which protect cells from unstable molecules called free radicals, which are linked to chronic disease risk and aging. Dragon fruit is also rich in phyto albumins and vitamin C which are highly valued for their antioxidant properties so make your skin tighter, more flexible and bless you with a beautiful healthy glow. Regular use of this prepared dragon fruit Cream on the face can help in slowing down the process of ageing. It is also used in treating acne and sunburn.</w:t>
      </w:r>
    </w:p>
    <w:p w:rsidR="00926952" w:rsidRPr="00A856FD" w:rsidRDefault="009E7925" w:rsidP="00A856FD">
      <w:pPr>
        <w:spacing w:line="360" w:lineRule="auto"/>
        <w:jc w:val="both"/>
        <w:rPr>
          <w:rFonts w:ascii="Times New Roman" w:hAnsi="Times New Roman" w:cs="Times New Roman"/>
          <w:sz w:val="24"/>
          <w:szCs w:val="24"/>
        </w:rPr>
      </w:pPr>
      <w:r w:rsidRPr="00A856FD">
        <w:rPr>
          <w:rFonts w:ascii="Times New Roman" w:hAnsi="Times New Roman" w:cs="Times New Roman"/>
          <w:sz w:val="24"/>
          <w:szCs w:val="24"/>
        </w:rPr>
        <w:t xml:space="preserve">Aloe </w:t>
      </w:r>
      <w:r w:rsidR="00176660" w:rsidRPr="00A856FD">
        <w:rPr>
          <w:rFonts w:ascii="Times New Roman" w:hAnsi="Times New Roman" w:cs="Times New Roman"/>
          <w:sz w:val="24"/>
          <w:szCs w:val="24"/>
        </w:rPr>
        <w:t>Vera</w:t>
      </w:r>
      <w:r w:rsidRPr="00A856FD">
        <w:rPr>
          <w:rFonts w:ascii="Times New Roman" w:hAnsi="Times New Roman" w:cs="Times New Roman"/>
          <w:sz w:val="24"/>
          <w:szCs w:val="24"/>
        </w:rPr>
        <w:t xml:space="preserve"> has anti-microbial property rendering it ideal to deal with acne and pimples. Aloe </w:t>
      </w:r>
      <w:r w:rsidR="00176660" w:rsidRPr="00A856FD">
        <w:rPr>
          <w:rFonts w:ascii="Times New Roman" w:hAnsi="Times New Roman" w:cs="Times New Roman"/>
          <w:sz w:val="24"/>
          <w:szCs w:val="24"/>
        </w:rPr>
        <w:t>Vera</w:t>
      </w:r>
      <w:r w:rsidRPr="00A856FD">
        <w:rPr>
          <w:rFonts w:ascii="Times New Roman" w:hAnsi="Times New Roman" w:cs="Times New Roman"/>
          <w:sz w:val="24"/>
          <w:szCs w:val="24"/>
        </w:rPr>
        <w:t xml:space="preserve"> is a great moisturizer intended for a </w:t>
      </w:r>
      <w:r w:rsidR="00A90AE8" w:rsidRPr="00A856FD">
        <w:rPr>
          <w:rFonts w:ascii="Times New Roman" w:hAnsi="Times New Roman" w:cs="Times New Roman"/>
          <w:sz w:val="24"/>
          <w:szCs w:val="24"/>
        </w:rPr>
        <w:t>skin. (</w:t>
      </w:r>
      <w:r w:rsidR="00DE1B17" w:rsidRPr="00A856FD">
        <w:rPr>
          <w:rFonts w:ascii="Times New Roman" w:hAnsi="Times New Roman" w:cs="Times New Roman"/>
          <w:sz w:val="24"/>
          <w:szCs w:val="24"/>
        </w:rPr>
        <w:t>7)</w:t>
      </w:r>
    </w:p>
    <w:p w:rsidR="000A7B67" w:rsidRPr="00A856FD" w:rsidRDefault="000A7B67" w:rsidP="00A856FD">
      <w:pPr>
        <w:spacing w:line="360" w:lineRule="auto"/>
        <w:jc w:val="both"/>
        <w:rPr>
          <w:rFonts w:ascii="Times New Roman" w:hAnsi="Times New Roman" w:cs="Times New Roman"/>
          <w:sz w:val="24"/>
          <w:szCs w:val="24"/>
        </w:rPr>
      </w:pPr>
      <w:r w:rsidRPr="00A856FD">
        <w:rPr>
          <w:rFonts w:ascii="Times New Roman" w:hAnsi="Times New Roman" w:cs="Times New Roman"/>
          <w:sz w:val="24"/>
          <w:szCs w:val="24"/>
        </w:rPr>
        <w:t>Turmeric (</w:t>
      </w:r>
      <w:r w:rsidR="00A90AE8" w:rsidRPr="00A856FD">
        <w:rPr>
          <w:rFonts w:ascii="Times New Roman" w:hAnsi="Times New Roman" w:cs="Times New Roman"/>
          <w:sz w:val="24"/>
          <w:szCs w:val="24"/>
        </w:rPr>
        <w:t>Curcuma</w:t>
      </w:r>
      <w:r w:rsidRPr="00A856FD">
        <w:rPr>
          <w:rFonts w:ascii="Times New Roman" w:hAnsi="Times New Roman" w:cs="Times New Roman"/>
          <w:sz w:val="24"/>
          <w:szCs w:val="24"/>
        </w:rPr>
        <w:t xml:space="preserve"> longa) is mainly used to rejuvenate the skin. It delays the signs of aging like wrinkles and also possesses other properties like antibacterial, antiseptic and anti-inflammatory. It is best source of blood purifier.</w:t>
      </w:r>
    </w:p>
    <w:p w:rsidR="003D42EA" w:rsidRPr="00A856FD" w:rsidRDefault="003D42EA" w:rsidP="00A856FD">
      <w:pPr>
        <w:spacing w:line="360" w:lineRule="auto"/>
        <w:jc w:val="both"/>
        <w:rPr>
          <w:rFonts w:ascii="Times New Roman" w:hAnsi="Times New Roman" w:cs="Times New Roman"/>
          <w:sz w:val="24"/>
          <w:szCs w:val="24"/>
        </w:rPr>
      </w:pPr>
      <w:r w:rsidRPr="00A856FD">
        <w:rPr>
          <w:rFonts w:ascii="Times New Roman" w:hAnsi="Times New Roman" w:cs="Times New Roman"/>
          <w:sz w:val="24"/>
          <w:szCs w:val="24"/>
        </w:rPr>
        <w:t xml:space="preserve">Multani mitti (Calcium </w:t>
      </w:r>
      <w:r w:rsidR="00A90AE8" w:rsidRPr="00A856FD">
        <w:rPr>
          <w:rFonts w:ascii="Times New Roman" w:hAnsi="Times New Roman" w:cs="Times New Roman"/>
          <w:sz w:val="24"/>
          <w:szCs w:val="24"/>
        </w:rPr>
        <w:t>bentonite) helps</w:t>
      </w:r>
      <w:r w:rsidRPr="00A856FD">
        <w:rPr>
          <w:rFonts w:ascii="Times New Roman" w:hAnsi="Times New Roman" w:cs="Times New Roman"/>
          <w:sz w:val="24"/>
          <w:szCs w:val="24"/>
        </w:rPr>
        <w:t xml:space="preserve"> skin by different ways like diminishing pore sizes, removing blackheads and whiteheads fading freckles, soothing sunburns, cleansing skin, improving blood circulation, complexion, reducing acne and blemishes and gives a glowing effect to a skin as they contain healthy </w:t>
      </w:r>
      <w:r w:rsidR="00A90AE8" w:rsidRPr="00A856FD">
        <w:rPr>
          <w:rFonts w:ascii="Times New Roman" w:hAnsi="Times New Roman" w:cs="Times New Roman"/>
          <w:sz w:val="24"/>
          <w:szCs w:val="24"/>
        </w:rPr>
        <w:t>nutrients. (</w:t>
      </w:r>
      <w:r w:rsidR="00DE1B17" w:rsidRPr="00A856FD">
        <w:rPr>
          <w:rFonts w:ascii="Times New Roman" w:hAnsi="Times New Roman" w:cs="Times New Roman"/>
          <w:sz w:val="24"/>
          <w:szCs w:val="24"/>
        </w:rPr>
        <w:t>6)</w:t>
      </w:r>
    </w:p>
    <w:p w:rsidR="00E80292" w:rsidRPr="00A856FD" w:rsidRDefault="00832031" w:rsidP="00A856FD">
      <w:pPr>
        <w:spacing w:line="360" w:lineRule="auto"/>
        <w:jc w:val="both"/>
        <w:rPr>
          <w:rFonts w:ascii="Times New Roman" w:hAnsi="Times New Roman" w:cs="Times New Roman"/>
          <w:b/>
          <w:bCs/>
          <w:sz w:val="24"/>
          <w:szCs w:val="24"/>
        </w:rPr>
      </w:pPr>
      <w:r w:rsidRPr="00A856FD">
        <w:rPr>
          <w:rFonts w:ascii="Times New Roman" w:hAnsi="Times New Roman" w:cs="Times New Roman"/>
          <w:b/>
          <w:bCs/>
          <w:sz w:val="24"/>
          <w:szCs w:val="24"/>
        </w:rPr>
        <w:t>MATERIAL AND METHODS:</w:t>
      </w:r>
    </w:p>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Plan</w:t>
      </w:r>
      <w:r w:rsidR="00605140" w:rsidRPr="00A856FD">
        <w:rPr>
          <w:rFonts w:ascii="Times New Roman" w:hAnsi="Times New Roman" w:cs="Times New Roman"/>
          <w:sz w:val="24"/>
          <w:szCs w:val="24"/>
        </w:rPr>
        <w:t>t</w:t>
      </w:r>
      <w:r w:rsidRPr="00A856FD">
        <w:rPr>
          <w:rFonts w:ascii="Times New Roman" w:hAnsi="Times New Roman" w:cs="Times New Roman"/>
          <w:sz w:val="24"/>
          <w:szCs w:val="24"/>
        </w:rPr>
        <w:t xml:space="preserve">s material Dragan fruits, Aloe Vera, Nutmeg, </w:t>
      </w:r>
      <w:proofErr w:type="gramStart"/>
      <w:r w:rsidRPr="00A856FD">
        <w:rPr>
          <w:rFonts w:ascii="Times New Roman" w:hAnsi="Times New Roman" w:cs="Times New Roman"/>
          <w:sz w:val="24"/>
          <w:szCs w:val="24"/>
        </w:rPr>
        <w:t>Turmeric</w:t>
      </w:r>
      <w:proofErr w:type="gramEnd"/>
      <w:r w:rsidRPr="00A856FD">
        <w:rPr>
          <w:rFonts w:ascii="Times New Roman" w:hAnsi="Times New Roman" w:cs="Times New Roman"/>
          <w:sz w:val="24"/>
          <w:szCs w:val="24"/>
        </w:rPr>
        <w:t xml:space="preserve"> was purchase from local market at Ahmednagar, and required chemicals procure from New Neeta Chemicals, Pune. </w:t>
      </w:r>
    </w:p>
    <w:p w:rsidR="00176660" w:rsidRPr="00A856FD" w:rsidRDefault="00176660" w:rsidP="00A856FD">
      <w:pPr>
        <w:spacing w:line="360" w:lineRule="auto"/>
        <w:rPr>
          <w:rFonts w:ascii="Times New Roman" w:hAnsi="Times New Roman" w:cs="Times New Roman"/>
          <w:b/>
          <w:bCs/>
          <w:sz w:val="24"/>
          <w:szCs w:val="24"/>
        </w:rPr>
      </w:pPr>
    </w:p>
    <w:p w:rsidR="00176660" w:rsidRPr="00A856FD" w:rsidRDefault="00176660" w:rsidP="00A856FD">
      <w:pPr>
        <w:spacing w:line="360" w:lineRule="auto"/>
        <w:rPr>
          <w:rFonts w:ascii="Times New Roman" w:hAnsi="Times New Roman" w:cs="Times New Roman"/>
          <w:b/>
          <w:bCs/>
          <w:sz w:val="24"/>
          <w:szCs w:val="24"/>
        </w:rPr>
      </w:pPr>
    </w:p>
    <w:p w:rsidR="00E80292" w:rsidRPr="00A856FD" w:rsidRDefault="00E80292" w:rsidP="00A856FD">
      <w:pPr>
        <w:spacing w:line="360" w:lineRule="auto"/>
        <w:rPr>
          <w:rFonts w:ascii="Times New Roman" w:hAnsi="Times New Roman" w:cs="Times New Roman"/>
          <w:b/>
          <w:bCs/>
          <w:sz w:val="24"/>
          <w:szCs w:val="24"/>
        </w:rPr>
      </w:pPr>
      <w:proofErr w:type="gramStart"/>
      <w:r w:rsidRPr="00A856FD">
        <w:rPr>
          <w:rFonts w:ascii="Times New Roman" w:hAnsi="Times New Roman" w:cs="Times New Roman"/>
          <w:b/>
          <w:bCs/>
          <w:sz w:val="24"/>
          <w:szCs w:val="24"/>
        </w:rPr>
        <w:t>Table 1.</w:t>
      </w:r>
      <w:proofErr w:type="gramEnd"/>
      <w:r w:rsidRPr="00A856FD">
        <w:rPr>
          <w:rFonts w:ascii="Times New Roman" w:hAnsi="Times New Roman" w:cs="Times New Roman"/>
          <w:b/>
          <w:bCs/>
          <w:sz w:val="24"/>
          <w:szCs w:val="24"/>
        </w:rPr>
        <w:t xml:space="preserve"> Herbal Facial Cream contains</w:t>
      </w:r>
    </w:p>
    <w:tbl>
      <w:tblPr>
        <w:tblStyle w:val="TableGrid"/>
        <w:tblW w:w="9458" w:type="dxa"/>
        <w:tblLook w:val="04A0" w:firstRow="1" w:lastRow="0" w:firstColumn="1" w:lastColumn="0" w:noHBand="0" w:noVBand="1"/>
      </w:tblPr>
      <w:tblGrid>
        <w:gridCol w:w="1284"/>
        <w:gridCol w:w="2118"/>
        <w:gridCol w:w="2787"/>
        <w:gridCol w:w="1634"/>
        <w:gridCol w:w="1635"/>
      </w:tblGrid>
      <w:tr w:rsidR="00E80292" w:rsidRPr="00A856FD" w:rsidTr="00E331BE">
        <w:trPr>
          <w:trHeight w:val="317"/>
        </w:trPr>
        <w:tc>
          <w:tcPr>
            <w:tcW w:w="1285" w:type="dxa"/>
            <w:vMerge w:val="restart"/>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Sr. No.</w:t>
            </w:r>
          </w:p>
        </w:tc>
        <w:tc>
          <w:tcPr>
            <w:tcW w:w="2118" w:type="dxa"/>
            <w:vMerge w:val="restart"/>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Herbal Drug</w:t>
            </w:r>
          </w:p>
        </w:tc>
        <w:tc>
          <w:tcPr>
            <w:tcW w:w="2785" w:type="dxa"/>
            <w:vMerge w:val="restart"/>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 xml:space="preserve">Common Name </w:t>
            </w:r>
          </w:p>
        </w:tc>
        <w:tc>
          <w:tcPr>
            <w:tcW w:w="3269" w:type="dxa"/>
            <w:gridSpan w:val="2"/>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Composition of Herbs in g</w:t>
            </w:r>
          </w:p>
        </w:tc>
      </w:tr>
      <w:tr w:rsidR="00E80292" w:rsidRPr="00A856FD" w:rsidTr="00E331BE">
        <w:trPr>
          <w:trHeight w:val="187"/>
        </w:trPr>
        <w:tc>
          <w:tcPr>
            <w:tcW w:w="1285" w:type="dxa"/>
            <w:vMerge/>
          </w:tcPr>
          <w:p w:rsidR="00E80292" w:rsidRPr="00A856FD" w:rsidRDefault="00E80292" w:rsidP="00A856FD">
            <w:pPr>
              <w:spacing w:line="360" w:lineRule="auto"/>
              <w:rPr>
                <w:rFonts w:ascii="Times New Roman" w:hAnsi="Times New Roman" w:cs="Times New Roman"/>
                <w:b/>
                <w:bCs/>
                <w:sz w:val="24"/>
                <w:szCs w:val="24"/>
              </w:rPr>
            </w:pPr>
          </w:p>
        </w:tc>
        <w:tc>
          <w:tcPr>
            <w:tcW w:w="2118" w:type="dxa"/>
            <w:vMerge/>
          </w:tcPr>
          <w:p w:rsidR="00E80292" w:rsidRPr="00A856FD" w:rsidRDefault="00E80292" w:rsidP="00A856FD">
            <w:pPr>
              <w:spacing w:line="360" w:lineRule="auto"/>
              <w:rPr>
                <w:rFonts w:ascii="Times New Roman" w:hAnsi="Times New Roman" w:cs="Times New Roman"/>
                <w:b/>
                <w:bCs/>
                <w:sz w:val="24"/>
                <w:szCs w:val="24"/>
              </w:rPr>
            </w:pPr>
          </w:p>
        </w:tc>
        <w:tc>
          <w:tcPr>
            <w:tcW w:w="2785" w:type="dxa"/>
            <w:vMerge/>
          </w:tcPr>
          <w:p w:rsidR="00E80292" w:rsidRPr="00A856FD" w:rsidRDefault="00E80292" w:rsidP="00A856FD">
            <w:pPr>
              <w:spacing w:line="360" w:lineRule="auto"/>
              <w:rPr>
                <w:rFonts w:ascii="Times New Roman" w:hAnsi="Times New Roman" w:cs="Times New Roman"/>
                <w:b/>
                <w:bCs/>
                <w:sz w:val="24"/>
                <w:szCs w:val="24"/>
              </w:rPr>
            </w:pPr>
          </w:p>
        </w:tc>
        <w:tc>
          <w:tcPr>
            <w:tcW w:w="1634"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LSP 1</w:t>
            </w:r>
          </w:p>
        </w:tc>
        <w:tc>
          <w:tcPr>
            <w:tcW w:w="1634"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LSP 2</w:t>
            </w:r>
          </w:p>
        </w:tc>
      </w:tr>
      <w:tr w:rsidR="00E80292" w:rsidRPr="00A856FD" w:rsidTr="00E331BE">
        <w:trPr>
          <w:trHeight w:val="389"/>
        </w:trPr>
        <w:tc>
          <w:tcPr>
            <w:tcW w:w="128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1</w:t>
            </w:r>
          </w:p>
        </w:tc>
        <w:tc>
          <w:tcPr>
            <w:tcW w:w="2118"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color w:val="222222"/>
                <w:sz w:val="24"/>
                <w:szCs w:val="24"/>
                <w:shd w:val="clear" w:color="auto" w:fill="FFFFFF"/>
              </w:rPr>
              <w:t> </w:t>
            </w:r>
            <w:r w:rsidRPr="00A856FD">
              <w:rPr>
                <w:rFonts w:ascii="Times New Roman" w:hAnsi="Times New Roman" w:cs="Times New Roman"/>
                <w:sz w:val="24"/>
                <w:szCs w:val="24"/>
              </w:rPr>
              <w:t>Hylocereus undatus</w:t>
            </w:r>
          </w:p>
        </w:tc>
        <w:tc>
          <w:tcPr>
            <w:tcW w:w="2785"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Dragan fruits</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10 g</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10 g</w:t>
            </w:r>
          </w:p>
        </w:tc>
      </w:tr>
      <w:tr w:rsidR="00E80292" w:rsidRPr="00A856FD" w:rsidTr="00E331BE">
        <w:trPr>
          <w:trHeight w:val="389"/>
        </w:trPr>
        <w:tc>
          <w:tcPr>
            <w:tcW w:w="128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2</w:t>
            </w:r>
          </w:p>
        </w:tc>
        <w:tc>
          <w:tcPr>
            <w:tcW w:w="2118"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Aloe barbadensis</w:t>
            </w:r>
          </w:p>
        </w:tc>
        <w:tc>
          <w:tcPr>
            <w:tcW w:w="2785"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Aloe Vera</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10 g</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10 g</w:t>
            </w:r>
          </w:p>
        </w:tc>
      </w:tr>
      <w:tr w:rsidR="00E80292" w:rsidRPr="00A856FD" w:rsidTr="00E331BE">
        <w:trPr>
          <w:trHeight w:val="389"/>
        </w:trPr>
        <w:tc>
          <w:tcPr>
            <w:tcW w:w="128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3</w:t>
            </w:r>
          </w:p>
        </w:tc>
        <w:tc>
          <w:tcPr>
            <w:tcW w:w="2118"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Myristica </w:t>
            </w:r>
            <w:r w:rsidR="00176660" w:rsidRPr="00A856FD">
              <w:rPr>
                <w:rFonts w:ascii="Times New Roman" w:hAnsi="Times New Roman" w:cs="Times New Roman"/>
                <w:sz w:val="24"/>
                <w:szCs w:val="24"/>
              </w:rPr>
              <w:t>fragrance</w:t>
            </w:r>
          </w:p>
        </w:tc>
        <w:tc>
          <w:tcPr>
            <w:tcW w:w="2785"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Nutmeg</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3 g</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3 g</w:t>
            </w:r>
          </w:p>
        </w:tc>
      </w:tr>
      <w:tr w:rsidR="00E80292" w:rsidRPr="00A856FD" w:rsidTr="00E331BE">
        <w:trPr>
          <w:trHeight w:val="403"/>
        </w:trPr>
        <w:tc>
          <w:tcPr>
            <w:tcW w:w="128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4</w:t>
            </w:r>
          </w:p>
        </w:tc>
        <w:tc>
          <w:tcPr>
            <w:tcW w:w="2118"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Curcuma Longa</w:t>
            </w:r>
          </w:p>
        </w:tc>
        <w:tc>
          <w:tcPr>
            <w:tcW w:w="2785"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Turmeric</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2 g</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2 g</w:t>
            </w:r>
          </w:p>
        </w:tc>
      </w:tr>
      <w:tr w:rsidR="00E80292" w:rsidRPr="00A856FD" w:rsidTr="00E331BE">
        <w:trPr>
          <w:trHeight w:val="310"/>
        </w:trPr>
        <w:tc>
          <w:tcPr>
            <w:tcW w:w="128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5</w:t>
            </w:r>
          </w:p>
        </w:tc>
        <w:tc>
          <w:tcPr>
            <w:tcW w:w="2118"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Bentonite Clay</w:t>
            </w:r>
          </w:p>
        </w:tc>
        <w:tc>
          <w:tcPr>
            <w:tcW w:w="2785"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Multani Mitti</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0</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5 g</w:t>
            </w:r>
          </w:p>
        </w:tc>
      </w:tr>
      <w:tr w:rsidR="00E80292" w:rsidRPr="00A856FD" w:rsidTr="00E331BE">
        <w:trPr>
          <w:trHeight w:val="389"/>
        </w:trPr>
        <w:tc>
          <w:tcPr>
            <w:tcW w:w="128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6</w:t>
            </w:r>
          </w:p>
        </w:tc>
        <w:tc>
          <w:tcPr>
            <w:tcW w:w="2118"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color w:val="222222"/>
                <w:sz w:val="24"/>
                <w:szCs w:val="24"/>
                <w:shd w:val="clear" w:color="auto" w:fill="FFFFFF"/>
              </w:rPr>
              <w:t>Santalum Album</w:t>
            </w:r>
          </w:p>
        </w:tc>
        <w:tc>
          <w:tcPr>
            <w:tcW w:w="2785"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Sandal wood</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0</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5 g</w:t>
            </w:r>
          </w:p>
        </w:tc>
      </w:tr>
      <w:tr w:rsidR="00E80292" w:rsidRPr="00A856FD" w:rsidTr="00E331BE">
        <w:trPr>
          <w:trHeight w:val="389"/>
        </w:trPr>
        <w:tc>
          <w:tcPr>
            <w:tcW w:w="128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7</w:t>
            </w:r>
          </w:p>
        </w:tc>
        <w:tc>
          <w:tcPr>
            <w:tcW w:w="2118" w:type="dxa"/>
          </w:tcPr>
          <w:p w:rsidR="00E80292" w:rsidRPr="00A856FD" w:rsidRDefault="00E80292" w:rsidP="00A856FD">
            <w:pPr>
              <w:spacing w:line="360" w:lineRule="auto"/>
              <w:rPr>
                <w:rFonts w:ascii="Times New Roman" w:hAnsi="Times New Roman" w:cs="Times New Roman"/>
                <w:i/>
                <w:iCs/>
                <w:sz w:val="24"/>
                <w:szCs w:val="24"/>
              </w:rPr>
            </w:pPr>
            <w:r w:rsidRPr="00A856FD">
              <w:rPr>
                <w:rStyle w:val="Emphasis"/>
                <w:rFonts w:ascii="Times New Roman" w:hAnsi="Times New Roman" w:cs="Times New Roman"/>
                <w:color w:val="000000"/>
                <w:sz w:val="24"/>
                <w:szCs w:val="24"/>
                <w:shd w:val="clear" w:color="auto" w:fill="FFFFFF"/>
              </w:rPr>
              <w:t>Apis Mellifera</w:t>
            </w:r>
          </w:p>
        </w:tc>
        <w:tc>
          <w:tcPr>
            <w:tcW w:w="2785"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Honey </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0</w:t>
            </w: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1 ml</w:t>
            </w:r>
          </w:p>
        </w:tc>
      </w:tr>
      <w:tr w:rsidR="00E80292" w:rsidRPr="00A856FD" w:rsidTr="00E331BE">
        <w:trPr>
          <w:trHeight w:val="389"/>
        </w:trPr>
        <w:tc>
          <w:tcPr>
            <w:tcW w:w="6190" w:type="dxa"/>
            <w:gridSpan w:val="3"/>
          </w:tcPr>
          <w:p w:rsidR="00E80292" w:rsidRPr="00A856FD" w:rsidRDefault="00E80292" w:rsidP="00A856FD">
            <w:pPr>
              <w:spacing w:line="360" w:lineRule="auto"/>
              <w:rPr>
                <w:rFonts w:ascii="Times New Roman" w:hAnsi="Times New Roman" w:cs="Times New Roman"/>
                <w:sz w:val="24"/>
                <w:szCs w:val="24"/>
              </w:rPr>
            </w:pPr>
          </w:p>
        </w:tc>
        <w:tc>
          <w:tcPr>
            <w:tcW w:w="1634"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b/>
                <w:bCs/>
                <w:sz w:val="24"/>
                <w:szCs w:val="24"/>
              </w:rPr>
              <w:t>25 g</w:t>
            </w:r>
          </w:p>
        </w:tc>
        <w:tc>
          <w:tcPr>
            <w:tcW w:w="1634"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35 g</w:t>
            </w:r>
          </w:p>
        </w:tc>
      </w:tr>
    </w:tbl>
    <w:p w:rsidR="00E80292" w:rsidRPr="00A856FD" w:rsidRDefault="00E80292" w:rsidP="00A856FD">
      <w:pPr>
        <w:spacing w:line="360" w:lineRule="auto"/>
        <w:jc w:val="both"/>
        <w:rPr>
          <w:rFonts w:ascii="Times New Roman" w:hAnsi="Times New Roman" w:cs="Times New Roman"/>
          <w:sz w:val="24"/>
          <w:szCs w:val="24"/>
        </w:rPr>
      </w:pPr>
      <w:r w:rsidRPr="00A856FD">
        <w:rPr>
          <w:rFonts w:ascii="Times New Roman" w:hAnsi="Times New Roman" w:cs="Times New Roman"/>
          <w:sz w:val="24"/>
          <w:szCs w:val="24"/>
        </w:rPr>
        <w:t xml:space="preserve">The two different semi-solid liquid </w:t>
      </w:r>
      <w:proofErr w:type="gramStart"/>
      <w:r w:rsidRPr="00A856FD">
        <w:rPr>
          <w:rFonts w:ascii="Times New Roman" w:hAnsi="Times New Roman" w:cs="Times New Roman"/>
          <w:sz w:val="24"/>
          <w:szCs w:val="24"/>
        </w:rPr>
        <w:t>formulation</w:t>
      </w:r>
      <w:proofErr w:type="gramEnd"/>
      <w:r w:rsidRPr="00A856FD">
        <w:rPr>
          <w:rFonts w:ascii="Times New Roman" w:hAnsi="Times New Roman" w:cs="Times New Roman"/>
          <w:sz w:val="24"/>
          <w:szCs w:val="24"/>
        </w:rPr>
        <w:t xml:space="preserve"> were prepared and evaluation was carried out. </w:t>
      </w:r>
    </w:p>
    <w:p w:rsidR="00E80292" w:rsidRPr="00A856FD" w:rsidRDefault="00E80292" w:rsidP="00A856FD">
      <w:pPr>
        <w:spacing w:line="360" w:lineRule="auto"/>
        <w:rPr>
          <w:rFonts w:ascii="Times New Roman" w:hAnsi="Times New Roman" w:cs="Times New Roman"/>
          <w:b/>
          <w:bCs/>
          <w:sz w:val="24"/>
          <w:szCs w:val="24"/>
        </w:rPr>
      </w:pPr>
    </w:p>
    <w:p w:rsidR="0053785D" w:rsidRPr="00A856FD" w:rsidRDefault="00E80292" w:rsidP="00A856FD">
      <w:pPr>
        <w:spacing w:line="360" w:lineRule="auto"/>
        <w:jc w:val="both"/>
        <w:rPr>
          <w:rFonts w:ascii="Times New Roman" w:hAnsi="Times New Roman" w:cs="Times New Roman"/>
          <w:sz w:val="24"/>
          <w:szCs w:val="24"/>
        </w:rPr>
      </w:pPr>
      <w:r w:rsidRPr="00A856FD">
        <w:rPr>
          <w:rFonts w:ascii="Times New Roman" w:hAnsi="Times New Roman" w:cs="Times New Roman"/>
          <w:noProof/>
          <w:sz w:val="24"/>
          <w:szCs w:val="24"/>
        </w:rPr>
        <w:drawing>
          <wp:inline distT="0" distB="0" distL="0" distR="0" wp14:anchorId="75FA8F0C" wp14:editId="284EA45D">
            <wp:extent cx="1240808" cy="1172818"/>
            <wp:effectExtent l="76200" t="76200" r="130810" b="142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0206-WA00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0980" cy="11824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856FD">
        <w:rPr>
          <w:rFonts w:ascii="Times New Roman" w:hAnsi="Times New Roman" w:cs="Times New Roman"/>
          <w:noProof/>
          <w:sz w:val="24"/>
          <w:szCs w:val="24"/>
        </w:rPr>
        <w:t xml:space="preserve">                                </w:t>
      </w:r>
      <w:r w:rsidR="00A90AE8" w:rsidRPr="00A856FD">
        <w:rPr>
          <w:rFonts w:ascii="Times New Roman" w:hAnsi="Times New Roman" w:cs="Times New Roman"/>
          <w:noProof/>
          <w:sz w:val="24"/>
          <w:szCs w:val="24"/>
        </w:rPr>
        <w:drawing>
          <wp:inline distT="0" distB="0" distL="0" distR="0" wp14:anchorId="6C0457ED" wp14:editId="7DAE1E9F">
            <wp:extent cx="1238090" cy="1232452"/>
            <wp:effectExtent l="79058" t="73342" r="136842" b="136843"/>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06_144233.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236586" cy="1230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856FD">
        <w:rPr>
          <w:rFonts w:ascii="Times New Roman" w:hAnsi="Times New Roman" w:cs="Times New Roman"/>
          <w:noProof/>
          <w:sz w:val="24"/>
          <w:szCs w:val="24"/>
        </w:rPr>
        <w:t xml:space="preserve">                        </w:t>
      </w:r>
      <w:r w:rsidRPr="00A856FD">
        <w:rPr>
          <w:rFonts w:ascii="Times New Roman" w:hAnsi="Times New Roman" w:cs="Times New Roman"/>
          <w:noProof/>
          <w:sz w:val="24"/>
          <w:szCs w:val="24"/>
        </w:rPr>
        <w:drawing>
          <wp:inline distT="0" distB="0" distL="0" distR="0" wp14:anchorId="1BD9BFF6" wp14:editId="0BA60022">
            <wp:extent cx="1285461" cy="1179112"/>
            <wp:effectExtent l="72390" t="80010" r="139700" b="139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206-WA0007 (1).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296940" cy="11896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3785D" w:rsidRPr="00A856FD" w:rsidRDefault="0053785D" w:rsidP="00A856FD">
      <w:pPr>
        <w:spacing w:line="360" w:lineRule="auto"/>
        <w:rPr>
          <w:rFonts w:ascii="Times New Roman" w:hAnsi="Times New Roman" w:cs="Times New Roman"/>
          <w:b/>
          <w:bCs/>
          <w:sz w:val="24"/>
          <w:szCs w:val="24"/>
        </w:rPr>
      </w:pPr>
    </w:p>
    <w:p w:rsidR="0053785D" w:rsidRPr="00A856FD" w:rsidRDefault="0053785D" w:rsidP="00A856FD">
      <w:pPr>
        <w:spacing w:line="360" w:lineRule="auto"/>
        <w:rPr>
          <w:rFonts w:ascii="Times New Roman" w:hAnsi="Times New Roman" w:cs="Times New Roman"/>
          <w:b/>
          <w:bCs/>
          <w:sz w:val="24"/>
          <w:szCs w:val="24"/>
        </w:rPr>
      </w:pPr>
    </w:p>
    <w:p w:rsidR="00A90AE8" w:rsidRPr="00A856FD" w:rsidRDefault="00A90AE8"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 xml:space="preserve">Table 2 </w:t>
      </w:r>
    </w:p>
    <w:p w:rsidR="00E80292" w:rsidRPr="00A856FD" w:rsidRDefault="00A90AE8"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T</w:t>
      </w:r>
      <w:r w:rsidR="00E80292" w:rsidRPr="00A856FD">
        <w:rPr>
          <w:rFonts w:ascii="Times New Roman" w:hAnsi="Times New Roman" w:cs="Times New Roman"/>
          <w:b/>
          <w:bCs/>
          <w:sz w:val="24"/>
          <w:szCs w:val="24"/>
        </w:rPr>
        <w:t xml:space="preserve">he evaluation parameter of herbal facial cream   </w:t>
      </w:r>
    </w:p>
    <w:tbl>
      <w:tblPr>
        <w:tblStyle w:val="TableGrid"/>
        <w:tblW w:w="9618" w:type="dxa"/>
        <w:tblLook w:val="04A0" w:firstRow="1" w:lastRow="0" w:firstColumn="1" w:lastColumn="0" w:noHBand="0" w:noVBand="1"/>
      </w:tblPr>
      <w:tblGrid>
        <w:gridCol w:w="3205"/>
        <w:gridCol w:w="3206"/>
        <w:gridCol w:w="3207"/>
      </w:tblGrid>
      <w:tr w:rsidR="00E80292" w:rsidRPr="00A856FD" w:rsidTr="00E62888">
        <w:trPr>
          <w:trHeight w:val="256"/>
        </w:trPr>
        <w:tc>
          <w:tcPr>
            <w:tcW w:w="3205" w:type="dxa"/>
            <w:vMerge w:val="restart"/>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 xml:space="preserve">Parameters </w:t>
            </w:r>
          </w:p>
        </w:tc>
        <w:tc>
          <w:tcPr>
            <w:tcW w:w="6413" w:type="dxa"/>
            <w:gridSpan w:val="2"/>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b/>
                <w:bCs/>
                <w:sz w:val="24"/>
                <w:szCs w:val="24"/>
              </w:rPr>
              <w:t>Herbal Formulation</w:t>
            </w:r>
          </w:p>
        </w:tc>
      </w:tr>
      <w:tr w:rsidR="00E80292" w:rsidRPr="00A856FD" w:rsidTr="00E62888">
        <w:trPr>
          <w:trHeight w:val="270"/>
        </w:trPr>
        <w:tc>
          <w:tcPr>
            <w:tcW w:w="3205" w:type="dxa"/>
            <w:vMerge/>
          </w:tcPr>
          <w:p w:rsidR="00E80292" w:rsidRPr="00A856FD" w:rsidRDefault="00E80292" w:rsidP="00A856FD">
            <w:pPr>
              <w:spacing w:line="360" w:lineRule="auto"/>
              <w:rPr>
                <w:rFonts w:ascii="Times New Roman" w:hAnsi="Times New Roman" w:cs="Times New Roman"/>
                <w:b/>
                <w:bCs/>
                <w:sz w:val="24"/>
                <w:szCs w:val="24"/>
              </w:rPr>
            </w:pPr>
          </w:p>
        </w:tc>
        <w:tc>
          <w:tcPr>
            <w:tcW w:w="3206" w:type="dxa"/>
          </w:tcPr>
          <w:p w:rsidR="00E80292" w:rsidRPr="00A856FD" w:rsidRDefault="00E80292" w:rsidP="00A856FD">
            <w:pPr>
              <w:spacing w:line="360" w:lineRule="auto"/>
              <w:rPr>
                <w:rFonts w:ascii="Times New Roman" w:hAnsi="Times New Roman" w:cs="Times New Roman"/>
                <w:b/>
                <w:sz w:val="24"/>
                <w:szCs w:val="24"/>
              </w:rPr>
            </w:pPr>
            <w:r w:rsidRPr="00A856FD">
              <w:rPr>
                <w:rFonts w:ascii="Times New Roman" w:hAnsi="Times New Roman" w:cs="Times New Roman"/>
                <w:b/>
                <w:sz w:val="24"/>
                <w:szCs w:val="24"/>
              </w:rPr>
              <w:t>LSP 1</w:t>
            </w:r>
          </w:p>
        </w:tc>
        <w:tc>
          <w:tcPr>
            <w:tcW w:w="3207"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sz w:val="24"/>
                <w:szCs w:val="24"/>
              </w:rPr>
              <w:t>LSP 2</w:t>
            </w:r>
          </w:p>
        </w:tc>
      </w:tr>
      <w:tr w:rsidR="00E80292" w:rsidRPr="00A856FD" w:rsidTr="00E62888">
        <w:trPr>
          <w:trHeight w:val="256"/>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pH Value</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7.0</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7.5</w:t>
            </w:r>
          </w:p>
        </w:tc>
      </w:tr>
      <w:tr w:rsidR="00E80292" w:rsidRPr="00A856FD" w:rsidTr="00E62888">
        <w:trPr>
          <w:trHeight w:val="256"/>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Physical analysis</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Yellow Color</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Yellow Color</w:t>
            </w:r>
          </w:p>
        </w:tc>
      </w:tr>
      <w:tr w:rsidR="00E80292" w:rsidRPr="00A856FD" w:rsidTr="00E62888">
        <w:trPr>
          <w:trHeight w:val="256"/>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Lightening Effect</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Good</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Good</w:t>
            </w:r>
          </w:p>
        </w:tc>
      </w:tr>
      <w:tr w:rsidR="00E80292" w:rsidRPr="00A856FD" w:rsidTr="00E62888">
        <w:trPr>
          <w:trHeight w:val="256"/>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Homogeneity</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Homogeneous Formulation </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Homogeneous Formulation </w:t>
            </w:r>
          </w:p>
        </w:tc>
      </w:tr>
      <w:tr w:rsidR="00E80292" w:rsidRPr="00A856FD" w:rsidTr="00E62888">
        <w:trPr>
          <w:trHeight w:val="256"/>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Moistening</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Good </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Good </w:t>
            </w:r>
          </w:p>
        </w:tc>
      </w:tr>
      <w:tr w:rsidR="00E80292" w:rsidRPr="00A856FD" w:rsidTr="00E62888">
        <w:trPr>
          <w:trHeight w:val="528"/>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Immediate skin feel</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Good and immediate oil removal feel</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Significant  and feel like dry skin, glowering the skin</w:t>
            </w:r>
          </w:p>
        </w:tc>
      </w:tr>
      <w:tr w:rsidR="00E80292" w:rsidRPr="00A856FD" w:rsidTr="00E62888">
        <w:trPr>
          <w:trHeight w:val="513"/>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 xml:space="preserve">skin feel after 4 </w:t>
            </w:r>
            <w:proofErr w:type="spellStart"/>
            <w:r w:rsidRPr="00A856FD">
              <w:rPr>
                <w:rFonts w:ascii="Times New Roman" w:hAnsi="Times New Roman" w:cs="Times New Roman"/>
                <w:b/>
                <w:bCs/>
                <w:sz w:val="24"/>
                <w:szCs w:val="24"/>
              </w:rPr>
              <w:t>hr</w:t>
            </w:r>
            <w:proofErr w:type="spellEnd"/>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Long lasting effect</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face oil level was maintained and fresh like feel</w:t>
            </w:r>
          </w:p>
        </w:tc>
      </w:tr>
      <w:tr w:rsidR="00E80292" w:rsidRPr="00A856FD" w:rsidTr="00E62888">
        <w:trPr>
          <w:trHeight w:val="256"/>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Sensitivity test</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Non –irritant </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Non –irritant </w:t>
            </w:r>
          </w:p>
        </w:tc>
      </w:tr>
      <w:tr w:rsidR="00E80292" w:rsidRPr="00A856FD" w:rsidTr="00E62888">
        <w:trPr>
          <w:trHeight w:val="270"/>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Acid Value</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1.5 %</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2 %</w:t>
            </w:r>
          </w:p>
        </w:tc>
      </w:tr>
      <w:tr w:rsidR="00E80292" w:rsidRPr="00A856FD" w:rsidTr="00E62888">
        <w:trPr>
          <w:trHeight w:val="242"/>
        </w:trPr>
        <w:tc>
          <w:tcPr>
            <w:tcW w:w="3205" w:type="dxa"/>
          </w:tcPr>
          <w:p w:rsidR="00E80292" w:rsidRPr="00A856FD" w:rsidRDefault="00E80292"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 xml:space="preserve">Edema </w:t>
            </w:r>
          </w:p>
        </w:tc>
        <w:tc>
          <w:tcPr>
            <w:tcW w:w="3206"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Nil</w:t>
            </w:r>
          </w:p>
        </w:tc>
        <w:tc>
          <w:tcPr>
            <w:tcW w:w="3207" w:type="dxa"/>
          </w:tcPr>
          <w:p w:rsidR="00E80292" w:rsidRPr="00A856FD" w:rsidRDefault="00E80292"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Nil</w:t>
            </w:r>
          </w:p>
        </w:tc>
      </w:tr>
    </w:tbl>
    <w:p w:rsidR="00E80292" w:rsidRPr="00A856FD" w:rsidRDefault="00E80292" w:rsidP="00A856FD">
      <w:pPr>
        <w:spacing w:line="360" w:lineRule="auto"/>
        <w:rPr>
          <w:rFonts w:ascii="Times New Roman" w:hAnsi="Times New Roman" w:cs="Times New Roman"/>
          <w:b/>
          <w:bCs/>
          <w:sz w:val="24"/>
          <w:szCs w:val="24"/>
        </w:rPr>
      </w:pPr>
    </w:p>
    <w:p w:rsidR="00A856FD" w:rsidRDefault="00A856FD" w:rsidP="00A856FD">
      <w:pPr>
        <w:spacing w:line="360" w:lineRule="auto"/>
        <w:rPr>
          <w:rFonts w:ascii="Times New Roman" w:hAnsi="Times New Roman" w:cs="Times New Roman"/>
          <w:b/>
          <w:bCs/>
          <w:sz w:val="24"/>
          <w:szCs w:val="24"/>
        </w:rPr>
      </w:pPr>
    </w:p>
    <w:p w:rsidR="00A856FD" w:rsidRDefault="00A856FD" w:rsidP="00A856FD">
      <w:pPr>
        <w:spacing w:line="360" w:lineRule="auto"/>
        <w:rPr>
          <w:rFonts w:ascii="Times New Roman" w:hAnsi="Times New Roman" w:cs="Times New Roman"/>
          <w:b/>
          <w:bCs/>
          <w:sz w:val="24"/>
          <w:szCs w:val="24"/>
        </w:rPr>
      </w:pPr>
    </w:p>
    <w:p w:rsidR="006632DD" w:rsidRPr="00A856FD" w:rsidRDefault="00832031" w:rsidP="00A856FD">
      <w:pPr>
        <w:spacing w:line="360" w:lineRule="auto"/>
        <w:rPr>
          <w:rFonts w:ascii="Times New Roman" w:hAnsi="Times New Roman" w:cs="Times New Roman"/>
          <w:b/>
          <w:bCs/>
          <w:sz w:val="24"/>
          <w:szCs w:val="24"/>
        </w:rPr>
      </w:pPr>
      <w:r w:rsidRPr="00A856FD">
        <w:rPr>
          <w:rFonts w:ascii="Times New Roman" w:hAnsi="Times New Roman" w:cs="Times New Roman"/>
          <w:b/>
          <w:bCs/>
          <w:sz w:val="24"/>
          <w:szCs w:val="24"/>
        </w:rPr>
        <w:t xml:space="preserve">RESULTS AND DISCUSSION </w:t>
      </w:r>
    </w:p>
    <w:p w:rsidR="006632DD" w:rsidRPr="00A856FD" w:rsidRDefault="006632DD" w:rsidP="00A856FD">
      <w:pPr>
        <w:spacing w:line="360" w:lineRule="auto"/>
        <w:jc w:val="both"/>
        <w:rPr>
          <w:rFonts w:ascii="Times New Roman" w:hAnsi="Times New Roman" w:cs="Times New Roman"/>
          <w:sz w:val="24"/>
          <w:szCs w:val="24"/>
        </w:rPr>
      </w:pPr>
      <w:r w:rsidRPr="00A856FD">
        <w:rPr>
          <w:rFonts w:ascii="Times New Roman" w:hAnsi="Times New Roman" w:cs="Times New Roman"/>
          <w:sz w:val="24"/>
          <w:szCs w:val="24"/>
        </w:rPr>
        <w:t xml:space="preserve">The herbal facial cream LSP 1 and LSP 2 was shown significant oil removal effect and maintained glow of the face, while LSP 2 were reported for removal of excess oil level significantly. The active constituent such as Omega 3 fatty acid present in facial cream is responsible for the skin moistening and </w:t>
      </w:r>
      <w:proofErr w:type="gramStart"/>
      <w:r w:rsidRPr="00A856FD">
        <w:rPr>
          <w:rFonts w:ascii="Times New Roman" w:hAnsi="Times New Roman" w:cs="Times New Roman"/>
          <w:sz w:val="24"/>
          <w:szCs w:val="24"/>
        </w:rPr>
        <w:t>Lightening</w:t>
      </w:r>
      <w:proofErr w:type="gramEnd"/>
      <w:r w:rsidRPr="00A856FD">
        <w:rPr>
          <w:rFonts w:ascii="Times New Roman" w:hAnsi="Times New Roman" w:cs="Times New Roman"/>
          <w:sz w:val="24"/>
          <w:szCs w:val="24"/>
        </w:rPr>
        <w:t xml:space="preserve">.  </w:t>
      </w:r>
    </w:p>
    <w:p w:rsidR="00176660" w:rsidRPr="00A856FD" w:rsidRDefault="00832031" w:rsidP="00A856FD">
      <w:pPr>
        <w:spacing w:line="360" w:lineRule="auto"/>
        <w:rPr>
          <w:rFonts w:ascii="Times New Roman" w:hAnsi="Times New Roman" w:cs="Times New Roman"/>
          <w:sz w:val="24"/>
          <w:szCs w:val="24"/>
        </w:rPr>
      </w:pPr>
      <w:r w:rsidRPr="00A856FD">
        <w:rPr>
          <w:rFonts w:ascii="Times New Roman" w:hAnsi="Times New Roman" w:cs="Times New Roman"/>
          <w:b/>
          <w:bCs/>
          <w:sz w:val="24"/>
          <w:szCs w:val="24"/>
        </w:rPr>
        <w:lastRenderedPageBreak/>
        <w:t>ACKNOWLEDGEMENT</w:t>
      </w:r>
      <w:r w:rsidR="00E80292" w:rsidRPr="00A856FD">
        <w:rPr>
          <w:rFonts w:ascii="Times New Roman" w:hAnsi="Times New Roman" w:cs="Times New Roman"/>
          <w:b/>
          <w:bCs/>
          <w:sz w:val="24"/>
          <w:szCs w:val="24"/>
        </w:rPr>
        <w:t>:</w:t>
      </w:r>
      <w:r w:rsidR="00E80292" w:rsidRPr="00A856FD">
        <w:rPr>
          <w:rFonts w:ascii="Times New Roman" w:hAnsi="Times New Roman" w:cs="Times New Roman"/>
          <w:sz w:val="24"/>
          <w:szCs w:val="24"/>
        </w:rPr>
        <w:t xml:space="preserve"> The authors are </w:t>
      </w:r>
      <w:r w:rsidR="00A90AE8" w:rsidRPr="00A856FD">
        <w:rPr>
          <w:rFonts w:ascii="Times New Roman" w:hAnsi="Times New Roman" w:cs="Times New Roman"/>
          <w:sz w:val="24"/>
          <w:szCs w:val="24"/>
        </w:rPr>
        <w:t>thankful</w:t>
      </w:r>
      <w:r w:rsidR="00E80292" w:rsidRPr="00A856FD">
        <w:rPr>
          <w:rFonts w:ascii="Times New Roman" w:hAnsi="Times New Roman" w:cs="Times New Roman"/>
          <w:sz w:val="24"/>
          <w:szCs w:val="24"/>
        </w:rPr>
        <w:t xml:space="preserve"> </w:t>
      </w:r>
      <w:r w:rsidR="00F07A82" w:rsidRPr="00A856FD">
        <w:rPr>
          <w:rFonts w:ascii="Times New Roman" w:hAnsi="Times New Roman" w:cs="Times New Roman"/>
          <w:sz w:val="24"/>
          <w:szCs w:val="24"/>
        </w:rPr>
        <w:t xml:space="preserve">for all the trusts </w:t>
      </w:r>
      <w:r w:rsidR="00E80292" w:rsidRPr="00A856FD">
        <w:rPr>
          <w:rFonts w:ascii="Times New Roman" w:hAnsi="Times New Roman" w:cs="Times New Roman"/>
          <w:sz w:val="24"/>
          <w:szCs w:val="24"/>
        </w:rPr>
        <w:t>and Co-</w:t>
      </w:r>
      <w:r w:rsidR="00DE1B17" w:rsidRPr="00A856FD">
        <w:rPr>
          <w:rFonts w:ascii="Times New Roman" w:hAnsi="Times New Roman" w:cs="Times New Roman"/>
          <w:sz w:val="24"/>
          <w:szCs w:val="24"/>
        </w:rPr>
        <w:t>coordinator</w:t>
      </w:r>
      <w:r w:rsidR="00E80292" w:rsidRPr="00A856FD">
        <w:rPr>
          <w:rFonts w:ascii="Times New Roman" w:hAnsi="Times New Roman" w:cs="Times New Roman"/>
          <w:sz w:val="24"/>
          <w:szCs w:val="24"/>
        </w:rPr>
        <w:t xml:space="preserve">, Principal of institutes for providing necessary facility to prepared formulation.  </w:t>
      </w:r>
    </w:p>
    <w:p w:rsidR="00E80292" w:rsidRPr="00A856FD" w:rsidRDefault="00832031" w:rsidP="00A856FD">
      <w:pPr>
        <w:spacing w:line="360" w:lineRule="auto"/>
        <w:jc w:val="both"/>
        <w:rPr>
          <w:rFonts w:ascii="Times New Roman" w:hAnsi="Times New Roman" w:cs="Times New Roman"/>
          <w:b/>
          <w:bCs/>
          <w:sz w:val="24"/>
          <w:szCs w:val="24"/>
        </w:rPr>
      </w:pPr>
      <w:r w:rsidRPr="00A856FD">
        <w:rPr>
          <w:rFonts w:ascii="Times New Roman" w:hAnsi="Times New Roman" w:cs="Times New Roman"/>
          <w:b/>
          <w:bCs/>
          <w:sz w:val="24"/>
          <w:szCs w:val="24"/>
        </w:rPr>
        <w:t>REFERENCE:</w:t>
      </w:r>
    </w:p>
    <w:p w:rsidR="00E331BE" w:rsidRPr="00A856FD" w:rsidRDefault="00E80292" w:rsidP="00A856FD">
      <w:pPr>
        <w:shd w:val="clear" w:color="auto" w:fill="FFFFFF"/>
        <w:spacing w:before="100" w:beforeAutospacing="1" w:after="120" w:line="360" w:lineRule="auto"/>
        <w:rPr>
          <w:rFonts w:ascii="Times New Roman" w:hAnsi="Times New Roman" w:cs="Times New Roman"/>
          <w:sz w:val="24"/>
          <w:szCs w:val="24"/>
        </w:rPr>
      </w:pPr>
      <w:r w:rsidRPr="00A856FD">
        <w:rPr>
          <w:rFonts w:ascii="Times New Roman" w:hAnsi="Times New Roman" w:cs="Times New Roman"/>
          <w:sz w:val="24"/>
          <w:szCs w:val="24"/>
        </w:rPr>
        <w:t xml:space="preserve">1 </w:t>
      </w:r>
      <w:proofErr w:type="spellStart"/>
      <w:r w:rsidRPr="00A856FD">
        <w:rPr>
          <w:rFonts w:ascii="Times New Roman" w:hAnsi="Times New Roman" w:cs="Times New Roman"/>
          <w:sz w:val="24"/>
          <w:szCs w:val="24"/>
        </w:rPr>
        <w:t>Akash</w:t>
      </w:r>
      <w:proofErr w:type="spellEnd"/>
      <w:r w:rsidRPr="00A856FD">
        <w:rPr>
          <w:rFonts w:ascii="Times New Roman" w:hAnsi="Times New Roman" w:cs="Times New Roman"/>
          <w:sz w:val="24"/>
          <w:szCs w:val="24"/>
        </w:rPr>
        <w:t xml:space="preserve"> Mali, Formulation and evaluation of multipurpose herbal cream, 2014 International Journal of Science and Research 2014, 4:5-611</w:t>
      </w:r>
    </w:p>
    <w:p w:rsidR="0055637C" w:rsidRPr="00A856FD" w:rsidRDefault="00E80292" w:rsidP="00A856FD">
      <w:pPr>
        <w:shd w:val="clear" w:color="auto" w:fill="FFFFFF"/>
        <w:spacing w:before="100" w:beforeAutospacing="1" w:after="120" w:line="360" w:lineRule="auto"/>
        <w:rPr>
          <w:rFonts w:ascii="Times New Roman" w:hAnsi="Times New Roman" w:cs="Times New Roman"/>
          <w:sz w:val="24"/>
          <w:szCs w:val="24"/>
        </w:rPr>
      </w:pPr>
      <w:r w:rsidRPr="00A856FD">
        <w:rPr>
          <w:rFonts w:ascii="Times New Roman" w:hAnsi="Times New Roman" w:cs="Times New Roman"/>
          <w:sz w:val="24"/>
          <w:szCs w:val="24"/>
        </w:rPr>
        <w:t xml:space="preserve">2 </w:t>
      </w:r>
      <w:proofErr w:type="spellStart"/>
      <w:r w:rsidRPr="00A856FD">
        <w:rPr>
          <w:rFonts w:ascii="Times New Roman" w:hAnsi="Times New Roman" w:cs="Times New Roman"/>
          <w:sz w:val="24"/>
          <w:szCs w:val="24"/>
        </w:rPr>
        <w:t>Atul</w:t>
      </w:r>
      <w:proofErr w:type="spellEnd"/>
      <w:r w:rsidRPr="00A856FD">
        <w:rPr>
          <w:rFonts w:ascii="Times New Roman" w:hAnsi="Times New Roman" w:cs="Times New Roman"/>
          <w:sz w:val="24"/>
          <w:szCs w:val="24"/>
        </w:rPr>
        <w:t xml:space="preserve"> </w:t>
      </w:r>
      <w:proofErr w:type="spellStart"/>
      <w:r w:rsidRPr="00A856FD">
        <w:rPr>
          <w:rFonts w:ascii="Times New Roman" w:hAnsi="Times New Roman" w:cs="Times New Roman"/>
          <w:sz w:val="24"/>
          <w:szCs w:val="24"/>
        </w:rPr>
        <w:t>Kabra</w:t>
      </w:r>
      <w:proofErr w:type="spellEnd"/>
      <w:r w:rsidRPr="00A856FD">
        <w:rPr>
          <w:rFonts w:ascii="Times New Roman" w:hAnsi="Times New Roman" w:cs="Times New Roman"/>
          <w:sz w:val="24"/>
          <w:szCs w:val="24"/>
        </w:rPr>
        <w:t xml:space="preserve">, </w:t>
      </w:r>
      <w:proofErr w:type="spellStart"/>
      <w:r w:rsidRPr="00A856FD">
        <w:rPr>
          <w:rFonts w:ascii="Times New Roman" w:hAnsi="Times New Roman" w:cs="Times New Roman"/>
          <w:sz w:val="24"/>
          <w:szCs w:val="24"/>
        </w:rPr>
        <w:t>Parashar</w:t>
      </w:r>
      <w:proofErr w:type="spellEnd"/>
      <w:r w:rsidRPr="00A856FD">
        <w:rPr>
          <w:rFonts w:ascii="Times New Roman" w:hAnsi="Times New Roman" w:cs="Times New Roman"/>
          <w:sz w:val="24"/>
          <w:szCs w:val="24"/>
        </w:rPr>
        <w:t xml:space="preserve"> Bharat, Formulation and evaluation of </w:t>
      </w:r>
      <w:r w:rsidR="00A90AE8" w:rsidRPr="00A856FD">
        <w:rPr>
          <w:rFonts w:ascii="Times New Roman" w:hAnsi="Times New Roman" w:cs="Times New Roman"/>
          <w:sz w:val="24"/>
          <w:szCs w:val="24"/>
        </w:rPr>
        <w:t>polyhedral</w:t>
      </w:r>
      <w:r w:rsidRPr="00A856FD">
        <w:rPr>
          <w:rFonts w:ascii="Times New Roman" w:hAnsi="Times New Roman" w:cs="Times New Roman"/>
          <w:sz w:val="24"/>
          <w:szCs w:val="24"/>
        </w:rPr>
        <w:t xml:space="preserve"> face cream </w:t>
      </w:r>
      <w:r w:rsidR="00A90AE8" w:rsidRPr="00A856FD">
        <w:rPr>
          <w:rFonts w:ascii="Times New Roman" w:hAnsi="Times New Roman" w:cs="Times New Roman"/>
          <w:sz w:val="24"/>
          <w:szCs w:val="24"/>
        </w:rPr>
        <w:t>International</w:t>
      </w:r>
      <w:r w:rsidRPr="00A856FD">
        <w:rPr>
          <w:rFonts w:ascii="Times New Roman" w:hAnsi="Times New Roman" w:cs="Times New Roman"/>
          <w:sz w:val="24"/>
          <w:szCs w:val="24"/>
        </w:rPr>
        <w:t xml:space="preserve"> </w:t>
      </w:r>
      <w:r w:rsidR="00A90AE8" w:rsidRPr="00A856FD">
        <w:rPr>
          <w:rFonts w:ascii="Times New Roman" w:hAnsi="Times New Roman" w:cs="Times New Roman"/>
          <w:sz w:val="24"/>
          <w:szCs w:val="24"/>
        </w:rPr>
        <w:t>Pharmaceutical</w:t>
      </w:r>
      <w:r w:rsidRPr="00A856FD">
        <w:rPr>
          <w:rFonts w:ascii="Times New Roman" w:hAnsi="Times New Roman" w:cs="Times New Roman"/>
          <w:sz w:val="24"/>
          <w:szCs w:val="24"/>
        </w:rPr>
        <w:t xml:space="preserve"> </w:t>
      </w:r>
      <w:r w:rsidR="00A90AE8" w:rsidRPr="00A856FD">
        <w:rPr>
          <w:rFonts w:ascii="Times New Roman" w:hAnsi="Times New Roman" w:cs="Times New Roman"/>
          <w:sz w:val="24"/>
          <w:szCs w:val="24"/>
        </w:rPr>
        <w:t>Science</w:t>
      </w:r>
      <w:r w:rsidRPr="00A856FD">
        <w:rPr>
          <w:rFonts w:ascii="Times New Roman" w:hAnsi="Times New Roman" w:cs="Times New Roman"/>
          <w:sz w:val="24"/>
          <w:szCs w:val="24"/>
        </w:rPr>
        <w:t xml:space="preserve">, 2013; 3:3: 63-68. </w:t>
      </w:r>
    </w:p>
    <w:p w:rsidR="00315808" w:rsidRPr="00A856FD" w:rsidRDefault="00315808" w:rsidP="00A856FD">
      <w:pPr>
        <w:spacing w:line="360" w:lineRule="auto"/>
        <w:rPr>
          <w:rFonts w:ascii="Times New Roman" w:hAnsi="Times New Roman" w:cs="Times New Roman"/>
          <w:sz w:val="24"/>
          <w:szCs w:val="24"/>
        </w:rPr>
      </w:pPr>
      <w:r w:rsidRPr="00A856FD">
        <w:rPr>
          <w:rFonts w:ascii="Times New Roman" w:hAnsi="Times New Roman" w:cs="Times New Roman"/>
          <w:sz w:val="24"/>
          <w:szCs w:val="24"/>
        </w:rPr>
        <w:t xml:space="preserve">3 </w:t>
      </w:r>
      <w:proofErr w:type="spellStart"/>
      <w:r w:rsidRPr="00A856FD">
        <w:rPr>
          <w:rFonts w:ascii="Times New Roman" w:hAnsi="Times New Roman" w:cs="Times New Roman"/>
          <w:sz w:val="24"/>
          <w:szCs w:val="24"/>
        </w:rPr>
        <w:t>S</w:t>
      </w:r>
      <w:r w:rsidR="00611801" w:rsidRPr="00A856FD">
        <w:rPr>
          <w:rFonts w:ascii="Times New Roman" w:hAnsi="Times New Roman" w:cs="Times New Roman"/>
          <w:sz w:val="24"/>
          <w:szCs w:val="24"/>
        </w:rPr>
        <w:t>a</w:t>
      </w:r>
      <w:r w:rsidRPr="00A856FD">
        <w:rPr>
          <w:rFonts w:ascii="Times New Roman" w:hAnsi="Times New Roman" w:cs="Times New Roman"/>
          <w:sz w:val="24"/>
          <w:szCs w:val="24"/>
        </w:rPr>
        <w:t>chin</w:t>
      </w:r>
      <w:proofErr w:type="spellEnd"/>
      <w:r w:rsidRPr="00A856FD">
        <w:rPr>
          <w:rFonts w:ascii="Times New Roman" w:hAnsi="Times New Roman" w:cs="Times New Roman"/>
          <w:sz w:val="24"/>
          <w:szCs w:val="24"/>
        </w:rPr>
        <w:t xml:space="preserve"> </w:t>
      </w:r>
      <w:proofErr w:type="spellStart"/>
      <w:r w:rsidRPr="00A856FD">
        <w:rPr>
          <w:rFonts w:ascii="Times New Roman" w:hAnsi="Times New Roman" w:cs="Times New Roman"/>
          <w:sz w:val="24"/>
          <w:szCs w:val="24"/>
        </w:rPr>
        <w:t>Aglawe</w:t>
      </w:r>
      <w:proofErr w:type="spellEnd"/>
      <w:r w:rsidRPr="00A856FD">
        <w:rPr>
          <w:rFonts w:ascii="Times New Roman" w:hAnsi="Times New Roman" w:cs="Times New Roman"/>
          <w:sz w:val="24"/>
          <w:szCs w:val="24"/>
        </w:rPr>
        <w:t xml:space="preserve">, </w:t>
      </w:r>
      <w:r w:rsidR="00FB2BE4" w:rsidRPr="00A856FD">
        <w:rPr>
          <w:rFonts w:ascii="Times New Roman" w:hAnsi="Times New Roman" w:cs="Times New Roman"/>
          <w:sz w:val="24"/>
          <w:szCs w:val="24"/>
        </w:rPr>
        <w:t>Formulation and Evaluation of Herbal face pack</w:t>
      </w:r>
      <w:r w:rsidRPr="00A856FD">
        <w:rPr>
          <w:rFonts w:ascii="Times New Roman" w:hAnsi="Times New Roman" w:cs="Times New Roman"/>
          <w:sz w:val="24"/>
          <w:szCs w:val="24"/>
        </w:rPr>
        <w:t>, 2018 International Journal of Pharmacy and Biological Sciences, 4:8:50-52.</w:t>
      </w:r>
    </w:p>
    <w:p w:rsidR="00315808" w:rsidRPr="00A856FD" w:rsidRDefault="00315808" w:rsidP="00A856FD">
      <w:pPr>
        <w:spacing w:line="360" w:lineRule="auto"/>
        <w:rPr>
          <w:rFonts w:ascii="Times New Roman" w:hAnsi="Times New Roman" w:cs="Times New Roman"/>
          <w:sz w:val="24"/>
          <w:szCs w:val="24"/>
        </w:rPr>
      </w:pPr>
      <w:proofErr w:type="gramStart"/>
      <w:r w:rsidRPr="00A856FD">
        <w:rPr>
          <w:rFonts w:ascii="Times New Roman" w:hAnsi="Times New Roman" w:cs="Times New Roman"/>
          <w:sz w:val="24"/>
          <w:szCs w:val="24"/>
        </w:rPr>
        <w:t xml:space="preserve">4 </w:t>
      </w:r>
      <w:proofErr w:type="spellStart"/>
      <w:r w:rsidR="00611801" w:rsidRPr="00A856FD">
        <w:rPr>
          <w:rFonts w:ascii="Times New Roman" w:hAnsi="Times New Roman" w:cs="Times New Roman"/>
          <w:sz w:val="24"/>
          <w:szCs w:val="24"/>
        </w:rPr>
        <w:t>Sachin</w:t>
      </w:r>
      <w:proofErr w:type="spellEnd"/>
      <w:r w:rsidR="00611801" w:rsidRPr="00A856FD">
        <w:rPr>
          <w:rFonts w:ascii="Times New Roman" w:hAnsi="Times New Roman" w:cs="Times New Roman"/>
          <w:sz w:val="24"/>
          <w:szCs w:val="24"/>
        </w:rPr>
        <w:t xml:space="preserve"> </w:t>
      </w:r>
      <w:proofErr w:type="spellStart"/>
      <w:r w:rsidR="00611801" w:rsidRPr="00A856FD">
        <w:rPr>
          <w:rFonts w:ascii="Times New Roman" w:hAnsi="Times New Roman" w:cs="Times New Roman"/>
          <w:sz w:val="24"/>
          <w:szCs w:val="24"/>
        </w:rPr>
        <w:t>Somwanshi</w:t>
      </w:r>
      <w:proofErr w:type="spellEnd"/>
      <w:r w:rsidR="00611801" w:rsidRPr="00A856FD">
        <w:rPr>
          <w:rFonts w:ascii="Times New Roman" w:hAnsi="Times New Roman" w:cs="Times New Roman"/>
          <w:sz w:val="24"/>
          <w:szCs w:val="24"/>
        </w:rPr>
        <w:t>, F</w:t>
      </w:r>
      <w:r w:rsidR="00FB2BE4" w:rsidRPr="00A856FD">
        <w:rPr>
          <w:rFonts w:ascii="Times New Roman" w:hAnsi="Times New Roman" w:cs="Times New Roman"/>
          <w:sz w:val="24"/>
          <w:szCs w:val="24"/>
        </w:rPr>
        <w:t>ormulation and Evaluation of cosmetic herbal face pack for glowing skin</w:t>
      </w:r>
      <w:r w:rsidR="00611801" w:rsidRPr="00A856FD">
        <w:rPr>
          <w:rFonts w:ascii="Times New Roman" w:hAnsi="Times New Roman" w:cs="Times New Roman"/>
          <w:sz w:val="24"/>
          <w:szCs w:val="24"/>
        </w:rPr>
        <w:t>, Int. J. Res. Ayurveda Pharm 2017, 199-202.</w:t>
      </w:r>
      <w:proofErr w:type="gramEnd"/>
    </w:p>
    <w:p w:rsidR="00DE1B17" w:rsidRPr="00A856FD" w:rsidRDefault="00DE1B17" w:rsidP="00A856FD">
      <w:pPr>
        <w:spacing w:after="160" w:line="360" w:lineRule="auto"/>
        <w:jc w:val="both"/>
        <w:rPr>
          <w:rFonts w:ascii="Times New Roman" w:eastAsia="Times New Roman" w:hAnsi="Times New Roman" w:cs="Times New Roman"/>
          <w:color w:val="000000"/>
          <w:sz w:val="24"/>
          <w:szCs w:val="24"/>
          <w:shd w:val="clear" w:color="auto" w:fill="FFFFFF"/>
          <w:lang w:val="en-IN"/>
        </w:rPr>
      </w:pPr>
      <w:proofErr w:type="gramStart"/>
      <w:r w:rsidRPr="00A856FD">
        <w:rPr>
          <w:rFonts w:ascii="Times New Roman" w:eastAsia="Times New Roman" w:hAnsi="Times New Roman" w:cs="Times New Roman"/>
          <w:color w:val="000000"/>
          <w:sz w:val="24"/>
          <w:szCs w:val="24"/>
          <w:shd w:val="clear" w:color="auto" w:fill="FFFFFF"/>
          <w:lang w:val="en-IN"/>
        </w:rPr>
        <w:t>5.Aishwarya</w:t>
      </w:r>
      <w:proofErr w:type="gramEnd"/>
      <w:r w:rsidRPr="00A856FD">
        <w:rPr>
          <w:rFonts w:ascii="Times New Roman" w:eastAsia="Times New Roman" w:hAnsi="Times New Roman" w:cs="Times New Roman"/>
          <w:color w:val="000000"/>
          <w:sz w:val="24"/>
          <w:szCs w:val="24"/>
          <w:shd w:val="clear" w:color="auto" w:fill="FFFFFF"/>
          <w:lang w:val="en-IN"/>
        </w:rPr>
        <w:t xml:space="preserve"> </w:t>
      </w:r>
      <w:r w:rsidR="00E62888" w:rsidRPr="00A856FD">
        <w:rPr>
          <w:rFonts w:ascii="Times New Roman" w:eastAsia="Times New Roman" w:hAnsi="Times New Roman" w:cs="Times New Roman"/>
          <w:color w:val="000000"/>
          <w:sz w:val="24"/>
          <w:szCs w:val="24"/>
          <w:shd w:val="clear" w:color="auto" w:fill="FFFFFF"/>
          <w:lang w:val="en-IN"/>
        </w:rPr>
        <w:t>Shinde, D</w:t>
      </w:r>
      <w:r w:rsidRPr="00A856FD">
        <w:rPr>
          <w:rFonts w:ascii="Times New Roman" w:eastAsia="Times New Roman" w:hAnsi="Times New Roman" w:cs="Times New Roman"/>
          <w:color w:val="000000"/>
          <w:sz w:val="24"/>
          <w:szCs w:val="24"/>
          <w:shd w:val="clear" w:color="auto" w:fill="FFFFFF"/>
          <w:lang w:val="en-IN"/>
        </w:rPr>
        <w:t xml:space="preserve">.P Hase,2021 </w:t>
      </w:r>
      <w:proofErr w:type="spellStart"/>
      <w:r w:rsidRPr="00A856FD">
        <w:rPr>
          <w:rFonts w:ascii="Times New Roman" w:eastAsia="Times New Roman" w:hAnsi="Times New Roman" w:cs="Times New Roman"/>
          <w:color w:val="000000"/>
          <w:sz w:val="24"/>
          <w:szCs w:val="24"/>
          <w:shd w:val="clear" w:color="auto" w:fill="FFFFFF"/>
          <w:lang w:val="en-IN"/>
        </w:rPr>
        <w:t>Formulatiopn</w:t>
      </w:r>
      <w:proofErr w:type="spellEnd"/>
      <w:r w:rsidRPr="00A856FD">
        <w:rPr>
          <w:rFonts w:ascii="Times New Roman" w:eastAsia="Times New Roman" w:hAnsi="Times New Roman" w:cs="Times New Roman"/>
          <w:color w:val="000000"/>
          <w:sz w:val="24"/>
          <w:szCs w:val="24"/>
          <w:shd w:val="clear" w:color="auto" w:fill="FFFFFF"/>
          <w:lang w:val="en-IN"/>
        </w:rPr>
        <w:t xml:space="preserve"> and evaluation of papaya face scrub World Journal of Pharmaceutical Research </w:t>
      </w:r>
    </w:p>
    <w:p w:rsidR="00DE1B17" w:rsidRPr="00A856FD" w:rsidRDefault="00DE1B17" w:rsidP="00A856FD">
      <w:pPr>
        <w:spacing w:after="160" w:line="360" w:lineRule="auto"/>
        <w:jc w:val="both"/>
        <w:rPr>
          <w:rFonts w:ascii="Times New Roman" w:eastAsia="Times New Roman" w:hAnsi="Times New Roman" w:cs="Times New Roman"/>
          <w:color w:val="000000"/>
          <w:sz w:val="24"/>
          <w:szCs w:val="24"/>
          <w:shd w:val="clear" w:color="auto" w:fill="FFFFFF"/>
          <w:lang w:val="en-IN"/>
        </w:rPr>
      </w:pPr>
      <w:proofErr w:type="gramStart"/>
      <w:r w:rsidRPr="00A856FD">
        <w:rPr>
          <w:rFonts w:ascii="Times New Roman" w:eastAsia="Times New Roman" w:hAnsi="Times New Roman" w:cs="Times New Roman"/>
          <w:color w:val="000000"/>
          <w:sz w:val="24"/>
          <w:szCs w:val="24"/>
          <w:shd w:val="clear" w:color="auto" w:fill="FFFFFF"/>
          <w:lang w:val="en-IN"/>
        </w:rPr>
        <w:t>6.Aishwarya</w:t>
      </w:r>
      <w:proofErr w:type="gramEnd"/>
      <w:r w:rsidRPr="00A856FD">
        <w:rPr>
          <w:rFonts w:ascii="Times New Roman" w:eastAsia="Times New Roman" w:hAnsi="Times New Roman" w:cs="Times New Roman"/>
          <w:color w:val="000000"/>
          <w:sz w:val="24"/>
          <w:szCs w:val="24"/>
          <w:shd w:val="clear" w:color="auto" w:fill="FFFFFF"/>
          <w:lang w:val="en-IN"/>
        </w:rPr>
        <w:t xml:space="preserve"> </w:t>
      </w:r>
      <w:proofErr w:type="spellStart"/>
      <w:r w:rsidRPr="00A856FD">
        <w:rPr>
          <w:rFonts w:ascii="Times New Roman" w:eastAsia="Times New Roman" w:hAnsi="Times New Roman" w:cs="Times New Roman"/>
          <w:color w:val="000000"/>
          <w:sz w:val="24"/>
          <w:szCs w:val="24"/>
          <w:shd w:val="clear" w:color="auto" w:fill="FFFFFF"/>
          <w:lang w:val="en-IN"/>
        </w:rPr>
        <w:t>Shinde,Dipali</w:t>
      </w:r>
      <w:proofErr w:type="spellEnd"/>
      <w:r w:rsidRPr="00A856FD">
        <w:rPr>
          <w:rFonts w:ascii="Times New Roman" w:eastAsia="Times New Roman" w:hAnsi="Times New Roman" w:cs="Times New Roman"/>
          <w:color w:val="000000"/>
          <w:sz w:val="24"/>
          <w:szCs w:val="24"/>
          <w:shd w:val="clear" w:color="auto" w:fill="FFFFFF"/>
          <w:lang w:val="en-IN"/>
        </w:rPr>
        <w:t xml:space="preserve"> </w:t>
      </w:r>
      <w:proofErr w:type="spellStart"/>
      <w:r w:rsidRPr="00A856FD">
        <w:rPr>
          <w:rFonts w:ascii="Times New Roman" w:eastAsia="Times New Roman" w:hAnsi="Times New Roman" w:cs="Times New Roman"/>
          <w:color w:val="000000"/>
          <w:sz w:val="24"/>
          <w:szCs w:val="24"/>
          <w:shd w:val="clear" w:color="auto" w:fill="FFFFFF"/>
          <w:lang w:val="en-IN"/>
        </w:rPr>
        <w:t>Kolhe,D.P.Hase</w:t>
      </w:r>
      <w:proofErr w:type="spellEnd"/>
      <w:r w:rsidRPr="00A856FD">
        <w:rPr>
          <w:rFonts w:ascii="Times New Roman" w:eastAsia="Times New Roman" w:hAnsi="Times New Roman" w:cs="Times New Roman"/>
          <w:color w:val="000000"/>
          <w:sz w:val="24"/>
          <w:szCs w:val="24"/>
          <w:shd w:val="clear" w:color="auto" w:fill="FFFFFF"/>
          <w:lang w:val="en-IN"/>
        </w:rPr>
        <w:t xml:space="preserve"> 2021 A brief introduction about Carica Papaya Linn 9,12 </w:t>
      </w:r>
      <w:proofErr w:type="spellStart"/>
      <w:r w:rsidRPr="00A856FD">
        <w:rPr>
          <w:rFonts w:ascii="Times New Roman" w:eastAsia="Times New Roman" w:hAnsi="Times New Roman" w:cs="Times New Roman"/>
          <w:color w:val="000000"/>
          <w:sz w:val="24"/>
          <w:szCs w:val="24"/>
          <w:shd w:val="clear" w:color="auto" w:fill="FFFFFF"/>
          <w:lang w:val="en-IN"/>
        </w:rPr>
        <w:t>pg</w:t>
      </w:r>
      <w:proofErr w:type="spellEnd"/>
      <w:r w:rsidRPr="00A856FD">
        <w:rPr>
          <w:rFonts w:ascii="Times New Roman" w:eastAsia="Times New Roman" w:hAnsi="Times New Roman" w:cs="Times New Roman"/>
          <w:color w:val="000000"/>
          <w:sz w:val="24"/>
          <w:szCs w:val="24"/>
          <w:shd w:val="clear" w:color="auto" w:fill="FFFFFF"/>
          <w:lang w:val="en-IN"/>
        </w:rPr>
        <w:t xml:space="preserve"> no 237-244 World Journal of Pharmaceutical Research.</w:t>
      </w:r>
    </w:p>
    <w:p w:rsidR="00DE1B17" w:rsidRPr="00A856FD" w:rsidRDefault="00DE1B17" w:rsidP="00A856FD">
      <w:pPr>
        <w:spacing w:after="160" w:line="360" w:lineRule="auto"/>
        <w:jc w:val="both"/>
        <w:rPr>
          <w:rFonts w:ascii="Times New Roman" w:eastAsia="Times New Roman" w:hAnsi="Times New Roman" w:cs="Times New Roman"/>
          <w:color w:val="000000"/>
          <w:sz w:val="24"/>
          <w:szCs w:val="24"/>
          <w:shd w:val="clear" w:color="auto" w:fill="FFFFFF"/>
          <w:lang w:val="en-IN"/>
        </w:rPr>
      </w:pPr>
      <w:proofErr w:type="gramStart"/>
      <w:r w:rsidRPr="00A856FD">
        <w:rPr>
          <w:rFonts w:ascii="Times New Roman" w:eastAsia="Times New Roman" w:hAnsi="Times New Roman" w:cs="Times New Roman"/>
          <w:b/>
          <w:color w:val="000000"/>
          <w:sz w:val="24"/>
          <w:szCs w:val="24"/>
          <w:shd w:val="clear" w:color="auto" w:fill="FFFFFF"/>
          <w:lang w:val="en-IN"/>
        </w:rPr>
        <w:t>7.</w:t>
      </w:r>
      <w:r w:rsidRPr="00A856FD">
        <w:rPr>
          <w:rFonts w:ascii="Times New Roman" w:eastAsia="Times New Roman" w:hAnsi="Times New Roman" w:cs="Times New Roman"/>
          <w:color w:val="000000"/>
          <w:sz w:val="24"/>
          <w:szCs w:val="24"/>
          <w:shd w:val="clear" w:color="auto" w:fill="FFFFFF"/>
          <w:lang w:val="en-IN"/>
        </w:rPr>
        <w:t>Aishwarya</w:t>
      </w:r>
      <w:proofErr w:type="gramEnd"/>
      <w:r w:rsidRPr="00A856FD">
        <w:rPr>
          <w:rFonts w:ascii="Times New Roman" w:eastAsia="Times New Roman" w:hAnsi="Times New Roman" w:cs="Times New Roman"/>
          <w:color w:val="000000"/>
          <w:sz w:val="24"/>
          <w:szCs w:val="24"/>
          <w:shd w:val="clear" w:color="auto" w:fill="FFFFFF"/>
          <w:lang w:val="en-IN"/>
        </w:rPr>
        <w:t xml:space="preserve"> </w:t>
      </w:r>
      <w:r w:rsidR="00E62888" w:rsidRPr="00A856FD">
        <w:rPr>
          <w:rFonts w:ascii="Times New Roman" w:eastAsia="Times New Roman" w:hAnsi="Times New Roman" w:cs="Times New Roman"/>
          <w:color w:val="000000"/>
          <w:sz w:val="24"/>
          <w:szCs w:val="24"/>
          <w:shd w:val="clear" w:color="auto" w:fill="FFFFFF"/>
          <w:lang w:val="en-IN"/>
        </w:rPr>
        <w:t xml:space="preserve">Shinde, </w:t>
      </w:r>
      <w:proofErr w:type="spellStart"/>
      <w:r w:rsidR="00E62888" w:rsidRPr="00A856FD">
        <w:rPr>
          <w:rFonts w:ascii="Times New Roman" w:eastAsia="Times New Roman" w:hAnsi="Times New Roman" w:cs="Times New Roman"/>
          <w:color w:val="000000"/>
          <w:sz w:val="24"/>
          <w:szCs w:val="24"/>
          <w:shd w:val="clear" w:color="auto" w:fill="FFFFFF"/>
          <w:lang w:val="en-IN"/>
        </w:rPr>
        <w:t>Swapnil</w:t>
      </w:r>
      <w:proofErr w:type="spellEnd"/>
      <w:r w:rsidRPr="00A856FD">
        <w:rPr>
          <w:rFonts w:ascii="Times New Roman" w:eastAsia="Times New Roman" w:hAnsi="Times New Roman" w:cs="Times New Roman"/>
          <w:color w:val="000000"/>
          <w:sz w:val="24"/>
          <w:szCs w:val="24"/>
          <w:shd w:val="clear" w:color="auto" w:fill="FFFFFF"/>
          <w:lang w:val="en-IN"/>
        </w:rPr>
        <w:t xml:space="preserve"> </w:t>
      </w:r>
      <w:proofErr w:type="spellStart"/>
      <w:r w:rsidRPr="00A856FD">
        <w:rPr>
          <w:rFonts w:ascii="Times New Roman" w:eastAsia="Times New Roman" w:hAnsi="Times New Roman" w:cs="Times New Roman"/>
          <w:color w:val="000000"/>
          <w:sz w:val="24"/>
          <w:szCs w:val="24"/>
          <w:shd w:val="clear" w:color="auto" w:fill="FFFFFF"/>
          <w:lang w:val="en-IN"/>
        </w:rPr>
        <w:t>dhanwatpatil</w:t>
      </w:r>
      <w:proofErr w:type="spellEnd"/>
      <w:r w:rsidRPr="00A856FD">
        <w:rPr>
          <w:rFonts w:ascii="Times New Roman" w:eastAsia="Times New Roman" w:hAnsi="Times New Roman" w:cs="Times New Roman"/>
          <w:color w:val="000000"/>
          <w:sz w:val="24"/>
          <w:szCs w:val="24"/>
          <w:shd w:val="clear" w:color="auto" w:fill="FFFFFF"/>
          <w:lang w:val="en-IN"/>
        </w:rPr>
        <w:t xml:space="preserve"> </w:t>
      </w:r>
      <w:proofErr w:type="spellStart"/>
      <w:r w:rsidRPr="00A856FD">
        <w:rPr>
          <w:rFonts w:ascii="Times New Roman" w:eastAsia="Times New Roman" w:hAnsi="Times New Roman" w:cs="Times New Roman"/>
          <w:color w:val="000000"/>
          <w:sz w:val="24"/>
          <w:szCs w:val="24"/>
          <w:shd w:val="clear" w:color="auto" w:fill="FFFFFF"/>
          <w:lang w:val="en-IN"/>
        </w:rPr>
        <w:t>etl</w:t>
      </w:r>
      <w:proofErr w:type="spellEnd"/>
      <w:r w:rsidRPr="00A856FD">
        <w:rPr>
          <w:rFonts w:ascii="Times New Roman" w:eastAsia="Times New Roman" w:hAnsi="Times New Roman" w:cs="Times New Roman"/>
          <w:color w:val="000000"/>
          <w:sz w:val="24"/>
          <w:szCs w:val="24"/>
          <w:shd w:val="clear" w:color="auto" w:fill="FFFFFF"/>
          <w:lang w:val="en-IN"/>
        </w:rPr>
        <w:t xml:space="preserve"> </w:t>
      </w:r>
      <w:r w:rsidR="00E62888" w:rsidRPr="00A856FD">
        <w:rPr>
          <w:rFonts w:ascii="Times New Roman" w:eastAsia="Times New Roman" w:hAnsi="Times New Roman" w:cs="Times New Roman"/>
          <w:color w:val="000000"/>
          <w:sz w:val="24"/>
          <w:szCs w:val="24"/>
          <w:shd w:val="clear" w:color="auto" w:fill="FFFFFF"/>
          <w:lang w:val="en-IN"/>
        </w:rPr>
        <w:t>2020, Insulin</w:t>
      </w:r>
      <w:r w:rsidRPr="00A856FD">
        <w:rPr>
          <w:rFonts w:ascii="Times New Roman" w:eastAsia="Times New Roman" w:hAnsi="Times New Roman" w:cs="Times New Roman"/>
          <w:color w:val="000000"/>
          <w:sz w:val="24"/>
          <w:szCs w:val="24"/>
          <w:shd w:val="clear" w:color="auto" w:fill="FFFFFF"/>
          <w:lang w:val="en-IN"/>
        </w:rPr>
        <w:t xml:space="preserve"> </w:t>
      </w:r>
      <w:r w:rsidR="00E62888" w:rsidRPr="00A856FD">
        <w:rPr>
          <w:rFonts w:ascii="Times New Roman" w:eastAsia="Times New Roman" w:hAnsi="Times New Roman" w:cs="Times New Roman"/>
          <w:color w:val="000000"/>
          <w:sz w:val="24"/>
          <w:szCs w:val="24"/>
          <w:shd w:val="clear" w:color="auto" w:fill="FFFFFF"/>
          <w:lang w:val="en-IN"/>
        </w:rPr>
        <w:t xml:space="preserve">plant: </w:t>
      </w:r>
      <w:proofErr w:type="spellStart"/>
      <w:r w:rsidR="00E62888" w:rsidRPr="00A856FD">
        <w:rPr>
          <w:rFonts w:ascii="Times New Roman" w:eastAsia="Times New Roman" w:hAnsi="Times New Roman" w:cs="Times New Roman"/>
          <w:color w:val="000000"/>
          <w:sz w:val="24"/>
          <w:szCs w:val="24"/>
          <w:shd w:val="clear" w:color="auto" w:fill="FFFFFF"/>
          <w:lang w:val="en-IN"/>
        </w:rPr>
        <w:t>Chamaecostus</w:t>
      </w:r>
      <w:proofErr w:type="spellEnd"/>
      <w:r w:rsidRPr="00A856FD">
        <w:rPr>
          <w:rFonts w:ascii="Times New Roman" w:eastAsia="Times New Roman" w:hAnsi="Times New Roman" w:cs="Times New Roman"/>
          <w:color w:val="000000"/>
          <w:sz w:val="24"/>
          <w:szCs w:val="24"/>
          <w:shd w:val="clear" w:color="auto" w:fill="FFFFFF"/>
          <w:lang w:val="en-IN"/>
        </w:rPr>
        <w:t xml:space="preserve"> </w:t>
      </w:r>
      <w:proofErr w:type="spellStart"/>
      <w:r w:rsidRPr="00A856FD">
        <w:rPr>
          <w:rFonts w:ascii="Times New Roman" w:eastAsia="Times New Roman" w:hAnsi="Times New Roman" w:cs="Times New Roman"/>
          <w:color w:val="000000"/>
          <w:sz w:val="24"/>
          <w:szCs w:val="24"/>
          <w:shd w:val="clear" w:color="auto" w:fill="FFFFFF"/>
          <w:lang w:val="en-IN"/>
        </w:rPr>
        <w:t>cuspidatus</w:t>
      </w:r>
      <w:proofErr w:type="spellEnd"/>
      <w:r w:rsidRPr="00A856FD">
        <w:rPr>
          <w:rFonts w:ascii="Times New Roman" w:eastAsia="Times New Roman" w:hAnsi="Times New Roman" w:cs="Times New Roman"/>
          <w:color w:val="000000"/>
          <w:sz w:val="24"/>
          <w:szCs w:val="24"/>
          <w:shd w:val="clear" w:color="auto" w:fill="FFFFFF"/>
          <w:lang w:val="en-IN"/>
        </w:rPr>
        <w:t xml:space="preserve">, </w:t>
      </w:r>
      <w:proofErr w:type="spellStart"/>
      <w:r w:rsidRPr="00A856FD">
        <w:rPr>
          <w:rFonts w:ascii="Times New Roman" w:eastAsia="Times New Roman" w:hAnsi="Times New Roman" w:cs="Times New Roman"/>
          <w:color w:val="000000"/>
          <w:sz w:val="24"/>
          <w:szCs w:val="24"/>
          <w:shd w:val="clear" w:color="auto" w:fill="FFFFFF"/>
          <w:lang w:val="en-IN"/>
        </w:rPr>
        <w:t>vol</w:t>
      </w:r>
      <w:proofErr w:type="spellEnd"/>
      <w:r w:rsidRPr="00A856FD">
        <w:rPr>
          <w:rFonts w:ascii="Times New Roman" w:eastAsia="Times New Roman" w:hAnsi="Times New Roman" w:cs="Times New Roman"/>
          <w:color w:val="000000"/>
          <w:sz w:val="24"/>
          <w:szCs w:val="24"/>
          <w:shd w:val="clear" w:color="auto" w:fill="FFFFFF"/>
          <w:lang w:val="en-IN"/>
        </w:rPr>
        <w:t xml:space="preserve"> 8 issue 8 </w:t>
      </w:r>
      <w:proofErr w:type="spellStart"/>
      <w:r w:rsidRPr="00A856FD">
        <w:rPr>
          <w:rFonts w:ascii="Times New Roman" w:eastAsia="Times New Roman" w:hAnsi="Times New Roman" w:cs="Times New Roman"/>
          <w:color w:val="000000"/>
          <w:sz w:val="24"/>
          <w:szCs w:val="24"/>
          <w:shd w:val="clear" w:color="auto" w:fill="FFFFFF"/>
          <w:lang w:val="en-IN"/>
        </w:rPr>
        <w:t>pg</w:t>
      </w:r>
      <w:proofErr w:type="spellEnd"/>
      <w:r w:rsidRPr="00A856FD">
        <w:rPr>
          <w:rFonts w:ascii="Times New Roman" w:eastAsia="Times New Roman" w:hAnsi="Times New Roman" w:cs="Times New Roman"/>
          <w:color w:val="000000"/>
          <w:sz w:val="24"/>
          <w:szCs w:val="24"/>
          <w:shd w:val="clear" w:color="auto" w:fill="FFFFFF"/>
          <w:lang w:val="en-IN"/>
        </w:rPr>
        <w:t xml:space="preserve"> no 1973-1985. </w:t>
      </w:r>
    </w:p>
    <w:p w:rsidR="00A90AE8" w:rsidRPr="00A856FD" w:rsidRDefault="00A90AE8" w:rsidP="00A856FD">
      <w:pPr>
        <w:spacing w:after="160" w:line="360" w:lineRule="auto"/>
        <w:jc w:val="both"/>
        <w:rPr>
          <w:rFonts w:ascii="Times New Roman" w:eastAsia="SimSun" w:hAnsi="Times New Roman" w:cs="Times New Roman"/>
          <w:sz w:val="24"/>
          <w:szCs w:val="24"/>
          <w:lang w:val="en-IN"/>
        </w:rPr>
      </w:pPr>
      <w:proofErr w:type="gramStart"/>
      <w:r w:rsidRPr="00A856FD">
        <w:rPr>
          <w:rFonts w:ascii="Times New Roman" w:eastAsia="SimSun" w:hAnsi="Times New Roman" w:cs="Times New Roman"/>
          <w:sz w:val="24"/>
          <w:szCs w:val="24"/>
          <w:lang w:val="en-IN"/>
        </w:rPr>
        <w:t>8.Alzohairy</w:t>
      </w:r>
      <w:proofErr w:type="gramEnd"/>
      <w:r w:rsidRPr="00A856FD">
        <w:rPr>
          <w:rFonts w:ascii="Times New Roman" w:eastAsia="SimSun" w:hAnsi="Times New Roman" w:cs="Times New Roman"/>
          <w:sz w:val="24"/>
          <w:szCs w:val="24"/>
          <w:lang w:val="en-IN"/>
        </w:rPr>
        <w:t xml:space="preserve">, M. A. (2016). </w:t>
      </w:r>
      <w:proofErr w:type="gramStart"/>
      <w:r w:rsidRPr="00A856FD">
        <w:rPr>
          <w:rFonts w:ascii="Times New Roman" w:eastAsia="SimSun" w:hAnsi="Times New Roman" w:cs="Times New Roman"/>
          <w:sz w:val="24"/>
          <w:szCs w:val="24"/>
          <w:lang w:val="en-IN"/>
        </w:rPr>
        <w:t xml:space="preserve">Therapeutics role of </w:t>
      </w:r>
      <w:proofErr w:type="spellStart"/>
      <w:r w:rsidRPr="00A856FD">
        <w:rPr>
          <w:rFonts w:ascii="Times New Roman" w:eastAsia="SimSun" w:hAnsi="Times New Roman" w:cs="Times New Roman"/>
          <w:sz w:val="24"/>
          <w:szCs w:val="24"/>
          <w:lang w:val="en-IN"/>
        </w:rPr>
        <w:t>Azadirachta</w:t>
      </w:r>
      <w:proofErr w:type="spellEnd"/>
      <w:r w:rsidRPr="00A856FD">
        <w:rPr>
          <w:rFonts w:ascii="Times New Roman" w:eastAsia="SimSun" w:hAnsi="Times New Roman" w:cs="Times New Roman"/>
          <w:sz w:val="24"/>
          <w:szCs w:val="24"/>
          <w:lang w:val="en-IN"/>
        </w:rPr>
        <w:t xml:space="preserve"> </w:t>
      </w:r>
      <w:proofErr w:type="spellStart"/>
      <w:r w:rsidRPr="00A856FD">
        <w:rPr>
          <w:rFonts w:ascii="Times New Roman" w:eastAsia="SimSun" w:hAnsi="Times New Roman" w:cs="Times New Roman"/>
          <w:sz w:val="24"/>
          <w:szCs w:val="24"/>
          <w:lang w:val="en-IN"/>
        </w:rPr>
        <w:t>indica</w:t>
      </w:r>
      <w:proofErr w:type="spellEnd"/>
      <w:r w:rsidRPr="00A856FD">
        <w:rPr>
          <w:rFonts w:ascii="Times New Roman" w:eastAsia="SimSun" w:hAnsi="Times New Roman" w:cs="Times New Roman"/>
          <w:sz w:val="24"/>
          <w:szCs w:val="24"/>
          <w:lang w:val="en-IN"/>
        </w:rPr>
        <w:t xml:space="preserve"> (</w:t>
      </w:r>
      <w:proofErr w:type="spellStart"/>
      <w:r w:rsidRPr="00A856FD">
        <w:rPr>
          <w:rFonts w:ascii="Times New Roman" w:eastAsia="SimSun" w:hAnsi="Times New Roman" w:cs="Times New Roman"/>
          <w:sz w:val="24"/>
          <w:szCs w:val="24"/>
          <w:lang w:val="en-IN"/>
        </w:rPr>
        <w:t>Neem</w:t>
      </w:r>
      <w:proofErr w:type="spellEnd"/>
      <w:r w:rsidRPr="00A856FD">
        <w:rPr>
          <w:rFonts w:ascii="Times New Roman" w:eastAsia="SimSun" w:hAnsi="Times New Roman" w:cs="Times New Roman"/>
          <w:sz w:val="24"/>
          <w:szCs w:val="24"/>
          <w:lang w:val="en-IN"/>
        </w:rPr>
        <w:t>) and their active constituents in diseases Prevention and treatment.</w:t>
      </w:r>
      <w:proofErr w:type="gramEnd"/>
      <w:r w:rsidRPr="00A856FD">
        <w:rPr>
          <w:rFonts w:ascii="Times New Roman" w:eastAsia="SimSun" w:hAnsi="Times New Roman" w:cs="Times New Roman"/>
          <w:sz w:val="24"/>
          <w:szCs w:val="24"/>
          <w:lang w:val="en-IN"/>
        </w:rPr>
        <w:t xml:space="preserve"> </w:t>
      </w:r>
      <w:proofErr w:type="gramStart"/>
      <w:r w:rsidRPr="00A856FD">
        <w:rPr>
          <w:rFonts w:ascii="Times New Roman" w:eastAsia="SimSun" w:hAnsi="Times New Roman" w:cs="Times New Roman"/>
          <w:sz w:val="24"/>
          <w:szCs w:val="24"/>
          <w:lang w:val="en-IN"/>
        </w:rPr>
        <w:t>Evidence-Based Complementary and Alternative Medicine, 2016.</w:t>
      </w:r>
      <w:proofErr w:type="gramEnd"/>
    </w:p>
    <w:p w:rsidR="00A90AE8" w:rsidRPr="00A856FD" w:rsidRDefault="00A90AE8" w:rsidP="00A856FD">
      <w:pPr>
        <w:spacing w:after="160" w:line="360" w:lineRule="auto"/>
        <w:jc w:val="both"/>
        <w:rPr>
          <w:rFonts w:ascii="Times New Roman" w:eastAsia="SimSun" w:hAnsi="Times New Roman" w:cs="Times New Roman"/>
          <w:sz w:val="24"/>
          <w:szCs w:val="24"/>
          <w:lang w:val="en-IN"/>
        </w:rPr>
      </w:pPr>
      <w:r w:rsidRPr="00A856FD">
        <w:rPr>
          <w:rFonts w:ascii="Times New Roman" w:eastAsia="SimSun" w:hAnsi="Times New Roman" w:cs="Times New Roman"/>
          <w:bCs/>
          <w:sz w:val="24"/>
          <w:szCs w:val="24"/>
          <w:lang w:val="en-IN"/>
        </w:rPr>
        <w:t>9</w:t>
      </w:r>
      <w:r w:rsidRPr="00A856FD">
        <w:rPr>
          <w:rFonts w:ascii="Times New Roman" w:eastAsia="SimSun" w:hAnsi="Times New Roman" w:cs="Times New Roman"/>
          <w:b/>
          <w:bCs/>
          <w:sz w:val="24"/>
          <w:szCs w:val="24"/>
          <w:lang w:val="en-IN"/>
        </w:rPr>
        <w:t>.</w:t>
      </w:r>
      <w:r w:rsidRPr="00A856FD">
        <w:rPr>
          <w:rFonts w:ascii="Times New Roman" w:eastAsia="SimSun" w:hAnsi="Times New Roman" w:cs="Times New Roman"/>
          <w:sz w:val="24"/>
          <w:szCs w:val="24"/>
          <w:lang w:val="en-IN"/>
        </w:rPr>
        <w:t xml:space="preserve"> Lakshmi, T., Krishnan, V., </w:t>
      </w:r>
      <w:proofErr w:type="spellStart"/>
      <w:r w:rsidRPr="00A856FD">
        <w:rPr>
          <w:rFonts w:ascii="Times New Roman" w:eastAsia="SimSun" w:hAnsi="Times New Roman" w:cs="Times New Roman"/>
          <w:sz w:val="24"/>
          <w:szCs w:val="24"/>
          <w:lang w:val="en-IN"/>
        </w:rPr>
        <w:t>Rajendran</w:t>
      </w:r>
      <w:proofErr w:type="spellEnd"/>
      <w:r w:rsidRPr="00A856FD">
        <w:rPr>
          <w:rFonts w:ascii="Times New Roman" w:eastAsia="SimSun" w:hAnsi="Times New Roman" w:cs="Times New Roman"/>
          <w:sz w:val="24"/>
          <w:szCs w:val="24"/>
          <w:lang w:val="en-IN"/>
        </w:rPr>
        <w:t xml:space="preserve">, R., &amp; </w:t>
      </w:r>
      <w:proofErr w:type="spellStart"/>
      <w:r w:rsidRPr="00A856FD">
        <w:rPr>
          <w:rFonts w:ascii="Times New Roman" w:eastAsia="SimSun" w:hAnsi="Times New Roman" w:cs="Times New Roman"/>
          <w:sz w:val="24"/>
          <w:szCs w:val="24"/>
          <w:lang w:val="en-IN"/>
        </w:rPr>
        <w:t>Madhusudhanan</w:t>
      </w:r>
      <w:proofErr w:type="spellEnd"/>
      <w:r w:rsidRPr="00A856FD">
        <w:rPr>
          <w:rFonts w:ascii="Times New Roman" w:eastAsia="SimSun" w:hAnsi="Times New Roman" w:cs="Times New Roman"/>
          <w:sz w:val="24"/>
          <w:szCs w:val="24"/>
          <w:lang w:val="en-IN"/>
        </w:rPr>
        <w:t xml:space="preserve">, N. (2015). </w:t>
      </w:r>
      <w:proofErr w:type="spellStart"/>
      <w:r w:rsidRPr="00A856FD">
        <w:rPr>
          <w:rFonts w:ascii="Times New Roman" w:eastAsia="SimSun" w:hAnsi="Times New Roman" w:cs="Times New Roman"/>
          <w:sz w:val="24"/>
          <w:szCs w:val="24"/>
          <w:lang w:val="en-IN"/>
        </w:rPr>
        <w:t>Azadirachta</w:t>
      </w:r>
      <w:proofErr w:type="spellEnd"/>
      <w:r w:rsidRPr="00A856FD">
        <w:rPr>
          <w:rFonts w:ascii="Times New Roman" w:eastAsia="SimSun" w:hAnsi="Times New Roman" w:cs="Times New Roman"/>
          <w:sz w:val="24"/>
          <w:szCs w:val="24"/>
          <w:lang w:val="en-IN"/>
        </w:rPr>
        <w:t xml:space="preserve"> </w:t>
      </w:r>
      <w:proofErr w:type="spellStart"/>
      <w:r w:rsidRPr="00A856FD">
        <w:rPr>
          <w:rFonts w:ascii="Times New Roman" w:eastAsia="SimSun" w:hAnsi="Times New Roman" w:cs="Times New Roman"/>
          <w:sz w:val="24"/>
          <w:szCs w:val="24"/>
          <w:lang w:val="en-IN"/>
        </w:rPr>
        <w:t>indica</w:t>
      </w:r>
      <w:proofErr w:type="spellEnd"/>
      <w:r w:rsidRPr="00A856FD">
        <w:rPr>
          <w:rFonts w:ascii="Times New Roman" w:eastAsia="SimSun" w:hAnsi="Times New Roman" w:cs="Times New Roman"/>
          <w:sz w:val="24"/>
          <w:szCs w:val="24"/>
          <w:lang w:val="en-IN"/>
        </w:rPr>
        <w:t>: An herbal panacea in Dentistry–An update. Pharmacognosy Reviews, 9(17), 41.</w:t>
      </w:r>
    </w:p>
    <w:p w:rsidR="00A90AE8" w:rsidRPr="00A856FD" w:rsidRDefault="00A90AE8" w:rsidP="00A856FD">
      <w:pPr>
        <w:spacing w:after="160" w:line="360" w:lineRule="auto"/>
        <w:jc w:val="both"/>
        <w:rPr>
          <w:rFonts w:ascii="Times New Roman" w:eastAsia="SimSun" w:hAnsi="Times New Roman" w:cs="Times New Roman"/>
          <w:sz w:val="24"/>
          <w:szCs w:val="24"/>
          <w:lang w:val="en-IN"/>
        </w:rPr>
      </w:pPr>
      <w:r w:rsidRPr="00A856FD">
        <w:rPr>
          <w:rFonts w:ascii="Times New Roman" w:eastAsia="SimSun" w:hAnsi="Times New Roman" w:cs="Times New Roman"/>
          <w:bCs/>
          <w:sz w:val="24"/>
          <w:szCs w:val="24"/>
          <w:lang w:val="en-IN"/>
        </w:rPr>
        <w:t>10.</w:t>
      </w:r>
      <w:r w:rsidRPr="00A856FD">
        <w:rPr>
          <w:rFonts w:ascii="Times New Roman" w:eastAsia="SimSun" w:hAnsi="Times New Roman" w:cs="Times New Roman"/>
          <w:sz w:val="24"/>
          <w:szCs w:val="24"/>
          <w:lang w:val="en-IN"/>
        </w:rPr>
        <w:t>Hossain, M. A., Al-</w:t>
      </w:r>
      <w:proofErr w:type="spellStart"/>
      <w:r w:rsidRPr="00A856FD">
        <w:rPr>
          <w:rFonts w:ascii="Times New Roman" w:eastAsia="SimSun" w:hAnsi="Times New Roman" w:cs="Times New Roman"/>
          <w:sz w:val="24"/>
          <w:szCs w:val="24"/>
          <w:lang w:val="en-IN"/>
        </w:rPr>
        <w:t>Toubi</w:t>
      </w:r>
      <w:proofErr w:type="spellEnd"/>
      <w:r w:rsidRPr="00A856FD">
        <w:rPr>
          <w:rFonts w:ascii="Times New Roman" w:eastAsia="SimSun" w:hAnsi="Times New Roman" w:cs="Times New Roman"/>
          <w:sz w:val="24"/>
          <w:szCs w:val="24"/>
          <w:lang w:val="en-IN"/>
        </w:rPr>
        <w:t>, W. A., Al-</w:t>
      </w:r>
      <w:proofErr w:type="spellStart"/>
      <w:r w:rsidRPr="00A856FD">
        <w:rPr>
          <w:rFonts w:ascii="Times New Roman" w:eastAsia="SimSun" w:hAnsi="Times New Roman" w:cs="Times New Roman"/>
          <w:sz w:val="24"/>
          <w:szCs w:val="24"/>
          <w:lang w:val="en-IN"/>
        </w:rPr>
        <w:t>Sabahi</w:t>
      </w:r>
      <w:proofErr w:type="spellEnd"/>
      <w:r w:rsidRPr="00A856FD">
        <w:rPr>
          <w:rFonts w:ascii="Times New Roman" w:eastAsia="SimSun" w:hAnsi="Times New Roman" w:cs="Times New Roman"/>
          <w:sz w:val="24"/>
          <w:szCs w:val="24"/>
          <w:lang w:val="en-IN"/>
        </w:rPr>
        <w:t xml:space="preserve">, J. N., </w:t>
      </w:r>
      <w:proofErr w:type="spellStart"/>
      <w:r w:rsidRPr="00A856FD">
        <w:rPr>
          <w:rFonts w:ascii="Times New Roman" w:eastAsia="SimSun" w:hAnsi="Times New Roman" w:cs="Times New Roman"/>
          <w:sz w:val="24"/>
          <w:szCs w:val="24"/>
          <w:lang w:val="en-IN"/>
        </w:rPr>
        <w:t>Weli</w:t>
      </w:r>
      <w:proofErr w:type="spellEnd"/>
      <w:r w:rsidRPr="00A856FD">
        <w:rPr>
          <w:rFonts w:ascii="Times New Roman" w:eastAsia="SimSun" w:hAnsi="Times New Roman" w:cs="Times New Roman"/>
          <w:sz w:val="24"/>
          <w:szCs w:val="24"/>
          <w:lang w:val="en-IN"/>
        </w:rPr>
        <w:t>, A. M., &amp; Al-</w:t>
      </w:r>
      <w:proofErr w:type="spellStart"/>
      <w:r w:rsidRPr="00A856FD">
        <w:rPr>
          <w:rFonts w:ascii="Times New Roman" w:eastAsia="SimSun" w:hAnsi="Times New Roman" w:cs="Times New Roman"/>
          <w:sz w:val="24"/>
          <w:szCs w:val="24"/>
          <w:lang w:val="en-IN"/>
        </w:rPr>
        <w:t>Riyami</w:t>
      </w:r>
      <w:proofErr w:type="spellEnd"/>
      <w:r w:rsidRPr="00A856FD">
        <w:rPr>
          <w:rFonts w:ascii="Times New Roman" w:eastAsia="SimSun" w:hAnsi="Times New Roman" w:cs="Times New Roman"/>
          <w:sz w:val="24"/>
          <w:szCs w:val="24"/>
          <w:lang w:val="en-IN"/>
        </w:rPr>
        <w:t xml:space="preserve">, Q. A. (2013). </w:t>
      </w:r>
      <w:proofErr w:type="gramStart"/>
      <w:r w:rsidRPr="00A856FD">
        <w:rPr>
          <w:rFonts w:ascii="Times New Roman" w:eastAsia="SimSun" w:hAnsi="Times New Roman" w:cs="Times New Roman"/>
          <w:sz w:val="24"/>
          <w:szCs w:val="24"/>
          <w:lang w:val="en-IN"/>
        </w:rPr>
        <w:t>Identification and Characterization of chemical compounds in different crude extracts from leaves of Omani neem.</w:t>
      </w:r>
      <w:proofErr w:type="gramEnd"/>
      <w:r w:rsidRPr="00A856FD">
        <w:rPr>
          <w:rFonts w:ascii="Times New Roman" w:eastAsia="SimSun" w:hAnsi="Times New Roman" w:cs="Times New Roman"/>
          <w:sz w:val="24"/>
          <w:szCs w:val="24"/>
          <w:lang w:val="en-IN"/>
        </w:rPr>
        <w:t xml:space="preserve"> Journal of </w:t>
      </w:r>
      <w:proofErr w:type="spellStart"/>
      <w:r w:rsidRPr="00A856FD">
        <w:rPr>
          <w:rFonts w:ascii="Times New Roman" w:eastAsia="SimSun" w:hAnsi="Times New Roman" w:cs="Times New Roman"/>
          <w:sz w:val="24"/>
          <w:szCs w:val="24"/>
          <w:lang w:val="en-IN"/>
        </w:rPr>
        <w:t>Taibah</w:t>
      </w:r>
      <w:proofErr w:type="spellEnd"/>
      <w:r w:rsidRPr="00A856FD">
        <w:rPr>
          <w:rFonts w:ascii="Times New Roman" w:eastAsia="SimSun" w:hAnsi="Times New Roman" w:cs="Times New Roman"/>
          <w:sz w:val="24"/>
          <w:szCs w:val="24"/>
          <w:lang w:val="en-IN"/>
        </w:rPr>
        <w:t xml:space="preserve"> University for Science, 7, 181–188.</w:t>
      </w:r>
    </w:p>
    <w:p w:rsidR="00A90AE8" w:rsidRPr="00A856FD" w:rsidRDefault="00A90AE8" w:rsidP="00A856FD">
      <w:pPr>
        <w:spacing w:after="160" w:line="360" w:lineRule="auto"/>
        <w:jc w:val="both"/>
        <w:rPr>
          <w:rFonts w:ascii="Times New Roman" w:eastAsia="SimSun" w:hAnsi="Times New Roman" w:cs="Times New Roman"/>
          <w:sz w:val="24"/>
          <w:szCs w:val="24"/>
          <w:lang w:val="en-IN"/>
        </w:rPr>
      </w:pPr>
      <w:r w:rsidRPr="00A856FD">
        <w:rPr>
          <w:rFonts w:ascii="Times New Roman" w:eastAsia="SimSun" w:hAnsi="Times New Roman" w:cs="Times New Roman"/>
          <w:bCs/>
          <w:sz w:val="24"/>
          <w:szCs w:val="24"/>
          <w:lang w:val="en-IN"/>
        </w:rPr>
        <w:lastRenderedPageBreak/>
        <w:t>11</w:t>
      </w:r>
      <w:r w:rsidRPr="00A856FD">
        <w:rPr>
          <w:rFonts w:ascii="Times New Roman" w:eastAsia="SimSun" w:hAnsi="Times New Roman" w:cs="Times New Roman"/>
          <w:b/>
          <w:bCs/>
          <w:sz w:val="24"/>
          <w:szCs w:val="24"/>
          <w:lang w:val="en-IN"/>
        </w:rPr>
        <w:t>.</w:t>
      </w:r>
      <w:r w:rsidRPr="00A856FD">
        <w:rPr>
          <w:rFonts w:ascii="Times New Roman" w:eastAsia="SimSun" w:hAnsi="Times New Roman" w:cs="Times New Roman"/>
          <w:sz w:val="24"/>
          <w:szCs w:val="24"/>
          <w:lang w:val="en-IN"/>
        </w:rPr>
        <w:t xml:space="preserve">Ainie, K.; </w:t>
      </w:r>
      <w:proofErr w:type="spellStart"/>
      <w:r w:rsidRPr="00A856FD">
        <w:rPr>
          <w:rFonts w:ascii="Times New Roman" w:eastAsia="SimSun" w:hAnsi="Times New Roman" w:cs="Times New Roman"/>
          <w:sz w:val="24"/>
          <w:szCs w:val="24"/>
          <w:lang w:val="en-IN"/>
        </w:rPr>
        <w:t>Hamirin</w:t>
      </w:r>
      <w:proofErr w:type="spellEnd"/>
      <w:r w:rsidRPr="00A856FD">
        <w:rPr>
          <w:rFonts w:ascii="Times New Roman" w:eastAsia="SimSun" w:hAnsi="Times New Roman" w:cs="Times New Roman"/>
          <w:sz w:val="24"/>
          <w:szCs w:val="24"/>
          <w:lang w:val="en-IN"/>
        </w:rPr>
        <w:t xml:space="preserve">, K.; </w:t>
      </w:r>
      <w:proofErr w:type="spellStart"/>
      <w:r w:rsidRPr="00A856FD">
        <w:rPr>
          <w:rFonts w:ascii="Times New Roman" w:eastAsia="SimSun" w:hAnsi="Times New Roman" w:cs="Times New Roman"/>
          <w:sz w:val="24"/>
          <w:szCs w:val="24"/>
          <w:lang w:val="en-IN"/>
        </w:rPr>
        <w:t>Peang</w:t>
      </w:r>
      <w:proofErr w:type="spellEnd"/>
      <w:r w:rsidRPr="00A856FD">
        <w:rPr>
          <w:rFonts w:ascii="Times New Roman" w:eastAsia="SimSun" w:hAnsi="Times New Roman" w:cs="Times New Roman"/>
          <w:sz w:val="24"/>
          <w:szCs w:val="24"/>
          <w:lang w:val="en-IN"/>
        </w:rPr>
        <w:t>-Kean, L. J. Chemical and physical characteristics of soap made from Distilled fatty acids of palm oil and palm kernel oil. Am. Oil Chem. Soc. 1996, 73: 105-108.</w:t>
      </w:r>
    </w:p>
    <w:p w:rsidR="00A90AE8" w:rsidRPr="00A856FD" w:rsidRDefault="00A90AE8" w:rsidP="00A856FD">
      <w:pPr>
        <w:shd w:val="clear" w:color="auto" w:fill="FFFFFF"/>
        <w:spacing w:after="160" w:line="360" w:lineRule="auto"/>
        <w:rPr>
          <w:rFonts w:ascii="Times New Roman" w:eastAsia="SimSun" w:hAnsi="Times New Roman" w:cs="Times New Roman"/>
          <w:sz w:val="24"/>
          <w:szCs w:val="24"/>
          <w:lang w:val="en-IN"/>
        </w:rPr>
      </w:pPr>
      <w:r w:rsidRPr="00A856FD">
        <w:rPr>
          <w:rFonts w:ascii="Times New Roman" w:eastAsia="SimSun" w:hAnsi="Times New Roman" w:cs="Times New Roman"/>
          <w:bCs/>
          <w:sz w:val="24"/>
          <w:szCs w:val="24"/>
          <w:lang w:val="en-IN"/>
        </w:rPr>
        <w:t>12</w:t>
      </w:r>
      <w:r w:rsidRPr="00A856FD">
        <w:rPr>
          <w:rFonts w:ascii="Times New Roman" w:eastAsia="SimSun" w:hAnsi="Times New Roman" w:cs="Times New Roman"/>
          <w:b/>
          <w:bCs/>
          <w:sz w:val="24"/>
          <w:szCs w:val="24"/>
          <w:lang w:val="en-IN"/>
        </w:rPr>
        <w:t xml:space="preserve">. </w:t>
      </w:r>
      <w:proofErr w:type="spellStart"/>
      <w:r w:rsidRPr="00A856FD">
        <w:rPr>
          <w:rFonts w:ascii="Times New Roman" w:eastAsia="SimSun" w:hAnsi="Times New Roman" w:cs="Times New Roman"/>
          <w:sz w:val="24"/>
          <w:szCs w:val="24"/>
          <w:lang w:val="en-IN"/>
        </w:rPr>
        <w:t>Kareru</w:t>
      </w:r>
      <w:proofErr w:type="spellEnd"/>
      <w:r w:rsidRPr="00A856FD">
        <w:rPr>
          <w:rFonts w:ascii="Times New Roman" w:eastAsia="SimSun" w:hAnsi="Times New Roman" w:cs="Times New Roman"/>
          <w:sz w:val="24"/>
          <w:szCs w:val="24"/>
          <w:lang w:val="en-IN"/>
        </w:rPr>
        <w:t>, P.  G.</w:t>
      </w:r>
      <w:proofErr w:type="gramStart"/>
      <w:r w:rsidRPr="00A856FD">
        <w:rPr>
          <w:rFonts w:ascii="Times New Roman" w:eastAsia="SimSun" w:hAnsi="Times New Roman" w:cs="Times New Roman"/>
          <w:sz w:val="24"/>
          <w:szCs w:val="24"/>
          <w:lang w:val="en-IN"/>
        </w:rPr>
        <w:t xml:space="preserve">,  </w:t>
      </w:r>
      <w:proofErr w:type="spellStart"/>
      <w:r w:rsidRPr="00A856FD">
        <w:rPr>
          <w:rFonts w:ascii="Times New Roman" w:eastAsia="SimSun" w:hAnsi="Times New Roman" w:cs="Times New Roman"/>
          <w:sz w:val="24"/>
          <w:szCs w:val="24"/>
          <w:lang w:val="en-IN"/>
        </w:rPr>
        <w:t>Keriko</w:t>
      </w:r>
      <w:proofErr w:type="spellEnd"/>
      <w:proofErr w:type="gramEnd"/>
      <w:r w:rsidRPr="00A856FD">
        <w:rPr>
          <w:rFonts w:ascii="Times New Roman" w:eastAsia="SimSun" w:hAnsi="Times New Roman" w:cs="Times New Roman"/>
          <w:sz w:val="24"/>
          <w:szCs w:val="24"/>
          <w:lang w:val="en-IN"/>
        </w:rPr>
        <w:t xml:space="preserve">,  J.  </w:t>
      </w:r>
      <w:proofErr w:type="gramStart"/>
      <w:r w:rsidRPr="00A856FD">
        <w:rPr>
          <w:rFonts w:ascii="Times New Roman" w:eastAsia="SimSun" w:hAnsi="Times New Roman" w:cs="Times New Roman"/>
          <w:sz w:val="24"/>
          <w:szCs w:val="24"/>
          <w:lang w:val="en-IN"/>
        </w:rPr>
        <w:t>M., Kenji, G.</w:t>
      </w:r>
      <w:proofErr w:type="gramEnd"/>
      <w:r w:rsidRPr="00A856FD">
        <w:rPr>
          <w:rFonts w:ascii="Times New Roman" w:eastAsia="SimSun" w:hAnsi="Times New Roman" w:cs="Times New Roman"/>
          <w:sz w:val="24"/>
          <w:szCs w:val="24"/>
          <w:lang w:val="en-IN"/>
        </w:rPr>
        <w:t xml:space="preserve">  </w:t>
      </w:r>
      <w:proofErr w:type="gramStart"/>
      <w:r w:rsidRPr="00A856FD">
        <w:rPr>
          <w:rFonts w:ascii="Times New Roman" w:eastAsia="SimSun" w:hAnsi="Times New Roman" w:cs="Times New Roman"/>
          <w:sz w:val="24"/>
          <w:szCs w:val="24"/>
          <w:lang w:val="en-IN"/>
        </w:rPr>
        <w:t xml:space="preserve">M., </w:t>
      </w:r>
      <w:proofErr w:type="spellStart"/>
      <w:r w:rsidRPr="00A856FD">
        <w:rPr>
          <w:rFonts w:ascii="Times New Roman" w:eastAsia="SimSun" w:hAnsi="Times New Roman" w:cs="Times New Roman"/>
          <w:sz w:val="24"/>
          <w:szCs w:val="24"/>
          <w:lang w:val="en-IN"/>
        </w:rPr>
        <w:t>Thiong’o</w:t>
      </w:r>
      <w:proofErr w:type="spellEnd"/>
      <w:r w:rsidRPr="00A856FD">
        <w:rPr>
          <w:rFonts w:ascii="Times New Roman" w:eastAsia="SimSun" w:hAnsi="Times New Roman" w:cs="Times New Roman"/>
          <w:sz w:val="24"/>
          <w:szCs w:val="24"/>
          <w:lang w:val="en-IN"/>
        </w:rPr>
        <w:t>, G.</w:t>
      </w:r>
      <w:proofErr w:type="gramEnd"/>
      <w:r w:rsidRPr="00A856FD">
        <w:rPr>
          <w:rFonts w:ascii="Times New Roman" w:eastAsia="SimSun" w:hAnsi="Times New Roman" w:cs="Times New Roman"/>
          <w:sz w:val="24"/>
          <w:szCs w:val="24"/>
          <w:lang w:val="en-IN"/>
        </w:rPr>
        <w:t xml:space="preserve">  T.</w:t>
      </w:r>
      <w:proofErr w:type="gramStart"/>
      <w:r w:rsidRPr="00A856FD">
        <w:rPr>
          <w:rFonts w:ascii="Times New Roman" w:eastAsia="SimSun" w:hAnsi="Times New Roman" w:cs="Times New Roman"/>
          <w:sz w:val="24"/>
          <w:szCs w:val="24"/>
          <w:lang w:val="en-IN"/>
        </w:rPr>
        <w:t>,</w:t>
      </w:r>
      <w:proofErr w:type="spellStart"/>
      <w:r w:rsidRPr="00A856FD">
        <w:rPr>
          <w:rFonts w:ascii="Times New Roman" w:eastAsia="SimSun" w:hAnsi="Times New Roman" w:cs="Times New Roman"/>
          <w:sz w:val="24"/>
          <w:szCs w:val="24"/>
          <w:lang w:val="en-IN"/>
        </w:rPr>
        <w:t>Gachanja</w:t>
      </w:r>
      <w:proofErr w:type="spellEnd"/>
      <w:proofErr w:type="gramEnd"/>
      <w:r w:rsidRPr="00A856FD">
        <w:rPr>
          <w:rFonts w:ascii="Times New Roman" w:eastAsia="SimSun" w:hAnsi="Times New Roman" w:cs="Times New Roman"/>
          <w:sz w:val="24"/>
          <w:szCs w:val="24"/>
          <w:lang w:val="en-IN"/>
        </w:rPr>
        <w:t xml:space="preserve">, A. N.,  &amp; </w:t>
      </w:r>
      <w:proofErr w:type="spellStart"/>
      <w:r w:rsidRPr="00A856FD">
        <w:rPr>
          <w:rFonts w:ascii="Times New Roman" w:eastAsia="SimSun" w:hAnsi="Times New Roman" w:cs="Times New Roman"/>
          <w:sz w:val="24"/>
          <w:szCs w:val="24"/>
          <w:lang w:val="en-IN"/>
        </w:rPr>
        <w:t>Mukiira</w:t>
      </w:r>
      <w:proofErr w:type="spellEnd"/>
      <w:r w:rsidRPr="00A856FD">
        <w:rPr>
          <w:rFonts w:ascii="Times New Roman" w:eastAsia="SimSun" w:hAnsi="Times New Roman" w:cs="Times New Roman"/>
          <w:sz w:val="24"/>
          <w:szCs w:val="24"/>
          <w:lang w:val="en-IN"/>
        </w:rPr>
        <w:t xml:space="preserve">,  H. N.  </w:t>
      </w:r>
      <w:proofErr w:type="gramStart"/>
      <w:r w:rsidRPr="00A856FD">
        <w:rPr>
          <w:rFonts w:ascii="Times New Roman" w:eastAsia="SimSun" w:hAnsi="Times New Roman" w:cs="Times New Roman"/>
          <w:sz w:val="24"/>
          <w:szCs w:val="24"/>
          <w:lang w:val="en-IN"/>
        </w:rPr>
        <w:t>(2010). Antimicrobial activities of skincare preparations from plant extracts.</w:t>
      </w:r>
      <w:proofErr w:type="gramEnd"/>
      <w:r w:rsidRPr="00A856FD">
        <w:rPr>
          <w:rFonts w:ascii="Times New Roman" w:eastAsia="SimSun" w:hAnsi="Times New Roman" w:cs="Times New Roman"/>
          <w:sz w:val="24"/>
          <w:szCs w:val="24"/>
          <w:lang w:val="en-IN"/>
        </w:rPr>
        <w:t xml:space="preserve"> </w:t>
      </w:r>
      <w:proofErr w:type="gramStart"/>
      <w:r w:rsidRPr="00A856FD">
        <w:rPr>
          <w:rFonts w:ascii="Times New Roman" w:eastAsia="SimSun" w:hAnsi="Times New Roman" w:cs="Times New Roman"/>
          <w:sz w:val="24"/>
          <w:szCs w:val="24"/>
          <w:lang w:val="en-IN"/>
        </w:rPr>
        <w:t xml:space="preserve">African Journal of Traditional, Complementary and </w:t>
      </w:r>
      <w:proofErr w:type="spellStart"/>
      <w:r w:rsidRPr="00A856FD">
        <w:rPr>
          <w:rFonts w:ascii="Times New Roman" w:eastAsia="SimSun" w:hAnsi="Times New Roman" w:cs="Times New Roman"/>
          <w:sz w:val="24"/>
          <w:szCs w:val="24"/>
          <w:lang w:val="en-IN"/>
        </w:rPr>
        <w:t>AlternativeMedicines</w:t>
      </w:r>
      <w:proofErr w:type="spellEnd"/>
      <w:r w:rsidRPr="00A856FD">
        <w:rPr>
          <w:rFonts w:ascii="Times New Roman" w:eastAsia="SimSun" w:hAnsi="Times New Roman" w:cs="Times New Roman"/>
          <w:sz w:val="24"/>
          <w:szCs w:val="24"/>
          <w:lang w:val="en-IN"/>
        </w:rPr>
        <w:t>, 7(3).</w:t>
      </w:r>
      <w:proofErr w:type="gramEnd"/>
    </w:p>
    <w:p w:rsidR="00A90AE8" w:rsidRPr="00A856FD" w:rsidRDefault="00A90AE8" w:rsidP="00A856FD">
      <w:pPr>
        <w:shd w:val="clear" w:color="auto" w:fill="FFFFFF"/>
        <w:spacing w:after="160" w:line="360" w:lineRule="auto"/>
        <w:rPr>
          <w:rFonts w:ascii="Times New Roman" w:eastAsia="SimSun" w:hAnsi="Times New Roman" w:cs="Times New Roman"/>
          <w:sz w:val="24"/>
          <w:szCs w:val="24"/>
          <w:lang w:val="en-IN"/>
        </w:rPr>
      </w:pPr>
      <w:r w:rsidRPr="00A856FD">
        <w:rPr>
          <w:rFonts w:ascii="Times New Roman" w:eastAsia="SimSun" w:hAnsi="Times New Roman" w:cs="Times New Roman"/>
          <w:bCs/>
          <w:sz w:val="24"/>
          <w:szCs w:val="24"/>
          <w:lang w:val="en-IN"/>
        </w:rPr>
        <w:t>13.</w:t>
      </w:r>
      <w:r w:rsidRPr="00A856FD">
        <w:rPr>
          <w:rFonts w:ascii="Times New Roman" w:eastAsia="SimSun" w:hAnsi="Times New Roman" w:cs="Times New Roman"/>
          <w:sz w:val="24"/>
          <w:szCs w:val="24"/>
          <w:lang w:val="en-IN"/>
        </w:rPr>
        <w:t xml:space="preserve"> </w:t>
      </w:r>
      <w:proofErr w:type="spellStart"/>
      <w:r w:rsidRPr="00A856FD">
        <w:rPr>
          <w:rFonts w:ascii="Times New Roman" w:eastAsia="SimSun" w:hAnsi="Times New Roman" w:cs="Times New Roman"/>
          <w:sz w:val="24"/>
          <w:szCs w:val="24"/>
          <w:lang w:val="en-IN"/>
        </w:rPr>
        <w:t>Giorgi’s</w:t>
      </w:r>
      <w:proofErr w:type="spellEnd"/>
      <w:r w:rsidRPr="00A856FD">
        <w:rPr>
          <w:rFonts w:ascii="Times New Roman" w:eastAsia="SimSun" w:hAnsi="Times New Roman" w:cs="Times New Roman"/>
          <w:sz w:val="24"/>
          <w:szCs w:val="24"/>
          <w:lang w:val="en-IN"/>
        </w:rPr>
        <w:t xml:space="preserve"> AY, </w:t>
      </w:r>
      <w:proofErr w:type="spellStart"/>
      <w:r w:rsidRPr="00A856FD">
        <w:rPr>
          <w:rFonts w:ascii="Times New Roman" w:eastAsia="SimSun" w:hAnsi="Times New Roman" w:cs="Times New Roman"/>
          <w:sz w:val="24"/>
          <w:szCs w:val="24"/>
          <w:lang w:val="en-IN"/>
        </w:rPr>
        <w:t>Grasas</w:t>
      </w:r>
      <w:proofErr w:type="spellEnd"/>
      <w:r w:rsidRPr="00A856FD">
        <w:rPr>
          <w:rFonts w:ascii="Times New Roman" w:eastAsia="SimSun" w:hAnsi="Times New Roman" w:cs="Times New Roman"/>
          <w:sz w:val="24"/>
          <w:szCs w:val="24"/>
          <w:lang w:val="en-IN"/>
        </w:rPr>
        <w:t xml:space="preserve"> y </w:t>
      </w:r>
      <w:proofErr w:type="spellStart"/>
      <w:r w:rsidRPr="00A856FD">
        <w:rPr>
          <w:rFonts w:ascii="Times New Roman" w:eastAsia="SimSun" w:hAnsi="Times New Roman" w:cs="Times New Roman"/>
          <w:sz w:val="24"/>
          <w:szCs w:val="24"/>
          <w:lang w:val="en-IN"/>
        </w:rPr>
        <w:t>Aceites</w:t>
      </w:r>
      <w:proofErr w:type="spellEnd"/>
      <w:r w:rsidRPr="00A856FD">
        <w:rPr>
          <w:rFonts w:ascii="Times New Roman" w:eastAsia="SimSun" w:hAnsi="Times New Roman" w:cs="Times New Roman"/>
          <w:sz w:val="24"/>
          <w:szCs w:val="24"/>
          <w:lang w:val="en-IN"/>
        </w:rPr>
        <w:t xml:space="preserve"> 2003, 54, 3, 226-233.</w:t>
      </w:r>
    </w:p>
    <w:p w:rsidR="00A90AE8" w:rsidRPr="00A856FD" w:rsidRDefault="00A90AE8" w:rsidP="00A856FD">
      <w:pPr>
        <w:shd w:val="clear" w:color="auto" w:fill="FFFFFF"/>
        <w:spacing w:after="160" w:line="360" w:lineRule="auto"/>
        <w:rPr>
          <w:rFonts w:ascii="Times New Roman" w:eastAsia="Times New Roman" w:hAnsi="Times New Roman" w:cs="Times New Roman"/>
          <w:color w:val="000000"/>
          <w:sz w:val="24"/>
          <w:szCs w:val="24"/>
          <w:lang w:val="en-IN"/>
        </w:rPr>
      </w:pPr>
      <w:r w:rsidRPr="00A856FD">
        <w:rPr>
          <w:rFonts w:ascii="Times New Roman" w:eastAsia="SimSun" w:hAnsi="Times New Roman" w:cs="Times New Roman"/>
          <w:bCs/>
          <w:sz w:val="24"/>
          <w:szCs w:val="24"/>
          <w:lang w:val="en-IN"/>
        </w:rPr>
        <w:t>14</w:t>
      </w:r>
      <w:r w:rsidRPr="00A856FD">
        <w:rPr>
          <w:rFonts w:ascii="Times New Roman" w:eastAsia="SimSun" w:hAnsi="Times New Roman" w:cs="Times New Roman"/>
          <w:b/>
          <w:bCs/>
          <w:sz w:val="24"/>
          <w:szCs w:val="24"/>
          <w:lang w:val="en-IN"/>
        </w:rPr>
        <w:t>.</w:t>
      </w:r>
      <w:r w:rsidRPr="00A856FD">
        <w:rPr>
          <w:rFonts w:ascii="Times New Roman" w:eastAsia="SimSun" w:hAnsi="Times New Roman" w:cs="Times New Roman"/>
          <w:sz w:val="24"/>
          <w:szCs w:val="24"/>
          <w:lang w:val="en-IN"/>
        </w:rPr>
        <w:t xml:space="preserve"> </w:t>
      </w:r>
      <w:proofErr w:type="spellStart"/>
      <w:r w:rsidRPr="00A856FD">
        <w:rPr>
          <w:rFonts w:ascii="Times New Roman" w:eastAsia="SimSun" w:hAnsi="Times New Roman" w:cs="Times New Roman"/>
          <w:sz w:val="24"/>
          <w:szCs w:val="24"/>
          <w:lang w:val="en-IN"/>
        </w:rPr>
        <w:t>Fuerst</w:t>
      </w:r>
      <w:proofErr w:type="spellEnd"/>
      <w:r w:rsidRPr="00A856FD">
        <w:rPr>
          <w:rFonts w:ascii="Times New Roman" w:eastAsia="SimSun" w:hAnsi="Times New Roman" w:cs="Times New Roman"/>
          <w:sz w:val="24"/>
          <w:szCs w:val="24"/>
          <w:lang w:val="en-IN"/>
        </w:rPr>
        <w:t xml:space="preserve"> R. Frobisher and </w:t>
      </w:r>
      <w:proofErr w:type="spellStart"/>
      <w:r w:rsidRPr="00A856FD">
        <w:rPr>
          <w:rFonts w:ascii="Times New Roman" w:eastAsia="SimSun" w:hAnsi="Times New Roman" w:cs="Times New Roman"/>
          <w:sz w:val="24"/>
          <w:szCs w:val="24"/>
          <w:lang w:val="en-IN"/>
        </w:rPr>
        <w:t>Fuerst’s</w:t>
      </w:r>
      <w:proofErr w:type="spellEnd"/>
      <w:r w:rsidRPr="00A856FD">
        <w:rPr>
          <w:rFonts w:ascii="Times New Roman" w:eastAsia="SimSun" w:hAnsi="Times New Roman" w:cs="Times New Roman"/>
          <w:sz w:val="24"/>
          <w:szCs w:val="24"/>
          <w:lang w:val="en-IN"/>
        </w:rPr>
        <w:t xml:space="preserve"> Microbiology in Health </w:t>
      </w:r>
      <w:r w:rsidRPr="00A856FD">
        <w:rPr>
          <w:rFonts w:ascii="Times New Roman" w:eastAsia="Times New Roman" w:hAnsi="Times New Roman" w:cs="Times New Roman"/>
          <w:color w:val="000000"/>
          <w:sz w:val="24"/>
          <w:szCs w:val="24"/>
          <w:lang w:val="en-IN"/>
        </w:rPr>
        <w:t>and Disease (14</w:t>
      </w:r>
      <w:r w:rsidRPr="00A856FD">
        <w:rPr>
          <w:rFonts w:ascii="Times New Roman" w:eastAsia="Times New Roman" w:hAnsi="Times New Roman" w:cs="Times New Roman"/>
          <w:color w:val="000000"/>
          <w:sz w:val="24"/>
          <w:szCs w:val="24"/>
          <w:vertAlign w:val="superscript"/>
          <w:lang w:val="en-IN"/>
        </w:rPr>
        <w:t>th</w:t>
      </w:r>
      <w:r w:rsidRPr="00A856FD">
        <w:rPr>
          <w:rFonts w:ascii="Times New Roman" w:eastAsia="Times New Roman" w:hAnsi="Times New Roman" w:cs="Times New Roman"/>
          <w:color w:val="000000"/>
          <w:sz w:val="24"/>
          <w:szCs w:val="24"/>
          <w:lang w:val="en-IN"/>
        </w:rPr>
        <w:t xml:space="preserve"> </w:t>
      </w:r>
      <w:proofErr w:type="spellStart"/>
      <w:r w:rsidRPr="00A856FD">
        <w:rPr>
          <w:rFonts w:ascii="Times New Roman" w:eastAsia="Times New Roman" w:hAnsi="Times New Roman" w:cs="Times New Roman"/>
          <w:color w:val="000000"/>
          <w:sz w:val="24"/>
          <w:szCs w:val="24"/>
          <w:lang w:val="en-IN"/>
        </w:rPr>
        <w:t>edn</w:t>
      </w:r>
      <w:proofErr w:type="spellEnd"/>
      <w:r w:rsidRPr="00A856FD">
        <w:rPr>
          <w:rFonts w:ascii="Times New Roman" w:eastAsia="Times New Roman" w:hAnsi="Times New Roman" w:cs="Times New Roman"/>
          <w:color w:val="000000"/>
          <w:sz w:val="24"/>
          <w:szCs w:val="24"/>
          <w:lang w:val="en-IN"/>
        </w:rPr>
        <w:t xml:space="preserve">.). </w:t>
      </w:r>
      <w:proofErr w:type="gramStart"/>
      <w:r w:rsidRPr="00A856FD">
        <w:rPr>
          <w:rFonts w:ascii="Times New Roman" w:eastAsia="Times New Roman" w:hAnsi="Times New Roman" w:cs="Times New Roman"/>
          <w:color w:val="000000"/>
          <w:sz w:val="24"/>
          <w:szCs w:val="24"/>
          <w:lang w:val="en-IN"/>
        </w:rPr>
        <w:t>W.B. Saunders Company, Philadelphia U.S.A., 1978.</w:t>
      </w:r>
      <w:proofErr w:type="gramEnd"/>
    </w:p>
    <w:p w:rsidR="00DE1B17" w:rsidRPr="00A856FD" w:rsidRDefault="00DE1B17" w:rsidP="00A856FD">
      <w:pPr>
        <w:spacing w:after="160" w:line="360" w:lineRule="auto"/>
        <w:jc w:val="both"/>
        <w:rPr>
          <w:rFonts w:ascii="Times New Roman" w:eastAsia="Times New Roman" w:hAnsi="Times New Roman" w:cs="Times New Roman"/>
          <w:color w:val="000000"/>
          <w:sz w:val="24"/>
          <w:szCs w:val="24"/>
          <w:shd w:val="clear" w:color="auto" w:fill="FFFFFF"/>
          <w:lang w:val="en-IN"/>
        </w:rPr>
      </w:pPr>
    </w:p>
    <w:p w:rsidR="00DE1B17" w:rsidRPr="00A856FD" w:rsidRDefault="00DE1B17" w:rsidP="00A856FD">
      <w:pPr>
        <w:spacing w:line="360" w:lineRule="auto"/>
        <w:rPr>
          <w:rFonts w:ascii="Times New Roman" w:hAnsi="Times New Roman" w:cs="Times New Roman"/>
          <w:sz w:val="24"/>
          <w:szCs w:val="24"/>
        </w:rPr>
      </w:pPr>
    </w:p>
    <w:sectPr w:rsidR="00DE1B17" w:rsidRPr="00A856FD" w:rsidSect="0019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9CA"/>
    <w:multiLevelType w:val="multilevel"/>
    <w:tmpl w:val="125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92"/>
    <w:rsid w:val="00021BF7"/>
    <w:rsid w:val="0004452E"/>
    <w:rsid w:val="000638B7"/>
    <w:rsid w:val="000A7B67"/>
    <w:rsid w:val="00176660"/>
    <w:rsid w:val="00281C50"/>
    <w:rsid w:val="002D6F74"/>
    <w:rsid w:val="00315808"/>
    <w:rsid w:val="003D42EA"/>
    <w:rsid w:val="00520228"/>
    <w:rsid w:val="0053785D"/>
    <w:rsid w:val="0055637C"/>
    <w:rsid w:val="00561E73"/>
    <w:rsid w:val="00605140"/>
    <w:rsid w:val="00611801"/>
    <w:rsid w:val="006577C9"/>
    <w:rsid w:val="006632DD"/>
    <w:rsid w:val="006D59A7"/>
    <w:rsid w:val="007A0FF4"/>
    <w:rsid w:val="00832031"/>
    <w:rsid w:val="00926952"/>
    <w:rsid w:val="009E7925"/>
    <w:rsid w:val="00A12F64"/>
    <w:rsid w:val="00A2340C"/>
    <w:rsid w:val="00A856FD"/>
    <w:rsid w:val="00A90AE8"/>
    <w:rsid w:val="00AA035C"/>
    <w:rsid w:val="00B401C1"/>
    <w:rsid w:val="00BD3BCE"/>
    <w:rsid w:val="00CD1503"/>
    <w:rsid w:val="00DE1B17"/>
    <w:rsid w:val="00E331BE"/>
    <w:rsid w:val="00E62888"/>
    <w:rsid w:val="00E80292"/>
    <w:rsid w:val="00F07A82"/>
    <w:rsid w:val="00F3551E"/>
    <w:rsid w:val="00FB2BE4"/>
    <w:rsid w:val="00FD307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29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E80292"/>
  </w:style>
  <w:style w:type="character" w:styleId="Emphasis">
    <w:name w:val="Emphasis"/>
    <w:basedOn w:val="DefaultParagraphFont"/>
    <w:uiPriority w:val="20"/>
    <w:qFormat/>
    <w:rsid w:val="00E80292"/>
    <w:rPr>
      <w:i/>
      <w:iCs/>
    </w:rPr>
  </w:style>
  <w:style w:type="paragraph" w:styleId="BalloonText">
    <w:name w:val="Balloon Text"/>
    <w:basedOn w:val="Normal"/>
    <w:link w:val="BalloonTextChar"/>
    <w:uiPriority w:val="99"/>
    <w:semiHidden/>
    <w:unhideWhenUsed/>
    <w:rsid w:val="00E8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29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29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E80292"/>
  </w:style>
  <w:style w:type="character" w:styleId="Emphasis">
    <w:name w:val="Emphasis"/>
    <w:basedOn w:val="DefaultParagraphFont"/>
    <w:uiPriority w:val="20"/>
    <w:qFormat/>
    <w:rsid w:val="00E80292"/>
    <w:rPr>
      <w:i/>
      <w:iCs/>
    </w:rPr>
  </w:style>
  <w:style w:type="paragraph" w:styleId="BalloonText">
    <w:name w:val="Balloon Text"/>
    <w:basedOn w:val="Normal"/>
    <w:link w:val="BalloonTextChar"/>
    <w:uiPriority w:val="99"/>
    <w:semiHidden/>
    <w:unhideWhenUsed/>
    <w:rsid w:val="00E8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29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18191">
      <w:bodyDiv w:val="1"/>
      <w:marLeft w:val="0"/>
      <w:marRight w:val="0"/>
      <w:marTop w:val="0"/>
      <w:marBottom w:val="0"/>
      <w:divBdr>
        <w:top w:val="none" w:sz="0" w:space="0" w:color="auto"/>
        <w:left w:val="none" w:sz="0" w:space="0" w:color="auto"/>
        <w:bottom w:val="none" w:sz="0" w:space="0" w:color="auto"/>
        <w:right w:val="none" w:sz="0" w:space="0" w:color="auto"/>
      </w:divBdr>
      <w:divsChild>
        <w:div w:id="856038118">
          <w:marLeft w:val="0"/>
          <w:marRight w:val="0"/>
          <w:marTop w:val="0"/>
          <w:marBottom w:val="0"/>
          <w:divBdr>
            <w:top w:val="none" w:sz="0" w:space="0" w:color="auto"/>
            <w:left w:val="none" w:sz="0" w:space="0" w:color="auto"/>
            <w:bottom w:val="none" w:sz="0" w:space="0" w:color="auto"/>
            <w:right w:val="none" w:sz="0" w:space="0" w:color="auto"/>
          </w:divBdr>
          <w:divsChild>
            <w:div w:id="2037925224">
              <w:marLeft w:val="0"/>
              <w:marRight w:val="0"/>
              <w:marTop w:val="0"/>
              <w:marBottom w:val="0"/>
              <w:divBdr>
                <w:top w:val="none" w:sz="0" w:space="0" w:color="auto"/>
                <w:left w:val="none" w:sz="0" w:space="0" w:color="auto"/>
                <w:bottom w:val="none" w:sz="0" w:space="0" w:color="auto"/>
                <w:right w:val="none" w:sz="0" w:space="0" w:color="auto"/>
              </w:divBdr>
              <w:divsChild>
                <w:div w:id="793866464">
                  <w:marLeft w:val="0"/>
                  <w:marRight w:val="0"/>
                  <w:marTop w:val="90"/>
                  <w:marBottom w:val="0"/>
                  <w:divBdr>
                    <w:top w:val="none" w:sz="0" w:space="0" w:color="auto"/>
                    <w:left w:val="none" w:sz="0" w:space="0" w:color="auto"/>
                    <w:bottom w:val="none" w:sz="0" w:space="0" w:color="auto"/>
                    <w:right w:val="none" w:sz="0" w:space="0" w:color="auto"/>
                  </w:divBdr>
                  <w:divsChild>
                    <w:div w:id="17789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2023-04-20T05:26:00Z</dcterms:created>
  <dcterms:modified xsi:type="dcterms:W3CDTF">2023-04-20T05:26:00Z</dcterms:modified>
</cp:coreProperties>
</file>