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3EDE" w:rsidRPr="00731027" w:rsidRDefault="00E230B8" w:rsidP="008344B0">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The Political Economy of North-Eastern India</w:t>
      </w:r>
      <w:r w:rsidR="00BB5E31">
        <w:rPr>
          <w:rFonts w:ascii="Times New Roman" w:eastAsia="Calibri" w:hAnsi="Times New Roman" w:cs="Times New Roman"/>
          <w:b/>
          <w:sz w:val="24"/>
          <w:szCs w:val="24"/>
        </w:rPr>
        <w:t xml:space="preserve">: </w:t>
      </w:r>
      <w:r w:rsidR="00ED63B4">
        <w:rPr>
          <w:rFonts w:ascii="Times New Roman" w:eastAsia="Calibri" w:hAnsi="Times New Roman" w:cs="Times New Roman"/>
          <w:b/>
          <w:sz w:val="24"/>
          <w:szCs w:val="24"/>
        </w:rPr>
        <w:t>Performance and Prospects</w:t>
      </w:r>
    </w:p>
    <w:p w:rsidR="00193EDE" w:rsidRPr="00731027" w:rsidRDefault="00193EDE" w:rsidP="008344B0">
      <w:pPr>
        <w:spacing w:line="360" w:lineRule="auto"/>
        <w:jc w:val="both"/>
        <w:rPr>
          <w:rFonts w:ascii="Times New Roman" w:eastAsia="Calibri" w:hAnsi="Times New Roman" w:cs="Times New Roman"/>
          <w:sz w:val="24"/>
          <w:szCs w:val="24"/>
        </w:rPr>
      </w:pPr>
    </w:p>
    <w:p w:rsidR="00650410" w:rsidRPr="00650410" w:rsidRDefault="00AE1200" w:rsidP="00ED63B4">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Abstract</w:t>
      </w:r>
    </w:p>
    <w:p w:rsidR="00193EDE" w:rsidRDefault="00193EDE" w:rsidP="008344B0">
      <w:pPr>
        <w:spacing w:line="360" w:lineRule="auto"/>
        <w:jc w:val="both"/>
        <w:rPr>
          <w:rFonts w:ascii="Times New Roman" w:eastAsia="Calibri" w:hAnsi="Times New Roman" w:cs="Times New Roman"/>
          <w:sz w:val="24"/>
          <w:szCs w:val="24"/>
        </w:rPr>
      </w:pPr>
      <w:r w:rsidRPr="00731027">
        <w:rPr>
          <w:rFonts w:ascii="Times New Roman" w:eastAsia="Calibri" w:hAnsi="Times New Roman" w:cs="Times New Roman"/>
          <w:sz w:val="24"/>
          <w:szCs w:val="24"/>
        </w:rPr>
        <w:t>Since independence, the Indian economy has undergone a significant transformation and is still adjusting to forces determined by globalization</w:t>
      </w:r>
      <w:r w:rsidR="00650410">
        <w:rPr>
          <w:rFonts w:ascii="Times New Roman" w:eastAsia="Calibri" w:hAnsi="Times New Roman" w:cs="Times New Roman"/>
          <w:sz w:val="24"/>
          <w:szCs w:val="24"/>
        </w:rPr>
        <w:t>, increasing market connectivity</w:t>
      </w:r>
      <w:r w:rsidR="00E230B8">
        <w:rPr>
          <w:rFonts w:ascii="Times New Roman" w:eastAsia="Calibri" w:hAnsi="Times New Roman" w:cs="Times New Roman"/>
          <w:sz w:val="24"/>
          <w:szCs w:val="24"/>
        </w:rPr>
        <w:t>, the rise of e-commerce</w:t>
      </w:r>
      <w:r w:rsidRPr="00731027">
        <w:rPr>
          <w:rFonts w:ascii="Times New Roman" w:eastAsia="Calibri" w:hAnsi="Times New Roman" w:cs="Times New Roman"/>
          <w:sz w:val="24"/>
          <w:szCs w:val="24"/>
        </w:rPr>
        <w:t xml:space="preserve"> and the Internet of Things</w:t>
      </w:r>
      <w:r w:rsidR="00650410">
        <w:rPr>
          <w:rFonts w:ascii="Times New Roman" w:eastAsia="Calibri" w:hAnsi="Times New Roman" w:cs="Times New Roman"/>
          <w:sz w:val="24"/>
          <w:szCs w:val="24"/>
        </w:rPr>
        <w:t xml:space="preserve"> (</w:t>
      </w:r>
      <w:proofErr w:type="spellStart"/>
      <w:r w:rsidR="00650410">
        <w:rPr>
          <w:rFonts w:ascii="Times New Roman" w:eastAsia="Calibri" w:hAnsi="Times New Roman" w:cs="Times New Roman"/>
          <w:sz w:val="24"/>
          <w:szCs w:val="24"/>
        </w:rPr>
        <w:t>IoT</w:t>
      </w:r>
      <w:proofErr w:type="spellEnd"/>
      <w:r w:rsidR="00650410">
        <w:rPr>
          <w:rFonts w:ascii="Times New Roman" w:eastAsia="Calibri" w:hAnsi="Times New Roman" w:cs="Times New Roman"/>
          <w:sz w:val="24"/>
          <w:szCs w:val="24"/>
        </w:rPr>
        <w:t>)</w:t>
      </w:r>
      <w:r w:rsidR="00D74F70">
        <w:rPr>
          <w:rFonts w:ascii="Times New Roman" w:eastAsia="Calibri" w:hAnsi="Times New Roman" w:cs="Times New Roman"/>
          <w:sz w:val="24"/>
          <w:szCs w:val="24"/>
        </w:rPr>
        <w:t>, all of</w:t>
      </w:r>
      <w:r w:rsidRPr="00731027">
        <w:rPr>
          <w:rFonts w:ascii="Times New Roman" w:eastAsia="Calibri" w:hAnsi="Times New Roman" w:cs="Times New Roman"/>
          <w:sz w:val="24"/>
          <w:szCs w:val="24"/>
        </w:rPr>
        <w:t xml:space="preserve"> </w:t>
      </w:r>
      <w:r w:rsidR="00650410">
        <w:rPr>
          <w:rFonts w:ascii="Times New Roman" w:eastAsia="Calibri" w:hAnsi="Times New Roman" w:cs="Times New Roman"/>
          <w:sz w:val="24"/>
          <w:szCs w:val="24"/>
        </w:rPr>
        <w:t>which have led to</w:t>
      </w:r>
      <w:r w:rsidR="00022A87">
        <w:rPr>
          <w:rFonts w:ascii="Times New Roman" w:eastAsia="Calibri" w:hAnsi="Times New Roman" w:cs="Times New Roman"/>
          <w:sz w:val="24"/>
          <w:szCs w:val="24"/>
        </w:rPr>
        <w:t xml:space="preserve"> the service-</w:t>
      </w:r>
      <w:r w:rsidRPr="00731027">
        <w:rPr>
          <w:rFonts w:ascii="Times New Roman" w:eastAsia="Calibri" w:hAnsi="Times New Roman" w:cs="Times New Roman"/>
          <w:sz w:val="24"/>
          <w:szCs w:val="24"/>
        </w:rPr>
        <w:t xml:space="preserve">sector emerging as a key driver of growth in recent years. </w:t>
      </w:r>
      <w:r w:rsidR="00F109CC">
        <w:rPr>
          <w:rFonts w:ascii="Times New Roman" w:eastAsia="Calibri" w:hAnsi="Times New Roman" w:cs="Times New Roman"/>
          <w:sz w:val="24"/>
          <w:szCs w:val="24"/>
        </w:rPr>
        <w:t xml:space="preserve">The transition from the planning era to the NITI </w:t>
      </w:r>
      <w:proofErr w:type="spellStart"/>
      <w:r w:rsidR="00F109CC">
        <w:rPr>
          <w:rFonts w:ascii="Times New Roman" w:eastAsia="Calibri" w:hAnsi="Times New Roman" w:cs="Times New Roman"/>
          <w:sz w:val="24"/>
          <w:szCs w:val="24"/>
        </w:rPr>
        <w:t>Aayog</w:t>
      </w:r>
      <w:proofErr w:type="spellEnd"/>
      <w:r w:rsidR="00F109CC">
        <w:rPr>
          <w:rFonts w:ascii="Times New Roman" w:eastAsia="Calibri" w:hAnsi="Times New Roman" w:cs="Times New Roman"/>
          <w:sz w:val="24"/>
          <w:szCs w:val="24"/>
        </w:rPr>
        <w:t xml:space="preserve">-based model of development has seen many challenges </w:t>
      </w:r>
      <w:r w:rsidR="00EB696C">
        <w:rPr>
          <w:rFonts w:ascii="Times New Roman" w:eastAsia="Calibri" w:hAnsi="Times New Roman" w:cs="Times New Roman"/>
          <w:sz w:val="24"/>
          <w:szCs w:val="24"/>
        </w:rPr>
        <w:t xml:space="preserve">while </w:t>
      </w:r>
      <w:r w:rsidR="00F109CC">
        <w:rPr>
          <w:rFonts w:ascii="Times New Roman" w:eastAsia="Calibri" w:hAnsi="Times New Roman" w:cs="Times New Roman"/>
          <w:sz w:val="24"/>
          <w:szCs w:val="24"/>
        </w:rPr>
        <w:t>some stark contrasts in economic development indicators have been witnessed within the states and regions. This leads to the question of whether the hitherto under-developed parts of India</w:t>
      </w:r>
      <w:r w:rsidR="00E24E8C">
        <w:rPr>
          <w:rFonts w:ascii="Times New Roman" w:eastAsia="Calibri" w:hAnsi="Times New Roman" w:cs="Times New Roman"/>
          <w:sz w:val="24"/>
          <w:szCs w:val="24"/>
        </w:rPr>
        <w:t xml:space="preserve"> (especially towards the north-east)</w:t>
      </w:r>
      <w:r w:rsidR="00F109CC">
        <w:rPr>
          <w:rFonts w:ascii="Times New Roman" w:eastAsia="Calibri" w:hAnsi="Times New Roman" w:cs="Times New Roman"/>
          <w:sz w:val="24"/>
          <w:szCs w:val="24"/>
        </w:rPr>
        <w:t xml:space="preserve"> would see a shift in </w:t>
      </w:r>
      <w:r w:rsidR="00E230B8">
        <w:rPr>
          <w:rFonts w:ascii="Times New Roman" w:eastAsia="Calibri" w:hAnsi="Times New Roman" w:cs="Times New Roman"/>
          <w:sz w:val="24"/>
          <w:szCs w:val="24"/>
        </w:rPr>
        <w:t xml:space="preserve">the scale and </w:t>
      </w:r>
      <w:r w:rsidR="00F109CC">
        <w:rPr>
          <w:rFonts w:ascii="Times New Roman" w:eastAsia="Calibri" w:hAnsi="Times New Roman" w:cs="Times New Roman"/>
          <w:sz w:val="24"/>
          <w:szCs w:val="24"/>
        </w:rPr>
        <w:t xml:space="preserve">terms of economic development or whether the existing bottlenecks would prove to be too strong a force for proper penetration </w:t>
      </w:r>
      <w:r w:rsidR="00EB696C">
        <w:rPr>
          <w:rFonts w:ascii="Times New Roman" w:eastAsia="Calibri" w:hAnsi="Times New Roman" w:cs="Times New Roman"/>
          <w:sz w:val="24"/>
          <w:szCs w:val="24"/>
        </w:rPr>
        <w:t>of the benefits promised by the</w:t>
      </w:r>
      <w:r w:rsidR="00F109CC">
        <w:rPr>
          <w:rFonts w:ascii="Times New Roman" w:eastAsia="Calibri" w:hAnsi="Times New Roman" w:cs="Times New Roman"/>
          <w:sz w:val="24"/>
          <w:szCs w:val="24"/>
        </w:rPr>
        <w:t xml:space="preserve"> ongoing transformation of the Indian economy. </w:t>
      </w:r>
      <w:r w:rsidR="00731027" w:rsidRPr="00731027">
        <w:rPr>
          <w:rFonts w:ascii="Times New Roman" w:eastAsia="Calibri" w:hAnsi="Times New Roman" w:cs="Times New Roman"/>
          <w:sz w:val="24"/>
          <w:szCs w:val="24"/>
        </w:rPr>
        <w:t>This paper</w:t>
      </w:r>
      <w:r w:rsidRPr="00731027">
        <w:rPr>
          <w:rFonts w:ascii="Times New Roman" w:eastAsia="Calibri" w:hAnsi="Times New Roman" w:cs="Times New Roman"/>
          <w:sz w:val="24"/>
          <w:szCs w:val="24"/>
        </w:rPr>
        <w:t xml:space="preserve"> makes an attempt to analyze the interlinkages between the national economic overview of India and regional economic growth </w:t>
      </w:r>
      <w:r w:rsidR="003B5FD3">
        <w:rPr>
          <w:rFonts w:ascii="Times New Roman" w:eastAsia="Calibri" w:hAnsi="Times New Roman" w:cs="Times New Roman"/>
          <w:sz w:val="24"/>
          <w:szCs w:val="24"/>
        </w:rPr>
        <w:t>in the north-east India</w:t>
      </w:r>
      <w:r w:rsidRPr="00731027">
        <w:rPr>
          <w:rFonts w:ascii="Times New Roman" w:eastAsia="Calibri" w:hAnsi="Times New Roman" w:cs="Times New Roman"/>
          <w:sz w:val="24"/>
          <w:szCs w:val="24"/>
        </w:rPr>
        <w:t xml:space="preserve">. In doing so, it tries to evaluate whether </w:t>
      </w:r>
      <w:r w:rsidR="00BF1BB9">
        <w:rPr>
          <w:rFonts w:ascii="Times New Roman" w:eastAsia="Calibri" w:hAnsi="Times New Roman" w:cs="Times New Roman"/>
          <w:sz w:val="24"/>
          <w:szCs w:val="24"/>
        </w:rPr>
        <w:t>the region needs to be rediscovered under the changing nature of government planning and the altered symbiosis</w:t>
      </w:r>
      <w:r w:rsidR="00E230B8">
        <w:rPr>
          <w:rFonts w:ascii="Times New Roman" w:eastAsia="Calibri" w:hAnsi="Times New Roman" w:cs="Times New Roman"/>
          <w:sz w:val="24"/>
          <w:szCs w:val="24"/>
        </w:rPr>
        <w:t xml:space="preserve"> between politics and economics in recent years.</w:t>
      </w:r>
    </w:p>
    <w:p w:rsidR="00650410" w:rsidRPr="00650410" w:rsidRDefault="00650410" w:rsidP="008344B0">
      <w:pPr>
        <w:spacing w:line="360" w:lineRule="auto"/>
        <w:jc w:val="both"/>
        <w:rPr>
          <w:rFonts w:ascii="Times New Roman" w:eastAsia="Calibri" w:hAnsi="Times New Roman" w:cs="Times New Roman"/>
          <w:i/>
          <w:sz w:val="24"/>
          <w:szCs w:val="24"/>
        </w:rPr>
      </w:pPr>
      <w:r w:rsidRPr="00650410">
        <w:rPr>
          <w:rFonts w:ascii="Times New Roman" w:eastAsia="Calibri" w:hAnsi="Times New Roman" w:cs="Times New Roman"/>
          <w:b/>
          <w:sz w:val="24"/>
          <w:szCs w:val="24"/>
        </w:rPr>
        <w:t>Keywords</w:t>
      </w:r>
      <w:r>
        <w:rPr>
          <w:rFonts w:ascii="Times New Roman" w:eastAsia="Calibri" w:hAnsi="Times New Roman" w:cs="Times New Roman"/>
          <w:sz w:val="24"/>
          <w:szCs w:val="24"/>
        </w:rPr>
        <w:t xml:space="preserve">: </w:t>
      </w:r>
      <w:r w:rsidRPr="00650410">
        <w:rPr>
          <w:rFonts w:ascii="Times New Roman" w:eastAsia="Calibri" w:hAnsi="Times New Roman" w:cs="Times New Roman"/>
          <w:i/>
          <w:sz w:val="24"/>
          <w:szCs w:val="24"/>
        </w:rPr>
        <w:t>Indian Economy, North-east India, Development, Industry,</w:t>
      </w:r>
      <w:r w:rsidR="00193505">
        <w:rPr>
          <w:rFonts w:ascii="Times New Roman" w:eastAsia="Calibri" w:hAnsi="Times New Roman" w:cs="Times New Roman"/>
          <w:i/>
          <w:sz w:val="24"/>
          <w:szCs w:val="24"/>
        </w:rPr>
        <w:t xml:space="preserve"> Governance,</w:t>
      </w:r>
      <w:r w:rsidRPr="00650410">
        <w:rPr>
          <w:rFonts w:ascii="Times New Roman" w:eastAsia="Calibri" w:hAnsi="Times New Roman" w:cs="Times New Roman"/>
          <w:i/>
          <w:sz w:val="24"/>
          <w:szCs w:val="24"/>
        </w:rPr>
        <w:t xml:space="preserve"> Planning</w:t>
      </w:r>
    </w:p>
    <w:p w:rsidR="00650410" w:rsidRDefault="00650410" w:rsidP="008344B0">
      <w:pPr>
        <w:spacing w:line="360" w:lineRule="auto"/>
        <w:jc w:val="both"/>
        <w:rPr>
          <w:rFonts w:ascii="Times New Roman" w:eastAsia="Calibri" w:hAnsi="Times New Roman" w:cs="Times New Roman"/>
          <w:sz w:val="24"/>
          <w:szCs w:val="24"/>
        </w:rPr>
      </w:pPr>
    </w:p>
    <w:p w:rsidR="00AE1200" w:rsidRPr="00AE1200" w:rsidRDefault="00AE1200" w:rsidP="00D74F70">
      <w:pPr>
        <w:spacing w:line="360" w:lineRule="auto"/>
        <w:rPr>
          <w:rFonts w:ascii="Times New Roman" w:eastAsia="Calibri" w:hAnsi="Times New Roman" w:cs="Times New Roman"/>
          <w:b/>
          <w:sz w:val="24"/>
          <w:szCs w:val="24"/>
        </w:rPr>
      </w:pPr>
      <w:r w:rsidRPr="00AE1200">
        <w:rPr>
          <w:rFonts w:ascii="Times New Roman" w:eastAsia="Calibri" w:hAnsi="Times New Roman" w:cs="Times New Roman"/>
          <w:b/>
          <w:sz w:val="24"/>
          <w:szCs w:val="24"/>
        </w:rPr>
        <w:t>Introduction</w:t>
      </w:r>
    </w:p>
    <w:p w:rsidR="00762BCC" w:rsidRPr="00ED63B4" w:rsidRDefault="00A23B10" w:rsidP="008344B0">
      <w:pPr>
        <w:spacing w:line="360" w:lineRule="auto"/>
        <w:jc w:val="both"/>
        <w:rPr>
          <w:rFonts w:ascii="Times New Roman" w:eastAsia="Calibri" w:hAnsi="Times New Roman" w:cs="Times New Roman"/>
          <w:color w:val="FF0000"/>
          <w:sz w:val="24"/>
          <w:szCs w:val="24"/>
        </w:rPr>
      </w:pPr>
      <w:r w:rsidRPr="00C40E78">
        <w:rPr>
          <w:rFonts w:ascii="Times New Roman" w:eastAsia="Calibri" w:hAnsi="Times New Roman" w:cs="Times New Roman"/>
          <w:sz w:val="24"/>
          <w:szCs w:val="24"/>
        </w:rPr>
        <w:t>Traditionally, t</w:t>
      </w:r>
      <w:r w:rsidR="00CB76FB" w:rsidRPr="00C40E78">
        <w:rPr>
          <w:rFonts w:ascii="Times New Roman" w:eastAsia="Calibri" w:hAnsi="Times New Roman" w:cs="Times New Roman"/>
          <w:sz w:val="24"/>
          <w:szCs w:val="24"/>
        </w:rPr>
        <w:t xml:space="preserve">he main focus areas of social science research, particularly with regard to the north-eastern region of India have spanned issues related to colonialism, nation-building, anthropological </w:t>
      </w:r>
      <w:r w:rsidRPr="00C40E78">
        <w:rPr>
          <w:rFonts w:ascii="Times New Roman" w:eastAsia="Calibri" w:hAnsi="Times New Roman" w:cs="Times New Roman"/>
          <w:sz w:val="24"/>
          <w:szCs w:val="24"/>
        </w:rPr>
        <w:t>findings</w:t>
      </w:r>
      <w:r w:rsidR="00CB76FB" w:rsidRPr="00C40E78">
        <w:rPr>
          <w:rFonts w:ascii="Times New Roman" w:eastAsia="Calibri" w:hAnsi="Times New Roman" w:cs="Times New Roman"/>
          <w:sz w:val="24"/>
          <w:szCs w:val="24"/>
        </w:rPr>
        <w:t>, cultural and linguistic studies as well as gender and tribal studies.</w:t>
      </w:r>
      <w:r w:rsidRPr="00C40E78">
        <w:rPr>
          <w:rFonts w:ascii="Times New Roman" w:eastAsia="Calibri" w:hAnsi="Times New Roman" w:cs="Times New Roman"/>
          <w:sz w:val="24"/>
          <w:szCs w:val="24"/>
        </w:rPr>
        <w:t xml:space="preserve"> Since the early 1990s, the region has found a prominent place in the discourse on development</w:t>
      </w:r>
      <w:r w:rsidR="00CB76FB" w:rsidRPr="00C40E78">
        <w:rPr>
          <w:rFonts w:ascii="Times New Roman" w:eastAsia="Calibri" w:hAnsi="Times New Roman" w:cs="Times New Roman"/>
          <w:sz w:val="24"/>
          <w:szCs w:val="24"/>
        </w:rPr>
        <w:t xml:space="preserve"> </w:t>
      </w:r>
      <w:r w:rsidRPr="00C40E78">
        <w:rPr>
          <w:rFonts w:ascii="Times New Roman" w:eastAsia="Calibri" w:hAnsi="Times New Roman" w:cs="Times New Roman"/>
          <w:sz w:val="24"/>
          <w:szCs w:val="24"/>
        </w:rPr>
        <w:t xml:space="preserve">in terms of its economic and </w:t>
      </w:r>
      <w:r w:rsidR="00392C97" w:rsidRPr="00C40E78">
        <w:rPr>
          <w:rFonts w:ascii="Times New Roman" w:eastAsia="Calibri" w:hAnsi="Times New Roman" w:cs="Times New Roman"/>
          <w:sz w:val="24"/>
          <w:szCs w:val="24"/>
        </w:rPr>
        <w:t>social benefits</w:t>
      </w:r>
      <w:r w:rsidRPr="00C40E78">
        <w:rPr>
          <w:rFonts w:ascii="Times New Roman" w:eastAsia="Calibri" w:hAnsi="Times New Roman" w:cs="Times New Roman"/>
          <w:sz w:val="24"/>
          <w:szCs w:val="24"/>
        </w:rPr>
        <w:t xml:space="preserve">, characterized by increasing connectivity with Southeast Asia. </w:t>
      </w:r>
      <w:r w:rsidR="00086199">
        <w:rPr>
          <w:rFonts w:ascii="Times New Roman" w:eastAsia="Calibri" w:hAnsi="Times New Roman" w:cs="Times New Roman"/>
          <w:sz w:val="24"/>
          <w:szCs w:val="24"/>
        </w:rPr>
        <w:t>Although i</w:t>
      </w:r>
      <w:r w:rsidR="00086199" w:rsidRPr="00086199">
        <w:rPr>
          <w:rFonts w:ascii="Times New Roman" w:eastAsia="Calibri" w:hAnsi="Times New Roman" w:cs="Times New Roman"/>
          <w:sz w:val="24"/>
          <w:szCs w:val="24"/>
        </w:rPr>
        <w:t xml:space="preserve">t is widely </w:t>
      </w:r>
      <w:proofErr w:type="spellStart"/>
      <w:r w:rsidR="00086199" w:rsidRPr="00086199">
        <w:rPr>
          <w:rFonts w:ascii="Times New Roman" w:eastAsia="Calibri" w:hAnsi="Times New Roman" w:cs="Times New Roman"/>
          <w:sz w:val="24"/>
          <w:szCs w:val="24"/>
        </w:rPr>
        <w:t>recognised</w:t>
      </w:r>
      <w:proofErr w:type="spellEnd"/>
      <w:r w:rsidR="00086199" w:rsidRPr="00086199">
        <w:rPr>
          <w:rFonts w:ascii="Times New Roman" w:eastAsia="Calibri" w:hAnsi="Times New Roman" w:cs="Times New Roman"/>
          <w:sz w:val="24"/>
          <w:szCs w:val="24"/>
        </w:rPr>
        <w:t xml:space="preserve"> that the northeast is a</w:t>
      </w:r>
      <w:r w:rsidR="00086199">
        <w:rPr>
          <w:rFonts w:ascii="Times New Roman" w:eastAsia="Calibri" w:hAnsi="Times New Roman" w:cs="Times New Roman"/>
          <w:sz w:val="24"/>
          <w:szCs w:val="24"/>
        </w:rPr>
        <w:t xml:space="preserve"> highly resource endowed region,</w:t>
      </w:r>
      <w:r w:rsidR="00086199" w:rsidRPr="00086199">
        <w:rPr>
          <w:rFonts w:ascii="Times New Roman" w:eastAsia="Calibri" w:hAnsi="Times New Roman" w:cs="Times New Roman"/>
          <w:sz w:val="24"/>
          <w:szCs w:val="24"/>
        </w:rPr>
        <w:t xml:space="preserve"> </w:t>
      </w:r>
      <w:r w:rsidR="00086199">
        <w:rPr>
          <w:rFonts w:ascii="Times New Roman" w:eastAsia="Calibri" w:hAnsi="Times New Roman" w:cs="Times New Roman"/>
          <w:sz w:val="24"/>
          <w:szCs w:val="24"/>
        </w:rPr>
        <w:t>historically</w:t>
      </w:r>
      <w:r w:rsidR="00193EDE" w:rsidRPr="00731027">
        <w:rPr>
          <w:rFonts w:ascii="Times New Roman" w:eastAsia="Calibri" w:hAnsi="Times New Roman" w:cs="Times New Roman"/>
          <w:sz w:val="24"/>
          <w:szCs w:val="24"/>
        </w:rPr>
        <w:t xml:space="preserve"> </w:t>
      </w:r>
      <w:r w:rsidR="00086199">
        <w:rPr>
          <w:rFonts w:ascii="Times New Roman" w:eastAsia="Calibri" w:hAnsi="Times New Roman" w:cs="Times New Roman"/>
          <w:sz w:val="24"/>
          <w:szCs w:val="24"/>
        </w:rPr>
        <w:t>it</w:t>
      </w:r>
      <w:r w:rsidR="00193EDE" w:rsidRPr="00731027">
        <w:rPr>
          <w:rFonts w:ascii="Times New Roman" w:eastAsia="Calibri" w:hAnsi="Times New Roman" w:cs="Times New Roman"/>
          <w:sz w:val="24"/>
          <w:szCs w:val="24"/>
        </w:rPr>
        <w:t xml:space="preserve"> has not been a</w:t>
      </w:r>
      <w:r w:rsidR="005872B9">
        <w:rPr>
          <w:rFonts w:ascii="Times New Roman" w:eastAsia="Calibri" w:hAnsi="Times New Roman" w:cs="Times New Roman"/>
          <w:sz w:val="24"/>
          <w:szCs w:val="24"/>
        </w:rPr>
        <w:t xml:space="preserve"> significant</w:t>
      </w:r>
      <w:r w:rsidR="00193EDE" w:rsidRPr="00731027">
        <w:rPr>
          <w:rFonts w:ascii="Times New Roman" w:eastAsia="Calibri" w:hAnsi="Times New Roman" w:cs="Times New Roman"/>
          <w:sz w:val="24"/>
          <w:szCs w:val="24"/>
        </w:rPr>
        <w:t xml:space="preserve"> </w:t>
      </w:r>
      <w:r w:rsidR="00BD4A97">
        <w:rPr>
          <w:rFonts w:ascii="Times New Roman" w:eastAsia="Calibri" w:hAnsi="Times New Roman" w:cs="Times New Roman"/>
          <w:sz w:val="24"/>
          <w:szCs w:val="24"/>
        </w:rPr>
        <w:t>contributor to the nation’s</w:t>
      </w:r>
      <w:r w:rsidR="00F77E72">
        <w:rPr>
          <w:rFonts w:ascii="Times New Roman" w:eastAsia="Calibri" w:hAnsi="Times New Roman" w:cs="Times New Roman"/>
          <w:sz w:val="24"/>
          <w:szCs w:val="24"/>
        </w:rPr>
        <w:t xml:space="preserve"> G</w:t>
      </w:r>
      <w:r w:rsidR="007A0EC5">
        <w:rPr>
          <w:rFonts w:ascii="Times New Roman" w:eastAsia="Calibri" w:hAnsi="Times New Roman" w:cs="Times New Roman"/>
          <w:sz w:val="24"/>
          <w:szCs w:val="24"/>
        </w:rPr>
        <w:t xml:space="preserve">ross </w:t>
      </w:r>
      <w:r w:rsidR="00F77E72">
        <w:rPr>
          <w:rFonts w:ascii="Times New Roman" w:eastAsia="Calibri" w:hAnsi="Times New Roman" w:cs="Times New Roman"/>
          <w:sz w:val="24"/>
          <w:szCs w:val="24"/>
        </w:rPr>
        <w:t>D</w:t>
      </w:r>
      <w:r w:rsidR="007A0EC5">
        <w:rPr>
          <w:rFonts w:ascii="Times New Roman" w:eastAsia="Calibri" w:hAnsi="Times New Roman" w:cs="Times New Roman"/>
          <w:sz w:val="24"/>
          <w:szCs w:val="24"/>
        </w:rPr>
        <w:t xml:space="preserve">omestic </w:t>
      </w:r>
      <w:r w:rsidR="00F77E72">
        <w:rPr>
          <w:rFonts w:ascii="Times New Roman" w:eastAsia="Calibri" w:hAnsi="Times New Roman" w:cs="Times New Roman"/>
          <w:sz w:val="24"/>
          <w:szCs w:val="24"/>
        </w:rPr>
        <w:t>P</w:t>
      </w:r>
      <w:r w:rsidR="007A0EC5">
        <w:rPr>
          <w:rFonts w:ascii="Times New Roman" w:eastAsia="Calibri" w:hAnsi="Times New Roman" w:cs="Times New Roman"/>
          <w:sz w:val="24"/>
          <w:szCs w:val="24"/>
        </w:rPr>
        <w:t>roduct (GDP)</w:t>
      </w:r>
      <w:r w:rsidR="00F77E72">
        <w:rPr>
          <w:rFonts w:ascii="Times New Roman" w:eastAsia="Calibri" w:hAnsi="Times New Roman" w:cs="Times New Roman"/>
          <w:sz w:val="24"/>
          <w:szCs w:val="24"/>
        </w:rPr>
        <w:t xml:space="preserve"> </w:t>
      </w:r>
      <w:r w:rsidR="00193EDE" w:rsidRPr="00731027">
        <w:rPr>
          <w:rFonts w:ascii="Times New Roman" w:eastAsia="Calibri" w:hAnsi="Times New Roman" w:cs="Times New Roman"/>
          <w:sz w:val="24"/>
          <w:szCs w:val="24"/>
        </w:rPr>
        <w:t>due to various constraints in its value and supply chain dynamics</w:t>
      </w:r>
      <w:r w:rsidR="00ED63B4">
        <w:rPr>
          <w:rFonts w:ascii="Times New Roman" w:eastAsia="Calibri" w:hAnsi="Times New Roman" w:cs="Times New Roman"/>
          <w:sz w:val="24"/>
          <w:szCs w:val="24"/>
        </w:rPr>
        <w:t xml:space="preserve"> coupled with bouts of insurgency-related </w:t>
      </w:r>
      <w:r w:rsidR="00ED63B4">
        <w:rPr>
          <w:rFonts w:ascii="Times New Roman" w:eastAsia="Calibri" w:hAnsi="Times New Roman" w:cs="Times New Roman"/>
          <w:sz w:val="24"/>
          <w:szCs w:val="24"/>
        </w:rPr>
        <w:lastRenderedPageBreak/>
        <w:t>isolation from the larger development policy apparatus of the government</w:t>
      </w:r>
      <w:r w:rsidR="00193EDE" w:rsidRPr="00731027">
        <w:rPr>
          <w:rFonts w:ascii="Times New Roman" w:eastAsia="Calibri" w:hAnsi="Times New Roman" w:cs="Times New Roman"/>
          <w:sz w:val="24"/>
          <w:szCs w:val="24"/>
        </w:rPr>
        <w:t>.</w:t>
      </w:r>
      <w:r w:rsidR="00F77E72" w:rsidRPr="00F77E72">
        <w:t xml:space="preserve"> </w:t>
      </w:r>
      <w:r w:rsidR="00F77E72" w:rsidRPr="00F77E72">
        <w:rPr>
          <w:rFonts w:ascii="Times New Roman" w:eastAsia="Calibri" w:hAnsi="Times New Roman" w:cs="Times New Roman"/>
          <w:sz w:val="24"/>
          <w:szCs w:val="24"/>
        </w:rPr>
        <w:t xml:space="preserve">Cecile </w:t>
      </w:r>
      <w:proofErr w:type="spellStart"/>
      <w:r w:rsidR="00F77E72" w:rsidRPr="00F77E72">
        <w:rPr>
          <w:rFonts w:ascii="Times New Roman" w:eastAsia="Calibri" w:hAnsi="Times New Roman" w:cs="Times New Roman"/>
          <w:sz w:val="24"/>
          <w:szCs w:val="24"/>
        </w:rPr>
        <w:t>Fruman</w:t>
      </w:r>
      <w:proofErr w:type="spellEnd"/>
      <w:r w:rsidR="00F77E72">
        <w:rPr>
          <w:rFonts w:ascii="Times New Roman" w:eastAsia="Calibri" w:hAnsi="Times New Roman" w:cs="Times New Roman"/>
          <w:sz w:val="24"/>
          <w:szCs w:val="24"/>
        </w:rPr>
        <w:t>, the Director for</w:t>
      </w:r>
      <w:r w:rsidR="00F77E72" w:rsidRPr="00F77E72">
        <w:rPr>
          <w:rFonts w:ascii="Times New Roman" w:eastAsia="Calibri" w:hAnsi="Times New Roman" w:cs="Times New Roman"/>
          <w:sz w:val="24"/>
          <w:szCs w:val="24"/>
        </w:rPr>
        <w:t xml:space="preserve"> Regional Integration and Engagement in the South Asia Region</w:t>
      </w:r>
      <w:r w:rsidR="00F77E72">
        <w:rPr>
          <w:rFonts w:ascii="Times New Roman" w:eastAsia="Calibri" w:hAnsi="Times New Roman" w:cs="Times New Roman"/>
          <w:sz w:val="24"/>
          <w:szCs w:val="24"/>
        </w:rPr>
        <w:t xml:space="preserve"> at the World Bank, states that</w:t>
      </w:r>
      <w:r w:rsidR="00ED63B4">
        <w:rPr>
          <w:rFonts w:ascii="Times New Roman" w:eastAsia="Calibri" w:hAnsi="Times New Roman" w:cs="Times New Roman"/>
          <w:sz w:val="24"/>
          <w:szCs w:val="24"/>
        </w:rPr>
        <w:t xml:space="preserve"> as of 2023,</w:t>
      </w:r>
      <w:r w:rsidR="00F77E72">
        <w:rPr>
          <w:rFonts w:ascii="Times New Roman" w:eastAsia="Calibri" w:hAnsi="Times New Roman" w:cs="Times New Roman"/>
          <w:sz w:val="24"/>
          <w:szCs w:val="24"/>
        </w:rPr>
        <w:t xml:space="preserve"> </w:t>
      </w:r>
      <w:r w:rsidR="00BD4A97">
        <w:rPr>
          <w:rFonts w:ascii="Times New Roman" w:eastAsia="Calibri" w:hAnsi="Times New Roman" w:cs="Times New Roman"/>
          <w:sz w:val="24"/>
          <w:szCs w:val="24"/>
        </w:rPr>
        <w:t>the region</w:t>
      </w:r>
      <w:r w:rsidR="00F77E72">
        <w:rPr>
          <w:rFonts w:ascii="Times New Roman" w:eastAsia="Calibri" w:hAnsi="Times New Roman" w:cs="Times New Roman"/>
          <w:sz w:val="24"/>
          <w:szCs w:val="24"/>
        </w:rPr>
        <w:t xml:space="preserve"> contributes only 2.8 per cent to India’s GDP.</w:t>
      </w:r>
      <w:r w:rsidR="00F77E72">
        <w:rPr>
          <w:rStyle w:val="FootnoteReference"/>
          <w:rFonts w:ascii="Times New Roman" w:eastAsia="Calibri" w:hAnsi="Times New Roman" w:cs="Times New Roman"/>
          <w:sz w:val="24"/>
          <w:szCs w:val="24"/>
        </w:rPr>
        <w:footnoteReference w:id="1"/>
      </w:r>
      <w:r w:rsidR="00F77E72">
        <w:rPr>
          <w:rFonts w:ascii="Times New Roman" w:eastAsia="Calibri" w:hAnsi="Times New Roman" w:cs="Times New Roman"/>
          <w:sz w:val="24"/>
          <w:szCs w:val="24"/>
        </w:rPr>
        <w:t xml:space="preserve"> </w:t>
      </w:r>
      <w:r w:rsidR="008B7017">
        <w:rPr>
          <w:rFonts w:ascii="Times New Roman" w:eastAsia="Calibri" w:hAnsi="Times New Roman" w:cs="Times New Roman"/>
          <w:sz w:val="24"/>
          <w:szCs w:val="24"/>
        </w:rPr>
        <w:t xml:space="preserve">Apart from the </w:t>
      </w:r>
      <w:r w:rsidR="00BD4A97">
        <w:rPr>
          <w:rFonts w:ascii="Times New Roman" w:eastAsia="Calibri" w:hAnsi="Times New Roman" w:cs="Times New Roman"/>
          <w:sz w:val="24"/>
          <w:szCs w:val="24"/>
        </w:rPr>
        <w:t xml:space="preserve">north-eastern </w:t>
      </w:r>
      <w:r w:rsidR="008B7017">
        <w:rPr>
          <w:rFonts w:ascii="Times New Roman" w:eastAsia="Calibri" w:hAnsi="Times New Roman" w:cs="Times New Roman"/>
          <w:sz w:val="24"/>
          <w:szCs w:val="24"/>
        </w:rPr>
        <w:t xml:space="preserve">region’s historical legacy as a periphery in the frontier policy of the British in the Indian subcontinent, </w:t>
      </w:r>
      <w:r w:rsidR="0030594B">
        <w:rPr>
          <w:rFonts w:ascii="Times New Roman" w:eastAsia="Calibri" w:hAnsi="Times New Roman" w:cs="Times New Roman"/>
          <w:sz w:val="24"/>
          <w:szCs w:val="24"/>
        </w:rPr>
        <w:t>the existing limitations in terms of</w:t>
      </w:r>
      <w:r w:rsidR="00BD4A97">
        <w:rPr>
          <w:rFonts w:ascii="Times New Roman" w:eastAsia="Calibri" w:hAnsi="Times New Roman" w:cs="Times New Roman"/>
          <w:sz w:val="24"/>
          <w:szCs w:val="24"/>
        </w:rPr>
        <w:t xml:space="preserve"> </w:t>
      </w:r>
      <w:r w:rsidR="008B7017">
        <w:rPr>
          <w:rFonts w:ascii="Times New Roman" w:eastAsia="Calibri" w:hAnsi="Times New Roman" w:cs="Times New Roman"/>
          <w:sz w:val="24"/>
          <w:szCs w:val="24"/>
        </w:rPr>
        <w:t>c</w:t>
      </w:r>
      <w:r w:rsidR="00193EDE" w:rsidRPr="00731027">
        <w:rPr>
          <w:rFonts w:ascii="Times New Roman" w:eastAsia="Calibri" w:hAnsi="Times New Roman" w:cs="Times New Roman"/>
          <w:sz w:val="24"/>
          <w:szCs w:val="24"/>
        </w:rPr>
        <w:t>onnectivity</w:t>
      </w:r>
      <w:r w:rsidR="00731027" w:rsidRPr="00731027">
        <w:rPr>
          <w:rFonts w:ascii="Times New Roman" w:eastAsia="Calibri" w:hAnsi="Times New Roman" w:cs="Times New Roman"/>
          <w:sz w:val="24"/>
          <w:szCs w:val="24"/>
        </w:rPr>
        <w:t xml:space="preserve"> </w:t>
      </w:r>
      <w:r w:rsidR="00BD4A97">
        <w:rPr>
          <w:rFonts w:ascii="Times New Roman" w:eastAsia="Calibri" w:hAnsi="Times New Roman" w:cs="Times New Roman"/>
          <w:sz w:val="24"/>
          <w:szCs w:val="24"/>
        </w:rPr>
        <w:t xml:space="preserve">with </w:t>
      </w:r>
      <w:proofErr w:type="spellStart"/>
      <w:r w:rsidR="00BD4A97">
        <w:rPr>
          <w:rFonts w:ascii="Times New Roman" w:eastAsia="Calibri" w:hAnsi="Times New Roman" w:cs="Times New Roman"/>
          <w:sz w:val="24"/>
          <w:szCs w:val="24"/>
        </w:rPr>
        <w:t>neighbouring</w:t>
      </w:r>
      <w:proofErr w:type="spellEnd"/>
      <w:r w:rsidR="00BD4A97">
        <w:rPr>
          <w:rFonts w:ascii="Times New Roman" w:eastAsia="Calibri" w:hAnsi="Times New Roman" w:cs="Times New Roman"/>
          <w:sz w:val="24"/>
          <w:szCs w:val="24"/>
        </w:rPr>
        <w:t xml:space="preserve"> </w:t>
      </w:r>
      <w:r w:rsidR="0030594B">
        <w:rPr>
          <w:rFonts w:ascii="Times New Roman" w:eastAsia="Calibri" w:hAnsi="Times New Roman" w:cs="Times New Roman"/>
          <w:sz w:val="24"/>
          <w:szCs w:val="24"/>
        </w:rPr>
        <w:t>markets</w:t>
      </w:r>
      <w:r w:rsidR="00BD4A97">
        <w:rPr>
          <w:rFonts w:ascii="Times New Roman" w:eastAsia="Calibri" w:hAnsi="Times New Roman" w:cs="Times New Roman"/>
          <w:sz w:val="24"/>
          <w:szCs w:val="24"/>
        </w:rPr>
        <w:t xml:space="preserve"> </w:t>
      </w:r>
      <w:r w:rsidR="00193EDE" w:rsidRPr="00731027">
        <w:rPr>
          <w:rFonts w:ascii="Times New Roman" w:eastAsia="Calibri" w:hAnsi="Times New Roman" w:cs="Times New Roman"/>
          <w:sz w:val="24"/>
          <w:szCs w:val="24"/>
        </w:rPr>
        <w:t xml:space="preserve">has also proven to be a significant bottleneck </w:t>
      </w:r>
      <w:r w:rsidR="00E25FAD">
        <w:rPr>
          <w:rFonts w:ascii="Times New Roman" w:eastAsia="Calibri" w:hAnsi="Times New Roman" w:cs="Times New Roman"/>
          <w:sz w:val="24"/>
          <w:szCs w:val="24"/>
        </w:rPr>
        <w:t>for arriving at a holistic pattern of development for the region</w:t>
      </w:r>
      <w:r w:rsidR="00193EDE" w:rsidRPr="00731027">
        <w:rPr>
          <w:rFonts w:ascii="Times New Roman" w:eastAsia="Calibri" w:hAnsi="Times New Roman" w:cs="Times New Roman"/>
          <w:sz w:val="24"/>
          <w:szCs w:val="24"/>
        </w:rPr>
        <w:t xml:space="preserve">. </w:t>
      </w:r>
      <w:r w:rsidR="0030594B">
        <w:rPr>
          <w:rFonts w:ascii="Times New Roman" w:eastAsia="Calibri" w:hAnsi="Times New Roman" w:cs="Times New Roman"/>
          <w:sz w:val="24"/>
          <w:szCs w:val="24"/>
        </w:rPr>
        <w:t>Recognizing this</w:t>
      </w:r>
      <w:r w:rsidR="00762BCC">
        <w:rPr>
          <w:rFonts w:ascii="Times New Roman" w:eastAsia="Calibri" w:hAnsi="Times New Roman" w:cs="Times New Roman"/>
          <w:sz w:val="24"/>
          <w:szCs w:val="24"/>
        </w:rPr>
        <w:t xml:space="preserve"> necessity for enhancing connectivity-based projects in the region, the North Eastern Region Vision 2020 document of the government of India laid emphasis on s</w:t>
      </w:r>
      <w:r w:rsidR="00762BCC" w:rsidRPr="00762BCC">
        <w:rPr>
          <w:rFonts w:ascii="Times New Roman" w:eastAsia="Calibri" w:hAnsi="Times New Roman" w:cs="Times New Roman"/>
          <w:sz w:val="24"/>
          <w:szCs w:val="24"/>
        </w:rPr>
        <w:t xml:space="preserve">trengthening infrastructure and connectivity </w:t>
      </w:r>
      <w:r w:rsidR="00762BCC">
        <w:rPr>
          <w:rFonts w:ascii="Times New Roman" w:eastAsia="Calibri" w:hAnsi="Times New Roman" w:cs="Times New Roman"/>
          <w:sz w:val="24"/>
          <w:szCs w:val="24"/>
        </w:rPr>
        <w:t xml:space="preserve">as </w:t>
      </w:r>
      <w:r w:rsidR="00762BCC" w:rsidRPr="00762BCC">
        <w:rPr>
          <w:rFonts w:ascii="Times New Roman" w:eastAsia="Calibri" w:hAnsi="Times New Roman" w:cs="Times New Roman"/>
          <w:sz w:val="24"/>
          <w:szCs w:val="24"/>
        </w:rPr>
        <w:t>a major thrust area.</w:t>
      </w:r>
      <w:r w:rsidR="00762BCC">
        <w:rPr>
          <w:rStyle w:val="FootnoteReference"/>
          <w:rFonts w:ascii="Times New Roman" w:eastAsia="Calibri" w:hAnsi="Times New Roman" w:cs="Times New Roman"/>
          <w:sz w:val="24"/>
          <w:szCs w:val="24"/>
        </w:rPr>
        <w:footnoteReference w:id="2"/>
      </w:r>
      <w:r w:rsidR="00C1626C">
        <w:rPr>
          <w:rFonts w:ascii="Times New Roman" w:eastAsia="Calibri" w:hAnsi="Times New Roman" w:cs="Times New Roman"/>
          <w:sz w:val="24"/>
          <w:szCs w:val="24"/>
        </w:rPr>
        <w:t xml:space="preserve"> </w:t>
      </w:r>
    </w:p>
    <w:p w:rsidR="007872DB" w:rsidRPr="00731027" w:rsidRDefault="00193EDE" w:rsidP="008344B0">
      <w:pPr>
        <w:spacing w:line="360" w:lineRule="auto"/>
        <w:jc w:val="both"/>
        <w:rPr>
          <w:rFonts w:ascii="Times New Roman" w:eastAsia="Calibri" w:hAnsi="Times New Roman" w:cs="Times New Roman"/>
          <w:sz w:val="24"/>
          <w:szCs w:val="24"/>
        </w:rPr>
      </w:pPr>
      <w:r w:rsidRPr="00731027">
        <w:rPr>
          <w:rFonts w:ascii="Times New Roman" w:eastAsia="Calibri" w:hAnsi="Times New Roman" w:cs="Times New Roman"/>
          <w:sz w:val="24"/>
          <w:szCs w:val="24"/>
        </w:rPr>
        <w:t>On the one hand, the existence of immense potential in the form of resources</w:t>
      </w:r>
      <w:r w:rsidR="00E25FAD">
        <w:rPr>
          <w:rFonts w:ascii="Times New Roman" w:eastAsia="Calibri" w:hAnsi="Times New Roman" w:cs="Times New Roman"/>
          <w:sz w:val="24"/>
          <w:szCs w:val="24"/>
        </w:rPr>
        <w:t xml:space="preserve"> (ranging from floriculture, horticulture, energy</w:t>
      </w:r>
      <w:r w:rsidR="008B7017">
        <w:rPr>
          <w:rFonts w:ascii="Times New Roman" w:eastAsia="Calibri" w:hAnsi="Times New Roman" w:cs="Times New Roman"/>
          <w:sz w:val="24"/>
          <w:szCs w:val="24"/>
        </w:rPr>
        <w:t xml:space="preserve">, </w:t>
      </w:r>
      <w:r w:rsidR="00E25FAD">
        <w:rPr>
          <w:rFonts w:ascii="Times New Roman" w:eastAsia="Calibri" w:hAnsi="Times New Roman" w:cs="Times New Roman"/>
          <w:sz w:val="24"/>
          <w:szCs w:val="24"/>
        </w:rPr>
        <w:t>piggery and pharmaceuticals to eco-tourism, religious circuit-tourism, adventure tourism, services and healthcare)</w:t>
      </w:r>
      <w:r w:rsidR="00AD7D6E">
        <w:rPr>
          <w:rFonts w:ascii="Times New Roman" w:eastAsia="Calibri" w:hAnsi="Times New Roman" w:cs="Times New Roman"/>
          <w:sz w:val="24"/>
          <w:szCs w:val="24"/>
        </w:rPr>
        <w:t>,</w:t>
      </w:r>
      <w:r w:rsidR="00E25FAD">
        <w:rPr>
          <w:rFonts w:ascii="Times New Roman" w:eastAsia="Calibri" w:hAnsi="Times New Roman" w:cs="Times New Roman"/>
          <w:sz w:val="24"/>
          <w:szCs w:val="24"/>
        </w:rPr>
        <w:t xml:space="preserve"> </w:t>
      </w:r>
      <w:r w:rsidR="008B7017">
        <w:rPr>
          <w:rFonts w:ascii="Times New Roman" w:eastAsia="Calibri" w:hAnsi="Times New Roman" w:cs="Times New Roman"/>
          <w:sz w:val="24"/>
          <w:szCs w:val="24"/>
        </w:rPr>
        <w:t>physical linkages with the ASEAN economies via a land-border with Myanmar</w:t>
      </w:r>
      <w:r w:rsidRPr="00731027">
        <w:rPr>
          <w:rFonts w:ascii="Times New Roman" w:eastAsia="Calibri" w:hAnsi="Times New Roman" w:cs="Times New Roman"/>
          <w:sz w:val="24"/>
          <w:szCs w:val="24"/>
        </w:rPr>
        <w:t xml:space="preserve"> </w:t>
      </w:r>
      <w:r w:rsidR="008B7017">
        <w:rPr>
          <w:rFonts w:ascii="Times New Roman" w:eastAsia="Calibri" w:hAnsi="Times New Roman" w:cs="Times New Roman"/>
          <w:sz w:val="24"/>
          <w:szCs w:val="24"/>
        </w:rPr>
        <w:t>as well as</w:t>
      </w:r>
      <w:r w:rsidR="007A0EC5">
        <w:rPr>
          <w:rFonts w:ascii="Times New Roman" w:eastAsia="Calibri" w:hAnsi="Times New Roman" w:cs="Times New Roman"/>
          <w:sz w:val="24"/>
          <w:szCs w:val="24"/>
        </w:rPr>
        <w:t xml:space="preserve"> </w:t>
      </w:r>
      <w:r w:rsidR="00AD7D6E">
        <w:rPr>
          <w:rFonts w:ascii="Times New Roman" w:eastAsia="Calibri" w:hAnsi="Times New Roman" w:cs="Times New Roman"/>
          <w:sz w:val="24"/>
          <w:szCs w:val="24"/>
        </w:rPr>
        <w:t xml:space="preserve">the availability of </w:t>
      </w:r>
      <w:r w:rsidR="007A0EC5">
        <w:rPr>
          <w:rFonts w:ascii="Times New Roman" w:eastAsia="Calibri" w:hAnsi="Times New Roman" w:cs="Times New Roman"/>
          <w:sz w:val="24"/>
          <w:szCs w:val="24"/>
        </w:rPr>
        <w:t>manpower has necessitated</w:t>
      </w:r>
      <w:r w:rsidRPr="00731027">
        <w:rPr>
          <w:rFonts w:ascii="Times New Roman" w:eastAsia="Calibri" w:hAnsi="Times New Roman" w:cs="Times New Roman"/>
          <w:sz w:val="24"/>
          <w:szCs w:val="24"/>
        </w:rPr>
        <w:t xml:space="preserve"> a deeper understanding of policy </w:t>
      </w:r>
      <w:r w:rsidR="00AD7D6E">
        <w:rPr>
          <w:rFonts w:ascii="Times New Roman" w:eastAsia="Calibri" w:hAnsi="Times New Roman" w:cs="Times New Roman"/>
          <w:sz w:val="24"/>
          <w:szCs w:val="24"/>
        </w:rPr>
        <w:t>formulation</w:t>
      </w:r>
      <w:r w:rsidRPr="00731027">
        <w:rPr>
          <w:rFonts w:ascii="Times New Roman" w:eastAsia="Calibri" w:hAnsi="Times New Roman" w:cs="Times New Roman"/>
          <w:sz w:val="24"/>
          <w:szCs w:val="24"/>
        </w:rPr>
        <w:t xml:space="preserve"> in this regard over the years</w:t>
      </w:r>
      <w:r w:rsidR="008B7017">
        <w:rPr>
          <w:rFonts w:ascii="Times New Roman" w:eastAsia="Calibri" w:hAnsi="Times New Roman" w:cs="Times New Roman"/>
          <w:sz w:val="24"/>
          <w:szCs w:val="24"/>
        </w:rPr>
        <w:t>. On the other hand,</w:t>
      </w:r>
      <w:r w:rsidRPr="00731027">
        <w:rPr>
          <w:rFonts w:ascii="Times New Roman" w:eastAsia="Calibri" w:hAnsi="Times New Roman" w:cs="Times New Roman"/>
          <w:sz w:val="24"/>
          <w:szCs w:val="24"/>
        </w:rPr>
        <w:t xml:space="preserve"> the demand-supply and input-output models of economic development gain prominence in any attempt at understanding the potential sectors themselves. Patnaik (2011) argues that while on the one hand there has been </w:t>
      </w:r>
      <w:r w:rsidR="003B5FD3">
        <w:rPr>
          <w:rFonts w:ascii="Times New Roman" w:eastAsia="Calibri" w:hAnsi="Times New Roman" w:cs="Times New Roman"/>
          <w:sz w:val="24"/>
          <w:szCs w:val="24"/>
        </w:rPr>
        <w:t>an</w:t>
      </w:r>
      <w:r w:rsidRPr="00731027">
        <w:rPr>
          <w:rFonts w:ascii="Times New Roman" w:eastAsia="Calibri" w:hAnsi="Times New Roman" w:cs="Times New Roman"/>
          <w:sz w:val="24"/>
          <w:szCs w:val="24"/>
        </w:rPr>
        <w:t xml:space="preserve"> acceleration in the rate of growth of the </w:t>
      </w:r>
      <w:r w:rsidR="007A0EC5">
        <w:rPr>
          <w:rFonts w:ascii="Times New Roman" w:eastAsia="Calibri" w:hAnsi="Times New Roman" w:cs="Times New Roman"/>
          <w:sz w:val="24"/>
          <w:szCs w:val="24"/>
        </w:rPr>
        <w:t>GDP</w:t>
      </w:r>
      <w:r w:rsidRPr="00731027">
        <w:rPr>
          <w:rFonts w:ascii="Times New Roman" w:eastAsia="Calibri" w:hAnsi="Times New Roman" w:cs="Times New Roman"/>
          <w:sz w:val="24"/>
          <w:szCs w:val="24"/>
        </w:rPr>
        <w:t xml:space="preserve"> of the Indian economy, generally since the mid-eighties, on the other, there has been an increase in the magnitude of absolute poverty.</w:t>
      </w:r>
      <w:r w:rsidRPr="00731027">
        <w:rPr>
          <w:rFonts w:ascii="Times New Roman" w:eastAsia="Calibri" w:hAnsi="Times New Roman" w:cs="Times New Roman"/>
          <w:sz w:val="24"/>
          <w:szCs w:val="24"/>
          <w:vertAlign w:val="superscript"/>
        </w:rPr>
        <w:footnoteReference w:id="3"/>
      </w:r>
      <w:r w:rsidRPr="00731027">
        <w:rPr>
          <w:rFonts w:ascii="Times New Roman" w:eastAsia="Calibri" w:hAnsi="Times New Roman" w:cs="Times New Roman"/>
          <w:sz w:val="24"/>
          <w:szCs w:val="24"/>
        </w:rPr>
        <w:t xml:space="preserve"> In the case of borderlands in the areas connected by the </w:t>
      </w:r>
      <w:r w:rsidR="00AD7D6E">
        <w:rPr>
          <w:rFonts w:ascii="Times New Roman" w:eastAsia="Calibri" w:hAnsi="Times New Roman" w:cs="Times New Roman"/>
          <w:sz w:val="24"/>
          <w:szCs w:val="24"/>
        </w:rPr>
        <w:t xml:space="preserve">old </w:t>
      </w:r>
      <w:r w:rsidRPr="00731027">
        <w:rPr>
          <w:rFonts w:ascii="Times New Roman" w:eastAsia="Calibri" w:hAnsi="Times New Roman" w:cs="Times New Roman"/>
          <w:sz w:val="24"/>
          <w:szCs w:val="24"/>
        </w:rPr>
        <w:t xml:space="preserve">Southern Silk Road </w:t>
      </w:r>
      <w:r w:rsidR="00731027" w:rsidRPr="00731027">
        <w:rPr>
          <w:rFonts w:ascii="Times New Roman" w:eastAsia="Calibri" w:hAnsi="Times New Roman" w:cs="Times New Roman"/>
          <w:sz w:val="24"/>
          <w:szCs w:val="24"/>
        </w:rPr>
        <w:t>in India and especially in the n</w:t>
      </w:r>
      <w:r w:rsidRPr="00731027">
        <w:rPr>
          <w:rFonts w:ascii="Times New Roman" w:eastAsia="Calibri" w:hAnsi="Times New Roman" w:cs="Times New Roman"/>
          <w:sz w:val="24"/>
          <w:szCs w:val="24"/>
        </w:rPr>
        <w:t xml:space="preserve">orth-eastern region, </w:t>
      </w:r>
      <w:r w:rsidR="007A0EC5">
        <w:rPr>
          <w:rFonts w:ascii="Times New Roman" w:eastAsia="Calibri" w:hAnsi="Times New Roman" w:cs="Times New Roman"/>
          <w:sz w:val="24"/>
          <w:szCs w:val="24"/>
        </w:rPr>
        <w:t xml:space="preserve">a lethal combination of </w:t>
      </w:r>
      <w:r w:rsidRPr="00731027">
        <w:rPr>
          <w:rFonts w:ascii="Times New Roman" w:eastAsia="Calibri" w:hAnsi="Times New Roman" w:cs="Times New Roman"/>
          <w:sz w:val="24"/>
          <w:szCs w:val="24"/>
        </w:rPr>
        <w:t>poverty</w:t>
      </w:r>
      <w:r w:rsidR="007A0EC5">
        <w:rPr>
          <w:rFonts w:ascii="Times New Roman" w:eastAsia="Calibri" w:hAnsi="Times New Roman" w:cs="Times New Roman"/>
          <w:sz w:val="24"/>
          <w:szCs w:val="24"/>
        </w:rPr>
        <w:t xml:space="preserve"> and limited employment avenues has</w:t>
      </w:r>
      <w:r w:rsidRPr="00731027">
        <w:rPr>
          <w:rFonts w:ascii="Times New Roman" w:eastAsia="Calibri" w:hAnsi="Times New Roman" w:cs="Times New Roman"/>
          <w:sz w:val="24"/>
          <w:szCs w:val="24"/>
        </w:rPr>
        <w:t xml:space="preserve"> been one of the main factors contributing </w:t>
      </w:r>
      <w:r w:rsidR="00AD7D6E">
        <w:rPr>
          <w:rFonts w:ascii="Times New Roman" w:eastAsia="Calibri" w:hAnsi="Times New Roman" w:cs="Times New Roman"/>
          <w:sz w:val="24"/>
          <w:szCs w:val="24"/>
        </w:rPr>
        <w:t>towards the scourge of</w:t>
      </w:r>
      <w:r w:rsidRPr="00731027">
        <w:rPr>
          <w:rFonts w:ascii="Times New Roman" w:eastAsia="Calibri" w:hAnsi="Times New Roman" w:cs="Times New Roman"/>
          <w:sz w:val="24"/>
          <w:szCs w:val="24"/>
        </w:rPr>
        <w:t xml:space="preserve"> insurgency. As a result, </w:t>
      </w:r>
      <w:r w:rsidR="00731027" w:rsidRPr="00731027">
        <w:rPr>
          <w:rFonts w:ascii="Times New Roman" w:eastAsia="Calibri" w:hAnsi="Times New Roman" w:cs="Times New Roman"/>
          <w:sz w:val="24"/>
          <w:szCs w:val="24"/>
        </w:rPr>
        <w:t xml:space="preserve">private </w:t>
      </w:r>
      <w:r w:rsidRPr="00731027">
        <w:rPr>
          <w:rFonts w:ascii="Times New Roman" w:eastAsia="Calibri" w:hAnsi="Times New Roman" w:cs="Times New Roman"/>
          <w:sz w:val="24"/>
          <w:szCs w:val="24"/>
        </w:rPr>
        <w:t xml:space="preserve">investment </w:t>
      </w:r>
      <w:r w:rsidR="00731027" w:rsidRPr="00731027">
        <w:rPr>
          <w:rFonts w:ascii="Times New Roman" w:eastAsia="Calibri" w:hAnsi="Times New Roman" w:cs="Times New Roman"/>
          <w:sz w:val="24"/>
          <w:szCs w:val="24"/>
        </w:rPr>
        <w:t>has been</w:t>
      </w:r>
      <w:r w:rsidRPr="00731027">
        <w:rPr>
          <w:rFonts w:ascii="Times New Roman" w:eastAsia="Calibri" w:hAnsi="Times New Roman" w:cs="Times New Roman"/>
          <w:sz w:val="24"/>
          <w:szCs w:val="24"/>
        </w:rPr>
        <w:t xml:space="preserve"> significantly low</w:t>
      </w:r>
      <w:r w:rsidR="007A0EC5">
        <w:rPr>
          <w:rFonts w:ascii="Times New Roman" w:eastAsia="Calibri" w:hAnsi="Times New Roman" w:cs="Times New Roman"/>
          <w:sz w:val="24"/>
          <w:szCs w:val="24"/>
        </w:rPr>
        <w:t>,</w:t>
      </w:r>
      <w:r w:rsidRPr="00731027">
        <w:rPr>
          <w:rFonts w:ascii="Times New Roman" w:eastAsia="Calibri" w:hAnsi="Times New Roman" w:cs="Times New Roman"/>
          <w:sz w:val="24"/>
          <w:szCs w:val="24"/>
        </w:rPr>
        <w:t xml:space="preserve"> based on market confidence</w:t>
      </w:r>
      <w:r w:rsidR="007A0EC5">
        <w:rPr>
          <w:rFonts w:ascii="Times New Roman" w:eastAsia="Calibri" w:hAnsi="Times New Roman" w:cs="Times New Roman"/>
          <w:sz w:val="24"/>
          <w:szCs w:val="24"/>
        </w:rPr>
        <w:t>,</w:t>
      </w:r>
      <w:r w:rsidRPr="00731027">
        <w:rPr>
          <w:rFonts w:ascii="Times New Roman" w:eastAsia="Calibri" w:hAnsi="Times New Roman" w:cs="Times New Roman"/>
          <w:sz w:val="24"/>
          <w:szCs w:val="24"/>
        </w:rPr>
        <w:t xml:space="preserve"> which </w:t>
      </w:r>
      <w:r w:rsidR="007A0EC5">
        <w:rPr>
          <w:rFonts w:ascii="Times New Roman" w:eastAsia="Calibri" w:hAnsi="Times New Roman" w:cs="Times New Roman"/>
          <w:sz w:val="24"/>
          <w:szCs w:val="24"/>
        </w:rPr>
        <w:t xml:space="preserve">has </w:t>
      </w:r>
      <w:r w:rsidR="00731027" w:rsidRPr="00731027">
        <w:rPr>
          <w:rFonts w:ascii="Times New Roman" w:eastAsia="Calibri" w:hAnsi="Times New Roman" w:cs="Times New Roman"/>
          <w:sz w:val="24"/>
          <w:szCs w:val="24"/>
        </w:rPr>
        <w:t>led to</w:t>
      </w:r>
      <w:r w:rsidRPr="00731027">
        <w:rPr>
          <w:rFonts w:ascii="Times New Roman" w:eastAsia="Calibri" w:hAnsi="Times New Roman" w:cs="Times New Roman"/>
          <w:sz w:val="24"/>
          <w:szCs w:val="24"/>
        </w:rPr>
        <w:t xml:space="preserve"> further poverty</w:t>
      </w:r>
      <w:r w:rsidR="007A0EC5">
        <w:rPr>
          <w:rFonts w:ascii="Times New Roman" w:eastAsia="Calibri" w:hAnsi="Times New Roman" w:cs="Times New Roman"/>
          <w:sz w:val="24"/>
          <w:szCs w:val="24"/>
        </w:rPr>
        <w:t xml:space="preserve"> and erosion of the avenues of employment in a region where the average literacy rate stands at 78.5%, against the</w:t>
      </w:r>
      <w:r w:rsidR="007A0EC5" w:rsidRPr="007A0EC5">
        <w:rPr>
          <w:rFonts w:ascii="Times New Roman" w:eastAsia="Calibri" w:hAnsi="Times New Roman" w:cs="Times New Roman"/>
          <w:sz w:val="24"/>
          <w:szCs w:val="24"/>
        </w:rPr>
        <w:t xml:space="preserve"> national average of 73%</w:t>
      </w:r>
      <w:r w:rsidR="007A0EC5">
        <w:rPr>
          <w:rFonts w:ascii="Times New Roman" w:eastAsia="Calibri" w:hAnsi="Times New Roman" w:cs="Times New Roman"/>
          <w:sz w:val="24"/>
          <w:szCs w:val="24"/>
        </w:rPr>
        <w:t>.</w:t>
      </w:r>
      <w:r w:rsidR="007A0EC5">
        <w:rPr>
          <w:rStyle w:val="FootnoteReference"/>
          <w:rFonts w:ascii="Times New Roman" w:eastAsia="Calibri" w:hAnsi="Times New Roman" w:cs="Times New Roman"/>
          <w:sz w:val="24"/>
          <w:szCs w:val="24"/>
        </w:rPr>
        <w:footnoteReference w:id="4"/>
      </w:r>
    </w:p>
    <w:p w:rsidR="007872DB" w:rsidRDefault="00193EDE" w:rsidP="008344B0">
      <w:pPr>
        <w:spacing w:line="360" w:lineRule="auto"/>
        <w:jc w:val="both"/>
        <w:rPr>
          <w:rFonts w:ascii="Times New Roman" w:eastAsia="Calibri" w:hAnsi="Times New Roman" w:cs="Times New Roman"/>
          <w:sz w:val="24"/>
          <w:szCs w:val="24"/>
        </w:rPr>
      </w:pPr>
      <w:r w:rsidRPr="00731027">
        <w:rPr>
          <w:rFonts w:ascii="Times New Roman" w:eastAsia="Calibri" w:hAnsi="Times New Roman" w:cs="Times New Roman"/>
          <w:sz w:val="24"/>
          <w:szCs w:val="24"/>
        </w:rPr>
        <w:lastRenderedPageBreak/>
        <w:t xml:space="preserve">The eight states in the region </w:t>
      </w:r>
      <w:r w:rsidR="00731027" w:rsidRPr="00731027">
        <w:rPr>
          <w:rFonts w:ascii="Times New Roman" w:eastAsia="Calibri" w:hAnsi="Times New Roman" w:cs="Times New Roman"/>
          <w:sz w:val="24"/>
          <w:szCs w:val="24"/>
        </w:rPr>
        <w:t xml:space="preserve">viz., Arunachal Pradesh, Manipur, Nagaland, Tripura, Meghalaya, Assam, Mizoram and Sikkim </w:t>
      </w:r>
      <w:r w:rsidRPr="00731027">
        <w:rPr>
          <w:rFonts w:ascii="Times New Roman" w:eastAsia="Calibri" w:hAnsi="Times New Roman" w:cs="Times New Roman"/>
          <w:sz w:val="24"/>
          <w:szCs w:val="24"/>
        </w:rPr>
        <w:t xml:space="preserve">make up 8 per cent of India’s land area, 3.77 per cent of its population and account for </w:t>
      </w:r>
      <w:r w:rsidR="00762BCC">
        <w:rPr>
          <w:rFonts w:ascii="Times New Roman" w:eastAsia="Calibri" w:hAnsi="Times New Roman" w:cs="Times New Roman"/>
          <w:sz w:val="24"/>
          <w:szCs w:val="24"/>
        </w:rPr>
        <w:t>2.8</w:t>
      </w:r>
      <w:r w:rsidRPr="00731027">
        <w:rPr>
          <w:rFonts w:ascii="Times New Roman" w:eastAsia="Calibri" w:hAnsi="Times New Roman" w:cs="Times New Roman"/>
          <w:sz w:val="24"/>
          <w:szCs w:val="24"/>
        </w:rPr>
        <w:t xml:space="preserve"> per cent of India’s GDP</w:t>
      </w:r>
      <w:r w:rsidR="008B7017">
        <w:rPr>
          <w:rFonts w:ascii="Times New Roman" w:eastAsia="Calibri" w:hAnsi="Times New Roman" w:cs="Times New Roman"/>
          <w:sz w:val="24"/>
          <w:szCs w:val="24"/>
        </w:rPr>
        <w:t>, as stated earlier</w:t>
      </w:r>
      <w:r w:rsidRPr="00731027">
        <w:rPr>
          <w:rFonts w:ascii="Times New Roman" w:eastAsia="Calibri" w:hAnsi="Times New Roman" w:cs="Times New Roman"/>
          <w:sz w:val="24"/>
          <w:szCs w:val="24"/>
        </w:rPr>
        <w:t>. The regional economy is largely agrarian in nature with over 70 per cent of the population engaged in agriculture for livelihood and this is followed by the service sector. The manufacturing sector is still at a nascent stage. The partition of India in 1947 has had a significant impact on the economy of the region, virtually cutting it off from rest of the country. With East Bengal becoming East Pakistan</w:t>
      </w:r>
      <w:r w:rsidR="00731027" w:rsidRPr="00731027">
        <w:rPr>
          <w:rFonts w:ascii="Times New Roman" w:eastAsia="Calibri" w:hAnsi="Times New Roman" w:cs="Times New Roman"/>
          <w:sz w:val="24"/>
          <w:szCs w:val="24"/>
        </w:rPr>
        <w:t xml:space="preserve"> (1947-1971)</w:t>
      </w:r>
      <w:r w:rsidRPr="00731027">
        <w:rPr>
          <w:rFonts w:ascii="Times New Roman" w:eastAsia="Calibri" w:hAnsi="Times New Roman" w:cs="Times New Roman"/>
          <w:sz w:val="24"/>
          <w:szCs w:val="24"/>
        </w:rPr>
        <w:t>, the traditional trade and commu</w:t>
      </w:r>
      <w:r w:rsidR="00731027" w:rsidRPr="00731027">
        <w:rPr>
          <w:rFonts w:ascii="Times New Roman" w:eastAsia="Calibri" w:hAnsi="Times New Roman" w:cs="Times New Roman"/>
          <w:sz w:val="24"/>
          <w:szCs w:val="24"/>
        </w:rPr>
        <w:t>nication routes</w:t>
      </w:r>
      <w:r w:rsidR="003B5FD3">
        <w:rPr>
          <w:rFonts w:ascii="Times New Roman" w:eastAsia="Calibri" w:hAnsi="Times New Roman" w:cs="Times New Roman"/>
          <w:sz w:val="24"/>
          <w:szCs w:val="24"/>
        </w:rPr>
        <w:t xml:space="preserve"> of the rest of India</w:t>
      </w:r>
      <w:r w:rsidR="00731027" w:rsidRPr="00731027">
        <w:rPr>
          <w:rFonts w:ascii="Times New Roman" w:eastAsia="Calibri" w:hAnsi="Times New Roman" w:cs="Times New Roman"/>
          <w:sz w:val="24"/>
          <w:szCs w:val="24"/>
        </w:rPr>
        <w:t xml:space="preserve"> with the </w:t>
      </w:r>
      <w:r w:rsidR="008B7017">
        <w:rPr>
          <w:rFonts w:ascii="Times New Roman" w:eastAsia="Calibri" w:hAnsi="Times New Roman" w:cs="Times New Roman"/>
          <w:sz w:val="24"/>
          <w:szCs w:val="24"/>
        </w:rPr>
        <w:t>n</w:t>
      </w:r>
      <w:r w:rsidR="008B7017" w:rsidRPr="00731027">
        <w:rPr>
          <w:rFonts w:ascii="Times New Roman" w:eastAsia="Calibri" w:hAnsi="Times New Roman" w:cs="Times New Roman"/>
          <w:sz w:val="24"/>
          <w:szCs w:val="24"/>
        </w:rPr>
        <w:t>orth</w:t>
      </w:r>
      <w:r w:rsidRPr="00731027">
        <w:rPr>
          <w:rFonts w:ascii="Times New Roman" w:eastAsia="Calibri" w:hAnsi="Times New Roman" w:cs="Times New Roman"/>
          <w:sz w:val="24"/>
          <w:szCs w:val="24"/>
        </w:rPr>
        <w:t>-east</w:t>
      </w:r>
      <w:r w:rsidR="003B5FD3">
        <w:rPr>
          <w:rFonts w:ascii="Times New Roman" w:eastAsia="Calibri" w:hAnsi="Times New Roman" w:cs="Times New Roman"/>
          <w:sz w:val="24"/>
          <w:szCs w:val="24"/>
        </w:rPr>
        <w:t>ern region</w:t>
      </w:r>
      <w:r w:rsidRPr="00731027">
        <w:rPr>
          <w:rFonts w:ascii="Times New Roman" w:eastAsia="Calibri" w:hAnsi="Times New Roman" w:cs="Times New Roman"/>
          <w:sz w:val="24"/>
          <w:szCs w:val="24"/>
        </w:rPr>
        <w:t xml:space="preserve"> </w:t>
      </w:r>
      <w:r w:rsidR="00731027" w:rsidRPr="00731027">
        <w:rPr>
          <w:rFonts w:ascii="Times New Roman" w:eastAsia="Calibri" w:hAnsi="Times New Roman" w:cs="Times New Roman"/>
          <w:sz w:val="24"/>
          <w:szCs w:val="24"/>
        </w:rPr>
        <w:t>were almost immediately snapped</w:t>
      </w:r>
      <w:r w:rsidR="003B5FD3">
        <w:rPr>
          <w:rFonts w:ascii="Times New Roman" w:eastAsia="Calibri" w:hAnsi="Times New Roman" w:cs="Times New Roman"/>
          <w:sz w:val="24"/>
          <w:szCs w:val="24"/>
        </w:rPr>
        <w:t>. Additionally,</w:t>
      </w:r>
      <w:r w:rsidRPr="00731027">
        <w:rPr>
          <w:rFonts w:ascii="Times New Roman" w:eastAsia="Calibri" w:hAnsi="Times New Roman" w:cs="Times New Roman"/>
          <w:sz w:val="24"/>
          <w:szCs w:val="24"/>
        </w:rPr>
        <w:t xml:space="preserve"> the region became </w:t>
      </w:r>
      <w:r w:rsidR="003B3C8A">
        <w:rPr>
          <w:rFonts w:ascii="Times New Roman" w:eastAsia="Calibri" w:hAnsi="Times New Roman" w:cs="Times New Roman"/>
          <w:sz w:val="24"/>
          <w:szCs w:val="24"/>
        </w:rPr>
        <w:t>truly land-locked</w:t>
      </w:r>
      <w:r w:rsidR="003B5FD3" w:rsidRPr="003B5FD3">
        <w:rPr>
          <w:rFonts w:ascii="Times New Roman" w:eastAsia="Calibri" w:hAnsi="Times New Roman" w:cs="Times New Roman"/>
          <w:sz w:val="24"/>
          <w:szCs w:val="24"/>
        </w:rPr>
        <w:t xml:space="preserve"> </w:t>
      </w:r>
      <w:r w:rsidR="003B5FD3">
        <w:rPr>
          <w:rFonts w:ascii="Times New Roman" w:eastAsia="Calibri" w:hAnsi="Times New Roman" w:cs="Times New Roman"/>
          <w:sz w:val="24"/>
          <w:szCs w:val="24"/>
        </w:rPr>
        <w:t xml:space="preserve">as </w:t>
      </w:r>
      <w:r w:rsidR="003B5FD3" w:rsidRPr="00731027">
        <w:rPr>
          <w:rFonts w:ascii="Times New Roman" w:eastAsia="Calibri" w:hAnsi="Times New Roman" w:cs="Times New Roman"/>
          <w:sz w:val="24"/>
          <w:szCs w:val="24"/>
        </w:rPr>
        <w:t xml:space="preserve">the earlier frontier routes with Myanmar and China </w:t>
      </w:r>
      <w:r w:rsidR="003B5FD3">
        <w:rPr>
          <w:rFonts w:ascii="Times New Roman" w:eastAsia="Calibri" w:hAnsi="Times New Roman" w:cs="Times New Roman"/>
          <w:sz w:val="24"/>
          <w:szCs w:val="24"/>
        </w:rPr>
        <w:t>were eventually closed</w:t>
      </w:r>
      <w:r w:rsidRPr="00731027">
        <w:rPr>
          <w:rFonts w:ascii="Times New Roman" w:eastAsia="Calibri" w:hAnsi="Times New Roman" w:cs="Times New Roman"/>
          <w:sz w:val="24"/>
          <w:szCs w:val="24"/>
        </w:rPr>
        <w:t xml:space="preserve">. </w:t>
      </w:r>
      <w:r w:rsidR="00F84097">
        <w:rPr>
          <w:rFonts w:ascii="Times New Roman" w:eastAsia="Calibri" w:hAnsi="Times New Roman" w:cs="Times New Roman"/>
          <w:sz w:val="24"/>
          <w:szCs w:val="24"/>
        </w:rPr>
        <w:t>This is in contrast to the pre-independence economic scenario in the north-eastern region when it had been ‘one of the fastest growing and well connected-integrated economic geographies of India.’</w:t>
      </w:r>
      <w:r w:rsidR="00F84097">
        <w:rPr>
          <w:rStyle w:val="FootnoteReference"/>
          <w:rFonts w:ascii="Times New Roman" w:eastAsia="Calibri" w:hAnsi="Times New Roman" w:cs="Times New Roman"/>
          <w:sz w:val="24"/>
          <w:szCs w:val="24"/>
        </w:rPr>
        <w:footnoteReference w:id="5"/>
      </w:r>
    </w:p>
    <w:p w:rsidR="008A27A3" w:rsidRDefault="008A27A3" w:rsidP="008344B0">
      <w:pPr>
        <w:spacing w:line="360" w:lineRule="auto"/>
        <w:jc w:val="both"/>
        <w:rPr>
          <w:rFonts w:ascii="Times New Roman" w:eastAsia="Calibri" w:hAnsi="Times New Roman" w:cs="Times New Roman"/>
          <w:sz w:val="24"/>
          <w:szCs w:val="24"/>
        </w:rPr>
      </w:pPr>
    </w:p>
    <w:p w:rsidR="007872DB" w:rsidRPr="007872DB" w:rsidRDefault="007872DB" w:rsidP="008344B0">
      <w:pPr>
        <w:spacing w:line="360" w:lineRule="auto"/>
        <w:jc w:val="both"/>
        <w:rPr>
          <w:rFonts w:ascii="Times New Roman" w:eastAsia="Calibri" w:hAnsi="Times New Roman" w:cs="Times New Roman"/>
          <w:b/>
          <w:sz w:val="24"/>
          <w:szCs w:val="24"/>
        </w:rPr>
      </w:pPr>
      <w:r w:rsidRPr="007872DB">
        <w:rPr>
          <w:rFonts w:ascii="Times New Roman" w:eastAsia="Calibri" w:hAnsi="Times New Roman" w:cs="Times New Roman"/>
          <w:b/>
          <w:sz w:val="24"/>
          <w:szCs w:val="24"/>
        </w:rPr>
        <w:t xml:space="preserve">The </w:t>
      </w:r>
      <w:r w:rsidR="00C777ED">
        <w:rPr>
          <w:rFonts w:ascii="Times New Roman" w:eastAsia="Calibri" w:hAnsi="Times New Roman" w:cs="Times New Roman"/>
          <w:b/>
          <w:sz w:val="24"/>
          <w:szCs w:val="24"/>
        </w:rPr>
        <w:t>Background</w:t>
      </w:r>
      <w:r w:rsidRPr="007872DB">
        <w:rPr>
          <w:rFonts w:ascii="Times New Roman" w:eastAsia="Calibri" w:hAnsi="Times New Roman" w:cs="Times New Roman"/>
          <w:b/>
          <w:sz w:val="24"/>
          <w:szCs w:val="24"/>
        </w:rPr>
        <w:t xml:space="preserve"> of Planning </w:t>
      </w:r>
      <w:r w:rsidR="00C777ED">
        <w:rPr>
          <w:rFonts w:ascii="Times New Roman" w:eastAsia="Calibri" w:hAnsi="Times New Roman" w:cs="Times New Roman"/>
          <w:b/>
          <w:sz w:val="24"/>
          <w:szCs w:val="24"/>
        </w:rPr>
        <w:t>for</w:t>
      </w:r>
      <w:r w:rsidRPr="007872DB">
        <w:rPr>
          <w:rFonts w:ascii="Times New Roman" w:eastAsia="Calibri" w:hAnsi="Times New Roman" w:cs="Times New Roman"/>
          <w:b/>
          <w:sz w:val="24"/>
          <w:szCs w:val="24"/>
        </w:rPr>
        <w:t xml:space="preserve"> </w:t>
      </w:r>
      <w:r w:rsidR="00C777ED">
        <w:rPr>
          <w:rFonts w:ascii="Times New Roman" w:eastAsia="Calibri" w:hAnsi="Times New Roman" w:cs="Times New Roman"/>
          <w:b/>
          <w:sz w:val="24"/>
          <w:szCs w:val="24"/>
        </w:rPr>
        <w:t>North-East India’s</w:t>
      </w:r>
      <w:r w:rsidRPr="007872DB">
        <w:rPr>
          <w:rFonts w:ascii="Times New Roman" w:eastAsia="Calibri" w:hAnsi="Times New Roman" w:cs="Times New Roman"/>
          <w:b/>
          <w:sz w:val="24"/>
          <w:szCs w:val="24"/>
        </w:rPr>
        <w:t xml:space="preserve"> Economy</w:t>
      </w:r>
    </w:p>
    <w:p w:rsidR="00193EDE" w:rsidRPr="00731027" w:rsidRDefault="00193EDE" w:rsidP="008344B0">
      <w:pPr>
        <w:spacing w:line="360" w:lineRule="auto"/>
        <w:jc w:val="both"/>
        <w:rPr>
          <w:rFonts w:ascii="Times New Roman" w:eastAsia="Calibri" w:hAnsi="Times New Roman" w:cs="Times New Roman"/>
          <w:sz w:val="24"/>
          <w:szCs w:val="24"/>
        </w:rPr>
      </w:pPr>
      <w:r w:rsidRPr="00731027">
        <w:rPr>
          <w:rFonts w:ascii="Times New Roman" w:eastAsia="Calibri" w:hAnsi="Times New Roman" w:cs="Times New Roman"/>
          <w:sz w:val="24"/>
          <w:szCs w:val="24"/>
        </w:rPr>
        <w:t xml:space="preserve">Ever since India’s independence, the priorities of economic policies were focused on states which showed significant growth potential. The North-eastern region therefore, was not significantly represented in </w:t>
      </w:r>
      <w:r w:rsidR="00731027" w:rsidRPr="00731027">
        <w:rPr>
          <w:rFonts w:ascii="Times New Roman" w:eastAsia="Calibri" w:hAnsi="Times New Roman" w:cs="Times New Roman"/>
          <w:sz w:val="24"/>
          <w:szCs w:val="24"/>
        </w:rPr>
        <w:t>this plan</w:t>
      </w:r>
      <w:r w:rsidR="008B7017">
        <w:rPr>
          <w:rFonts w:ascii="Times New Roman" w:eastAsia="Calibri" w:hAnsi="Times New Roman" w:cs="Times New Roman"/>
          <w:sz w:val="24"/>
          <w:szCs w:val="24"/>
        </w:rPr>
        <w:t>, mostly due to the fact that i</w:t>
      </w:r>
      <w:r w:rsidR="00F84097">
        <w:rPr>
          <w:rFonts w:ascii="Times New Roman" w:eastAsia="Calibri" w:hAnsi="Times New Roman" w:cs="Times New Roman"/>
          <w:sz w:val="24"/>
          <w:szCs w:val="24"/>
        </w:rPr>
        <w:t>t did not yet exist as it doe</w:t>
      </w:r>
      <w:r w:rsidR="008B7017">
        <w:rPr>
          <w:rFonts w:ascii="Times New Roman" w:eastAsia="Calibri" w:hAnsi="Times New Roman" w:cs="Times New Roman"/>
          <w:sz w:val="24"/>
          <w:szCs w:val="24"/>
        </w:rPr>
        <w:t>s today</w:t>
      </w:r>
      <w:r w:rsidR="00731027" w:rsidRPr="00731027">
        <w:rPr>
          <w:rFonts w:ascii="Times New Roman" w:eastAsia="Calibri" w:hAnsi="Times New Roman" w:cs="Times New Roman"/>
          <w:sz w:val="24"/>
          <w:szCs w:val="24"/>
        </w:rPr>
        <w:t>.</w:t>
      </w:r>
      <w:r w:rsidRPr="00731027">
        <w:rPr>
          <w:rFonts w:ascii="Times New Roman" w:eastAsia="Calibri" w:hAnsi="Times New Roman" w:cs="Times New Roman"/>
          <w:sz w:val="24"/>
          <w:szCs w:val="24"/>
        </w:rPr>
        <w:t xml:space="preserve"> </w:t>
      </w:r>
      <w:r w:rsidR="008B7017">
        <w:rPr>
          <w:rFonts w:ascii="Times New Roman" w:eastAsia="Calibri" w:hAnsi="Times New Roman" w:cs="Times New Roman"/>
          <w:sz w:val="24"/>
          <w:szCs w:val="24"/>
        </w:rPr>
        <w:t>T</w:t>
      </w:r>
      <w:r w:rsidRPr="00731027">
        <w:rPr>
          <w:rFonts w:ascii="Times New Roman" w:eastAsia="Calibri" w:hAnsi="Times New Roman" w:cs="Times New Roman"/>
          <w:sz w:val="24"/>
          <w:szCs w:val="24"/>
        </w:rPr>
        <w:t xml:space="preserve">he Fourth Plan (1969-74) took a more comprehensive view of the factors responsible for the backwardness </w:t>
      </w:r>
      <w:r w:rsidR="008B7017">
        <w:rPr>
          <w:rFonts w:ascii="Times New Roman" w:eastAsia="Calibri" w:hAnsi="Times New Roman" w:cs="Times New Roman"/>
          <w:sz w:val="24"/>
          <w:szCs w:val="24"/>
        </w:rPr>
        <w:t xml:space="preserve">of certain states </w:t>
      </w:r>
      <w:r w:rsidRPr="00731027">
        <w:rPr>
          <w:rFonts w:ascii="Times New Roman" w:eastAsia="Calibri" w:hAnsi="Times New Roman" w:cs="Times New Roman"/>
          <w:sz w:val="24"/>
          <w:szCs w:val="24"/>
        </w:rPr>
        <w:t xml:space="preserve">and proposed that a multidimensional area development approach should be adopted in order to accelerate the development of backward areas. Moreover, given the peculiar situation where each backward area represented </w:t>
      </w:r>
      <w:r w:rsidR="00644A91">
        <w:rPr>
          <w:rFonts w:ascii="Times New Roman" w:eastAsia="Calibri" w:hAnsi="Times New Roman" w:cs="Times New Roman"/>
          <w:sz w:val="24"/>
          <w:szCs w:val="24"/>
        </w:rPr>
        <w:t>multiple layers of deprivation</w:t>
      </w:r>
      <w:r w:rsidRPr="00731027">
        <w:rPr>
          <w:rFonts w:ascii="Times New Roman" w:eastAsia="Calibri" w:hAnsi="Times New Roman" w:cs="Times New Roman"/>
          <w:sz w:val="24"/>
          <w:szCs w:val="24"/>
        </w:rPr>
        <w:t xml:space="preserve">, it was recognized that </w:t>
      </w:r>
      <w:r w:rsidR="00644A91">
        <w:rPr>
          <w:rFonts w:ascii="Times New Roman" w:eastAsia="Calibri" w:hAnsi="Times New Roman" w:cs="Times New Roman"/>
          <w:sz w:val="24"/>
          <w:szCs w:val="24"/>
        </w:rPr>
        <w:t>an umbrella policy of development could not</w:t>
      </w:r>
      <w:r w:rsidRPr="00731027">
        <w:rPr>
          <w:rFonts w:ascii="Times New Roman" w:eastAsia="Calibri" w:hAnsi="Times New Roman" w:cs="Times New Roman"/>
          <w:sz w:val="24"/>
          <w:szCs w:val="24"/>
        </w:rPr>
        <w:t xml:space="preserve"> be successfully conceived and imposed from the central government</w:t>
      </w:r>
      <w:r w:rsidR="00644A91">
        <w:rPr>
          <w:rFonts w:ascii="Times New Roman" w:eastAsia="Calibri" w:hAnsi="Times New Roman" w:cs="Times New Roman"/>
          <w:sz w:val="24"/>
          <w:szCs w:val="24"/>
        </w:rPr>
        <w:t xml:space="preserve"> level</w:t>
      </w:r>
      <w:r w:rsidRPr="00731027">
        <w:rPr>
          <w:rFonts w:ascii="Times New Roman" w:eastAsia="Calibri" w:hAnsi="Times New Roman" w:cs="Times New Roman"/>
          <w:sz w:val="24"/>
          <w:szCs w:val="24"/>
        </w:rPr>
        <w:t xml:space="preserve">. Accordingly, in the Fifth Plan (1974-79) it was felt that </w:t>
      </w:r>
      <w:r w:rsidR="003B5FD3">
        <w:rPr>
          <w:rFonts w:ascii="Times New Roman" w:eastAsia="Calibri" w:hAnsi="Times New Roman" w:cs="Times New Roman"/>
          <w:sz w:val="24"/>
          <w:szCs w:val="24"/>
        </w:rPr>
        <w:t xml:space="preserve">formulation of location-specific strategies was essential in order to achieve accelerated rates of growth. </w:t>
      </w:r>
      <w:r w:rsidRPr="00731027">
        <w:rPr>
          <w:rFonts w:ascii="Times New Roman" w:eastAsia="Calibri" w:hAnsi="Times New Roman" w:cs="Times New Roman"/>
          <w:sz w:val="24"/>
          <w:szCs w:val="24"/>
        </w:rPr>
        <w:t>Thus, the Fourth and Fifth Plans grouped backward areas broadly into two categories:</w:t>
      </w:r>
    </w:p>
    <w:p w:rsidR="00193EDE" w:rsidRPr="005F5FC2" w:rsidRDefault="00193EDE" w:rsidP="008344B0">
      <w:pPr>
        <w:pStyle w:val="ListParagraph"/>
        <w:numPr>
          <w:ilvl w:val="0"/>
          <w:numId w:val="1"/>
        </w:numPr>
        <w:spacing w:line="360" w:lineRule="auto"/>
        <w:jc w:val="both"/>
        <w:rPr>
          <w:rFonts w:ascii="Times New Roman" w:eastAsia="Calibri" w:hAnsi="Times New Roman" w:cs="Times New Roman"/>
          <w:sz w:val="24"/>
          <w:szCs w:val="24"/>
        </w:rPr>
      </w:pPr>
      <w:r w:rsidRPr="005F5FC2">
        <w:rPr>
          <w:rFonts w:ascii="Times New Roman" w:eastAsia="Calibri" w:hAnsi="Times New Roman" w:cs="Times New Roman"/>
          <w:sz w:val="24"/>
          <w:szCs w:val="24"/>
        </w:rPr>
        <w:lastRenderedPageBreak/>
        <w:t xml:space="preserve">Areas with </w:t>
      </w:r>
      <w:proofErr w:type="spellStart"/>
      <w:r w:rsidRPr="005F5FC2">
        <w:rPr>
          <w:rFonts w:ascii="Times New Roman" w:eastAsia="Calibri" w:hAnsi="Times New Roman" w:cs="Times New Roman"/>
          <w:sz w:val="24"/>
          <w:szCs w:val="24"/>
        </w:rPr>
        <w:t>unfavourable</w:t>
      </w:r>
      <w:proofErr w:type="spellEnd"/>
      <w:r w:rsidRPr="005F5FC2">
        <w:rPr>
          <w:rFonts w:ascii="Times New Roman" w:eastAsia="Calibri" w:hAnsi="Times New Roman" w:cs="Times New Roman"/>
          <w:sz w:val="24"/>
          <w:szCs w:val="24"/>
        </w:rPr>
        <w:t xml:space="preserve"> physio-geographic conditions, terrain, and regions including drought-prone areas, tribal areas and hill areas.</w:t>
      </w:r>
    </w:p>
    <w:p w:rsidR="00193EDE" w:rsidRPr="005F5FC2" w:rsidRDefault="00193EDE" w:rsidP="008344B0">
      <w:pPr>
        <w:pStyle w:val="ListParagraph"/>
        <w:numPr>
          <w:ilvl w:val="0"/>
          <w:numId w:val="1"/>
        </w:numPr>
        <w:spacing w:line="360" w:lineRule="auto"/>
        <w:jc w:val="both"/>
        <w:rPr>
          <w:rFonts w:ascii="Times New Roman" w:eastAsia="Calibri" w:hAnsi="Times New Roman" w:cs="Times New Roman"/>
          <w:sz w:val="24"/>
          <w:szCs w:val="24"/>
        </w:rPr>
      </w:pPr>
      <w:r w:rsidRPr="005F5FC2">
        <w:rPr>
          <w:rFonts w:ascii="Times New Roman" w:eastAsia="Calibri" w:hAnsi="Times New Roman" w:cs="Times New Roman"/>
          <w:sz w:val="24"/>
          <w:szCs w:val="24"/>
        </w:rPr>
        <w:t>Economically backward areas marked by adverse</w:t>
      </w:r>
      <w:r w:rsidR="005F5FC2" w:rsidRPr="005F5FC2">
        <w:rPr>
          <w:rFonts w:ascii="Times New Roman" w:eastAsia="Calibri" w:hAnsi="Times New Roman" w:cs="Times New Roman"/>
          <w:sz w:val="24"/>
          <w:szCs w:val="24"/>
        </w:rPr>
        <w:t xml:space="preserve"> land-man ratios, lack of infra</w:t>
      </w:r>
      <w:r w:rsidRPr="005F5FC2">
        <w:rPr>
          <w:rFonts w:ascii="Times New Roman" w:eastAsia="Calibri" w:hAnsi="Times New Roman" w:cs="Times New Roman"/>
          <w:sz w:val="24"/>
          <w:szCs w:val="24"/>
        </w:rPr>
        <w:t>structure and inadequate development of resource potential.</w:t>
      </w:r>
    </w:p>
    <w:p w:rsidR="0026077F" w:rsidRDefault="00193EDE" w:rsidP="0026077F">
      <w:pPr>
        <w:spacing w:line="360" w:lineRule="auto"/>
        <w:jc w:val="both"/>
        <w:rPr>
          <w:rFonts w:ascii="Times New Roman" w:eastAsia="Calibri" w:hAnsi="Times New Roman" w:cs="Times New Roman"/>
          <w:sz w:val="24"/>
          <w:szCs w:val="24"/>
        </w:rPr>
      </w:pPr>
      <w:r w:rsidRPr="00731027">
        <w:rPr>
          <w:rFonts w:ascii="Times New Roman" w:eastAsia="Calibri" w:hAnsi="Times New Roman" w:cs="Times New Roman"/>
          <w:sz w:val="24"/>
          <w:szCs w:val="24"/>
        </w:rPr>
        <w:t xml:space="preserve">This exercise was a precursor to the changes in the development strategies/policies during the 1970s, </w:t>
      </w:r>
      <w:r w:rsidR="00CD1C87">
        <w:rPr>
          <w:rFonts w:ascii="Times New Roman" w:eastAsia="Calibri" w:hAnsi="Times New Roman" w:cs="Times New Roman"/>
          <w:sz w:val="24"/>
          <w:szCs w:val="24"/>
        </w:rPr>
        <w:t>multiple</w:t>
      </w:r>
      <w:r w:rsidRPr="00731027">
        <w:rPr>
          <w:rFonts w:ascii="Times New Roman" w:eastAsia="Calibri" w:hAnsi="Times New Roman" w:cs="Times New Roman"/>
          <w:sz w:val="24"/>
          <w:szCs w:val="24"/>
        </w:rPr>
        <w:t xml:space="preserve"> </w:t>
      </w:r>
      <w:proofErr w:type="spellStart"/>
      <w:r w:rsidRPr="00731027">
        <w:rPr>
          <w:rFonts w:ascii="Times New Roman" w:eastAsia="Calibri" w:hAnsi="Times New Roman" w:cs="Times New Roman"/>
          <w:sz w:val="24"/>
          <w:szCs w:val="24"/>
        </w:rPr>
        <w:t>programmes</w:t>
      </w:r>
      <w:proofErr w:type="spellEnd"/>
      <w:r w:rsidRPr="00731027">
        <w:rPr>
          <w:rFonts w:ascii="Times New Roman" w:eastAsia="Calibri" w:hAnsi="Times New Roman" w:cs="Times New Roman"/>
          <w:sz w:val="24"/>
          <w:szCs w:val="24"/>
        </w:rPr>
        <w:t xml:space="preserve"> based on </w:t>
      </w:r>
      <w:r w:rsidR="00CD1C87">
        <w:rPr>
          <w:rFonts w:ascii="Times New Roman" w:eastAsia="Calibri" w:hAnsi="Times New Roman" w:cs="Times New Roman"/>
          <w:sz w:val="24"/>
          <w:szCs w:val="24"/>
        </w:rPr>
        <w:t xml:space="preserve">the theme of Area Development and </w:t>
      </w:r>
      <w:r w:rsidRPr="00731027">
        <w:rPr>
          <w:rFonts w:ascii="Times New Roman" w:eastAsia="Calibri" w:hAnsi="Times New Roman" w:cs="Times New Roman"/>
          <w:sz w:val="24"/>
          <w:szCs w:val="24"/>
        </w:rPr>
        <w:t>Target Group approaches were launched</w:t>
      </w:r>
      <w:r w:rsidR="00CD1C87">
        <w:rPr>
          <w:rFonts w:ascii="Times New Roman" w:eastAsia="Calibri" w:hAnsi="Times New Roman" w:cs="Times New Roman"/>
          <w:sz w:val="24"/>
          <w:szCs w:val="24"/>
        </w:rPr>
        <w:t>.</w:t>
      </w:r>
      <w:r w:rsidRPr="00731027">
        <w:rPr>
          <w:rFonts w:ascii="Times New Roman" w:eastAsia="Calibri" w:hAnsi="Times New Roman" w:cs="Times New Roman"/>
          <w:sz w:val="24"/>
          <w:szCs w:val="24"/>
        </w:rPr>
        <w:t xml:space="preserve"> </w:t>
      </w:r>
      <w:r w:rsidR="00CD1C87">
        <w:rPr>
          <w:rFonts w:ascii="Times New Roman" w:eastAsia="Calibri" w:hAnsi="Times New Roman" w:cs="Times New Roman"/>
          <w:sz w:val="24"/>
          <w:szCs w:val="24"/>
        </w:rPr>
        <w:t>The aim was not</w:t>
      </w:r>
      <w:r w:rsidRPr="00731027">
        <w:rPr>
          <w:rFonts w:ascii="Times New Roman" w:eastAsia="Calibri" w:hAnsi="Times New Roman" w:cs="Times New Roman"/>
          <w:sz w:val="24"/>
          <w:szCs w:val="24"/>
        </w:rPr>
        <w:t xml:space="preserve"> only</w:t>
      </w:r>
      <w:r w:rsidR="00CD1C87">
        <w:rPr>
          <w:rFonts w:ascii="Times New Roman" w:eastAsia="Calibri" w:hAnsi="Times New Roman" w:cs="Times New Roman"/>
          <w:sz w:val="24"/>
          <w:szCs w:val="24"/>
        </w:rPr>
        <w:t xml:space="preserve"> that of</w:t>
      </w:r>
      <w:r w:rsidRPr="00731027">
        <w:rPr>
          <w:rFonts w:ascii="Times New Roman" w:eastAsia="Calibri" w:hAnsi="Times New Roman" w:cs="Times New Roman"/>
          <w:sz w:val="24"/>
          <w:szCs w:val="24"/>
        </w:rPr>
        <w:t xml:space="preserve"> providing income and employment opportunities to the people of backward areas but also</w:t>
      </w:r>
      <w:r w:rsidR="00CD1C87">
        <w:rPr>
          <w:rFonts w:ascii="Times New Roman" w:eastAsia="Calibri" w:hAnsi="Times New Roman" w:cs="Times New Roman"/>
          <w:sz w:val="24"/>
          <w:szCs w:val="24"/>
        </w:rPr>
        <w:t xml:space="preserve"> of</w:t>
      </w:r>
      <w:r w:rsidRPr="00731027">
        <w:rPr>
          <w:rFonts w:ascii="Times New Roman" w:eastAsia="Calibri" w:hAnsi="Times New Roman" w:cs="Times New Roman"/>
          <w:sz w:val="24"/>
          <w:szCs w:val="24"/>
        </w:rPr>
        <w:t xml:space="preserve"> arresting the widening of inter-regional disparities</w:t>
      </w:r>
      <w:r w:rsidR="00CD1C87">
        <w:rPr>
          <w:rFonts w:ascii="Times New Roman" w:eastAsia="Calibri" w:hAnsi="Times New Roman" w:cs="Times New Roman"/>
          <w:sz w:val="24"/>
          <w:szCs w:val="24"/>
        </w:rPr>
        <w:t xml:space="preserve"> within India</w:t>
      </w:r>
      <w:r w:rsidRPr="00731027">
        <w:rPr>
          <w:rFonts w:ascii="Times New Roman" w:eastAsia="Calibri" w:hAnsi="Times New Roman" w:cs="Times New Roman"/>
          <w:sz w:val="24"/>
          <w:szCs w:val="24"/>
        </w:rPr>
        <w:t xml:space="preserve">. Important among these </w:t>
      </w:r>
      <w:proofErr w:type="spellStart"/>
      <w:r w:rsidRPr="00731027">
        <w:rPr>
          <w:rFonts w:ascii="Times New Roman" w:eastAsia="Calibri" w:hAnsi="Times New Roman" w:cs="Times New Roman"/>
          <w:sz w:val="24"/>
          <w:szCs w:val="24"/>
        </w:rPr>
        <w:t>programmes</w:t>
      </w:r>
      <w:proofErr w:type="spellEnd"/>
      <w:r w:rsidRPr="00731027">
        <w:rPr>
          <w:rFonts w:ascii="Times New Roman" w:eastAsia="Calibri" w:hAnsi="Times New Roman" w:cs="Times New Roman"/>
          <w:sz w:val="24"/>
          <w:szCs w:val="24"/>
        </w:rPr>
        <w:t xml:space="preserve"> falling in the first category were Drought Prone Area Project (DPAD), Tribal Area Development Project (TADP), Hill Area Development Project (HADP), Command Area Development Project (CADP), etc.</w:t>
      </w:r>
      <w:r w:rsidR="007473B3">
        <w:rPr>
          <w:rFonts w:ascii="Times New Roman" w:eastAsia="Calibri" w:hAnsi="Times New Roman" w:cs="Times New Roman"/>
          <w:sz w:val="24"/>
          <w:szCs w:val="24"/>
        </w:rPr>
        <w:t xml:space="preserve"> The HADP was discontinued </w:t>
      </w:r>
      <w:r w:rsidR="0028319D">
        <w:rPr>
          <w:rFonts w:ascii="Times New Roman" w:eastAsia="Calibri" w:hAnsi="Times New Roman" w:cs="Times New Roman"/>
          <w:sz w:val="24"/>
          <w:szCs w:val="24"/>
        </w:rPr>
        <w:t xml:space="preserve">in some districts </w:t>
      </w:r>
      <w:r w:rsidR="00187E20">
        <w:rPr>
          <w:rFonts w:ascii="Times New Roman" w:eastAsia="Calibri" w:hAnsi="Times New Roman" w:cs="Times New Roman"/>
          <w:sz w:val="24"/>
          <w:szCs w:val="24"/>
        </w:rPr>
        <w:t xml:space="preserve">of north-east India </w:t>
      </w:r>
      <w:r w:rsidR="007473B3">
        <w:rPr>
          <w:rFonts w:ascii="Times New Roman" w:eastAsia="Calibri" w:hAnsi="Times New Roman" w:cs="Times New Roman"/>
          <w:sz w:val="24"/>
          <w:szCs w:val="24"/>
        </w:rPr>
        <w:t xml:space="preserve">with effect from 2015-2016 onwards. </w:t>
      </w:r>
      <w:r w:rsidR="0026077F">
        <w:rPr>
          <w:rFonts w:ascii="Times New Roman" w:eastAsia="Calibri" w:hAnsi="Times New Roman" w:cs="Times New Roman"/>
          <w:sz w:val="24"/>
          <w:szCs w:val="24"/>
        </w:rPr>
        <w:t>However, i</w:t>
      </w:r>
      <w:r w:rsidR="007473B3">
        <w:rPr>
          <w:rFonts w:ascii="Times New Roman" w:eastAsia="Calibri" w:hAnsi="Times New Roman" w:cs="Times New Roman"/>
          <w:sz w:val="24"/>
          <w:szCs w:val="24"/>
        </w:rPr>
        <w:t xml:space="preserve">n June 2017, </w:t>
      </w:r>
      <w:r w:rsidR="0026077F">
        <w:rPr>
          <w:rFonts w:ascii="Times New Roman" w:eastAsia="Calibri" w:hAnsi="Times New Roman" w:cs="Times New Roman"/>
          <w:sz w:val="24"/>
          <w:szCs w:val="24"/>
        </w:rPr>
        <w:t xml:space="preserve">then </w:t>
      </w:r>
      <w:r w:rsidR="0026077F" w:rsidRPr="0026077F">
        <w:rPr>
          <w:rFonts w:ascii="Times New Roman" w:eastAsia="Calibri" w:hAnsi="Times New Roman" w:cs="Times New Roman"/>
          <w:sz w:val="24"/>
          <w:szCs w:val="24"/>
        </w:rPr>
        <w:t>Minister for Development of Nor</w:t>
      </w:r>
      <w:r w:rsidR="0026077F">
        <w:rPr>
          <w:rFonts w:ascii="Times New Roman" w:eastAsia="Calibri" w:hAnsi="Times New Roman" w:cs="Times New Roman"/>
          <w:sz w:val="24"/>
          <w:szCs w:val="24"/>
        </w:rPr>
        <w:t>th Eastern Region (</w:t>
      </w:r>
      <w:proofErr w:type="spellStart"/>
      <w:r w:rsidR="0026077F">
        <w:rPr>
          <w:rFonts w:ascii="Times New Roman" w:eastAsia="Calibri" w:hAnsi="Times New Roman" w:cs="Times New Roman"/>
          <w:sz w:val="24"/>
          <w:szCs w:val="24"/>
        </w:rPr>
        <w:t>DoNER</w:t>
      </w:r>
      <w:proofErr w:type="spellEnd"/>
      <w:r w:rsidR="0026077F">
        <w:rPr>
          <w:rFonts w:ascii="Times New Roman" w:eastAsia="Calibri" w:hAnsi="Times New Roman" w:cs="Times New Roman"/>
          <w:sz w:val="24"/>
          <w:szCs w:val="24"/>
        </w:rPr>
        <w:t xml:space="preserve">) Dr. </w:t>
      </w:r>
      <w:proofErr w:type="spellStart"/>
      <w:r w:rsidR="0026077F" w:rsidRPr="0026077F">
        <w:rPr>
          <w:rFonts w:ascii="Times New Roman" w:eastAsia="Calibri" w:hAnsi="Times New Roman" w:cs="Times New Roman"/>
          <w:sz w:val="24"/>
          <w:szCs w:val="24"/>
        </w:rPr>
        <w:t>Jitendra</w:t>
      </w:r>
      <w:proofErr w:type="spellEnd"/>
      <w:r w:rsidR="0026077F" w:rsidRPr="0026077F">
        <w:rPr>
          <w:rFonts w:ascii="Times New Roman" w:eastAsia="Calibri" w:hAnsi="Times New Roman" w:cs="Times New Roman"/>
          <w:sz w:val="24"/>
          <w:szCs w:val="24"/>
        </w:rPr>
        <w:t xml:space="preserve"> Singh announced the</w:t>
      </w:r>
      <w:r w:rsidR="0028319D">
        <w:rPr>
          <w:rFonts w:ascii="Times New Roman" w:eastAsia="Calibri" w:hAnsi="Times New Roman" w:cs="Times New Roman"/>
          <w:sz w:val="24"/>
          <w:szCs w:val="24"/>
        </w:rPr>
        <w:t xml:space="preserve"> </w:t>
      </w:r>
      <w:r w:rsidR="0026077F" w:rsidRPr="0026077F">
        <w:rPr>
          <w:rFonts w:ascii="Times New Roman" w:eastAsia="Calibri" w:hAnsi="Times New Roman" w:cs="Times New Roman"/>
          <w:sz w:val="24"/>
          <w:szCs w:val="24"/>
        </w:rPr>
        <w:t>lau</w:t>
      </w:r>
      <w:r w:rsidR="0026077F">
        <w:rPr>
          <w:rFonts w:ascii="Times New Roman" w:eastAsia="Calibri" w:hAnsi="Times New Roman" w:cs="Times New Roman"/>
          <w:sz w:val="24"/>
          <w:szCs w:val="24"/>
        </w:rPr>
        <w:t xml:space="preserve">nch of the Hill Area Development </w:t>
      </w:r>
      <w:proofErr w:type="spellStart"/>
      <w:r w:rsidR="0026077F">
        <w:rPr>
          <w:rFonts w:ascii="Times New Roman" w:eastAsia="Calibri" w:hAnsi="Times New Roman" w:cs="Times New Roman"/>
          <w:sz w:val="24"/>
          <w:szCs w:val="24"/>
        </w:rPr>
        <w:t>Programme</w:t>
      </w:r>
      <w:proofErr w:type="spellEnd"/>
      <w:r w:rsidR="0026077F" w:rsidRPr="0026077F">
        <w:rPr>
          <w:rFonts w:ascii="Times New Roman" w:eastAsia="Calibri" w:hAnsi="Times New Roman" w:cs="Times New Roman"/>
          <w:sz w:val="24"/>
          <w:szCs w:val="24"/>
        </w:rPr>
        <w:t xml:space="preserve"> </w:t>
      </w:r>
      <w:r w:rsidR="0026077F">
        <w:rPr>
          <w:rFonts w:ascii="Times New Roman" w:eastAsia="Calibri" w:hAnsi="Times New Roman" w:cs="Times New Roman"/>
          <w:sz w:val="24"/>
          <w:szCs w:val="24"/>
        </w:rPr>
        <w:t xml:space="preserve">for </w:t>
      </w:r>
      <w:r w:rsidR="00F112A8">
        <w:rPr>
          <w:rFonts w:ascii="Times New Roman" w:eastAsia="Calibri" w:hAnsi="Times New Roman" w:cs="Times New Roman"/>
          <w:sz w:val="24"/>
          <w:szCs w:val="24"/>
        </w:rPr>
        <w:t>the north-</w:t>
      </w:r>
      <w:r w:rsidR="0026077F" w:rsidRPr="0026077F">
        <w:rPr>
          <w:rFonts w:ascii="Times New Roman" w:eastAsia="Calibri" w:hAnsi="Times New Roman" w:cs="Times New Roman"/>
          <w:sz w:val="24"/>
          <w:szCs w:val="24"/>
        </w:rPr>
        <w:t xml:space="preserve">east in </w:t>
      </w:r>
      <w:proofErr w:type="spellStart"/>
      <w:r w:rsidR="0026077F" w:rsidRPr="0026077F">
        <w:rPr>
          <w:rFonts w:ascii="Times New Roman" w:eastAsia="Calibri" w:hAnsi="Times New Roman" w:cs="Times New Roman"/>
          <w:sz w:val="24"/>
          <w:szCs w:val="24"/>
        </w:rPr>
        <w:t>Imphal</w:t>
      </w:r>
      <w:proofErr w:type="spellEnd"/>
      <w:r w:rsidR="0026077F" w:rsidRPr="0026077F">
        <w:rPr>
          <w:rFonts w:ascii="Times New Roman" w:eastAsia="Calibri" w:hAnsi="Times New Roman" w:cs="Times New Roman"/>
          <w:sz w:val="24"/>
          <w:szCs w:val="24"/>
        </w:rPr>
        <w:t xml:space="preserve"> (Manipur).</w:t>
      </w:r>
      <w:r w:rsidR="0026077F" w:rsidRPr="0026077F">
        <w:t xml:space="preserve"> </w:t>
      </w:r>
      <w:r w:rsidR="0026077F">
        <w:t xml:space="preserve">The </w:t>
      </w:r>
      <w:proofErr w:type="spellStart"/>
      <w:r w:rsidR="00F112A8">
        <w:rPr>
          <w:rFonts w:ascii="Times New Roman" w:eastAsia="Calibri" w:hAnsi="Times New Roman" w:cs="Times New Roman"/>
          <w:sz w:val="24"/>
          <w:szCs w:val="24"/>
        </w:rPr>
        <w:t>p</w:t>
      </w:r>
      <w:r w:rsidR="0026077F" w:rsidRPr="0026077F">
        <w:rPr>
          <w:rFonts w:ascii="Times New Roman" w:eastAsia="Calibri" w:hAnsi="Times New Roman" w:cs="Times New Roman"/>
          <w:sz w:val="24"/>
          <w:szCs w:val="24"/>
        </w:rPr>
        <w:t>rogramme</w:t>
      </w:r>
      <w:proofErr w:type="spellEnd"/>
      <w:r w:rsidR="0026077F" w:rsidRPr="0026077F">
        <w:rPr>
          <w:rFonts w:ascii="Times New Roman" w:eastAsia="Calibri" w:hAnsi="Times New Roman" w:cs="Times New Roman"/>
          <w:sz w:val="24"/>
          <w:szCs w:val="24"/>
        </w:rPr>
        <w:t xml:space="preserve">, he said, is </w:t>
      </w:r>
      <w:r w:rsidR="0026077F">
        <w:rPr>
          <w:rFonts w:ascii="Times New Roman" w:eastAsia="Calibri" w:hAnsi="Times New Roman" w:cs="Times New Roman"/>
          <w:sz w:val="24"/>
          <w:szCs w:val="24"/>
        </w:rPr>
        <w:t>‘</w:t>
      </w:r>
      <w:r w:rsidR="0026077F" w:rsidRPr="0026077F">
        <w:rPr>
          <w:rFonts w:ascii="Times New Roman" w:eastAsia="Calibri" w:hAnsi="Times New Roman" w:cs="Times New Roman"/>
          <w:sz w:val="24"/>
          <w:szCs w:val="24"/>
        </w:rPr>
        <w:t>inspired with</w:t>
      </w:r>
      <w:r w:rsidR="0026077F">
        <w:rPr>
          <w:rFonts w:ascii="Times New Roman" w:eastAsia="Calibri" w:hAnsi="Times New Roman" w:cs="Times New Roman"/>
          <w:sz w:val="24"/>
          <w:szCs w:val="24"/>
        </w:rPr>
        <w:t xml:space="preserve"> a serious research and deliberation of factors including </w:t>
      </w:r>
      <w:r w:rsidR="0026077F" w:rsidRPr="0026077F">
        <w:rPr>
          <w:rFonts w:ascii="Times New Roman" w:eastAsia="Calibri" w:hAnsi="Times New Roman" w:cs="Times New Roman"/>
          <w:sz w:val="24"/>
          <w:szCs w:val="24"/>
        </w:rPr>
        <w:t>infrastructure, quality of r</w:t>
      </w:r>
      <w:r w:rsidR="0026077F">
        <w:rPr>
          <w:rFonts w:ascii="Times New Roman" w:eastAsia="Calibri" w:hAnsi="Times New Roman" w:cs="Times New Roman"/>
          <w:sz w:val="24"/>
          <w:szCs w:val="24"/>
        </w:rPr>
        <w:t>oads, health and education etc.’</w:t>
      </w:r>
      <w:r w:rsidR="00CB66F8">
        <w:rPr>
          <w:rStyle w:val="FootnoteReference"/>
          <w:rFonts w:ascii="Times New Roman" w:eastAsia="Calibri" w:hAnsi="Times New Roman" w:cs="Times New Roman"/>
          <w:sz w:val="24"/>
          <w:szCs w:val="24"/>
        </w:rPr>
        <w:footnoteReference w:id="6"/>
      </w:r>
      <w:r w:rsidR="0026077F">
        <w:rPr>
          <w:rFonts w:ascii="Times New Roman" w:eastAsia="Calibri" w:hAnsi="Times New Roman" w:cs="Times New Roman"/>
          <w:sz w:val="24"/>
          <w:szCs w:val="24"/>
        </w:rPr>
        <w:t xml:space="preserve"> </w:t>
      </w:r>
    </w:p>
    <w:p w:rsidR="00193EDE" w:rsidRPr="00731027" w:rsidRDefault="00193EDE" w:rsidP="008344B0">
      <w:pPr>
        <w:spacing w:line="360" w:lineRule="auto"/>
        <w:jc w:val="both"/>
        <w:rPr>
          <w:rFonts w:ascii="Times New Roman" w:eastAsia="Calibri" w:hAnsi="Times New Roman" w:cs="Times New Roman"/>
          <w:sz w:val="24"/>
          <w:szCs w:val="24"/>
        </w:rPr>
      </w:pPr>
      <w:r w:rsidRPr="00731027">
        <w:rPr>
          <w:rFonts w:ascii="Times New Roman" w:eastAsia="Calibri" w:hAnsi="Times New Roman" w:cs="Times New Roman"/>
          <w:sz w:val="24"/>
          <w:szCs w:val="24"/>
        </w:rPr>
        <w:t xml:space="preserve">It is </w:t>
      </w:r>
      <w:r w:rsidR="008B7017">
        <w:rPr>
          <w:rFonts w:ascii="Times New Roman" w:eastAsia="Calibri" w:hAnsi="Times New Roman" w:cs="Times New Roman"/>
          <w:sz w:val="24"/>
          <w:szCs w:val="24"/>
        </w:rPr>
        <w:t>interesting to note here that</w:t>
      </w:r>
      <w:r w:rsidRPr="00731027">
        <w:rPr>
          <w:rFonts w:ascii="Times New Roman" w:eastAsia="Calibri" w:hAnsi="Times New Roman" w:cs="Times New Roman"/>
          <w:sz w:val="24"/>
          <w:szCs w:val="24"/>
        </w:rPr>
        <w:t xml:space="preserve"> a significant proportion of the least developed countries </w:t>
      </w:r>
      <w:r w:rsidR="008B7017">
        <w:rPr>
          <w:rFonts w:ascii="Times New Roman" w:eastAsia="Calibri" w:hAnsi="Times New Roman" w:cs="Times New Roman"/>
          <w:sz w:val="24"/>
          <w:szCs w:val="24"/>
        </w:rPr>
        <w:t xml:space="preserve">in the world </w:t>
      </w:r>
      <w:r w:rsidRPr="00731027">
        <w:rPr>
          <w:rFonts w:ascii="Times New Roman" w:eastAsia="Calibri" w:hAnsi="Times New Roman" w:cs="Times New Roman"/>
          <w:sz w:val="24"/>
          <w:szCs w:val="24"/>
        </w:rPr>
        <w:t xml:space="preserve">are </w:t>
      </w:r>
      <w:r w:rsidR="00CD1C87">
        <w:rPr>
          <w:rFonts w:ascii="Times New Roman" w:eastAsia="Calibri" w:hAnsi="Times New Roman" w:cs="Times New Roman"/>
          <w:sz w:val="24"/>
          <w:szCs w:val="24"/>
        </w:rPr>
        <w:t xml:space="preserve">geographically </w:t>
      </w:r>
      <w:r w:rsidRPr="00731027">
        <w:rPr>
          <w:rFonts w:ascii="Times New Roman" w:eastAsia="Calibri" w:hAnsi="Times New Roman" w:cs="Times New Roman"/>
          <w:sz w:val="24"/>
          <w:szCs w:val="24"/>
        </w:rPr>
        <w:t>land</w:t>
      </w:r>
      <w:r w:rsidR="00CD1C87">
        <w:rPr>
          <w:rFonts w:ascii="Times New Roman" w:eastAsia="Calibri" w:hAnsi="Times New Roman" w:cs="Times New Roman"/>
          <w:sz w:val="24"/>
          <w:szCs w:val="24"/>
        </w:rPr>
        <w:t>-</w:t>
      </w:r>
      <w:r w:rsidRPr="00731027">
        <w:rPr>
          <w:rFonts w:ascii="Times New Roman" w:eastAsia="Calibri" w:hAnsi="Times New Roman" w:cs="Times New Roman"/>
          <w:sz w:val="24"/>
          <w:szCs w:val="24"/>
        </w:rPr>
        <w:t xml:space="preserve">locked, </w:t>
      </w:r>
      <w:r w:rsidR="00CD1C87">
        <w:rPr>
          <w:rFonts w:ascii="Times New Roman" w:eastAsia="Calibri" w:hAnsi="Times New Roman" w:cs="Times New Roman"/>
          <w:sz w:val="24"/>
          <w:szCs w:val="24"/>
        </w:rPr>
        <w:t>meaning</w:t>
      </w:r>
      <w:r w:rsidRPr="00731027">
        <w:rPr>
          <w:rFonts w:ascii="Times New Roman" w:eastAsia="Calibri" w:hAnsi="Times New Roman" w:cs="Times New Roman"/>
          <w:sz w:val="24"/>
          <w:szCs w:val="24"/>
        </w:rPr>
        <w:t xml:space="preserve"> that their access to world markets depends largely on the availability of a trade corridor and transit systems</w:t>
      </w:r>
      <w:r w:rsidR="00F66318">
        <w:rPr>
          <w:rFonts w:ascii="Times New Roman" w:eastAsia="Calibri" w:hAnsi="Times New Roman" w:cs="Times New Roman"/>
          <w:sz w:val="24"/>
          <w:szCs w:val="24"/>
        </w:rPr>
        <w:t xml:space="preserve"> elsewhere, most p</w:t>
      </w:r>
      <w:bookmarkStart w:id="0" w:name="_GoBack"/>
      <w:bookmarkEnd w:id="0"/>
      <w:r w:rsidR="00F66318">
        <w:rPr>
          <w:rFonts w:ascii="Times New Roman" w:eastAsia="Calibri" w:hAnsi="Times New Roman" w:cs="Times New Roman"/>
          <w:sz w:val="24"/>
          <w:szCs w:val="24"/>
        </w:rPr>
        <w:t xml:space="preserve">referably in their neighbor/s. </w:t>
      </w:r>
      <w:r w:rsidR="00FE58EC">
        <w:rPr>
          <w:rFonts w:ascii="Times New Roman" w:eastAsia="Calibri" w:hAnsi="Times New Roman" w:cs="Times New Roman"/>
          <w:sz w:val="24"/>
          <w:szCs w:val="24"/>
        </w:rPr>
        <w:t>With this in mind and particularly in the case of the north-eastern region of India,</w:t>
      </w:r>
      <w:r w:rsidRPr="00731027">
        <w:rPr>
          <w:rFonts w:ascii="Times New Roman" w:eastAsia="Calibri" w:hAnsi="Times New Roman" w:cs="Times New Roman"/>
          <w:sz w:val="24"/>
          <w:szCs w:val="24"/>
        </w:rPr>
        <w:t xml:space="preserve"> scholars have often argued that the business and donor community should </w:t>
      </w:r>
      <w:r w:rsidR="000133AD">
        <w:rPr>
          <w:rFonts w:ascii="Times New Roman" w:eastAsia="Calibri" w:hAnsi="Times New Roman" w:cs="Times New Roman"/>
          <w:sz w:val="24"/>
          <w:szCs w:val="24"/>
        </w:rPr>
        <w:t xml:space="preserve">participate in the </w:t>
      </w:r>
      <w:r w:rsidRPr="00731027">
        <w:rPr>
          <w:rFonts w:ascii="Times New Roman" w:eastAsia="Calibri" w:hAnsi="Times New Roman" w:cs="Times New Roman"/>
          <w:sz w:val="24"/>
          <w:szCs w:val="24"/>
        </w:rPr>
        <w:t xml:space="preserve">push towards </w:t>
      </w:r>
      <w:r w:rsidR="000133AD">
        <w:rPr>
          <w:rFonts w:ascii="Times New Roman" w:eastAsia="Calibri" w:hAnsi="Times New Roman" w:cs="Times New Roman"/>
          <w:sz w:val="24"/>
          <w:szCs w:val="24"/>
        </w:rPr>
        <w:t xml:space="preserve">the </w:t>
      </w:r>
      <w:r w:rsidRPr="00731027">
        <w:rPr>
          <w:rFonts w:ascii="Times New Roman" w:eastAsia="Calibri" w:hAnsi="Times New Roman" w:cs="Times New Roman"/>
          <w:sz w:val="24"/>
          <w:szCs w:val="24"/>
        </w:rPr>
        <w:t>implementation of comprehensive facilitation strategies, primarily at the national level</w:t>
      </w:r>
      <w:r w:rsidR="000133AD">
        <w:rPr>
          <w:rFonts w:ascii="Times New Roman" w:eastAsia="Calibri" w:hAnsi="Times New Roman" w:cs="Times New Roman"/>
          <w:sz w:val="24"/>
          <w:szCs w:val="24"/>
        </w:rPr>
        <w:t>. Furthermore, such lobbies could also lend technical expertise</w:t>
      </w:r>
      <w:r w:rsidRPr="00731027">
        <w:rPr>
          <w:rFonts w:ascii="Times New Roman" w:eastAsia="Calibri" w:hAnsi="Times New Roman" w:cs="Times New Roman"/>
          <w:sz w:val="24"/>
          <w:szCs w:val="24"/>
        </w:rPr>
        <w:t xml:space="preserve"> </w:t>
      </w:r>
      <w:r w:rsidR="000133AD">
        <w:rPr>
          <w:rFonts w:ascii="Times New Roman" w:eastAsia="Calibri" w:hAnsi="Times New Roman" w:cs="Times New Roman"/>
          <w:sz w:val="24"/>
          <w:szCs w:val="24"/>
        </w:rPr>
        <w:t xml:space="preserve">in </w:t>
      </w:r>
      <w:r w:rsidRPr="00731027">
        <w:rPr>
          <w:rFonts w:ascii="Times New Roman" w:eastAsia="Calibri" w:hAnsi="Times New Roman" w:cs="Times New Roman"/>
          <w:sz w:val="24"/>
          <w:szCs w:val="24"/>
        </w:rPr>
        <w:t>planning the design of robust and resilient transport and transit regimes</w:t>
      </w:r>
      <w:r w:rsidR="00F66318">
        <w:rPr>
          <w:rFonts w:ascii="Times New Roman" w:eastAsia="Calibri" w:hAnsi="Times New Roman" w:cs="Times New Roman"/>
          <w:sz w:val="24"/>
          <w:szCs w:val="24"/>
        </w:rPr>
        <w:t xml:space="preserve"> in such areas</w:t>
      </w:r>
      <w:r w:rsidRPr="00731027">
        <w:rPr>
          <w:rFonts w:ascii="Times New Roman" w:eastAsia="Calibri" w:hAnsi="Times New Roman" w:cs="Times New Roman"/>
          <w:sz w:val="24"/>
          <w:szCs w:val="24"/>
        </w:rPr>
        <w:t xml:space="preserve">. Given the land-locked nature of most of the </w:t>
      </w:r>
      <w:r w:rsidR="00FE58EC">
        <w:rPr>
          <w:rFonts w:ascii="Times New Roman" w:eastAsia="Calibri" w:hAnsi="Times New Roman" w:cs="Times New Roman"/>
          <w:sz w:val="24"/>
          <w:szCs w:val="24"/>
        </w:rPr>
        <w:t>states in</w:t>
      </w:r>
      <w:r w:rsidR="00F66318">
        <w:rPr>
          <w:rFonts w:ascii="Times New Roman" w:eastAsia="Calibri" w:hAnsi="Times New Roman" w:cs="Times New Roman"/>
          <w:sz w:val="24"/>
          <w:szCs w:val="24"/>
        </w:rPr>
        <w:t xml:space="preserve"> the region</w:t>
      </w:r>
      <w:r w:rsidRPr="00731027">
        <w:rPr>
          <w:rFonts w:ascii="Times New Roman" w:eastAsia="Calibri" w:hAnsi="Times New Roman" w:cs="Times New Roman"/>
          <w:sz w:val="24"/>
          <w:szCs w:val="24"/>
        </w:rPr>
        <w:t xml:space="preserve">, these pre-requisites gain paramount importance for </w:t>
      </w:r>
      <w:r w:rsidR="004E5E86">
        <w:rPr>
          <w:rFonts w:ascii="Times New Roman" w:eastAsia="Calibri" w:hAnsi="Times New Roman" w:cs="Times New Roman"/>
          <w:sz w:val="24"/>
          <w:szCs w:val="24"/>
        </w:rPr>
        <w:t xml:space="preserve">any </w:t>
      </w:r>
      <w:r w:rsidRPr="00731027">
        <w:rPr>
          <w:rFonts w:ascii="Times New Roman" w:eastAsia="Calibri" w:hAnsi="Times New Roman" w:cs="Times New Roman"/>
          <w:sz w:val="24"/>
          <w:szCs w:val="24"/>
        </w:rPr>
        <w:t xml:space="preserve">fruitful </w:t>
      </w:r>
      <w:r w:rsidR="00F66318">
        <w:rPr>
          <w:rFonts w:ascii="Times New Roman" w:eastAsia="Calibri" w:hAnsi="Times New Roman" w:cs="Times New Roman"/>
          <w:sz w:val="24"/>
          <w:szCs w:val="24"/>
        </w:rPr>
        <w:t xml:space="preserve">economic </w:t>
      </w:r>
      <w:r w:rsidRPr="00731027">
        <w:rPr>
          <w:rFonts w:ascii="Times New Roman" w:eastAsia="Calibri" w:hAnsi="Times New Roman" w:cs="Times New Roman"/>
          <w:sz w:val="24"/>
          <w:szCs w:val="24"/>
        </w:rPr>
        <w:t>gains in the future.</w:t>
      </w:r>
      <w:r w:rsidR="008A27A3">
        <w:rPr>
          <w:rFonts w:ascii="Times New Roman" w:eastAsia="Calibri" w:hAnsi="Times New Roman" w:cs="Times New Roman"/>
          <w:sz w:val="24"/>
          <w:szCs w:val="24"/>
        </w:rPr>
        <w:t xml:space="preserve"> This is further highlighted by the fact that the regional economy of north-east India is physically much closer to the Southeast Asian markets than with the main </w:t>
      </w:r>
      <w:proofErr w:type="spellStart"/>
      <w:r w:rsidR="008A27A3">
        <w:rPr>
          <w:rFonts w:ascii="Times New Roman" w:eastAsia="Calibri" w:hAnsi="Times New Roman" w:cs="Times New Roman"/>
          <w:sz w:val="24"/>
          <w:szCs w:val="24"/>
        </w:rPr>
        <w:t>centres</w:t>
      </w:r>
      <w:proofErr w:type="spellEnd"/>
      <w:r w:rsidR="008A27A3">
        <w:rPr>
          <w:rFonts w:ascii="Times New Roman" w:eastAsia="Calibri" w:hAnsi="Times New Roman" w:cs="Times New Roman"/>
          <w:sz w:val="24"/>
          <w:szCs w:val="24"/>
        </w:rPr>
        <w:t xml:space="preserve"> and arteries of trade in India itself.</w:t>
      </w:r>
      <w:r w:rsidRPr="00731027">
        <w:rPr>
          <w:rFonts w:ascii="Times New Roman" w:eastAsia="Calibri" w:hAnsi="Times New Roman" w:cs="Times New Roman"/>
          <w:sz w:val="24"/>
          <w:szCs w:val="24"/>
        </w:rPr>
        <w:t xml:space="preserve"> </w:t>
      </w:r>
      <w:r w:rsidR="00F66318">
        <w:rPr>
          <w:rFonts w:ascii="Times New Roman" w:eastAsia="Calibri" w:hAnsi="Times New Roman" w:cs="Times New Roman"/>
          <w:sz w:val="24"/>
          <w:szCs w:val="24"/>
        </w:rPr>
        <w:t>O</w:t>
      </w:r>
      <w:r w:rsidRPr="00731027">
        <w:rPr>
          <w:rFonts w:ascii="Times New Roman" w:eastAsia="Calibri" w:hAnsi="Times New Roman" w:cs="Times New Roman"/>
          <w:sz w:val="24"/>
          <w:szCs w:val="24"/>
        </w:rPr>
        <w:t xml:space="preserve">ne of the main bottlenecks in achieving an upward </w:t>
      </w:r>
      <w:r w:rsidRPr="00731027">
        <w:rPr>
          <w:rFonts w:ascii="Times New Roman" w:eastAsia="Calibri" w:hAnsi="Times New Roman" w:cs="Times New Roman"/>
          <w:sz w:val="24"/>
          <w:szCs w:val="24"/>
        </w:rPr>
        <w:lastRenderedPageBreak/>
        <w:t>economi</w:t>
      </w:r>
      <w:r w:rsidR="004E5E86">
        <w:rPr>
          <w:rFonts w:ascii="Times New Roman" w:eastAsia="Calibri" w:hAnsi="Times New Roman" w:cs="Times New Roman"/>
          <w:sz w:val="24"/>
          <w:szCs w:val="24"/>
        </w:rPr>
        <w:t>c growth trajectory in the n</w:t>
      </w:r>
      <w:r w:rsidRPr="00731027">
        <w:rPr>
          <w:rFonts w:ascii="Times New Roman" w:eastAsia="Calibri" w:hAnsi="Times New Roman" w:cs="Times New Roman"/>
          <w:sz w:val="24"/>
          <w:szCs w:val="24"/>
        </w:rPr>
        <w:t xml:space="preserve">orth-eastern region as well as </w:t>
      </w:r>
      <w:r w:rsidR="004E5E86">
        <w:rPr>
          <w:rFonts w:ascii="Times New Roman" w:eastAsia="Calibri" w:hAnsi="Times New Roman" w:cs="Times New Roman"/>
          <w:sz w:val="24"/>
          <w:szCs w:val="24"/>
        </w:rPr>
        <w:t xml:space="preserve">other areas such as </w:t>
      </w:r>
      <w:r w:rsidRPr="00731027">
        <w:rPr>
          <w:rFonts w:ascii="Times New Roman" w:eastAsia="Calibri" w:hAnsi="Times New Roman" w:cs="Times New Roman"/>
          <w:sz w:val="24"/>
          <w:szCs w:val="24"/>
        </w:rPr>
        <w:t xml:space="preserve">the northern </w:t>
      </w:r>
      <w:r w:rsidR="004E5E86">
        <w:rPr>
          <w:rFonts w:ascii="Times New Roman" w:eastAsia="Calibri" w:hAnsi="Times New Roman" w:cs="Times New Roman"/>
          <w:sz w:val="24"/>
          <w:szCs w:val="24"/>
        </w:rPr>
        <w:t xml:space="preserve">parts of </w:t>
      </w:r>
      <w:r w:rsidRPr="00731027">
        <w:rPr>
          <w:rFonts w:ascii="Times New Roman" w:eastAsia="Calibri" w:hAnsi="Times New Roman" w:cs="Times New Roman"/>
          <w:sz w:val="24"/>
          <w:szCs w:val="24"/>
        </w:rPr>
        <w:t xml:space="preserve">West Bengal connected by the </w:t>
      </w:r>
      <w:r w:rsidR="004E5E86">
        <w:rPr>
          <w:rFonts w:ascii="Times New Roman" w:eastAsia="Calibri" w:hAnsi="Times New Roman" w:cs="Times New Roman"/>
          <w:sz w:val="24"/>
          <w:szCs w:val="24"/>
        </w:rPr>
        <w:t xml:space="preserve">old </w:t>
      </w:r>
      <w:r w:rsidRPr="00731027">
        <w:rPr>
          <w:rFonts w:ascii="Times New Roman" w:eastAsia="Calibri" w:hAnsi="Times New Roman" w:cs="Times New Roman"/>
          <w:sz w:val="24"/>
          <w:szCs w:val="24"/>
        </w:rPr>
        <w:t xml:space="preserve">Southern Silk Route and perhaps the main impediment to a successful reopening of these </w:t>
      </w:r>
      <w:r w:rsidR="008A27A3">
        <w:rPr>
          <w:rFonts w:ascii="Times New Roman" w:eastAsia="Calibri" w:hAnsi="Times New Roman" w:cs="Times New Roman"/>
          <w:sz w:val="24"/>
          <w:szCs w:val="24"/>
        </w:rPr>
        <w:t>linkages</w:t>
      </w:r>
      <w:r w:rsidRPr="00731027">
        <w:rPr>
          <w:rFonts w:ascii="Times New Roman" w:eastAsia="Calibri" w:hAnsi="Times New Roman" w:cs="Times New Roman"/>
          <w:sz w:val="24"/>
          <w:szCs w:val="24"/>
        </w:rPr>
        <w:t xml:space="preserve"> so far has been </w:t>
      </w:r>
      <w:r w:rsidR="008A27A3">
        <w:rPr>
          <w:rFonts w:ascii="Times New Roman" w:eastAsia="Calibri" w:hAnsi="Times New Roman" w:cs="Times New Roman"/>
          <w:sz w:val="24"/>
          <w:szCs w:val="24"/>
        </w:rPr>
        <w:t>a result of onerous</w:t>
      </w:r>
      <w:r w:rsidRPr="00731027">
        <w:rPr>
          <w:rFonts w:ascii="Times New Roman" w:eastAsia="Calibri" w:hAnsi="Times New Roman" w:cs="Times New Roman"/>
          <w:sz w:val="24"/>
          <w:szCs w:val="24"/>
        </w:rPr>
        <w:t xml:space="preserve"> logistics coupled with the slow pace of industrial development in the region. </w:t>
      </w:r>
      <w:r w:rsidR="008B7017">
        <w:rPr>
          <w:rFonts w:ascii="Times New Roman" w:eastAsia="Calibri" w:hAnsi="Times New Roman" w:cs="Times New Roman"/>
          <w:sz w:val="24"/>
          <w:szCs w:val="24"/>
        </w:rPr>
        <w:t>Given the north-eastern region’s combined potential</w:t>
      </w:r>
      <w:r w:rsidRPr="00731027">
        <w:rPr>
          <w:rFonts w:ascii="Times New Roman" w:eastAsia="Calibri" w:hAnsi="Times New Roman" w:cs="Times New Roman"/>
          <w:sz w:val="24"/>
          <w:szCs w:val="24"/>
        </w:rPr>
        <w:t xml:space="preserve"> given the </w:t>
      </w:r>
      <w:r w:rsidR="008A27A3">
        <w:rPr>
          <w:rFonts w:ascii="Times New Roman" w:eastAsia="Calibri" w:hAnsi="Times New Roman" w:cs="Times New Roman"/>
          <w:sz w:val="24"/>
          <w:szCs w:val="24"/>
        </w:rPr>
        <w:t>potential</w:t>
      </w:r>
      <w:r w:rsidRPr="00731027">
        <w:rPr>
          <w:rFonts w:ascii="Times New Roman" w:eastAsia="Calibri" w:hAnsi="Times New Roman" w:cs="Times New Roman"/>
          <w:sz w:val="24"/>
          <w:szCs w:val="24"/>
        </w:rPr>
        <w:t xml:space="preserve"> linkages with the Southeast Asian as well as the Chinese markets across the border, the commencement of trade with these economies show immense potential for the land-locked region.</w:t>
      </w:r>
      <w:r w:rsidR="008B7017">
        <w:rPr>
          <w:rFonts w:ascii="Times New Roman" w:eastAsia="Calibri" w:hAnsi="Times New Roman" w:cs="Times New Roman"/>
          <w:sz w:val="24"/>
          <w:szCs w:val="24"/>
        </w:rPr>
        <w:t xml:space="preserve"> This is where the political aspect of the ‘political-economy’ needs to be managed and crafted carefully.</w:t>
      </w:r>
      <w:r w:rsidR="004E5E86">
        <w:rPr>
          <w:rFonts w:ascii="Times New Roman" w:eastAsia="Calibri" w:hAnsi="Times New Roman" w:cs="Times New Roman"/>
          <w:sz w:val="24"/>
          <w:szCs w:val="24"/>
        </w:rPr>
        <w:t xml:space="preserve"> Concepts such as dry ports and smart borders have often been discussed in this regard but are yet to see the light of day in the region. As of this writing, most of the </w:t>
      </w:r>
      <w:r w:rsidR="008A27A3">
        <w:rPr>
          <w:rFonts w:ascii="Times New Roman" w:eastAsia="Calibri" w:hAnsi="Times New Roman" w:cs="Times New Roman"/>
          <w:sz w:val="24"/>
          <w:szCs w:val="24"/>
        </w:rPr>
        <w:t>emphasis</w:t>
      </w:r>
      <w:r w:rsidR="004E5E86">
        <w:rPr>
          <w:rFonts w:ascii="Times New Roman" w:eastAsia="Calibri" w:hAnsi="Times New Roman" w:cs="Times New Roman"/>
          <w:sz w:val="24"/>
          <w:szCs w:val="24"/>
        </w:rPr>
        <w:t xml:space="preserve"> in terms of economic connectivity and planning is laid on the further development of Integrated Check-Posts (ICPs) at international land borders in the region.  </w:t>
      </w:r>
    </w:p>
    <w:p w:rsidR="00461CB6" w:rsidRDefault="00193EDE" w:rsidP="008344B0">
      <w:pPr>
        <w:spacing w:line="360" w:lineRule="auto"/>
        <w:jc w:val="both"/>
        <w:rPr>
          <w:rFonts w:ascii="Times New Roman" w:eastAsia="Calibri" w:hAnsi="Times New Roman" w:cs="Times New Roman"/>
          <w:sz w:val="24"/>
          <w:szCs w:val="24"/>
        </w:rPr>
      </w:pPr>
      <w:r w:rsidRPr="00731027">
        <w:rPr>
          <w:rFonts w:ascii="Times New Roman" w:eastAsia="Calibri" w:hAnsi="Times New Roman" w:cs="Times New Roman"/>
          <w:sz w:val="24"/>
          <w:szCs w:val="24"/>
        </w:rPr>
        <w:t xml:space="preserve">In the Third Five Year Plan of India, the concept of a balanced regional development was discussed in detail. </w:t>
      </w:r>
      <w:r w:rsidR="001A466B">
        <w:rPr>
          <w:rFonts w:ascii="Times New Roman" w:eastAsia="Calibri" w:hAnsi="Times New Roman" w:cs="Times New Roman"/>
          <w:sz w:val="24"/>
          <w:szCs w:val="24"/>
        </w:rPr>
        <w:t xml:space="preserve">Particular emphasis was laid on </w:t>
      </w:r>
      <w:r w:rsidR="001A466B" w:rsidRPr="00731027">
        <w:rPr>
          <w:rFonts w:ascii="Times New Roman" w:eastAsia="Calibri" w:hAnsi="Times New Roman" w:cs="Times New Roman"/>
          <w:sz w:val="24"/>
          <w:szCs w:val="24"/>
        </w:rPr>
        <w:t xml:space="preserve">selection of industrial location (both for public and private sector), use of large projects as nuclei of regional growth, technological development, education and training and </w:t>
      </w:r>
      <w:proofErr w:type="spellStart"/>
      <w:r w:rsidR="001A466B" w:rsidRPr="00731027">
        <w:rPr>
          <w:rFonts w:ascii="Times New Roman" w:eastAsia="Calibri" w:hAnsi="Times New Roman" w:cs="Times New Roman"/>
          <w:sz w:val="24"/>
          <w:szCs w:val="24"/>
        </w:rPr>
        <w:t>labour</w:t>
      </w:r>
      <w:proofErr w:type="spellEnd"/>
      <w:r w:rsidR="001A466B" w:rsidRPr="00731027">
        <w:rPr>
          <w:rFonts w:ascii="Times New Roman" w:eastAsia="Calibri" w:hAnsi="Times New Roman" w:cs="Times New Roman"/>
          <w:sz w:val="24"/>
          <w:szCs w:val="24"/>
        </w:rPr>
        <w:t xml:space="preserve"> mobility.</w:t>
      </w:r>
      <w:r w:rsidR="001A466B" w:rsidRPr="00731027">
        <w:rPr>
          <w:rFonts w:ascii="Times New Roman" w:eastAsia="Calibri" w:hAnsi="Times New Roman" w:cs="Times New Roman"/>
          <w:sz w:val="24"/>
          <w:szCs w:val="24"/>
          <w:vertAlign w:val="superscript"/>
        </w:rPr>
        <w:footnoteReference w:id="7"/>
      </w:r>
      <w:r w:rsidRPr="00731027">
        <w:rPr>
          <w:rFonts w:ascii="Times New Roman" w:eastAsia="Calibri" w:hAnsi="Times New Roman" w:cs="Times New Roman"/>
          <w:sz w:val="24"/>
          <w:szCs w:val="24"/>
        </w:rPr>
        <w:t xml:space="preserve">A sign of acceptance of the fact that the North-eastern region needed special incentives and institutions for development came in the form of the North Eastern Council (NEC), which was established in 1972. Furthermore, under the sub-plan approach of the Sixth Five Year Plan (1980-85), greater emphasis was placed on Special Tribal Plan, Hill Area schemes and the </w:t>
      </w:r>
      <w:proofErr w:type="spellStart"/>
      <w:r w:rsidRPr="00731027">
        <w:rPr>
          <w:rFonts w:ascii="Times New Roman" w:eastAsia="Calibri" w:hAnsi="Times New Roman" w:cs="Times New Roman"/>
          <w:sz w:val="24"/>
          <w:szCs w:val="24"/>
        </w:rPr>
        <w:t>programmes</w:t>
      </w:r>
      <w:proofErr w:type="spellEnd"/>
      <w:r w:rsidRPr="00731027">
        <w:rPr>
          <w:rFonts w:ascii="Times New Roman" w:eastAsia="Calibri" w:hAnsi="Times New Roman" w:cs="Times New Roman"/>
          <w:sz w:val="24"/>
          <w:szCs w:val="24"/>
        </w:rPr>
        <w:t xml:space="preserve"> handled by the North Eastern Council. Until the Ninth Five Year Plan (1997-2002), the Council was instrumental in promoting regional institutions in the North-eastern states, such as </w:t>
      </w:r>
      <w:proofErr w:type="spellStart"/>
      <w:r w:rsidRPr="00731027">
        <w:rPr>
          <w:rFonts w:ascii="Times New Roman" w:eastAsia="Calibri" w:hAnsi="Times New Roman" w:cs="Times New Roman"/>
          <w:sz w:val="24"/>
          <w:szCs w:val="24"/>
        </w:rPr>
        <w:t>Lokpriya</w:t>
      </w:r>
      <w:proofErr w:type="spellEnd"/>
      <w:r w:rsidRPr="00731027">
        <w:rPr>
          <w:rFonts w:ascii="Times New Roman" w:eastAsia="Calibri" w:hAnsi="Times New Roman" w:cs="Times New Roman"/>
          <w:sz w:val="24"/>
          <w:szCs w:val="24"/>
        </w:rPr>
        <w:t xml:space="preserve"> </w:t>
      </w:r>
      <w:proofErr w:type="spellStart"/>
      <w:r w:rsidRPr="00731027">
        <w:rPr>
          <w:rFonts w:ascii="Times New Roman" w:eastAsia="Calibri" w:hAnsi="Times New Roman" w:cs="Times New Roman"/>
          <w:sz w:val="24"/>
          <w:szCs w:val="24"/>
        </w:rPr>
        <w:t>Gopinath</w:t>
      </w:r>
      <w:proofErr w:type="spellEnd"/>
      <w:r w:rsidRPr="00731027">
        <w:rPr>
          <w:rFonts w:ascii="Times New Roman" w:eastAsia="Calibri" w:hAnsi="Times New Roman" w:cs="Times New Roman"/>
          <w:sz w:val="24"/>
          <w:szCs w:val="24"/>
        </w:rPr>
        <w:t xml:space="preserve"> </w:t>
      </w:r>
      <w:proofErr w:type="spellStart"/>
      <w:r w:rsidRPr="00731027">
        <w:rPr>
          <w:rFonts w:ascii="Times New Roman" w:eastAsia="Calibri" w:hAnsi="Times New Roman" w:cs="Times New Roman"/>
          <w:sz w:val="24"/>
          <w:szCs w:val="24"/>
        </w:rPr>
        <w:t>Bordoloi</w:t>
      </w:r>
      <w:proofErr w:type="spellEnd"/>
      <w:r w:rsidRPr="00731027">
        <w:rPr>
          <w:rFonts w:ascii="Times New Roman" w:eastAsia="Calibri" w:hAnsi="Times New Roman" w:cs="Times New Roman"/>
          <w:sz w:val="24"/>
          <w:szCs w:val="24"/>
        </w:rPr>
        <w:t xml:space="preserve"> Regional Institute of Mental Health (Assam), North Eastern Regional Institute of Water and Land Management (Assam), North Eastern Electrical Power Corporation Ltd. (Meghalaya), Regional Institute of Medical Sciences (Manipur), Cane &amp; Bamboo Technology Centre (Assam), Regional Institute of Pharmaceutical Science &amp; Technology (Tripura), Regional Institute of Paramedical &amp; Nursing Sciences (Mizoram), etc. </w:t>
      </w:r>
    </w:p>
    <w:p w:rsidR="008A27A3" w:rsidRDefault="008A27A3" w:rsidP="008344B0">
      <w:pPr>
        <w:spacing w:line="360" w:lineRule="auto"/>
        <w:jc w:val="both"/>
        <w:rPr>
          <w:rFonts w:ascii="Times New Roman" w:eastAsia="Calibri" w:hAnsi="Times New Roman" w:cs="Times New Roman"/>
          <w:sz w:val="24"/>
          <w:szCs w:val="24"/>
        </w:rPr>
      </w:pPr>
    </w:p>
    <w:p w:rsidR="00A10BFF" w:rsidRPr="00A10BFF" w:rsidRDefault="00A10BFF" w:rsidP="008344B0">
      <w:pPr>
        <w:spacing w:line="360" w:lineRule="auto"/>
        <w:jc w:val="both"/>
        <w:rPr>
          <w:rFonts w:ascii="Times New Roman" w:eastAsia="Calibri" w:hAnsi="Times New Roman" w:cs="Times New Roman"/>
          <w:b/>
          <w:sz w:val="24"/>
          <w:szCs w:val="24"/>
        </w:rPr>
      </w:pPr>
      <w:r w:rsidRPr="00A10BFF">
        <w:rPr>
          <w:rFonts w:ascii="Times New Roman" w:eastAsia="Calibri" w:hAnsi="Times New Roman" w:cs="Times New Roman"/>
          <w:b/>
          <w:sz w:val="24"/>
          <w:szCs w:val="24"/>
        </w:rPr>
        <w:lastRenderedPageBreak/>
        <w:t>Regional Initiatives</w:t>
      </w:r>
    </w:p>
    <w:p w:rsidR="00967ED0" w:rsidRDefault="00967ED0" w:rsidP="00967ED0">
      <w:pPr>
        <w:spacing w:line="360" w:lineRule="auto"/>
        <w:jc w:val="both"/>
        <w:rPr>
          <w:rFonts w:ascii="Times New Roman" w:eastAsia="Calibri" w:hAnsi="Times New Roman" w:cs="Times New Roman"/>
          <w:sz w:val="24"/>
          <w:szCs w:val="24"/>
        </w:rPr>
      </w:pPr>
      <w:r w:rsidRPr="00731027">
        <w:rPr>
          <w:rFonts w:ascii="Times New Roman" w:eastAsia="Calibri" w:hAnsi="Times New Roman" w:cs="Times New Roman"/>
          <w:sz w:val="24"/>
          <w:szCs w:val="24"/>
        </w:rPr>
        <w:t xml:space="preserve">A significant policy-shift </w:t>
      </w:r>
      <w:r>
        <w:rPr>
          <w:rFonts w:ascii="Times New Roman" w:eastAsia="Calibri" w:hAnsi="Times New Roman" w:cs="Times New Roman"/>
          <w:sz w:val="24"/>
          <w:szCs w:val="24"/>
        </w:rPr>
        <w:t>with regard to connectivity and grass-roots development of the region</w:t>
      </w:r>
      <w:r w:rsidRPr="00731027">
        <w:rPr>
          <w:rFonts w:ascii="Times New Roman" w:eastAsia="Calibri" w:hAnsi="Times New Roman" w:cs="Times New Roman"/>
          <w:sz w:val="24"/>
          <w:szCs w:val="24"/>
        </w:rPr>
        <w:t xml:space="preserve"> came in the form of the Look East Policy, announced by the P.V. </w:t>
      </w:r>
      <w:proofErr w:type="spellStart"/>
      <w:r w:rsidRPr="00731027">
        <w:rPr>
          <w:rFonts w:ascii="Times New Roman" w:eastAsia="Calibri" w:hAnsi="Times New Roman" w:cs="Times New Roman"/>
          <w:sz w:val="24"/>
          <w:szCs w:val="24"/>
        </w:rPr>
        <w:t>Narasimha</w:t>
      </w:r>
      <w:proofErr w:type="spellEnd"/>
      <w:r w:rsidRPr="00731027">
        <w:rPr>
          <w:rFonts w:ascii="Times New Roman" w:eastAsia="Calibri" w:hAnsi="Times New Roman" w:cs="Times New Roman"/>
          <w:sz w:val="24"/>
          <w:szCs w:val="24"/>
        </w:rPr>
        <w:t xml:space="preserve"> Rao administration and renamed as the Act East Policy in 2014 with certain upgradations. Geographically, this policy relies on the development of trade-facilitating border infrastructure in the North-eastern region of India as well as in the northern parts of Myanmar. </w:t>
      </w:r>
      <w:r>
        <w:rPr>
          <w:rFonts w:ascii="Times New Roman" w:eastAsia="Calibri" w:hAnsi="Times New Roman" w:cs="Times New Roman"/>
          <w:sz w:val="24"/>
          <w:szCs w:val="24"/>
        </w:rPr>
        <w:t>Therefore, at least two governments have to agree on synergizing trade-flow across the shared border. Economic and political analysts at the North Eastern Development Finance Corporation Limited (</w:t>
      </w:r>
      <w:proofErr w:type="spellStart"/>
      <w:r>
        <w:rPr>
          <w:rFonts w:ascii="Times New Roman" w:eastAsia="Calibri" w:hAnsi="Times New Roman" w:cs="Times New Roman"/>
          <w:sz w:val="24"/>
          <w:szCs w:val="24"/>
        </w:rPr>
        <w:t>NEDFi</w:t>
      </w:r>
      <w:proofErr w:type="spellEnd"/>
      <w:r>
        <w:rPr>
          <w:rFonts w:ascii="Times New Roman" w:eastAsia="Calibri" w:hAnsi="Times New Roman" w:cs="Times New Roman"/>
          <w:sz w:val="24"/>
          <w:szCs w:val="24"/>
        </w:rPr>
        <w:t>) have been brainstorming about prerequisites for successful integration of the north-eastern region of India with the Southeast Asian markets of Cambodia, Lao PDR, Myanmar, Vietnam and Thailand (CLMV</w:t>
      </w:r>
      <w:r w:rsidR="007045D7">
        <w:rPr>
          <w:rFonts w:ascii="Times New Roman" w:eastAsia="Calibri" w:hAnsi="Times New Roman" w:cs="Times New Roman"/>
          <w:sz w:val="24"/>
          <w:szCs w:val="24"/>
        </w:rPr>
        <w:t>+</w:t>
      </w:r>
      <w:r>
        <w:rPr>
          <w:rFonts w:ascii="Times New Roman" w:eastAsia="Calibri" w:hAnsi="Times New Roman" w:cs="Times New Roman"/>
          <w:sz w:val="24"/>
          <w:szCs w:val="24"/>
        </w:rPr>
        <w:t xml:space="preserve">T) and the scope of attracting investment from these countries. Of late, such efforts have breathed new life into and contributed towards the emerging discourse on novel avenues of economic development in the region. However, there are significant hurdles that need to be overcome peacefully. The differing nature of land and investment laws among the eight states of the region can be considered as an example in this regard. This is one of the many sensitive issues which in many ways preserve the uniqueness of the ethnic composition in the region, while also acting as a significant roadblock to proper investment from private players from international markets.  </w:t>
      </w:r>
    </w:p>
    <w:p w:rsidR="00193EDE" w:rsidRPr="00731027" w:rsidRDefault="009E1704" w:rsidP="008344B0">
      <w:pPr>
        <w:spacing w:line="360" w:lineRule="auto"/>
        <w:jc w:val="both"/>
        <w:rPr>
          <w:rFonts w:ascii="Times New Roman" w:eastAsia="Times New Roman" w:hAnsi="Times New Roman" w:cs="Times New Roman"/>
          <w:sz w:val="24"/>
          <w:szCs w:val="24"/>
        </w:rPr>
      </w:pPr>
      <w:r w:rsidRPr="009E1704">
        <w:rPr>
          <w:rFonts w:ascii="Times New Roman" w:eastAsia="Calibri" w:hAnsi="Times New Roman" w:cs="Times New Roman"/>
          <w:sz w:val="24"/>
          <w:szCs w:val="24"/>
        </w:rPr>
        <w:t xml:space="preserve">The Bangladesh-China-India-Myanmar (BCIM) Economic Corridor is another initiative of significance for the NER owing to the complementarities with the development goals of China - to unlock the potential of its relatively backward western regions and of India - to develop an economically backward and landlocked north-eastern region. </w:t>
      </w:r>
      <w:r w:rsidR="00193EDE" w:rsidRPr="00731027">
        <w:rPr>
          <w:rFonts w:ascii="Times New Roman" w:eastAsia="Calibri" w:hAnsi="Times New Roman" w:cs="Times New Roman"/>
          <w:sz w:val="24"/>
          <w:szCs w:val="24"/>
        </w:rPr>
        <w:t xml:space="preserve">The year 2013 was crucial in the development of BCIM initiative as a car rally from Kunming to Kolkata (K2K) was </w:t>
      </w:r>
      <w:proofErr w:type="spellStart"/>
      <w:r w:rsidR="00193EDE" w:rsidRPr="00731027">
        <w:rPr>
          <w:rFonts w:ascii="Times New Roman" w:eastAsia="Calibri" w:hAnsi="Times New Roman" w:cs="Times New Roman"/>
          <w:sz w:val="24"/>
          <w:szCs w:val="24"/>
        </w:rPr>
        <w:t>organised</w:t>
      </w:r>
      <w:proofErr w:type="spellEnd"/>
      <w:r w:rsidR="00193EDE" w:rsidRPr="00731027">
        <w:rPr>
          <w:rFonts w:ascii="Times New Roman" w:eastAsia="Calibri" w:hAnsi="Times New Roman" w:cs="Times New Roman"/>
          <w:sz w:val="24"/>
          <w:szCs w:val="24"/>
        </w:rPr>
        <w:t xml:space="preserve"> with great success. However, this could not bring about significant changes in the economic relations between the member-states and the absence of alternative geographical routes may have been a crucial factor for this. The 1,360 km long India-Myanmar-Thailand (IMT) Trilateral Highway to establish road connectivity from Manipur border to Thailand through Myanmar, inaugurated in 2001 was yet another significant initiative aimed at improving connectivity between South and Southeast Asia. Here again, infrastructural development </w:t>
      </w:r>
      <w:r w:rsidR="008F353A">
        <w:rPr>
          <w:rFonts w:ascii="Times New Roman" w:eastAsia="Calibri" w:hAnsi="Times New Roman" w:cs="Times New Roman"/>
          <w:sz w:val="24"/>
          <w:szCs w:val="24"/>
        </w:rPr>
        <w:t>in the bordering states of the n</w:t>
      </w:r>
      <w:r w:rsidR="00193EDE" w:rsidRPr="00731027">
        <w:rPr>
          <w:rFonts w:ascii="Times New Roman" w:eastAsia="Calibri" w:hAnsi="Times New Roman" w:cs="Times New Roman"/>
          <w:sz w:val="24"/>
          <w:szCs w:val="24"/>
        </w:rPr>
        <w:t>orth-eastern region of India has proven to be a crucial factor</w:t>
      </w:r>
      <w:r w:rsidR="009506E1">
        <w:rPr>
          <w:rFonts w:ascii="Times New Roman" w:eastAsia="Calibri" w:hAnsi="Times New Roman" w:cs="Times New Roman"/>
          <w:sz w:val="24"/>
          <w:szCs w:val="24"/>
        </w:rPr>
        <w:t xml:space="preserve"> for the success or failure of such regional projects</w:t>
      </w:r>
      <w:r w:rsidR="00193EDE" w:rsidRPr="00731027">
        <w:rPr>
          <w:rFonts w:ascii="Times New Roman" w:eastAsia="Calibri" w:hAnsi="Times New Roman" w:cs="Times New Roman"/>
          <w:sz w:val="24"/>
          <w:szCs w:val="24"/>
        </w:rPr>
        <w:t xml:space="preserve">. </w:t>
      </w:r>
      <w:r w:rsidR="009506E1">
        <w:rPr>
          <w:rFonts w:ascii="Times New Roman" w:eastAsia="Calibri" w:hAnsi="Times New Roman" w:cs="Times New Roman"/>
          <w:sz w:val="24"/>
          <w:szCs w:val="24"/>
        </w:rPr>
        <w:t xml:space="preserve">For example, Mizoram’s </w:t>
      </w:r>
      <w:r w:rsidR="00193EDE" w:rsidRPr="00731027">
        <w:rPr>
          <w:rFonts w:ascii="Times New Roman" w:eastAsia="Times New Roman" w:hAnsi="Times New Roman" w:cs="Times New Roman"/>
          <w:sz w:val="24"/>
          <w:szCs w:val="24"/>
        </w:rPr>
        <w:t xml:space="preserve">geographical placement as one of the four states in the North-eastern </w:t>
      </w:r>
      <w:r w:rsidR="00193EDE" w:rsidRPr="00731027">
        <w:rPr>
          <w:rFonts w:ascii="Times New Roman" w:eastAsia="Times New Roman" w:hAnsi="Times New Roman" w:cs="Times New Roman"/>
          <w:sz w:val="24"/>
          <w:szCs w:val="24"/>
        </w:rPr>
        <w:lastRenderedPageBreak/>
        <w:t>region of India which share international borders with Myanmar</w:t>
      </w:r>
      <w:r w:rsidR="009506E1">
        <w:rPr>
          <w:rFonts w:ascii="Times New Roman" w:eastAsia="Times New Roman" w:hAnsi="Times New Roman" w:cs="Times New Roman"/>
          <w:sz w:val="24"/>
          <w:szCs w:val="24"/>
        </w:rPr>
        <w:t>, bestows immense potential for the state</w:t>
      </w:r>
      <w:r w:rsidR="00193EDE" w:rsidRPr="00731027">
        <w:rPr>
          <w:rFonts w:ascii="Times New Roman" w:eastAsia="Times New Roman" w:hAnsi="Times New Roman" w:cs="Times New Roman"/>
          <w:sz w:val="24"/>
          <w:szCs w:val="24"/>
        </w:rPr>
        <w:t>. To further convert this growth into tangible benefits for the region, sectoral development based on current potential has to be initiated by the local administrative bodies as well as by the central government. Highlighting the potential of the agriculture sector, for example, in its 32</w:t>
      </w:r>
      <w:r w:rsidR="00193EDE" w:rsidRPr="00731027">
        <w:rPr>
          <w:rFonts w:ascii="Times New Roman" w:eastAsia="Times New Roman" w:hAnsi="Times New Roman" w:cs="Times New Roman"/>
          <w:sz w:val="24"/>
          <w:szCs w:val="24"/>
          <w:vertAlign w:val="superscript"/>
        </w:rPr>
        <w:t>nd</w:t>
      </w:r>
      <w:r w:rsidR="00193EDE" w:rsidRPr="00731027">
        <w:rPr>
          <w:rFonts w:ascii="Times New Roman" w:eastAsia="Times New Roman" w:hAnsi="Times New Roman" w:cs="Times New Roman"/>
          <w:sz w:val="24"/>
          <w:szCs w:val="24"/>
        </w:rPr>
        <w:t xml:space="preserve"> Annual Report (2013-14), the North Eastern Regional Agricultural Marketing Corporation Limited (NERAMAC) states that the Corporation achieved a turnover of Rs.54.13 Crore during 2013-2014 as compared to Rs.43.70 crores during 2012-13. During the year 2013-14 the Company earned a gross profit of Rs.1.88 crores as compared to that of Rs.1.66 crore during the previous year.</w:t>
      </w:r>
      <w:r w:rsidR="00193EDE" w:rsidRPr="00731027">
        <w:rPr>
          <w:rFonts w:ascii="Times New Roman" w:eastAsia="Times New Roman" w:hAnsi="Times New Roman" w:cs="Times New Roman"/>
          <w:sz w:val="24"/>
          <w:szCs w:val="24"/>
          <w:vertAlign w:val="superscript"/>
        </w:rPr>
        <w:footnoteReference w:id="8"/>
      </w:r>
    </w:p>
    <w:p w:rsidR="008A27A3" w:rsidRPr="000750DC" w:rsidRDefault="00193EDE" w:rsidP="008344B0">
      <w:pPr>
        <w:spacing w:after="240" w:line="360" w:lineRule="auto"/>
        <w:jc w:val="both"/>
        <w:rPr>
          <w:rFonts w:ascii="Times New Roman" w:eastAsia="Times New Roman" w:hAnsi="Times New Roman" w:cs="Times New Roman"/>
          <w:sz w:val="24"/>
          <w:szCs w:val="24"/>
          <w:lang w:bidi="ne-NP"/>
        </w:rPr>
      </w:pPr>
      <w:r w:rsidRPr="00731027">
        <w:rPr>
          <w:rFonts w:ascii="Times New Roman" w:eastAsia="Times New Roman" w:hAnsi="Times New Roman" w:cs="Times New Roman"/>
          <w:sz w:val="24"/>
          <w:szCs w:val="24"/>
          <w:lang w:bidi="ne-NP"/>
        </w:rPr>
        <w:t>A vast majority of previous empirical studies on regional trading arrangements have placed more emphasis on economic variables while the role of socio-cultural and political factors in trade have not been addressed extensively. Yet, both these sets of variables have been known to have a significant role to play in trade.</w:t>
      </w:r>
      <w:r w:rsidRPr="00731027">
        <w:rPr>
          <w:rStyle w:val="FootnoteReference"/>
          <w:rFonts w:ascii="Times New Roman" w:eastAsia="Times New Roman" w:hAnsi="Times New Roman" w:cs="Times New Roman"/>
          <w:sz w:val="24"/>
          <w:szCs w:val="24"/>
          <w:lang w:bidi="ne-NP"/>
        </w:rPr>
        <w:footnoteReference w:id="9"/>
      </w:r>
      <w:r w:rsidRPr="00731027">
        <w:rPr>
          <w:rFonts w:ascii="Times New Roman" w:eastAsia="Times New Roman" w:hAnsi="Times New Roman" w:cs="Times New Roman"/>
          <w:sz w:val="24"/>
          <w:szCs w:val="24"/>
          <w:lang w:bidi="ne-NP"/>
        </w:rPr>
        <w:t xml:space="preserve"> I</w:t>
      </w:r>
      <w:r w:rsidR="005C465C">
        <w:rPr>
          <w:rFonts w:ascii="Times New Roman" w:eastAsia="Times New Roman" w:hAnsi="Times New Roman" w:cs="Times New Roman"/>
          <w:sz w:val="24"/>
          <w:szCs w:val="24"/>
          <w:lang w:bidi="ne-NP"/>
        </w:rPr>
        <w:t xml:space="preserve">n terms of a suitable model for study in this regard, the </w:t>
      </w:r>
      <w:r w:rsidRPr="00731027">
        <w:rPr>
          <w:rFonts w:ascii="Times New Roman" w:eastAsia="Times New Roman" w:hAnsi="Times New Roman" w:cs="Times New Roman"/>
          <w:sz w:val="24"/>
          <w:szCs w:val="24"/>
          <w:lang w:bidi="ne-NP"/>
        </w:rPr>
        <w:t xml:space="preserve">gravity equation offers a systematic framework for measuring the normal pattern of bilateral trade. </w:t>
      </w:r>
      <w:r w:rsidR="003B5FD3">
        <w:rPr>
          <w:rFonts w:ascii="Times New Roman" w:eastAsia="Times New Roman" w:hAnsi="Times New Roman" w:cs="Times New Roman"/>
          <w:sz w:val="24"/>
          <w:szCs w:val="24"/>
          <w:lang w:bidi="ne-NP"/>
        </w:rPr>
        <w:t>This model aims at examining</w:t>
      </w:r>
      <w:r w:rsidRPr="00731027">
        <w:rPr>
          <w:rFonts w:ascii="Times New Roman" w:eastAsia="Times New Roman" w:hAnsi="Times New Roman" w:cs="Times New Roman"/>
          <w:sz w:val="24"/>
          <w:szCs w:val="24"/>
          <w:lang w:bidi="ne-NP"/>
        </w:rPr>
        <w:t xml:space="preserve"> the extent to which trade within each region can be explained by economic factors such as gross national product that proxies for the size of the economy, per capita income which represents the level of development, population of countries and distance between them</w:t>
      </w:r>
      <w:r w:rsidR="005C465C">
        <w:rPr>
          <w:rFonts w:ascii="Times New Roman" w:eastAsia="Times New Roman" w:hAnsi="Times New Roman" w:cs="Times New Roman"/>
          <w:sz w:val="24"/>
          <w:szCs w:val="24"/>
          <w:lang w:bidi="ne-NP"/>
        </w:rPr>
        <w:t>. Accordingly, income, distance</w:t>
      </w:r>
      <w:r w:rsidRPr="00731027">
        <w:rPr>
          <w:rFonts w:ascii="Times New Roman" w:eastAsia="Times New Roman" w:hAnsi="Times New Roman" w:cs="Times New Roman"/>
          <w:sz w:val="24"/>
          <w:szCs w:val="24"/>
          <w:lang w:bidi="ne-NP"/>
        </w:rPr>
        <w:t xml:space="preserve"> and population are the most common variables included in empirical estimates of the gravity equation since these variables tend to have a direct and significant impact on trade flows between countries. </w:t>
      </w:r>
      <w:r w:rsidR="001A466B">
        <w:rPr>
          <w:rFonts w:ascii="Times New Roman" w:eastAsia="Times New Roman" w:hAnsi="Times New Roman" w:cs="Times New Roman"/>
          <w:sz w:val="24"/>
          <w:szCs w:val="24"/>
          <w:lang w:bidi="ne-NP"/>
        </w:rPr>
        <w:t xml:space="preserve">Certain </w:t>
      </w:r>
      <w:r w:rsidRPr="00731027">
        <w:rPr>
          <w:rFonts w:ascii="Times New Roman" w:eastAsia="Times New Roman" w:hAnsi="Times New Roman" w:cs="Times New Roman"/>
          <w:sz w:val="24"/>
          <w:szCs w:val="24"/>
          <w:lang w:bidi="ne-NP"/>
        </w:rPr>
        <w:t xml:space="preserve">empirical studies </w:t>
      </w:r>
      <w:r w:rsidR="001A466B">
        <w:rPr>
          <w:rFonts w:ascii="Times New Roman" w:eastAsia="Times New Roman" w:hAnsi="Times New Roman" w:cs="Times New Roman"/>
          <w:sz w:val="24"/>
          <w:szCs w:val="24"/>
          <w:lang w:bidi="ne-NP"/>
        </w:rPr>
        <w:t xml:space="preserve">in the past have demonstrated </w:t>
      </w:r>
      <w:r w:rsidRPr="00731027">
        <w:rPr>
          <w:rFonts w:ascii="Times New Roman" w:eastAsia="Times New Roman" w:hAnsi="Times New Roman" w:cs="Times New Roman"/>
          <w:sz w:val="24"/>
          <w:szCs w:val="24"/>
          <w:lang w:bidi="ne-NP"/>
        </w:rPr>
        <w:t>that</w:t>
      </w:r>
      <w:r w:rsidR="001A466B">
        <w:rPr>
          <w:rFonts w:ascii="Times New Roman" w:eastAsia="Times New Roman" w:hAnsi="Times New Roman" w:cs="Times New Roman"/>
          <w:sz w:val="24"/>
          <w:szCs w:val="24"/>
          <w:lang w:bidi="ne-NP"/>
        </w:rPr>
        <w:t xml:space="preserve"> higher</w:t>
      </w:r>
      <w:r w:rsidRPr="00731027">
        <w:rPr>
          <w:rFonts w:ascii="Times New Roman" w:eastAsia="Times New Roman" w:hAnsi="Times New Roman" w:cs="Times New Roman"/>
          <w:sz w:val="24"/>
          <w:szCs w:val="24"/>
          <w:lang w:bidi="ne-NP"/>
        </w:rPr>
        <w:t xml:space="preserve"> income</w:t>
      </w:r>
      <w:r w:rsidR="001A466B">
        <w:rPr>
          <w:rFonts w:ascii="Times New Roman" w:eastAsia="Times New Roman" w:hAnsi="Times New Roman" w:cs="Times New Roman"/>
          <w:sz w:val="24"/>
          <w:szCs w:val="24"/>
          <w:lang w:bidi="ne-NP"/>
        </w:rPr>
        <w:t xml:space="preserve"> levels</w:t>
      </w:r>
      <w:r w:rsidRPr="00731027">
        <w:rPr>
          <w:rFonts w:ascii="Times New Roman" w:eastAsia="Times New Roman" w:hAnsi="Times New Roman" w:cs="Times New Roman"/>
          <w:sz w:val="24"/>
          <w:szCs w:val="24"/>
          <w:lang w:bidi="ne-NP"/>
        </w:rPr>
        <w:t xml:space="preserve"> and population</w:t>
      </w:r>
      <w:r w:rsidR="001A466B">
        <w:rPr>
          <w:rFonts w:ascii="Times New Roman" w:eastAsia="Times New Roman" w:hAnsi="Times New Roman" w:cs="Times New Roman"/>
          <w:sz w:val="24"/>
          <w:szCs w:val="24"/>
          <w:lang w:bidi="ne-NP"/>
        </w:rPr>
        <w:t xml:space="preserve"> density</w:t>
      </w:r>
      <w:r w:rsidRPr="00731027">
        <w:rPr>
          <w:rFonts w:ascii="Times New Roman" w:eastAsia="Times New Roman" w:hAnsi="Times New Roman" w:cs="Times New Roman"/>
          <w:sz w:val="24"/>
          <w:szCs w:val="24"/>
          <w:lang w:bidi="ne-NP"/>
        </w:rPr>
        <w:t xml:space="preserve"> affect trade flows positively and significantly while </w:t>
      </w:r>
      <w:r w:rsidR="001A466B">
        <w:rPr>
          <w:rFonts w:ascii="Times New Roman" w:eastAsia="Times New Roman" w:hAnsi="Times New Roman" w:cs="Times New Roman"/>
          <w:sz w:val="24"/>
          <w:szCs w:val="24"/>
          <w:lang w:bidi="ne-NP"/>
        </w:rPr>
        <w:t xml:space="preserve">a larger </w:t>
      </w:r>
      <w:r w:rsidRPr="00731027">
        <w:rPr>
          <w:rFonts w:ascii="Times New Roman" w:eastAsia="Times New Roman" w:hAnsi="Times New Roman" w:cs="Times New Roman"/>
          <w:sz w:val="24"/>
          <w:szCs w:val="24"/>
          <w:lang w:bidi="ne-NP"/>
        </w:rPr>
        <w:t>physical di</w:t>
      </w:r>
      <w:r w:rsidR="001A466B">
        <w:rPr>
          <w:rFonts w:ascii="Times New Roman" w:eastAsia="Times New Roman" w:hAnsi="Times New Roman" w:cs="Times New Roman"/>
          <w:sz w:val="24"/>
          <w:szCs w:val="24"/>
          <w:lang w:bidi="ne-NP"/>
        </w:rPr>
        <w:t>stance between trading nations translates to higher</w:t>
      </w:r>
      <w:r w:rsidRPr="00731027">
        <w:rPr>
          <w:rFonts w:ascii="Times New Roman" w:eastAsia="Times New Roman" w:hAnsi="Times New Roman" w:cs="Times New Roman"/>
          <w:sz w:val="24"/>
          <w:szCs w:val="24"/>
          <w:lang w:bidi="ne-NP"/>
        </w:rPr>
        <w:t xml:space="preserve"> transportation cost</w:t>
      </w:r>
      <w:r w:rsidR="001A466B">
        <w:rPr>
          <w:rFonts w:ascii="Times New Roman" w:eastAsia="Times New Roman" w:hAnsi="Times New Roman" w:cs="Times New Roman"/>
          <w:sz w:val="24"/>
          <w:szCs w:val="24"/>
          <w:lang w:bidi="ne-NP"/>
        </w:rPr>
        <w:t>s</w:t>
      </w:r>
      <w:r w:rsidRPr="00731027">
        <w:rPr>
          <w:rFonts w:ascii="Times New Roman" w:eastAsia="Times New Roman" w:hAnsi="Times New Roman" w:cs="Times New Roman"/>
          <w:sz w:val="24"/>
          <w:szCs w:val="24"/>
          <w:lang w:bidi="ne-NP"/>
        </w:rPr>
        <w:t xml:space="preserve"> </w:t>
      </w:r>
      <w:r w:rsidR="001A466B">
        <w:rPr>
          <w:rFonts w:ascii="Times New Roman" w:eastAsia="Times New Roman" w:hAnsi="Times New Roman" w:cs="Times New Roman"/>
          <w:sz w:val="24"/>
          <w:szCs w:val="24"/>
          <w:lang w:bidi="ne-NP"/>
        </w:rPr>
        <w:t xml:space="preserve">and </w:t>
      </w:r>
      <w:r w:rsidRPr="00731027">
        <w:rPr>
          <w:rFonts w:ascii="Times New Roman" w:eastAsia="Times New Roman" w:hAnsi="Times New Roman" w:cs="Times New Roman"/>
          <w:sz w:val="24"/>
          <w:szCs w:val="24"/>
          <w:lang w:bidi="ne-NP"/>
        </w:rPr>
        <w:t xml:space="preserve">has a significant negative impact. </w:t>
      </w:r>
    </w:p>
    <w:p w:rsidR="003B3C8A" w:rsidRDefault="003B3C8A" w:rsidP="008344B0">
      <w:pPr>
        <w:spacing w:after="240" w:line="360" w:lineRule="auto"/>
        <w:jc w:val="both"/>
        <w:rPr>
          <w:rFonts w:ascii="Times New Roman" w:eastAsia="Times New Roman" w:hAnsi="Times New Roman" w:cs="Times New Roman"/>
          <w:b/>
          <w:sz w:val="24"/>
          <w:szCs w:val="24"/>
          <w:lang w:bidi="ne-NP"/>
        </w:rPr>
      </w:pPr>
    </w:p>
    <w:p w:rsidR="003B3C8A" w:rsidRDefault="003B3C8A" w:rsidP="008344B0">
      <w:pPr>
        <w:spacing w:after="240" w:line="360" w:lineRule="auto"/>
        <w:jc w:val="both"/>
        <w:rPr>
          <w:rFonts w:ascii="Times New Roman" w:eastAsia="Times New Roman" w:hAnsi="Times New Roman" w:cs="Times New Roman"/>
          <w:b/>
          <w:sz w:val="24"/>
          <w:szCs w:val="24"/>
          <w:lang w:bidi="ne-NP"/>
        </w:rPr>
      </w:pPr>
    </w:p>
    <w:p w:rsidR="003B3C8A" w:rsidRDefault="003A204E" w:rsidP="008344B0">
      <w:pPr>
        <w:spacing w:after="240" w:line="360" w:lineRule="auto"/>
        <w:jc w:val="both"/>
        <w:rPr>
          <w:rFonts w:ascii="Times New Roman" w:eastAsia="Times New Roman" w:hAnsi="Times New Roman" w:cs="Times New Roman"/>
          <w:b/>
          <w:sz w:val="24"/>
          <w:szCs w:val="24"/>
          <w:lang w:bidi="ne-NP"/>
        </w:rPr>
      </w:pPr>
      <w:r w:rsidRPr="003A204E">
        <w:rPr>
          <w:rFonts w:ascii="Times New Roman" w:eastAsia="Times New Roman" w:hAnsi="Times New Roman" w:cs="Times New Roman"/>
          <w:b/>
          <w:sz w:val="24"/>
          <w:szCs w:val="24"/>
          <w:lang w:bidi="ne-NP"/>
        </w:rPr>
        <w:lastRenderedPageBreak/>
        <w:t>Conclusion</w:t>
      </w:r>
    </w:p>
    <w:p w:rsidR="009B3C48" w:rsidRPr="003B3C8A" w:rsidRDefault="00193EDE" w:rsidP="008344B0">
      <w:pPr>
        <w:spacing w:after="240" w:line="360" w:lineRule="auto"/>
        <w:jc w:val="both"/>
        <w:rPr>
          <w:rFonts w:ascii="Times New Roman" w:eastAsia="Times New Roman" w:hAnsi="Times New Roman" w:cs="Times New Roman"/>
          <w:b/>
          <w:sz w:val="24"/>
          <w:szCs w:val="24"/>
          <w:lang w:bidi="ne-NP"/>
        </w:rPr>
      </w:pPr>
      <w:r w:rsidRPr="00731027">
        <w:rPr>
          <w:rFonts w:ascii="Times New Roman" w:eastAsia="Times New Roman" w:hAnsi="Times New Roman" w:cs="Times New Roman"/>
          <w:sz w:val="24"/>
          <w:szCs w:val="24"/>
          <w:lang w:bidi="ne-NP"/>
        </w:rPr>
        <w:t>Regarding the</w:t>
      </w:r>
      <w:r w:rsidR="00F737DA">
        <w:rPr>
          <w:rFonts w:ascii="Times New Roman" w:eastAsia="Times New Roman" w:hAnsi="Times New Roman" w:cs="Times New Roman"/>
          <w:sz w:val="24"/>
          <w:szCs w:val="24"/>
          <w:lang w:bidi="ne-NP"/>
        </w:rPr>
        <w:t xml:space="preserve"> role and nature</w:t>
      </w:r>
      <w:r w:rsidRPr="00731027">
        <w:rPr>
          <w:rFonts w:ascii="Times New Roman" w:eastAsia="Times New Roman" w:hAnsi="Times New Roman" w:cs="Times New Roman"/>
          <w:sz w:val="24"/>
          <w:szCs w:val="24"/>
          <w:lang w:bidi="ne-NP"/>
        </w:rPr>
        <w:t xml:space="preserve"> of political factors in trade</w:t>
      </w:r>
      <w:r w:rsidR="00F737DA">
        <w:rPr>
          <w:rFonts w:ascii="Times New Roman" w:eastAsia="Times New Roman" w:hAnsi="Times New Roman" w:cs="Times New Roman"/>
          <w:sz w:val="24"/>
          <w:szCs w:val="24"/>
          <w:lang w:bidi="ne-NP"/>
        </w:rPr>
        <w:t xml:space="preserve"> and connectivity</w:t>
      </w:r>
      <w:r w:rsidRPr="00731027">
        <w:rPr>
          <w:rFonts w:ascii="Times New Roman" w:eastAsia="Times New Roman" w:hAnsi="Times New Roman" w:cs="Times New Roman"/>
          <w:sz w:val="24"/>
          <w:szCs w:val="24"/>
          <w:lang w:bidi="ne-NP"/>
        </w:rPr>
        <w:t>, a major study of bilateral trade within and across trade blocs was conducted by Frankel, Stein and Wei in 1997.</w:t>
      </w:r>
      <w:r w:rsidRPr="00731027">
        <w:rPr>
          <w:rStyle w:val="FootnoteReference"/>
          <w:rFonts w:ascii="Times New Roman" w:eastAsia="Times New Roman" w:hAnsi="Times New Roman" w:cs="Times New Roman"/>
          <w:sz w:val="24"/>
          <w:szCs w:val="24"/>
          <w:lang w:bidi="ne-NP"/>
        </w:rPr>
        <w:footnoteReference w:id="10"/>
      </w:r>
      <w:r w:rsidRPr="00731027">
        <w:rPr>
          <w:rFonts w:ascii="Times New Roman" w:eastAsia="Times New Roman" w:hAnsi="Times New Roman" w:cs="Times New Roman"/>
          <w:sz w:val="24"/>
          <w:szCs w:val="24"/>
          <w:lang w:bidi="ne-NP"/>
        </w:rPr>
        <w:t xml:space="preserve"> Their study examined the existing trad</w:t>
      </w:r>
      <w:r w:rsidR="00F737DA">
        <w:rPr>
          <w:rFonts w:ascii="Times New Roman" w:eastAsia="Times New Roman" w:hAnsi="Times New Roman" w:cs="Times New Roman"/>
          <w:sz w:val="24"/>
          <w:szCs w:val="24"/>
          <w:lang w:bidi="ne-NP"/>
        </w:rPr>
        <w:t>e patterns throughout the world and</w:t>
      </w:r>
      <w:r w:rsidRPr="00731027">
        <w:rPr>
          <w:rFonts w:ascii="Times New Roman" w:eastAsia="Times New Roman" w:hAnsi="Times New Roman" w:cs="Times New Roman"/>
          <w:sz w:val="24"/>
          <w:szCs w:val="24"/>
          <w:lang w:bidi="ne-NP"/>
        </w:rPr>
        <w:t xml:space="preserve"> found different magnitudes and trends of the bloc effects for different parts of the world. The study showed the strongest effects of regional blocs on the Association of </w:t>
      </w:r>
      <w:r w:rsidR="00F737DA">
        <w:rPr>
          <w:rFonts w:ascii="Times New Roman" w:eastAsia="Times New Roman" w:hAnsi="Times New Roman" w:cs="Times New Roman"/>
          <w:sz w:val="24"/>
          <w:szCs w:val="24"/>
          <w:lang w:bidi="ne-NP"/>
        </w:rPr>
        <w:t>Southeast Asian Nations (ASEAN)</w:t>
      </w:r>
      <w:r w:rsidRPr="00731027">
        <w:rPr>
          <w:rFonts w:ascii="Times New Roman" w:eastAsia="Times New Roman" w:hAnsi="Times New Roman" w:cs="Times New Roman"/>
          <w:sz w:val="24"/>
          <w:szCs w:val="24"/>
          <w:lang w:bidi="ne-NP"/>
        </w:rPr>
        <w:t xml:space="preserve"> and Mercado </w:t>
      </w:r>
      <w:proofErr w:type="spellStart"/>
      <w:r w:rsidRPr="00731027">
        <w:rPr>
          <w:rFonts w:ascii="Times New Roman" w:eastAsia="Times New Roman" w:hAnsi="Times New Roman" w:cs="Times New Roman"/>
          <w:sz w:val="24"/>
          <w:szCs w:val="24"/>
          <w:lang w:bidi="ne-NP"/>
        </w:rPr>
        <w:t>Comun</w:t>
      </w:r>
      <w:proofErr w:type="spellEnd"/>
      <w:r w:rsidRPr="00731027">
        <w:rPr>
          <w:rFonts w:ascii="Times New Roman" w:eastAsia="Times New Roman" w:hAnsi="Times New Roman" w:cs="Times New Roman"/>
          <w:sz w:val="24"/>
          <w:szCs w:val="24"/>
          <w:lang w:bidi="ne-NP"/>
        </w:rPr>
        <w:t xml:space="preserve"> </w:t>
      </w:r>
      <w:proofErr w:type="gramStart"/>
      <w:r w:rsidRPr="00731027">
        <w:rPr>
          <w:rFonts w:ascii="Times New Roman" w:eastAsia="Times New Roman" w:hAnsi="Times New Roman" w:cs="Times New Roman"/>
          <w:sz w:val="24"/>
          <w:szCs w:val="24"/>
          <w:lang w:bidi="ne-NP"/>
        </w:rPr>
        <w:t>del</w:t>
      </w:r>
      <w:proofErr w:type="gramEnd"/>
      <w:r w:rsidRPr="00731027">
        <w:rPr>
          <w:rFonts w:ascii="Times New Roman" w:eastAsia="Times New Roman" w:hAnsi="Times New Roman" w:cs="Times New Roman"/>
          <w:sz w:val="24"/>
          <w:szCs w:val="24"/>
          <w:lang w:bidi="ne-NP"/>
        </w:rPr>
        <w:t xml:space="preserve"> Sur (MERCOSUR) or Southern Common Market, as compared to other blocs </w:t>
      </w:r>
      <w:r w:rsidR="00F737DA">
        <w:rPr>
          <w:rFonts w:ascii="Times New Roman" w:eastAsia="Times New Roman" w:hAnsi="Times New Roman" w:cs="Times New Roman"/>
          <w:sz w:val="24"/>
          <w:szCs w:val="24"/>
          <w:lang w:bidi="ne-NP"/>
        </w:rPr>
        <w:t xml:space="preserve">elsewhere </w:t>
      </w:r>
      <w:r w:rsidRPr="00731027">
        <w:rPr>
          <w:rFonts w:ascii="Times New Roman" w:eastAsia="Times New Roman" w:hAnsi="Times New Roman" w:cs="Times New Roman"/>
          <w:sz w:val="24"/>
          <w:szCs w:val="24"/>
          <w:lang w:bidi="ne-NP"/>
        </w:rPr>
        <w:t xml:space="preserve">and suggested that the expansion of European Community in 1973 and 1983 boosted intra-EC trade by 65 per cent. Some gravity models estimate the impact of trade policy, such as tariff rate, black market exchange premium and direct exchange control. </w:t>
      </w:r>
      <w:r w:rsidR="00F737DA">
        <w:rPr>
          <w:rFonts w:ascii="Times New Roman" w:eastAsia="Times New Roman" w:hAnsi="Times New Roman" w:cs="Times New Roman"/>
          <w:sz w:val="24"/>
          <w:szCs w:val="24"/>
          <w:lang w:bidi="ne-NP"/>
        </w:rPr>
        <w:t>This model therefore, may prescribe the creation of a common market in the north-eastern region of India along European lines. This idea has also been explored by many scholars engaged in analyzing the technical problems associated with tapping the resource potential of the region effectively and in a sustainable manner.</w:t>
      </w:r>
      <w:r w:rsidR="00967ED0">
        <w:rPr>
          <w:rFonts w:ascii="Times New Roman" w:eastAsia="Times New Roman" w:hAnsi="Times New Roman" w:cs="Times New Roman"/>
          <w:sz w:val="24"/>
          <w:szCs w:val="24"/>
          <w:lang w:bidi="ne-NP"/>
        </w:rPr>
        <w:t xml:space="preserve"> Their findings generally point towards the need for a promotion of the idea of some form of common market in the region which comes with its own set of regulatory mechanisms including but not limited to an expanded basket of trade, enhanced security measures at the border points, new avenues of employment as well as a proper utilization of the</w:t>
      </w:r>
      <w:r w:rsidR="00EA1ABB">
        <w:rPr>
          <w:rFonts w:ascii="Times New Roman" w:eastAsia="Times New Roman" w:hAnsi="Times New Roman" w:cs="Times New Roman"/>
          <w:sz w:val="24"/>
          <w:szCs w:val="24"/>
          <w:lang w:bidi="ne-NP"/>
        </w:rPr>
        <w:t xml:space="preserve"> perishable</w:t>
      </w:r>
      <w:r w:rsidR="00967ED0">
        <w:rPr>
          <w:rFonts w:ascii="Times New Roman" w:eastAsia="Times New Roman" w:hAnsi="Times New Roman" w:cs="Times New Roman"/>
          <w:sz w:val="24"/>
          <w:szCs w:val="24"/>
          <w:lang w:bidi="ne-NP"/>
        </w:rPr>
        <w:t xml:space="preserve"> resources of the region, which otherwise, have very little to no value due to the absence of facilities such as cold-storage systems. </w:t>
      </w:r>
      <w:r w:rsidR="0073550F">
        <w:rPr>
          <w:rFonts w:ascii="Times New Roman" w:eastAsia="Times New Roman" w:hAnsi="Times New Roman" w:cs="Times New Roman"/>
          <w:sz w:val="24"/>
          <w:szCs w:val="24"/>
          <w:lang w:bidi="ne-NP"/>
        </w:rPr>
        <w:t xml:space="preserve">So far, many of the models for the economic development of the north-eastern region of India have not been able to achieve the set-out targets. With new avenues of growth emerging in the regional economy, planning for the future growth of the region inevitably would have to include these realities. </w:t>
      </w:r>
      <w:r w:rsidR="00C1626C" w:rsidRPr="00C40E78">
        <w:rPr>
          <w:rFonts w:ascii="Times New Roman" w:eastAsia="Times New Roman" w:hAnsi="Times New Roman" w:cs="Times New Roman"/>
          <w:sz w:val="24"/>
          <w:szCs w:val="24"/>
          <w:lang w:bidi="ne-NP"/>
        </w:rPr>
        <w:t xml:space="preserve">This would entail identifying or re-identifying of emerging technologies in the regional arena which would be suited to the topography of north-east India. From a bottom-up perspective, the role of regional institutions such as NERAMAC and </w:t>
      </w:r>
      <w:proofErr w:type="spellStart"/>
      <w:r w:rsidR="00C1626C" w:rsidRPr="00C40E78">
        <w:rPr>
          <w:rFonts w:ascii="Times New Roman" w:eastAsia="Times New Roman" w:hAnsi="Times New Roman" w:cs="Times New Roman"/>
          <w:sz w:val="24"/>
          <w:szCs w:val="24"/>
          <w:lang w:bidi="ne-NP"/>
        </w:rPr>
        <w:t>NEDFi</w:t>
      </w:r>
      <w:proofErr w:type="spellEnd"/>
      <w:r w:rsidR="00C1626C" w:rsidRPr="00C40E78">
        <w:rPr>
          <w:rFonts w:ascii="Times New Roman" w:eastAsia="Times New Roman" w:hAnsi="Times New Roman" w:cs="Times New Roman"/>
          <w:sz w:val="24"/>
          <w:szCs w:val="24"/>
          <w:lang w:bidi="ne-NP"/>
        </w:rPr>
        <w:t xml:space="preserve"> in fostering further research and innovation in such technologies needs to be explored, since these institutions are equipped with the necessary infrastructural and human resources necessary to undertake such initiatives. </w:t>
      </w:r>
    </w:p>
    <w:p w:rsidR="00193EDE" w:rsidRPr="00C40E78" w:rsidRDefault="00C1626C" w:rsidP="008344B0">
      <w:pPr>
        <w:spacing w:after="240" w:line="360" w:lineRule="auto"/>
        <w:jc w:val="both"/>
        <w:rPr>
          <w:rFonts w:ascii="Times New Roman" w:eastAsia="Times New Roman" w:hAnsi="Times New Roman" w:cs="Times New Roman"/>
          <w:sz w:val="24"/>
          <w:szCs w:val="24"/>
          <w:lang w:bidi="ne-NP"/>
        </w:rPr>
      </w:pPr>
      <w:r w:rsidRPr="00C40E78">
        <w:rPr>
          <w:rFonts w:ascii="Times New Roman" w:eastAsia="Times New Roman" w:hAnsi="Times New Roman" w:cs="Times New Roman"/>
          <w:sz w:val="24"/>
          <w:szCs w:val="24"/>
          <w:lang w:bidi="ne-NP"/>
        </w:rPr>
        <w:lastRenderedPageBreak/>
        <w:t xml:space="preserve">Furthermore, </w:t>
      </w:r>
      <w:r w:rsidR="00F67F54">
        <w:rPr>
          <w:rFonts w:ascii="Times New Roman" w:eastAsia="Times New Roman" w:hAnsi="Times New Roman" w:cs="Times New Roman"/>
          <w:sz w:val="24"/>
          <w:szCs w:val="24"/>
          <w:lang w:bidi="ne-NP"/>
        </w:rPr>
        <w:t xml:space="preserve">there is still a dearth in the </w:t>
      </w:r>
      <w:r w:rsidRPr="00C40E78">
        <w:rPr>
          <w:rFonts w:ascii="Times New Roman" w:eastAsia="Times New Roman" w:hAnsi="Times New Roman" w:cs="Times New Roman"/>
          <w:sz w:val="24"/>
          <w:szCs w:val="24"/>
          <w:lang w:bidi="ne-NP"/>
        </w:rPr>
        <w:t xml:space="preserve">sectoral research on potential areas of </w:t>
      </w:r>
      <w:r w:rsidR="0073093F" w:rsidRPr="00C40E78">
        <w:rPr>
          <w:rFonts w:ascii="Times New Roman" w:eastAsia="Times New Roman" w:hAnsi="Times New Roman" w:cs="Times New Roman"/>
          <w:sz w:val="24"/>
          <w:szCs w:val="24"/>
          <w:lang w:bidi="ne-NP"/>
        </w:rPr>
        <w:t xml:space="preserve">grassroots </w:t>
      </w:r>
      <w:r w:rsidRPr="00C40E78">
        <w:rPr>
          <w:rFonts w:ascii="Times New Roman" w:eastAsia="Times New Roman" w:hAnsi="Times New Roman" w:cs="Times New Roman"/>
          <w:sz w:val="24"/>
          <w:szCs w:val="24"/>
          <w:lang w:bidi="ne-NP"/>
        </w:rPr>
        <w:t xml:space="preserve">development </w:t>
      </w:r>
      <w:r w:rsidR="00F67F54">
        <w:rPr>
          <w:rFonts w:ascii="Times New Roman" w:eastAsia="Times New Roman" w:hAnsi="Times New Roman" w:cs="Times New Roman"/>
          <w:sz w:val="24"/>
          <w:szCs w:val="24"/>
          <w:lang w:bidi="ne-NP"/>
        </w:rPr>
        <w:t xml:space="preserve">including but not limited to its </w:t>
      </w:r>
      <w:r w:rsidR="00F67F54" w:rsidRPr="00F67F54">
        <w:rPr>
          <w:rFonts w:ascii="Times New Roman" w:eastAsia="Times New Roman" w:hAnsi="Times New Roman" w:cs="Times New Roman"/>
          <w:sz w:val="24"/>
          <w:szCs w:val="24"/>
          <w:lang w:bidi="ne-NP"/>
        </w:rPr>
        <w:t>water and forest resources</w:t>
      </w:r>
      <w:r w:rsidR="00F67F54">
        <w:rPr>
          <w:rFonts w:ascii="Times New Roman" w:eastAsia="Times New Roman" w:hAnsi="Times New Roman" w:cs="Times New Roman"/>
          <w:sz w:val="24"/>
          <w:szCs w:val="24"/>
          <w:lang w:bidi="ne-NP"/>
        </w:rPr>
        <w:t>,</w:t>
      </w:r>
      <w:r w:rsidRPr="00C40E78">
        <w:rPr>
          <w:rFonts w:ascii="Times New Roman" w:eastAsia="Times New Roman" w:hAnsi="Times New Roman" w:cs="Times New Roman"/>
          <w:sz w:val="24"/>
          <w:szCs w:val="24"/>
          <w:lang w:bidi="ne-NP"/>
        </w:rPr>
        <w:t xml:space="preserve"> international market </w:t>
      </w:r>
      <w:r w:rsidR="0073093F" w:rsidRPr="00C40E78">
        <w:rPr>
          <w:rFonts w:ascii="Times New Roman" w:eastAsia="Times New Roman" w:hAnsi="Times New Roman" w:cs="Times New Roman"/>
          <w:sz w:val="24"/>
          <w:szCs w:val="24"/>
          <w:lang w:bidi="ne-NP"/>
        </w:rPr>
        <w:t xml:space="preserve">potential </w:t>
      </w:r>
      <w:r w:rsidRPr="00C40E78">
        <w:rPr>
          <w:rFonts w:ascii="Times New Roman" w:eastAsia="Times New Roman" w:hAnsi="Times New Roman" w:cs="Times New Roman"/>
          <w:sz w:val="24"/>
          <w:szCs w:val="24"/>
          <w:lang w:bidi="ne-NP"/>
        </w:rPr>
        <w:t>for local goods such as orchids</w:t>
      </w:r>
      <w:r w:rsidR="0073093F" w:rsidRPr="00C40E78">
        <w:rPr>
          <w:rFonts w:ascii="Times New Roman" w:eastAsia="Times New Roman" w:hAnsi="Times New Roman" w:cs="Times New Roman"/>
          <w:sz w:val="24"/>
          <w:szCs w:val="24"/>
          <w:lang w:bidi="ne-NP"/>
        </w:rPr>
        <w:t xml:space="preserve"> from</w:t>
      </w:r>
      <w:r w:rsidRPr="00C40E78">
        <w:rPr>
          <w:rFonts w:ascii="Times New Roman" w:eastAsia="Times New Roman" w:hAnsi="Times New Roman" w:cs="Times New Roman"/>
          <w:sz w:val="24"/>
          <w:szCs w:val="24"/>
          <w:lang w:bidi="ne-NP"/>
        </w:rPr>
        <w:t xml:space="preserve"> Arunachal Pradesh, </w:t>
      </w:r>
      <w:proofErr w:type="spellStart"/>
      <w:r w:rsidRPr="00C40E78">
        <w:rPr>
          <w:rFonts w:ascii="Times New Roman" w:eastAsia="Times New Roman" w:hAnsi="Times New Roman" w:cs="Times New Roman"/>
          <w:sz w:val="24"/>
          <w:szCs w:val="24"/>
          <w:lang w:bidi="ne-NP"/>
        </w:rPr>
        <w:t>Lakadong</w:t>
      </w:r>
      <w:proofErr w:type="spellEnd"/>
      <w:r w:rsidRPr="00C40E78">
        <w:rPr>
          <w:rFonts w:ascii="Times New Roman" w:eastAsia="Times New Roman" w:hAnsi="Times New Roman" w:cs="Times New Roman"/>
          <w:sz w:val="24"/>
          <w:szCs w:val="24"/>
          <w:lang w:bidi="ne-NP"/>
        </w:rPr>
        <w:t xml:space="preserve"> Turmeric</w:t>
      </w:r>
      <w:r w:rsidR="0073093F" w:rsidRPr="00C40E78">
        <w:rPr>
          <w:rFonts w:ascii="Times New Roman" w:eastAsia="Times New Roman" w:hAnsi="Times New Roman" w:cs="Times New Roman"/>
          <w:sz w:val="24"/>
          <w:szCs w:val="24"/>
          <w:lang w:bidi="ne-NP"/>
        </w:rPr>
        <w:t xml:space="preserve"> from</w:t>
      </w:r>
      <w:r w:rsidRPr="00C40E78">
        <w:rPr>
          <w:rFonts w:ascii="Times New Roman" w:eastAsia="Times New Roman" w:hAnsi="Times New Roman" w:cs="Times New Roman"/>
          <w:sz w:val="24"/>
          <w:szCs w:val="24"/>
          <w:lang w:bidi="ne-NP"/>
        </w:rPr>
        <w:t xml:space="preserve"> Meghalaya (</w:t>
      </w:r>
      <w:r w:rsidR="0073093F" w:rsidRPr="00C40E78">
        <w:rPr>
          <w:rFonts w:ascii="Times New Roman" w:eastAsia="Times New Roman" w:hAnsi="Times New Roman" w:cs="Times New Roman"/>
          <w:sz w:val="24"/>
          <w:szCs w:val="24"/>
          <w:lang w:bidi="ne-NP"/>
        </w:rPr>
        <w:t xml:space="preserve">with </w:t>
      </w:r>
      <w:r w:rsidRPr="00C40E78">
        <w:rPr>
          <w:rFonts w:ascii="Times New Roman" w:eastAsia="Times New Roman" w:hAnsi="Times New Roman" w:cs="Times New Roman"/>
          <w:sz w:val="24"/>
          <w:szCs w:val="24"/>
          <w:lang w:bidi="ne-NP"/>
        </w:rPr>
        <w:t xml:space="preserve">curcumin content of over 7%), </w:t>
      </w:r>
      <w:proofErr w:type="spellStart"/>
      <w:r w:rsidR="00BB5E31" w:rsidRPr="00C40E78">
        <w:rPr>
          <w:rFonts w:ascii="Times New Roman" w:eastAsia="Times New Roman" w:hAnsi="Times New Roman" w:cs="Times New Roman"/>
          <w:sz w:val="24"/>
          <w:szCs w:val="24"/>
          <w:lang w:bidi="ne-NP"/>
        </w:rPr>
        <w:t>Yars</w:t>
      </w:r>
      <w:r w:rsidR="0073093F" w:rsidRPr="00C40E78">
        <w:rPr>
          <w:rFonts w:ascii="Times New Roman" w:eastAsia="Times New Roman" w:hAnsi="Times New Roman" w:cs="Times New Roman"/>
          <w:sz w:val="24"/>
          <w:szCs w:val="24"/>
          <w:lang w:bidi="ne-NP"/>
        </w:rPr>
        <w:t>ha</w:t>
      </w:r>
      <w:proofErr w:type="spellEnd"/>
      <w:r w:rsidR="0073093F" w:rsidRPr="00C40E78">
        <w:rPr>
          <w:rFonts w:ascii="Times New Roman" w:eastAsia="Times New Roman" w:hAnsi="Times New Roman" w:cs="Times New Roman"/>
          <w:sz w:val="24"/>
          <w:szCs w:val="24"/>
          <w:lang w:bidi="ne-NP"/>
        </w:rPr>
        <w:t xml:space="preserve"> </w:t>
      </w:r>
      <w:proofErr w:type="spellStart"/>
      <w:r w:rsidR="0073093F" w:rsidRPr="00C40E78">
        <w:rPr>
          <w:rFonts w:ascii="Times New Roman" w:eastAsia="Times New Roman" w:hAnsi="Times New Roman" w:cs="Times New Roman"/>
          <w:sz w:val="24"/>
          <w:szCs w:val="24"/>
          <w:lang w:bidi="ne-NP"/>
        </w:rPr>
        <w:t>Gunba</w:t>
      </w:r>
      <w:proofErr w:type="spellEnd"/>
      <w:r w:rsidR="0073093F" w:rsidRPr="00C40E78">
        <w:rPr>
          <w:rFonts w:ascii="Times New Roman" w:eastAsia="Times New Roman" w:hAnsi="Times New Roman" w:cs="Times New Roman"/>
          <w:sz w:val="24"/>
          <w:szCs w:val="24"/>
          <w:lang w:bidi="ne-NP"/>
        </w:rPr>
        <w:t xml:space="preserve"> (Caterpillar fungus) from northern parts of</w:t>
      </w:r>
      <w:r w:rsidR="00BB5E31" w:rsidRPr="00C40E78">
        <w:rPr>
          <w:rFonts w:ascii="Times New Roman" w:eastAsia="Times New Roman" w:hAnsi="Times New Roman" w:cs="Times New Roman"/>
          <w:sz w:val="24"/>
          <w:szCs w:val="24"/>
          <w:lang w:bidi="ne-NP"/>
        </w:rPr>
        <w:t xml:space="preserve"> Sikkim</w:t>
      </w:r>
      <w:r w:rsidR="0073093F" w:rsidRPr="00C40E78">
        <w:rPr>
          <w:rFonts w:ascii="Times New Roman" w:eastAsia="Times New Roman" w:hAnsi="Times New Roman" w:cs="Times New Roman"/>
          <w:sz w:val="24"/>
          <w:szCs w:val="24"/>
          <w:lang w:bidi="ne-NP"/>
        </w:rPr>
        <w:t xml:space="preserve"> (still an unregulated market locally but commanding prices as high as $50,000 per 500 grams in the international market), </w:t>
      </w:r>
      <w:proofErr w:type="spellStart"/>
      <w:r w:rsidR="0073093F" w:rsidRPr="00C40E78">
        <w:rPr>
          <w:rFonts w:ascii="Times New Roman" w:eastAsia="Times New Roman" w:hAnsi="Times New Roman" w:cs="Times New Roman"/>
          <w:sz w:val="24"/>
          <w:szCs w:val="24"/>
          <w:lang w:bidi="ne-NP"/>
        </w:rPr>
        <w:t>Muga</w:t>
      </w:r>
      <w:proofErr w:type="spellEnd"/>
      <w:r w:rsidR="0073093F" w:rsidRPr="00C40E78">
        <w:rPr>
          <w:rFonts w:ascii="Times New Roman" w:eastAsia="Times New Roman" w:hAnsi="Times New Roman" w:cs="Times New Roman"/>
          <w:sz w:val="24"/>
          <w:szCs w:val="24"/>
          <w:lang w:bidi="ne-NP"/>
        </w:rPr>
        <w:t xml:space="preserve"> and </w:t>
      </w:r>
      <w:proofErr w:type="spellStart"/>
      <w:r w:rsidR="0073093F" w:rsidRPr="00C40E78">
        <w:rPr>
          <w:rFonts w:ascii="Times New Roman" w:eastAsia="Times New Roman" w:hAnsi="Times New Roman" w:cs="Times New Roman"/>
          <w:sz w:val="24"/>
          <w:szCs w:val="24"/>
          <w:lang w:bidi="ne-NP"/>
        </w:rPr>
        <w:t>Eri</w:t>
      </w:r>
      <w:proofErr w:type="spellEnd"/>
      <w:r w:rsidR="0073093F" w:rsidRPr="00C40E78">
        <w:rPr>
          <w:rFonts w:ascii="Times New Roman" w:eastAsia="Times New Roman" w:hAnsi="Times New Roman" w:cs="Times New Roman"/>
          <w:sz w:val="24"/>
          <w:szCs w:val="24"/>
          <w:lang w:bidi="ne-NP"/>
        </w:rPr>
        <w:t xml:space="preserve"> variety of Silk in Assam, etc. It is pertinent to encourage institutional collaborations between regional, national as well as international bodies in this regard as the technical know-how is largely scattered across multiple locations in and around the north-eastern region. </w:t>
      </w:r>
      <w:r w:rsidR="00F67F54">
        <w:rPr>
          <w:rFonts w:ascii="Times New Roman" w:eastAsia="Times New Roman" w:hAnsi="Times New Roman" w:cs="Times New Roman"/>
          <w:sz w:val="24"/>
          <w:szCs w:val="24"/>
          <w:lang w:bidi="ne-NP"/>
        </w:rPr>
        <w:t xml:space="preserve"> For instance, along with a study of the prospects for export of these local goods, a simultaneous focus on their market potential in the region (including Myanmar, Thailand, Cambodia, Vietnam and Lao PDR) needs to be emphasized. I</w:t>
      </w:r>
      <w:r w:rsidR="00D73FA9" w:rsidRPr="00C40E78">
        <w:rPr>
          <w:rFonts w:ascii="Times New Roman" w:eastAsia="Times New Roman" w:hAnsi="Times New Roman" w:cs="Times New Roman"/>
          <w:sz w:val="24"/>
          <w:szCs w:val="24"/>
          <w:lang w:bidi="ne-NP"/>
        </w:rPr>
        <w:t xml:space="preserve">dentifying these gaps would be a precursor to the successful implementation of development and planning initiatives. </w:t>
      </w:r>
    </w:p>
    <w:p w:rsidR="008E68E1" w:rsidRPr="00731027" w:rsidRDefault="002E78E1" w:rsidP="008344B0">
      <w:pPr>
        <w:spacing w:line="360" w:lineRule="auto"/>
        <w:rPr>
          <w:rFonts w:ascii="Times New Roman" w:hAnsi="Times New Roman" w:cs="Times New Roman"/>
          <w:sz w:val="24"/>
          <w:szCs w:val="24"/>
        </w:rPr>
      </w:pPr>
    </w:p>
    <w:sectPr w:rsidR="008E68E1" w:rsidRPr="007310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8E1" w:rsidRDefault="002E78E1" w:rsidP="00193EDE">
      <w:pPr>
        <w:spacing w:after="0" w:line="240" w:lineRule="auto"/>
      </w:pPr>
      <w:r>
        <w:separator/>
      </w:r>
    </w:p>
  </w:endnote>
  <w:endnote w:type="continuationSeparator" w:id="0">
    <w:p w:rsidR="002E78E1" w:rsidRDefault="002E78E1" w:rsidP="00193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8E1" w:rsidRDefault="002E78E1" w:rsidP="00193EDE">
      <w:pPr>
        <w:spacing w:after="0" w:line="240" w:lineRule="auto"/>
      </w:pPr>
      <w:r>
        <w:separator/>
      </w:r>
    </w:p>
  </w:footnote>
  <w:footnote w:type="continuationSeparator" w:id="0">
    <w:p w:rsidR="002E78E1" w:rsidRDefault="002E78E1" w:rsidP="00193EDE">
      <w:pPr>
        <w:spacing w:after="0" w:line="240" w:lineRule="auto"/>
      </w:pPr>
      <w:r>
        <w:continuationSeparator/>
      </w:r>
    </w:p>
  </w:footnote>
  <w:footnote w:id="1">
    <w:p w:rsidR="00F77E72" w:rsidRDefault="00F77E72" w:rsidP="003D2BAC">
      <w:pPr>
        <w:pStyle w:val="FootnoteText"/>
        <w:jc w:val="both"/>
      </w:pPr>
      <w:r>
        <w:rPr>
          <w:rStyle w:val="FootnoteReference"/>
        </w:rPr>
        <w:footnoteRef/>
      </w:r>
      <w:r>
        <w:t xml:space="preserve"> </w:t>
      </w:r>
      <w:proofErr w:type="spellStart"/>
      <w:r w:rsidRPr="00D603A1">
        <w:rPr>
          <w:rFonts w:ascii="Times New Roman" w:hAnsi="Times New Roman" w:cs="Times New Roman"/>
        </w:rPr>
        <w:t>Fruman</w:t>
      </w:r>
      <w:proofErr w:type="spellEnd"/>
      <w:r w:rsidRPr="00D603A1">
        <w:rPr>
          <w:rFonts w:ascii="Times New Roman" w:hAnsi="Times New Roman" w:cs="Times New Roman"/>
        </w:rPr>
        <w:t xml:space="preserve">, C. (2023). In Northeast India, All Roads Lead to Greater Development. </w:t>
      </w:r>
      <w:r w:rsidRPr="00D603A1">
        <w:rPr>
          <w:rFonts w:ascii="Times New Roman" w:hAnsi="Times New Roman" w:cs="Times New Roman"/>
          <w:i/>
        </w:rPr>
        <w:t>World Bank Blogs</w:t>
      </w:r>
      <w:r w:rsidRPr="00D603A1">
        <w:rPr>
          <w:rFonts w:ascii="Times New Roman" w:hAnsi="Times New Roman" w:cs="Times New Roman"/>
        </w:rPr>
        <w:t xml:space="preserve">. March 1 2023 Available at </w:t>
      </w:r>
      <w:hyperlink r:id="rId1" w:anchor=":~:text=The%20Northeast%20contributes%20to%20only,surface%20of%20its%20immense%20potential.&amp;text=The%20region's%20strengths%20are%20also,for%20nature%2C%20and%20pristine%20beauty" w:history="1">
        <w:r w:rsidRPr="00D603A1">
          <w:rPr>
            <w:rStyle w:val="Hyperlink"/>
            <w:rFonts w:ascii="Times New Roman" w:hAnsi="Times New Roman" w:cs="Times New Roman"/>
          </w:rPr>
          <w:t>https://blogs.worldbank.org/endpovertyinsouthasia/northeast-india-all-roads-lead-greater-development#:~:text=The%20Northeast%20contributes%20to%20only,surface%20of%20its%20immense%20potential.&amp;text=The%20region's%20strengths%20are%20also,for%20nature%2C%20and%20pristine%20beauty</w:t>
        </w:r>
      </w:hyperlink>
      <w:r w:rsidRPr="00D603A1">
        <w:rPr>
          <w:rFonts w:ascii="Times New Roman" w:hAnsi="Times New Roman" w:cs="Times New Roman"/>
        </w:rPr>
        <w:t>. Accessed on 17/4/2023</w:t>
      </w:r>
    </w:p>
  </w:footnote>
  <w:footnote w:id="2">
    <w:p w:rsidR="00762BCC" w:rsidRDefault="00762BCC">
      <w:pPr>
        <w:pStyle w:val="FootnoteText"/>
      </w:pPr>
      <w:r>
        <w:rPr>
          <w:rStyle w:val="FootnoteReference"/>
        </w:rPr>
        <w:footnoteRef/>
      </w:r>
      <w:r>
        <w:t xml:space="preserve"> </w:t>
      </w:r>
      <w:r w:rsidRPr="00762BCC">
        <w:t>North Eastern Region Vision 2020</w:t>
      </w:r>
      <w:r>
        <w:t xml:space="preserve">. </w:t>
      </w:r>
      <w:r w:rsidRPr="00762BCC">
        <w:t>Ministry of Development of North-East Region</w:t>
      </w:r>
      <w:r>
        <w:t>. Government of India.</w:t>
      </w:r>
    </w:p>
  </w:footnote>
  <w:footnote w:id="3">
    <w:p w:rsidR="00193EDE" w:rsidRPr="00A4670B" w:rsidRDefault="00193EDE" w:rsidP="003D2BAC">
      <w:pPr>
        <w:pStyle w:val="FootnoteText"/>
        <w:jc w:val="both"/>
        <w:rPr>
          <w:rFonts w:ascii="Times New Roman" w:hAnsi="Times New Roman" w:cs="Times New Roman"/>
        </w:rPr>
      </w:pPr>
      <w:r w:rsidRPr="00A4670B">
        <w:rPr>
          <w:rStyle w:val="FootnoteReference"/>
          <w:rFonts w:ascii="Times New Roman" w:hAnsi="Times New Roman" w:cs="Times New Roman"/>
        </w:rPr>
        <w:footnoteRef/>
      </w:r>
      <w:r w:rsidRPr="00A4670B">
        <w:rPr>
          <w:rFonts w:ascii="Times New Roman" w:hAnsi="Times New Roman" w:cs="Times New Roman"/>
        </w:rPr>
        <w:t xml:space="preserve"> Patnaik, P. (2011). Growth and Poverty in the Indian Economy. </w:t>
      </w:r>
      <w:r w:rsidRPr="00A4670B">
        <w:rPr>
          <w:rFonts w:ascii="Times New Roman" w:hAnsi="Times New Roman" w:cs="Times New Roman"/>
          <w:i/>
        </w:rPr>
        <w:t>Social Scientist</w:t>
      </w:r>
      <w:r w:rsidRPr="00A4670B">
        <w:rPr>
          <w:rFonts w:ascii="Times New Roman" w:hAnsi="Times New Roman" w:cs="Times New Roman"/>
        </w:rPr>
        <w:t>. Vol. 39, No. 9/10. pp 19-34.</w:t>
      </w:r>
    </w:p>
  </w:footnote>
  <w:footnote w:id="4">
    <w:p w:rsidR="007A0EC5" w:rsidRDefault="007A0EC5">
      <w:pPr>
        <w:pStyle w:val="FootnoteText"/>
      </w:pPr>
      <w:r>
        <w:rPr>
          <w:rStyle w:val="FootnoteReference"/>
        </w:rPr>
        <w:footnoteRef/>
      </w:r>
      <w:r>
        <w:t xml:space="preserve"> </w:t>
      </w:r>
      <w:r w:rsidR="00762BCC">
        <w:t>NER Facts.</w:t>
      </w:r>
      <w:r>
        <w:t xml:space="preserve"> </w:t>
      </w:r>
      <w:r w:rsidRPr="007A0EC5">
        <w:t>Ministry of Development of North Eastern Region</w:t>
      </w:r>
      <w:r w:rsidR="00762BCC">
        <w:t>.</w:t>
      </w:r>
      <w:r>
        <w:t xml:space="preserve"> Government of India. </w:t>
      </w:r>
    </w:p>
  </w:footnote>
  <w:footnote w:id="5">
    <w:p w:rsidR="00F84097" w:rsidRDefault="00F84097" w:rsidP="003D2BAC">
      <w:pPr>
        <w:pStyle w:val="FootnoteText"/>
        <w:jc w:val="both"/>
      </w:pPr>
      <w:r>
        <w:rPr>
          <w:rStyle w:val="FootnoteReference"/>
        </w:rPr>
        <w:footnoteRef/>
      </w:r>
      <w:r>
        <w:t xml:space="preserve"> See ‘North East Region Vision 2035: 3</w:t>
      </w:r>
      <w:r w:rsidRPr="00F84097">
        <w:rPr>
          <w:vertAlign w:val="superscript"/>
        </w:rPr>
        <w:t>rd</w:t>
      </w:r>
      <w:r>
        <w:t xml:space="preserve"> and Final Draft (Prepared by Professor </w:t>
      </w:r>
      <w:proofErr w:type="spellStart"/>
      <w:r>
        <w:t>Mahendra</w:t>
      </w:r>
      <w:proofErr w:type="spellEnd"/>
      <w:r>
        <w:t xml:space="preserve"> P. Lama)’. Planning Department. State Government of Meghalaya. Available at </w:t>
      </w:r>
      <w:hyperlink r:id="rId2" w:history="1">
        <w:r w:rsidRPr="00286EAC">
          <w:rPr>
            <w:rStyle w:val="Hyperlink"/>
          </w:rPr>
          <w:t>https://megplanning.gov.in/circular/3rd%20&amp;%20Final%20Draft%20NER%20Vision%202035.pdf</w:t>
        </w:r>
      </w:hyperlink>
      <w:r>
        <w:t xml:space="preserve">  Accessed on 21.2.2023 </w:t>
      </w:r>
    </w:p>
  </w:footnote>
  <w:footnote w:id="6">
    <w:p w:rsidR="00CB66F8" w:rsidRDefault="00CB66F8" w:rsidP="003D2BAC">
      <w:pPr>
        <w:pStyle w:val="FootnoteText"/>
        <w:jc w:val="both"/>
      </w:pPr>
      <w:r>
        <w:rPr>
          <w:rStyle w:val="FootnoteReference"/>
        </w:rPr>
        <w:footnoteRef/>
      </w:r>
      <w:r>
        <w:t xml:space="preserve"> “Hill Area Development </w:t>
      </w:r>
      <w:proofErr w:type="spellStart"/>
      <w:r>
        <w:t>Programme</w:t>
      </w:r>
      <w:proofErr w:type="spellEnd"/>
      <w:r>
        <w:t xml:space="preserve">” announced for Northeast. The Times of India. June 6 2017. Available at </w:t>
      </w:r>
      <w:hyperlink r:id="rId3" w:history="1">
        <w:r w:rsidRPr="00286EAC">
          <w:rPr>
            <w:rStyle w:val="Hyperlink"/>
          </w:rPr>
          <w:t>https://timesofindia.indiatimes.com/centre/hill-area-development-programme-announced-for-northeast/articleshow/59012751.cms</w:t>
        </w:r>
      </w:hyperlink>
      <w:r>
        <w:t xml:space="preserve">  Accessed on 27/4/2023</w:t>
      </w:r>
    </w:p>
  </w:footnote>
  <w:footnote w:id="7">
    <w:p w:rsidR="001A466B" w:rsidRDefault="001A466B" w:rsidP="001A466B">
      <w:pPr>
        <w:pStyle w:val="FootnoteText"/>
        <w:jc w:val="both"/>
      </w:pPr>
      <w:r>
        <w:rPr>
          <w:rStyle w:val="FootnoteReference"/>
        </w:rPr>
        <w:footnoteRef/>
      </w:r>
      <w:r>
        <w:t xml:space="preserve"> </w:t>
      </w:r>
      <w:proofErr w:type="spellStart"/>
      <w:r w:rsidRPr="00912671">
        <w:rPr>
          <w:rFonts w:ascii="Times New Roman" w:hAnsi="Times New Roman" w:cs="Times New Roman"/>
        </w:rPr>
        <w:t>Sachdeva</w:t>
      </w:r>
      <w:proofErr w:type="spellEnd"/>
      <w:r w:rsidRPr="00912671">
        <w:rPr>
          <w:rFonts w:ascii="Times New Roman" w:hAnsi="Times New Roman" w:cs="Times New Roman"/>
        </w:rPr>
        <w:t xml:space="preserve">, G. (2018). “Preparing the Northeastern economy of the future.” In </w:t>
      </w:r>
      <w:proofErr w:type="spellStart"/>
      <w:r w:rsidRPr="00912671">
        <w:rPr>
          <w:rFonts w:ascii="Times New Roman" w:hAnsi="Times New Roman" w:cs="Times New Roman"/>
        </w:rPr>
        <w:t>Oinam</w:t>
      </w:r>
      <w:proofErr w:type="spellEnd"/>
      <w:r w:rsidRPr="00912671">
        <w:rPr>
          <w:rFonts w:ascii="Times New Roman" w:hAnsi="Times New Roman" w:cs="Times New Roman"/>
        </w:rPr>
        <w:t xml:space="preserve"> B. &amp; </w:t>
      </w:r>
      <w:proofErr w:type="spellStart"/>
      <w:r w:rsidRPr="00912671">
        <w:rPr>
          <w:rFonts w:ascii="Times New Roman" w:hAnsi="Times New Roman" w:cs="Times New Roman"/>
        </w:rPr>
        <w:t>Sadokpam</w:t>
      </w:r>
      <w:proofErr w:type="spellEnd"/>
      <w:r w:rsidRPr="00912671">
        <w:rPr>
          <w:rFonts w:ascii="Times New Roman" w:hAnsi="Times New Roman" w:cs="Times New Roman"/>
        </w:rPr>
        <w:t xml:space="preserve"> D.A. (</w:t>
      </w:r>
      <w:proofErr w:type="spellStart"/>
      <w:r w:rsidRPr="00912671">
        <w:rPr>
          <w:rFonts w:ascii="Times New Roman" w:hAnsi="Times New Roman" w:cs="Times New Roman"/>
        </w:rPr>
        <w:t>Eds</w:t>
      </w:r>
      <w:proofErr w:type="spellEnd"/>
      <w:r w:rsidRPr="00912671">
        <w:rPr>
          <w:rFonts w:ascii="Times New Roman" w:hAnsi="Times New Roman" w:cs="Times New Roman"/>
        </w:rPr>
        <w:t xml:space="preserve">). </w:t>
      </w:r>
      <w:r w:rsidRPr="00912671">
        <w:rPr>
          <w:rFonts w:ascii="Times New Roman" w:hAnsi="Times New Roman" w:cs="Times New Roman"/>
          <w:i/>
        </w:rPr>
        <w:t>Northeast India: A Reader</w:t>
      </w:r>
      <w:r w:rsidRPr="00912671">
        <w:rPr>
          <w:rFonts w:ascii="Times New Roman" w:hAnsi="Times New Roman" w:cs="Times New Roman"/>
        </w:rPr>
        <w:t xml:space="preserve">. Routledge. New York. </w:t>
      </w:r>
      <w:proofErr w:type="gramStart"/>
      <w:r w:rsidRPr="00912671">
        <w:rPr>
          <w:rFonts w:ascii="Times New Roman" w:hAnsi="Times New Roman" w:cs="Times New Roman"/>
        </w:rPr>
        <w:t>pp.391-405</w:t>
      </w:r>
      <w:proofErr w:type="gramEnd"/>
      <w:r w:rsidRPr="00912671">
        <w:rPr>
          <w:rFonts w:ascii="Times New Roman" w:hAnsi="Times New Roman" w:cs="Times New Roman"/>
        </w:rPr>
        <w:t>.</w:t>
      </w:r>
    </w:p>
  </w:footnote>
  <w:footnote w:id="8">
    <w:p w:rsidR="00193EDE" w:rsidRPr="00A4670B" w:rsidRDefault="00193EDE" w:rsidP="005C465C">
      <w:pPr>
        <w:pStyle w:val="FootnoteText"/>
        <w:jc w:val="both"/>
        <w:rPr>
          <w:rFonts w:ascii="Times New Roman" w:hAnsi="Times New Roman" w:cs="Times New Roman"/>
        </w:rPr>
      </w:pPr>
      <w:r w:rsidRPr="00A4670B">
        <w:rPr>
          <w:rStyle w:val="FootnoteReference"/>
          <w:rFonts w:ascii="Times New Roman" w:hAnsi="Times New Roman" w:cs="Times New Roman"/>
        </w:rPr>
        <w:footnoteRef/>
      </w:r>
      <w:r w:rsidRPr="00A4670B">
        <w:rPr>
          <w:rFonts w:ascii="Times New Roman" w:hAnsi="Times New Roman" w:cs="Times New Roman"/>
        </w:rPr>
        <w:t xml:space="preserve"> 32nd Annual Report 2013-14. North Eastern Regional Agricultural Marketing Corporation Limited (NERAMAC), Guwahati, Assam.</w:t>
      </w:r>
    </w:p>
  </w:footnote>
  <w:footnote w:id="9">
    <w:p w:rsidR="00193EDE" w:rsidRPr="00A4670B" w:rsidRDefault="00193EDE" w:rsidP="005C465C">
      <w:pPr>
        <w:pStyle w:val="FootnoteText"/>
        <w:jc w:val="both"/>
        <w:rPr>
          <w:rFonts w:ascii="Times New Roman" w:hAnsi="Times New Roman" w:cs="Times New Roman"/>
        </w:rPr>
      </w:pPr>
      <w:r w:rsidRPr="00A4670B">
        <w:rPr>
          <w:rStyle w:val="FootnoteReference"/>
          <w:rFonts w:ascii="Times New Roman" w:hAnsi="Times New Roman" w:cs="Times New Roman"/>
        </w:rPr>
        <w:footnoteRef/>
      </w:r>
      <w:r w:rsidRPr="00A4670B">
        <w:rPr>
          <w:rFonts w:ascii="Times New Roman" w:hAnsi="Times New Roman" w:cs="Times New Roman"/>
        </w:rPr>
        <w:t xml:space="preserve"> Shrestha, H.K. &amp; </w:t>
      </w:r>
      <w:proofErr w:type="spellStart"/>
      <w:r w:rsidRPr="00A4670B">
        <w:rPr>
          <w:rFonts w:ascii="Times New Roman" w:hAnsi="Times New Roman" w:cs="Times New Roman"/>
        </w:rPr>
        <w:t>Upadhyay</w:t>
      </w:r>
      <w:proofErr w:type="spellEnd"/>
      <w:r w:rsidRPr="00A4670B">
        <w:rPr>
          <w:rFonts w:ascii="Times New Roman" w:hAnsi="Times New Roman" w:cs="Times New Roman"/>
        </w:rPr>
        <w:t xml:space="preserve">, M.P. (2004). Political Economy of Regional Trading Arrangements in South Asia, </w:t>
      </w:r>
      <w:r w:rsidRPr="00A4670B">
        <w:rPr>
          <w:rFonts w:ascii="Times New Roman" w:hAnsi="Times New Roman" w:cs="Times New Roman"/>
          <w:i/>
        </w:rPr>
        <w:t>Journal of Economic Integration</w:t>
      </w:r>
      <w:r w:rsidRPr="00A4670B">
        <w:rPr>
          <w:rFonts w:ascii="Times New Roman" w:hAnsi="Times New Roman" w:cs="Times New Roman"/>
        </w:rPr>
        <w:t xml:space="preserve">. Vol. 19, No. 3. </w:t>
      </w:r>
      <w:proofErr w:type="gramStart"/>
      <w:r w:rsidRPr="00A4670B">
        <w:rPr>
          <w:rFonts w:ascii="Times New Roman" w:hAnsi="Times New Roman" w:cs="Times New Roman"/>
        </w:rPr>
        <w:t>pp.427-446</w:t>
      </w:r>
      <w:proofErr w:type="gramEnd"/>
      <w:r w:rsidRPr="00A4670B">
        <w:rPr>
          <w:rFonts w:ascii="Times New Roman" w:hAnsi="Times New Roman" w:cs="Times New Roman"/>
        </w:rPr>
        <w:t>.</w:t>
      </w:r>
    </w:p>
  </w:footnote>
  <w:footnote w:id="10">
    <w:p w:rsidR="00193EDE" w:rsidRPr="00A4670B" w:rsidRDefault="00193EDE" w:rsidP="005C465C">
      <w:pPr>
        <w:pStyle w:val="FootnoteText"/>
        <w:jc w:val="both"/>
        <w:rPr>
          <w:rFonts w:ascii="Times New Roman" w:hAnsi="Times New Roman" w:cs="Times New Roman"/>
        </w:rPr>
      </w:pPr>
      <w:r w:rsidRPr="00A4670B">
        <w:rPr>
          <w:rStyle w:val="FootnoteReference"/>
          <w:rFonts w:ascii="Times New Roman" w:hAnsi="Times New Roman" w:cs="Times New Roman"/>
        </w:rPr>
        <w:footnoteRef/>
      </w:r>
      <w:r w:rsidRPr="00A4670B">
        <w:rPr>
          <w:rFonts w:ascii="Times New Roman" w:hAnsi="Times New Roman" w:cs="Times New Roman"/>
        </w:rPr>
        <w:t xml:space="preserve"> Frankel, J. A., Stein, E., &amp; Wei, S. J. (1997). </w:t>
      </w:r>
      <w:r w:rsidRPr="00A4670B">
        <w:rPr>
          <w:rFonts w:ascii="Times New Roman" w:hAnsi="Times New Roman" w:cs="Times New Roman"/>
          <w:i/>
          <w:iCs/>
        </w:rPr>
        <w:t>Regional trading blocs in the world economic system</w:t>
      </w:r>
      <w:r w:rsidRPr="00A4670B">
        <w:rPr>
          <w:rFonts w:ascii="Times New Roman" w:hAnsi="Times New Roman" w:cs="Times New Roman"/>
        </w:rPr>
        <w:t>. Peterson Institute.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257CB4"/>
    <w:multiLevelType w:val="hybridMultilevel"/>
    <w:tmpl w:val="94089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AC6860"/>
    <w:multiLevelType w:val="hybridMultilevel"/>
    <w:tmpl w:val="7EFAE450"/>
    <w:lvl w:ilvl="0" w:tplc="3858DC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EDE"/>
    <w:rsid w:val="000133AD"/>
    <w:rsid w:val="00022A87"/>
    <w:rsid w:val="000750DC"/>
    <w:rsid w:val="00086199"/>
    <w:rsid w:val="00187E20"/>
    <w:rsid w:val="00193505"/>
    <w:rsid w:val="00193EDE"/>
    <w:rsid w:val="001A466B"/>
    <w:rsid w:val="0026077F"/>
    <w:rsid w:val="0028319D"/>
    <w:rsid w:val="002E78E1"/>
    <w:rsid w:val="0030594B"/>
    <w:rsid w:val="00392C97"/>
    <w:rsid w:val="003A204E"/>
    <w:rsid w:val="003B3C8A"/>
    <w:rsid w:val="003B5FD3"/>
    <w:rsid w:val="003D2BAC"/>
    <w:rsid w:val="003D7A58"/>
    <w:rsid w:val="00461CB6"/>
    <w:rsid w:val="00475841"/>
    <w:rsid w:val="004E5E86"/>
    <w:rsid w:val="00531DB2"/>
    <w:rsid w:val="005872B9"/>
    <w:rsid w:val="005C465C"/>
    <w:rsid w:val="005C556B"/>
    <w:rsid w:val="005F5FC2"/>
    <w:rsid w:val="00644A91"/>
    <w:rsid w:val="00650410"/>
    <w:rsid w:val="007045D7"/>
    <w:rsid w:val="0073093F"/>
    <w:rsid w:val="00731027"/>
    <w:rsid w:val="0073550F"/>
    <w:rsid w:val="007473B3"/>
    <w:rsid w:val="00762BCC"/>
    <w:rsid w:val="00762BF9"/>
    <w:rsid w:val="007872DB"/>
    <w:rsid w:val="007A0EC5"/>
    <w:rsid w:val="008344B0"/>
    <w:rsid w:val="008A27A3"/>
    <w:rsid w:val="008A2F4E"/>
    <w:rsid w:val="008B7017"/>
    <w:rsid w:val="008F353A"/>
    <w:rsid w:val="009045AF"/>
    <w:rsid w:val="009409AC"/>
    <w:rsid w:val="009506E1"/>
    <w:rsid w:val="00967ED0"/>
    <w:rsid w:val="009830BD"/>
    <w:rsid w:val="00987B43"/>
    <w:rsid w:val="00991C85"/>
    <w:rsid w:val="009B3C48"/>
    <w:rsid w:val="009E1704"/>
    <w:rsid w:val="00A10BFF"/>
    <w:rsid w:val="00A23B10"/>
    <w:rsid w:val="00A775B3"/>
    <w:rsid w:val="00AC507E"/>
    <w:rsid w:val="00AD7D6E"/>
    <w:rsid w:val="00AE1200"/>
    <w:rsid w:val="00B2645B"/>
    <w:rsid w:val="00B524D6"/>
    <w:rsid w:val="00BB5E31"/>
    <w:rsid w:val="00BD4A97"/>
    <w:rsid w:val="00BF1BB9"/>
    <w:rsid w:val="00C156A5"/>
    <w:rsid w:val="00C1626C"/>
    <w:rsid w:val="00C40E78"/>
    <w:rsid w:val="00C44B6B"/>
    <w:rsid w:val="00C777ED"/>
    <w:rsid w:val="00CA4CCB"/>
    <w:rsid w:val="00CB1D6D"/>
    <w:rsid w:val="00CB66F8"/>
    <w:rsid w:val="00CB76FB"/>
    <w:rsid w:val="00CD1C87"/>
    <w:rsid w:val="00D4651B"/>
    <w:rsid w:val="00D603A1"/>
    <w:rsid w:val="00D73FA9"/>
    <w:rsid w:val="00D74F70"/>
    <w:rsid w:val="00E230B8"/>
    <w:rsid w:val="00E24E8C"/>
    <w:rsid w:val="00E25FAD"/>
    <w:rsid w:val="00EA1ABB"/>
    <w:rsid w:val="00EB696C"/>
    <w:rsid w:val="00ED63B4"/>
    <w:rsid w:val="00ED71C5"/>
    <w:rsid w:val="00F109CC"/>
    <w:rsid w:val="00F112A8"/>
    <w:rsid w:val="00F66318"/>
    <w:rsid w:val="00F67F54"/>
    <w:rsid w:val="00F737DA"/>
    <w:rsid w:val="00F77E72"/>
    <w:rsid w:val="00F84097"/>
    <w:rsid w:val="00FE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BF971"/>
  <w15:chartTrackingRefBased/>
  <w15:docId w15:val="{6BADDA6B-E8A1-495C-86DD-895D0828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ED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93ED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3EDE"/>
    <w:rPr>
      <w:sz w:val="20"/>
      <w:szCs w:val="20"/>
    </w:rPr>
  </w:style>
  <w:style w:type="character" w:styleId="FootnoteReference">
    <w:name w:val="footnote reference"/>
    <w:basedOn w:val="DefaultParagraphFont"/>
    <w:uiPriority w:val="99"/>
    <w:semiHidden/>
    <w:unhideWhenUsed/>
    <w:rsid w:val="00193EDE"/>
    <w:rPr>
      <w:vertAlign w:val="superscript"/>
    </w:rPr>
  </w:style>
  <w:style w:type="character" w:styleId="Hyperlink">
    <w:name w:val="Hyperlink"/>
    <w:basedOn w:val="DefaultParagraphFont"/>
    <w:uiPriority w:val="99"/>
    <w:unhideWhenUsed/>
    <w:rsid w:val="00193EDE"/>
    <w:rPr>
      <w:color w:val="0000FF" w:themeColor="hyperlink"/>
      <w:u w:val="single"/>
    </w:rPr>
  </w:style>
  <w:style w:type="paragraph" w:styleId="ListParagraph">
    <w:name w:val="List Paragraph"/>
    <w:basedOn w:val="Normal"/>
    <w:uiPriority w:val="34"/>
    <w:qFormat/>
    <w:rsid w:val="005F5F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timesofindia.indiatimes.com/centre/hill-area-development-programme-announced-for-northeast/articleshow/59012751.cms" TargetMode="External"/><Relationship Id="rId2" Type="http://schemas.openxmlformats.org/officeDocument/2006/relationships/hyperlink" Target="https://megplanning.gov.in/circular/3rd%20&amp;%20Final%20Draft%20NER%20Vision%202035.pdf" TargetMode="External"/><Relationship Id="rId1" Type="http://schemas.openxmlformats.org/officeDocument/2006/relationships/hyperlink" Target="https://blogs.worldbank.org/endpovertyinsouthasia/northeast-india-all-roads-lead-greater-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38883-2D7C-472E-9CB4-23774A771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627</TotalTime>
  <Pages>9</Pages>
  <Words>2986</Words>
  <Characters>17024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CUSTOMWARE</dc:creator>
  <cp:keywords/>
  <dc:description/>
  <cp:lastModifiedBy>CUSTOMWARE</cp:lastModifiedBy>
  <cp:revision>70</cp:revision>
  <dcterms:created xsi:type="dcterms:W3CDTF">2023-07-01T02:30:00Z</dcterms:created>
  <dcterms:modified xsi:type="dcterms:W3CDTF">2023-08-16T06:18:00Z</dcterms:modified>
</cp:coreProperties>
</file>