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468" w:rsidRPr="000D3D30" w:rsidRDefault="00E80468" w:rsidP="00E80468">
      <w:pPr>
        <w:jc w:val="center"/>
        <w:rPr>
          <w:b/>
          <w:sz w:val="34"/>
        </w:rPr>
      </w:pPr>
      <w:r w:rsidRPr="00516245">
        <w:rPr>
          <w:b/>
          <w:sz w:val="40"/>
        </w:rPr>
        <w:t>“</w:t>
      </w:r>
      <w:r w:rsidR="00516245" w:rsidRPr="00516245">
        <w:rPr>
          <w:rFonts w:ascii="Times New Roman" w:hAnsi="Times New Roman" w:cs="Times New Roman"/>
          <w:b/>
          <w:sz w:val="40"/>
        </w:rPr>
        <w:t>IOT</w:t>
      </w:r>
      <w:r w:rsidRPr="00516245">
        <w:rPr>
          <w:rFonts w:ascii="Times New Roman" w:hAnsi="Times New Roman" w:cs="Times New Roman"/>
          <w:b/>
          <w:sz w:val="40"/>
        </w:rPr>
        <w:t xml:space="preserve"> </w:t>
      </w:r>
      <w:r w:rsidR="001C10B1">
        <w:rPr>
          <w:rFonts w:ascii="Times New Roman" w:hAnsi="Times New Roman" w:cs="Times New Roman"/>
          <w:b/>
          <w:sz w:val="40"/>
        </w:rPr>
        <w:t xml:space="preserve">for </w:t>
      </w:r>
      <w:r w:rsidR="00516245" w:rsidRPr="00516245">
        <w:rPr>
          <w:rFonts w:ascii="Times New Roman" w:hAnsi="Times New Roman" w:cs="Times New Roman"/>
          <w:b/>
          <w:sz w:val="40"/>
        </w:rPr>
        <w:t>the Industry &amp; Business</w:t>
      </w:r>
      <w:r w:rsidRPr="00516245">
        <w:rPr>
          <w:b/>
          <w:sz w:val="40"/>
        </w:rPr>
        <w:t>”</w:t>
      </w:r>
    </w:p>
    <w:p w:rsidR="00E80468" w:rsidRPr="00423F9E" w:rsidRDefault="00E80468" w:rsidP="00E80468">
      <w:pPr>
        <w:pStyle w:val="Els-Author"/>
        <w:rPr>
          <w:iCs/>
          <w:sz w:val="22"/>
          <w:szCs w:val="26"/>
        </w:rPr>
      </w:pPr>
      <w:proofErr w:type="spellStart"/>
      <w:r w:rsidRPr="00423F9E">
        <w:rPr>
          <w:iCs/>
          <w:sz w:val="22"/>
          <w:szCs w:val="26"/>
        </w:rPr>
        <w:t>Anand</w:t>
      </w:r>
      <w:proofErr w:type="spellEnd"/>
      <w:r w:rsidRPr="00423F9E">
        <w:rPr>
          <w:iCs/>
          <w:sz w:val="22"/>
          <w:szCs w:val="26"/>
        </w:rPr>
        <w:t xml:space="preserve"> Kumar Mishra</w:t>
      </w:r>
      <w:r w:rsidRPr="00794F3A">
        <w:rPr>
          <w:iCs/>
          <w:sz w:val="22"/>
          <w:szCs w:val="26"/>
          <w:vertAlign w:val="superscript"/>
        </w:rPr>
        <w:t>1</w:t>
      </w:r>
      <w:r w:rsidRPr="00423F9E">
        <w:rPr>
          <w:iCs/>
          <w:sz w:val="22"/>
          <w:szCs w:val="26"/>
        </w:rPr>
        <w:t>, C.S.Raghuvanshi</w:t>
      </w:r>
      <w:r w:rsidRPr="00423F9E">
        <w:rPr>
          <w:iCs/>
          <w:sz w:val="22"/>
          <w:szCs w:val="26"/>
          <w:vertAlign w:val="superscript"/>
        </w:rPr>
        <w:t>2</w:t>
      </w:r>
    </w:p>
    <w:p w:rsidR="00E80468" w:rsidRDefault="00E80468" w:rsidP="00E80468">
      <w:pPr>
        <w:pStyle w:val="Els-Affiliation"/>
        <w:rPr>
          <w:rFonts w:eastAsia="Calibri"/>
          <w:iCs/>
          <w:sz w:val="22"/>
          <w:szCs w:val="22"/>
        </w:rPr>
      </w:pPr>
      <w:r w:rsidRPr="00794F3A">
        <w:rPr>
          <w:rFonts w:eastAsia="Calibri"/>
          <w:iCs/>
          <w:sz w:val="22"/>
          <w:szCs w:val="22"/>
          <w:vertAlign w:val="superscript"/>
        </w:rPr>
        <w:t>1</w:t>
      </w:r>
      <w:r w:rsidRPr="00794F3A">
        <w:rPr>
          <w:rFonts w:eastAsia="Calibri"/>
          <w:iCs/>
          <w:sz w:val="22"/>
          <w:szCs w:val="22"/>
        </w:rPr>
        <w:t>Assistant P</w:t>
      </w:r>
      <w:r>
        <w:rPr>
          <w:rFonts w:eastAsia="Calibri"/>
          <w:iCs/>
          <w:sz w:val="22"/>
          <w:szCs w:val="22"/>
        </w:rPr>
        <w:t xml:space="preserve">rofessor, Rama </w:t>
      </w:r>
      <w:proofErr w:type="spellStart"/>
      <w:r>
        <w:rPr>
          <w:rFonts w:eastAsia="Calibri"/>
          <w:iCs/>
          <w:sz w:val="22"/>
          <w:szCs w:val="22"/>
        </w:rPr>
        <w:t>University</w:t>
      </w:r>
      <w:proofErr w:type="gramStart"/>
      <w:r>
        <w:rPr>
          <w:rFonts w:eastAsia="Calibri"/>
          <w:iCs/>
          <w:sz w:val="22"/>
          <w:szCs w:val="22"/>
        </w:rPr>
        <w:t>,Uttar</w:t>
      </w:r>
      <w:proofErr w:type="spellEnd"/>
      <w:proofErr w:type="gramEnd"/>
      <w:r>
        <w:rPr>
          <w:rFonts w:eastAsia="Calibri"/>
          <w:iCs/>
          <w:sz w:val="22"/>
          <w:szCs w:val="22"/>
        </w:rPr>
        <w:t xml:space="preserve"> Pradesh, Kanpur, India</w:t>
      </w:r>
    </w:p>
    <w:p w:rsidR="00E80468" w:rsidRPr="00BD74B3" w:rsidRDefault="000E7399" w:rsidP="00E80468">
      <w:pPr>
        <w:jc w:val="center"/>
        <w:rPr>
          <w:rStyle w:val="Hyperlink"/>
        </w:rPr>
      </w:pPr>
      <w:hyperlink r:id="rId5" w:history="1">
        <w:r w:rsidR="00E80468" w:rsidRPr="00A16C04">
          <w:rPr>
            <w:rStyle w:val="Hyperlink"/>
          </w:rPr>
          <w:t>mishra.anand13@gmail.com</w:t>
        </w:r>
      </w:hyperlink>
    </w:p>
    <w:p w:rsidR="00E80468" w:rsidRDefault="00E80468" w:rsidP="00E80468">
      <w:pPr>
        <w:pStyle w:val="Els-Affiliation"/>
        <w:rPr>
          <w:rFonts w:eastAsia="Calibri"/>
          <w:iCs/>
          <w:sz w:val="22"/>
          <w:szCs w:val="22"/>
        </w:rPr>
      </w:pPr>
      <w:r w:rsidRPr="000D3D30">
        <w:rPr>
          <w:rFonts w:eastAsia="Calibri"/>
          <w:iCs/>
          <w:sz w:val="22"/>
          <w:szCs w:val="22"/>
          <w:vertAlign w:val="superscript"/>
        </w:rPr>
        <w:t>2</w:t>
      </w:r>
      <w:r>
        <w:rPr>
          <w:rFonts w:eastAsia="Calibri"/>
          <w:iCs/>
          <w:sz w:val="22"/>
          <w:szCs w:val="22"/>
        </w:rPr>
        <w:t>Professor, Rama University, Uttar Pradesh, Kanpur, India</w:t>
      </w:r>
    </w:p>
    <w:p w:rsidR="00E80468" w:rsidRDefault="000E7399" w:rsidP="00E80468">
      <w:pPr>
        <w:jc w:val="center"/>
        <w:rPr>
          <w:rStyle w:val="Hyperlink"/>
        </w:rPr>
      </w:pPr>
      <w:hyperlink r:id="rId6" w:history="1">
        <w:r w:rsidR="00E80468" w:rsidRPr="00A16C04">
          <w:rPr>
            <w:rStyle w:val="Hyperlink"/>
          </w:rPr>
          <w:t>drcsraghuvanshi@gmail.com</w:t>
        </w:r>
      </w:hyperlink>
    </w:p>
    <w:p w:rsidR="00E80468" w:rsidRDefault="00E80468" w:rsidP="004869A5">
      <w:pPr>
        <w:pStyle w:val="NormalWeb"/>
        <w:spacing w:before="0" w:beforeAutospacing="0" w:after="0" w:afterAutospacing="0" w:line="360" w:lineRule="auto"/>
        <w:rPr>
          <w:b/>
          <w:sz w:val="28"/>
          <w:szCs w:val="28"/>
          <w:u w:val="single"/>
        </w:rPr>
      </w:pPr>
      <w:bookmarkStart w:id="0" w:name="_GoBack"/>
      <w:bookmarkEnd w:id="0"/>
      <w:r w:rsidRPr="004869A5">
        <w:rPr>
          <w:b/>
          <w:sz w:val="28"/>
          <w:szCs w:val="28"/>
          <w:u w:val="single"/>
        </w:rPr>
        <w:t>Abstract:</w:t>
      </w:r>
    </w:p>
    <w:p w:rsidR="001A3288" w:rsidRPr="001A3288" w:rsidRDefault="001A3288" w:rsidP="001A3288">
      <w:pPr>
        <w:pStyle w:val="NormalWeb"/>
        <w:spacing w:before="0" w:beforeAutospacing="0" w:after="0" w:line="276" w:lineRule="auto"/>
        <w:jc w:val="both"/>
        <w:rPr>
          <w:sz w:val="28"/>
          <w:szCs w:val="28"/>
        </w:rPr>
      </w:pPr>
      <w:r w:rsidRPr="001A3288">
        <w:rPr>
          <w:sz w:val="28"/>
          <w:szCs w:val="28"/>
        </w:rPr>
        <w:t>The Internet of Things (</w:t>
      </w:r>
      <w:proofErr w:type="spellStart"/>
      <w:r w:rsidRPr="001A3288">
        <w:rPr>
          <w:sz w:val="28"/>
          <w:szCs w:val="28"/>
        </w:rPr>
        <w:t>IoT</w:t>
      </w:r>
      <w:proofErr w:type="spellEnd"/>
      <w:r w:rsidRPr="001A3288">
        <w:rPr>
          <w:sz w:val="28"/>
          <w:szCs w:val="28"/>
        </w:rPr>
        <w:t xml:space="preserve">) has revolutionized the way industries and businesses operate by connecting physical objects and devices to the digital realm, enabling efficient data collection, analysis, and automation. This abstract delves into the transformative potential of </w:t>
      </w:r>
      <w:proofErr w:type="spellStart"/>
      <w:r w:rsidRPr="001A3288">
        <w:rPr>
          <w:sz w:val="28"/>
          <w:szCs w:val="28"/>
        </w:rPr>
        <w:t>IoT</w:t>
      </w:r>
      <w:proofErr w:type="spellEnd"/>
      <w:r w:rsidRPr="001A3288">
        <w:rPr>
          <w:sz w:val="28"/>
          <w:szCs w:val="28"/>
        </w:rPr>
        <w:t xml:space="preserve"> within the context of industry and business, while also highlighting emerging trends that shape its futuristic landscape.</w:t>
      </w:r>
      <w:r>
        <w:rPr>
          <w:sz w:val="28"/>
          <w:szCs w:val="28"/>
        </w:rPr>
        <w:t xml:space="preserve"> </w:t>
      </w:r>
      <w:r w:rsidRPr="001A3288">
        <w:rPr>
          <w:sz w:val="28"/>
          <w:szCs w:val="28"/>
        </w:rPr>
        <w:t xml:space="preserve">In the industrial sector, </w:t>
      </w:r>
      <w:proofErr w:type="spellStart"/>
      <w:r w:rsidRPr="001A3288">
        <w:rPr>
          <w:sz w:val="28"/>
          <w:szCs w:val="28"/>
        </w:rPr>
        <w:t>IoT</w:t>
      </w:r>
      <w:proofErr w:type="spellEnd"/>
      <w:r w:rsidRPr="001A3288">
        <w:rPr>
          <w:sz w:val="28"/>
          <w:szCs w:val="28"/>
        </w:rPr>
        <w:t xml:space="preserve"> is facilitating the creation of smart factories and industrial processes, known as Industry 4.0. The integration of </w:t>
      </w:r>
      <w:proofErr w:type="spellStart"/>
      <w:r w:rsidRPr="001A3288">
        <w:rPr>
          <w:sz w:val="28"/>
          <w:szCs w:val="28"/>
        </w:rPr>
        <w:t>IoT</w:t>
      </w:r>
      <w:proofErr w:type="spellEnd"/>
      <w:r w:rsidRPr="001A3288">
        <w:rPr>
          <w:sz w:val="28"/>
          <w:szCs w:val="28"/>
        </w:rPr>
        <w:t xml:space="preserve"> devices, sensors, and data analytics enables real-time monitoring and optimization of production processes, leading to increased efficiency, reduced downtime, and improved resource management. Additionally, predictive maintenance powered by </w:t>
      </w:r>
      <w:proofErr w:type="spellStart"/>
      <w:r w:rsidRPr="001A3288">
        <w:rPr>
          <w:sz w:val="28"/>
          <w:szCs w:val="28"/>
        </w:rPr>
        <w:t>IoT</w:t>
      </w:r>
      <w:proofErr w:type="spellEnd"/>
      <w:r w:rsidRPr="001A3288">
        <w:rPr>
          <w:sz w:val="28"/>
          <w:szCs w:val="28"/>
        </w:rPr>
        <w:t xml:space="preserve"> data is revolutionizing asset management, allowing industries to move from reactive to proactive maintenance strategies.</w:t>
      </w:r>
    </w:p>
    <w:p w:rsidR="003A307A" w:rsidRPr="001A3288" w:rsidRDefault="001A3288" w:rsidP="001A3288">
      <w:pPr>
        <w:pStyle w:val="NormalWeb"/>
        <w:spacing w:before="0" w:beforeAutospacing="0" w:after="0" w:afterAutospacing="0" w:line="276" w:lineRule="auto"/>
        <w:jc w:val="both"/>
        <w:rPr>
          <w:sz w:val="28"/>
          <w:szCs w:val="28"/>
        </w:rPr>
      </w:pPr>
      <w:r w:rsidRPr="001A3288">
        <w:rPr>
          <w:sz w:val="28"/>
          <w:szCs w:val="28"/>
        </w:rPr>
        <w:t xml:space="preserve">In the realm of business, </w:t>
      </w:r>
      <w:proofErr w:type="spellStart"/>
      <w:r w:rsidRPr="001A3288">
        <w:rPr>
          <w:sz w:val="28"/>
          <w:szCs w:val="28"/>
        </w:rPr>
        <w:t>IoT</w:t>
      </w:r>
      <w:proofErr w:type="spellEnd"/>
      <w:r w:rsidRPr="001A3288">
        <w:rPr>
          <w:sz w:val="28"/>
          <w:szCs w:val="28"/>
        </w:rPr>
        <w:t xml:space="preserve"> is redefining customer experiences and business models. Retailers are adopting smart shelves and inventory tracking, enhancing supply chain efficiency and enabling personalized shopping experiences. </w:t>
      </w:r>
      <w:proofErr w:type="spellStart"/>
      <w:r w:rsidRPr="001A3288">
        <w:rPr>
          <w:sz w:val="28"/>
          <w:szCs w:val="28"/>
        </w:rPr>
        <w:t>IoT</w:t>
      </w:r>
      <w:proofErr w:type="spellEnd"/>
      <w:r w:rsidRPr="001A3288">
        <w:rPr>
          <w:sz w:val="28"/>
          <w:szCs w:val="28"/>
        </w:rPr>
        <w:t xml:space="preserve">-powered analytics provide valuable insights into customer behavior, helping businesses tailor their offerings and marketing strategies. The deployment of </w:t>
      </w:r>
      <w:proofErr w:type="spellStart"/>
      <w:r w:rsidRPr="001A3288">
        <w:rPr>
          <w:sz w:val="28"/>
          <w:szCs w:val="28"/>
        </w:rPr>
        <w:t>IoT</w:t>
      </w:r>
      <w:proofErr w:type="spellEnd"/>
      <w:r w:rsidRPr="001A3288">
        <w:rPr>
          <w:sz w:val="28"/>
          <w:szCs w:val="28"/>
        </w:rPr>
        <w:t xml:space="preserve"> in logistics and warehousing optimizes inventory management and distribution, leading to cost savings and faster delivery times.</w:t>
      </w:r>
    </w:p>
    <w:p w:rsidR="00157DC6" w:rsidRDefault="00157DC6" w:rsidP="004869A5">
      <w:pPr>
        <w:pStyle w:val="NormalWeb"/>
        <w:spacing w:before="0" w:beforeAutospacing="0" w:after="0" w:afterAutospacing="0" w:line="360" w:lineRule="auto"/>
        <w:rPr>
          <w:b/>
          <w:sz w:val="28"/>
          <w:szCs w:val="28"/>
          <w:u w:val="single"/>
        </w:rPr>
      </w:pPr>
    </w:p>
    <w:p w:rsidR="00E80468" w:rsidRDefault="004869A5" w:rsidP="004869A5">
      <w:pPr>
        <w:pStyle w:val="NormalWeb"/>
        <w:spacing w:before="0" w:beforeAutospacing="0" w:after="0" w:afterAutospacing="0" w:line="360" w:lineRule="auto"/>
        <w:rPr>
          <w:b/>
          <w:sz w:val="28"/>
          <w:szCs w:val="28"/>
          <w:u w:val="single"/>
        </w:rPr>
      </w:pPr>
      <w:r>
        <w:rPr>
          <w:b/>
          <w:sz w:val="28"/>
          <w:szCs w:val="28"/>
          <w:u w:val="single"/>
        </w:rPr>
        <w:t>Keywords:</w:t>
      </w:r>
    </w:p>
    <w:p w:rsidR="00E80468" w:rsidRPr="00157DC6" w:rsidRDefault="00157DC6" w:rsidP="00E80468">
      <w:pPr>
        <w:rPr>
          <w:rFonts w:ascii="Times New Roman" w:eastAsia="Times New Roman" w:hAnsi="Times New Roman" w:cs="Times New Roman"/>
          <w:sz w:val="28"/>
          <w:szCs w:val="28"/>
        </w:rPr>
      </w:pPr>
      <w:r w:rsidRPr="00157DC6">
        <w:rPr>
          <w:rFonts w:ascii="Times New Roman" w:eastAsia="Times New Roman" w:hAnsi="Times New Roman" w:cs="Times New Roman"/>
          <w:sz w:val="28"/>
          <w:szCs w:val="28"/>
        </w:rPr>
        <w:t>Internet of Things (</w:t>
      </w:r>
      <w:proofErr w:type="spellStart"/>
      <w:r w:rsidRPr="00157DC6">
        <w:rPr>
          <w:rFonts w:ascii="Times New Roman" w:eastAsia="Times New Roman" w:hAnsi="Times New Roman" w:cs="Times New Roman"/>
          <w:sz w:val="28"/>
          <w:szCs w:val="28"/>
        </w:rPr>
        <w:t>IoT</w:t>
      </w:r>
      <w:proofErr w:type="spellEnd"/>
      <w:r w:rsidRPr="00157DC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157DC6">
        <w:rPr>
          <w:rFonts w:ascii="Times New Roman" w:eastAsia="Times New Roman" w:hAnsi="Times New Roman" w:cs="Times New Roman"/>
          <w:sz w:val="28"/>
          <w:szCs w:val="28"/>
        </w:rPr>
        <w:t>Automation, Logistics revolution, Machine learning, Green initiatives, Future trends</w:t>
      </w:r>
    </w:p>
    <w:sectPr w:rsidR="00E80468" w:rsidRPr="00157DC6" w:rsidSect="001C10B1">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386"/>
    <w:multiLevelType w:val="hybridMultilevel"/>
    <w:tmpl w:val="62F48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01DF6"/>
    <w:multiLevelType w:val="hybridMultilevel"/>
    <w:tmpl w:val="1BFACB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616E3E"/>
    <w:multiLevelType w:val="hybridMultilevel"/>
    <w:tmpl w:val="3008183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595497"/>
    <w:multiLevelType w:val="hybridMultilevel"/>
    <w:tmpl w:val="E9DC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9F7ED5"/>
    <w:multiLevelType w:val="hybridMultilevel"/>
    <w:tmpl w:val="EEF61A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22010"/>
    <w:multiLevelType w:val="hybridMultilevel"/>
    <w:tmpl w:val="8A4C1AD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F34B56"/>
    <w:multiLevelType w:val="hybridMultilevel"/>
    <w:tmpl w:val="DBEEF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53F78"/>
    <w:multiLevelType w:val="hybridMultilevel"/>
    <w:tmpl w:val="47FCE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A71F6"/>
    <w:multiLevelType w:val="hybridMultilevel"/>
    <w:tmpl w:val="959AC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FD7211"/>
    <w:multiLevelType w:val="hybridMultilevel"/>
    <w:tmpl w:val="697E8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2108D3"/>
    <w:multiLevelType w:val="hybridMultilevel"/>
    <w:tmpl w:val="885EFF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B0266"/>
    <w:multiLevelType w:val="hybridMultilevel"/>
    <w:tmpl w:val="5A0AA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4B6259"/>
    <w:multiLevelType w:val="hybridMultilevel"/>
    <w:tmpl w:val="6FAED5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17568D"/>
    <w:multiLevelType w:val="hybridMultilevel"/>
    <w:tmpl w:val="681ED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A464C6"/>
    <w:multiLevelType w:val="hybridMultilevel"/>
    <w:tmpl w:val="B268C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E1B8C"/>
    <w:multiLevelType w:val="hybridMultilevel"/>
    <w:tmpl w:val="FF5C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8527B"/>
    <w:multiLevelType w:val="hybridMultilevel"/>
    <w:tmpl w:val="DD024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3704E2"/>
    <w:multiLevelType w:val="hybridMultilevel"/>
    <w:tmpl w:val="1F08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BC6020"/>
    <w:multiLevelType w:val="hybridMultilevel"/>
    <w:tmpl w:val="F934F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3E1AB8"/>
    <w:multiLevelType w:val="hybridMultilevel"/>
    <w:tmpl w:val="5BFEB6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nsid w:val="6B624B15"/>
    <w:multiLevelType w:val="hybridMultilevel"/>
    <w:tmpl w:val="7A92B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F87CCC"/>
    <w:multiLevelType w:val="hybridMultilevel"/>
    <w:tmpl w:val="FA2E4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0"/>
  </w:num>
  <w:num w:numId="3">
    <w:abstractNumId w:val="4"/>
  </w:num>
  <w:num w:numId="4">
    <w:abstractNumId w:val="2"/>
  </w:num>
  <w:num w:numId="5">
    <w:abstractNumId w:val="12"/>
  </w:num>
  <w:num w:numId="6">
    <w:abstractNumId w:val="8"/>
  </w:num>
  <w:num w:numId="7">
    <w:abstractNumId w:val="21"/>
  </w:num>
  <w:num w:numId="8">
    <w:abstractNumId w:val="11"/>
  </w:num>
  <w:num w:numId="9">
    <w:abstractNumId w:val="13"/>
  </w:num>
  <w:num w:numId="10">
    <w:abstractNumId w:val="1"/>
  </w:num>
  <w:num w:numId="11">
    <w:abstractNumId w:val="16"/>
  </w:num>
  <w:num w:numId="12">
    <w:abstractNumId w:val="20"/>
  </w:num>
  <w:num w:numId="13">
    <w:abstractNumId w:val="15"/>
  </w:num>
  <w:num w:numId="14">
    <w:abstractNumId w:val="3"/>
  </w:num>
  <w:num w:numId="15">
    <w:abstractNumId w:val="17"/>
  </w:num>
  <w:num w:numId="16">
    <w:abstractNumId w:val="18"/>
  </w:num>
  <w:num w:numId="17">
    <w:abstractNumId w:val="6"/>
  </w:num>
  <w:num w:numId="18">
    <w:abstractNumId w:val="9"/>
  </w:num>
  <w:num w:numId="19">
    <w:abstractNumId w:val="10"/>
  </w:num>
  <w:num w:numId="20">
    <w:abstractNumId w:val="5"/>
  </w:num>
  <w:num w:numId="21">
    <w:abstractNumId w:val="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E80468"/>
    <w:rsid w:val="000E7399"/>
    <w:rsid w:val="00157DC6"/>
    <w:rsid w:val="001A3288"/>
    <w:rsid w:val="001C10B1"/>
    <w:rsid w:val="003A307A"/>
    <w:rsid w:val="00427EE4"/>
    <w:rsid w:val="004869A5"/>
    <w:rsid w:val="00516245"/>
    <w:rsid w:val="00B53C17"/>
    <w:rsid w:val="00E804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468"/>
    <w:pPr>
      <w:spacing w:after="160" w:line="259" w:lineRule="auto"/>
    </w:pPr>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468"/>
    <w:rPr>
      <w:color w:val="0000FF" w:themeColor="hyperlink"/>
      <w:u w:val="single"/>
    </w:rPr>
  </w:style>
  <w:style w:type="paragraph" w:customStyle="1" w:styleId="Els-Affiliation">
    <w:name w:val="Els-Affiliation"/>
    <w:next w:val="Normal"/>
    <w:rsid w:val="00E80468"/>
    <w:pPr>
      <w:suppressAutoHyphens/>
      <w:spacing w:after="0" w:line="200" w:lineRule="exact"/>
      <w:jc w:val="center"/>
    </w:pPr>
    <w:rPr>
      <w:rFonts w:ascii="Times New Roman" w:eastAsia="SimSun" w:hAnsi="Times New Roman" w:cs="Times New Roman"/>
      <w:i/>
      <w:sz w:val="16"/>
      <w:szCs w:val="20"/>
    </w:rPr>
  </w:style>
  <w:style w:type="paragraph" w:customStyle="1" w:styleId="Els-Author">
    <w:name w:val="Els-Author"/>
    <w:next w:val="Normal"/>
    <w:rsid w:val="00E80468"/>
    <w:pPr>
      <w:keepNext/>
      <w:suppressAutoHyphens/>
      <w:spacing w:after="160" w:line="300" w:lineRule="exact"/>
      <w:jc w:val="center"/>
    </w:pPr>
    <w:rPr>
      <w:rFonts w:ascii="Times New Roman" w:eastAsia="SimSun" w:hAnsi="Times New Roman" w:cs="Times New Roman"/>
      <w:sz w:val="26"/>
      <w:szCs w:val="20"/>
    </w:rPr>
  </w:style>
  <w:style w:type="paragraph" w:styleId="NormalWeb">
    <w:name w:val="Normal (Web)"/>
    <w:basedOn w:val="Normal"/>
    <w:uiPriority w:val="99"/>
    <w:unhideWhenUsed/>
    <w:rsid w:val="00E804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80468"/>
    <w:pPr>
      <w:ind w:left="720"/>
      <w:contextualSpacing/>
    </w:pPr>
  </w:style>
  <w:style w:type="paragraph" w:styleId="BalloonText">
    <w:name w:val="Balloon Text"/>
    <w:basedOn w:val="Normal"/>
    <w:link w:val="BalloonTextChar"/>
    <w:uiPriority w:val="99"/>
    <w:semiHidden/>
    <w:unhideWhenUsed/>
    <w:rsid w:val="00E80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46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csraghuvanshi@gmail.com" TargetMode="External"/><Relationship Id="rId5" Type="http://schemas.openxmlformats.org/officeDocument/2006/relationships/hyperlink" Target="mailto:mishra.anand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285</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dc:creator>
  <cp:lastModifiedBy>cse</cp:lastModifiedBy>
  <cp:revision>11</cp:revision>
  <dcterms:created xsi:type="dcterms:W3CDTF">2023-08-22T07:48:00Z</dcterms:created>
  <dcterms:modified xsi:type="dcterms:W3CDTF">2023-08-22T10:32:00Z</dcterms:modified>
</cp:coreProperties>
</file>