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10B" w:rsidRDefault="001D55DE" w:rsidP="0058612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CRITICAL REVIEW ON </w:t>
      </w:r>
      <w:r w:rsidRPr="0058612D">
        <w:rPr>
          <w:rFonts w:ascii="Times New Roman" w:hAnsi="Times New Roman" w:cs="Times New Roman"/>
          <w:b/>
          <w:sz w:val="24"/>
          <w:szCs w:val="24"/>
        </w:rPr>
        <w:t>MICROWAVE-ASSISTED EXTRACTION</w:t>
      </w:r>
      <w:r w:rsidR="00BF14F8">
        <w:rPr>
          <w:rFonts w:ascii="Times New Roman" w:hAnsi="Times New Roman" w:cs="Times New Roman"/>
          <w:b/>
          <w:sz w:val="24"/>
          <w:szCs w:val="24"/>
        </w:rPr>
        <w:t xml:space="preserve"> METHOD</w:t>
      </w:r>
      <w:r>
        <w:rPr>
          <w:rFonts w:ascii="Times New Roman" w:hAnsi="Times New Roman" w:cs="Times New Roman"/>
          <w:b/>
          <w:sz w:val="24"/>
          <w:szCs w:val="24"/>
        </w:rPr>
        <w:t xml:space="preserve"> FOR EXTRACTING PHYTOPHARMA</w:t>
      </w:r>
      <w:r w:rsidR="001D2329">
        <w:rPr>
          <w:rFonts w:ascii="Times New Roman" w:hAnsi="Times New Roman" w:cs="Times New Roman"/>
          <w:b/>
          <w:sz w:val="24"/>
          <w:szCs w:val="24"/>
        </w:rPr>
        <w:t>C</w:t>
      </w:r>
      <w:r>
        <w:rPr>
          <w:rFonts w:ascii="Times New Roman" w:hAnsi="Times New Roman" w:cs="Times New Roman"/>
          <w:b/>
          <w:sz w:val="24"/>
          <w:szCs w:val="24"/>
        </w:rPr>
        <w:t>EUTICALS</w:t>
      </w:r>
    </w:p>
    <w:p w:rsidR="003C56C3" w:rsidRPr="00730726" w:rsidRDefault="001D55DE" w:rsidP="003C56C3">
      <w:pPr>
        <w:pStyle w:val="Title"/>
        <w:spacing w:line="360" w:lineRule="auto"/>
        <w:ind w:left="0"/>
        <w:jc w:val="both"/>
        <w:rPr>
          <w:sz w:val="24"/>
          <w:szCs w:val="24"/>
          <w:vertAlign w:val="superscript"/>
        </w:rPr>
      </w:pPr>
      <w:r>
        <w:rPr>
          <w:sz w:val="24"/>
          <w:szCs w:val="24"/>
        </w:rPr>
        <w:t xml:space="preserve">T. </w:t>
      </w:r>
      <w:r w:rsidR="00444D7B">
        <w:rPr>
          <w:sz w:val="24"/>
          <w:szCs w:val="24"/>
        </w:rPr>
        <w:t>Li</w:t>
      </w:r>
      <w:r>
        <w:rPr>
          <w:sz w:val="24"/>
          <w:szCs w:val="24"/>
        </w:rPr>
        <w:t>k</w:t>
      </w:r>
      <w:r w:rsidR="00444D7B">
        <w:rPr>
          <w:sz w:val="24"/>
          <w:szCs w:val="24"/>
        </w:rPr>
        <w:t>i</w:t>
      </w:r>
      <w:r>
        <w:rPr>
          <w:sz w:val="24"/>
          <w:szCs w:val="24"/>
        </w:rPr>
        <w:t>tha</w:t>
      </w:r>
      <w:r>
        <w:rPr>
          <w:sz w:val="24"/>
          <w:szCs w:val="24"/>
          <w:vertAlign w:val="superscript"/>
        </w:rPr>
        <w:t>1</w:t>
      </w:r>
      <w:r>
        <w:rPr>
          <w:sz w:val="24"/>
          <w:szCs w:val="24"/>
        </w:rPr>
        <w:t xml:space="preserve">, R. </w:t>
      </w:r>
      <w:r w:rsidR="00F14C4D">
        <w:rPr>
          <w:sz w:val="24"/>
          <w:szCs w:val="24"/>
        </w:rPr>
        <w:t>Gayathri</w:t>
      </w:r>
      <w:r w:rsidR="00F14C4D">
        <w:rPr>
          <w:sz w:val="24"/>
          <w:szCs w:val="24"/>
          <w:vertAlign w:val="superscript"/>
        </w:rPr>
        <w:t>2</w:t>
      </w:r>
      <w:r w:rsidR="0055077D">
        <w:rPr>
          <w:sz w:val="24"/>
          <w:szCs w:val="24"/>
        </w:rPr>
        <w:t>,</w:t>
      </w:r>
      <w:r>
        <w:rPr>
          <w:sz w:val="24"/>
          <w:szCs w:val="24"/>
        </w:rPr>
        <w:t xml:space="preserve"> </w:t>
      </w:r>
      <w:r w:rsidR="00D258F8">
        <w:rPr>
          <w:sz w:val="24"/>
          <w:szCs w:val="24"/>
        </w:rPr>
        <w:t xml:space="preserve">Dr. </w:t>
      </w:r>
      <w:r>
        <w:rPr>
          <w:sz w:val="24"/>
          <w:szCs w:val="24"/>
        </w:rPr>
        <w:t xml:space="preserve">Sneha </w:t>
      </w:r>
      <w:proofErr w:type="gramStart"/>
      <w:r>
        <w:rPr>
          <w:sz w:val="24"/>
          <w:szCs w:val="24"/>
        </w:rPr>
        <w:t>Thakur</w:t>
      </w:r>
      <w:r w:rsidR="004708F1">
        <w:rPr>
          <w:sz w:val="24"/>
          <w:szCs w:val="24"/>
          <w:vertAlign w:val="superscript"/>
        </w:rPr>
        <w:t xml:space="preserve">3 </w:t>
      </w:r>
      <w:r w:rsidR="004708F1">
        <w:rPr>
          <w:sz w:val="24"/>
          <w:szCs w:val="24"/>
        </w:rPr>
        <w:t>,</w:t>
      </w:r>
      <w:proofErr w:type="gramEnd"/>
      <w:r w:rsidR="004708F1">
        <w:rPr>
          <w:sz w:val="24"/>
          <w:szCs w:val="24"/>
        </w:rPr>
        <w:t xml:space="preserve"> </w:t>
      </w:r>
      <w:r w:rsidR="003C56C3" w:rsidRPr="00730726">
        <w:rPr>
          <w:sz w:val="24"/>
          <w:szCs w:val="24"/>
        </w:rPr>
        <w:t>Dr Kalepu Swathi</w:t>
      </w:r>
      <w:r w:rsidR="004708F1">
        <w:rPr>
          <w:sz w:val="24"/>
          <w:szCs w:val="24"/>
          <w:vertAlign w:val="superscript"/>
        </w:rPr>
        <w:t>4</w:t>
      </w:r>
      <w:r w:rsidR="003C56C3" w:rsidRPr="00730726">
        <w:rPr>
          <w:sz w:val="24"/>
          <w:szCs w:val="24"/>
          <w:vertAlign w:val="superscript"/>
        </w:rPr>
        <w:t xml:space="preserve"> </w:t>
      </w:r>
      <w:r w:rsidR="003C56C3" w:rsidRPr="00730726">
        <w:rPr>
          <w:sz w:val="24"/>
          <w:szCs w:val="24"/>
        </w:rPr>
        <w:t>, Dr Mitta Chaitanya</w:t>
      </w:r>
      <w:r w:rsidR="004708F1">
        <w:rPr>
          <w:sz w:val="24"/>
          <w:szCs w:val="24"/>
          <w:vertAlign w:val="superscript"/>
        </w:rPr>
        <w:t>5</w:t>
      </w:r>
      <w:r w:rsidR="003C56C3" w:rsidRPr="00730726">
        <w:rPr>
          <w:sz w:val="24"/>
          <w:szCs w:val="24"/>
        </w:rPr>
        <w:t>,</w:t>
      </w:r>
      <w:r w:rsidR="003C56C3">
        <w:rPr>
          <w:sz w:val="24"/>
          <w:szCs w:val="24"/>
        </w:rPr>
        <w:t xml:space="preserve"> </w:t>
      </w:r>
      <w:r w:rsidR="003C56C3" w:rsidRPr="00730726">
        <w:rPr>
          <w:sz w:val="24"/>
          <w:szCs w:val="24"/>
        </w:rPr>
        <w:t xml:space="preserve">Dr </w:t>
      </w:r>
      <w:proofErr w:type="spellStart"/>
      <w:r w:rsidR="003C56C3" w:rsidRPr="00730726">
        <w:rPr>
          <w:sz w:val="24"/>
          <w:szCs w:val="24"/>
        </w:rPr>
        <w:t>Koduru</w:t>
      </w:r>
      <w:proofErr w:type="spellEnd"/>
      <w:r w:rsidR="003C56C3" w:rsidRPr="00730726">
        <w:rPr>
          <w:sz w:val="24"/>
          <w:szCs w:val="24"/>
        </w:rPr>
        <w:t xml:space="preserve"> Swathi</w:t>
      </w:r>
      <w:r w:rsidR="004708F1">
        <w:rPr>
          <w:sz w:val="24"/>
          <w:szCs w:val="24"/>
          <w:vertAlign w:val="superscript"/>
        </w:rPr>
        <w:t>6</w:t>
      </w:r>
      <w:r w:rsidR="003C56C3" w:rsidRPr="00730726">
        <w:rPr>
          <w:sz w:val="24"/>
          <w:szCs w:val="24"/>
        </w:rPr>
        <w:t>,</w:t>
      </w:r>
      <w:r w:rsidR="003C56C3" w:rsidRPr="00A1568A">
        <w:rPr>
          <w:sz w:val="24"/>
          <w:szCs w:val="24"/>
        </w:rPr>
        <w:t xml:space="preserve"> </w:t>
      </w:r>
      <w:r w:rsidR="003C56C3">
        <w:rPr>
          <w:sz w:val="24"/>
          <w:szCs w:val="24"/>
        </w:rPr>
        <w:t xml:space="preserve">H.V. </w:t>
      </w:r>
      <w:proofErr w:type="spellStart"/>
      <w:r w:rsidR="003C56C3">
        <w:rPr>
          <w:sz w:val="24"/>
          <w:szCs w:val="24"/>
        </w:rPr>
        <w:t>Santosh</w:t>
      </w:r>
      <w:proofErr w:type="spellEnd"/>
      <w:r w:rsidR="003C56C3" w:rsidRPr="00A1568A">
        <w:rPr>
          <w:sz w:val="24"/>
          <w:szCs w:val="24"/>
        </w:rPr>
        <w:t xml:space="preserve"> </w:t>
      </w:r>
      <w:r w:rsidR="003C56C3">
        <w:rPr>
          <w:sz w:val="24"/>
          <w:szCs w:val="24"/>
        </w:rPr>
        <w:t>Allu</w:t>
      </w:r>
      <w:r w:rsidR="004708F1">
        <w:rPr>
          <w:sz w:val="24"/>
          <w:szCs w:val="24"/>
          <w:vertAlign w:val="superscript"/>
        </w:rPr>
        <w:t>7</w:t>
      </w:r>
    </w:p>
    <w:p w:rsidR="003C56C3" w:rsidRDefault="003C56C3" w:rsidP="003C56C3">
      <w:pPr>
        <w:pStyle w:val="Title"/>
        <w:spacing w:line="360" w:lineRule="auto"/>
        <w:ind w:left="0"/>
        <w:jc w:val="both"/>
        <w:rPr>
          <w:b w:val="0"/>
          <w:sz w:val="24"/>
          <w:szCs w:val="24"/>
        </w:rPr>
      </w:pPr>
      <w:r>
        <w:rPr>
          <w:b w:val="0"/>
          <w:sz w:val="24"/>
          <w:szCs w:val="24"/>
        </w:rPr>
        <w:t>1</w:t>
      </w:r>
      <w:proofErr w:type="gramStart"/>
      <w:r>
        <w:rPr>
          <w:b w:val="0"/>
          <w:sz w:val="24"/>
          <w:szCs w:val="24"/>
        </w:rPr>
        <w:t>,2</w:t>
      </w:r>
      <w:proofErr w:type="gramEnd"/>
      <w:r w:rsidRPr="00730726">
        <w:rPr>
          <w:b w:val="0"/>
          <w:sz w:val="24"/>
          <w:szCs w:val="24"/>
        </w:rPr>
        <w:t xml:space="preserve">-Student, St. </w:t>
      </w:r>
      <w:proofErr w:type="spellStart"/>
      <w:r w:rsidRPr="00730726">
        <w:rPr>
          <w:b w:val="0"/>
          <w:sz w:val="24"/>
          <w:szCs w:val="24"/>
        </w:rPr>
        <w:t>Pauls</w:t>
      </w:r>
      <w:proofErr w:type="spellEnd"/>
      <w:r w:rsidRPr="00730726">
        <w:rPr>
          <w:b w:val="0"/>
          <w:sz w:val="24"/>
          <w:szCs w:val="24"/>
        </w:rPr>
        <w:t xml:space="preserve"> college of Pharmacy, Turkayamjal, R.R Dist, Hyderabad-501510, Telangana</w:t>
      </w:r>
    </w:p>
    <w:p w:rsidR="003C56C3" w:rsidRDefault="003C56C3" w:rsidP="003C56C3">
      <w:pPr>
        <w:pStyle w:val="Title"/>
        <w:spacing w:line="360" w:lineRule="auto"/>
        <w:ind w:left="0"/>
        <w:jc w:val="both"/>
        <w:rPr>
          <w:b w:val="0"/>
          <w:sz w:val="24"/>
          <w:szCs w:val="24"/>
        </w:rPr>
      </w:pPr>
      <w:r w:rsidRPr="00730726">
        <w:rPr>
          <w:b w:val="0"/>
          <w:sz w:val="24"/>
          <w:szCs w:val="24"/>
        </w:rPr>
        <w:t>3-</w:t>
      </w:r>
      <w:r w:rsidRPr="00730726">
        <w:rPr>
          <w:rFonts w:eastAsiaTheme="minorHAnsi"/>
          <w:b w:val="0"/>
          <w:sz w:val="24"/>
          <w:szCs w:val="24"/>
        </w:rPr>
        <w:t xml:space="preserve"> </w:t>
      </w:r>
      <w:r w:rsidRPr="00730726">
        <w:rPr>
          <w:b w:val="0"/>
          <w:sz w:val="24"/>
          <w:szCs w:val="24"/>
        </w:rPr>
        <w:t xml:space="preserve">Associate Professor, HOD, Department of Pharmacognosy, St. </w:t>
      </w:r>
      <w:proofErr w:type="spellStart"/>
      <w:r w:rsidRPr="00730726">
        <w:rPr>
          <w:b w:val="0"/>
          <w:sz w:val="24"/>
          <w:szCs w:val="24"/>
        </w:rPr>
        <w:t>Pauls</w:t>
      </w:r>
      <w:proofErr w:type="spellEnd"/>
      <w:r w:rsidRPr="00730726">
        <w:rPr>
          <w:b w:val="0"/>
          <w:sz w:val="24"/>
          <w:szCs w:val="24"/>
        </w:rPr>
        <w:t xml:space="preserve"> college of Pharmacy, Turkayamjal, R.R Dist, Hyderabad-501510, Telangana</w:t>
      </w:r>
    </w:p>
    <w:p w:rsidR="003C56C3" w:rsidRDefault="003C56C3" w:rsidP="003C56C3">
      <w:pPr>
        <w:pStyle w:val="Title"/>
        <w:spacing w:line="360" w:lineRule="auto"/>
        <w:ind w:left="0"/>
        <w:jc w:val="both"/>
        <w:rPr>
          <w:b w:val="0"/>
          <w:sz w:val="24"/>
          <w:szCs w:val="24"/>
        </w:rPr>
      </w:pPr>
      <w:r>
        <w:rPr>
          <w:b w:val="0"/>
          <w:sz w:val="24"/>
          <w:szCs w:val="24"/>
        </w:rPr>
        <w:t>4</w:t>
      </w:r>
      <w:proofErr w:type="gramStart"/>
      <w:r>
        <w:rPr>
          <w:b w:val="0"/>
          <w:sz w:val="24"/>
          <w:szCs w:val="24"/>
        </w:rPr>
        <w:t>,5</w:t>
      </w:r>
      <w:proofErr w:type="gramEnd"/>
      <w:r>
        <w:rPr>
          <w:b w:val="0"/>
          <w:sz w:val="24"/>
          <w:szCs w:val="24"/>
        </w:rPr>
        <w:t>,</w:t>
      </w:r>
      <w:r w:rsidRPr="00730726">
        <w:rPr>
          <w:b w:val="0"/>
          <w:sz w:val="24"/>
          <w:szCs w:val="24"/>
        </w:rPr>
        <w:t xml:space="preserve">-Associate Professor, </w:t>
      </w:r>
      <w:proofErr w:type="spellStart"/>
      <w:r w:rsidRPr="00730726">
        <w:rPr>
          <w:b w:val="0"/>
          <w:sz w:val="24"/>
          <w:szCs w:val="24"/>
        </w:rPr>
        <w:t>Bojjam</w:t>
      </w:r>
      <w:proofErr w:type="spellEnd"/>
      <w:r w:rsidRPr="00730726">
        <w:rPr>
          <w:b w:val="0"/>
          <w:sz w:val="24"/>
          <w:szCs w:val="24"/>
        </w:rPr>
        <w:t xml:space="preserve"> Narasimhulu Pharmacy College </w:t>
      </w:r>
      <w:proofErr w:type="spellStart"/>
      <w:r w:rsidRPr="00730726">
        <w:rPr>
          <w:b w:val="0"/>
          <w:sz w:val="24"/>
          <w:szCs w:val="24"/>
        </w:rPr>
        <w:t>forWomen</w:t>
      </w:r>
      <w:proofErr w:type="spellEnd"/>
      <w:r w:rsidRPr="00730726">
        <w:rPr>
          <w:b w:val="0"/>
          <w:sz w:val="24"/>
          <w:szCs w:val="24"/>
        </w:rPr>
        <w:t xml:space="preserve">, </w:t>
      </w:r>
      <w:proofErr w:type="spellStart"/>
      <w:r w:rsidRPr="00730726">
        <w:rPr>
          <w:b w:val="0"/>
          <w:sz w:val="24"/>
          <w:szCs w:val="24"/>
        </w:rPr>
        <w:t>Saidabad</w:t>
      </w:r>
      <w:proofErr w:type="spellEnd"/>
      <w:r w:rsidRPr="00730726">
        <w:rPr>
          <w:b w:val="0"/>
          <w:sz w:val="24"/>
          <w:szCs w:val="24"/>
        </w:rPr>
        <w:t>, Hyderabad-500059</w:t>
      </w:r>
    </w:p>
    <w:p w:rsidR="003C56C3" w:rsidRPr="003C56C3" w:rsidRDefault="003C56C3" w:rsidP="003C56C3">
      <w:pPr>
        <w:pStyle w:val="Title"/>
        <w:spacing w:line="360" w:lineRule="auto"/>
        <w:jc w:val="both"/>
        <w:rPr>
          <w:b w:val="0"/>
          <w:sz w:val="24"/>
          <w:szCs w:val="24"/>
        </w:rPr>
      </w:pPr>
      <w:r>
        <w:rPr>
          <w:b w:val="0"/>
          <w:sz w:val="24"/>
          <w:szCs w:val="24"/>
        </w:rPr>
        <w:t>6-</w:t>
      </w:r>
      <w:r w:rsidRPr="003C56C3">
        <w:t xml:space="preserve"> </w:t>
      </w:r>
      <w:r w:rsidRPr="003C56C3">
        <w:rPr>
          <w:b w:val="0"/>
          <w:sz w:val="24"/>
          <w:szCs w:val="24"/>
        </w:rPr>
        <w:t xml:space="preserve">Associate Professor, </w:t>
      </w:r>
      <w:proofErr w:type="spellStart"/>
      <w:r w:rsidRPr="003C56C3">
        <w:rPr>
          <w:b w:val="0"/>
          <w:sz w:val="24"/>
          <w:szCs w:val="24"/>
        </w:rPr>
        <w:t>Avanthi</w:t>
      </w:r>
      <w:proofErr w:type="spellEnd"/>
      <w:r w:rsidRPr="003C56C3">
        <w:rPr>
          <w:b w:val="0"/>
          <w:sz w:val="24"/>
          <w:szCs w:val="24"/>
        </w:rPr>
        <w:t xml:space="preserve"> Institute of Pharmaceutical Sciences, </w:t>
      </w:r>
      <w:proofErr w:type="spellStart"/>
      <w:r w:rsidRPr="003C56C3">
        <w:rPr>
          <w:b w:val="0"/>
          <w:sz w:val="24"/>
          <w:szCs w:val="24"/>
        </w:rPr>
        <w:t>Cherukupally</w:t>
      </w:r>
      <w:proofErr w:type="spellEnd"/>
      <w:r w:rsidRPr="003C56C3">
        <w:rPr>
          <w:b w:val="0"/>
          <w:sz w:val="24"/>
          <w:szCs w:val="24"/>
        </w:rPr>
        <w:t>,</w:t>
      </w:r>
    </w:p>
    <w:p w:rsidR="0012619C" w:rsidRPr="003C56C3" w:rsidRDefault="003C56C3" w:rsidP="003C56C3">
      <w:pPr>
        <w:pStyle w:val="Title"/>
        <w:spacing w:line="360" w:lineRule="auto"/>
        <w:ind w:left="0"/>
        <w:jc w:val="both"/>
        <w:rPr>
          <w:b w:val="0"/>
          <w:sz w:val="24"/>
          <w:szCs w:val="24"/>
        </w:rPr>
      </w:pPr>
      <w:r w:rsidRPr="003C56C3">
        <w:rPr>
          <w:b w:val="0"/>
          <w:sz w:val="24"/>
          <w:szCs w:val="24"/>
        </w:rPr>
        <w:t>Vizianagaram-531162, India</w:t>
      </w:r>
    </w:p>
    <w:p w:rsidR="0012619C" w:rsidRDefault="0012619C" w:rsidP="0012619C">
      <w:pPr>
        <w:spacing w:line="360" w:lineRule="auto"/>
        <w:jc w:val="center"/>
        <w:rPr>
          <w:rFonts w:ascii="Times New Roman" w:hAnsi="Times New Roman"/>
          <w:color w:val="000000"/>
          <w:sz w:val="24"/>
          <w:szCs w:val="24"/>
          <w:shd w:val="clear" w:color="auto" w:fill="FFFFFF"/>
        </w:rPr>
      </w:pPr>
    </w:p>
    <w:p w:rsidR="00F14C4D" w:rsidRDefault="00F14C4D" w:rsidP="0058612D">
      <w:pPr>
        <w:spacing w:after="0" w:line="360" w:lineRule="auto"/>
        <w:jc w:val="both"/>
        <w:rPr>
          <w:rFonts w:ascii="Times New Roman" w:hAnsi="Times New Roman" w:cs="Times New Roman"/>
          <w:b/>
          <w:sz w:val="24"/>
          <w:szCs w:val="24"/>
        </w:rPr>
      </w:pPr>
    </w:p>
    <w:p w:rsidR="0058612D" w:rsidRDefault="001D55DE" w:rsidP="005861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Corresponding author</w:t>
      </w:r>
    </w:p>
    <w:p w:rsidR="00F14C4D" w:rsidRDefault="001D55DE" w:rsidP="0058612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Dr. Sneha Thakur</w:t>
      </w:r>
    </w:p>
    <w:p w:rsidR="00F14C4D" w:rsidRPr="00006166" w:rsidRDefault="001D55DE" w:rsidP="00F14C4D">
      <w:pPr>
        <w:spacing w:after="0" w:line="240" w:lineRule="auto"/>
        <w:jc w:val="both"/>
        <w:rPr>
          <w:rFonts w:ascii="Times New Roman" w:hAnsi="Times New Roman" w:cs="Times New Roman"/>
          <w:b/>
          <w:sz w:val="24"/>
          <w:szCs w:val="24"/>
        </w:rPr>
      </w:pPr>
      <w:r>
        <w:rPr>
          <w:rFonts w:ascii="Times New Roman" w:hAnsi="Times New Roman"/>
          <w:color w:val="000000"/>
          <w:sz w:val="24"/>
          <w:szCs w:val="24"/>
          <w:shd w:val="clear" w:color="auto" w:fill="FFFFFF"/>
        </w:rPr>
        <w:t>Associate Professor, Head of the Department</w:t>
      </w:r>
    </w:p>
    <w:p w:rsidR="00F14C4D" w:rsidRPr="00BA3158" w:rsidRDefault="001D55DE" w:rsidP="00F14C4D">
      <w:pPr>
        <w:spacing w:after="0" w:line="240" w:lineRule="auto"/>
        <w:jc w:val="both"/>
        <w:rPr>
          <w:rFonts w:ascii="Times New Roman" w:hAnsi="Times New Roman" w:cs="Times New Roman"/>
          <w:color w:val="000000"/>
          <w:sz w:val="24"/>
          <w:szCs w:val="24"/>
          <w:shd w:val="clear" w:color="auto" w:fill="FFFFFF"/>
        </w:rPr>
      </w:pPr>
      <w:r w:rsidRPr="00BA3158">
        <w:rPr>
          <w:rFonts w:ascii="Times New Roman" w:hAnsi="Times New Roman" w:cs="Times New Roman"/>
          <w:color w:val="000000"/>
          <w:sz w:val="24"/>
          <w:szCs w:val="24"/>
          <w:shd w:val="clear" w:color="auto" w:fill="FFFFFF"/>
        </w:rPr>
        <w:t>Depar</w:t>
      </w:r>
      <w:r>
        <w:rPr>
          <w:rFonts w:ascii="Times New Roman" w:hAnsi="Times New Roman" w:cs="Times New Roman"/>
          <w:color w:val="000000"/>
          <w:sz w:val="24"/>
          <w:szCs w:val="24"/>
          <w:shd w:val="clear" w:color="auto" w:fill="FFFFFF"/>
        </w:rPr>
        <w:t>tment of Pharmacognosy</w:t>
      </w:r>
      <w:r w:rsidRPr="00BA3158">
        <w:rPr>
          <w:rFonts w:ascii="Times New Roman" w:hAnsi="Times New Roman" w:cs="Times New Roman"/>
          <w:color w:val="000000"/>
          <w:sz w:val="24"/>
          <w:szCs w:val="24"/>
          <w:shd w:val="clear" w:color="auto" w:fill="FFFFFF"/>
        </w:rPr>
        <w:t>,</w:t>
      </w:r>
    </w:p>
    <w:p w:rsidR="00F14C4D" w:rsidRPr="00006166" w:rsidRDefault="001D55DE" w:rsidP="00F14C4D">
      <w:pPr>
        <w:spacing w:after="0" w:line="240" w:lineRule="auto"/>
        <w:jc w:val="both"/>
        <w:rPr>
          <w:rFonts w:ascii="Times New Roman" w:hAnsi="Times New Roman" w:cs="Times New Roman"/>
          <w:sz w:val="24"/>
          <w:szCs w:val="24"/>
          <w:shd w:val="clear" w:color="auto" w:fill="FFFFFF"/>
        </w:rPr>
      </w:pPr>
      <w:r w:rsidRPr="00006166">
        <w:rPr>
          <w:rFonts w:ascii="Times New Roman" w:hAnsi="Times New Roman" w:cs="Times New Roman"/>
          <w:sz w:val="24"/>
          <w:szCs w:val="24"/>
          <w:shd w:val="clear" w:color="auto" w:fill="FFFFFF"/>
        </w:rPr>
        <w:t>St. Pauls College of Pharmacy, Turkayamjal</w:t>
      </w:r>
    </w:p>
    <w:p w:rsidR="00F14C4D" w:rsidRDefault="001D55DE" w:rsidP="00F14C4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Hyd, Telangana</w:t>
      </w:r>
      <w:r w:rsidR="00682BD3">
        <w:rPr>
          <w:rFonts w:ascii="Times New Roman" w:hAnsi="Times New Roman" w:cs="Times New Roman"/>
          <w:color w:val="000000"/>
          <w:sz w:val="24"/>
          <w:szCs w:val="24"/>
          <w:shd w:val="clear" w:color="auto" w:fill="FFFFFF"/>
        </w:rPr>
        <w:t>-501510</w:t>
      </w:r>
      <w:r>
        <w:rPr>
          <w:rFonts w:ascii="Times New Roman" w:hAnsi="Times New Roman" w:cs="Times New Roman"/>
          <w:color w:val="000000"/>
          <w:sz w:val="24"/>
          <w:szCs w:val="24"/>
          <w:shd w:val="clear" w:color="auto" w:fill="FFFFFF"/>
        </w:rPr>
        <w:t>, India</w:t>
      </w:r>
    </w:p>
    <w:p w:rsidR="00F14C4D" w:rsidRPr="00BA3158" w:rsidRDefault="001D55DE" w:rsidP="00F14C4D">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emaild.id: snehathakur@stpaulscollege.ac.in</w:t>
      </w: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E2310B" w:rsidRDefault="00E2310B" w:rsidP="0058612D">
      <w:pPr>
        <w:spacing w:after="0" w:line="360" w:lineRule="auto"/>
        <w:jc w:val="both"/>
        <w:rPr>
          <w:rFonts w:ascii="Times New Roman" w:hAnsi="Times New Roman" w:cs="Times New Roman"/>
          <w:b/>
          <w:sz w:val="24"/>
          <w:szCs w:val="24"/>
        </w:rPr>
      </w:pPr>
    </w:p>
    <w:p w:rsidR="00D13597" w:rsidRDefault="001D55DE" w:rsidP="00D13597">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CRITICAL REVIEW ON </w:t>
      </w:r>
      <w:r w:rsidRPr="0058612D">
        <w:rPr>
          <w:rFonts w:ascii="Times New Roman" w:hAnsi="Times New Roman" w:cs="Times New Roman"/>
          <w:b/>
          <w:sz w:val="24"/>
          <w:szCs w:val="24"/>
        </w:rPr>
        <w:t>MICROWAVE-ASSISTED EXTRACTION</w:t>
      </w:r>
      <w:r>
        <w:rPr>
          <w:rFonts w:ascii="Times New Roman" w:hAnsi="Times New Roman" w:cs="Times New Roman"/>
          <w:b/>
          <w:sz w:val="24"/>
          <w:szCs w:val="24"/>
        </w:rPr>
        <w:t xml:space="preserve"> METHOD FOR EXTRACTING PHYTOPHARMACEUTICALS</w:t>
      </w:r>
    </w:p>
    <w:p w:rsidR="00D13597" w:rsidRDefault="00D13597" w:rsidP="0058612D">
      <w:pPr>
        <w:spacing w:after="0" w:line="360" w:lineRule="auto"/>
        <w:jc w:val="both"/>
        <w:rPr>
          <w:rFonts w:ascii="Times New Roman" w:hAnsi="Times New Roman" w:cs="Times New Roman"/>
          <w:b/>
          <w:sz w:val="24"/>
          <w:szCs w:val="24"/>
        </w:rPr>
      </w:pPr>
    </w:p>
    <w:p w:rsidR="0078710B" w:rsidRPr="0058612D" w:rsidRDefault="001D55DE" w:rsidP="0058612D">
      <w:pPr>
        <w:spacing w:after="0" w:line="360" w:lineRule="auto"/>
        <w:jc w:val="both"/>
        <w:rPr>
          <w:rFonts w:ascii="Times New Roman" w:hAnsi="Times New Roman" w:cs="Times New Roman"/>
          <w:b/>
          <w:sz w:val="24"/>
          <w:szCs w:val="24"/>
        </w:rPr>
      </w:pPr>
      <w:r w:rsidRPr="0058612D">
        <w:rPr>
          <w:rFonts w:ascii="Times New Roman" w:hAnsi="Times New Roman" w:cs="Times New Roman"/>
          <w:b/>
          <w:sz w:val="24"/>
          <w:szCs w:val="24"/>
        </w:rPr>
        <w:t>Abstract</w:t>
      </w:r>
    </w:p>
    <w:p w:rsidR="0078710B" w:rsidRPr="00335F76" w:rsidRDefault="00335F76" w:rsidP="0058612D">
      <w:pPr>
        <w:pStyle w:val="NoSpacing"/>
        <w:spacing w:line="360" w:lineRule="auto"/>
        <w:jc w:val="both"/>
        <w:rPr>
          <w:rFonts w:ascii="Times New Roman" w:hAnsi="Times New Roman" w:cs="Times New Roman"/>
          <w:sz w:val="24"/>
          <w:szCs w:val="24"/>
        </w:rPr>
      </w:pPr>
      <w:r w:rsidRPr="00335F76">
        <w:rPr>
          <w:rFonts w:ascii="Times New Roman" w:hAnsi="Times New Roman" w:cs="Times New Roman"/>
          <w:sz w:val="24"/>
          <w:szCs w:val="24"/>
        </w:rPr>
        <w:t xml:space="preserve">Microwave extraction is a green and advanced extraction technique </w:t>
      </w:r>
      <w:r w:rsidRPr="00335F76">
        <w:rPr>
          <w:rFonts w:ascii="Times New Roman" w:hAnsi="Times New Roman" w:cs="Times New Roman"/>
          <w:bCs/>
          <w:sz w:val="24"/>
          <w:szCs w:val="24"/>
        </w:rPr>
        <w:t>that offers</w:t>
      </w:r>
      <w:r w:rsidRPr="00335F76">
        <w:rPr>
          <w:rFonts w:ascii="Times New Roman" w:hAnsi="Times New Roman" w:cs="Times New Roman"/>
          <w:sz w:val="24"/>
          <w:szCs w:val="24"/>
        </w:rPr>
        <w:t xml:space="preserve"> advantages such as </w:t>
      </w:r>
      <w:r w:rsidRPr="00335F76">
        <w:rPr>
          <w:rFonts w:ascii="Times New Roman" w:hAnsi="Times New Roman" w:cs="Times New Roman"/>
          <w:bCs/>
          <w:sz w:val="24"/>
          <w:szCs w:val="24"/>
        </w:rPr>
        <w:t>reduced</w:t>
      </w:r>
      <w:r w:rsidRPr="00335F76">
        <w:rPr>
          <w:rFonts w:ascii="Times New Roman" w:hAnsi="Times New Roman" w:cs="Times New Roman"/>
          <w:sz w:val="24"/>
          <w:szCs w:val="24"/>
        </w:rPr>
        <w:t xml:space="preserve"> extraction time and solvent consumption, </w:t>
      </w:r>
      <w:r w:rsidRPr="00335F76">
        <w:rPr>
          <w:rFonts w:ascii="Times New Roman" w:hAnsi="Times New Roman" w:cs="Times New Roman"/>
          <w:bCs/>
          <w:sz w:val="24"/>
          <w:szCs w:val="24"/>
        </w:rPr>
        <w:t>which improves</w:t>
      </w:r>
      <w:r w:rsidRPr="00335F76">
        <w:rPr>
          <w:rFonts w:ascii="Times New Roman" w:hAnsi="Times New Roman" w:cs="Times New Roman"/>
          <w:sz w:val="24"/>
          <w:szCs w:val="24"/>
        </w:rPr>
        <w:t xml:space="preserve"> the </w:t>
      </w:r>
      <w:r w:rsidRPr="00335F76">
        <w:rPr>
          <w:rFonts w:ascii="Times New Roman" w:hAnsi="Times New Roman" w:cs="Times New Roman"/>
          <w:bCs/>
          <w:sz w:val="24"/>
          <w:szCs w:val="24"/>
        </w:rPr>
        <w:t>simultaneous extraction</w:t>
      </w:r>
      <w:r w:rsidRPr="00335F76">
        <w:rPr>
          <w:rFonts w:ascii="Times New Roman" w:hAnsi="Times New Roman" w:cs="Times New Roman"/>
          <w:sz w:val="24"/>
          <w:szCs w:val="24"/>
        </w:rPr>
        <w:t xml:space="preserve"> of multiple samples. It </w:t>
      </w:r>
      <w:r w:rsidRPr="00335F76">
        <w:rPr>
          <w:rFonts w:ascii="Times New Roman" w:hAnsi="Times New Roman" w:cs="Times New Roman"/>
          <w:bCs/>
          <w:sz w:val="24"/>
          <w:szCs w:val="24"/>
        </w:rPr>
        <w:t>offers</w:t>
      </w:r>
      <w:r w:rsidRPr="00335F76">
        <w:rPr>
          <w:rFonts w:ascii="Times New Roman" w:hAnsi="Times New Roman" w:cs="Times New Roman"/>
          <w:sz w:val="24"/>
          <w:szCs w:val="24"/>
        </w:rPr>
        <w:t xml:space="preserve"> a very attractive alternative to conventional </w:t>
      </w:r>
      <w:r w:rsidRPr="00335F76">
        <w:rPr>
          <w:rFonts w:ascii="Times New Roman" w:hAnsi="Times New Roman" w:cs="Times New Roman"/>
          <w:bCs/>
          <w:sz w:val="24"/>
          <w:szCs w:val="24"/>
        </w:rPr>
        <w:t>methods</w:t>
      </w:r>
      <w:r w:rsidRPr="00335F76">
        <w:rPr>
          <w:rFonts w:ascii="Times New Roman" w:hAnsi="Times New Roman" w:cs="Times New Roman"/>
          <w:sz w:val="24"/>
          <w:szCs w:val="24"/>
        </w:rPr>
        <w:t xml:space="preserve"> for the extraction of organic and </w:t>
      </w:r>
      <w:proofErr w:type="spellStart"/>
      <w:r w:rsidRPr="00335F76">
        <w:rPr>
          <w:rFonts w:ascii="Times New Roman" w:hAnsi="Times New Roman" w:cs="Times New Roman"/>
          <w:bCs/>
          <w:sz w:val="24"/>
          <w:szCs w:val="24"/>
        </w:rPr>
        <w:t>organo</w:t>
      </w:r>
      <w:proofErr w:type="spellEnd"/>
      <w:r>
        <w:rPr>
          <w:rFonts w:ascii="Times New Roman" w:hAnsi="Times New Roman" w:cs="Times New Roman"/>
          <w:bCs/>
          <w:sz w:val="24"/>
          <w:szCs w:val="24"/>
        </w:rPr>
        <w:t>-</w:t>
      </w:r>
      <w:r w:rsidRPr="00335F76">
        <w:rPr>
          <w:rFonts w:ascii="Times New Roman" w:hAnsi="Times New Roman" w:cs="Times New Roman"/>
          <w:bCs/>
          <w:sz w:val="24"/>
          <w:szCs w:val="24"/>
        </w:rPr>
        <w:t>metallic</w:t>
      </w:r>
      <w:r w:rsidRPr="00335F76">
        <w:rPr>
          <w:rFonts w:ascii="Times New Roman" w:hAnsi="Times New Roman" w:cs="Times New Roman"/>
          <w:sz w:val="24"/>
          <w:szCs w:val="24"/>
        </w:rPr>
        <w:t xml:space="preserve"> compounds. This process </w:t>
      </w:r>
      <w:r w:rsidRPr="00335F76">
        <w:rPr>
          <w:rFonts w:ascii="Times New Roman" w:hAnsi="Times New Roman" w:cs="Times New Roman"/>
          <w:bCs/>
          <w:sz w:val="24"/>
          <w:szCs w:val="24"/>
        </w:rPr>
        <w:t>uses</w:t>
      </w:r>
      <w:r w:rsidRPr="00335F76">
        <w:rPr>
          <w:rFonts w:ascii="Times New Roman" w:hAnsi="Times New Roman" w:cs="Times New Roman"/>
          <w:sz w:val="24"/>
          <w:szCs w:val="24"/>
        </w:rPr>
        <w:t xml:space="preserve"> microwave energy to heat solvents in contact with </w:t>
      </w:r>
      <w:r w:rsidRPr="00335F76">
        <w:rPr>
          <w:rFonts w:ascii="Times New Roman" w:hAnsi="Times New Roman" w:cs="Times New Roman"/>
          <w:bCs/>
          <w:sz w:val="24"/>
          <w:szCs w:val="24"/>
        </w:rPr>
        <w:t>the</w:t>
      </w:r>
      <w:r w:rsidRPr="00335F76">
        <w:rPr>
          <w:rFonts w:ascii="Times New Roman" w:hAnsi="Times New Roman" w:cs="Times New Roman"/>
          <w:sz w:val="24"/>
          <w:szCs w:val="24"/>
        </w:rPr>
        <w:t xml:space="preserve"> sample to </w:t>
      </w:r>
      <w:r w:rsidRPr="00335F76">
        <w:rPr>
          <w:rFonts w:ascii="Times New Roman" w:hAnsi="Times New Roman" w:cs="Times New Roman"/>
          <w:bCs/>
          <w:sz w:val="24"/>
          <w:szCs w:val="24"/>
        </w:rPr>
        <w:t>separate the</w:t>
      </w:r>
      <w:r w:rsidRPr="00335F76">
        <w:rPr>
          <w:rFonts w:ascii="Times New Roman" w:hAnsi="Times New Roman" w:cs="Times New Roman"/>
          <w:sz w:val="24"/>
          <w:szCs w:val="24"/>
        </w:rPr>
        <w:t xml:space="preserve"> analytes from the sample matrix into the solvent. Microwaves </w:t>
      </w:r>
      <w:r w:rsidRPr="00335F76">
        <w:rPr>
          <w:rFonts w:ascii="Times New Roman" w:hAnsi="Times New Roman" w:cs="Times New Roman"/>
          <w:bCs/>
          <w:sz w:val="24"/>
          <w:szCs w:val="24"/>
        </w:rPr>
        <w:t>involve</w:t>
      </w:r>
      <w:r w:rsidRPr="00335F76">
        <w:rPr>
          <w:rFonts w:ascii="Times New Roman" w:hAnsi="Times New Roman" w:cs="Times New Roman"/>
          <w:sz w:val="24"/>
          <w:szCs w:val="24"/>
        </w:rPr>
        <w:t xml:space="preserve"> heating the sample molecules </w:t>
      </w:r>
      <w:r w:rsidRPr="00335F76">
        <w:rPr>
          <w:rFonts w:ascii="Times New Roman" w:hAnsi="Times New Roman" w:cs="Times New Roman"/>
          <w:bCs/>
          <w:sz w:val="24"/>
          <w:szCs w:val="24"/>
        </w:rPr>
        <w:t>through the two mechanisms</w:t>
      </w:r>
      <w:r w:rsidRPr="00335F76">
        <w:rPr>
          <w:rFonts w:ascii="Times New Roman" w:hAnsi="Times New Roman" w:cs="Times New Roman"/>
          <w:sz w:val="24"/>
          <w:szCs w:val="24"/>
        </w:rPr>
        <w:t xml:space="preserve"> of </w:t>
      </w:r>
      <w:r w:rsidRPr="00335F76">
        <w:rPr>
          <w:rFonts w:ascii="Times New Roman" w:hAnsi="Times New Roman" w:cs="Times New Roman"/>
          <w:bCs/>
          <w:sz w:val="24"/>
          <w:szCs w:val="24"/>
        </w:rPr>
        <w:t>ion</w:t>
      </w:r>
      <w:r w:rsidRPr="00335F76">
        <w:rPr>
          <w:rFonts w:ascii="Times New Roman" w:hAnsi="Times New Roman" w:cs="Times New Roman"/>
          <w:sz w:val="24"/>
          <w:szCs w:val="24"/>
        </w:rPr>
        <w:t xml:space="preserve"> conduction and </w:t>
      </w:r>
      <w:r w:rsidRPr="00335F76">
        <w:rPr>
          <w:rFonts w:ascii="Times New Roman" w:hAnsi="Times New Roman" w:cs="Times New Roman"/>
          <w:bCs/>
          <w:sz w:val="24"/>
          <w:szCs w:val="24"/>
        </w:rPr>
        <w:t>dipole rotation.</w:t>
      </w:r>
      <w:r w:rsidRPr="00335F76">
        <w:rPr>
          <w:rFonts w:ascii="Times New Roman" w:hAnsi="Times New Roman" w:cs="Times New Roman"/>
          <w:sz w:val="24"/>
          <w:szCs w:val="24"/>
        </w:rPr>
        <w:t xml:space="preserve"> This extraction involves </w:t>
      </w:r>
      <w:r w:rsidRPr="00335F76">
        <w:rPr>
          <w:rFonts w:ascii="Times New Roman" w:hAnsi="Times New Roman" w:cs="Times New Roman"/>
          <w:bCs/>
          <w:sz w:val="24"/>
          <w:szCs w:val="24"/>
        </w:rPr>
        <w:t>microwaves</w:t>
      </w:r>
      <w:r w:rsidRPr="00335F76">
        <w:rPr>
          <w:rFonts w:ascii="Times New Roman" w:hAnsi="Times New Roman" w:cs="Times New Roman"/>
          <w:sz w:val="24"/>
          <w:szCs w:val="24"/>
        </w:rPr>
        <w:t xml:space="preserve"> to heat the moisture and simultaneous </w:t>
      </w:r>
      <w:r w:rsidRPr="00335F76">
        <w:rPr>
          <w:rFonts w:ascii="Times New Roman" w:hAnsi="Times New Roman" w:cs="Times New Roman"/>
          <w:bCs/>
          <w:sz w:val="24"/>
          <w:szCs w:val="24"/>
        </w:rPr>
        <w:t>evaporation, which creates immense</w:t>
      </w:r>
      <w:r w:rsidRPr="00335F76">
        <w:rPr>
          <w:rFonts w:ascii="Times New Roman" w:hAnsi="Times New Roman" w:cs="Times New Roman"/>
          <w:sz w:val="24"/>
          <w:szCs w:val="24"/>
        </w:rPr>
        <w:t xml:space="preserve"> pressure </w:t>
      </w:r>
      <w:r w:rsidRPr="00335F76">
        <w:rPr>
          <w:rFonts w:ascii="Times New Roman" w:hAnsi="Times New Roman" w:cs="Times New Roman"/>
          <w:bCs/>
          <w:sz w:val="24"/>
          <w:szCs w:val="24"/>
        </w:rPr>
        <w:t>to break the</w:t>
      </w:r>
      <w:r w:rsidRPr="00335F76">
        <w:rPr>
          <w:rFonts w:ascii="Times New Roman" w:hAnsi="Times New Roman" w:cs="Times New Roman"/>
          <w:sz w:val="24"/>
          <w:szCs w:val="24"/>
        </w:rPr>
        <w:t xml:space="preserve"> cell </w:t>
      </w:r>
      <w:r w:rsidRPr="00335F76">
        <w:rPr>
          <w:rFonts w:ascii="Times New Roman" w:hAnsi="Times New Roman" w:cs="Times New Roman"/>
          <w:bCs/>
          <w:sz w:val="24"/>
          <w:szCs w:val="24"/>
        </w:rPr>
        <w:t>wall, which</w:t>
      </w:r>
      <w:r w:rsidRPr="00335F76">
        <w:rPr>
          <w:rFonts w:ascii="Times New Roman" w:hAnsi="Times New Roman" w:cs="Times New Roman"/>
          <w:sz w:val="24"/>
          <w:szCs w:val="24"/>
        </w:rPr>
        <w:t xml:space="preserve"> ultimately </w:t>
      </w:r>
      <w:r w:rsidRPr="00335F76">
        <w:rPr>
          <w:rFonts w:ascii="Times New Roman" w:hAnsi="Times New Roman" w:cs="Times New Roman"/>
          <w:bCs/>
          <w:sz w:val="24"/>
          <w:szCs w:val="24"/>
        </w:rPr>
        <w:t>washes away the plant ingredients. Recent advances</w:t>
      </w:r>
      <w:r w:rsidRPr="00335F76">
        <w:rPr>
          <w:rFonts w:ascii="Times New Roman" w:hAnsi="Times New Roman" w:cs="Times New Roman"/>
          <w:sz w:val="24"/>
          <w:szCs w:val="24"/>
        </w:rPr>
        <w:t xml:space="preserve"> in microwave extraction with optimization of process parameters </w:t>
      </w:r>
      <w:r w:rsidRPr="00335F76">
        <w:rPr>
          <w:rFonts w:ascii="Times New Roman" w:hAnsi="Times New Roman" w:cs="Times New Roman"/>
          <w:bCs/>
          <w:sz w:val="24"/>
          <w:szCs w:val="24"/>
        </w:rPr>
        <w:t>have advantages</w:t>
      </w:r>
      <w:r w:rsidRPr="00335F76">
        <w:rPr>
          <w:rFonts w:ascii="Times New Roman" w:hAnsi="Times New Roman" w:cs="Times New Roman"/>
          <w:sz w:val="24"/>
          <w:szCs w:val="24"/>
        </w:rPr>
        <w:t xml:space="preserve"> over </w:t>
      </w:r>
      <w:r w:rsidRPr="00335F76">
        <w:rPr>
          <w:rFonts w:ascii="Times New Roman" w:hAnsi="Times New Roman" w:cs="Times New Roman"/>
          <w:bCs/>
          <w:sz w:val="24"/>
          <w:szCs w:val="24"/>
        </w:rPr>
        <w:t>traditional</w:t>
      </w:r>
      <w:r w:rsidRPr="00335F76">
        <w:rPr>
          <w:rFonts w:ascii="Times New Roman" w:hAnsi="Times New Roman" w:cs="Times New Roman"/>
          <w:sz w:val="24"/>
          <w:szCs w:val="24"/>
        </w:rPr>
        <w:t xml:space="preserve"> methods </w:t>
      </w:r>
      <w:r w:rsidRPr="00335F76">
        <w:rPr>
          <w:rFonts w:ascii="Times New Roman" w:hAnsi="Times New Roman" w:cs="Times New Roman"/>
          <w:bCs/>
          <w:sz w:val="24"/>
          <w:szCs w:val="24"/>
        </w:rPr>
        <w:t>such</w:t>
      </w:r>
      <w:r w:rsidRPr="00335F76">
        <w:rPr>
          <w:rFonts w:ascii="Times New Roman" w:hAnsi="Times New Roman" w:cs="Times New Roman"/>
          <w:sz w:val="24"/>
          <w:szCs w:val="24"/>
        </w:rPr>
        <w:t xml:space="preserve"> as </w:t>
      </w:r>
      <w:r w:rsidRPr="00335F76">
        <w:rPr>
          <w:rFonts w:ascii="Times New Roman" w:hAnsi="Times New Roman" w:cs="Times New Roman"/>
          <w:bCs/>
          <w:sz w:val="24"/>
          <w:szCs w:val="24"/>
        </w:rPr>
        <w:t>a</w:t>
      </w:r>
      <w:r w:rsidRPr="00335F76">
        <w:rPr>
          <w:rFonts w:ascii="Times New Roman" w:hAnsi="Times New Roman" w:cs="Times New Roman"/>
          <w:sz w:val="24"/>
          <w:szCs w:val="24"/>
        </w:rPr>
        <w:t xml:space="preserve"> simple, </w:t>
      </w:r>
      <w:r w:rsidRPr="00335F76">
        <w:rPr>
          <w:rFonts w:ascii="Times New Roman" w:hAnsi="Times New Roman" w:cs="Times New Roman"/>
          <w:bCs/>
          <w:sz w:val="24"/>
          <w:szCs w:val="24"/>
        </w:rPr>
        <w:t>fast,</w:t>
      </w:r>
      <w:r w:rsidRPr="00335F76">
        <w:rPr>
          <w:rFonts w:ascii="Times New Roman" w:hAnsi="Times New Roman" w:cs="Times New Roman"/>
          <w:sz w:val="24"/>
          <w:szCs w:val="24"/>
        </w:rPr>
        <w:t xml:space="preserve"> convenient and less </w:t>
      </w:r>
      <w:r w:rsidRPr="00335F76">
        <w:rPr>
          <w:rFonts w:ascii="Times New Roman" w:hAnsi="Times New Roman" w:cs="Times New Roman"/>
          <w:bCs/>
          <w:sz w:val="24"/>
          <w:szCs w:val="24"/>
        </w:rPr>
        <w:t>labor-intensive</w:t>
      </w:r>
      <w:r w:rsidRPr="00335F76">
        <w:rPr>
          <w:rFonts w:ascii="Times New Roman" w:hAnsi="Times New Roman" w:cs="Times New Roman"/>
          <w:sz w:val="24"/>
          <w:szCs w:val="24"/>
        </w:rPr>
        <w:t xml:space="preserve"> process. The extraction </w:t>
      </w:r>
      <w:r w:rsidRPr="00335F76">
        <w:rPr>
          <w:rFonts w:ascii="Times New Roman" w:hAnsi="Times New Roman" w:cs="Times New Roman"/>
          <w:bCs/>
          <w:sz w:val="24"/>
          <w:szCs w:val="24"/>
        </w:rPr>
        <w:t>power</w:t>
      </w:r>
      <w:r w:rsidRPr="00335F76">
        <w:rPr>
          <w:rFonts w:ascii="Times New Roman" w:hAnsi="Times New Roman" w:cs="Times New Roman"/>
          <w:sz w:val="24"/>
          <w:szCs w:val="24"/>
        </w:rPr>
        <w:t xml:space="preserve"> is increased and </w:t>
      </w:r>
      <w:r w:rsidRPr="00335F76">
        <w:rPr>
          <w:rFonts w:ascii="Times New Roman" w:hAnsi="Times New Roman" w:cs="Times New Roman"/>
          <w:bCs/>
          <w:sz w:val="24"/>
          <w:szCs w:val="24"/>
        </w:rPr>
        <w:t>the</w:t>
      </w:r>
      <w:r w:rsidRPr="00335F76">
        <w:rPr>
          <w:rFonts w:ascii="Times New Roman" w:hAnsi="Times New Roman" w:cs="Times New Roman"/>
          <w:sz w:val="24"/>
          <w:szCs w:val="24"/>
        </w:rPr>
        <w:t xml:space="preserve"> phytoconstituents were found to be stable and active</w:t>
      </w:r>
    </w:p>
    <w:p w:rsidR="0078710B" w:rsidRPr="0058612D" w:rsidRDefault="001D55DE" w:rsidP="0058612D">
      <w:pPr>
        <w:pStyle w:val="NoSpacing"/>
        <w:spacing w:line="360" w:lineRule="auto"/>
        <w:jc w:val="both"/>
        <w:rPr>
          <w:rFonts w:ascii="Times New Roman" w:hAnsi="Times New Roman" w:cs="Times New Roman"/>
          <w:sz w:val="24"/>
          <w:szCs w:val="24"/>
        </w:rPr>
      </w:pPr>
      <w:r w:rsidRPr="0058612D">
        <w:rPr>
          <w:rFonts w:ascii="Times New Roman" w:hAnsi="Times New Roman" w:cs="Times New Roman"/>
          <w:b/>
          <w:sz w:val="24"/>
          <w:szCs w:val="24"/>
        </w:rPr>
        <w:t>Keywords:</w:t>
      </w:r>
      <w:r w:rsidR="00E41380">
        <w:rPr>
          <w:rFonts w:ascii="Times New Roman" w:hAnsi="Times New Roman" w:cs="Times New Roman"/>
          <w:b/>
          <w:sz w:val="24"/>
          <w:szCs w:val="24"/>
        </w:rPr>
        <w:t xml:space="preserve"> </w:t>
      </w:r>
      <w:r w:rsidR="008B533E">
        <w:rPr>
          <w:rFonts w:ascii="Times New Roman" w:hAnsi="Times New Roman" w:cs="Times New Roman"/>
          <w:sz w:val="24"/>
          <w:szCs w:val="24"/>
        </w:rPr>
        <w:t>MAE</w:t>
      </w:r>
      <w:r w:rsidR="00545FA4">
        <w:rPr>
          <w:rFonts w:ascii="Times New Roman" w:hAnsi="Times New Roman" w:cs="Times New Roman"/>
          <w:sz w:val="24"/>
          <w:szCs w:val="24"/>
        </w:rPr>
        <w:t>;</w:t>
      </w:r>
      <w:r w:rsidR="00E41380">
        <w:rPr>
          <w:rFonts w:ascii="Times New Roman" w:hAnsi="Times New Roman" w:cs="Times New Roman"/>
          <w:sz w:val="24"/>
          <w:szCs w:val="24"/>
        </w:rPr>
        <w:t xml:space="preserve"> S</w:t>
      </w:r>
      <w:r w:rsidR="00C1513C" w:rsidRPr="0058612D">
        <w:rPr>
          <w:rFonts w:ascii="Times New Roman" w:hAnsi="Times New Roman" w:cs="Times New Roman"/>
          <w:sz w:val="24"/>
          <w:szCs w:val="24"/>
        </w:rPr>
        <w:t>olvents</w:t>
      </w:r>
      <w:r w:rsidR="00545FA4">
        <w:rPr>
          <w:rFonts w:ascii="Times New Roman" w:hAnsi="Times New Roman" w:cs="Times New Roman"/>
          <w:sz w:val="24"/>
          <w:szCs w:val="24"/>
        </w:rPr>
        <w:t>;</w:t>
      </w:r>
      <w:r w:rsidR="00FB4845">
        <w:rPr>
          <w:rFonts w:ascii="Times New Roman" w:hAnsi="Times New Roman" w:cs="Times New Roman"/>
          <w:sz w:val="24"/>
          <w:szCs w:val="24"/>
        </w:rPr>
        <w:t xml:space="preserve"> </w:t>
      </w:r>
      <w:r w:rsidR="00545FA4">
        <w:rPr>
          <w:rFonts w:ascii="Times New Roman" w:hAnsi="Times New Roman" w:cs="Times New Roman"/>
          <w:sz w:val="24"/>
          <w:szCs w:val="24"/>
        </w:rPr>
        <w:t xml:space="preserve">Phytopharmaceuticals; </w:t>
      </w:r>
      <w:r w:rsidR="00FB4845">
        <w:rPr>
          <w:rFonts w:ascii="Times New Roman" w:hAnsi="Times New Roman" w:cs="Times New Roman"/>
          <w:sz w:val="24"/>
          <w:szCs w:val="24"/>
        </w:rPr>
        <w:t>Ad</w:t>
      </w:r>
      <w:r w:rsidR="00215F87">
        <w:rPr>
          <w:rFonts w:ascii="Times New Roman" w:hAnsi="Times New Roman" w:cs="Times New Roman"/>
          <w:sz w:val="24"/>
          <w:szCs w:val="24"/>
        </w:rPr>
        <w:t>vantages</w:t>
      </w:r>
      <w:r w:rsidR="009D22C7">
        <w:rPr>
          <w:rFonts w:ascii="Times New Roman" w:hAnsi="Times New Roman" w:cs="Times New Roman"/>
          <w:sz w:val="24"/>
          <w:szCs w:val="24"/>
        </w:rPr>
        <w:t>; Limitations</w:t>
      </w:r>
    </w:p>
    <w:p w:rsidR="0078710B" w:rsidRPr="0058612D" w:rsidRDefault="0078710B" w:rsidP="0058612D">
      <w:pPr>
        <w:pStyle w:val="NoSpacing"/>
        <w:spacing w:line="360" w:lineRule="auto"/>
        <w:jc w:val="both"/>
        <w:rPr>
          <w:rFonts w:ascii="Times New Roman" w:hAnsi="Times New Roman" w:cs="Times New Roman"/>
          <w:sz w:val="24"/>
          <w:szCs w:val="24"/>
        </w:rPr>
      </w:pPr>
    </w:p>
    <w:p w:rsidR="0078710B" w:rsidRPr="0058612D" w:rsidRDefault="0078710B" w:rsidP="0058612D">
      <w:pPr>
        <w:spacing w:after="0" w:line="360" w:lineRule="auto"/>
        <w:jc w:val="both"/>
        <w:rPr>
          <w:rFonts w:ascii="Times New Roman" w:hAnsi="Times New Roman" w:cs="Times New Roman"/>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58612D" w:rsidRDefault="0058612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F14C4D" w:rsidRDefault="00F14C4D" w:rsidP="0058612D">
      <w:pPr>
        <w:spacing w:after="0" w:line="360" w:lineRule="auto"/>
        <w:jc w:val="both"/>
        <w:rPr>
          <w:rFonts w:ascii="Times New Roman" w:hAnsi="Times New Roman" w:cs="Times New Roman"/>
          <w:b/>
          <w:sz w:val="24"/>
          <w:szCs w:val="24"/>
        </w:rPr>
      </w:pPr>
    </w:p>
    <w:p w:rsidR="003C56C3" w:rsidRDefault="003C56C3" w:rsidP="0058612D">
      <w:pPr>
        <w:spacing w:after="0" w:line="360" w:lineRule="auto"/>
        <w:jc w:val="both"/>
        <w:rPr>
          <w:rFonts w:ascii="Times New Roman" w:hAnsi="Times New Roman" w:cs="Times New Roman"/>
          <w:b/>
          <w:sz w:val="24"/>
          <w:szCs w:val="24"/>
        </w:rPr>
      </w:pPr>
    </w:p>
    <w:p w:rsidR="0078710B" w:rsidRPr="0058612D" w:rsidRDefault="001D55DE" w:rsidP="0058612D">
      <w:pPr>
        <w:spacing w:after="0" w:line="360" w:lineRule="auto"/>
        <w:jc w:val="both"/>
        <w:rPr>
          <w:rFonts w:ascii="Times New Roman" w:hAnsi="Times New Roman" w:cs="Times New Roman"/>
          <w:b/>
          <w:sz w:val="24"/>
          <w:szCs w:val="24"/>
        </w:rPr>
      </w:pPr>
      <w:r w:rsidRPr="0058612D">
        <w:rPr>
          <w:rFonts w:ascii="Times New Roman" w:hAnsi="Times New Roman" w:cs="Times New Roman"/>
          <w:b/>
          <w:sz w:val="24"/>
          <w:szCs w:val="24"/>
        </w:rPr>
        <w:t>Introduction</w:t>
      </w:r>
    </w:p>
    <w:p w:rsidR="00915F95" w:rsidRPr="00AE7122" w:rsidRDefault="00AE7122" w:rsidP="0058612D">
      <w:pPr>
        <w:spacing w:after="0" w:line="360" w:lineRule="auto"/>
        <w:jc w:val="both"/>
        <w:rPr>
          <w:rFonts w:ascii="Times New Roman" w:hAnsi="Times New Roman" w:cs="Times New Roman"/>
          <w:b/>
          <w:sz w:val="24"/>
          <w:szCs w:val="24"/>
        </w:rPr>
      </w:pPr>
      <w:r w:rsidRPr="00AE7122">
        <w:rPr>
          <w:rFonts w:ascii="Times New Roman" w:hAnsi="Times New Roman" w:cs="Times New Roman"/>
          <w:sz w:val="24"/>
          <w:szCs w:val="24"/>
        </w:rPr>
        <w:t xml:space="preserve">Extraction is the separation of one or more compounds from a liquid or solid mixture using a liquid invisible </w:t>
      </w:r>
      <w:proofErr w:type="gramStart"/>
      <w:r w:rsidRPr="00AE7122">
        <w:rPr>
          <w:rFonts w:ascii="Times New Roman" w:hAnsi="Times New Roman" w:cs="Times New Roman"/>
          <w:sz w:val="24"/>
          <w:szCs w:val="24"/>
        </w:rPr>
        <w:t>solvent[</w:t>
      </w:r>
      <w:proofErr w:type="gramEnd"/>
      <w:r w:rsidRPr="00AE7122">
        <w:rPr>
          <w:rFonts w:ascii="Times New Roman" w:hAnsi="Times New Roman" w:cs="Times New Roman"/>
          <w:sz w:val="24"/>
          <w:szCs w:val="24"/>
        </w:rPr>
        <w:t xml:space="preserve">1]. Extraction is the first basic step in the study of medicinal plants, because the preparation of crude plant extracts is the starting point for the separation and purification of chemical components of </w:t>
      </w:r>
      <w:proofErr w:type="gramStart"/>
      <w:r w:rsidRPr="00AE7122">
        <w:rPr>
          <w:rFonts w:ascii="Times New Roman" w:hAnsi="Times New Roman" w:cs="Times New Roman"/>
          <w:sz w:val="24"/>
          <w:szCs w:val="24"/>
        </w:rPr>
        <w:t>plants[</w:t>
      </w:r>
      <w:proofErr w:type="gramEnd"/>
      <w:r w:rsidRPr="00AE7122">
        <w:rPr>
          <w:rFonts w:ascii="Times New Roman" w:hAnsi="Times New Roman" w:cs="Times New Roman"/>
          <w:sz w:val="24"/>
          <w:szCs w:val="24"/>
        </w:rPr>
        <w:t>2]. Conventional techniques for solvent extraction of plant materials are mostly based on the proper selection of solvents and the use of heat and/or agitation to increase the solubility of the desired compounds and improve mass transfer [3]. In general, the traditional technique requires a longer extraction time, which poses a significant risk of thermal degradation of most herbal ingredients. Ne</w:t>
      </w:r>
      <w:r w:rsidR="005C730E">
        <w:rPr>
          <w:rFonts w:ascii="Times New Roman" w:hAnsi="Times New Roman" w:cs="Times New Roman"/>
          <w:sz w:val="24"/>
          <w:szCs w:val="24"/>
        </w:rPr>
        <w:t xml:space="preserve">w extraction methods, such as </w:t>
      </w:r>
      <w:r w:rsidRPr="00AE7122">
        <w:rPr>
          <w:rFonts w:ascii="Times New Roman" w:hAnsi="Times New Roman" w:cs="Times New Roman"/>
          <w:sz w:val="24"/>
          <w:szCs w:val="24"/>
        </w:rPr>
        <w:t xml:space="preserve">microwave extraction (MAE), supercritical fluid extraction (SCFE), and pressure solvent extraction (PSE), have attracted considerable research in the past </w:t>
      </w:r>
      <w:proofErr w:type="gramStart"/>
      <w:r w:rsidRPr="00AE7122">
        <w:rPr>
          <w:rFonts w:ascii="Times New Roman" w:hAnsi="Times New Roman" w:cs="Times New Roman"/>
          <w:sz w:val="24"/>
          <w:szCs w:val="24"/>
        </w:rPr>
        <w:t>decade[</w:t>
      </w:r>
      <w:proofErr w:type="gramEnd"/>
      <w:r w:rsidRPr="00AE7122">
        <w:rPr>
          <w:rFonts w:ascii="Times New Roman" w:hAnsi="Times New Roman" w:cs="Times New Roman"/>
          <w:sz w:val="24"/>
          <w:szCs w:val="24"/>
        </w:rPr>
        <w:t>4]. Microwave e</w:t>
      </w:r>
      <w:r w:rsidR="005C730E">
        <w:rPr>
          <w:rFonts w:ascii="Times New Roman" w:hAnsi="Times New Roman" w:cs="Times New Roman"/>
          <w:sz w:val="24"/>
          <w:szCs w:val="24"/>
        </w:rPr>
        <w:t>xtraction is a process that utilizes</w:t>
      </w:r>
      <w:r w:rsidRPr="00AE7122">
        <w:rPr>
          <w:rFonts w:ascii="Times New Roman" w:hAnsi="Times New Roman" w:cs="Times New Roman"/>
          <w:sz w:val="24"/>
          <w:szCs w:val="24"/>
        </w:rPr>
        <w:t xml:space="preserve"> microwave energy to heat solvents in contact with the sample to partition analytes from the sample matr</w:t>
      </w:r>
      <w:r w:rsidR="0016527C">
        <w:rPr>
          <w:rFonts w:ascii="Times New Roman" w:hAnsi="Times New Roman" w:cs="Times New Roman"/>
          <w:sz w:val="24"/>
          <w:szCs w:val="24"/>
        </w:rPr>
        <w:t>ix into the solvent [5]. In this</w:t>
      </w:r>
      <w:r w:rsidRPr="00AE7122">
        <w:rPr>
          <w:rFonts w:ascii="Times New Roman" w:hAnsi="Times New Roman" w:cs="Times New Roman"/>
          <w:sz w:val="24"/>
          <w:szCs w:val="24"/>
        </w:rPr>
        <w:t xml:space="preserve"> heating takes place purposefully and </w:t>
      </w:r>
      <w:r w:rsidR="0016527C">
        <w:rPr>
          <w:rFonts w:ascii="Times New Roman" w:hAnsi="Times New Roman" w:cs="Times New Roman"/>
          <w:sz w:val="24"/>
          <w:szCs w:val="24"/>
        </w:rPr>
        <w:t xml:space="preserve">selectively, so </w:t>
      </w:r>
      <w:proofErr w:type="gramStart"/>
      <w:r w:rsidR="0016527C">
        <w:rPr>
          <w:rFonts w:ascii="Times New Roman" w:hAnsi="Times New Roman" w:cs="Times New Roman"/>
          <w:sz w:val="24"/>
          <w:szCs w:val="24"/>
        </w:rPr>
        <w:t xml:space="preserve">that </w:t>
      </w:r>
      <w:r w:rsidRPr="00AE7122">
        <w:rPr>
          <w:rFonts w:ascii="Times New Roman" w:hAnsi="Times New Roman" w:cs="Times New Roman"/>
          <w:sz w:val="24"/>
          <w:szCs w:val="24"/>
        </w:rPr>
        <w:t xml:space="preserve"> no</w:t>
      </w:r>
      <w:proofErr w:type="gramEnd"/>
      <w:r w:rsidRPr="00AE7122">
        <w:rPr>
          <w:rFonts w:ascii="Times New Roman" w:hAnsi="Times New Roman" w:cs="Times New Roman"/>
          <w:sz w:val="24"/>
          <w:szCs w:val="24"/>
        </w:rPr>
        <w:t xml:space="preserve"> heat is lost to the environment,</w:t>
      </w:r>
      <w:r w:rsidR="005C730E">
        <w:rPr>
          <w:rFonts w:ascii="Times New Roman" w:hAnsi="Times New Roman" w:cs="Times New Roman"/>
          <w:sz w:val="24"/>
          <w:szCs w:val="24"/>
        </w:rPr>
        <w:t xml:space="preserve"> because the heating process is done</w:t>
      </w:r>
      <w:r w:rsidRPr="00AE7122">
        <w:rPr>
          <w:rFonts w:ascii="Times New Roman" w:hAnsi="Times New Roman" w:cs="Times New Roman"/>
          <w:sz w:val="24"/>
          <w:szCs w:val="24"/>
        </w:rPr>
        <w:t xml:space="preserve"> in a closed system[6]. It is an effective method for extracting natural compounds from raw plants. This allows a faster extraction of organic substances with similar or better yields. The solvents used in this extraction process are called </w:t>
      </w:r>
      <w:proofErr w:type="spellStart"/>
      <w:r w:rsidRPr="00AE7122">
        <w:rPr>
          <w:rFonts w:ascii="Times New Roman" w:hAnsi="Times New Roman" w:cs="Times New Roman"/>
          <w:sz w:val="24"/>
          <w:szCs w:val="24"/>
        </w:rPr>
        <w:t>menstruum</w:t>
      </w:r>
      <w:proofErr w:type="spellEnd"/>
      <w:r w:rsidRPr="00AE7122">
        <w:rPr>
          <w:rFonts w:ascii="Times New Roman" w:hAnsi="Times New Roman" w:cs="Times New Roman"/>
          <w:sz w:val="24"/>
          <w:szCs w:val="24"/>
        </w:rPr>
        <w:t xml:space="preserve">, and the inert fibrous and other insoluble matter remaining after extraction is called </w:t>
      </w:r>
      <w:proofErr w:type="gramStart"/>
      <w:r w:rsidRPr="00AE7122">
        <w:rPr>
          <w:rFonts w:ascii="Times New Roman" w:hAnsi="Times New Roman" w:cs="Times New Roman"/>
          <w:sz w:val="24"/>
          <w:szCs w:val="24"/>
        </w:rPr>
        <w:t>MARC[</w:t>
      </w:r>
      <w:proofErr w:type="gramEnd"/>
      <w:r w:rsidRPr="00AE7122">
        <w:rPr>
          <w:rFonts w:ascii="Times New Roman" w:hAnsi="Times New Roman" w:cs="Times New Roman"/>
          <w:sz w:val="24"/>
          <w:szCs w:val="24"/>
        </w:rPr>
        <w:t xml:space="preserve">7]. Its main application is the extraction of </w:t>
      </w:r>
      <w:proofErr w:type="spellStart"/>
      <w:r w:rsidRPr="00AE7122">
        <w:rPr>
          <w:rFonts w:ascii="Times New Roman" w:hAnsi="Times New Roman" w:cs="Times New Roman"/>
          <w:sz w:val="24"/>
          <w:szCs w:val="24"/>
        </w:rPr>
        <w:t>phytocomponents</w:t>
      </w:r>
      <w:proofErr w:type="spellEnd"/>
      <w:r w:rsidRPr="00AE7122">
        <w:rPr>
          <w:rFonts w:ascii="Times New Roman" w:hAnsi="Times New Roman" w:cs="Times New Roman"/>
          <w:sz w:val="24"/>
          <w:szCs w:val="24"/>
        </w:rPr>
        <w:t xml:space="preserve"> and nutrients. Some of the microwave extraction (MAE) processes include solute penetration into the solid matrix, dissolution and degradation of components, solute transport from the solid matrix, transfer of the extract into the solid, solute migration of the e</w:t>
      </w:r>
      <w:r>
        <w:rPr>
          <w:rFonts w:ascii="Times New Roman" w:hAnsi="Times New Roman" w:cs="Times New Roman"/>
          <w:sz w:val="24"/>
          <w:szCs w:val="24"/>
        </w:rPr>
        <w:t>xtracts from the outer surface s</w:t>
      </w:r>
      <w:r w:rsidRPr="00AE7122">
        <w:rPr>
          <w:rFonts w:ascii="Times New Roman" w:hAnsi="Times New Roman" w:cs="Times New Roman"/>
          <w:sz w:val="24"/>
          <w:szCs w:val="24"/>
        </w:rPr>
        <w:t xml:space="preserve">olid into solution[8]. This extraction technique is very attractive because it is much faster, uses much less solvents and is an environmentally friendly technique. MAE enables </w:t>
      </w:r>
      <w:proofErr w:type="gramStart"/>
      <w:r w:rsidRPr="00AE7122">
        <w:rPr>
          <w:rFonts w:ascii="Times New Roman" w:hAnsi="Times New Roman" w:cs="Times New Roman"/>
          <w:sz w:val="24"/>
          <w:szCs w:val="24"/>
        </w:rPr>
        <w:t>the desorption</w:t>
      </w:r>
      <w:proofErr w:type="gramEnd"/>
      <w:r w:rsidRPr="00AE7122">
        <w:rPr>
          <w:rFonts w:ascii="Times New Roman" w:hAnsi="Times New Roman" w:cs="Times New Roman"/>
          <w:sz w:val="24"/>
          <w:szCs w:val="24"/>
        </w:rPr>
        <w:t xml:space="preserve"> of compounds of interest from the plant matrix [9]. This is due to the targeted heating of free water molecules in the glandular and vascular systems; this leads to localized heating that causes dramatic expansion </w:t>
      </w:r>
      <w:r w:rsidR="00091CF3" w:rsidRPr="00091CF3">
        <w:rPr>
          <w:rFonts w:ascii="Times New Roman" w:hAnsi="Times New Roman" w:cs="Times New Roman"/>
          <w:sz w:val="24"/>
          <w:szCs w:val="24"/>
        </w:rPr>
        <w:t xml:space="preserve">subsequent rupture of their walls, allowing essential oil to flow towards the organic </w:t>
      </w:r>
      <w:r w:rsidRPr="00091CF3">
        <w:rPr>
          <w:rFonts w:ascii="Times New Roman" w:hAnsi="Times New Roman" w:cs="Times New Roman"/>
          <w:sz w:val="24"/>
          <w:szCs w:val="24"/>
        </w:rPr>
        <w:t>solvent</w:t>
      </w:r>
      <w:r>
        <w:rPr>
          <w:rFonts w:ascii="Times New Roman" w:hAnsi="Times New Roman" w:cs="Times New Roman"/>
          <w:sz w:val="24"/>
          <w:szCs w:val="24"/>
        </w:rPr>
        <w:t xml:space="preserve"> [</w:t>
      </w:r>
      <w:r w:rsidR="006B44D1">
        <w:rPr>
          <w:rFonts w:ascii="Times New Roman" w:hAnsi="Times New Roman" w:cs="Times New Roman"/>
          <w:sz w:val="24"/>
          <w:szCs w:val="24"/>
        </w:rPr>
        <w:t>10]</w:t>
      </w:r>
      <w:r w:rsidR="00091CF3">
        <w:rPr>
          <w:rFonts w:ascii="Times New Roman" w:hAnsi="Times New Roman" w:cs="Times New Roman"/>
          <w:sz w:val="24"/>
          <w:szCs w:val="24"/>
        </w:rPr>
        <w:t xml:space="preserve">. </w:t>
      </w:r>
      <w:r w:rsidRPr="00AE7122">
        <w:rPr>
          <w:rFonts w:ascii="Times New Roman" w:hAnsi="Times New Roman" w:cs="Times New Roman"/>
          <w:sz w:val="24"/>
          <w:szCs w:val="24"/>
        </w:rPr>
        <w:t xml:space="preserve">Microwave extraction uses microwaves that easily penetrate the pores of the sample, so that the solvent in the pores is heated uniformly and </w:t>
      </w:r>
      <w:proofErr w:type="gramStart"/>
      <w:r w:rsidRPr="00AE7122">
        <w:rPr>
          <w:rFonts w:ascii="Times New Roman" w:hAnsi="Times New Roman" w:cs="Times New Roman"/>
          <w:sz w:val="24"/>
          <w:szCs w:val="24"/>
        </w:rPr>
        <w:t>quickly[</w:t>
      </w:r>
      <w:proofErr w:type="gramEnd"/>
      <w:r w:rsidRPr="00AE7122">
        <w:rPr>
          <w:rFonts w:ascii="Times New Roman" w:hAnsi="Times New Roman" w:cs="Times New Roman"/>
          <w:sz w:val="24"/>
          <w:szCs w:val="24"/>
        </w:rPr>
        <w:t xml:space="preserve">11]. Microwaves are </w:t>
      </w:r>
      <w:r w:rsidRPr="00AE7122">
        <w:rPr>
          <w:rFonts w:ascii="Times New Roman" w:hAnsi="Times New Roman" w:cs="Times New Roman"/>
          <w:sz w:val="24"/>
          <w:szCs w:val="24"/>
        </w:rPr>
        <w:lastRenderedPageBreak/>
        <w:t>non-ionizing electromagnetic waves with a frequency of 300-300 GHz. Microwaves consist of two oscillating perpendicular fields, such as an electric field, and an ambient magnetic field. This mechanism significantly reduces extraction time compared to Soxhlet [12</w:t>
      </w:r>
      <w:proofErr w:type="gramStart"/>
      <w:r w:rsidRPr="00AE7122">
        <w:rPr>
          <w:rFonts w:ascii="Times New Roman" w:hAnsi="Times New Roman" w:cs="Times New Roman"/>
          <w:sz w:val="24"/>
          <w:szCs w:val="24"/>
        </w:rPr>
        <w:t>,13</w:t>
      </w:r>
      <w:proofErr w:type="gramEnd"/>
      <w:r w:rsidRPr="00AE7122">
        <w:rPr>
          <w:rFonts w:ascii="Times New Roman" w:hAnsi="Times New Roman" w:cs="Times New Roman"/>
          <w:sz w:val="24"/>
          <w:szCs w:val="24"/>
        </w:rPr>
        <w:t xml:space="preserve">]. The principle of microwave heating is based on its direct effect on polar materials (Figure 1). Heating is effective only at 2450 </w:t>
      </w:r>
      <w:proofErr w:type="spellStart"/>
      <w:r w:rsidRPr="00AE7122">
        <w:rPr>
          <w:rFonts w:ascii="Times New Roman" w:hAnsi="Times New Roman" w:cs="Times New Roman"/>
          <w:sz w:val="24"/>
          <w:szCs w:val="24"/>
        </w:rPr>
        <w:t>MHz.</w:t>
      </w:r>
      <w:proofErr w:type="spellEnd"/>
      <w:r w:rsidRPr="00AE7122">
        <w:rPr>
          <w:rFonts w:ascii="Times New Roman" w:hAnsi="Times New Roman" w:cs="Times New Roman"/>
          <w:sz w:val="24"/>
          <w:szCs w:val="24"/>
        </w:rPr>
        <w:t xml:space="preserve"> Modern extraction techniques operate at much higher temperatures and pressures and consume less time[14]. In this microwave extraction, the samples are sealed with the solvent in high quality Teflon containers and heated to a controlled temperature using microwave power [15].</w:t>
      </w:r>
    </w:p>
    <w:p w:rsidR="008370A1" w:rsidRDefault="00043A56" w:rsidP="0058612D">
      <w:pPr>
        <w:spacing w:after="0" w:line="360" w:lineRule="auto"/>
        <w:jc w:val="center"/>
        <w:rPr>
          <w:rFonts w:ascii="Times New Roman" w:hAnsi="Times New Roman" w:cs="Times New Roman"/>
          <w:sz w:val="24"/>
          <w:szCs w:val="24"/>
        </w:rPr>
      </w:pPr>
      <w:r w:rsidRPr="00043A56">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hematic representation of the microwave-assisted extraction apparatus used in this study 2.3. Kinetic model Second-order mechanism model means that the extraction occurs in two simultaneous processes. The amount of extracted oil increases rapidly with time at the beginning and then decreases slowly with the time until the end of extraction process [18,19,20,21]. The rate of dissolution for the essential oil contained in the solid to solution can be described by equation (2)  " style="width:25.5pt;height:25.5pt"/>
        </w:pict>
      </w:r>
      <w:r w:rsidR="001D55DE" w:rsidRPr="0058612D">
        <w:rPr>
          <w:rFonts w:ascii="Times New Roman" w:hAnsi="Times New Roman" w:cs="Times New Roman"/>
          <w:noProof/>
          <w:sz w:val="24"/>
          <w:szCs w:val="24"/>
        </w:rPr>
        <w:drawing>
          <wp:inline distT="0" distB="0" distL="0" distR="0">
            <wp:extent cx="4424613" cy="216414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stretch>
                      <a:fillRect/>
                    </a:stretch>
                  </pic:blipFill>
                  <pic:spPr bwMode="auto">
                    <a:xfrm>
                      <a:off x="0" y="0"/>
                      <a:ext cx="4433160" cy="2168329"/>
                    </a:xfrm>
                    <a:prstGeom prst="rect">
                      <a:avLst/>
                    </a:prstGeom>
                    <a:noFill/>
                  </pic:spPr>
                </pic:pic>
              </a:graphicData>
            </a:graphic>
          </wp:inline>
        </w:drawing>
      </w:r>
    </w:p>
    <w:p w:rsidR="0058612D" w:rsidRDefault="001D55DE" w:rsidP="0058612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 1: Technique of microwave-assisted extraction</w:t>
      </w:r>
    </w:p>
    <w:p w:rsidR="00877C41" w:rsidRPr="00877C41" w:rsidRDefault="001D55DE" w:rsidP="00877C41">
      <w:pPr>
        <w:spacing w:after="0" w:line="360" w:lineRule="auto"/>
        <w:rPr>
          <w:rFonts w:ascii="Times New Roman" w:hAnsi="Times New Roman" w:cs="Times New Roman"/>
          <w:b/>
          <w:bCs/>
          <w:sz w:val="24"/>
          <w:szCs w:val="24"/>
        </w:rPr>
      </w:pPr>
      <w:r w:rsidRPr="00877C41">
        <w:rPr>
          <w:rFonts w:ascii="Times New Roman" w:hAnsi="Times New Roman" w:cs="Times New Roman"/>
          <w:b/>
          <w:bCs/>
          <w:sz w:val="24"/>
          <w:szCs w:val="24"/>
        </w:rPr>
        <w:t>INSTRUMENTATION:</w:t>
      </w:r>
    </w:p>
    <w:p w:rsidR="00706FB0"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i/>
          <w:sz w:val="24"/>
          <w:szCs w:val="24"/>
        </w:rPr>
        <w:t>Types of microwave-assisted extraction:</w:t>
      </w:r>
      <w:r w:rsidRPr="0058612D">
        <w:rPr>
          <w:rFonts w:ascii="Times New Roman" w:hAnsi="Times New Roman" w:cs="Times New Roman"/>
          <w:sz w:val="24"/>
          <w:szCs w:val="24"/>
        </w:rPr>
        <w:t xml:space="preserve"> There are two types of extractions</w:t>
      </w:r>
      <w:r w:rsidR="006B44D1">
        <w:rPr>
          <w:rFonts w:ascii="Times New Roman" w:hAnsi="Times New Roman" w:cs="Times New Roman"/>
          <w:sz w:val="24"/>
          <w:szCs w:val="24"/>
        </w:rPr>
        <w:t>[16]</w:t>
      </w:r>
      <w:r w:rsidRPr="0058612D">
        <w:rPr>
          <w:rFonts w:ascii="Times New Roman" w:hAnsi="Times New Roman" w:cs="Times New Roman"/>
          <w:sz w:val="24"/>
          <w:szCs w:val="24"/>
        </w:rPr>
        <w:t xml:space="preserve"> they are</w:t>
      </w:r>
      <w:r w:rsidR="00877C41">
        <w:rPr>
          <w:rFonts w:ascii="Times New Roman" w:hAnsi="Times New Roman" w:cs="Times New Roman"/>
          <w:sz w:val="24"/>
          <w:szCs w:val="24"/>
        </w:rPr>
        <w:t>:</w:t>
      </w:r>
    </w:p>
    <w:p w:rsidR="00706FB0"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 xml:space="preserve"> (a)</w:t>
      </w:r>
      <w:r>
        <w:rPr>
          <w:rFonts w:ascii="Times New Roman" w:hAnsi="Times New Roman" w:cs="Times New Roman"/>
          <w:sz w:val="24"/>
          <w:szCs w:val="24"/>
        </w:rPr>
        <w:t xml:space="preserve"> Closed vessel system</w:t>
      </w:r>
    </w:p>
    <w:p w:rsidR="00706FB0"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(b)</w:t>
      </w:r>
      <w:r>
        <w:rPr>
          <w:rFonts w:ascii="Times New Roman" w:hAnsi="Times New Roman" w:cs="Times New Roman"/>
          <w:sz w:val="24"/>
          <w:szCs w:val="24"/>
        </w:rPr>
        <w:t xml:space="preserve"> O</w:t>
      </w:r>
      <w:r w:rsidR="00CC593C" w:rsidRPr="0058612D">
        <w:rPr>
          <w:rFonts w:ascii="Times New Roman" w:hAnsi="Times New Roman" w:cs="Times New Roman"/>
          <w:sz w:val="24"/>
          <w:szCs w:val="24"/>
        </w:rPr>
        <w:t>pen vessel system.</w:t>
      </w:r>
    </w:p>
    <w:p w:rsidR="00877C41" w:rsidRPr="00877C41" w:rsidRDefault="001D55DE" w:rsidP="0058612D">
      <w:pPr>
        <w:spacing w:after="0" w:line="360" w:lineRule="auto"/>
        <w:jc w:val="both"/>
        <w:rPr>
          <w:rFonts w:ascii="Times New Roman" w:hAnsi="Times New Roman" w:cs="Times New Roman"/>
          <w:b/>
          <w:bCs/>
          <w:sz w:val="24"/>
          <w:szCs w:val="24"/>
        </w:rPr>
      </w:pPr>
      <w:r w:rsidRPr="00877C41">
        <w:rPr>
          <w:rFonts w:ascii="Times New Roman" w:hAnsi="Times New Roman" w:cs="Times New Roman"/>
          <w:b/>
          <w:bCs/>
          <w:sz w:val="24"/>
          <w:szCs w:val="24"/>
        </w:rPr>
        <w:t>CLOSED VESSEL SYSTEMS:</w:t>
      </w:r>
    </w:p>
    <w:p w:rsidR="004F2249" w:rsidRDefault="00AE7122" w:rsidP="0058612D">
      <w:pPr>
        <w:spacing w:after="0" w:line="360" w:lineRule="auto"/>
        <w:jc w:val="both"/>
        <w:rPr>
          <w:rFonts w:ascii="Times New Roman" w:hAnsi="Times New Roman" w:cs="Times New Roman"/>
          <w:bCs/>
          <w:sz w:val="24"/>
          <w:szCs w:val="24"/>
        </w:rPr>
      </w:pPr>
      <w:r w:rsidRPr="00AE7122">
        <w:rPr>
          <w:rFonts w:ascii="Times New Roman" w:hAnsi="Times New Roman" w:cs="Times New Roman"/>
          <w:bCs/>
          <w:sz w:val="24"/>
          <w:szCs w:val="24"/>
        </w:rPr>
        <w:t xml:space="preserve">In a closed system, the process is carried out in a sealed vessel under uniform microwave heating. Such systems are generally advised for digestion or acid mineralization or extractions under drastic conditions, since the </w:t>
      </w:r>
      <w:r>
        <w:rPr>
          <w:rFonts w:ascii="Times New Roman" w:hAnsi="Times New Roman" w:cs="Times New Roman"/>
          <w:bCs/>
          <w:sz w:val="24"/>
          <w:szCs w:val="24"/>
        </w:rPr>
        <w:t xml:space="preserve">solvents may be </w:t>
      </w:r>
      <w:proofErr w:type="gramStart"/>
      <w:r>
        <w:rPr>
          <w:rFonts w:ascii="Times New Roman" w:hAnsi="Times New Roman" w:cs="Times New Roman"/>
          <w:bCs/>
          <w:sz w:val="24"/>
          <w:szCs w:val="24"/>
        </w:rPr>
        <w:t>heated[</w:t>
      </w:r>
      <w:proofErr w:type="gramEnd"/>
      <w:r>
        <w:rPr>
          <w:rFonts w:ascii="Times New Roman" w:hAnsi="Times New Roman" w:cs="Times New Roman"/>
          <w:bCs/>
          <w:sz w:val="24"/>
          <w:szCs w:val="24"/>
        </w:rPr>
        <w:t>17,18] at</w:t>
      </w:r>
      <w:r w:rsidRPr="00AE7122">
        <w:rPr>
          <w:rFonts w:ascii="Times New Roman" w:hAnsi="Times New Roman" w:cs="Times New Roman"/>
          <w:bCs/>
          <w:sz w:val="24"/>
          <w:szCs w:val="24"/>
        </w:rPr>
        <w:t xml:space="preserve"> 100°C above their atmospheric boiling point. Both extraction s</w:t>
      </w:r>
      <w:r w:rsidR="0016527C">
        <w:rPr>
          <w:rFonts w:ascii="Times New Roman" w:hAnsi="Times New Roman" w:cs="Times New Roman"/>
          <w:bCs/>
          <w:sz w:val="24"/>
          <w:szCs w:val="24"/>
        </w:rPr>
        <w:t>peed and efficiency are obtained</w:t>
      </w:r>
      <w:r w:rsidRPr="00AE7122">
        <w:rPr>
          <w:rFonts w:ascii="Times New Roman" w:hAnsi="Times New Roman" w:cs="Times New Roman"/>
          <w:bCs/>
          <w:sz w:val="24"/>
          <w:szCs w:val="24"/>
        </w:rPr>
        <w:t xml:space="preserve"> in this procedure. To overcome the non-homogeneity of the field, the cells are placed on a rotating carousel as in a domestic </w:t>
      </w:r>
      <w:proofErr w:type="gramStart"/>
      <w:r w:rsidRPr="00AE7122">
        <w:rPr>
          <w:rFonts w:ascii="Times New Roman" w:hAnsi="Times New Roman" w:cs="Times New Roman"/>
          <w:bCs/>
          <w:sz w:val="24"/>
          <w:szCs w:val="24"/>
        </w:rPr>
        <w:t>oven[</w:t>
      </w:r>
      <w:proofErr w:type="gramEnd"/>
      <w:r w:rsidRPr="00AE7122">
        <w:rPr>
          <w:rFonts w:ascii="Times New Roman" w:hAnsi="Times New Roman" w:cs="Times New Roman"/>
          <w:bCs/>
          <w:sz w:val="24"/>
          <w:szCs w:val="24"/>
        </w:rPr>
        <w:t>19].. The temperature can be set at a fixed value by adjusting the microwave power. Typically, the cells are made of Teflon. In closed</w:t>
      </w:r>
      <w:r w:rsidR="004F2249">
        <w:rPr>
          <w:rFonts w:ascii="Times New Roman" w:hAnsi="Times New Roman" w:cs="Times New Roman"/>
          <w:bCs/>
          <w:sz w:val="24"/>
          <w:szCs w:val="24"/>
        </w:rPr>
        <w:t xml:space="preserve"> </w:t>
      </w:r>
      <w:r w:rsidRPr="00AE7122">
        <w:rPr>
          <w:rFonts w:ascii="Times New Roman" w:hAnsi="Times New Roman" w:cs="Times New Roman"/>
          <w:bCs/>
          <w:sz w:val="24"/>
          <w:szCs w:val="24"/>
        </w:rPr>
        <w:t xml:space="preserve">vessel systems, the maximal power delivered is about 600–1000 W, but the chosen power has to be set correctly to avoid excessive temperatures leading to possible solute degradation and overpressure problems. The vessel must </w:t>
      </w:r>
      <w:r w:rsidRPr="00AE7122">
        <w:rPr>
          <w:rFonts w:ascii="Times New Roman" w:hAnsi="Times New Roman" w:cs="Times New Roman"/>
          <w:bCs/>
          <w:sz w:val="24"/>
          <w:szCs w:val="24"/>
        </w:rPr>
        <w:lastRenderedPageBreak/>
        <w:t>be cooled to room temperature before opening: this is particularly important in the presence of volatile solutes. The</w:t>
      </w:r>
      <w:r w:rsidR="0016527C">
        <w:rPr>
          <w:rFonts w:ascii="Times New Roman" w:hAnsi="Times New Roman" w:cs="Times New Roman"/>
          <w:bCs/>
          <w:sz w:val="24"/>
          <w:szCs w:val="24"/>
        </w:rPr>
        <w:t xml:space="preserve"> pressure and temperature of this</w:t>
      </w:r>
      <w:r w:rsidRPr="00AE7122">
        <w:rPr>
          <w:rFonts w:ascii="Times New Roman" w:hAnsi="Times New Roman" w:cs="Times New Roman"/>
          <w:bCs/>
          <w:sz w:val="24"/>
          <w:szCs w:val="24"/>
        </w:rPr>
        <w:t xml:space="preserve"> system allow fast an</w:t>
      </w:r>
      <w:r w:rsidR="0016527C">
        <w:rPr>
          <w:rFonts w:ascii="Times New Roman" w:hAnsi="Times New Roman" w:cs="Times New Roman"/>
          <w:bCs/>
          <w:sz w:val="24"/>
          <w:szCs w:val="24"/>
        </w:rPr>
        <w:t>d efficient extraction</w:t>
      </w:r>
      <w:proofErr w:type="gramStart"/>
      <w:r w:rsidR="0016527C">
        <w:rPr>
          <w:rFonts w:ascii="Times New Roman" w:hAnsi="Times New Roman" w:cs="Times New Roman"/>
          <w:bCs/>
          <w:sz w:val="24"/>
          <w:szCs w:val="24"/>
        </w:rPr>
        <w:t>.</w:t>
      </w:r>
      <w:r w:rsidR="004F2249" w:rsidRPr="00AE7122">
        <w:rPr>
          <w:rFonts w:ascii="Times New Roman" w:hAnsi="Times New Roman" w:cs="Times New Roman"/>
          <w:bCs/>
          <w:sz w:val="24"/>
          <w:szCs w:val="24"/>
        </w:rPr>
        <w:t>.</w:t>
      </w:r>
      <w:proofErr w:type="gramEnd"/>
      <w:r w:rsidR="004F2249" w:rsidRPr="00AE7122">
        <w:rPr>
          <w:rFonts w:ascii="Times New Roman" w:hAnsi="Times New Roman" w:cs="Times New Roman"/>
          <w:bCs/>
          <w:sz w:val="24"/>
          <w:szCs w:val="24"/>
        </w:rPr>
        <w:t xml:space="preserve"> In</w:t>
      </w:r>
      <w:r w:rsidRPr="00AE7122">
        <w:rPr>
          <w:rFonts w:ascii="Times New Roman" w:hAnsi="Times New Roman" w:cs="Times New Roman"/>
          <w:bCs/>
          <w:sz w:val="24"/>
          <w:szCs w:val="24"/>
        </w:rPr>
        <w:t xml:space="preserve"> a closed system, the process is carried out in a sealed vessel under uniform microwave heating. Such systems are generally advised for digestion or acid mineralization or extractions under drastic conditions, since the solvents may be </w:t>
      </w:r>
      <w:proofErr w:type="gramStart"/>
      <w:r w:rsidRPr="00AE7122">
        <w:rPr>
          <w:rFonts w:ascii="Times New Roman" w:hAnsi="Times New Roman" w:cs="Times New Roman"/>
          <w:bCs/>
          <w:sz w:val="24"/>
          <w:szCs w:val="24"/>
        </w:rPr>
        <w:t>heated[</w:t>
      </w:r>
      <w:proofErr w:type="gramEnd"/>
      <w:r w:rsidRPr="00AE7122">
        <w:rPr>
          <w:rFonts w:ascii="Times New Roman" w:hAnsi="Times New Roman" w:cs="Times New Roman"/>
          <w:bCs/>
          <w:sz w:val="24"/>
          <w:szCs w:val="24"/>
        </w:rPr>
        <w:t>17,18] to 100°C above their</w:t>
      </w:r>
      <w:r w:rsidR="004F2249">
        <w:rPr>
          <w:rFonts w:ascii="Times New Roman" w:hAnsi="Times New Roman" w:cs="Times New Roman"/>
          <w:bCs/>
          <w:sz w:val="24"/>
          <w:szCs w:val="24"/>
        </w:rPr>
        <w:t xml:space="preserve"> atmospheric boiling point. The</w:t>
      </w:r>
      <w:r w:rsidRPr="00AE7122">
        <w:rPr>
          <w:rFonts w:ascii="Times New Roman" w:hAnsi="Times New Roman" w:cs="Times New Roman"/>
          <w:bCs/>
          <w:sz w:val="24"/>
          <w:szCs w:val="24"/>
        </w:rPr>
        <w:t xml:space="preserve"> extraction speed and efficiency are enhanced in this procedure. To overcome the non-homogeneity of the field, the cells are placed on a rotating carousel as in a domestic </w:t>
      </w:r>
      <w:proofErr w:type="gramStart"/>
      <w:r w:rsidRPr="00AE7122">
        <w:rPr>
          <w:rFonts w:ascii="Times New Roman" w:hAnsi="Times New Roman" w:cs="Times New Roman"/>
          <w:bCs/>
          <w:sz w:val="24"/>
          <w:szCs w:val="24"/>
        </w:rPr>
        <w:t>oven[</w:t>
      </w:r>
      <w:proofErr w:type="gramEnd"/>
      <w:r w:rsidRPr="00AE7122">
        <w:rPr>
          <w:rFonts w:ascii="Times New Roman" w:hAnsi="Times New Roman" w:cs="Times New Roman"/>
          <w:bCs/>
          <w:sz w:val="24"/>
          <w:szCs w:val="24"/>
        </w:rPr>
        <w:t>19]. The solvents can be varied, and the pre</w:t>
      </w:r>
      <w:r w:rsidR="004F2249">
        <w:rPr>
          <w:rFonts w:ascii="Times New Roman" w:hAnsi="Times New Roman" w:cs="Times New Roman"/>
          <w:bCs/>
          <w:sz w:val="24"/>
          <w:szCs w:val="24"/>
        </w:rPr>
        <w:t xml:space="preserve">ssure in the vessels </w:t>
      </w:r>
      <w:r w:rsidR="004F2249" w:rsidRPr="00AE7122">
        <w:rPr>
          <w:rFonts w:ascii="Times New Roman" w:hAnsi="Times New Roman" w:cs="Times New Roman"/>
          <w:bCs/>
          <w:sz w:val="24"/>
          <w:szCs w:val="24"/>
        </w:rPr>
        <w:t>depends</w:t>
      </w:r>
      <w:r w:rsidRPr="00AE7122">
        <w:rPr>
          <w:rFonts w:ascii="Times New Roman" w:hAnsi="Times New Roman" w:cs="Times New Roman"/>
          <w:bCs/>
          <w:sz w:val="24"/>
          <w:szCs w:val="24"/>
        </w:rPr>
        <w:t xml:space="preserve"> </w:t>
      </w:r>
      <w:r w:rsidR="004F2249">
        <w:rPr>
          <w:rFonts w:ascii="Times New Roman" w:hAnsi="Times New Roman" w:cs="Times New Roman"/>
          <w:bCs/>
          <w:sz w:val="24"/>
          <w:szCs w:val="24"/>
        </w:rPr>
        <w:t>upon</w:t>
      </w:r>
      <w:r w:rsidRPr="00AE7122">
        <w:rPr>
          <w:rFonts w:ascii="Times New Roman" w:hAnsi="Times New Roman" w:cs="Times New Roman"/>
          <w:bCs/>
          <w:sz w:val="24"/>
          <w:szCs w:val="24"/>
        </w:rPr>
        <w:t xml:space="preserve"> the volume and boiling point of the solvents used. The temperature can be set at a fixed value by adjusting the microwave power. Typically, the cells are made of Teflon. In closed vessel systems, the maximal power delivered is about 600–1000 W, but the chosen power has to be set correctly to avoi</w:t>
      </w:r>
      <w:r w:rsidR="004F2249">
        <w:rPr>
          <w:rFonts w:ascii="Times New Roman" w:hAnsi="Times New Roman" w:cs="Times New Roman"/>
          <w:bCs/>
          <w:sz w:val="24"/>
          <w:szCs w:val="24"/>
        </w:rPr>
        <w:t>d excessive temperatures which may leads</w:t>
      </w:r>
      <w:r w:rsidRPr="00AE7122">
        <w:rPr>
          <w:rFonts w:ascii="Times New Roman" w:hAnsi="Times New Roman" w:cs="Times New Roman"/>
          <w:bCs/>
          <w:sz w:val="24"/>
          <w:szCs w:val="24"/>
        </w:rPr>
        <w:t xml:space="preserve"> to possible solute degradation and overpressure problems. The vessel must be cooled to room temperature before opening: this is particularly important in the presence of volatile solutes. The </w:t>
      </w:r>
      <w:r w:rsidR="004F2249">
        <w:rPr>
          <w:rFonts w:ascii="Times New Roman" w:hAnsi="Times New Roman" w:cs="Times New Roman"/>
          <w:bCs/>
          <w:sz w:val="24"/>
          <w:szCs w:val="24"/>
        </w:rPr>
        <w:t xml:space="preserve">pressure and temperature of this </w:t>
      </w:r>
      <w:r w:rsidRPr="00AE7122">
        <w:rPr>
          <w:rFonts w:ascii="Times New Roman" w:hAnsi="Times New Roman" w:cs="Times New Roman"/>
          <w:bCs/>
          <w:sz w:val="24"/>
          <w:szCs w:val="24"/>
        </w:rPr>
        <w:t>system allow</w:t>
      </w:r>
      <w:r w:rsidR="004F2249">
        <w:rPr>
          <w:rFonts w:ascii="Times New Roman" w:hAnsi="Times New Roman" w:cs="Times New Roman"/>
          <w:bCs/>
          <w:sz w:val="24"/>
          <w:szCs w:val="24"/>
        </w:rPr>
        <w:t>s</w:t>
      </w:r>
      <w:r w:rsidRPr="00AE7122">
        <w:rPr>
          <w:rFonts w:ascii="Times New Roman" w:hAnsi="Times New Roman" w:cs="Times New Roman"/>
          <w:bCs/>
          <w:sz w:val="24"/>
          <w:szCs w:val="24"/>
        </w:rPr>
        <w:t xml:space="preserve"> fast and efficient extraction. </w:t>
      </w:r>
    </w:p>
    <w:p w:rsidR="00C93365" w:rsidRDefault="001D55DE" w:rsidP="0058612D">
      <w:pPr>
        <w:spacing w:after="0" w:line="360" w:lineRule="auto"/>
        <w:jc w:val="both"/>
        <w:rPr>
          <w:rFonts w:ascii="Times New Roman" w:hAnsi="Times New Roman" w:cs="Times New Roman"/>
          <w:b/>
          <w:bCs/>
          <w:sz w:val="24"/>
          <w:szCs w:val="24"/>
        </w:rPr>
      </w:pPr>
      <w:r w:rsidRPr="00C93365">
        <w:rPr>
          <w:rFonts w:ascii="Times New Roman" w:hAnsi="Times New Roman" w:cs="Times New Roman"/>
          <w:b/>
          <w:bCs/>
          <w:sz w:val="24"/>
          <w:szCs w:val="24"/>
        </w:rPr>
        <w:t>OPEN VESSEL SYSTEM</w:t>
      </w:r>
      <w:r>
        <w:rPr>
          <w:rFonts w:ascii="Times New Roman" w:hAnsi="Times New Roman" w:cs="Times New Roman"/>
          <w:b/>
          <w:bCs/>
          <w:sz w:val="24"/>
          <w:szCs w:val="24"/>
        </w:rPr>
        <w:t>S</w:t>
      </w:r>
      <w:r w:rsidRPr="00C93365">
        <w:rPr>
          <w:rFonts w:ascii="Times New Roman" w:hAnsi="Times New Roman" w:cs="Times New Roman"/>
          <w:b/>
          <w:bCs/>
          <w:sz w:val="24"/>
          <w:szCs w:val="24"/>
        </w:rPr>
        <w:t>:</w:t>
      </w:r>
    </w:p>
    <w:p w:rsidR="00C93365" w:rsidRPr="00A56FCC" w:rsidRDefault="001D55DE" w:rsidP="0058612D">
      <w:pPr>
        <w:spacing w:after="0" w:line="360" w:lineRule="auto"/>
        <w:jc w:val="both"/>
        <w:rPr>
          <w:rFonts w:ascii="Times New Roman" w:hAnsi="Times New Roman" w:cs="Times New Roman"/>
          <w:b/>
          <w:bCs/>
          <w:sz w:val="24"/>
          <w:szCs w:val="24"/>
        </w:rPr>
      </w:pPr>
      <w:r w:rsidRPr="00A56FCC">
        <w:rPr>
          <w:rFonts w:ascii="Times New Roman" w:hAnsi="Times New Roman" w:cs="Times New Roman"/>
          <w:sz w:val="24"/>
          <w:szCs w:val="24"/>
        </w:rPr>
        <w:t xml:space="preserve">These cells are </w:t>
      </w:r>
      <w:r w:rsidR="006B44D1">
        <w:rPr>
          <w:rFonts w:ascii="Times New Roman" w:hAnsi="Times New Roman" w:cs="Times New Roman"/>
          <w:sz w:val="24"/>
          <w:szCs w:val="24"/>
        </w:rPr>
        <w:t>quartz vessels topped by a vapo</w:t>
      </w:r>
      <w:r w:rsidRPr="00A56FCC">
        <w:rPr>
          <w:rFonts w:ascii="Times New Roman" w:hAnsi="Times New Roman" w:cs="Times New Roman"/>
          <w:sz w:val="24"/>
          <w:szCs w:val="24"/>
        </w:rPr>
        <w:t>r condenser</w:t>
      </w:r>
      <w:r w:rsidR="006B44D1">
        <w:rPr>
          <w:rFonts w:ascii="Times New Roman" w:hAnsi="Times New Roman" w:cs="Times New Roman"/>
          <w:sz w:val="24"/>
          <w:szCs w:val="24"/>
        </w:rPr>
        <w:t>[20]</w:t>
      </w:r>
      <w:r w:rsidRPr="00A56FCC">
        <w:rPr>
          <w:rFonts w:ascii="Times New Roman" w:hAnsi="Times New Roman" w:cs="Times New Roman"/>
          <w:sz w:val="24"/>
          <w:szCs w:val="24"/>
        </w:rPr>
        <w:t>. The system</w:t>
      </w:r>
      <w:r w:rsidR="004F2249">
        <w:rPr>
          <w:rFonts w:ascii="Times New Roman" w:hAnsi="Times New Roman" w:cs="Times New Roman"/>
          <w:sz w:val="24"/>
          <w:szCs w:val="24"/>
        </w:rPr>
        <w:t xml:space="preserve"> works at atmospheric pressure </w:t>
      </w:r>
      <w:r w:rsidRPr="00A56FCC">
        <w:rPr>
          <w:rFonts w:ascii="Times New Roman" w:hAnsi="Times New Roman" w:cs="Times New Roman"/>
          <w:sz w:val="24"/>
          <w:szCs w:val="24"/>
        </w:rPr>
        <w:t xml:space="preserve">and the maximum temperature </w:t>
      </w:r>
      <w:r w:rsidR="004F2249">
        <w:rPr>
          <w:rFonts w:ascii="Times New Roman" w:hAnsi="Times New Roman" w:cs="Times New Roman"/>
          <w:sz w:val="24"/>
          <w:szCs w:val="24"/>
        </w:rPr>
        <w:t xml:space="preserve">which </w:t>
      </w:r>
      <w:r w:rsidRPr="00A56FCC">
        <w:rPr>
          <w:rFonts w:ascii="Times New Roman" w:hAnsi="Times New Roman" w:cs="Times New Roman"/>
          <w:sz w:val="24"/>
          <w:szCs w:val="24"/>
        </w:rPr>
        <w:t>is determined by the boiling point of the solvent</w:t>
      </w:r>
      <w:r w:rsidR="004F2249">
        <w:rPr>
          <w:rFonts w:ascii="Times New Roman" w:hAnsi="Times New Roman" w:cs="Times New Roman"/>
          <w:sz w:val="24"/>
          <w:szCs w:val="24"/>
        </w:rPr>
        <w:t xml:space="preserve">s used. The </w:t>
      </w:r>
      <w:proofErr w:type="gramStart"/>
      <w:r w:rsidR="004F2249">
        <w:rPr>
          <w:rFonts w:ascii="Times New Roman" w:hAnsi="Times New Roman" w:cs="Times New Roman"/>
          <w:sz w:val="24"/>
          <w:szCs w:val="24"/>
        </w:rPr>
        <w:t xml:space="preserve">solvent </w:t>
      </w:r>
      <w:r w:rsidRPr="00A56FCC">
        <w:rPr>
          <w:rFonts w:ascii="Times New Roman" w:hAnsi="Times New Roman" w:cs="Times New Roman"/>
          <w:sz w:val="24"/>
          <w:szCs w:val="24"/>
        </w:rPr>
        <w:t xml:space="preserve"> refluxed</w:t>
      </w:r>
      <w:proofErr w:type="gramEnd"/>
      <w:r w:rsidRPr="00A56FCC">
        <w:rPr>
          <w:rFonts w:ascii="Times New Roman" w:hAnsi="Times New Roman" w:cs="Times New Roman"/>
          <w:sz w:val="24"/>
          <w:szCs w:val="24"/>
        </w:rPr>
        <w:t xml:space="preserve"> throu</w:t>
      </w:r>
      <w:r w:rsidR="004F2249">
        <w:rPr>
          <w:rFonts w:ascii="Times New Roman" w:hAnsi="Times New Roman" w:cs="Times New Roman"/>
          <w:sz w:val="24"/>
          <w:szCs w:val="24"/>
        </w:rPr>
        <w:t xml:space="preserve">gh the sample, and in this </w:t>
      </w:r>
      <w:r w:rsidRPr="00A56FCC">
        <w:rPr>
          <w:rFonts w:ascii="Times New Roman" w:hAnsi="Times New Roman" w:cs="Times New Roman"/>
          <w:sz w:val="24"/>
          <w:szCs w:val="24"/>
        </w:rPr>
        <w:t xml:space="preserve"> the microwaves are focused on the sample placed into the vessel allowing homogeneous and very efficient heating. The sample to be extracted can be placed into a Soxhlet-type cellulose cartridge</w:t>
      </w:r>
      <w:r w:rsidR="00D5065C">
        <w:rPr>
          <w:rFonts w:ascii="Times New Roman" w:hAnsi="Times New Roman" w:cs="Times New Roman"/>
          <w:sz w:val="24"/>
          <w:szCs w:val="24"/>
        </w:rPr>
        <w:t>(Figure 2)</w:t>
      </w:r>
      <w:r w:rsidRPr="00A56FCC">
        <w:rPr>
          <w:rFonts w:ascii="Times New Roman" w:hAnsi="Times New Roman" w:cs="Times New Roman"/>
          <w:sz w:val="24"/>
          <w:szCs w:val="24"/>
        </w:rPr>
        <w:t xml:space="preserve"> to avoid filtration steps or may be directly dipped into the solvent. Compared to closed vessel extractions, open cells offer increased safety in sample handling and they allow larger samples to be extracted</w:t>
      </w:r>
      <w:r>
        <w:rPr>
          <w:rFonts w:ascii="Times New Roman" w:hAnsi="Times New Roman" w:cs="Times New Roman"/>
          <w:sz w:val="24"/>
          <w:szCs w:val="24"/>
        </w:rPr>
        <w:t>.</w:t>
      </w:r>
    </w:p>
    <w:p w:rsidR="00A33405" w:rsidRPr="00A56FCC" w:rsidRDefault="00A33405" w:rsidP="0058612D">
      <w:pPr>
        <w:spacing w:after="0" w:line="360" w:lineRule="auto"/>
        <w:jc w:val="both"/>
        <w:rPr>
          <w:rFonts w:ascii="Times New Roman" w:hAnsi="Times New Roman" w:cs="Times New Roman"/>
          <w:sz w:val="24"/>
          <w:szCs w:val="24"/>
        </w:rPr>
      </w:pPr>
    </w:p>
    <w:p w:rsidR="0058612D" w:rsidRDefault="001D55DE" w:rsidP="0058612D">
      <w:pPr>
        <w:spacing w:after="0" w:line="360" w:lineRule="auto"/>
        <w:jc w:val="both"/>
        <w:rPr>
          <w:rFonts w:ascii="Times New Roman" w:hAnsi="Times New Roman" w:cs="Times New Roman"/>
          <w:i/>
          <w:sz w:val="24"/>
          <w:szCs w:val="24"/>
        </w:rPr>
      </w:pPr>
      <w:r w:rsidRPr="0058612D">
        <w:rPr>
          <w:rFonts w:ascii="Times New Roman" w:hAnsi="Times New Roman" w:cs="Times New Roman"/>
          <w:noProof/>
          <w:sz w:val="24"/>
          <w:szCs w:val="24"/>
        </w:rPr>
        <w:lastRenderedPageBreak/>
        <w:drawing>
          <wp:inline distT="0" distB="0" distL="0" distR="0">
            <wp:extent cx="5524500" cy="223527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7"/>
                    <a:stretch>
                      <a:fillRect/>
                    </a:stretch>
                  </pic:blipFill>
                  <pic:spPr bwMode="auto">
                    <a:xfrm>
                      <a:off x="0" y="0"/>
                      <a:ext cx="5526310" cy="2236002"/>
                    </a:xfrm>
                    <a:prstGeom prst="rect">
                      <a:avLst/>
                    </a:prstGeom>
                    <a:noFill/>
                  </pic:spPr>
                </pic:pic>
              </a:graphicData>
            </a:graphic>
          </wp:inline>
        </w:drawing>
      </w:r>
    </w:p>
    <w:p w:rsidR="00706FB0" w:rsidRDefault="001D55DE" w:rsidP="004A67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2: </w:t>
      </w:r>
      <w:r w:rsidR="004A6712">
        <w:rPr>
          <w:rFonts w:ascii="Times New Roman" w:hAnsi="Times New Roman" w:cs="Times New Roman"/>
          <w:sz w:val="24"/>
          <w:szCs w:val="24"/>
        </w:rPr>
        <w:t>Closed and Open system of microwave-extracted extraction</w:t>
      </w:r>
    </w:p>
    <w:p w:rsidR="003A3B06" w:rsidRDefault="001D55DE" w:rsidP="003A3B06">
      <w:pPr>
        <w:spacing w:after="0" w:line="360" w:lineRule="auto"/>
        <w:rPr>
          <w:rFonts w:ascii="Times New Roman" w:hAnsi="Times New Roman" w:cs="Times New Roman"/>
          <w:b/>
          <w:bCs/>
          <w:sz w:val="24"/>
          <w:szCs w:val="24"/>
        </w:rPr>
      </w:pPr>
      <w:r w:rsidRPr="003A3B06">
        <w:rPr>
          <w:rFonts w:ascii="Times New Roman" w:hAnsi="Times New Roman" w:cs="Times New Roman"/>
          <w:b/>
          <w:bCs/>
          <w:sz w:val="24"/>
          <w:szCs w:val="24"/>
        </w:rPr>
        <w:t>PROCEDURE:</w:t>
      </w:r>
    </w:p>
    <w:p w:rsidR="003A3B06" w:rsidRPr="003A3B06" w:rsidRDefault="001D55DE" w:rsidP="003A3B06">
      <w:pPr>
        <w:spacing w:after="0" w:line="360" w:lineRule="auto"/>
        <w:rPr>
          <w:rFonts w:ascii="Times New Roman" w:hAnsi="Times New Roman" w:cs="Times New Roman"/>
          <w:sz w:val="24"/>
          <w:szCs w:val="24"/>
        </w:rPr>
      </w:pPr>
      <w:r w:rsidRPr="003A3B06">
        <w:rPr>
          <w:rFonts w:ascii="Times New Roman" w:hAnsi="Times New Roman" w:cs="Times New Roman"/>
          <w:sz w:val="24"/>
          <w:szCs w:val="24"/>
        </w:rPr>
        <w:t>1.</w:t>
      </w:r>
      <w:r w:rsidR="00D5065C">
        <w:rPr>
          <w:rFonts w:ascii="Times New Roman" w:hAnsi="Times New Roman" w:cs="Times New Roman"/>
          <w:sz w:val="24"/>
          <w:szCs w:val="24"/>
        </w:rPr>
        <w:t xml:space="preserve"> H</w:t>
      </w:r>
      <w:r w:rsidRPr="003A3B06">
        <w:rPr>
          <w:rFonts w:ascii="Times New Roman" w:hAnsi="Times New Roman" w:cs="Times New Roman"/>
          <w:sz w:val="24"/>
          <w:szCs w:val="24"/>
        </w:rPr>
        <w:t>eat energy</w:t>
      </w:r>
      <w:r w:rsidR="00B3798F">
        <w:rPr>
          <w:rFonts w:ascii="Times New Roman" w:hAnsi="Times New Roman" w:cs="Times New Roman"/>
          <w:sz w:val="24"/>
          <w:szCs w:val="24"/>
        </w:rPr>
        <w:t>[17-19]</w:t>
      </w:r>
      <w:r w:rsidRPr="003A3B06">
        <w:rPr>
          <w:rFonts w:ascii="Times New Roman" w:hAnsi="Times New Roman" w:cs="Times New Roman"/>
          <w:sz w:val="24"/>
          <w:szCs w:val="24"/>
        </w:rPr>
        <w:t xml:space="preserve"> is cr</w:t>
      </w:r>
      <w:r w:rsidR="006B44D1">
        <w:rPr>
          <w:rFonts w:ascii="Times New Roman" w:hAnsi="Times New Roman" w:cs="Times New Roman"/>
          <w:sz w:val="24"/>
          <w:szCs w:val="24"/>
        </w:rPr>
        <w:t>eated by microwave radiation.70 C</w:t>
      </w:r>
      <w:r w:rsidRPr="003A3B06">
        <w:rPr>
          <w:rFonts w:ascii="Times New Roman" w:hAnsi="Times New Roman" w:cs="Times New Roman"/>
          <w:sz w:val="24"/>
          <w:szCs w:val="24"/>
        </w:rPr>
        <w:t xml:space="preserve">, time, </w:t>
      </w:r>
      <w:r w:rsidR="006B44D1">
        <w:rPr>
          <w:rFonts w:ascii="Times New Roman" w:hAnsi="Times New Roman" w:cs="Times New Roman"/>
          <w:sz w:val="24"/>
          <w:szCs w:val="24"/>
        </w:rPr>
        <w:t>13.8 min, and solvent volume 2.0 ml</w:t>
      </w:r>
      <w:r w:rsidRPr="003A3B06">
        <w:rPr>
          <w:rFonts w:ascii="Times New Roman" w:hAnsi="Times New Roman" w:cs="Times New Roman"/>
          <w:sz w:val="24"/>
          <w:szCs w:val="24"/>
        </w:rPr>
        <w:t xml:space="preserve"> are adjusted.</w:t>
      </w:r>
    </w:p>
    <w:p w:rsidR="003A3B06" w:rsidRPr="003A3B06" w:rsidRDefault="001D55DE" w:rsidP="003A3B06">
      <w:pPr>
        <w:spacing w:after="0" w:line="360" w:lineRule="auto"/>
        <w:rPr>
          <w:rFonts w:ascii="Times New Roman" w:hAnsi="Times New Roman" w:cs="Times New Roman"/>
          <w:sz w:val="24"/>
          <w:szCs w:val="24"/>
        </w:rPr>
      </w:pPr>
      <w:r w:rsidRPr="003A3B06">
        <w:rPr>
          <w:rFonts w:ascii="Times New Roman" w:hAnsi="Times New Roman" w:cs="Times New Roman"/>
          <w:sz w:val="24"/>
          <w:szCs w:val="24"/>
        </w:rPr>
        <w:t>2.</w:t>
      </w:r>
      <w:r w:rsidR="00D5065C">
        <w:rPr>
          <w:rFonts w:ascii="Times New Roman" w:hAnsi="Times New Roman" w:cs="Times New Roman"/>
          <w:sz w:val="24"/>
          <w:szCs w:val="24"/>
        </w:rPr>
        <w:t xml:space="preserve"> H</w:t>
      </w:r>
      <w:r w:rsidRPr="003A3B06">
        <w:rPr>
          <w:rFonts w:ascii="Times New Roman" w:hAnsi="Times New Roman" w:cs="Times New Roman"/>
          <w:sz w:val="24"/>
          <w:szCs w:val="24"/>
        </w:rPr>
        <w:t>eat energy is absorbed by the sample.</w:t>
      </w:r>
    </w:p>
    <w:p w:rsidR="003A3B06" w:rsidRPr="003A3B06" w:rsidRDefault="001D55DE" w:rsidP="003A3B06">
      <w:pPr>
        <w:spacing w:after="0" w:line="360" w:lineRule="auto"/>
        <w:rPr>
          <w:rFonts w:ascii="Times New Roman" w:hAnsi="Times New Roman" w:cs="Times New Roman"/>
          <w:sz w:val="24"/>
          <w:szCs w:val="24"/>
        </w:rPr>
      </w:pPr>
      <w:r>
        <w:rPr>
          <w:rFonts w:ascii="Times New Roman" w:hAnsi="Times New Roman" w:cs="Times New Roman"/>
          <w:sz w:val="24"/>
          <w:szCs w:val="24"/>
        </w:rPr>
        <w:t>3. C</w:t>
      </w:r>
      <w:r w:rsidRPr="003A3B06">
        <w:rPr>
          <w:rFonts w:ascii="Times New Roman" w:hAnsi="Times New Roman" w:cs="Times New Roman"/>
          <w:sz w:val="24"/>
          <w:szCs w:val="24"/>
        </w:rPr>
        <w:t>reation of high vapor</w:t>
      </w:r>
      <w:r>
        <w:rPr>
          <w:rFonts w:ascii="Times New Roman" w:hAnsi="Times New Roman" w:cs="Times New Roman"/>
          <w:sz w:val="24"/>
          <w:szCs w:val="24"/>
        </w:rPr>
        <w:t xml:space="preserve"> </w:t>
      </w:r>
      <w:r w:rsidRPr="003A3B06">
        <w:rPr>
          <w:rFonts w:ascii="Times New Roman" w:hAnsi="Times New Roman" w:cs="Times New Roman"/>
          <w:sz w:val="24"/>
          <w:szCs w:val="24"/>
        </w:rPr>
        <w:t>pressure due to moisture evaporation.</w:t>
      </w:r>
    </w:p>
    <w:p w:rsidR="003A3B06" w:rsidRPr="003A3B06" w:rsidRDefault="001D55DE" w:rsidP="003A3B06">
      <w:pPr>
        <w:spacing w:after="0" w:line="360" w:lineRule="auto"/>
        <w:rPr>
          <w:rFonts w:ascii="Times New Roman" w:hAnsi="Times New Roman" w:cs="Times New Roman"/>
          <w:sz w:val="24"/>
          <w:szCs w:val="24"/>
        </w:rPr>
      </w:pPr>
      <w:r>
        <w:rPr>
          <w:rFonts w:ascii="Times New Roman" w:hAnsi="Times New Roman" w:cs="Times New Roman"/>
          <w:sz w:val="24"/>
          <w:szCs w:val="24"/>
        </w:rPr>
        <w:t>4. Disru</w:t>
      </w:r>
      <w:r w:rsidRPr="003A3B06">
        <w:rPr>
          <w:rFonts w:ascii="Times New Roman" w:hAnsi="Times New Roman" w:cs="Times New Roman"/>
          <w:sz w:val="24"/>
          <w:szCs w:val="24"/>
        </w:rPr>
        <w:t>ption of the cell wall of matrices.</w:t>
      </w:r>
    </w:p>
    <w:p w:rsidR="0058612D" w:rsidRPr="003A3B06" w:rsidRDefault="001D55DE" w:rsidP="003A3B06">
      <w:pPr>
        <w:spacing w:after="0" w:line="360" w:lineRule="auto"/>
        <w:rPr>
          <w:rFonts w:ascii="Times New Roman" w:hAnsi="Times New Roman" w:cs="Times New Roman"/>
          <w:sz w:val="24"/>
          <w:szCs w:val="24"/>
        </w:rPr>
      </w:pPr>
      <w:r w:rsidRPr="003A3B06">
        <w:rPr>
          <w:rFonts w:ascii="Times New Roman" w:hAnsi="Times New Roman" w:cs="Times New Roman"/>
          <w:sz w:val="24"/>
          <w:szCs w:val="24"/>
        </w:rPr>
        <w:t>5.</w:t>
      </w:r>
      <w:r w:rsidR="00D5065C">
        <w:rPr>
          <w:rFonts w:ascii="Times New Roman" w:hAnsi="Times New Roman" w:cs="Times New Roman"/>
          <w:sz w:val="24"/>
          <w:szCs w:val="24"/>
        </w:rPr>
        <w:t xml:space="preserve"> R</w:t>
      </w:r>
      <w:r w:rsidRPr="003A3B06">
        <w:rPr>
          <w:rFonts w:ascii="Times New Roman" w:hAnsi="Times New Roman" w:cs="Times New Roman"/>
          <w:sz w:val="24"/>
          <w:szCs w:val="24"/>
        </w:rPr>
        <w:t>elease of the desired compound into solvents.</w:t>
      </w:r>
    </w:p>
    <w:p w:rsidR="00F1714D" w:rsidRPr="00695E67" w:rsidRDefault="001D55DE" w:rsidP="0058612D">
      <w:pPr>
        <w:spacing w:after="0" w:line="360" w:lineRule="auto"/>
        <w:jc w:val="both"/>
        <w:rPr>
          <w:rFonts w:ascii="Times New Roman" w:hAnsi="Times New Roman" w:cs="Times New Roman"/>
          <w:b/>
          <w:sz w:val="24"/>
          <w:szCs w:val="24"/>
        </w:rPr>
      </w:pPr>
      <w:r w:rsidRPr="00695E67">
        <w:rPr>
          <w:rFonts w:ascii="Times New Roman" w:hAnsi="Times New Roman" w:cs="Times New Roman"/>
          <w:b/>
          <w:sz w:val="24"/>
          <w:szCs w:val="24"/>
        </w:rPr>
        <w:t xml:space="preserve">Figure 3: Method of extraction using microwave </w:t>
      </w:r>
    </w:p>
    <w:p w:rsidR="00D806E1" w:rsidRPr="0058612D" w:rsidRDefault="00043A56" w:rsidP="0058612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03.1pt;margin-top:.25pt;width:271.9pt;height:23.8pt;z-index:251658240" strokecolor="#92cddc" strokeweight="1pt">
            <v:fill color2="#b6dde8" focusposition="1" focussize="" focus="100%" type="gradient"/>
            <v:shadow on="t" type="perspective" color="#205867" opacity=".5" offset="1pt" offset2="-3pt"/>
            <v:textbox>
              <w:txbxContent>
                <w:p w:rsidR="00D13597" w:rsidRPr="004E7BE7" w:rsidRDefault="001D55DE">
                  <w:pPr>
                    <w:rPr>
                      <w:rFonts w:ascii="Times New Roman" w:hAnsi="Times New Roman" w:cs="Times New Roman"/>
                      <w:sz w:val="24"/>
                      <w:szCs w:val="24"/>
                    </w:rPr>
                  </w:pPr>
                  <w:r>
                    <w:rPr>
                      <w:rFonts w:ascii="Times New Roman" w:hAnsi="Times New Roman" w:cs="Times New Roman"/>
                      <w:sz w:val="24"/>
                      <w:szCs w:val="24"/>
                    </w:rPr>
                    <w:t xml:space="preserve">     Usage of high-frequency </w:t>
                  </w:r>
                  <w:r w:rsidRPr="004E7BE7">
                    <w:rPr>
                      <w:rFonts w:ascii="Times New Roman" w:hAnsi="Times New Roman" w:cs="Times New Roman"/>
                      <w:sz w:val="24"/>
                      <w:szCs w:val="24"/>
                    </w:rPr>
                    <w:t>Microwave radiation</w:t>
                  </w:r>
                </w:p>
              </w:txbxContent>
            </v:textbox>
          </v:rect>
        </w:pict>
      </w:r>
      <w:r>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194.8pt;margin-top:24.05pt;width:14.45pt;height:26.75pt;z-index:251659264"/>
        </w:pict>
      </w:r>
    </w:p>
    <w:p w:rsidR="0058612D" w:rsidRDefault="0058612D" w:rsidP="0058612D">
      <w:pPr>
        <w:spacing w:after="0" w:line="360" w:lineRule="auto"/>
        <w:jc w:val="both"/>
        <w:rPr>
          <w:rFonts w:ascii="Times New Roman" w:hAnsi="Times New Roman" w:cs="Times New Roman"/>
          <w:sz w:val="24"/>
          <w:szCs w:val="24"/>
        </w:rPr>
      </w:pPr>
    </w:p>
    <w:p w:rsidR="00D806E1" w:rsidRPr="0058612D" w:rsidRDefault="00043A56" w:rsidP="0058612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103.1pt;margin-top:17.45pt;width:215.45pt;height:20.7pt;z-index:251660288" strokecolor="#92cddc" strokeweight="1pt">
            <v:fill color2="#b6dde8" focusposition="1" focussize="" focus="100%" type="gradient"/>
            <v:shadow on="t" type="perspective" color="#205867" opacity=".5" offset="1pt" offset2="-3pt"/>
            <v:textbox>
              <w:txbxContent>
                <w:p w:rsidR="00D13597" w:rsidRPr="004E7BE7" w:rsidRDefault="001D55DE">
                  <w:pPr>
                    <w:rPr>
                      <w:rFonts w:ascii="Times New Roman" w:hAnsi="Times New Roman" w:cs="Times New Roman"/>
                      <w:sz w:val="24"/>
                      <w:szCs w:val="24"/>
                    </w:rPr>
                  </w:pPr>
                  <w:r w:rsidRPr="004E7BE7">
                    <w:rPr>
                      <w:rFonts w:ascii="Times New Roman" w:hAnsi="Times New Roman" w:cs="Times New Roman"/>
                      <w:sz w:val="24"/>
                      <w:szCs w:val="24"/>
                    </w:rPr>
                    <w:t>Electric energy converted to heat energy</w:t>
                  </w:r>
                </w:p>
              </w:txbxContent>
            </v:textbox>
          </v:rect>
        </w:pict>
      </w:r>
    </w:p>
    <w:p w:rsidR="00D806E1" w:rsidRPr="0058612D" w:rsidRDefault="00D806E1" w:rsidP="0058612D">
      <w:pPr>
        <w:spacing w:after="0" w:line="360" w:lineRule="auto"/>
        <w:jc w:val="both"/>
        <w:rPr>
          <w:rFonts w:ascii="Times New Roman" w:hAnsi="Times New Roman" w:cs="Times New Roman"/>
          <w:sz w:val="24"/>
          <w:szCs w:val="24"/>
        </w:rPr>
      </w:pPr>
    </w:p>
    <w:p w:rsidR="0058612D" w:rsidRDefault="00043A56" w:rsidP="0058612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29" type="#_x0000_t67" style="position:absolute;left:0;text-align:left;margin-left:194.05pt;margin-top:6.85pt;width:17.45pt;height:26.25pt;z-index:251661312"/>
        </w:pict>
      </w:r>
    </w:p>
    <w:p w:rsidR="00A33405" w:rsidRPr="0058612D" w:rsidRDefault="00A33405" w:rsidP="0058612D">
      <w:pPr>
        <w:spacing w:after="0" w:line="360" w:lineRule="auto"/>
        <w:jc w:val="both"/>
        <w:rPr>
          <w:rFonts w:ascii="Times New Roman" w:hAnsi="Times New Roman" w:cs="Times New Roman"/>
          <w:sz w:val="24"/>
          <w:szCs w:val="24"/>
        </w:rPr>
      </w:pPr>
    </w:p>
    <w:p w:rsidR="00A33405" w:rsidRPr="0058612D" w:rsidRDefault="00043A56" w:rsidP="0058612D">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0" style="position:absolute;left:0;text-align:left;margin-left:113.65pt;margin-top:184.75pt;width:257.05pt;height:19.95pt;z-index:251668480" fillcolor="#d99594" strokecolor="#d99594" strokeweight="1pt">
            <v:fill color2="#f2dbdb" angle="-45" focus="-50%" type="gradient"/>
            <v:shadow on="t" type="perspective" color="#622423" opacity=".5" offset="1pt" offset2="-3pt"/>
            <v:textbox>
              <w:txbxContent>
                <w:p w:rsidR="00D13597" w:rsidRPr="00695E67" w:rsidRDefault="001D55DE">
                  <w:pPr>
                    <w:rPr>
                      <w:rFonts w:ascii="Times New Roman" w:hAnsi="Times New Roman" w:cs="Times New Roman"/>
                      <w:sz w:val="24"/>
                      <w:szCs w:val="24"/>
                    </w:rPr>
                  </w:pPr>
                  <w:r w:rsidRPr="00695E67">
                    <w:rPr>
                      <w:rFonts w:ascii="Times New Roman" w:hAnsi="Times New Roman" w:cs="Times New Roman"/>
                      <w:sz w:val="24"/>
                      <w:szCs w:val="24"/>
                    </w:rPr>
                    <w:t>Diffusion of solvent and oil is released</w:t>
                  </w:r>
                </w:p>
              </w:txbxContent>
            </v:textbox>
          </v:rect>
        </w:pict>
      </w:r>
      <w:r>
        <w:rPr>
          <w:rFonts w:ascii="Times New Roman" w:hAnsi="Times New Roman" w:cs="Times New Roman"/>
          <w:noProof/>
          <w:sz w:val="24"/>
          <w:szCs w:val="24"/>
        </w:rPr>
        <w:pict>
          <v:shape id="_x0000_s1031" type="#_x0000_t67" style="position:absolute;left:0;text-align:left;margin-left:205.8pt;margin-top:146pt;width:16.25pt;height:38.75pt;z-index:251667456"/>
        </w:pict>
      </w:r>
      <w:r>
        <w:rPr>
          <w:rFonts w:ascii="Times New Roman" w:hAnsi="Times New Roman" w:cs="Times New Roman"/>
          <w:noProof/>
          <w:sz w:val="24"/>
          <w:szCs w:val="24"/>
        </w:rPr>
        <w:pict>
          <v:rect id="_x0000_s1032" style="position:absolute;left:0;text-align:left;margin-left:99.15pt;margin-top:122.5pt;width:280.65pt;height:20.3pt;z-index:251666432" strokecolor="#c2d69b" strokeweight="1pt">
            <v:fill color2="#d6e3bc" focusposition="1" focussize="" focus="100%" type="gradient"/>
            <v:shadow on="t" type="perspective" color="#4e6128" opacity=".5" offset="1pt" offset2="-3pt"/>
            <v:textbox>
              <w:txbxContent>
                <w:p w:rsidR="00D13597" w:rsidRPr="004E7BE7" w:rsidRDefault="001D55DE">
                  <w:pPr>
                    <w:rPr>
                      <w:rFonts w:ascii="Times New Roman" w:hAnsi="Times New Roman" w:cs="Times New Roman"/>
                      <w:sz w:val="24"/>
                      <w:szCs w:val="24"/>
                    </w:rPr>
                  </w:pPr>
                  <w:r w:rsidRPr="004E7BE7">
                    <w:rPr>
                      <w:rFonts w:ascii="Times New Roman" w:hAnsi="Times New Roman" w:cs="Times New Roman"/>
                      <w:sz w:val="24"/>
                      <w:szCs w:val="24"/>
                    </w:rPr>
                    <w:t>Plant cell ruptures once the cell wall is expanded</w:t>
                  </w:r>
                </w:p>
              </w:txbxContent>
            </v:textbox>
          </v:rect>
        </w:pict>
      </w:r>
      <w:r>
        <w:rPr>
          <w:rFonts w:ascii="Times New Roman" w:hAnsi="Times New Roman" w:cs="Times New Roman"/>
          <w:noProof/>
          <w:sz w:val="24"/>
          <w:szCs w:val="24"/>
        </w:rPr>
        <w:pict>
          <v:shape id="_x0000_s1033" type="#_x0000_t67" style="position:absolute;left:0;text-align:left;margin-left:198.85pt;margin-top:89.95pt;width:22.65pt;height:28.8pt;z-index:251665408"/>
        </w:pict>
      </w:r>
      <w:r>
        <w:rPr>
          <w:rFonts w:ascii="Times New Roman" w:hAnsi="Times New Roman" w:cs="Times New Roman"/>
          <w:noProof/>
          <w:sz w:val="24"/>
          <w:szCs w:val="24"/>
        </w:rPr>
        <w:pict>
          <v:shape id="_x0000_s1034" type="#_x0000_t67" style="position:absolute;left:0;text-align:left;margin-left:198.3pt;margin-top:22.8pt;width:19.45pt;height:31.65pt;z-index:251663360"/>
        </w:pict>
      </w:r>
      <w:r>
        <w:rPr>
          <w:rFonts w:ascii="Times New Roman" w:hAnsi="Times New Roman" w:cs="Times New Roman"/>
          <w:noProof/>
          <w:sz w:val="24"/>
          <w:szCs w:val="24"/>
        </w:rPr>
        <w:pict>
          <v:rect id="_x0000_s1035" style="position:absolute;left:0;text-align:left;margin-left:72.8pt;margin-top:58.65pt;width:306.7pt;height:23.75pt;z-index:251664384" strokecolor="#fabf8f" strokeweight="1pt">
            <v:fill color2="#fbd4b4" focusposition="1" focussize="" focus="100%" type="gradient"/>
            <v:shadow on="t" type="perspective" color="#974706" opacity=".5" offset="1pt" offset2="-3pt"/>
            <v:textbox>
              <w:txbxContent>
                <w:p w:rsidR="00D13597" w:rsidRPr="004E7BE7" w:rsidRDefault="001D55DE">
                  <w:pPr>
                    <w:rPr>
                      <w:rFonts w:ascii="Times New Roman" w:hAnsi="Times New Roman" w:cs="Times New Roman"/>
                      <w:sz w:val="24"/>
                      <w:szCs w:val="24"/>
                    </w:rPr>
                  </w:pPr>
                  <w:r w:rsidRPr="004E7BE7">
                    <w:rPr>
                      <w:rFonts w:ascii="Times New Roman" w:hAnsi="Times New Roman" w:cs="Times New Roman"/>
                      <w:sz w:val="24"/>
                      <w:szCs w:val="24"/>
                    </w:rPr>
                    <w:t>The heated moist</w:t>
                  </w:r>
                  <w:r>
                    <w:rPr>
                      <w:rFonts w:ascii="Times New Roman" w:hAnsi="Times New Roman" w:cs="Times New Roman"/>
                      <w:sz w:val="24"/>
                      <w:szCs w:val="24"/>
                    </w:rPr>
                    <w:t xml:space="preserve">ure builds up pressure on the cell </w:t>
                  </w:r>
                  <w:r w:rsidRPr="004E7BE7">
                    <w:rPr>
                      <w:rFonts w:ascii="Times New Roman" w:hAnsi="Times New Roman" w:cs="Times New Roman"/>
                      <w:sz w:val="24"/>
                      <w:szCs w:val="24"/>
                    </w:rPr>
                    <w:t>wall</w:t>
                  </w:r>
                </w:p>
              </w:txbxContent>
            </v:textbox>
          </v:rect>
        </w:pict>
      </w:r>
      <w:r>
        <w:rPr>
          <w:rFonts w:ascii="Times New Roman" w:hAnsi="Times New Roman" w:cs="Times New Roman"/>
          <w:noProof/>
          <w:sz w:val="24"/>
          <w:szCs w:val="24"/>
        </w:rPr>
        <w:pict>
          <v:rect id="_x0000_s1036" style="position:absolute;left:0;text-align:left;margin-left:72.8pt;margin-top:.25pt;width:337.75pt;height:22.55pt;z-index:251662336" strokecolor="#b2a1c7" strokeweight="1pt">
            <v:fill color2="#ccc0d9" focusposition="1" focussize="" focus="100%" type="gradient"/>
            <v:shadow on="t" type="perspective" color="#3f3151" opacity=".5" offset="1pt" offset2="-3pt"/>
            <v:textbox>
              <w:txbxContent>
                <w:p w:rsidR="00D13597" w:rsidRPr="004E7BE7" w:rsidRDefault="001D55DE">
                  <w:pPr>
                    <w:rPr>
                      <w:rFonts w:ascii="Times New Roman" w:hAnsi="Times New Roman" w:cs="Times New Roman"/>
                      <w:sz w:val="24"/>
                      <w:szCs w:val="24"/>
                    </w:rPr>
                  </w:pPr>
                  <w:r w:rsidRPr="004E7BE7">
                    <w:rPr>
                      <w:rFonts w:ascii="Times New Roman" w:hAnsi="Times New Roman" w:cs="Times New Roman"/>
                      <w:sz w:val="24"/>
                      <w:szCs w:val="24"/>
                    </w:rPr>
                    <w:t>Intracellular moisture inside oil-bearing material gets heated up</w:t>
                  </w:r>
                </w:p>
                <w:p w:rsidR="00D13597" w:rsidRPr="004E7BE7" w:rsidRDefault="001D55DE">
                  <w:pPr>
                    <w:rPr>
                      <w:rFonts w:ascii="Times New Roman" w:hAnsi="Times New Roman" w:cs="Times New Roman"/>
                      <w:sz w:val="24"/>
                      <w:szCs w:val="24"/>
                    </w:rPr>
                  </w:pPr>
                  <w:r w:rsidRPr="004E7BE7">
                    <w:rPr>
                      <w:rFonts w:ascii="Times New Roman" w:hAnsi="Times New Roman" w:cs="Times New Roman"/>
                      <w:sz w:val="24"/>
                      <w:szCs w:val="24"/>
                    </w:rPr>
                    <w:t>mmmmbmater</w:t>
                  </w:r>
                </w:p>
              </w:txbxContent>
            </v:textbox>
          </v:rect>
        </w:pict>
      </w:r>
      <w:r w:rsidR="00A33405" w:rsidRPr="0058612D">
        <w:rPr>
          <w:rFonts w:ascii="Times New Roman" w:hAnsi="Times New Roman" w:cs="Times New Roman"/>
          <w:sz w:val="24"/>
          <w:szCs w:val="24"/>
        </w:rPr>
        <w:br w:type="page"/>
      </w:r>
    </w:p>
    <w:p w:rsidR="00D806E1" w:rsidRPr="00175BBC" w:rsidRDefault="001D55DE" w:rsidP="0058612D">
      <w:pPr>
        <w:spacing w:after="0" w:line="360" w:lineRule="auto"/>
        <w:jc w:val="both"/>
        <w:rPr>
          <w:rFonts w:ascii="Times New Roman" w:hAnsi="Times New Roman" w:cs="Times New Roman"/>
          <w:b/>
          <w:sz w:val="24"/>
          <w:szCs w:val="24"/>
        </w:rPr>
      </w:pPr>
      <w:r w:rsidRPr="00175BBC">
        <w:rPr>
          <w:rFonts w:ascii="Times New Roman" w:hAnsi="Times New Roman" w:cs="Times New Roman"/>
          <w:b/>
          <w:sz w:val="24"/>
          <w:szCs w:val="24"/>
        </w:rPr>
        <w:lastRenderedPageBreak/>
        <w:t>Table</w:t>
      </w:r>
      <w:r w:rsidR="003344EE" w:rsidRPr="00175BBC">
        <w:rPr>
          <w:rFonts w:ascii="Times New Roman" w:hAnsi="Times New Roman" w:cs="Times New Roman"/>
          <w:b/>
          <w:sz w:val="24"/>
          <w:szCs w:val="24"/>
        </w:rPr>
        <w:t xml:space="preserve"> 1: Y</w:t>
      </w:r>
      <w:r w:rsidR="0042112C" w:rsidRPr="00175BBC">
        <w:rPr>
          <w:rFonts w:ascii="Times New Roman" w:hAnsi="Times New Roman" w:cs="Times New Roman"/>
          <w:b/>
          <w:sz w:val="24"/>
          <w:szCs w:val="24"/>
        </w:rPr>
        <w:t>ield of extract in plants in microwave-assisted extraction</w:t>
      </w:r>
      <w:r w:rsidR="00B3798F">
        <w:rPr>
          <w:rFonts w:ascii="Times New Roman" w:hAnsi="Times New Roman" w:cs="Times New Roman"/>
          <w:b/>
          <w:sz w:val="24"/>
          <w:szCs w:val="24"/>
        </w:rPr>
        <w:t>[7,15]</w:t>
      </w:r>
    </w:p>
    <w:tbl>
      <w:tblPr>
        <w:tblStyle w:val="TableGrid"/>
        <w:tblW w:w="9656" w:type="dxa"/>
        <w:tblLook w:val="0520"/>
      </w:tblPr>
      <w:tblGrid>
        <w:gridCol w:w="3888"/>
        <w:gridCol w:w="1710"/>
        <w:gridCol w:w="4058"/>
      </w:tblGrid>
      <w:tr w:rsidR="00003BB6" w:rsidTr="00B3798F">
        <w:trPr>
          <w:trHeight w:val="537"/>
        </w:trPr>
        <w:tc>
          <w:tcPr>
            <w:tcW w:w="3888" w:type="dxa"/>
          </w:tcPr>
          <w:p w:rsidR="003D521B" w:rsidRPr="0058612D" w:rsidRDefault="001D55DE" w:rsidP="00B3798F">
            <w:pPr>
              <w:jc w:val="both"/>
              <w:rPr>
                <w:rFonts w:ascii="Times New Roman" w:hAnsi="Times New Roman" w:cs="Times New Roman"/>
                <w:b/>
                <w:sz w:val="24"/>
                <w:szCs w:val="24"/>
              </w:rPr>
            </w:pPr>
            <w:r w:rsidRPr="0058612D">
              <w:rPr>
                <w:rFonts w:ascii="Times New Roman" w:hAnsi="Times New Roman" w:cs="Times New Roman"/>
                <w:b/>
                <w:sz w:val="24"/>
                <w:szCs w:val="24"/>
              </w:rPr>
              <w:t>Plant materials</w:t>
            </w:r>
          </w:p>
        </w:tc>
        <w:tc>
          <w:tcPr>
            <w:tcW w:w="1710" w:type="dxa"/>
          </w:tcPr>
          <w:p w:rsidR="003D521B" w:rsidRPr="0058612D" w:rsidRDefault="001D55DE" w:rsidP="00B3798F">
            <w:pPr>
              <w:jc w:val="both"/>
              <w:rPr>
                <w:rFonts w:ascii="Times New Roman" w:hAnsi="Times New Roman" w:cs="Times New Roman"/>
                <w:b/>
                <w:sz w:val="24"/>
                <w:szCs w:val="24"/>
              </w:rPr>
            </w:pPr>
            <w:r w:rsidRPr="0058612D">
              <w:rPr>
                <w:rFonts w:ascii="Times New Roman" w:hAnsi="Times New Roman" w:cs="Times New Roman"/>
                <w:b/>
                <w:sz w:val="24"/>
                <w:szCs w:val="24"/>
              </w:rPr>
              <w:t>Yield of extract(mg/g)</w:t>
            </w:r>
          </w:p>
        </w:tc>
        <w:tc>
          <w:tcPr>
            <w:tcW w:w="4058" w:type="dxa"/>
          </w:tcPr>
          <w:p w:rsidR="003D521B" w:rsidRPr="0058612D" w:rsidRDefault="001D55DE" w:rsidP="00B3798F">
            <w:pPr>
              <w:jc w:val="both"/>
              <w:rPr>
                <w:rFonts w:ascii="Times New Roman" w:hAnsi="Times New Roman" w:cs="Times New Roman"/>
                <w:b/>
                <w:sz w:val="24"/>
                <w:szCs w:val="24"/>
              </w:rPr>
            </w:pPr>
            <w:r w:rsidRPr="0058612D">
              <w:rPr>
                <w:rFonts w:ascii="Times New Roman" w:hAnsi="Times New Roman" w:cs="Times New Roman"/>
                <w:b/>
                <w:sz w:val="24"/>
                <w:szCs w:val="24"/>
              </w:rPr>
              <w:t>MicrowaveExtraction (%)</w:t>
            </w:r>
          </w:p>
        </w:tc>
      </w:tr>
      <w:tr w:rsidR="00003BB6" w:rsidTr="00B3798F">
        <w:trPr>
          <w:trHeight w:val="287"/>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G.Sibiricum linne,</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40</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6.79%(corilagin),19.82%(geraniin)</w:t>
            </w:r>
          </w:p>
        </w:tc>
      </w:tr>
      <w:tr w:rsidR="00003BB6" w:rsidTr="00B3798F">
        <w:trPr>
          <w:trHeight w:val="245"/>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Citrus unshiu</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10</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47.7%</w:t>
            </w:r>
          </w:p>
        </w:tc>
      </w:tr>
      <w:tr w:rsidR="00003BB6" w:rsidTr="00C75E69">
        <w:trPr>
          <w:trHeight w:val="323"/>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Milk thistle seed</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38</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56.67%</w:t>
            </w:r>
          </w:p>
        </w:tc>
      </w:tr>
      <w:tr w:rsidR="00003BB6" w:rsidTr="00C75E69">
        <w:trPr>
          <w:trHeight w:val="170"/>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Ganoderma atrum</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25</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0.97%</w:t>
            </w:r>
          </w:p>
        </w:tc>
      </w:tr>
      <w:tr w:rsidR="00003BB6" w:rsidTr="00C75E69">
        <w:trPr>
          <w:trHeight w:val="260"/>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Ribulus terrestris</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20</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91.30%</w:t>
            </w:r>
          </w:p>
        </w:tc>
      </w:tr>
      <w:tr w:rsidR="00003BB6" w:rsidTr="00B3798F">
        <w:trPr>
          <w:trHeight w:val="269"/>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Olive leaves</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8</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95%</w:t>
            </w:r>
          </w:p>
        </w:tc>
      </w:tr>
      <w:tr w:rsidR="00003BB6" w:rsidTr="00B3798F">
        <w:trPr>
          <w:trHeight w:val="260"/>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Rodgersia aesculifolia</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6.35%</w:t>
            </w:r>
          </w:p>
        </w:tc>
      </w:tr>
      <w:tr w:rsidR="00003BB6" w:rsidTr="00C75E69">
        <w:trPr>
          <w:trHeight w:val="152"/>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Radix bupleuri roots</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30</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95.05-96.91%</w:t>
            </w:r>
          </w:p>
        </w:tc>
      </w:tr>
      <w:tr w:rsidR="00003BB6" w:rsidTr="00B3798F">
        <w:trPr>
          <w:trHeight w:val="188"/>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Potentilla anserina rhizomes</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15</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13.33%</w:t>
            </w:r>
          </w:p>
        </w:tc>
      </w:tr>
      <w:tr w:rsidR="00003BB6" w:rsidTr="00B3798F">
        <w:trPr>
          <w:trHeight w:val="269"/>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Apple pomace</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15</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15.75%</w:t>
            </w:r>
          </w:p>
        </w:tc>
      </w:tr>
      <w:tr w:rsidR="00003BB6" w:rsidTr="00B3798F">
        <w:trPr>
          <w:trHeight w:val="52"/>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Gymnema svlvestre</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25</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0.76%</w:t>
            </w:r>
          </w:p>
        </w:tc>
      </w:tr>
      <w:tr w:rsidR="00003BB6" w:rsidTr="00B3798F">
        <w:trPr>
          <w:trHeight w:val="143"/>
        </w:trPr>
        <w:tc>
          <w:tcPr>
            <w:tcW w:w="3888" w:type="dxa"/>
          </w:tcPr>
          <w:p w:rsidR="003D521B"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Platyclaudus orientalis leaves</w:t>
            </w:r>
          </w:p>
        </w:tc>
        <w:tc>
          <w:tcPr>
            <w:tcW w:w="1710"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30</w:t>
            </w:r>
          </w:p>
        </w:tc>
        <w:tc>
          <w:tcPr>
            <w:tcW w:w="4058" w:type="dxa"/>
          </w:tcPr>
          <w:p w:rsidR="003D521B"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1.72%</w:t>
            </w:r>
          </w:p>
        </w:tc>
      </w:tr>
      <w:tr w:rsidR="00003BB6" w:rsidTr="00B3798F">
        <w:tblPrEx>
          <w:tblLook w:val="04A0"/>
        </w:tblPrEx>
        <w:trPr>
          <w:trHeight w:val="215"/>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Andrographis paniculata nees</w:t>
            </w:r>
          </w:p>
        </w:tc>
        <w:tc>
          <w:tcPr>
            <w:tcW w:w="1710"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10</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1.13%</w:t>
            </w:r>
          </w:p>
        </w:tc>
      </w:tr>
      <w:tr w:rsidR="00003BB6" w:rsidTr="00B3798F">
        <w:tblPrEx>
          <w:tblLook w:val="04A0"/>
        </w:tblPrEx>
        <w:trPr>
          <w:trHeight w:val="233"/>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Elletaria cardamomum seeds</w:t>
            </w:r>
          </w:p>
        </w:tc>
        <w:tc>
          <w:tcPr>
            <w:tcW w:w="1710"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67</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2.70%</w:t>
            </w:r>
          </w:p>
        </w:tc>
      </w:tr>
      <w:tr w:rsidR="00003BB6" w:rsidTr="00B3798F">
        <w:tblPrEx>
          <w:tblLook w:val="04A0"/>
        </w:tblPrEx>
        <w:trPr>
          <w:trHeight w:val="233"/>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Inonotus obliquus</w:t>
            </w:r>
          </w:p>
        </w:tc>
        <w:tc>
          <w:tcPr>
            <w:tcW w:w="1710"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11</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3.25%</w:t>
            </w:r>
          </w:p>
        </w:tc>
      </w:tr>
      <w:tr w:rsidR="00003BB6" w:rsidTr="00B3798F">
        <w:tblPrEx>
          <w:tblLook w:val="04A0"/>
        </w:tblPrEx>
        <w:trPr>
          <w:trHeight w:val="269"/>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Tomatoes</w:t>
            </w:r>
          </w:p>
        </w:tc>
        <w:tc>
          <w:tcPr>
            <w:tcW w:w="1710"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10</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97.40%</w:t>
            </w:r>
          </w:p>
        </w:tc>
      </w:tr>
      <w:tr w:rsidR="00003BB6" w:rsidTr="00B3798F">
        <w:tblPrEx>
          <w:tblLook w:val="04A0"/>
        </w:tblPrEx>
        <w:trPr>
          <w:trHeight w:val="245"/>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Lemon grass</w:t>
            </w:r>
          </w:p>
        </w:tc>
        <w:tc>
          <w:tcPr>
            <w:tcW w:w="1710" w:type="dxa"/>
          </w:tcPr>
          <w:p w:rsidR="00D1600C" w:rsidRPr="0058612D" w:rsidRDefault="001D55DE" w:rsidP="00B3798F">
            <w:pPr>
              <w:jc w:val="both"/>
              <w:rPr>
                <w:rFonts w:ascii="Times New Roman" w:hAnsi="Times New Roman" w:cs="Times New Roman"/>
                <w:sz w:val="24"/>
                <w:szCs w:val="24"/>
              </w:rPr>
            </w:pPr>
            <w:r>
              <w:rPr>
                <w:rFonts w:ascii="Times New Roman" w:hAnsi="Times New Roman" w:cs="Times New Roman"/>
                <w:sz w:val="24"/>
                <w:szCs w:val="24"/>
              </w:rPr>
              <w:t>20</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22.3%</w:t>
            </w:r>
          </w:p>
        </w:tc>
      </w:tr>
      <w:tr w:rsidR="00003BB6" w:rsidTr="00B3798F">
        <w:tblPrEx>
          <w:tblLook w:val="04A0"/>
        </w:tblPrEx>
        <w:trPr>
          <w:trHeight w:val="215"/>
        </w:trPr>
        <w:tc>
          <w:tcPr>
            <w:tcW w:w="3888" w:type="dxa"/>
          </w:tcPr>
          <w:p w:rsidR="00D1600C"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Corydalis saxicola bunting</w:t>
            </w:r>
          </w:p>
        </w:tc>
        <w:tc>
          <w:tcPr>
            <w:tcW w:w="1710"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20</w:t>
            </w:r>
          </w:p>
        </w:tc>
        <w:tc>
          <w:tcPr>
            <w:tcW w:w="4058" w:type="dxa"/>
          </w:tcPr>
          <w:p w:rsidR="00D1600C"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9.45%</w:t>
            </w:r>
          </w:p>
        </w:tc>
      </w:tr>
      <w:tr w:rsidR="00003BB6" w:rsidTr="00B3798F">
        <w:tblPrEx>
          <w:tblLook w:val="04A0"/>
        </w:tblPrEx>
        <w:trPr>
          <w:trHeight w:val="170"/>
        </w:trPr>
        <w:tc>
          <w:tcPr>
            <w:tcW w:w="3888" w:type="dxa"/>
          </w:tcPr>
          <w:p w:rsidR="00B01B18"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Ganoderma atrum</w:t>
            </w:r>
          </w:p>
        </w:tc>
        <w:tc>
          <w:tcPr>
            <w:tcW w:w="1710" w:type="dxa"/>
          </w:tcPr>
          <w:p w:rsidR="00B01B18"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25</w:t>
            </w:r>
          </w:p>
        </w:tc>
        <w:tc>
          <w:tcPr>
            <w:tcW w:w="4058" w:type="dxa"/>
          </w:tcPr>
          <w:p w:rsidR="00B01B18"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5.11%</w:t>
            </w:r>
          </w:p>
        </w:tc>
      </w:tr>
      <w:tr w:rsidR="00003BB6" w:rsidTr="00B3798F">
        <w:tblPrEx>
          <w:tblLook w:val="04A0"/>
        </w:tblPrEx>
        <w:trPr>
          <w:trHeight w:val="332"/>
        </w:trPr>
        <w:tc>
          <w:tcPr>
            <w:tcW w:w="3888" w:type="dxa"/>
          </w:tcPr>
          <w:p w:rsidR="00B01B18" w:rsidRPr="0058612D" w:rsidRDefault="001D55DE" w:rsidP="00B3798F">
            <w:pPr>
              <w:jc w:val="both"/>
              <w:rPr>
                <w:rFonts w:ascii="Times New Roman" w:hAnsi="Times New Roman" w:cs="Times New Roman"/>
                <w:i/>
                <w:sz w:val="24"/>
                <w:szCs w:val="24"/>
              </w:rPr>
            </w:pPr>
            <w:r w:rsidRPr="0058612D">
              <w:rPr>
                <w:rFonts w:ascii="Times New Roman" w:hAnsi="Times New Roman" w:cs="Times New Roman"/>
                <w:i/>
                <w:sz w:val="24"/>
                <w:szCs w:val="24"/>
              </w:rPr>
              <w:t>The defatted residue of yellow horn</w:t>
            </w:r>
          </w:p>
        </w:tc>
        <w:tc>
          <w:tcPr>
            <w:tcW w:w="1710" w:type="dxa"/>
          </w:tcPr>
          <w:p w:rsidR="00B01B18"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30</w:t>
            </w:r>
          </w:p>
        </w:tc>
        <w:tc>
          <w:tcPr>
            <w:tcW w:w="4058" w:type="dxa"/>
          </w:tcPr>
          <w:p w:rsidR="00B01B18" w:rsidRPr="0058612D" w:rsidRDefault="001D55DE" w:rsidP="00B3798F">
            <w:pPr>
              <w:jc w:val="both"/>
              <w:rPr>
                <w:rFonts w:ascii="Times New Roman" w:hAnsi="Times New Roman" w:cs="Times New Roman"/>
                <w:sz w:val="24"/>
                <w:szCs w:val="24"/>
              </w:rPr>
            </w:pPr>
            <w:r w:rsidRPr="0058612D">
              <w:rPr>
                <w:rFonts w:ascii="Times New Roman" w:hAnsi="Times New Roman" w:cs="Times New Roman"/>
                <w:sz w:val="24"/>
                <w:szCs w:val="24"/>
              </w:rPr>
              <w:t>11.62%</w:t>
            </w:r>
          </w:p>
        </w:tc>
      </w:tr>
    </w:tbl>
    <w:p w:rsidR="003F4CEA" w:rsidRPr="0058612D" w:rsidRDefault="003F4CEA" w:rsidP="0058612D">
      <w:pPr>
        <w:spacing w:after="0" w:line="360" w:lineRule="auto"/>
        <w:jc w:val="both"/>
        <w:rPr>
          <w:rFonts w:ascii="Times New Roman" w:hAnsi="Times New Roman" w:cs="Times New Roman"/>
          <w:sz w:val="24"/>
          <w:szCs w:val="24"/>
        </w:rPr>
      </w:pPr>
    </w:p>
    <w:p w:rsidR="003A3B06" w:rsidRDefault="001D55DE" w:rsidP="0058612D">
      <w:pPr>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ADVANTAGES OVER SOXHLET EXTRACTION:</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MAE has been considered</w:t>
      </w:r>
      <w:r w:rsidR="00C75E69">
        <w:rPr>
          <w:rFonts w:ascii="Times New Roman" w:hAnsi="Times New Roman" w:cs="Times New Roman"/>
          <w:sz w:val="24"/>
          <w:szCs w:val="24"/>
        </w:rPr>
        <w:t>[8,16]</w:t>
      </w:r>
      <w:r w:rsidRPr="003A3B06">
        <w:rPr>
          <w:rFonts w:ascii="Times New Roman" w:hAnsi="Times New Roman" w:cs="Times New Roman"/>
          <w:sz w:val="24"/>
          <w:szCs w:val="24"/>
        </w:rPr>
        <w:t xml:space="preserve"> as a potential alternative to traditional solid–liquid e</w:t>
      </w:r>
      <w:r w:rsidR="00351C38">
        <w:rPr>
          <w:rFonts w:ascii="Times New Roman" w:hAnsi="Times New Roman" w:cs="Times New Roman"/>
          <w:sz w:val="24"/>
          <w:szCs w:val="24"/>
        </w:rPr>
        <w:t>xtraction. Some advantages of</w:t>
      </w:r>
      <w:r w:rsidRPr="003A3B06">
        <w:rPr>
          <w:rFonts w:ascii="Times New Roman" w:hAnsi="Times New Roman" w:cs="Times New Roman"/>
          <w:sz w:val="24"/>
          <w:szCs w:val="24"/>
        </w:rPr>
        <w:t xml:space="preserve"> Soxhlet </w:t>
      </w:r>
      <w:r w:rsidR="00351C38">
        <w:rPr>
          <w:rFonts w:ascii="Times New Roman" w:hAnsi="Times New Roman" w:cs="Times New Roman"/>
          <w:sz w:val="24"/>
          <w:szCs w:val="24"/>
        </w:rPr>
        <w:t xml:space="preserve">extraction </w:t>
      </w:r>
      <w:r w:rsidRPr="003A3B06">
        <w:rPr>
          <w:rFonts w:ascii="Times New Roman" w:hAnsi="Times New Roman" w:cs="Times New Roman"/>
          <w:sz w:val="24"/>
          <w:szCs w:val="24"/>
        </w:rPr>
        <w:t>are highlighted below</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1. Significant reduction of extraction time. Extraction time usually ranges from a few seconds to a few minutes (15 – 20 min) </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2. Reduced solvent usage. In MAE only a few milliliter of solvent is required </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3. Improved extraction yield </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4. Automation provides better accuracy and precision</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 5.  Suitable for thermolabile constituents </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6. Can even extract minute traces of constituents including heavy metals and pesticide residue from a few milligrams of plant sample </w:t>
      </w:r>
    </w:p>
    <w:p w:rsidR="003A3B06" w:rsidRPr="003A3B06" w:rsidRDefault="001D55DE" w:rsidP="0058612D">
      <w:pPr>
        <w:spacing w:after="0" w:line="360" w:lineRule="auto"/>
        <w:jc w:val="both"/>
        <w:rPr>
          <w:rFonts w:ascii="Times New Roman" w:hAnsi="Times New Roman" w:cs="Times New Roman"/>
          <w:sz w:val="24"/>
          <w:szCs w:val="24"/>
        </w:rPr>
      </w:pPr>
      <w:r w:rsidRPr="003A3B06">
        <w:rPr>
          <w:rFonts w:ascii="Times New Roman" w:hAnsi="Times New Roman" w:cs="Times New Roman"/>
          <w:sz w:val="24"/>
          <w:szCs w:val="24"/>
        </w:rPr>
        <w:t xml:space="preserve">7. Provides agitation during extraction, which improves the mass transfer phenomenon. </w:t>
      </w:r>
    </w:p>
    <w:p w:rsidR="003A3B06" w:rsidRPr="003A3B06" w:rsidRDefault="001D55DE" w:rsidP="0058612D">
      <w:pPr>
        <w:spacing w:after="0" w:line="360" w:lineRule="auto"/>
        <w:jc w:val="both"/>
        <w:rPr>
          <w:rFonts w:ascii="Times New Roman" w:hAnsi="Times New Roman" w:cs="Times New Roman"/>
          <w:b/>
          <w:bCs/>
          <w:iCs/>
          <w:sz w:val="24"/>
          <w:szCs w:val="24"/>
        </w:rPr>
      </w:pPr>
      <w:r w:rsidRPr="003A3B06">
        <w:rPr>
          <w:rFonts w:ascii="Times New Roman" w:hAnsi="Times New Roman" w:cs="Times New Roman"/>
          <w:sz w:val="24"/>
          <w:szCs w:val="24"/>
        </w:rPr>
        <w:t>8. Instrumental setups like Sox</w:t>
      </w:r>
      <w:r w:rsidR="00D5065C">
        <w:rPr>
          <w:rFonts w:ascii="Times New Roman" w:hAnsi="Times New Roman" w:cs="Times New Roman"/>
          <w:sz w:val="24"/>
          <w:szCs w:val="24"/>
        </w:rPr>
        <w:t>hlet and micro</w:t>
      </w:r>
      <w:r w:rsidRPr="003A3B06">
        <w:rPr>
          <w:rFonts w:ascii="Times New Roman" w:hAnsi="Times New Roman" w:cs="Times New Roman"/>
          <w:sz w:val="24"/>
          <w:szCs w:val="24"/>
        </w:rPr>
        <w:t>wave combines both the features of Soxhlet and the advantages of microwave, thus making extraction even more attractive.</w:t>
      </w:r>
    </w:p>
    <w:p w:rsidR="003A3B06" w:rsidRPr="0055439C" w:rsidRDefault="001D55DE" w:rsidP="0058612D">
      <w:pPr>
        <w:spacing w:after="0" w:line="360" w:lineRule="auto"/>
        <w:jc w:val="both"/>
        <w:rPr>
          <w:rFonts w:ascii="Times New Roman" w:hAnsi="Times New Roman" w:cs="Times New Roman"/>
          <w:b/>
          <w:bCs/>
          <w:iCs/>
          <w:sz w:val="24"/>
          <w:szCs w:val="24"/>
        </w:rPr>
      </w:pPr>
      <w:r w:rsidRPr="0055439C">
        <w:rPr>
          <w:rFonts w:ascii="Times New Roman" w:hAnsi="Times New Roman" w:cs="Times New Roman"/>
          <w:b/>
          <w:bCs/>
          <w:iCs/>
          <w:sz w:val="24"/>
          <w:szCs w:val="24"/>
        </w:rPr>
        <w:lastRenderedPageBreak/>
        <w:t>APPLICATION:</w:t>
      </w:r>
    </w:p>
    <w:p w:rsidR="003F4CEA"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1)</w:t>
      </w:r>
      <w:r w:rsidR="00EC6599">
        <w:rPr>
          <w:rFonts w:ascii="Times New Roman" w:hAnsi="Times New Roman" w:cs="Times New Roman"/>
          <w:sz w:val="24"/>
          <w:szCs w:val="24"/>
        </w:rPr>
        <w:t xml:space="preserve"> </w:t>
      </w:r>
      <w:r w:rsidRPr="0058612D">
        <w:rPr>
          <w:rFonts w:ascii="Times New Roman" w:hAnsi="Times New Roman" w:cs="Times New Roman"/>
          <w:sz w:val="24"/>
          <w:szCs w:val="24"/>
        </w:rPr>
        <w:t>Microwave-assisted extraction</w:t>
      </w:r>
      <w:r w:rsidR="00C75E69">
        <w:rPr>
          <w:rFonts w:ascii="Times New Roman" w:hAnsi="Times New Roman" w:cs="Times New Roman"/>
          <w:sz w:val="24"/>
          <w:szCs w:val="24"/>
        </w:rPr>
        <w:t>[9,15]</w:t>
      </w:r>
      <w:r w:rsidRPr="0058612D">
        <w:rPr>
          <w:rFonts w:ascii="Times New Roman" w:hAnsi="Times New Roman" w:cs="Times New Roman"/>
          <w:sz w:val="24"/>
          <w:szCs w:val="24"/>
        </w:rPr>
        <w:t xml:space="preserve"> is widely used to extract </w:t>
      </w:r>
      <w:r w:rsidR="004E7BE7" w:rsidRPr="0058612D">
        <w:rPr>
          <w:rFonts w:ascii="Times New Roman" w:hAnsi="Times New Roman" w:cs="Times New Roman"/>
          <w:sz w:val="24"/>
          <w:szCs w:val="24"/>
        </w:rPr>
        <w:t>nutraceuticals</w:t>
      </w:r>
      <w:r w:rsidRPr="0058612D">
        <w:rPr>
          <w:rFonts w:ascii="Times New Roman" w:hAnsi="Times New Roman" w:cs="Times New Roman"/>
          <w:sz w:val="24"/>
          <w:szCs w:val="24"/>
        </w:rPr>
        <w:t xml:space="preserve"> from plant sources.</w:t>
      </w:r>
    </w:p>
    <w:p w:rsidR="005C26C7"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2)</w:t>
      </w:r>
      <w:r w:rsidR="00EC6599">
        <w:rPr>
          <w:rFonts w:ascii="Times New Roman" w:hAnsi="Times New Roman" w:cs="Times New Roman"/>
          <w:sz w:val="24"/>
          <w:szCs w:val="24"/>
        </w:rPr>
        <w:t xml:space="preserve"> </w:t>
      </w:r>
      <w:r w:rsidRPr="0058612D">
        <w:rPr>
          <w:rFonts w:ascii="Times New Roman" w:hAnsi="Times New Roman" w:cs="Times New Roman"/>
          <w:sz w:val="24"/>
          <w:szCs w:val="24"/>
        </w:rPr>
        <w:t xml:space="preserve">It is used to extract compounds from </w:t>
      </w:r>
      <w:r w:rsidR="004E7BE7" w:rsidRPr="0058612D">
        <w:rPr>
          <w:rFonts w:ascii="Times New Roman" w:hAnsi="Times New Roman" w:cs="Times New Roman"/>
          <w:sz w:val="24"/>
          <w:szCs w:val="24"/>
        </w:rPr>
        <w:t>plastics, biological</w:t>
      </w:r>
      <w:r w:rsidRPr="0058612D">
        <w:rPr>
          <w:rFonts w:ascii="Times New Roman" w:hAnsi="Times New Roman" w:cs="Times New Roman"/>
          <w:sz w:val="24"/>
          <w:szCs w:val="24"/>
        </w:rPr>
        <w:t xml:space="preserve"> samples,</w:t>
      </w:r>
      <w:r w:rsidR="00C75E69">
        <w:rPr>
          <w:rFonts w:ascii="Times New Roman" w:hAnsi="Times New Roman" w:cs="Times New Roman"/>
          <w:sz w:val="24"/>
          <w:szCs w:val="24"/>
        </w:rPr>
        <w:t xml:space="preserve"> </w:t>
      </w:r>
      <w:r w:rsidRPr="0058612D">
        <w:rPr>
          <w:rFonts w:ascii="Times New Roman" w:hAnsi="Times New Roman" w:cs="Times New Roman"/>
          <w:sz w:val="24"/>
          <w:szCs w:val="24"/>
        </w:rPr>
        <w:t>foods,</w:t>
      </w:r>
      <w:r w:rsidR="00C75E69">
        <w:rPr>
          <w:rFonts w:ascii="Times New Roman" w:hAnsi="Times New Roman" w:cs="Times New Roman"/>
          <w:sz w:val="24"/>
          <w:szCs w:val="24"/>
        </w:rPr>
        <w:t xml:space="preserve"> </w:t>
      </w:r>
      <w:r w:rsidRPr="0058612D">
        <w:rPr>
          <w:rFonts w:ascii="Times New Roman" w:hAnsi="Times New Roman" w:cs="Times New Roman"/>
          <w:sz w:val="24"/>
          <w:szCs w:val="24"/>
        </w:rPr>
        <w:t>animal feeds,</w:t>
      </w:r>
      <w:r w:rsidR="005A345F">
        <w:rPr>
          <w:rFonts w:ascii="Times New Roman" w:hAnsi="Times New Roman" w:cs="Times New Roman"/>
          <w:sz w:val="24"/>
          <w:szCs w:val="24"/>
        </w:rPr>
        <w:t xml:space="preserve"> and paper.</w:t>
      </w:r>
    </w:p>
    <w:p w:rsidR="00062739"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3)</w:t>
      </w:r>
      <w:r w:rsidR="00EC6599">
        <w:rPr>
          <w:rFonts w:ascii="Times New Roman" w:hAnsi="Times New Roman" w:cs="Times New Roman"/>
          <w:sz w:val="24"/>
          <w:szCs w:val="24"/>
        </w:rPr>
        <w:t xml:space="preserve"> </w:t>
      </w:r>
      <w:r w:rsidR="005C26C7" w:rsidRPr="0058612D">
        <w:rPr>
          <w:rFonts w:ascii="Times New Roman" w:hAnsi="Times New Roman" w:cs="Times New Roman"/>
          <w:sz w:val="24"/>
          <w:szCs w:val="24"/>
        </w:rPr>
        <w:t>It is used for the isolation and extraction of phytoconstituents from plant material.</w:t>
      </w:r>
    </w:p>
    <w:p w:rsidR="005C26C7"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4)</w:t>
      </w:r>
      <w:r w:rsidR="00EC6599">
        <w:rPr>
          <w:rFonts w:ascii="Times New Roman" w:hAnsi="Times New Roman" w:cs="Times New Roman"/>
          <w:sz w:val="24"/>
          <w:szCs w:val="24"/>
        </w:rPr>
        <w:t xml:space="preserve"> </w:t>
      </w:r>
      <w:r w:rsidR="00171DEA" w:rsidRPr="0058612D">
        <w:rPr>
          <w:rFonts w:ascii="Times New Roman" w:hAnsi="Times New Roman" w:cs="Times New Roman"/>
          <w:sz w:val="24"/>
          <w:szCs w:val="24"/>
        </w:rPr>
        <w:t>Microwave-assisted extraction is conside</w:t>
      </w:r>
      <w:r w:rsidR="004E7BE7" w:rsidRPr="0058612D">
        <w:rPr>
          <w:rFonts w:ascii="Times New Roman" w:hAnsi="Times New Roman" w:cs="Times New Roman"/>
          <w:sz w:val="24"/>
          <w:szCs w:val="24"/>
        </w:rPr>
        <w:t>red to be a green extraction tech</w:t>
      </w:r>
      <w:r w:rsidR="00171DEA" w:rsidRPr="0058612D">
        <w:rPr>
          <w:rFonts w:ascii="Times New Roman" w:hAnsi="Times New Roman" w:cs="Times New Roman"/>
          <w:sz w:val="24"/>
          <w:szCs w:val="24"/>
        </w:rPr>
        <w:t>n</w:t>
      </w:r>
      <w:r w:rsidR="004E7BE7" w:rsidRPr="0058612D">
        <w:rPr>
          <w:rFonts w:ascii="Times New Roman" w:hAnsi="Times New Roman" w:cs="Times New Roman"/>
          <w:sz w:val="24"/>
          <w:szCs w:val="24"/>
        </w:rPr>
        <w:t>i</w:t>
      </w:r>
      <w:r w:rsidR="00171DEA" w:rsidRPr="0058612D">
        <w:rPr>
          <w:rFonts w:ascii="Times New Roman" w:hAnsi="Times New Roman" w:cs="Times New Roman"/>
          <w:sz w:val="24"/>
          <w:szCs w:val="24"/>
        </w:rPr>
        <w:t>que as it is used to extract natural compounds from the plant matrices.</w:t>
      </w:r>
    </w:p>
    <w:p w:rsidR="00171DEA"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5)</w:t>
      </w:r>
      <w:r w:rsidR="00EC6599">
        <w:rPr>
          <w:rFonts w:ascii="Times New Roman" w:hAnsi="Times New Roman" w:cs="Times New Roman"/>
          <w:sz w:val="24"/>
          <w:szCs w:val="24"/>
        </w:rPr>
        <w:t xml:space="preserve"> </w:t>
      </w:r>
      <w:r w:rsidRPr="0058612D">
        <w:rPr>
          <w:rFonts w:ascii="Times New Roman" w:hAnsi="Times New Roman" w:cs="Times New Roman"/>
          <w:sz w:val="24"/>
          <w:szCs w:val="24"/>
        </w:rPr>
        <w:t xml:space="preserve">It can be carried out under an </w:t>
      </w:r>
      <w:r w:rsidR="004E7BE7" w:rsidRPr="0058612D">
        <w:rPr>
          <w:rFonts w:ascii="Times New Roman" w:hAnsi="Times New Roman" w:cs="Times New Roman"/>
          <w:sz w:val="24"/>
          <w:szCs w:val="24"/>
        </w:rPr>
        <w:t>inert atmosphere or vacuum</w:t>
      </w:r>
    </w:p>
    <w:p w:rsidR="00171DEA"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 xml:space="preserve">6) </w:t>
      </w:r>
      <w:r w:rsidR="00C03693" w:rsidRPr="0058612D">
        <w:rPr>
          <w:rFonts w:ascii="Times New Roman" w:hAnsi="Times New Roman" w:cs="Times New Roman"/>
          <w:sz w:val="24"/>
          <w:szCs w:val="24"/>
        </w:rPr>
        <w:t>It is enabling technology for accelerating drug discovery and development processes.</w:t>
      </w:r>
    </w:p>
    <w:p w:rsidR="00C03693" w:rsidRPr="0058612D"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7)</w:t>
      </w:r>
      <w:r w:rsidR="00EC6599">
        <w:rPr>
          <w:rFonts w:ascii="Times New Roman" w:hAnsi="Times New Roman" w:cs="Times New Roman"/>
          <w:sz w:val="24"/>
          <w:szCs w:val="24"/>
        </w:rPr>
        <w:t xml:space="preserve"> </w:t>
      </w:r>
      <w:r w:rsidRPr="0058612D">
        <w:rPr>
          <w:rFonts w:ascii="Times New Roman" w:hAnsi="Times New Roman" w:cs="Times New Roman"/>
          <w:sz w:val="24"/>
          <w:szCs w:val="24"/>
        </w:rPr>
        <w:t xml:space="preserve">Microwave-assisted extraction is used to extract </w:t>
      </w:r>
      <w:r w:rsidR="004E7BE7" w:rsidRPr="0058612D">
        <w:rPr>
          <w:rFonts w:ascii="Times New Roman" w:hAnsi="Times New Roman" w:cs="Times New Roman"/>
          <w:sz w:val="24"/>
          <w:szCs w:val="24"/>
        </w:rPr>
        <w:t>anti-oxidative compounds from to</w:t>
      </w:r>
      <w:r w:rsidRPr="0058612D">
        <w:rPr>
          <w:rFonts w:ascii="Times New Roman" w:hAnsi="Times New Roman" w:cs="Times New Roman"/>
          <w:sz w:val="24"/>
          <w:szCs w:val="24"/>
        </w:rPr>
        <w:t>matoes.</w:t>
      </w:r>
    </w:p>
    <w:p w:rsidR="009A5488" w:rsidRDefault="001D55DE" w:rsidP="0058612D">
      <w:p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8)</w:t>
      </w:r>
      <w:r w:rsidR="00EC6599">
        <w:rPr>
          <w:rFonts w:ascii="Times New Roman" w:hAnsi="Times New Roman" w:cs="Times New Roman"/>
          <w:sz w:val="24"/>
          <w:szCs w:val="24"/>
        </w:rPr>
        <w:t xml:space="preserve"> </w:t>
      </w:r>
      <w:r w:rsidRPr="0058612D">
        <w:rPr>
          <w:rFonts w:ascii="Times New Roman" w:hAnsi="Times New Roman" w:cs="Times New Roman"/>
          <w:sz w:val="24"/>
          <w:szCs w:val="24"/>
        </w:rPr>
        <w:t>Microwave</w:t>
      </w:r>
      <w:r w:rsidR="004E7BE7" w:rsidRPr="0058612D">
        <w:rPr>
          <w:rFonts w:ascii="Times New Roman" w:hAnsi="Times New Roman" w:cs="Times New Roman"/>
          <w:sz w:val="24"/>
          <w:szCs w:val="24"/>
        </w:rPr>
        <w:t>-assisted</w:t>
      </w:r>
      <w:r w:rsidRPr="0058612D">
        <w:rPr>
          <w:rFonts w:ascii="Times New Roman" w:hAnsi="Times New Roman" w:cs="Times New Roman"/>
          <w:sz w:val="24"/>
          <w:szCs w:val="24"/>
        </w:rPr>
        <w:t xml:space="preserve"> extraction can reduce the </w:t>
      </w:r>
      <w:r w:rsidR="004E7BE7" w:rsidRPr="0058612D">
        <w:rPr>
          <w:rFonts w:ascii="Times New Roman" w:hAnsi="Times New Roman" w:cs="Times New Roman"/>
          <w:sz w:val="24"/>
          <w:szCs w:val="24"/>
        </w:rPr>
        <w:t>extraction</w:t>
      </w:r>
      <w:r w:rsidRPr="0058612D">
        <w:rPr>
          <w:rFonts w:ascii="Times New Roman" w:hAnsi="Times New Roman" w:cs="Times New Roman"/>
          <w:sz w:val="24"/>
          <w:szCs w:val="24"/>
        </w:rPr>
        <w:t xml:space="preserve"> time of ginseng saponin from 12h using conventional extraction methods to a few seco</w:t>
      </w:r>
      <w:r w:rsidR="0055439C">
        <w:rPr>
          <w:rFonts w:ascii="Times New Roman" w:hAnsi="Times New Roman" w:cs="Times New Roman"/>
          <w:sz w:val="24"/>
          <w:szCs w:val="24"/>
        </w:rPr>
        <w:t>nds.</w:t>
      </w:r>
    </w:p>
    <w:p w:rsidR="0055439C" w:rsidRPr="0055439C" w:rsidRDefault="001D55DE" w:rsidP="0058612D">
      <w:pPr>
        <w:spacing w:after="0" w:line="360" w:lineRule="auto"/>
        <w:jc w:val="both"/>
        <w:rPr>
          <w:rFonts w:ascii="Times New Roman" w:hAnsi="Times New Roman" w:cs="Times New Roman"/>
          <w:b/>
          <w:bCs/>
          <w:sz w:val="24"/>
          <w:szCs w:val="24"/>
        </w:rPr>
      </w:pPr>
      <w:r w:rsidRPr="0055439C">
        <w:rPr>
          <w:rFonts w:ascii="Times New Roman" w:hAnsi="Times New Roman" w:cs="Times New Roman"/>
          <w:b/>
          <w:bCs/>
          <w:sz w:val="24"/>
          <w:szCs w:val="24"/>
        </w:rPr>
        <w:t>ADVANTAGES</w:t>
      </w:r>
      <w:r w:rsidR="00785431">
        <w:rPr>
          <w:rFonts w:ascii="Times New Roman" w:hAnsi="Times New Roman" w:cs="Times New Roman"/>
          <w:b/>
          <w:bCs/>
          <w:sz w:val="24"/>
          <w:szCs w:val="24"/>
        </w:rPr>
        <w:t>[5,12]</w:t>
      </w:r>
      <w:r w:rsidRPr="0055439C">
        <w:rPr>
          <w:rFonts w:ascii="Times New Roman" w:hAnsi="Times New Roman" w:cs="Times New Roman"/>
          <w:b/>
          <w:bCs/>
          <w:sz w:val="24"/>
          <w:szCs w:val="24"/>
        </w:rPr>
        <w:t>:</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It consumes less time.</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It can be used easily.</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It is low cost.</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It reduces solvent consumption.</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Has good reproducibility and minimal sample for the extraction process.</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Microwaves use a short time for preparing the process.</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Can be maintained easily.</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Shorter set up.</w:t>
      </w:r>
    </w:p>
    <w:p w:rsidR="009A5488" w:rsidRPr="0058612D" w:rsidRDefault="001D55DE" w:rsidP="0058612D">
      <w:pPr>
        <w:pStyle w:val="ListParagraph"/>
        <w:numPr>
          <w:ilvl w:val="0"/>
          <w:numId w:val="6"/>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Ability to process large samples.</w:t>
      </w:r>
    </w:p>
    <w:p w:rsidR="000761B3" w:rsidRPr="0055439C" w:rsidRDefault="001D55DE" w:rsidP="0058612D">
      <w:pPr>
        <w:spacing w:after="0" w:line="360" w:lineRule="auto"/>
        <w:ind w:left="360"/>
        <w:jc w:val="both"/>
        <w:rPr>
          <w:rFonts w:ascii="Times New Roman" w:hAnsi="Times New Roman" w:cs="Times New Roman"/>
          <w:b/>
          <w:bCs/>
          <w:iCs/>
          <w:sz w:val="24"/>
          <w:szCs w:val="24"/>
        </w:rPr>
      </w:pPr>
      <w:r w:rsidRPr="0055439C">
        <w:rPr>
          <w:rFonts w:ascii="Times New Roman" w:hAnsi="Times New Roman" w:cs="Times New Roman"/>
          <w:b/>
          <w:bCs/>
          <w:iCs/>
          <w:sz w:val="24"/>
          <w:szCs w:val="24"/>
        </w:rPr>
        <w:t>DISADVANTAGES</w:t>
      </w:r>
      <w:r w:rsidR="005A345F">
        <w:rPr>
          <w:rFonts w:ascii="Times New Roman" w:hAnsi="Times New Roman" w:cs="Times New Roman"/>
          <w:b/>
          <w:bCs/>
          <w:iCs/>
          <w:sz w:val="24"/>
          <w:szCs w:val="24"/>
        </w:rPr>
        <w:t xml:space="preserve"> </w:t>
      </w:r>
      <w:r w:rsidR="00785431">
        <w:rPr>
          <w:rFonts w:ascii="Times New Roman" w:hAnsi="Times New Roman" w:cs="Times New Roman"/>
          <w:b/>
          <w:bCs/>
          <w:iCs/>
          <w:sz w:val="24"/>
          <w:szCs w:val="24"/>
        </w:rPr>
        <w:t>[10,13]</w:t>
      </w:r>
      <w:r w:rsidRPr="0055439C">
        <w:rPr>
          <w:rFonts w:ascii="Times New Roman" w:hAnsi="Times New Roman" w:cs="Times New Roman"/>
          <w:b/>
          <w:bCs/>
          <w:iCs/>
          <w:sz w:val="24"/>
          <w:szCs w:val="24"/>
        </w:rPr>
        <w:t>:</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Reduction of extraction yield.</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Need to be extra cautious in the extraction of the thermal labile compounds.</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 xml:space="preserve">Additional filtration is </w:t>
      </w:r>
      <w:r w:rsidR="0058612D" w:rsidRPr="0058612D">
        <w:rPr>
          <w:rFonts w:ascii="Times New Roman" w:hAnsi="Times New Roman" w:cs="Times New Roman"/>
          <w:sz w:val="24"/>
          <w:szCs w:val="24"/>
        </w:rPr>
        <w:t>necessary</w:t>
      </w:r>
      <w:r w:rsidRPr="0058612D">
        <w:rPr>
          <w:rFonts w:ascii="Times New Roman" w:hAnsi="Times New Roman" w:cs="Times New Roman"/>
          <w:sz w:val="24"/>
          <w:szCs w:val="24"/>
        </w:rPr>
        <w:t xml:space="preserve"> to remove the solid residue.</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The open system of extraction cannot process many samples.</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 xml:space="preserve">Less </w:t>
      </w:r>
      <w:r w:rsidR="0058612D" w:rsidRPr="0058612D">
        <w:rPr>
          <w:rFonts w:ascii="Times New Roman" w:hAnsi="Times New Roman" w:cs="Times New Roman"/>
          <w:sz w:val="24"/>
          <w:szCs w:val="24"/>
        </w:rPr>
        <w:t>environmentally</w:t>
      </w:r>
      <w:r w:rsidRPr="0058612D">
        <w:rPr>
          <w:rFonts w:ascii="Times New Roman" w:hAnsi="Times New Roman" w:cs="Times New Roman"/>
          <w:sz w:val="24"/>
          <w:szCs w:val="24"/>
        </w:rPr>
        <w:t xml:space="preserve"> friendly.</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t>Organic solvent.</w:t>
      </w:r>
    </w:p>
    <w:p w:rsidR="000761B3" w:rsidRPr="0058612D" w:rsidRDefault="001D55DE" w:rsidP="0058612D">
      <w:pPr>
        <w:pStyle w:val="ListParagraph"/>
        <w:numPr>
          <w:ilvl w:val="0"/>
          <w:numId w:val="8"/>
        </w:numPr>
        <w:spacing w:after="0" w:line="360" w:lineRule="auto"/>
        <w:jc w:val="both"/>
        <w:rPr>
          <w:rFonts w:ascii="Times New Roman" w:hAnsi="Times New Roman" w:cs="Times New Roman"/>
          <w:sz w:val="24"/>
          <w:szCs w:val="24"/>
        </w:rPr>
      </w:pPr>
      <w:r w:rsidRPr="0058612D">
        <w:rPr>
          <w:rFonts w:ascii="Times New Roman" w:hAnsi="Times New Roman" w:cs="Times New Roman"/>
          <w:sz w:val="24"/>
          <w:szCs w:val="24"/>
        </w:rPr>
        <w:lastRenderedPageBreak/>
        <w:t>High power consumption.</w:t>
      </w:r>
    </w:p>
    <w:p w:rsidR="0055439C" w:rsidRPr="0055439C" w:rsidRDefault="001D55DE" w:rsidP="0058612D">
      <w:pPr>
        <w:spacing w:after="0" w:line="360" w:lineRule="auto"/>
        <w:jc w:val="both"/>
        <w:rPr>
          <w:rFonts w:ascii="Times New Roman" w:hAnsi="Times New Roman" w:cs="Times New Roman"/>
          <w:b/>
          <w:color w:val="202124"/>
          <w:sz w:val="24"/>
          <w:szCs w:val="24"/>
          <w:shd w:val="clear" w:color="auto" w:fill="FFFFFF"/>
        </w:rPr>
      </w:pPr>
      <w:r w:rsidRPr="0055439C">
        <w:rPr>
          <w:rFonts w:ascii="Times New Roman" w:hAnsi="Times New Roman" w:cs="Times New Roman"/>
          <w:b/>
          <w:color w:val="202124"/>
          <w:sz w:val="24"/>
          <w:szCs w:val="24"/>
          <w:shd w:val="clear" w:color="auto" w:fill="FFFFFF"/>
        </w:rPr>
        <w:t>FACTORS AFFECTING MAE</w:t>
      </w:r>
      <w:r w:rsidR="00785431">
        <w:rPr>
          <w:rFonts w:ascii="Times New Roman" w:hAnsi="Times New Roman" w:cs="Times New Roman"/>
          <w:b/>
          <w:color w:val="202124"/>
          <w:sz w:val="24"/>
          <w:szCs w:val="24"/>
          <w:shd w:val="clear" w:color="auto" w:fill="FFFFFF"/>
        </w:rPr>
        <w:t>[12,15]</w:t>
      </w:r>
    </w:p>
    <w:p w:rsidR="00B01B18" w:rsidRPr="0058612D" w:rsidRDefault="001D55DE" w:rsidP="0058612D">
      <w:p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Some of the factors that affect microwave-assisted extraction are,</w:t>
      </w:r>
    </w:p>
    <w:p w:rsidR="00B70330" w:rsidRPr="0058612D" w:rsidRDefault="001D55DE" w:rsidP="00785431">
      <w:pPr>
        <w:pStyle w:val="ListParagraph"/>
        <w:numPr>
          <w:ilvl w:val="0"/>
          <w:numId w:val="12"/>
        </w:num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Solvent</w:t>
      </w:r>
      <w:r w:rsidR="0055439C">
        <w:rPr>
          <w:rFonts w:ascii="Times New Roman" w:hAnsi="Times New Roman" w:cs="Times New Roman"/>
          <w:bCs/>
          <w:color w:val="202124"/>
          <w:sz w:val="24"/>
          <w:szCs w:val="24"/>
          <w:shd w:val="clear" w:color="auto" w:fill="FFFFFF"/>
        </w:rPr>
        <w:t xml:space="preserve"> nature and volume </w:t>
      </w:r>
    </w:p>
    <w:p w:rsidR="00B70330" w:rsidRPr="0058612D" w:rsidRDefault="001D55DE" w:rsidP="00785431">
      <w:pPr>
        <w:pStyle w:val="ListParagraph"/>
        <w:numPr>
          <w:ilvl w:val="0"/>
          <w:numId w:val="12"/>
        </w:num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Extraction time</w:t>
      </w:r>
    </w:p>
    <w:p w:rsidR="000C6D4C" w:rsidRPr="0058612D" w:rsidRDefault="001D55DE" w:rsidP="00785431">
      <w:pPr>
        <w:pStyle w:val="ListParagraph"/>
        <w:numPr>
          <w:ilvl w:val="0"/>
          <w:numId w:val="12"/>
        </w:num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Microwave power</w:t>
      </w:r>
    </w:p>
    <w:p w:rsidR="00B70330" w:rsidRPr="0058612D" w:rsidRDefault="001D55DE" w:rsidP="00785431">
      <w:pPr>
        <w:pStyle w:val="ListParagraph"/>
        <w:numPr>
          <w:ilvl w:val="0"/>
          <w:numId w:val="12"/>
        </w:num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 xml:space="preserve">Matrix </w:t>
      </w:r>
      <w:r w:rsidR="0058612D" w:rsidRPr="0058612D">
        <w:rPr>
          <w:rFonts w:ascii="Times New Roman" w:hAnsi="Times New Roman" w:cs="Times New Roman"/>
          <w:bCs/>
          <w:color w:val="202124"/>
          <w:sz w:val="24"/>
          <w:szCs w:val="24"/>
          <w:shd w:val="clear" w:color="auto" w:fill="FFFFFF"/>
        </w:rPr>
        <w:t>characteristics</w:t>
      </w:r>
    </w:p>
    <w:p w:rsidR="00B70330" w:rsidRDefault="001D55DE" w:rsidP="00785431">
      <w:pPr>
        <w:pStyle w:val="ListParagraph"/>
        <w:numPr>
          <w:ilvl w:val="0"/>
          <w:numId w:val="12"/>
        </w:numPr>
        <w:spacing w:after="0" w:line="360" w:lineRule="auto"/>
        <w:jc w:val="both"/>
        <w:rPr>
          <w:rFonts w:ascii="Times New Roman" w:hAnsi="Times New Roman" w:cs="Times New Roman"/>
          <w:bCs/>
          <w:color w:val="202124"/>
          <w:sz w:val="24"/>
          <w:szCs w:val="24"/>
          <w:shd w:val="clear" w:color="auto" w:fill="FFFFFF"/>
        </w:rPr>
      </w:pPr>
      <w:r w:rsidRPr="0058612D">
        <w:rPr>
          <w:rFonts w:ascii="Times New Roman" w:hAnsi="Times New Roman" w:cs="Times New Roman"/>
          <w:bCs/>
          <w:color w:val="202124"/>
          <w:sz w:val="24"/>
          <w:szCs w:val="24"/>
          <w:shd w:val="clear" w:color="auto" w:fill="FFFFFF"/>
        </w:rPr>
        <w:t>Temperature</w:t>
      </w:r>
    </w:p>
    <w:p w:rsidR="0055439C" w:rsidRDefault="001D55DE" w:rsidP="0055439C">
      <w:pPr>
        <w:spacing w:after="0" w:line="360" w:lineRule="auto"/>
        <w:jc w:val="both"/>
        <w:rPr>
          <w:rFonts w:ascii="Times New Roman" w:hAnsi="Times New Roman" w:cs="Times New Roman"/>
          <w:b/>
          <w:color w:val="202124"/>
          <w:sz w:val="24"/>
          <w:szCs w:val="24"/>
          <w:shd w:val="clear" w:color="auto" w:fill="FFFFFF"/>
        </w:rPr>
      </w:pPr>
      <w:r>
        <w:rPr>
          <w:rFonts w:ascii="Times New Roman" w:hAnsi="Times New Roman" w:cs="Times New Roman"/>
          <w:b/>
          <w:color w:val="202124"/>
          <w:sz w:val="24"/>
          <w:szCs w:val="24"/>
          <w:shd w:val="clear" w:color="auto" w:fill="FFFFFF"/>
        </w:rPr>
        <w:t>OPTIM</w:t>
      </w:r>
      <w:r w:rsidRPr="0055439C">
        <w:rPr>
          <w:rFonts w:ascii="Times New Roman" w:hAnsi="Times New Roman" w:cs="Times New Roman"/>
          <w:b/>
          <w:color w:val="202124"/>
          <w:sz w:val="24"/>
          <w:szCs w:val="24"/>
          <w:shd w:val="clear" w:color="auto" w:fill="FFFFFF"/>
        </w:rPr>
        <w:t>I</w:t>
      </w:r>
      <w:r>
        <w:rPr>
          <w:rFonts w:ascii="Times New Roman" w:hAnsi="Times New Roman" w:cs="Times New Roman"/>
          <w:b/>
          <w:color w:val="202124"/>
          <w:sz w:val="24"/>
          <w:szCs w:val="24"/>
          <w:shd w:val="clear" w:color="auto" w:fill="FFFFFF"/>
        </w:rPr>
        <w:t>ZATION STRATEGIES IN MAE</w:t>
      </w:r>
    </w:p>
    <w:p w:rsidR="0055439C" w:rsidRPr="003A3B06" w:rsidRDefault="001D55DE" w:rsidP="0055439C">
      <w:pPr>
        <w:spacing w:after="0" w:line="360" w:lineRule="auto"/>
        <w:jc w:val="both"/>
        <w:rPr>
          <w:rFonts w:ascii="Times New Roman" w:hAnsi="Times New Roman" w:cs="Times New Roman"/>
          <w:b/>
          <w:color w:val="202124"/>
          <w:sz w:val="24"/>
          <w:szCs w:val="24"/>
          <w:shd w:val="clear" w:color="auto" w:fill="FFFFFF"/>
        </w:rPr>
      </w:pPr>
      <w:r w:rsidRPr="003A3B06">
        <w:rPr>
          <w:rFonts w:ascii="Times New Roman" w:hAnsi="Times New Roman" w:cs="Times New Roman"/>
          <w:sz w:val="24"/>
          <w:szCs w:val="24"/>
        </w:rPr>
        <w:t>As MAE is influenced by many factors as described and with these factors severely interacting with one another a statistical optimization strategy</w:t>
      </w:r>
      <w:r w:rsidR="00785431">
        <w:rPr>
          <w:rFonts w:ascii="Times New Roman" w:hAnsi="Times New Roman" w:cs="Times New Roman"/>
          <w:sz w:val="24"/>
          <w:szCs w:val="24"/>
        </w:rPr>
        <w:t>[15-19]</w:t>
      </w:r>
      <w:r w:rsidRPr="003A3B06">
        <w:rPr>
          <w:rFonts w:ascii="Times New Roman" w:hAnsi="Times New Roman" w:cs="Times New Roman"/>
          <w:sz w:val="24"/>
          <w:szCs w:val="24"/>
        </w:rPr>
        <w:t xml:space="preserve"> needs to be adopted for determination of the optimum operating conditions.</w:t>
      </w:r>
      <w:r w:rsidR="00785431">
        <w:rPr>
          <w:rFonts w:ascii="Times New Roman" w:hAnsi="Times New Roman" w:cs="Times New Roman"/>
          <w:sz w:val="24"/>
          <w:szCs w:val="24"/>
        </w:rPr>
        <w:t xml:space="preserve"> The </w:t>
      </w:r>
      <w:r w:rsidRPr="003A3B06">
        <w:rPr>
          <w:rFonts w:ascii="Times New Roman" w:hAnsi="Times New Roman" w:cs="Times New Roman"/>
          <w:sz w:val="24"/>
          <w:szCs w:val="24"/>
        </w:rPr>
        <w:t>Orthogonal array design is a powerful optimization strategy given by Taguchi, where the influence of individual factors on the experiment output and interaction within the factors can be studied in the shortest possible number of experimental trials</w:t>
      </w:r>
      <w:r w:rsidR="003A3B06" w:rsidRPr="003A3B06">
        <w:rPr>
          <w:rFonts w:ascii="Times New Roman" w:hAnsi="Times New Roman" w:cs="Times New Roman"/>
          <w:sz w:val="24"/>
          <w:szCs w:val="24"/>
        </w:rPr>
        <w:t xml:space="preserve">. A full evaluation of four factors with three levels each will require 81 experimental trials with the classical approach, but the same objective can be achieved with only 9 trials by using the Taguchi L9 array. Design of experiments using the Taguchi approach can be effectively used for product and process designs, studying the effects of multiple factors on performance, and solving production problems by objectively laying out the investigative experiments. Taguchi's method improves the quality of products and processes, which is achieved when a higher level of performance is consistently </w:t>
      </w:r>
      <w:r w:rsidR="00C151DD">
        <w:rPr>
          <w:rFonts w:ascii="Times New Roman" w:hAnsi="Times New Roman" w:cs="Times New Roman"/>
          <w:sz w:val="24"/>
          <w:szCs w:val="24"/>
        </w:rPr>
        <w:t>achieved</w:t>
      </w:r>
      <w:r w:rsidR="00351C38">
        <w:rPr>
          <w:rFonts w:ascii="Times New Roman" w:hAnsi="Times New Roman" w:cs="Times New Roman"/>
          <w:sz w:val="24"/>
          <w:szCs w:val="24"/>
        </w:rPr>
        <w:t>. The high</w:t>
      </w:r>
      <w:r w:rsidR="003A3B06" w:rsidRPr="003A3B06">
        <w:rPr>
          <w:rFonts w:ascii="Times New Roman" w:hAnsi="Times New Roman" w:cs="Times New Roman"/>
          <w:sz w:val="24"/>
          <w:szCs w:val="24"/>
        </w:rPr>
        <w:t xml:space="preserve"> performance is obtained by determining the optimum combination of design factors. The consis</w:t>
      </w:r>
      <w:r w:rsidR="00351C38">
        <w:rPr>
          <w:rFonts w:ascii="Times New Roman" w:hAnsi="Times New Roman" w:cs="Times New Roman"/>
          <w:sz w:val="24"/>
          <w:szCs w:val="24"/>
        </w:rPr>
        <w:t>tency of performance is determined</w:t>
      </w:r>
      <w:r w:rsidR="003A3B06" w:rsidRPr="003A3B06">
        <w:rPr>
          <w:rFonts w:ascii="Times New Roman" w:hAnsi="Times New Roman" w:cs="Times New Roman"/>
          <w:sz w:val="24"/>
          <w:szCs w:val="24"/>
        </w:rPr>
        <w:t xml:space="preserve"> by making the product/process insensitive to the influence of the uncontrollable factor.</w:t>
      </w:r>
      <w:r w:rsidR="00EC6599">
        <w:rPr>
          <w:rFonts w:ascii="Times New Roman" w:hAnsi="Times New Roman" w:cs="Times New Roman"/>
          <w:sz w:val="24"/>
          <w:szCs w:val="24"/>
        </w:rPr>
        <w:t xml:space="preserve"> </w:t>
      </w:r>
      <w:r w:rsidR="003A3B06" w:rsidRPr="003A3B06">
        <w:rPr>
          <w:rFonts w:ascii="Times New Roman" w:hAnsi="Times New Roman" w:cs="Times New Roman"/>
          <w:sz w:val="24"/>
          <w:szCs w:val="24"/>
        </w:rPr>
        <w:t>Some of the statistical software used for the optimization purpose are STATGRAHICS, MINITAB, STATGRAPHICS PLUS, DOE software.</w:t>
      </w:r>
    </w:p>
    <w:p w:rsidR="00B70330" w:rsidRPr="003A3B06" w:rsidRDefault="00B70330" w:rsidP="0058612D">
      <w:pPr>
        <w:pStyle w:val="ListParagraph"/>
        <w:spacing w:after="0" w:line="360" w:lineRule="auto"/>
        <w:jc w:val="both"/>
        <w:rPr>
          <w:rFonts w:ascii="Times New Roman" w:hAnsi="Times New Roman" w:cs="Times New Roman"/>
          <w:bCs/>
          <w:color w:val="202124"/>
          <w:sz w:val="24"/>
          <w:szCs w:val="24"/>
          <w:shd w:val="clear" w:color="auto" w:fill="FFFFFF"/>
        </w:rPr>
      </w:pPr>
    </w:p>
    <w:p w:rsidR="004708CC" w:rsidRDefault="001D55DE" w:rsidP="0058612D">
      <w:pPr>
        <w:spacing w:after="0" w:line="360" w:lineRule="auto"/>
        <w:jc w:val="both"/>
        <w:rPr>
          <w:rFonts w:ascii="Times New Roman" w:hAnsi="Times New Roman" w:cs="Times New Roman"/>
          <w:b/>
          <w:bCs/>
          <w:sz w:val="24"/>
          <w:szCs w:val="24"/>
          <w:shd w:val="clear" w:color="auto" w:fill="FFFFFF"/>
        </w:rPr>
      </w:pPr>
      <w:r w:rsidRPr="003A3B06">
        <w:rPr>
          <w:rFonts w:ascii="Times New Roman" w:hAnsi="Times New Roman" w:cs="Times New Roman"/>
          <w:b/>
          <w:bCs/>
          <w:sz w:val="24"/>
          <w:szCs w:val="24"/>
          <w:shd w:val="clear" w:color="auto" w:fill="FFFFFF"/>
        </w:rPr>
        <w:t>CONCLUSION</w:t>
      </w:r>
    </w:p>
    <w:p w:rsidR="00724FC0" w:rsidRPr="003A3B06" w:rsidRDefault="00724FC0" w:rsidP="0058612D">
      <w:pPr>
        <w:spacing w:after="0" w:line="360" w:lineRule="auto"/>
        <w:jc w:val="both"/>
        <w:rPr>
          <w:rFonts w:ascii="Times New Roman" w:hAnsi="Times New Roman" w:cs="Times New Roman"/>
          <w:b/>
          <w:bCs/>
          <w:sz w:val="24"/>
          <w:szCs w:val="24"/>
          <w:shd w:val="clear" w:color="auto" w:fill="FFFFFF"/>
        </w:rPr>
      </w:pPr>
    </w:p>
    <w:p w:rsidR="00B70330" w:rsidRDefault="001D55DE" w:rsidP="0058612D">
      <w:pPr>
        <w:spacing w:after="0" w:line="360" w:lineRule="auto"/>
        <w:jc w:val="both"/>
        <w:rPr>
          <w:rFonts w:ascii="Times New Roman" w:hAnsi="Times New Roman" w:cs="Times New Roman"/>
          <w:sz w:val="24"/>
          <w:szCs w:val="24"/>
          <w:shd w:val="clear" w:color="auto" w:fill="FFFFFF"/>
        </w:rPr>
      </w:pPr>
      <w:r w:rsidRPr="003A3B06">
        <w:rPr>
          <w:rFonts w:ascii="Times New Roman" w:hAnsi="Times New Roman" w:cs="Times New Roman"/>
          <w:sz w:val="24"/>
          <w:szCs w:val="24"/>
          <w:shd w:val="clear" w:color="auto" w:fill="FFFFFF"/>
        </w:rPr>
        <w:t xml:space="preserve">This short review is based on the microwave-assisted </w:t>
      </w:r>
      <w:r w:rsidR="0058612D" w:rsidRPr="003A3B06">
        <w:rPr>
          <w:rFonts w:ascii="Times New Roman" w:hAnsi="Times New Roman" w:cs="Times New Roman"/>
          <w:sz w:val="24"/>
          <w:szCs w:val="24"/>
          <w:shd w:val="clear" w:color="auto" w:fill="FFFFFF"/>
        </w:rPr>
        <w:t>extraction</w:t>
      </w:r>
      <w:r w:rsidR="00724FC0">
        <w:rPr>
          <w:rFonts w:ascii="Times New Roman" w:hAnsi="Times New Roman" w:cs="Times New Roman"/>
          <w:sz w:val="24"/>
          <w:szCs w:val="24"/>
          <w:shd w:val="clear" w:color="auto" w:fill="FFFFFF"/>
        </w:rPr>
        <w:t xml:space="preserve"> suitable for the extraction of biopharmaceuticals and nutraceuticals in a short time</w:t>
      </w:r>
      <w:r w:rsidR="0058612D" w:rsidRPr="003A3B06">
        <w:rPr>
          <w:rFonts w:ascii="Times New Roman" w:hAnsi="Times New Roman" w:cs="Times New Roman"/>
          <w:sz w:val="24"/>
          <w:szCs w:val="24"/>
          <w:shd w:val="clear" w:color="auto" w:fill="FFFFFF"/>
        </w:rPr>
        <w:t>. This</w:t>
      </w:r>
      <w:r w:rsidR="00335F76">
        <w:rPr>
          <w:rFonts w:ascii="Times New Roman" w:hAnsi="Times New Roman" w:cs="Times New Roman"/>
          <w:sz w:val="24"/>
          <w:szCs w:val="24"/>
          <w:shd w:val="clear" w:color="auto" w:fill="FFFFFF"/>
        </w:rPr>
        <w:t xml:space="preserve"> extraction has proved</w:t>
      </w:r>
      <w:r w:rsidR="004708CC" w:rsidRPr="003A3B06">
        <w:rPr>
          <w:rFonts w:ascii="Times New Roman" w:hAnsi="Times New Roman" w:cs="Times New Roman"/>
          <w:sz w:val="24"/>
          <w:szCs w:val="24"/>
          <w:shd w:val="clear" w:color="auto" w:fill="FFFFFF"/>
        </w:rPr>
        <w:t xml:space="preserve"> to be effective in all </w:t>
      </w:r>
      <w:r w:rsidR="0058612D" w:rsidRPr="003A3B06">
        <w:rPr>
          <w:rFonts w:ascii="Times New Roman" w:hAnsi="Times New Roman" w:cs="Times New Roman"/>
          <w:sz w:val="24"/>
          <w:szCs w:val="24"/>
          <w:shd w:val="clear" w:color="auto" w:fill="FFFFFF"/>
        </w:rPr>
        <w:t>aspects. Chemical</w:t>
      </w:r>
      <w:r w:rsidR="004708CC" w:rsidRPr="003A3B06">
        <w:rPr>
          <w:rFonts w:ascii="Times New Roman" w:hAnsi="Times New Roman" w:cs="Times New Roman"/>
          <w:sz w:val="24"/>
          <w:szCs w:val="24"/>
          <w:shd w:val="clear" w:color="auto" w:fill="FFFFFF"/>
        </w:rPr>
        <w:t xml:space="preserve"> analysis of extracts from plant material plays a central role in </w:t>
      </w:r>
      <w:r w:rsidR="0058612D" w:rsidRPr="003A3B06">
        <w:rPr>
          <w:rFonts w:ascii="Times New Roman" w:hAnsi="Times New Roman" w:cs="Times New Roman"/>
          <w:sz w:val="24"/>
          <w:szCs w:val="24"/>
          <w:shd w:val="clear" w:color="auto" w:fill="FFFFFF"/>
        </w:rPr>
        <w:t xml:space="preserve">the </w:t>
      </w:r>
      <w:r w:rsidR="0058612D" w:rsidRPr="003A3B06">
        <w:rPr>
          <w:rFonts w:ascii="Times New Roman" w:hAnsi="Times New Roman" w:cs="Times New Roman"/>
          <w:sz w:val="24"/>
          <w:szCs w:val="24"/>
          <w:shd w:val="clear" w:color="auto" w:fill="FFFFFF"/>
        </w:rPr>
        <w:lastRenderedPageBreak/>
        <w:t>development</w:t>
      </w:r>
      <w:r w:rsidR="004708CC" w:rsidRPr="003A3B06">
        <w:rPr>
          <w:rFonts w:ascii="Times New Roman" w:hAnsi="Times New Roman" w:cs="Times New Roman"/>
          <w:sz w:val="24"/>
          <w:szCs w:val="24"/>
          <w:shd w:val="clear" w:color="auto" w:fill="FFFFFF"/>
        </w:rPr>
        <w:t xml:space="preserve"> and modernization of herbal </w:t>
      </w:r>
      <w:r w:rsidR="0058612D" w:rsidRPr="003A3B06">
        <w:rPr>
          <w:rFonts w:ascii="Times New Roman" w:hAnsi="Times New Roman" w:cs="Times New Roman"/>
          <w:sz w:val="24"/>
          <w:szCs w:val="24"/>
          <w:shd w:val="clear" w:color="auto" w:fill="FFFFFF"/>
        </w:rPr>
        <w:t>medicine. It</w:t>
      </w:r>
      <w:r w:rsidR="004708CC" w:rsidRPr="003A3B06">
        <w:rPr>
          <w:rFonts w:ascii="Times New Roman" w:hAnsi="Times New Roman" w:cs="Times New Roman"/>
          <w:sz w:val="24"/>
          <w:szCs w:val="24"/>
          <w:shd w:val="clear" w:color="auto" w:fill="FFFFFF"/>
        </w:rPr>
        <w:t xml:space="preserve"> offers more advantages for</w:t>
      </w:r>
      <w:r w:rsidR="00724FC0">
        <w:rPr>
          <w:rFonts w:ascii="Times New Roman" w:hAnsi="Times New Roman" w:cs="Times New Roman"/>
          <w:sz w:val="24"/>
          <w:szCs w:val="24"/>
          <w:shd w:val="clear" w:color="auto" w:fill="FFFFFF"/>
        </w:rPr>
        <w:t xml:space="preserve"> </w:t>
      </w:r>
      <w:r w:rsidR="004708CC" w:rsidRPr="003A3B06">
        <w:rPr>
          <w:rFonts w:ascii="Times New Roman" w:hAnsi="Times New Roman" w:cs="Times New Roman"/>
          <w:sz w:val="24"/>
          <w:szCs w:val="24"/>
          <w:shd w:val="clear" w:color="auto" w:fill="FFFFFF"/>
        </w:rPr>
        <w:t>the extraction process.</w:t>
      </w:r>
      <w:r w:rsidR="00724FC0">
        <w:rPr>
          <w:rFonts w:ascii="Times New Roman" w:hAnsi="Times New Roman" w:cs="Times New Roman"/>
          <w:sz w:val="24"/>
          <w:szCs w:val="24"/>
          <w:shd w:val="clear" w:color="auto" w:fill="FFFFFF"/>
        </w:rPr>
        <w:t xml:space="preserve"> </w:t>
      </w:r>
      <w:r w:rsidR="004708CC" w:rsidRPr="003A3B06">
        <w:rPr>
          <w:rFonts w:ascii="Times New Roman" w:hAnsi="Times New Roman" w:cs="Times New Roman"/>
          <w:sz w:val="24"/>
          <w:szCs w:val="24"/>
          <w:shd w:val="clear" w:color="auto" w:fill="FFFFFF"/>
        </w:rPr>
        <w:t>It is an automated green extraction te</w:t>
      </w:r>
      <w:r w:rsidR="00724FC0">
        <w:rPr>
          <w:rFonts w:ascii="Times New Roman" w:hAnsi="Times New Roman" w:cs="Times New Roman"/>
          <w:sz w:val="24"/>
          <w:szCs w:val="24"/>
          <w:shd w:val="clear" w:color="auto" w:fill="FFFFFF"/>
        </w:rPr>
        <w:t>chnique involving</w:t>
      </w:r>
      <w:r w:rsidR="00724FC0" w:rsidRPr="00724FC0">
        <w:rPr>
          <w:rFonts w:ascii="Times New Roman" w:hAnsi="Times New Roman" w:cs="Times New Roman"/>
          <w:sz w:val="24"/>
          <w:szCs w:val="24"/>
          <w:shd w:val="clear" w:color="auto" w:fill="FFFFFF"/>
        </w:rPr>
        <w:t xml:space="preserve"> modern applications to reduce overall energy usage.</w:t>
      </w:r>
      <w:r w:rsidR="00724FC0">
        <w:rPr>
          <w:rFonts w:ascii="Times New Roman" w:hAnsi="Times New Roman" w:cs="Times New Roman"/>
          <w:sz w:val="24"/>
          <w:szCs w:val="24"/>
          <w:shd w:val="clear" w:color="auto" w:fill="FFFFFF"/>
        </w:rPr>
        <w:t xml:space="preserve"> The shortcomings can be overcome by working more on the process parameters. This MAE method of extraction is proven beneficial for many phytocompounds with high extraction efficacy and precision using two models of MAE. The usage of less solvent with improved extraction efficacy and precision is remarkable. The method is suitable for even thermolabile compounds. The best utility is the extraction of heavy metals and pesticide residues in milligrams of plants. Thus the MAE is an advantageous and beneficial novel method to extract phytochemicals and if each step is optimized can be a novel method to extract phytopharmaceuticals.</w:t>
      </w:r>
    </w:p>
    <w:p w:rsidR="00724FC0" w:rsidRDefault="00724FC0" w:rsidP="0058612D">
      <w:pPr>
        <w:spacing w:after="0" w:line="360" w:lineRule="auto"/>
        <w:jc w:val="both"/>
        <w:rPr>
          <w:rFonts w:ascii="Times New Roman" w:hAnsi="Times New Roman" w:cs="Times New Roman"/>
          <w:sz w:val="24"/>
          <w:szCs w:val="24"/>
          <w:shd w:val="clear" w:color="auto" w:fill="FFFFFF"/>
        </w:rPr>
      </w:pPr>
    </w:p>
    <w:p w:rsidR="003A3B06" w:rsidRPr="005A345F" w:rsidRDefault="001D55DE" w:rsidP="0058612D">
      <w:pPr>
        <w:spacing w:after="0" w:line="360" w:lineRule="auto"/>
        <w:jc w:val="both"/>
        <w:rPr>
          <w:rFonts w:ascii="Times New Roman" w:hAnsi="Times New Roman" w:cs="Times New Roman"/>
          <w:b/>
          <w:sz w:val="24"/>
          <w:szCs w:val="24"/>
          <w:shd w:val="clear" w:color="auto" w:fill="FFFFFF"/>
        </w:rPr>
      </w:pPr>
      <w:r w:rsidRPr="005A345F">
        <w:rPr>
          <w:rFonts w:ascii="Times New Roman" w:hAnsi="Times New Roman" w:cs="Times New Roman"/>
          <w:b/>
          <w:sz w:val="24"/>
          <w:szCs w:val="24"/>
          <w:shd w:val="clear" w:color="auto" w:fill="FFFFFF"/>
        </w:rPr>
        <w:t>Conflicts of interest</w:t>
      </w:r>
    </w:p>
    <w:p w:rsidR="005A345F" w:rsidRDefault="001D55DE" w:rsidP="0058612D">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authors declare no conflicts of interest.</w:t>
      </w:r>
    </w:p>
    <w:p w:rsidR="005A345F" w:rsidRPr="003A3B06" w:rsidRDefault="005A345F" w:rsidP="0058612D">
      <w:pPr>
        <w:spacing w:after="0" w:line="360" w:lineRule="auto"/>
        <w:jc w:val="both"/>
        <w:rPr>
          <w:rFonts w:ascii="Times New Roman" w:hAnsi="Times New Roman" w:cs="Times New Roman"/>
          <w:sz w:val="24"/>
          <w:szCs w:val="24"/>
          <w:shd w:val="clear" w:color="auto" w:fill="FFFFFF"/>
        </w:rPr>
      </w:pPr>
    </w:p>
    <w:p w:rsidR="004708CC" w:rsidRPr="003A3B06" w:rsidRDefault="001D55DE" w:rsidP="0058612D">
      <w:pPr>
        <w:spacing w:after="0" w:line="360" w:lineRule="auto"/>
        <w:jc w:val="both"/>
        <w:rPr>
          <w:rFonts w:ascii="Times New Roman" w:hAnsi="Times New Roman" w:cs="Times New Roman"/>
          <w:b/>
          <w:bCs/>
          <w:sz w:val="24"/>
          <w:szCs w:val="24"/>
          <w:shd w:val="clear" w:color="auto" w:fill="FFFFFF"/>
        </w:rPr>
      </w:pPr>
      <w:r w:rsidRPr="003A3B06">
        <w:rPr>
          <w:rFonts w:ascii="Times New Roman" w:hAnsi="Times New Roman" w:cs="Times New Roman"/>
          <w:b/>
          <w:bCs/>
          <w:sz w:val="24"/>
          <w:szCs w:val="24"/>
          <w:shd w:val="clear" w:color="auto" w:fill="FFFFFF"/>
        </w:rPr>
        <w:t>REFERENCE</w:t>
      </w:r>
    </w:p>
    <w:p w:rsidR="00DB7E16"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DB7E16">
        <w:rPr>
          <w:rFonts w:ascii="Times New Roman" w:hAnsi="Times New Roman" w:cs="Times New Roman"/>
          <w:sz w:val="24"/>
          <w:szCs w:val="24"/>
          <w:shd w:val="clear" w:color="auto" w:fill="FFFFFF"/>
        </w:rPr>
        <w:t>Delazar A, Nahar L, Hamedeyazdan S, Sarker SD. Microwave-assisted extraction in natural products isolation. Methods Mol Biol. 2012;864:89-115. doi: 10.1007/978-1-61779-624-1_5. PMID: 22367895.</w:t>
      </w:r>
    </w:p>
    <w:p w:rsidR="00DB7E16" w:rsidRPr="00DB7E16"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DB7E16">
        <w:rPr>
          <w:rFonts w:ascii="Times New Roman" w:hAnsi="Times New Roman" w:cs="Times New Roman"/>
          <w:sz w:val="24"/>
          <w:szCs w:val="24"/>
          <w:shd w:val="clear" w:color="auto" w:fill="FFFFFF"/>
        </w:rPr>
        <w:t>P. Tatke and Y. Jaiswal, 2011. An Overview of Microwave Assisted Extraction and its Applications in Herbal Drug Research. </w:t>
      </w:r>
      <w:r w:rsidRPr="00DB7E16">
        <w:rPr>
          <w:rFonts w:ascii="Times New Roman" w:hAnsi="Times New Roman" w:cs="Times New Roman"/>
          <w:i/>
          <w:iCs/>
          <w:sz w:val="24"/>
          <w:szCs w:val="24"/>
          <w:shd w:val="clear" w:color="auto" w:fill="FFFFFF"/>
        </w:rPr>
        <w:t>Research Journal of Medicinal Plants, 5: 21-31</w:t>
      </w:r>
    </w:p>
    <w:p w:rsidR="00DB7E16"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DB7E16">
        <w:rPr>
          <w:rFonts w:ascii="Times New Roman" w:hAnsi="Times New Roman" w:cs="Times New Roman"/>
          <w:sz w:val="24"/>
          <w:szCs w:val="24"/>
          <w:shd w:val="clear" w:color="auto" w:fill="FFFFFF"/>
        </w:rPr>
        <w:t>Chee, K.K., M.K. Wong and H.K. Lee, 1996. </w:t>
      </w:r>
      <w:bookmarkStart w:id="0" w:name="536307_ja"/>
      <w:bookmarkEnd w:id="0"/>
      <w:r w:rsidRPr="00DB7E16">
        <w:rPr>
          <w:rFonts w:ascii="Times New Roman" w:hAnsi="Times New Roman" w:cs="Times New Roman"/>
          <w:sz w:val="24"/>
          <w:szCs w:val="24"/>
          <w:shd w:val="clear" w:color="auto" w:fill="FFFFFF"/>
        </w:rPr>
        <w:t>Microwave-assisted extraction of organochlorine compounds in marine sediments with organized molecular systems. Chromatographia, 42: 378-378.</w:t>
      </w:r>
    </w:p>
    <w:p w:rsidR="000C6D4C" w:rsidRPr="00DB7E16"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DB7E16">
        <w:rPr>
          <w:rFonts w:ascii="Times New Roman" w:hAnsi="Times New Roman" w:cs="Times New Roman"/>
          <w:sz w:val="24"/>
          <w:szCs w:val="24"/>
          <w:shd w:val="clear" w:color="auto" w:fill="FFFFFF"/>
        </w:rPr>
        <w:t>Cresswell, S.L. and S. Haswell, 1999. </w:t>
      </w:r>
      <w:bookmarkStart w:id="1" w:name="536314_ja"/>
      <w:bookmarkEnd w:id="1"/>
      <w:r w:rsidRPr="00DB7E16">
        <w:rPr>
          <w:rFonts w:ascii="Times New Roman" w:hAnsi="Times New Roman" w:cs="Times New Roman"/>
          <w:sz w:val="24"/>
          <w:szCs w:val="24"/>
          <w:shd w:val="clear" w:color="auto" w:fill="FFFFFF"/>
        </w:rPr>
        <w:t>Extraction techniques for solid samples. Analyst, 124: 1361-1361</w:t>
      </w:r>
      <w:r w:rsidR="00C72061" w:rsidRPr="00DB7E16">
        <w:rPr>
          <w:rFonts w:ascii="Times New Roman" w:hAnsi="Times New Roman" w:cs="Times New Roman"/>
          <w:sz w:val="24"/>
          <w:szCs w:val="24"/>
          <w:shd w:val="clear" w:color="auto" w:fill="FFFFFF"/>
        </w:rPr>
        <w:t>.</w:t>
      </w:r>
    </w:p>
    <w:p w:rsidR="000A0957"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0A0957">
        <w:rPr>
          <w:rFonts w:ascii="Times New Roman" w:hAnsi="Times New Roman" w:cs="Times New Roman"/>
          <w:sz w:val="24"/>
          <w:szCs w:val="24"/>
          <w:shd w:val="clear" w:color="auto" w:fill="FFFFFF"/>
        </w:rPr>
        <w:t>Freitag, W. and O. John, 1990. </w:t>
      </w:r>
      <w:bookmarkStart w:id="2" w:name="536318_ja"/>
      <w:bookmarkEnd w:id="2"/>
      <w:r w:rsidRPr="000A0957">
        <w:rPr>
          <w:rFonts w:ascii="Times New Roman" w:hAnsi="Times New Roman" w:cs="Times New Roman"/>
          <w:sz w:val="24"/>
          <w:szCs w:val="24"/>
          <w:shd w:val="clear" w:color="auto" w:fill="FFFFFF"/>
        </w:rPr>
        <w:t>Microwave-assisted extraction combined with gas chromatography and enzyme-linked immunosorbent assay. Makromol. Chem., 175: 181-181</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Afoakwah AN, Owusu J, Adomako C and Teye E (2012). Microwave-assisted extraction (MAE) of antioxidant constituents in plant materials. Global Journal of Biological Sciences &amp; Biotechnology, 1(2): 132-140.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lastRenderedPageBreak/>
        <w:t xml:space="preserve">Barbero GF, Palma M and Barroso CG (2006). Determination of capsaicinoids in peppers by microwave-assisted extraction high-performance liquid chromatography with fluorescence detection. Anal. Chimca. Acta., 578: 227-233.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Barnabas IJ, Dean JR, Fowlis IA and Owen SP (1995). Comparison of pressurized liquid extraction with Soxhlet extraction for the analysis of polychlorinated dibenzo-p-dioxins and dibenzofurans from fly ash and environmental matrixes. J. Chromatogr A., 815: 231- 241.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Microwave-assisted extraction of phytochemicals an efficient and modern approach 228 Pak. J. Pharm. Sci., Vol.32, No.1, January 2019, pp.223-230.</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Beejmohun V, Ophelie F, Eric G, Frederic L, Lamine B, Philippe C, Jose K, Marc-Andre F and Francois M (2007). Microwave-assisted Extraction of the Main Phenolic Compounds in Flax Seed. Phytochem. Anal., 18: 275-282.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Bieri S, Ilias Y, Bicchi C, Veuthey JL and Christen P (2006). Focused microwave-assisted extraction combined with solid-phase microextraction and gas chromatography-mass spectrometry for the selective analysis of cocaine from coca leaves. J. Chromatogr. A, 1112: 127-32.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Bimakr M, Russly AR , Farah ST, Ali G and Liza MS (2011). Comparison of different extraction methods for the extraction of major bioactive flavonoid compounds from spearmint (Mentha spicata L.) leaves. Food Bioprod Process, 89(1): 67-72.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Brachet A, Christen P and Veuthey JL (2002). Focused microwave-assisted extraction of cocaine and benzoylecgonine from coca leaves. Phytochem. Anal., 13: 162-169. Camel V (2001).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Recent extraction techniques for solid matrices-super critical fluid extractions and Microwave assisted extraction: Their potentials and pitfalls. Roy. Soc. Chem., 126: 1182-1193. Chan HC, Yusoff R, Cheng G and Kung FL (2011).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Microwave-assisted extractions of active ingredients from plants. J. Chromatogr. A, 1218(37): 6213-6225. Chemat S, Hamid AA, Ahcene L and Esveld DC (2005).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Microwave-assisted extraction kinetics of terpenes from caraway seeds. Chemical Engineering and Processing: Process Intensification, 44(12): 1320- 1326. </w:t>
      </w:r>
    </w:p>
    <w:p w:rsidR="00246E92"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Chen L, Song D, Tian Y, Ding L, Yu A, and Zhang H (2008) Application of online microwave sample preparation techniques. Trends Anal Chem., 27: 151- 159. </w:t>
      </w:r>
    </w:p>
    <w:p w:rsidR="00D5065C"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lastRenderedPageBreak/>
        <w:t xml:space="preserve">Datta AK, Sumnu G, and Raghavan GSV (2005) Dielectric properties of foods. In: Rao MA, Rizvi SSH &amp; Datta AK (Eds.), Engineering properties of Foods, Chapter 11 (3rd ed. 501-566). Taylor &amp; Francis, New York, USA. </w:t>
      </w:r>
    </w:p>
    <w:p w:rsidR="00D5065C"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Desai M, Jigishah P and Parikh (2010). Extraction of natural products using microwaves as the heat source. Separation and Purification reviews, 39(1-2): 1-32. </w:t>
      </w:r>
    </w:p>
    <w:p w:rsidR="00D5065C"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Desrosiers NA, Caroline CD and James HW (2009). Microwave-assisted extraction in toxicological screening of the skeletal tissues. Oral Oncology, 188(1- 3): 23-30. </w:t>
      </w:r>
    </w:p>
    <w:p w:rsidR="00D5065C"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 xml:space="preserve">Devgun M, Nanda A and Ansari SH (2009). MicrowaveAssisted Extraction A Promising Extraction Technique for Natural Products. The Pharma. Reviews, 7: 87-94. </w:t>
      </w:r>
    </w:p>
    <w:p w:rsidR="00C72061" w:rsidRPr="00246E92" w:rsidRDefault="001D55DE" w:rsidP="00246E92">
      <w:pPr>
        <w:pStyle w:val="ListParagraph"/>
        <w:numPr>
          <w:ilvl w:val="0"/>
          <w:numId w:val="11"/>
        </w:numPr>
        <w:spacing w:after="0" w:line="360" w:lineRule="auto"/>
        <w:jc w:val="both"/>
        <w:rPr>
          <w:rFonts w:ascii="Times New Roman" w:hAnsi="Times New Roman" w:cs="Times New Roman"/>
          <w:sz w:val="24"/>
          <w:szCs w:val="24"/>
          <w:shd w:val="clear" w:color="auto" w:fill="FFFFFF"/>
        </w:rPr>
      </w:pPr>
      <w:r w:rsidRPr="00246E92">
        <w:rPr>
          <w:rFonts w:ascii="Times New Roman" w:hAnsi="Times New Roman" w:cs="Times New Roman"/>
          <w:sz w:val="24"/>
          <w:szCs w:val="24"/>
          <w:shd w:val="clear" w:color="auto" w:fill="FFFFFF"/>
        </w:rPr>
        <w:t>Eskilsson CS and Bjorklund et al., (2000). Analytical Scale Microwave assisted extraction. J. of Chrom. A. 902(1): 227-250</w:t>
      </w:r>
    </w:p>
    <w:p w:rsidR="004708CC" w:rsidRPr="0058612D" w:rsidRDefault="004708CC" w:rsidP="0058612D">
      <w:pPr>
        <w:spacing w:after="0" w:line="360" w:lineRule="auto"/>
        <w:jc w:val="both"/>
        <w:rPr>
          <w:rFonts w:ascii="Times New Roman" w:hAnsi="Times New Roman" w:cs="Times New Roman"/>
          <w:sz w:val="24"/>
          <w:szCs w:val="24"/>
          <w:shd w:val="clear" w:color="auto" w:fill="FFFFFF"/>
        </w:rPr>
      </w:pPr>
    </w:p>
    <w:p w:rsidR="00B70330" w:rsidRPr="0058612D" w:rsidRDefault="00B70330" w:rsidP="0058612D">
      <w:pPr>
        <w:spacing w:after="0" w:line="360" w:lineRule="auto"/>
        <w:jc w:val="both"/>
        <w:rPr>
          <w:rFonts w:ascii="Times New Roman" w:hAnsi="Times New Roman" w:cs="Times New Roman"/>
          <w:sz w:val="24"/>
          <w:szCs w:val="24"/>
        </w:rPr>
      </w:pPr>
    </w:p>
    <w:sectPr w:rsidR="00B70330" w:rsidRPr="0058612D" w:rsidSect="00D14F8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E78AA"/>
    <w:multiLevelType w:val="hybridMultilevel"/>
    <w:tmpl w:val="EBB66370"/>
    <w:lvl w:ilvl="0" w:tplc="F6E6685E">
      <w:start w:val="1"/>
      <w:numFmt w:val="bullet"/>
      <w:lvlText w:val=""/>
      <w:lvlJc w:val="left"/>
      <w:pPr>
        <w:ind w:left="720" w:hanging="360"/>
      </w:pPr>
      <w:rPr>
        <w:rFonts w:ascii="Wingdings" w:hAnsi="Wingdings" w:hint="default"/>
      </w:rPr>
    </w:lvl>
    <w:lvl w:ilvl="1" w:tplc="70D28FD0" w:tentative="1">
      <w:start w:val="1"/>
      <w:numFmt w:val="bullet"/>
      <w:lvlText w:val="o"/>
      <w:lvlJc w:val="left"/>
      <w:pPr>
        <w:ind w:left="1440" w:hanging="360"/>
      </w:pPr>
      <w:rPr>
        <w:rFonts w:ascii="Courier New" w:hAnsi="Courier New" w:cs="Courier New" w:hint="default"/>
      </w:rPr>
    </w:lvl>
    <w:lvl w:ilvl="2" w:tplc="AF60A2F2" w:tentative="1">
      <w:start w:val="1"/>
      <w:numFmt w:val="bullet"/>
      <w:lvlText w:val=""/>
      <w:lvlJc w:val="left"/>
      <w:pPr>
        <w:ind w:left="2160" w:hanging="360"/>
      </w:pPr>
      <w:rPr>
        <w:rFonts w:ascii="Wingdings" w:hAnsi="Wingdings" w:hint="default"/>
      </w:rPr>
    </w:lvl>
    <w:lvl w:ilvl="3" w:tplc="AC9C88C6" w:tentative="1">
      <w:start w:val="1"/>
      <w:numFmt w:val="bullet"/>
      <w:lvlText w:val=""/>
      <w:lvlJc w:val="left"/>
      <w:pPr>
        <w:ind w:left="2880" w:hanging="360"/>
      </w:pPr>
      <w:rPr>
        <w:rFonts w:ascii="Symbol" w:hAnsi="Symbol" w:hint="default"/>
      </w:rPr>
    </w:lvl>
    <w:lvl w:ilvl="4" w:tplc="7D8AA522" w:tentative="1">
      <w:start w:val="1"/>
      <w:numFmt w:val="bullet"/>
      <w:lvlText w:val="o"/>
      <w:lvlJc w:val="left"/>
      <w:pPr>
        <w:ind w:left="3600" w:hanging="360"/>
      </w:pPr>
      <w:rPr>
        <w:rFonts w:ascii="Courier New" w:hAnsi="Courier New" w:cs="Courier New" w:hint="default"/>
      </w:rPr>
    </w:lvl>
    <w:lvl w:ilvl="5" w:tplc="AABA1CD2" w:tentative="1">
      <w:start w:val="1"/>
      <w:numFmt w:val="bullet"/>
      <w:lvlText w:val=""/>
      <w:lvlJc w:val="left"/>
      <w:pPr>
        <w:ind w:left="4320" w:hanging="360"/>
      </w:pPr>
      <w:rPr>
        <w:rFonts w:ascii="Wingdings" w:hAnsi="Wingdings" w:hint="default"/>
      </w:rPr>
    </w:lvl>
    <w:lvl w:ilvl="6" w:tplc="FA44BDFE" w:tentative="1">
      <w:start w:val="1"/>
      <w:numFmt w:val="bullet"/>
      <w:lvlText w:val=""/>
      <w:lvlJc w:val="left"/>
      <w:pPr>
        <w:ind w:left="5040" w:hanging="360"/>
      </w:pPr>
      <w:rPr>
        <w:rFonts w:ascii="Symbol" w:hAnsi="Symbol" w:hint="default"/>
      </w:rPr>
    </w:lvl>
    <w:lvl w:ilvl="7" w:tplc="538CA216" w:tentative="1">
      <w:start w:val="1"/>
      <w:numFmt w:val="bullet"/>
      <w:lvlText w:val="o"/>
      <w:lvlJc w:val="left"/>
      <w:pPr>
        <w:ind w:left="5760" w:hanging="360"/>
      </w:pPr>
      <w:rPr>
        <w:rFonts w:ascii="Courier New" w:hAnsi="Courier New" w:cs="Courier New" w:hint="default"/>
      </w:rPr>
    </w:lvl>
    <w:lvl w:ilvl="8" w:tplc="945AD50E" w:tentative="1">
      <w:start w:val="1"/>
      <w:numFmt w:val="bullet"/>
      <w:lvlText w:val=""/>
      <w:lvlJc w:val="left"/>
      <w:pPr>
        <w:ind w:left="6480" w:hanging="360"/>
      </w:pPr>
      <w:rPr>
        <w:rFonts w:ascii="Wingdings" w:hAnsi="Wingdings" w:hint="default"/>
      </w:rPr>
    </w:lvl>
  </w:abstractNum>
  <w:abstractNum w:abstractNumId="1">
    <w:nsid w:val="1A491C36"/>
    <w:multiLevelType w:val="hybridMultilevel"/>
    <w:tmpl w:val="067656E8"/>
    <w:lvl w:ilvl="0" w:tplc="4A4A5946">
      <w:start w:val="1"/>
      <w:numFmt w:val="bullet"/>
      <w:lvlText w:val=""/>
      <w:lvlJc w:val="left"/>
      <w:pPr>
        <w:ind w:left="720" w:hanging="360"/>
      </w:pPr>
      <w:rPr>
        <w:rFonts w:ascii="Symbol" w:hAnsi="Symbol" w:hint="default"/>
      </w:rPr>
    </w:lvl>
    <w:lvl w:ilvl="1" w:tplc="248EA84C" w:tentative="1">
      <w:start w:val="1"/>
      <w:numFmt w:val="bullet"/>
      <w:lvlText w:val="o"/>
      <w:lvlJc w:val="left"/>
      <w:pPr>
        <w:ind w:left="1440" w:hanging="360"/>
      </w:pPr>
      <w:rPr>
        <w:rFonts w:ascii="Courier New" w:hAnsi="Courier New" w:cs="Courier New" w:hint="default"/>
      </w:rPr>
    </w:lvl>
    <w:lvl w:ilvl="2" w:tplc="FE74476C" w:tentative="1">
      <w:start w:val="1"/>
      <w:numFmt w:val="bullet"/>
      <w:lvlText w:val=""/>
      <w:lvlJc w:val="left"/>
      <w:pPr>
        <w:ind w:left="2160" w:hanging="360"/>
      </w:pPr>
      <w:rPr>
        <w:rFonts w:ascii="Wingdings" w:hAnsi="Wingdings" w:hint="default"/>
      </w:rPr>
    </w:lvl>
    <w:lvl w:ilvl="3" w:tplc="79B44BDA" w:tentative="1">
      <w:start w:val="1"/>
      <w:numFmt w:val="bullet"/>
      <w:lvlText w:val=""/>
      <w:lvlJc w:val="left"/>
      <w:pPr>
        <w:ind w:left="2880" w:hanging="360"/>
      </w:pPr>
      <w:rPr>
        <w:rFonts w:ascii="Symbol" w:hAnsi="Symbol" w:hint="default"/>
      </w:rPr>
    </w:lvl>
    <w:lvl w:ilvl="4" w:tplc="3F668680" w:tentative="1">
      <w:start w:val="1"/>
      <w:numFmt w:val="bullet"/>
      <w:lvlText w:val="o"/>
      <w:lvlJc w:val="left"/>
      <w:pPr>
        <w:ind w:left="3600" w:hanging="360"/>
      </w:pPr>
      <w:rPr>
        <w:rFonts w:ascii="Courier New" w:hAnsi="Courier New" w:cs="Courier New" w:hint="default"/>
      </w:rPr>
    </w:lvl>
    <w:lvl w:ilvl="5" w:tplc="546AD08C" w:tentative="1">
      <w:start w:val="1"/>
      <w:numFmt w:val="bullet"/>
      <w:lvlText w:val=""/>
      <w:lvlJc w:val="left"/>
      <w:pPr>
        <w:ind w:left="4320" w:hanging="360"/>
      </w:pPr>
      <w:rPr>
        <w:rFonts w:ascii="Wingdings" w:hAnsi="Wingdings" w:hint="default"/>
      </w:rPr>
    </w:lvl>
    <w:lvl w:ilvl="6" w:tplc="404C2316" w:tentative="1">
      <w:start w:val="1"/>
      <w:numFmt w:val="bullet"/>
      <w:lvlText w:val=""/>
      <w:lvlJc w:val="left"/>
      <w:pPr>
        <w:ind w:left="5040" w:hanging="360"/>
      </w:pPr>
      <w:rPr>
        <w:rFonts w:ascii="Symbol" w:hAnsi="Symbol" w:hint="default"/>
      </w:rPr>
    </w:lvl>
    <w:lvl w:ilvl="7" w:tplc="6FE8A9F4" w:tentative="1">
      <w:start w:val="1"/>
      <w:numFmt w:val="bullet"/>
      <w:lvlText w:val="o"/>
      <w:lvlJc w:val="left"/>
      <w:pPr>
        <w:ind w:left="5760" w:hanging="360"/>
      </w:pPr>
      <w:rPr>
        <w:rFonts w:ascii="Courier New" w:hAnsi="Courier New" w:cs="Courier New" w:hint="default"/>
      </w:rPr>
    </w:lvl>
    <w:lvl w:ilvl="8" w:tplc="9AC4CE04" w:tentative="1">
      <w:start w:val="1"/>
      <w:numFmt w:val="bullet"/>
      <w:lvlText w:val=""/>
      <w:lvlJc w:val="left"/>
      <w:pPr>
        <w:ind w:left="6480" w:hanging="360"/>
      </w:pPr>
      <w:rPr>
        <w:rFonts w:ascii="Wingdings" w:hAnsi="Wingdings" w:hint="default"/>
      </w:rPr>
    </w:lvl>
  </w:abstractNum>
  <w:abstractNum w:abstractNumId="2">
    <w:nsid w:val="1A55587D"/>
    <w:multiLevelType w:val="hybridMultilevel"/>
    <w:tmpl w:val="E06643AE"/>
    <w:lvl w:ilvl="0" w:tplc="E4AC4896">
      <w:start w:val="1"/>
      <w:numFmt w:val="decimal"/>
      <w:lvlText w:val="%1."/>
      <w:lvlJc w:val="left"/>
      <w:pPr>
        <w:ind w:left="720" w:hanging="360"/>
      </w:pPr>
    </w:lvl>
    <w:lvl w:ilvl="1" w:tplc="15F26D1E" w:tentative="1">
      <w:start w:val="1"/>
      <w:numFmt w:val="lowerLetter"/>
      <w:lvlText w:val="%2."/>
      <w:lvlJc w:val="left"/>
      <w:pPr>
        <w:ind w:left="1440" w:hanging="360"/>
      </w:pPr>
    </w:lvl>
    <w:lvl w:ilvl="2" w:tplc="7640EC5E" w:tentative="1">
      <w:start w:val="1"/>
      <w:numFmt w:val="lowerRoman"/>
      <w:lvlText w:val="%3."/>
      <w:lvlJc w:val="right"/>
      <w:pPr>
        <w:ind w:left="2160" w:hanging="180"/>
      </w:pPr>
    </w:lvl>
    <w:lvl w:ilvl="3" w:tplc="80E07100" w:tentative="1">
      <w:start w:val="1"/>
      <w:numFmt w:val="decimal"/>
      <w:lvlText w:val="%4."/>
      <w:lvlJc w:val="left"/>
      <w:pPr>
        <w:ind w:left="2880" w:hanging="360"/>
      </w:pPr>
    </w:lvl>
    <w:lvl w:ilvl="4" w:tplc="81586D12" w:tentative="1">
      <w:start w:val="1"/>
      <w:numFmt w:val="lowerLetter"/>
      <w:lvlText w:val="%5."/>
      <w:lvlJc w:val="left"/>
      <w:pPr>
        <w:ind w:left="3600" w:hanging="360"/>
      </w:pPr>
    </w:lvl>
    <w:lvl w:ilvl="5" w:tplc="E47860E4" w:tentative="1">
      <w:start w:val="1"/>
      <w:numFmt w:val="lowerRoman"/>
      <w:lvlText w:val="%6."/>
      <w:lvlJc w:val="right"/>
      <w:pPr>
        <w:ind w:left="4320" w:hanging="180"/>
      </w:pPr>
    </w:lvl>
    <w:lvl w:ilvl="6" w:tplc="94FAA504" w:tentative="1">
      <w:start w:val="1"/>
      <w:numFmt w:val="decimal"/>
      <w:lvlText w:val="%7."/>
      <w:lvlJc w:val="left"/>
      <w:pPr>
        <w:ind w:left="5040" w:hanging="360"/>
      </w:pPr>
    </w:lvl>
    <w:lvl w:ilvl="7" w:tplc="1B56FC32" w:tentative="1">
      <w:start w:val="1"/>
      <w:numFmt w:val="lowerLetter"/>
      <w:lvlText w:val="%8."/>
      <w:lvlJc w:val="left"/>
      <w:pPr>
        <w:ind w:left="5760" w:hanging="360"/>
      </w:pPr>
    </w:lvl>
    <w:lvl w:ilvl="8" w:tplc="CE3C59B0" w:tentative="1">
      <w:start w:val="1"/>
      <w:numFmt w:val="lowerRoman"/>
      <w:lvlText w:val="%9."/>
      <w:lvlJc w:val="right"/>
      <w:pPr>
        <w:ind w:left="6480" w:hanging="180"/>
      </w:pPr>
    </w:lvl>
  </w:abstractNum>
  <w:abstractNum w:abstractNumId="3">
    <w:nsid w:val="1F326F73"/>
    <w:multiLevelType w:val="hybridMultilevel"/>
    <w:tmpl w:val="B8E6C1D4"/>
    <w:lvl w:ilvl="0" w:tplc="68063902">
      <w:start w:val="1"/>
      <w:numFmt w:val="bullet"/>
      <w:lvlText w:val=""/>
      <w:lvlJc w:val="left"/>
      <w:pPr>
        <w:ind w:left="720" w:hanging="360"/>
      </w:pPr>
      <w:rPr>
        <w:rFonts w:ascii="Symbol" w:hAnsi="Symbol" w:hint="default"/>
      </w:rPr>
    </w:lvl>
    <w:lvl w:ilvl="1" w:tplc="6F28B0F8" w:tentative="1">
      <w:start w:val="1"/>
      <w:numFmt w:val="bullet"/>
      <w:lvlText w:val="o"/>
      <w:lvlJc w:val="left"/>
      <w:pPr>
        <w:ind w:left="1440" w:hanging="360"/>
      </w:pPr>
      <w:rPr>
        <w:rFonts w:ascii="Courier New" w:hAnsi="Courier New" w:cs="Courier New" w:hint="default"/>
      </w:rPr>
    </w:lvl>
    <w:lvl w:ilvl="2" w:tplc="97DA1358" w:tentative="1">
      <w:start w:val="1"/>
      <w:numFmt w:val="bullet"/>
      <w:lvlText w:val=""/>
      <w:lvlJc w:val="left"/>
      <w:pPr>
        <w:ind w:left="2160" w:hanging="360"/>
      </w:pPr>
      <w:rPr>
        <w:rFonts w:ascii="Wingdings" w:hAnsi="Wingdings" w:hint="default"/>
      </w:rPr>
    </w:lvl>
    <w:lvl w:ilvl="3" w:tplc="660C679E" w:tentative="1">
      <w:start w:val="1"/>
      <w:numFmt w:val="bullet"/>
      <w:lvlText w:val=""/>
      <w:lvlJc w:val="left"/>
      <w:pPr>
        <w:ind w:left="2880" w:hanging="360"/>
      </w:pPr>
      <w:rPr>
        <w:rFonts w:ascii="Symbol" w:hAnsi="Symbol" w:hint="default"/>
      </w:rPr>
    </w:lvl>
    <w:lvl w:ilvl="4" w:tplc="932C6DCC" w:tentative="1">
      <w:start w:val="1"/>
      <w:numFmt w:val="bullet"/>
      <w:lvlText w:val="o"/>
      <w:lvlJc w:val="left"/>
      <w:pPr>
        <w:ind w:left="3600" w:hanging="360"/>
      </w:pPr>
      <w:rPr>
        <w:rFonts w:ascii="Courier New" w:hAnsi="Courier New" w:cs="Courier New" w:hint="default"/>
      </w:rPr>
    </w:lvl>
    <w:lvl w:ilvl="5" w:tplc="A184B7C0" w:tentative="1">
      <w:start w:val="1"/>
      <w:numFmt w:val="bullet"/>
      <w:lvlText w:val=""/>
      <w:lvlJc w:val="left"/>
      <w:pPr>
        <w:ind w:left="4320" w:hanging="360"/>
      </w:pPr>
      <w:rPr>
        <w:rFonts w:ascii="Wingdings" w:hAnsi="Wingdings" w:hint="default"/>
      </w:rPr>
    </w:lvl>
    <w:lvl w:ilvl="6" w:tplc="DCE02192" w:tentative="1">
      <w:start w:val="1"/>
      <w:numFmt w:val="bullet"/>
      <w:lvlText w:val=""/>
      <w:lvlJc w:val="left"/>
      <w:pPr>
        <w:ind w:left="5040" w:hanging="360"/>
      </w:pPr>
      <w:rPr>
        <w:rFonts w:ascii="Symbol" w:hAnsi="Symbol" w:hint="default"/>
      </w:rPr>
    </w:lvl>
    <w:lvl w:ilvl="7" w:tplc="5660FF0C" w:tentative="1">
      <w:start w:val="1"/>
      <w:numFmt w:val="bullet"/>
      <w:lvlText w:val="o"/>
      <w:lvlJc w:val="left"/>
      <w:pPr>
        <w:ind w:left="5760" w:hanging="360"/>
      </w:pPr>
      <w:rPr>
        <w:rFonts w:ascii="Courier New" w:hAnsi="Courier New" w:cs="Courier New" w:hint="default"/>
      </w:rPr>
    </w:lvl>
    <w:lvl w:ilvl="8" w:tplc="29A62C10" w:tentative="1">
      <w:start w:val="1"/>
      <w:numFmt w:val="bullet"/>
      <w:lvlText w:val=""/>
      <w:lvlJc w:val="left"/>
      <w:pPr>
        <w:ind w:left="6480" w:hanging="360"/>
      </w:pPr>
      <w:rPr>
        <w:rFonts w:ascii="Wingdings" w:hAnsi="Wingdings" w:hint="default"/>
      </w:rPr>
    </w:lvl>
  </w:abstractNum>
  <w:abstractNum w:abstractNumId="4">
    <w:nsid w:val="264024DE"/>
    <w:multiLevelType w:val="hybridMultilevel"/>
    <w:tmpl w:val="0FDCB6EC"/>
    <w:lvl w:ilvl="0" w:tplc="27A6532E">
      <w:start w:val="1"/>
      <w:numFmt w:val="bullet"/>
      <w:lvlText w:val=""/>
      <w:lvlJc w:val="left"/>
      <w:pPr>
        <w:ind w:left="720" w:hanging="360"/>
      </w:pPr>
      <w:rPr>
        <w:rFonts w:ascii="Symbol" w:hAnsi="Symbol" w:hint="default"/>
      </w:rPr>
    </w:lvl>
    <w:lvl w:ilvl="1" w:tplc="83B6726C" w:tentative="1">
      <w:start w:val="1"/>
      <w:numFmt w:val="bullet"/>
      <w:lvlText w:val="o"/>
      <w:lvlJc w:val="left"/>
      <w:pPr>
        <w:ind w:left="1440" w:hanging="360"/>
      </w:pPr>
      <w:rPr>
        <w:rFonts w:ascii="Courier New" w:hAnsi="Courier New" w:cs="Courier New" w:hint="default"/>
      </w:rPr>
    </w:lvl>
    <w:lvl w:ilvl="2" w:tplc="21DC4050" w:tentative="1">
      <w:start w:val="1"/>
      <w:numFmt w:val="bullet"/>
      <w:lvlText w:val=""/>
      <w:lvlJc w:val="left"/>
      <w:pPr>
        <w:ind w:left="2160" w:hanging="360"/>
      </w:pPr>
      <w:rPr>
        <w:rFonts w:ascii="Wingdings" w:hAnsi="Wingdings" w:hint="default"/>
      </w:rPr>
    </w:lvl>
    <w:lvl w:ilvl="3" w:tplc="9EEA235C" w:tentative="1">
      <w:start w:val="1"/>
      <w:numFmt w:val="bullet"/>
      <w:lvlText w:val=""/>
      <w:lvlJc w:val="left"/>
      <w:pPr>
        <w:ind w:left="2880" w:hanging="360"/>
      </w:pPr>
      <w:rPr>
        <w:rFonts w:ascii="Symbol" w:hAnsi="Symbol" w:hint="default"/>
      </w:rPr>
    </w:lvl>
    <w:lvl w:ilvl="4" w:tplc="CA000BE8" w:tentative="1">
      <w:start w:val="1"/>
      <w:numFmt w:val="bullet"/>
      <w:lvlText w:val="o"/>
      <w:lvlJc w:val="left"/>
      <w:pPr>
        <w:ind w:left="3600" w:hanging="360"/>
      </w:pPr>
      <w:rPr>
        <w:rFonts w:ascii="Courier New" w:hAnsi="Courier New" w:cs="Courier New" w:hint="default"/>
      </w:rPr>
    </w:lvl>
    <w:lvl w:ilvl="5" w:tplc="311C697C" w:tentative="1">
      <w:start w:val="1"/>
      <w:numFmt w:val="bullet"/>
      <w:lvlText w:val=""/>
      <w:lvlJc w:val="left"/>
      <w:pPr>
        <w:ind w:left="4320" w:hanging="360"/>
      </w:pPr>
      <w:rPr>
        <w:rFonts w:ascii="Wingdings" w:hAnsi="Wingdings" w:hint="default"/>
      </w:rPr>
    </w:lvl>
    <w:lvl w:ilvl="6" w:tplc="5302FB50" w:tentative="1">
      <w:start w:val="1"/>
      <w:numFmt w:val="bullet"/>
      <w:lvlText w:val=""/>
      <w:lvlJc w:val="left"/>
      <w:pPr>
        <w:ind w:left="5040" w:hanging="360"/>
      </w:pPr>
      <w:rPr>
        <w:rFonts w:ascii="Symbol" w:hAnsi="Symbol" w:hint="default"/>
      </w:rPr>
    </w:lvl>
    <w:lvl w:ilvl="7" w:tplc="BB265B9E" w:tentative="1">
      <w:start w:val="1"/>
      <w:numFmt w:val="bullet"/>
      <w:lvlText w:val="o"/>
      <w:lvlJc w:val="left"/>
      <w:pPr>
        <w:ind w:left="5760" w:hanging="360"/>
      </w:pPr>
      <w:rPr>
        <w:rFonts w:ascii="Courier New" w:hAnsi="Courier New" w:cs="Courier New" w:hint="default"/>
      </w:rPr>
    </w:lvl>
    <w:lvl w:ilvl="8" w:tplc="126628D4" w:tentative="1">
      <w:start w:val="1"/>
      <w:numFmt w:val="bullet"/>
      <w:lvlText w:val=""/>
      <w:lvlJc w:val="left"/>
      <w:pPr>
        <w:ind w:left="6480" w:hanging="360"/>
      </w:pPr>
      <w:rPr>
        <w:rFonts w:ascii="Wingdings" w:hAnsi="Wingdings" w:hint="default"/>
      </w:rPr>
    </w:lvl>
  </w:abstractNum>
  <w:abstractNum w:abstractNumId="5">
    <w:nsid w:val="28102A8A"/>
    <w:multiLevelType w:val="hybridMultilevel"/>
    <w:tmpl w:val="63C027E6"/>
    <w:lvl w:ilvl="0" w:tplc="321E27F8">
      <w:start w:val="1"/>
      <w:numFmt w:val="decimal"/>
      <w:lvlText w:val="%1."/>
      <w:lvlJc w:val="left"/>
      <w:pPr>
        <w:ind w:left="720" w:hanging="360"/>
      </w:pPr>
      <w:rPr>
        <w:rFonts w:hint="default"/>
      </w:rPr>
    </w:lvl>
    <w:lvl w:ilvl="1" w:tplc="E2E4CED6" w:tentative="1">
      <w:start w:val="1"/>
      <w:numFmt w:val="bullet"/>
      <w:lvlText w:val="o"/>
      <w:lvlJc w:val="left"/>
      <w:pPr>
        <w:ind w:left="1440" w:hanging="360"/>
      </w:pPr>
      <w:rPr>
        <w:rFonts w:ascii="Courier New" w:hAnsi="Courier New" w:cs="Courier New" w:hint="default"/>
      </w:rPr>
    </w:lvl>
    <w:lvl w:ilvl="2" w:tplc="81CAB2A0" w:tentative="1">
      <w:start w:val="1"/>
      <w:numFmt w:val="bullet"/>
      <w:lvlText w:val=""/>
      <w:lvlJc w:val="left"/>
      <w:pPr>
        <w:ind w:left="2160" w:hanging="360"/>
      </w:pPr>
      <w:rPr>
        <w:rFonts w:ascii="Wingdings" w:hAnsi="Wingdings" w:hint="default"/>
      </w:rPr>
    </w:lvl>
    <w:lvl w:ilvl="3" w:tplc="47B2E6A2" w:tentative="1">
      <w:start w:val="1"/>
      <w:numFmt w:val="bullet"/>
      <w:lvlText w:val=""/>
      <w:lvlJc w:val="left"/>
      <w:pPr>
        <w:ind w:left="2880" w:hanging="360"/>
      </w:pPr>
      <w:rPr>
        <w:rFonts w:ascii="Symbol" w:hAnsi="Symbol" w:hint="default"/>
      </w:rPr>
    </w:lvl>
    <w:lvl w:ilvl="4" w:tplc="52DAC62E" w:tentative="1">
      <w:start w:val="1"/>
      <w:numFmt w:val="bullet"/>
      <w:lvlText w:val="o"/>
      <w:lvlJc w:val="left"/>
      <w:pPr>
        <w:ind w:left="3600" w:hanging="360"/>
      </w:pPr>
      <w:rPr>
        <w:rFonts w:ascii="Courier New" w:hAnsi="Courier New" w:cs="Courier New" w:hint="default"/>
      </w:rPr>
    </w:lvl>
    <w:lvl w:ilvl="5" w:tplc="89307F02" w:tentative="1">
      <w:start w:val="1"/>
      <w:numFmt w:val="bullet"/>
      <w:lvlText w:val=""/>
      <w:lvlJc w:val="left"/>
      <w:pPr>
        <w:ind w:left="4320" w:hanging="360"/>
      </w:pPr>
      <w:rPr>
        <w:rFonts w:ascii="Wingdings" w:hAnsi="Wingdings" w:hint="default"/>
      </w:rPr>
    </w:lvl>
    <w:lvl w:ilvl="6" w:tplc="0BAC45A2" w:tentative="1">
      <w:start w:val="1"/>
      <w:numFmt w:val="bullet"/>
      <w:lvlText w:val=""/>
      <w:lvlJc w:val="left"/>
      <w:pPr>
        <w:ind w:left="5040" w:hanging="360"/>
      </w:pPr>
      <w:rPr>
        <w:rFonts w:ascii="Symbol" w:hAnsi="Symbol" w:hint="default"/>
      </w:rPr>
    </w:lvl>
    <w:lvl w:ilvl="7" w:tplc="C7441898" w:tentative="1">
      <w:start w:val="1"/>
      <w:numFmt w:val="bullet"/>
      <w:lvlText w:val="o"/>
      <w:lvlJc w:val="left"/>
      <w:pPr>
        <w:ind w:left="5760" w:hanging="360"/>
      </w:pPr>
      <w:rPr>
        <w:rFonts w:ascii="Courier New" w:hAnsi="Courier New" w:cs="Courier New" w:hint="default"/>
      </w:rPr>
    </w:lvl>
    <w:lvl w:ilvl="8" w:tplc="03DEC590" w:tentative="1">
      <w:start w:val="1"/>
      <w:numFmt w:val="bullet"/>
      <w:lvlText w:val=""/>
      <w:lvlJc w:val="left"/>
      <w:pPr>
        <w:ind w:left="6480" w:hanging="360"/>
      </w:pPr>
      <w:rPr>
        <w:rFonts w:ascii="Wingdings" w:hAnsi="Wingdings" w:hint="default"/>
      </w:rPr>
    </w:lvl>
  </w:abstractNum>
  <w:abstractNum w:abstractNumId="6">
    <w:nsid w:val="2F79623D"/>
    <w:multiLevelType w:val="hybridMultilevel"/>
    <w:tmpl w:val="969C701A"/>
    <w:lvl w:ilvl="0" w:tplc="5218F54E">
      <w:start w:val="1"/>
      <w:numFmt w:val="lowerLetter"/>
      <w:lvlText w:val="(%1)"/>
      <w:lvlJc w:val="left"/>
      <w:pPr>
        <w:ind w:left="720" w:hanging="360"/>
      </w:pPr>
      <w:rPr>
        <w:rFonts w:hint="default"/>
      </w:rPr>
    </w:lvl>
    <w:lvl w:ilvl="1" w:tplc="6BB8EF40" w:tentative="1">
      <w:start w:val="1"/>
      <w:numFmt w:val="lowerLetter"/>
      <w:lvlText w:val="%2."/>
      <w:lvlJc w:val="left"/>
      <w:pPr>
        <w:ind w:left="1440" w:hanging="360"/>
      </w:pPr>
    </w:lvl>
    <w:lvl w:ilvl="2" w:tplc="FCE46958" w:tentative="1">
      <w:start w:val="1"/>
      <w:numFmt w:val="lowerRoman"/>
      <w:lvlText w:val="%3."/>
      <w:lvlJc w:val="right"/>
      <w:pPr>
        <w:ind w:left="2160" w:hanging="180"/>
      </w:pPr>
    </w:lvl>
    <w:lvl w:ilvl="3" w:tplc="ECD8988C" w:tentative="1">
      <w:start w:val="1"/>
      <w:numFmt w:val="decimal"/>
      <w:lvlText w:val="%4."/>
      <w:lvlJc w:val="left"/>
      <w:pPr>
        <w:ind w:left="2880" w:hanging="360"/>
      </w:pPr>
    </w:lvl>
    <w:lvl w:ilvl="4" w:tplc="9BC43112" w:tentative="1">
      <w:start w:val="1"/>
      <w:numFmt w:val="lowerLetter"/>
      <w:lvlText w:val="%5."/>
      <w:lvlJc w:val="left"/>
      <w:pPr>
        <w:ind w:left="3600" w:hanging="360"/>
      </w:pPr>
    </w:lvl>
    <w:lvl w:ilvl="5" w:tplc="EE48DC90" w:tentative="1">
      <w:start w:val="1"/>
      <w:numFmt w:val="lowerRoman"/>
      <w:lvlText w:val="%6."/>
      <w:lvlJc w:val="right"/>
      <w:pPr>
        <w:ind w:left="4320" w:hanging="180"/>
      </w:pPr>
    </w:lvl>
    <w:lvl w:ilvl="6" w:tplc="30CE9DF0" w:tentative="1">
      <w:start w:val="1"/>
      <w:numFmt w:val="decimal"/>
      <w:lvlText w:val="%7."/>
      <w:lvlJc w:val="left"/>
      <w:pPr>
        <w:ind w:left="5040" w:hanging="360"/>
      </w:pPr>
    </w:lvl>
    <w:lvl w:ilvl="7" w:tplc="8B4A4042" w:tentative="1">
      <w:start w:val="1"/>
      <w:numFmt w:val="lowerLetter"/>
      <w:lvlText w:val="%8."/>
      <w:lvlJc w:val="left"/>
      <w:pPr>
        <w:ind w:left="5760" w:hanging="360"/>
      </w:pPr>
    </w:lvl>
    <w:lvl w:ilvl="8" w:tplc="96EC5EFE" w:tentative="1">
      <w:start w:val="1"/>
      <w:numFmt w:val="lowerRoman"/>
      <w:lvlText w:val="%9."/>
      <w:lvlJc w:val="right"/>
      <w:pPr>
        <w:ind w:left="6480" w:hanging="180"/>
      </w:pPr>
    </w:lvl>
  </w:abstractNum>
  <w:abstractNum w:abstractNumId="7">
    <w:nsid w:val="3A5B0511"/>
    <w:multiLevelType w:val="hybridMultilevel"/>
    <w:tmpl w:val="11CAEF02"/>
    <w:lvl w:ilvl="0" w:tplc="B04A7262">
      <w:start w:val="1"/>
      <w:numFmt w:val="bullet"/>
      <w:lvlText w:val="o"/>
      <w:lvlJc w:val="left"/>
      <w:pPr>
        <w:ind w:left="720" w:hanging="360"/>
      </w:pPr>
      <w:rPr>
        <w:rFonts w:ascii="Courier New" w:hAnsi="Courier New" w:cs="Courier New" w:hint="default"/>
      </w:rPr>
    </w:lvl>
    <w:lvl w:ilvl="1" w:tplc="AEA0C9EA" w:tentative="1">
      <w:start w:val="1"/>
      <w:numFmt w:val="bullet"/>
      <w:lvlText w:val="o"/>
      <w:lvlJc w:val="left"/>
      <w:pPr>
        <w:ind w:left="1440" w:hanging="360"/>
      </w:pPr>
      <w:rPr>
        <w:rFonts w:ascii="Courier New" w:hAnsi="Courier New" w:cs="Courier New" w:hint="default"/>
      </w:rPr>
    </w:lvl>
    <w:lvl w:ilvl="2" w:tplc="A4802C52" w:tentative="1">
      <w:start w:val="1"/>
      <w:numFmt w:val="bullet"/>
      <w:lvlText w:val=""/>
      <w:lvlJc w:val="left"/>
      <w:pPr>
        <w:ind w:left="2160" w:hanging="360"/>
      </w:pPr>
      <w:rPr>
        <w:rFonts w:ascii="Wingdings" w:hAnsi="Wingdings" w:hint="default"/>
      </w:rPr>
    </w:lvl>
    <w:lvl w:ilvl="3" w:tplc="C1F452CE" w:tentative="1">
      <w:start w:val="1"/>
      <w:numFmt w:val="bullet"/>
      <w:lvlText w:val=""/>
      <w:lvlJc w:val="left"/>
      <w:pPr>
        <w:ind w:left="2880" w:hanging="360"/>
      </w:pPr>
      <w:rPr>
        <w:rFonts w:ascii="Symbol" w:hAnsi="Symbol" w:hint="default"/>
      </w:rPr>
    </w:lvl>
    <w:lvl w:ilvl="4" w:tplc="06540C0E" w:tentative="1">
      <w:start w:val="1"/>
      <w:numFmt w:val="bullet"/>
      <w:lvlText w:val="o"/>
      <w:lvlJc w:val="left"/>
      <w:pPr>
        <w:ind w:left="3600" w:hanging="360"/>
      </w:pPr>
      <w:rPr>
        <w:rFonts w:ascii="Courier New" w:hAnsi="Courier New" w:cs="Courier New" w:hint="default"/>
      </w:rPr>
    </w:lvl>
    <w:lvl w:ilvl="5" w:tplc="DB4C7DCA" w:tentative="1">
      <w:start w:val="1"/>
      <w:numFmt w:val="bullet"/>
      <w:lvlText w:val=""/>
      <w:lvlJc w:val="left"/>
      <w:pPr>
        <w:ind w:left="4320" w:hanging="360"/>
      </w:pPr>
      <w:rPr>
        <w:rFonts w:ascii="Wingdings" w:hAnsi="Wingdings" w:hint="default"/>
      </w:rPr>
    </w:lvl>
    <w:lvl w:ilvl="6" w:tplc="1CD8D570" w:tentative="1">
      <w:start w:val="1"/>
      <w:numFmt w:val="bullet"/>
      <w:lvlText w:val=""/>
      <w:lvlJc w:val="left"/>
      <w:pPr>
        <w:ind w:left="5040" w:hanging="360"/>
      </w:pPr>
      <w:rPr>
        <w:rFonts w:ascii="Symbol" w:hAnsi="Symbol" w:hint="default"/>
      </w:rPr>
    </w:lvl>
    <w:lvl w:ilvl="7" w:tplc="D7B4A33C" w:tentative="1">
      <w:start w:val="1"/>
      <w:numFmt w:val="bullet"/>
      <w:lvlText w:val="o"/>
      <w:lvlJc w:val="left"/>
      <w:pPr>
        <w:ind w:left="5760" w:hanging="360"/>
      </w:pPr>
      <w:rPr>
        <w:rFonts w:ascii="Courier New" w:hAnsi="Courier New" w:cs="Courier New" w:hint="default"/>
      </w:rPr>
    </w:lvl>
    <w:lvl w:ilvl="8" w:tplc="A96037AE" w:tentative="1">
      <w:start w:val="1"/>
      <w:numFmt w:val="bullet"/>
      <w:lvlText w:val=""/>
      <w:lvlJc w:val="left"/>
      <w:pPr>
        <w:ind w:left="6480" w:hanging="360"/>
      </w:pPr>
      <w:rPr>
        <w:rFonts w:ascii="Wingdings" w:hAnsi="Wingdings" w:hint="default"/>
      </w:rPr>
    </w:lvl>
  </w:abstractNum>
  <w:abstractNum w:abstractNumId="8">
    <w:nsid w:val="3C75140A"/>
    <w:multiLevelType w:val="hybridMultilevel"/>
    <w:tmpl w:val="A6521F4C"/>
    <w:lvl w:ilvl="0" w:tplc="0D0AAAAC">
      <w:start w:val="1"/>
      <w:numFmt w:val="decimal"/>
      <w:lvlText w:val="%1-"/>
      <w:lvlJc w:val="left"/>
      <w:pPr>
        <w:ind w:left="1080" w:hanging="360"/>
      </w:pPr>
      <w:rPr>
        <w:rFonts w:ascii="Times New Roman" w:eastAsiaTheme="minorHAnsi" w:hAnsi="Times New Roman" w:cs="Times New Roman"/>
      </w:rPr>
    </w:lvl>
    <w:lvl w:ilvl="1" w:tplc="19648954" w:tentative="1">
      <w:start w:val="1"/>
      <w:numFmt w:val="lowerLetter"/>
      <w:lvlText w:val="%2."/>
      <w:lvlJc w:val="left"/>
      <w:pPr>
        <w:ind w:left="1800" w:hanging="360"/>
      </w:pPr>
    </w:lvl>
    <w:lvl w:ilvl="2" w:tplc="E8D27D12" w:tentative="1">
      <w:start w:val="1"/>
      <w:numFmt w:val="lowerRoman"/>
      <w:lvlText w:val="%3."/>
      <w:lvlJc w:val="right"/>
      <w:pPr>
        <w:ind w:left="2520" w:hanging="180"/>
      </w:pPr>
    </w:lvl>
    <w:lvl w:ilvl="3" w:tplc="A026579E" w:tentative="1">
      <w:start w:val="1"/>
      <w:numFmt w:val="decimal"/>
      <w:lvlText w:val="%4."/>
      <w:lvlJc w:val="left"/>
      <w:pPr>
        <w:ind w:left="3240" w:hanging="360"/>
      </w:pPr>
    </w:lvl>
    <w:lvl w:ilvl="4" w:tplc="BB5071EA" w:tentative="1">
      <w:start w:val="1"/>
      <w:numFmt w:val="lowerLetter"/>
      <w:lvlText w:val="%5."/>
      <w:lvlJc w:val="left"/>
      <w:pPr>
        <w:ind w:left="3960" w:hanging="360"/>
      </w:pPr>
    </w:lvl>
    <w:lvl w:ilvl="5" w:tplc="9AC868B4" w:tentative="1">
      <w:start w:val="1"/>
      <w:numFmt w:val="lowerRoman"/>
      <w:lvlText w:val="%6."/>
      <w:lvlJc w:val="right"/>
      <w:pPr>
        <w:ind w:left="4680" w:hanging="180"/>
      </w:pPr>
    </w:lvl>
    <w:lvl w:ilvl="6" w:tplc="28A6C03E" w:tentative="1">
      <w:start w:val="1"/>
      <w:numFmt w:val="decimal"/>
      <w:lvlText w:val="%7."/>
      <w:lvlJc w:val="left"/>
      <w:pPr>
        <w:ind w:left="5400" w:hanging="360"/>
      </w:pPr>
    </w:lvl>
    <w:lvl w:ilvl="7" w:tplc="BE5E9542" w:tentative="1">
      <w:start w:val="1"/>
      <w:numFmt w:val="lowerLetter"/>
      <w:lvlText w:val="%8."/>
      <w:lvlJc w:val="left"/>
      <w:pPr>
        <w:ind w:left="6120" w:hanging="360"/>
      </w:pPr>
    </w:lvl>
    <w:lvl w:ilvl="8" w:tplc="719CD594" w:tentative="1">
      <w:start w:val="1"/>
      <w:numFmt w:val="lowerRoman"/>
      <w:lvlText w:val="%9."/>
      <w:lvlJc w:val="right"/>
      <w:pPr>
        <w:ind w:left="6840" w:hanging="180"/>
      </w:pPr>
    </w:lvl>
  </w:abstractNum>
  <w:abstractNum w:abstractNumId="9">
    <w:nsid w:val="4D975315"/>
    <w:multiLevelType w:val="hybridMultilevel"/>
    <w:tmpl w:val="12EE7FF6"/>
    <w:lvl w:ilvl="0" w:tplc="2452A2B0">
      <w:start w:val="1"/>
      <w:numFmt w:val="bullet"/>
      <w:lvlText w:val=""/>
      <w:lvlJc w:val="left"/>
      <w:pPr>
        <w:ind w:left="720" w:hanging="360"/>
      </w:pPr>
      <w:rPr>
        <w:rFonts w:ascii="Symbol" w:hAnsi="Symbol" w:hint="default"/>
      </w:rPr>
    </w:lvl>
    <w:lvl w:ilvl="1" w:tplc="C082BF62" w:tentative="1">
      <w:start w:val="1"/>
      <w:numFmt w:val="bullet"/>
      <w:lvlText w:val="o"/>
      <w:lvlJc w:val="left"/>
      <w:pPr>
        <w:ind w:left="1440" w:hanging="360"/>
      </w:pPr>
      <w:rPr>
        <w:rFonts w:ascii="Courier New" w:hAnsi="Courier New" w:cs="Courier New" w:hint="default"/>
      </w:rPr>
    </w:lvl>
    <w:lvl w:ilvl="2" w:tplc="93E43B2C" w:tentative="1">
      <w:start w:val="1"/>
      <w:numFmt w:val="bullet"/>
      <w:lvlText w:val=""/>
      <w:lvlJc w:val="left"/>
      <w:pPr>
        <w:ind w:left="2160" w:hanging="360"/>
      </w:pPr>
      <w:rPr>
        <w:rFonts w:ascii="Wingdings" w:hAnsi="Wingdings" w:hint="default"/>
      </w:rPr>
    </w:lvl>
    <w:lvl w:ilvl="3" w:tplc="70364EB6" w:tentative="1">
      <w:start w:val="1"/>
      <w:numFmt w:val="bullet"/>
      <w:lvlText w:val=""/>
      <w:lvlJc w:val="left"/>
      <w:pPr>
        <w:ind w:left="2880" w:hanging="360"/>
      </w:pPr>
      <w:rPr>
        <w:rFonts w:ascii="Symbol" w:hAnsi="Symbol" w:hint="default"/>
      </w:rPr>
    </w:lvl>
    <w:lvl w:ilvl="4" w:tplc="324E3B3C" w:tentative="1">
      <w:start w:val="1"/>
      <w:numFmt w:val="bullet"/>
      <w:lvlText w:val="o"/>
      <w:lvlJc w:val="left"/>
      <w:pPr>
        <w:ind w:left="3600" w:hanging="360"/>
      </w:pPr>
      <w:rPr>
        <w:rFonts w:ascii="Courier New" w:hAnsi="Courier New" w:cs="Courier New" w:hint="default"/>
      </w:rPr>
    </w:lvl>
    <w:lvl w:ilvl="5" w:tplc="DD188ED4" w:tentative="1">
      <w:start w:val="1"/>
      <w:numFmt w:val="bullet"/>
      <w:lvlText w:val=""/>
      <w:lvlJc w:val="left"/>
      <w:pPr>
        <w:ind w:left="4320" w:hanging="360"/>
      </w:pPr>
      <w:rPr>
        <w:rFonts w:ascii="Wingdings" w:hAnsi="Wingdings" w:hint="default"/>
      </w:rPr>
    </w:lvl>
    <w:lvl w:ilvl="6" w:tplc="D3FAA25A" w:tentative="1">
      <w:start w:val="1"/>
      <w:numFmt w:val="bullet"/>
      <w:lvlText w:val=""/>
      <w:lvlJc w:val="left"/>
      <w:pPr>
        <w:ind w:left="5040" w:hanging="360"/>
      </w:pPr>
      <w:rPr>
        <w:rFonts w:ascii="Symbol" w:hAnsi="Symbol" w:hint="default"/>
      </w:rPr>
    </w:lvl>
    <w:lvl w:ilvl="7" w:tplc="EF089CBE" w:tentative="1">
      <w:start w:val="1"/>
      <w:numFmt w:val="bullet"/>
      <w:lvlText w:val="o"/>
      <w:lvlJc w:val="left"/>
      <w:pPr>
        <w:ind w:left="5760" w:hanging="360"/>
      </w:pPr>
      <w:rPr>
        <w:rFonts w:ascii="Courier New" w:hAnsi="Courier New" w:cs="Courier New" w:hint="default"/>
      </w:rPr>
    </w:lvl>
    <w:lvl w:ilvl="8" w:tplc="A97EEC2C" w:tentative="1">
      <w:start w:val="1"/>
      <w:numFmt w:val="bullet"/>
      <w:lvlText w:val=""/>
      <w:lvlJc w:val="left"/>
      <w:pPr>
        <w:ind w:left="6480" w:hanging="360"/>
      </w:pPr>
      <w:rPr>
        <w:rFonts w:ascii="Wingdings" w:hAnsi="Wingdings" w:hint="default"/>
      </w:rPr>
    </w:lvl>
  </w:abstractNum>
  <w:abstractNum w:abstractNumId="10">
    <w:nsid w:val="5C0453CF"/>
    <w:multiLevelType w:val="hybridMultilevel"/>
    <w:tmpl w:val="E8C20C16"/>
    <w:lvl w:ilvl="0" w:tplc="7714D488">
      <w:start w:val="1"/>
      <w:numFmt w:val="bullet"/>
      <w:lvlText w:val="o"/>
      <w:lvlJc w:val="left"/>
      <w:pPr>
        <w:ind w:left="720" w:hanging="360"/>
      </w:pPr>
      <w:rPr>
        <w:rFonts w:ascii="Courier New" w:hAnsi="Courier New" w:cs="Courier New" w:hint="default"/>
      </w:rPr>
    </w:lvl>
    <w:lvl w:ilvl="1" w:tplc="2698F186" w:tentative="1">
      <w:start w:val="1"/>
      <w:numFmt w:val="bullet"/>
      <w:lvlText w:val="o"/>
      <w:lvlJc w:val="left"/>
      <w:pPr>
        <w:ind w:left="1440" w:hanging="360"/>
      </w:pPr>
      <w:rPr>
        <w:rFonts w:ascii="Courier New" w:hAnsi="Courier New" w:cs="Courier New" w:hint="default"/>
      </w:rPr>
    </w:lvl>
    <w:lvl w:ilvl="2" w:tplc="499C5054" w:tentative="1">
      <w:start w:val="1"/>
      <w:numFmt w:val="bullet"/>
      <w:lvlText w:val=""/>
      <w:lvlJc w:val="left"/>
      <w:pPr>
        <w:ind w:left="2160" w:hanging="360"/>
      </w:pPr>
      <w:rPr>
        <w:rFonts w:ascii="Wingdings" w:hAnsi="Wingdings" w:hint="default"/>
      </w:rPr>
    </w:lvl>
    <w:lvl w:ilvl="3" w:tplc="2D766624" w:tentative="1">
      <w:start w:val="1"/>
      <w:numFmt w:val="bullet"/>
      <w:lvlText w:val=""/>
      <w:lvlJc w:val="left"/>
      <w:pPr>
        <w:ind w:left="2880" w:hanging="360"/>
      </w:pPr>
      <w:rPr>
        <w:rFonts w:ascii="Symbol" w:hAnsi="Symbol" w:hint="default"/>
      </w:rPr>
    </w:lvl>
    <w:lvl w:ilvl="4" w:tplc="07E41EE4" w:tentative="1">
      <w:start w:val="1"/>
      <w:numFmt w:val="bullet"/>
      <w:lvlText w:val="o"/>
      <w:lvlJc w:val="left"/>
      <w:pPr>
        <w:ind w:left="3600" w:hanging="360"/>
      </w:pPr>
      <w:rPr>
        <w:rFonts w:ascii="Courier New" w:hAnsi="Courier New" w:cs="Courier New" w:hint="default"/>
      </w:rPr>
    </w:lvl>
    <w:lvl w:ilvl="5" w:tplc="9B546BEC" w:tentative="1">
      <w:start w:val="1"/>
      <w:numFmt w:val="bullet"/>
      <w:lvlText w:val=""/>
      <w:lvlJc w:val="left"/>
      <w:pPr>
        <w:ind w:left="4320" w:hanging="360"/>
      </w:pPr>
      <w:rPr>
        <w:rFonts w:ascii="Wingdings" w:hAnsi="Wingdings" w:hint="default"/>
      </w:rPr>
    </w:lvl>
    <w:lvl w:ilvl="6" w:tplc="997EF89E" w:tentative="1">
      <w:start w:val="1"/>
      <w:numFmt w:val="bullet"/>
      <w:lvlText w:val=""/>
      <w:lvlJc w:val="left"/>
      <w:pPr>
        <w:ind w:left="5040" w:hanging="360"/>
      </w:pPr>
      <w:rPr>
        <w:rFonts w:ascii="Symbol" w:hAnsi="Symbol" w:hint="default"/>
      </w:rPr>
    </w:lvl>
    <w:lvl w:ilvl="7" w:tplc="4CC0D230" w:tentative="1">
      <w:start w:val="1"/>
      <w:numFmt w:val="bullet"/>
      <w:lvlText w:val="o"/>
      <w:lvlJc w:val="left"/>
      <w:pPr>
        <w:ind w:left="5760" w:hanging="360"/>
      </w:pPr>
      <w:rPr>
        <w:rFonts w:ascii="Courier New" w:hAnsi="Courier New" w:cs="Courier New" w:hint="default"/>
      </w:rPr>
    </w:lvl>
    <w:lvl w:ilvl="8" w:tplc="03FE96FC" w:tentative="1">
      <w:start w:val="1"/>
      <w:numFmt w:val="bullet"/>
      <w:lvlText w:val=""/>
      <w:lvlJc w:val="left"/>
      <w:pPr>
        <w:ind w:left="6480" w:hanging="360"/>
      </w:pPr>
      <w:rPr>
        <w:rFonts w:ascii="Wingdings" w:hAnsi="Wingdings" w:hint="default"/>
      </w:rPr>
    </w:lvl>
  </w:abstractNum>
  <w:abstractNum w:abstractNumId="11">
    <w:nsid w:val="5CAD2E4B"/>
    <w:multiLevelType w:val="hybridMultilevel"/>
    <w:tmpl w:val="5C022AD8"/>
    <w:lvl w:ilvl="0" w:tplc="DAE078E2">
      <w:start w:val="1"/>
      <w:numFmt w:val="bullet"/>
      <w:lvlText w:val=""/>
      <w:lvlJc w:val="left"/>
      <w:pPr>
        <w:ind w:left="1080" w:hanging="360"/>
      </w:pPr>
      <w:rPr>
        <w:rFonts w:ascii="Symbol" w:hAnsi="Symbol" w:hint="default"/>
      </w:rPr>
    </w:lvl>
    <w:lvl w:ilvl="1" w:tplc="F68271E2" w:tentative="1">
      <w:start w:val="1"/>
      <w:numFmt w:val="bullet"/>
      <w:lvlText w:val="o"/>
      <w:lvlJc w:val="left"/>
      <w:pPr>
        <w:ind w:left="1800" w:hanging="360"/>
      </w:pPr>
      <w:rPr>
        <w:rFonts w:ascii="Courier New" w:hAnsi="Courier New" w:cs="Courier New" w:hint="default"/>
      </w:rPr>
    </w:lvl>
    <w:lvl w:ilvl="2" w:tplc="440E51B4" w:tentative="1">
      <w:start w:val="1"/>
      <w:numFmt w:val="bullet"/>
      <w:lvlText w:val=""/>
      <w:lvlJc w:val="left"/>
      <w:pPr>
        <w:ind w:left="2520" w:hanging="360"/>
      </w:pPr>
      <w:rPr>
        <w:rFonts w:ascii="Wingdings" w:hAnsi="Wingdings" w:hint="default"/>
      </w:rPr>
    </w:lvl>
    <w:lvl w:ilvl="3" w:tplc="D0C489B8" w:tentative="1">
      <w:start w:val="1"/>
      <w:numFmt w:val="bullet"/>
      <w:lvlText w:val=""/>
      <w:lvlJc w:val="left"/>
      <w:pPr>
        <w:ind w:left="3240" w:hanging="360"/>
      </w:pPr>
      <w:rPr>
        <w:rFonts w:ascii="Symbol" w:hAnsi="Symbol" w:hint="default"/>
      </w:rPr>
    </w:lvl>
    <w:lvl w:ilvl="4" w:tplc="D84C8C42" w:tentative="1">
      <w:start w:val="1"/>
      <w:numFmt w:val="bullet"/>
      <w:lvlText w:val="o"/>
      <w:lvlJc w:val="left"/>
      <w:pPr>
        <w:ind w:left="3960" w:hanging="360"/>
      </w:pPr>
      <w:rPr>
        <w:rFonts w:ascii="Courier New" w:hAnsi="Courier New" w:cs="Courier New" w:hint="default"/>
      </w:rPr>
    </w:lvl>
    <w:lvl w:ilvl="5" w:tplc="20F0E532" w:tentative="1">
      <w:start w:val="1"/>
      <w:numFmt w:val="bullet"/>
      <w:lvlText w:val=""/>
      <w:lvlJc w:val="left"/>
      <w:pPr>
        <w:ind w:left="4680" w:hanging="360"/>
      </w:pPr>
      <w:rPr>
        <w:rFonts w:ascii="Wingdings" w:hAnsi="Wingdings" w:hint="default"/>
      </w:rPr>
    </w:lvl>
    <w:lvl w:ilvl="6" w:tplc="6CA45DA8" w:tentative="1">
      <w:start w:val="1"/>
      <w:numFmt w:val="bullet"/>
      <w:lvlText w:val=""/>
      <w:lvlJc w:val="left"/>
      <w:pPr>
        <w:ind w:left="5400" w:hanging="360"/>
      </w:pPr>
      <w:rPr>
        <w:rFonts w:ascii="Symbol" w:hAnsi="Symbol" w:hint="default"/>
      </w:rPr>
    </w:lvl>
    <w:lvl w:ilvl="7" w:tplc="6C5C60B6" w:tentative="1">
      <w:start w:val="1"/>
      <w:numFmt w:val="bullet"/>
      <w:lvlText w:val="o"/>
      <w:lvlJc w:val="left"/>
      <w:pPr>
        <w:ind w:left="6120" w:hanging="360"/>
      </w:pPr>
      <w:rPr>
        <w:rFonts w:ascii="Courier New" w:hAnsi="Courier New" w:cs="Courier New" w:hint="default"/>
      </w:rPr>
    </w:lvl>
    <w:lvl w:ilvl="8" w:tplc="95462846" w:tentative="1">
      <w:start w:val="1"/>
      <w:numFmt w:val="bullet"/>
      <w:lvlText w:val=""/>
      <w:lvlJc w:val="left"/>
      <w:pPr>
        <w:ind w:left="6840" w:hanging="360"/>
      </w:pPr>
      <w:rPr>
        <w:rFonts w:ascii="Wingdings" w:hAnsi="Wingdings" w:hint="default"/>
      </w:rPr>
    </w:lvl>
  </w:abstractNum>
  <w:abstractNum w:abstractNumId="12">
    <w:nsid w:val="664E78F4"/>
    <w:multiLevelType w:val="hybridMultilevel"/>
    <w:tmpl w:val="FA72A18C"/>
    <w:lvl w:ilvl="0" w:tplc="371221E0">
      <w:start w:val="1"/>
      <w:numFmt w:val="bullet"/>
      <w:lvlText w:val=""/>
      <w:lvlJc w:val="left"/>
      <w:pPr>
        <w:ind w:left="720" w:hanging="360"/>
      </w:pPr>
      <w:rPr>
        <w:rFonts w:ascii="Wingdings" w:hAnsi="Wingdings" w:hint="default"/>
      </w:rPr>
    </w:lvl>
    <w:lvl w:ilvl="1" w:tplc="1860999C" w:tentative="1">
      <w:start w:val="1"/>
      <w:numFmt w:val="bullet"/>
      <w:lvlText w:val="o"/>
      <w:lvlJc w:val="left"/>
      <w:pPr>
        <w:ind w:left="1440" w:hanging="360"/>
      </w:pPr>
      <w:rPr>
        <w:rFonts w:ascii="Courier New" w:hAnsi="Courier New" w:cs="Courier New" w:hint="default"/>
      </w:rPr>
    </w:lvl>
    <w:lvl w:ilvl="2" w:tplc="5CE2DAB0" w:tentative="1">
      <w:start w:val="1"/>
      <w:numFmt w:val="bullet"/>
      <w:lvlText w:val=""/>
      <w:lvlJc w:val="left"/>
      <w:pPr>
        <w:ind w:left="2160" w:hanging="360"/>
      </w:pPr>
      <w:rPr>
        <w:rFonts w:ascii="Wingdings" w:hAnsi="Wingdings" w:hint="default"/>
      </w:rPr>
    </w:lvl>
    <w:lvl w:ilvl="3" w:tplc="55A2A6D2" w:tentative="1">
      <w:start w:val="1"/>
      <w:numFmt w:val="bullet"/>
      <w:lvlText w:val=""/>
      <w:lvlJc w:val="left"/>
      <w:pPr>
        <w:ind w:left="2880" w:hanging="360"/>
      </w:pPr>
      <w:rPr>
        <w:rFonts w:ascii="Symbol" w:hAnsi="Symbol" w:hint="default"/>
      </w:rPr>
    </w:lvl>
    <w:lvl w:ilvl="4" w:tplc="2F08AB36" w:tentative="1">
      <w:start w:val="1"/>
      <w:numFmt w:val="bullet"/>
      <w:lvlText w:val="o"/>
      <w:lvlJc w:val="left"/>
      <w:pPr>
        <w:ind w:left="3600" w:hanging="360"/>
      </w:pPr>
      <w:rPr>
        <w:rFonts w:ascii="Courier New" w:hAnsi="Courier New" w:cs="Courier New" w:hint="default"/>
      </w:rPr>
    </w:lvl>
    <w:lvl w:ilvl="5" w:tplc="A81E0E8A" w:tentative="1">
      <w:start w:val="1"/>
      <w:numFmt w:val="bullet"/>
      <w:lvlText w:val=""/>
      <w:lvlJc w:val="left"/>
      <w:pPr>
        <w:ind w:left="4320" w:hanging="360"/>
      </w:pPr>
      <w:rPr>
        <w:rFonts w:ascii="Wingdings" w:hAnsi="Wingdings" w:hint="default"/>
      </w:rPr>
    </w:lvl>
    <w:lvl w:ilvl="6" w:tplc="4022CDEA" w:tentative="1">
      <w:start w:val="1"/>
      <w:numFmt w:val="bullet"/>
      <w:lvlText w:val=""/>
      <w:lvlJc w:val="left"/>
      <w:pPr>
        <w:ind w:left="5040" w:hanging="360"/>
      </w:pPr>
      <w:rPr>
        <w:rFonts w:ascii="Symbol" w:hAnsi="Symbol" w:hint="default"/>
      </w:rPr>
    </w:lvl>
    <w:lvl w:ilvl="7" w:tplc="2626F3D8" w:tentative="1">
      <w:start w:val="1"/>
      <w:numFmt w:val="bullet"/>
      <w:lvlText w:val="o"/>
      <w:lvlJc w:val="left"/>
      <w:pPr>
        <w:ind w:left="5760" w:hanging="360"/>
      </w:pPr>
      <w:rPr>
        <w:rFonts w:ascii="Courier New" w:hAnsi="Courier New" w:cs="Courier New" w:hint="default"/>
      </w:rPr>
    </w:lvl>
    <w:lvl w:ilvl="8" w:tplc="44A4CEDE" w:tentative="1">
      <w:start w:val="1"/>
      <w:numFmt w:val="bullet"/>
      <w:lvlText w:val=""/>
      <w:lvlJc w:val="left"/>
      <w:pPr>
        <w:ind w:left="6480" w:hanging="360"/>
      </w:pPr>
      <w:rPr>
        <w:rFonts w:ascii="Wingdings" w:hAnsi="Wingdings" w:hint="default"/>
      </w:rPr>
    </w:lvl>
  </w:abstractNum>
  <w:abstractNum w:abstractNumId="13">
    <w:nsid w:val="76975FF1"/>
    <w:multiLevelType w:val="hybridMultilevel"/>
    <w:tmpl w:val="2ED2AB94"/>
    <w:lvl w:ilvl="0" w:tplc="40FE9B68">
      <w:start w:val="3"/>
      <w:numFmt w:val="decimal"/>
      <w:lvlText w:val="%1-"/>
      <w:lvlJc w:val="left"/>
      <w:pPr>
        <w:ind w:left="1080" w:hanging="360"/>
      </w:pPr>
      <w:rPr>
        <w:rFonts w:hint="default"/>
      </w:rPr>
    </w:lvl>
    <w:lvl w:ilvl="1" w:tplc="93EE9512" w:tentative="1">
      <w:start w:val="1"/>
      <w:numFmt w:val="lowerLetter"/>
      <w:lvlText w:val="%2."/>
      <w:lvlJc w:val="left"/>
      <w:pPr>
        <w:ind w:left="1800" w:hanging="360"/>
      </w:pPr>
    </w:lvl>
    <w:lvl w:ilvl="2" w:tplc="76CA9776" w:tentative="1">
      <w:start w:val="1"/>
      <w:numFmt w:val="lowerRoman"/>
      <w:lvlText w:val="%3."/>
      <w:lvlJc w:val="right"/>
      <w:pPr>
        <w:ind w:left="2520" w:hanging="180"/>
      </w:pPr>
    </w:lvl>
    <w:lvl w:ilvl="3" w:tplc="1D08013C" w:tentative="1">
      <w:start w:val="1"/>
      <w:numFmt w:val="decimal"/>
      <w:lvlText w:val="%4."/>
      <w:lvlJc w:val="left"/>
      <w:pPr>
        <w:ind w:left="3240" w:hanging="360"/>
      </w:pPr>
    </w:lvl>
    <w:lvl w:ilvl="4" w:tplc="D1449CAE" w:tentative="1">
      <w:start w:val="1"/>
      <w:numFmt w:val="lowerLetter"/>
      <w:lvlText w:val="%5."/>
      <w:lvlJc w:val="left"/>
      <w:pPr>
        <w:ind w:left="3960" w:hanging="360"/>
      </w:pPr>
    </w:lvl>
    <w:lvl w:ilvl="5" w:tplc="384AD072" w:tentative="1">
      <w:start w:val="1"/>
      <w:numFmt w:val="lowerRoman"/>
      <w:lvlText w:val="%6."/>
      <w:lvlJc w:val="right"/>
      <w:pPr>
        <w:ind w:left="4680" w:hanging="180"/>
      </w:pPr>
    </w:lvl>
    <w:lvl w:ilvl="6" w:tplc="5C3003FA" w:tentative="1">
      <w:start w:val="1"/>
      <w:numFmt w:val="decimal"/>
      <w:lvlText w:val="%7."/>
      <w:lvlJc w:val="left"/>
      <w:pPr>
        <w:ind w:left="5400" w:hanging="360"/>
      </w:pPr>
    </w:lvl>
    <w:lvl w:ilvl="7" w:tplc="CDEA3A3E" w:tentative="1">
      <w:start w:val="1"/>
      <w:numFmt w:val="lowerLetter"/>
      <w:lvlText w:val="%8."/>
      <w:lvlJc w:val="left"/>
      <w:pPr>
        <w:ind w:left="6120" w:hanging="360"/>
      </w:pPr>
    </w:lvl>
    <w:lvl w:ilvl="8" w:tplc="D1540126" w:tentative="1">
      <w:start w:val="1"/>
      <w:numFmt w:val="lowerRoman"/>
      <w:lvlText w:val="%9."/>
      <w:lvlJc w:val="right"/>
      <w:pPr>
        <w:ind w:left="6840" w:hanging="180"/>
      </w:pPr>
    </w:lvl>
  </w:abstractNum>
  <w:num w:numId="1">
    <w:abstractNumId w:val="6"/>
  </w:num>
  <w:num w:numId="2">
    <w:abstractNumId w:val="1"/>
  </w:num>
  <w:num w:numId="3">
    <w:abstractNumId w:val="3"/>
  </w:num>
  <w:num w:numId="4">
    <w:abstractNumId w:val="10"/>
  </w:num>
  <w:num w:numId="5">
    <w:abstractNumId w:val="7"/>
  </w:num>
  <w:num w:numId="6">
    <w:abstractNumId w:val="9"/>
  </w:num>
  <w:num w:numId="7">
    <w:abstractNumId w:val="11"/>
  </w:num>
  <w:num w:numId="8">
    <w:abstractNumId w:val="4"/>
  </w:num>
  <w:num w:numId="9">
    <w:abstractNumId w:val="12"/>
  </w:num>
  <w:num w:numId="10">
    <w:abstractNumId w:val="0"/>
  </w:num>
  <w:num w:numId="11">
    <w:abstractNumId w:val="2"/>
  </w:num>
  <w:num w:numId="12">
    <w:abstractNumId w:val="5"/>
  </w:num>
  <w:num w:numId="13">
    <w:abstractNumId w:val="8"/>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78710B"/>
    <w:rsid w:val="00003BB6"/>
    <w:rsid w:val="00006166"/>
    <w:rsid w:val="00043A56"/>
    <w:rsid w:val="00062739"/>
    <w:rsid w:val="000761B3"/>
    <w:rsid w:val="00082C0C"/>
    <w:rsid w:val="00091CF3"/>
    <w:rsid w:val="000A0957"/>
    <w:rsid w:val="000C6D4C"/>
    <w:rsid w:val="000D7700"/>
    <w:rsid w:val="0012619C"/>
    <w:rsid w:val="001628DD"/>
    <w:rsid w:val="0016527C"/>
    <w:rsid w:val="00171DEA"/>
    <w:rsid w:val="00175BBC"/>
    <w:rsid w:val="001D2329"/>
    <w:rsid w:val="001D55DE"/>
    <w:rsid w:val="002159DF"/>
    <w:rsid w:val="00215F87"/>
    <w:rsid w:val="00246E92"/>
    <w:rsid w:val="0028506B"/>
    <w:rsid w:val="00286585"/>
    <w:rsid w:val="002B0217"/>
    <w:rsid w:val="002B4B1A"/>
    <w:rsid w:val="002B697B"/>
    <w:rsid w:val="002C4A78"/>
    <w:rsid w:val="002E17E0"/>
    <w:rsid w:val="003344EE"/>
    <w:rsid w:val="00335F76"/>
    <w:rsid w:val="00351C38"/>
    <w:rsid w:val="00370060"/>
    <w:rsid w:val="003907E8"/>
    <w:rsid w:val="00393C3F"/>
    <w:rsid w:val="003948EC"/>
    <w:rsid w:val="003A3B06"/>
    <w:rsid w:val="003C1DAE"/>
    <w:rsid w:val="003C56C3"/>
    <w:rsid w:val="003D521B"/>
    <w:rsid w:val="003D54EF"/>
    <w:rsid w:val="003F4CEA"/>
    <w:rsid w:val="0042112C"/>
    <w:rsid w:val="00444D7B"/>
    <w:rsid w:val="004708CC"/>
    <w:rsid w:val="004708F1"/>
    <w:rsid w:val="004A6712"/>
    <w:rsid w:val="004B7DD7"/>
    <w:rsid w:val="004E60F3"/>
    <w:rsid w:val="004E7BE7"/>
    <w:rsid w:val="004E7FA1"/>
    <w:rsid w:val="004F2249"/>
    <w:rsid w:val="00523CC3"/>
    <w:rsid w:val="00525296"/>
    <w:rsid w:val="00545FA4"/>
    <w:rsid w:val="0055077D"/>
    <w:rsid w:val="0055439C"/>
    <w:rsid w:val="005672AE"/>
    <w:rsid w:val="00567E71"/>
    <w:rsid w:val="0058612D"/>
    <w:rsid w:val="005A345F"/>
    <w:rsid w:val="005C26C7"/>
    <w:rsid w:val="005C730E"/>
    <w:rsid w:val="00682BD3"/>
    <w:rsid w:val="00695E67"/>
    <w:rsid w:val="00696D18"/>
    <w:rsid w:val="006B44D1"/>
    <w:rsid w:val="006C59E8"/>
    <w:rsid w:val="006F6204"/>
    <w:rsid w:val="00706FB0"/>
    <w:rsid w:val="007225E9"/>
    <w:rsid w:val="00724FC0"/>
    <w:rsid w:val="00727002"/>
    <w:rsid w:val="00727363"/>
    <w:rsid w:val="0076509B"/>
    <w:rsid w:val="00785431"/>
    <w:rsid w:val="0078710B"/>
    <w:rsid w:val="00833AEA"/>
    <w:rsid w:val="008370A1"/>
    <w:rsid w:val="00842CD8"/>
    <w:rsid w:val="00857966"/>
    <w:rsid w:val="00877C41"/>
    <w:rsid w:val="008B533E"/>
    <w:rsid w:val="008C249D"/>
    <w:rsid w:val="00915F95"/>
    <w:rsid w:val="009268B5"/>
    <w:rsid w:val="009360E0"/>
    <w:rsid w:val="00982D14"/>
    <w:rsid w:val="009A5488"/>
    <w:rsid w:val="009D22C7"/>
    <w:rsid w:val="009E5419"/>
    <w:rsid w:val="009F5FFB"/>
    <w:rsid w:val="00A33405"/>
    <w:rsid w:val="00A56FCC"/>
    <w:rsid w:val="00AA03CB"/>
    <w:rsid w:val="00AB0550"/>
    <w:rsid w:val="00AB28AF"/>
    <w:rsid w:val="00AB54F2"/>
    <w:rsid w:val="00AE7122"/>
    <w:rsid w:val="00B01B18"/>
    <w:rsid w:val="00B3798F"/>
    <w:rsid w:val="00B70330"/>
    <w:rsid w:val="00BA3158"/>
    <w:rsid w:val="00BF14F8"/>
    <w:rsid w:val="00BF6F3E"/>
    <w:rsid w:val="00C03693"/>
    <w:rsid w:val="00C1513C"/>
    <w:rsid w:val="00C151DD"/>
    <w:rsid w:val="00C32E8A"/>
    <w:rsid w:val="00C606B6"/>
    <w:rsid w:val="00C65A09"/>
    <w:rsid w:val="00C72061"/>
    <w:rsid w:val="00C75E69"/>
    <w:rsid w:val="00C771B5"/>
    <w:rsid w:val="00C93365"/>
    <w:rsid w:val="00C95FBB"/>
    <w:rsid w:val="00CC319E"/>
    <w:rsid w:val="00CC593C"/>
    <w:rsid w:val="00D032F5"/>
    <w:rsid w:val="00D13597"/>
    <w:rsid w:val="00D14F86"/>
    <w:rsid w:val="00D1600C"/>
    <w:rsid w:val="00D258F8"/>
    <w:rsid w:val="00D36A7B"/>
    <w:rsid w:val="00D40E9A"/>
    <w:rsid w:val="00D43429"/>
    <w:rsid w:val="00D5065C"/>
    <w:rsid w:val="00D667DC"/>
    <w:rsid w:val="00D72610"/>
    <w:rsid w:val="00D806E1"/>
    <w:rsid w:val="00D96DD3"/>
    <w:rsid w:val="00DB7E16"/>
    <w:rsid w:val="00DD6AEC"/>
    <w:rsid w:val="00E2310B"/>
    <w:rsid w:val="00E41380"/>
    <w:rsid w:val="00E62009"/>
    <w:rsid w:val="00E7511E"/>
    <w:rsid w:val="00E861E1"/>
    <w:rsid w:val="00E94789"/>
    <w:rsid w:val="00EC6599"/>
    <w:rsid w:val="00ED2333"/>
    <w:rsid w:val="00ED2F41"/>
    <w:rsid w:val="00F14C4D"/>
    <w:rsid w:val="00F1714D"/>
    <w:rsid w:val="00F411AA"/>
    <w:rsid w:val="00F43E35"/>
    <w:rsid w:val="00F6780D"/>
    <w:rsid w:val="00F877B7"/>
    <w:rsid w:val="00F91100"/>
    <w:rsid w:val="00FB4845"/>
    <w:rsid w:val="00FC13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710B"/>
    <w:pPr>
      <w:spacing w:after="0" w:line="240" w:lineRule="auto"/>
    </w:pPr>
  </w:style>
  <w:style w:type="paragraph" w:styleId="BalloonText">
    <w:name w:val="Balloon Text"/>
    <w:basedOn w:val="Normal"/>
    <w:link w:val="BalloonTextChar"/>
    <w:uiPriority w:val="99"/>
    <w:semiHidden/>
    <w:unhideWhenUsed/>
    <w:rsid w:val="00C771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1B5"/>
    <w:rPr>
      <w:rFonts w:ascii="Tahoma" w:hAnsi="Tahoma" w:cs="Tahoma"/>
      <w:sz w:val="16"/>
      <w:szCs w:val="16"/>
    </w:rPr>
  </w:style>
  <w:style w:type="paragraph" w:styleId="ListParagraph">
    <w:name w:val="List Paragraph"/>
    <w:basedOn w:val="Normal"/>
    <w:uiPriority w:val="34"/>
    <w:qFormat/>
    <w:rsid w:val="00CC319E"/>
    <w:pPr>
      <w:ind w:left="720"/>
      <w:contextualSpacing/>
    </w:pPr>
  </w:style>
  <w:style w:type="table" w:styleId="TableGrid">
    <w:name w:val="Table Grid"/>
    <w:basedOn w:val="TableNormal"/>
    <w:uiPriority w:val="59"/>
    <w:rsid w:val="00D806E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itle">
    <w:name w:val="Title"/>
    <w:basedOn w:val="Normal"/>
    <w:link w:val="TitleChar"/>
    <w:uiPriority w:val="1"/>
    <w:qFormat/>
    <w:rsid w:val="003C56C3"/>
    <w:pPr>
      <w:widowControl w:val="0"/>
      <w:autoSpaceDE w:val="0"/>
      <w:autoSpaceDN w:val="0"/>
      <w:spacing w:before="59" w:after="0" w:line="240" w:lineRule="auto"/>
      <w:ind w:left="225"/>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3C56C3"/>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95B7-74A7-4FDC-ADFA-425784A7A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2866</Words>
  <Characters>16341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SaiGanesh</dc:creator>
  <cp:lastModifiedBy>killerneedsit</cp:lastModifiedBy>
  <cp:revision>3</cp:revision>
  <dcterms:created xsi:type="dcterms:W3CDTF">2023-08-09T10:40:00Z</dcterms:created>
  <dcterms:modified xsi:type="dcterms:W3CDTF">2023-08-09T10:49:00Z</dcterms:modified>
</cp:coreProperties>
</file>