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8735" w14:textId="08EA87A0" w:rsidR="0010619A" w:rsidRPr="00A730AC" w:rsidRDefault="00CB07E6" w:rsidP="00A730AC">
      <w:pPr>
        <w:spacing w:after="120" w:line="360" w:lineRule="auto"/>
        <w:jc w:val="center"/>
        <w:rPr>
          <w:rFonts w:ascii="Times New Roman" w:hAnsi="Times New Roman" w:cs="Times New Roman"/>
          <w:b/>
          <w:bCs/>
          <w:color w:val="343541"/>
          <w:sz w:val="32"/>
          <w:szCs w:val="32"/>
        </w:rPr>
      </w:pPr>
      <w:r>
        <w:rPr>
          <w:rFonts w:ascii="Times New Roman" w:hAnsi="Times New Roman" w:cs="Times New Roman"/>
          <w:b/>
          <w:bCs/>
          <w:color w:val="343541"/>
          <w:sz w:val="32"/>
          <w:szCs w:val="32"/>
        </w:rPr>
        <w:t>C</w:t>
      </w:r>
      <w:r w:rsidR="005118BD" w:rsidRPr="00A730AC">
        <w:rPr>
          <w:rFonts w:ascii="Times New Roman" w:hAnsi="Times New Roman" w:cs="Times New Roman"/>
          <w:b/>
          <w:bCs/>
          <w:color w:val="343541"/>
          <w:sz w:val="32"/>
          <w:szCs w:val="32"/>
        </w:rPr>
        <w:t>olon</w:t>
      </w:r>
      <w:r w:rsidR="00EA6165">
        <w:rPr>
          <w:rFonts w:ascii="Times New Roman" w:hAnsi="Times New Roman" w:cs="Times New Roman"/>
          <w:b/>
          <w:bCs/>
          <w:color w:val="343541"/>
          <w:sz w:val="32"/>
          <w:szCs w:val="32"/>
        </w:rPr>
        <w:t>-</w:t>
      </w:r>
      <w:r w:rsidR="005118BD" w:rsidRPr="00A730AC">
        <w:rPr>
          <w:rFonts w:ascii="Times New Roman" w:hAnsi="Times New Roman" w:cs="Times New Roman"/>
          <w:b/>
          <w:bCs/>
          <w:color w:val="343541"/>
          <w:sz w:val="32"/>
          <w:szCs w:val="32"/>
        </w:rPr>
        <w:t>targeted drug delivery</w:t>
      </w:r>
      <w:r>
        <w:rPr>
          <w:rFonts w:ascii="Times New Roman" w:hAnsi="Times New Roman" w:cs="Times New Roman"/>
          <w:b/>
          <w:bCs/>
          <w:color w:val="343541"/>
          <w:sz w:val="32"/>
          <w:szCs w:val="32"/>
        </w:rPr>
        <w:t xml:space="preserve">-Novel approaches </w:t>
      </w:r>
      <w:r w:rsidR="009D7332">
        <w:rPr>
          <w:rFonts w:ascii="Times New Roman" w:hAnsi="Times New Roman" w:cs="Times New Roman"/>
          <w:b/>
          <w:bCs/>
          <w:color w:val="343541"/>
          <w:sz w:val="32"/>
          <w:szCs w:val="32"/>
        </w:rPr>
        <w:t>and future perspective</w:t>
      </w:r>
      <w:r>
        <w:rPr>
          <w:rFonts w:ascii="Times New Roman" w:hAnsi="Times New Roman" w:cs="Times New Roman"/>
          <w:b/>
          <w:bCs/>
          <w:color w:val="343541"/>
          <w:sz w:val="32"/>
          <w:szCs w:val="32"/>
        </w:rPr>
        <w:t xml:space="preserve"> </w:t>
      </w:r>
    </w:p>
    <w:p w14:paraId="7E2DB545" w14:textId="77777777" w:rsidR="005118BD" w:rsidRPr="005A50DF" w:rsidRDefault="005118BD" w:rsidP="00FE3518">
      <w:pPr>
        <w:pStyle w:val="Heading2"/>
        <w:spacing w:after="120" w:line="360" w:lineRule="auto"/>
        <w:ind w:left="0"/>
        <w:jc w:val="both"/>
        <w:rPr>
          <w:b w:val="0"/>
          <w:color w:val="000000"/>
          <w:sz w:val="10"/>
          <w:szCs w:val="10"/>
        </w:rPr>
      </w:pPr>
    </w:p>
    <w:p w14:paraId="6EDBEE35" w14:textId="691E29B5" w:rsidR="005118BD" w:rsidRPr="00FE3518" w:rsidRDefault="005118BD" w:rsidP="005A50DF">
      <w:pPr>
        <w:pStyle w:val="Heading2"/>
        <w:spacing w:line="360" w:lineRule="auto"/>
        <w:ind w:left="0"/>
        <w:jc w:val="center"/>
        <w:rPr>
          <w:b w:val="0"/>
          <w:color w:val="000000"/>
        </w:rPr>
      </w:pPr>
      <w:r w:rsidRPr="00FE3518">
        <w:rPr>
          <w:b w:val="0"/>
          <w:color w:val="000000"/>
        </w:rPr>
        <w:t>Shrikant V Kamle*, Laxmikant N Barde, Mukesh M Nikhade, Yashkumar A Meshram,</w:t>
      </w:r>
    </w:p>
    <w:p w14:paraId="064E6594" w14:textId="77777777" w:rsidR="005118BD" w:rsidRPr="00FE3518" w:rsidRDefault="005118BD" w:rsidP="005A50DF">
      <w:pPr>
        <w:pStyle w:val="Heading2"/>
        <w:spacing w:after="120" w:line="360" w:lineRule="auto"/>
        <w:ind w:left="0"/>
        <w:jc w:val="center"/>
        <w:rPr>
          <w:b w:val="0"/>
          <w:color w:val="000000"/>
        </w:rPr>
      </w:pPr>
      <w:r w:rsidRPr="00FE3518">
        <w:rPr>
          <w:b w:val="0"/>
          <w:color w:val="000000"/>
        </w:rPr>
        <w:t>Karishma A Nikose</w:t>
      </w:r>
    </w:p>
    <w:p w14:paraId="089B8C8D" w14:textId="77777777" w:rsidR="005118BD" w:rsidRPr="00FE3518" w:rsidRDefault="005118BD" w:rsidP="00623D93">
      <w:pPr>
        <w:pStyle w:val="Heading2"/>
        <w:spacing w:after="120" w:line="360" w:lineRule="auto"/>
        <w:ind w:left="0"/>
        <w:jc w:val="center"/>
        <w:rPr>
          <w:b w:val="0"/>
          <w:color w:val="000000"/>
        </w:rPr>
      </w:pPr>
      <w:r w:rsidRPr="00FE3518">
        <w:rPr>
          <w:b w:val="0"/>
          <w:color w:val="000000"/>
        </w:rPr>
        <w:t>Jagadambha Institute of Pharmacy and Research, Kalamb, Yavatmal, M.S.</w:t>
      </w:r>
    </w:p>
    <w:p w14:paraId="526BB006" w14:textId="77777777" w:rsidR="005118BD" w:rsidRPr="00FE3518" w:rsidRDefault="005118BD" w:rsidP="00FE3518">
      <w:pPr>
        <w:pStyle w:val="Heading2"/>
        <w:spacing w:after="120" w:line="360" w:lineRule="auto"/>
        <w:ind w:left="0"/>
        <w:jc w:val="both"/>
        <w:rPr>
          <w:b w:val="0"/>
          <w:color w:val="000000"/>
        </w:rPr>
      </w:pPr>
    </w:p>
    <w:p w14:paraId="106C1B37" w14:textId="16AA1322" w:rsidR="005118BD" w:rsidRPr="00FE3518" w:rsidRDefault="005118BD" w:rsidP="00FE3518">
      <w:pPr>
        <w:pStyle w:val="Heading2"/>
        <w:spacing w:after="120" w:line="360" w:lineRule="auto"/>
        <w:ind w:left="0"/>
        <w:jc w:val="both"/>
        <w:rPr>
          <w:b w:val="0"/>
          <w:color w:val="000000"/>
        </w:rPr>
      </w:pPr>
      <w:r w:rsidRPr="00FE3518">
        <w:rPr>
          <w:b w:val="0"/>
          <w:color w:val="000000"/>
        </w:rPr>
        <w:t xml:space="preserve">Email: shrikantg2088.sg@gmail.com, </w:t>
      </w:r>
      <w:r w:rsidR="00A165F6" w:rsidRPr="00F5609D">
        <w:rPr>
          <w:b w:val="0"/>
          <w:color w:val="000000"/>
        </w:rPr>
        <w:t>chetanbarde21@gmail.com</w:t>
      </w:r>
    </w:p>
    <w:p w14:paraId="738D4047" w14:textId="77777777" w:rsidR="00A165F6" w:rsidRPr="00FE3518" w:rsidRDefault="00A165F6" w:rsidP="00FE3518">
      <w:pPr>
        <w:spacing w:after="120" w:line="360" w:lineRule="auto"/>
        <w:jc w:val="both"/>
        <w:rPr>
          <w:rFonts w:ascii="Times New Roman" w:hAnsi="Times New Roman" w:cs="Times New Roman"/>
          <w:lang w:val="en-US" w:eastAsia="en-IN"/>
        </w:rPr>
      </w:pPr>
    </w:p>
    <w:p w14:paraId="55EAE10D" w14:textId="31BD4770" w:rsidR="00A165F6" w:rsidRDefault="00A165F6" w:rsidP="00FE3518">
      <w:pPr>
        <w:spacing w:after="120" w:line="360" w:lineRule="auto"/>
        <w:jc w:val="both"/>
        <w:rPr>
          <w:rFonts w:ascii="Times New Roman" w:hAnsi="Times New Roman" w:cs="Times New Roman"/>
          <w:b/>
          <w:bCs/>
          <w:lang w:val="en-US" w:eastAsia="en-IN"/>
        </w:rPr>
      </w:pPr>
      <w:r w:rsidRPr="00FE3518">
        <w:rPr>
          <w:rFonts w:ascii="Times New Roman" w:hAnsi="Times New Roman" w:cs="Times New Roman"/>
          <w:b/>
          <w:bCs/>
          <w:lang w:val="en-US" w:eastAsia="en-IN"/>
        </w:rPr>
        <w:t>Abstract:</w:t>
      </w:r>
    </w:p>
    <w:p w14:paraId="1B1821ED" w14:textId="72F07066" w:rsidR="007B71EF" w:rsidRPr="007B71EF" w:rsidRDefault="007B71EF" w:rsidP="007B71EF">
      <w:pPr>
        <w:pStyle w:val="Heading2"/>
        <w:spacing w:after="120" w:line="360" w:lineRule="auto"/>
        <w:ind w:left="0"/>
        <w:jc w:val="both"/>
        <w:rPr>
          <w:b w:val="0"/>
          <w:color w:val="000000"/>
        </w:rPr>
      </w:pPr>
      <w:r w:rsidRPr="007B71EF">
        <w:rPr>
          <w:b w:val="0"/>
          <w:color w:val="000000"/>
        </w:rPr>
        <w:t>Colon-targeted drug delivery have garnered substantial attention in recent years due to their potential to enhance drug localization, reduce systemic side effects, and improve therapeutic outcomes for colonic and gastrointestinal disorders. This review explores the latest advancements and prospective directions in this field.</w:t>
      </w:r>
      <w:r>
        <w:rPr>
          <w:b w:val="0"/>
          <w:color w:val="000000"/>
        </w:rPr>
        <w:t xml:space="preserve"> </w:t>
      </w:r>
      <w:r w:rsidRPr="007B71EF">
        <w:rPr>
          <w:b w:val="0"/>
          <w:color w:val="000000"/>
        </w:rPr>
        <w:t>Recent innovations encompass a wide range of novel approaches, including pH-responsive formulations, time-controlled release mechanisms, microbiota-responsive systems, and smart drug delivery technologies. pH-sensitive polymers and coatings have shown promise in ensuring drug release in the colonic region, capitalizing on the pH gradient along the gastrointestinal tract.</w:t>
      </w:r>
      <w:r>
        <w:rPr>
          <w:b w:val="0"/>
          <w:color w:val="000000"/>
        </w:rPr>
        <w:t xml:space="preserve"> </w:t>
      </w:r>
      <w:r w:rsidRPr="007B71EF">
        <w:rPr>
          <w:b w:val="0"/>
          <w:color w:val="000000"/>
        </w:rPr>
        <w:t>Microbiota-responsive drug delivery, tailored to the unique composition of the colonic microbiome, represents a cutting-edge strategy for personalized medicine. These systems harness specific microbial enzymatic activities to trigger drug release selectively within the colon.</w:t>
      </w:r>
      <w:r>
        <w:rPr>
          <w:b w:val="0"/>
          <w:color w:val="000000"/>
        </w:rPr>
        <w:t xml:space="preserve"> </w:t>
      </w:r>
      <w:r w:rsidRPr="007B71EF">
        <w:rPr>
          <w:b w:val="0"/>
          <w:color w:val="000000"/>
        </w:rPr>
        <w:t>Furthermore, advancements in nanotechnology have paved the way for the development of nanoparticles, liposomes, and other nanocarriers that can precisely target colonic sites, providing controlled and sustained drug release.</w:t>
      </w:r>
      <w:r>
        <w:rPr>
          <w:b w:val="0"/>
          <w:color w:val="000000"/>
        </w:rPr>
        <w:t xml:space="preserve"> </w:t>
      </w:r>
      <w:r w:rsidRPr="007B71EF">
        <w:rPr>
          <w:b w:val="0"/>
          <w:color w:val="000000"/>
        </w:rPr>
        <w:t>As research continues to evolve, colon-targeted drug delivery systems are poised to revolutionize the treatment landscape for colonic and gastrointestinal diseases, offering tailored, effective, and patient-centric solutions.</w:t>
      </w:r>
    </w:p>
    <w:p w14:paraId="6E8C58D2" w14:textId="77777777" w:rsidR="007B71EF" w:rsidRPr="007B71EF" w:rsidRDefault="007B71EF" w:rsidP="007B71EF">
      <w:pPr>
        <w:pStyle w:val="Heading2"/>
        <w:spacing w:after="120" w:line="360" w:lineRule="auto"/>
        <w:ind w:left="0"/>
        <w:jc w:val="both"/>
        <w:rPr>
          <w:b w:val="0"/>
          <w:color w:val="000000"/>
        </w:rPr>
      </w:pPr>
    </w:p>
    <w:p w14:paraId="1C18C6D3" w14:textId="5E4A6C5E" w:rsidR="00A165F6" w:rsidRPr="007B71EF" w:rsidRDefault="006B515D" w:rsidP="00FE3518">
      <w:pPr>
        <w:spacing w:after="120" w:line="360" w:lineRule="auto"/>
        <w:jc w:val="both"/>
        <w:rPr>
          <w:rFonts w:ascii="Times New Roman" w:hAnsi="Times New Roman" w:cs="Times New Roman"/>
          <w:b/>
          <w:bCs/>
          <w:lang w:val="en-US" w:eastAsia="en-IN"/>
        </w:rPr>
      </w:pPr>
      <w:r w:rsidRPr="007B71EF">
        <w:rPr>
          <w:rFonts w:ascii="Times New Roman" w:hAnsi="Times New Roman" w:cs="Times New Roman"/>
          <w:b/>
          <w:bCs/>
          <w:lang w:val="en-US" w:eastAsia="en-IN"/>
        </w:rPr>
        <w:t>Keywords:</w:t>
      </w:r>
      <w:r w:rsidR="007B71EF">
        <w:rPr>
          <w:rFonts w:ascii="Times New Roman" w:hAnsi="Times New Roman" w:cs="Times New Roman"/>
          <w:b/>
          <w:bCs/>
          <w:lang w:val="en-US" w:eastAsia="en-IN"/>
        </w:rPr>
        <w:t xml:space="preserve"> </w:t>
      </w:r>
      <w:r w:rsidR="007B71EF">
        <w:rPr>
          <w:rFonts w:ascii="Times New Roman" w:eastAsia="Times New Roman" w:hAnsi="Times New Roman" w:cs="Times New Roman"/>
          <w:color w:val="000000"/>
          <w:kern w:val="0"/>
          <w:sz w:val="24"/>
          <w:szCs w:val="24"/>
          <w:lang w:val="en-US" w:eastAsia="en-IN"/>
          <w14:ligatures w14:val="none"/>
        </w:rPr>
        <w:t>C</w:t>
      </w:r>
      <w:r w:rsidR="007B71EF" w:rsidRPr="007B71EF">
        <w:rPr>
          <w:rFonts w:ascii="Times New Roman" w:eastAsia="Times New Roman" w:hAnsi="Times New Roman" w:cs="Times New Roman"/>
          <w:color w:val="000000"/>
          <w:kern w:val="0"/>
          <w:sz w:val="24"/>
          <w:szCs w:val="24"/>
          <w:lang w:val="en-US" w:eastAsia="en-IN"/>
          <w14:ligatures w14:val="none"/>
        </w:rPr>
        <w:t xml:space="preserve">olon targeting, </w:t>
      </w:r>
      <w:r w:rsidR="007B71EF">
        <w:rPr>
          <w:rFonts w:ascii="Times New Roman" w:eastAsia="Times New Roman" w:hAnsi="Times New Roman" w:cs="Times New Roman"/>
          <w:color w:val="000000"/>
          <w:kern w:val="0"/>
          <w:sz w:val="24"/>
          <w:szCs w:val="24"/>
          <w:lang w:val="en-US" w:eastAsia="en-IN"/>
          <w14:ligatures w14:val="none"/>
        </w:rPr>
        <w:t>Novel approaches in Colon targeted drug delivery system, F</w:t>
      </w:r>
      <w:r w:rsidR="007B71EF" w:rsidRPr="007B71EF">
        <w:rPr>
          <w:rFonts w:ascii="Times New Roman" w:eastAsia="Times New Roman" w:hAnsi="Times New Roman" w:cs="Times New Roman"/>
          <w:color w:val="000000"/>
          <w:kern w:val="0"/>
          <w:sz w:val="24"/>
          <w:szCs w:val="24"/>
          <w:lang w:val="en-US" w:eastAsia="en-IN"/>
          <w14:ligatures w14:val="none"/>
        </w:rPr>
        <w:t>actors affecting colon delivery</w:t>
      </w:r>
    </w:p>
    <w:p w14:paraId="5875F993" w14:textId="40F461DB" w:rsidR="006B515D" w:rsidRPr="00FE3518" w:rsidRDefault="006B515D" w:rsidP="00FE3518">
      <w:pPr>
        <w:spacing w:after="120" w:line="360" w:lineRule="auto"/>
        <w:jc w:val="both"/>
        <w:rPr>
          <w:rFonts w:ascii="Times New Roman" w:hAnsi="Times New Roman" w:cs="Times New Roman"/>
          <w:lang w:val="en-US" w:eastAsia="en-IN"/>
        </w:rPr>
      </w:pPr>
      <w:r w:rsidRPr="00FE3518">
        <w:rPr>
          <w:rFonts w:ascii="Times New Roman" w:hAnsi="Times New Roman" w:cs="Times New Roman"/>
          <w:lang w:val="en-US" w:eastAsia="en-IN"/>
        </w:rPr>
        <w:br w:type="page"/>
      </w:r>
    </w:p>
    <w:p w14:paraId="7A5AE626" w14:textId="65FFB4C6" w:rsidR="006B515D" w:rsidRPr="00FE3518" w:rsidRDefault="006B515D" w:rsidP="00FE3518">
      <w:pPr>
        <w:pStyle w:val="Heading2"/>
        <w:spacing w:after="120" w:line="360" w:lineRule="auto"/>
        <w:ind w:left="0"/>
        <w:jc w:val="both"/>
        <w:rPr>
          <w:bCs/>
          <w:color w:val="000000"/>
          <w:sz w:val="28"/>
          <w:szCs w:val="28"/>
        </w:rPr>
      </w:pPr>
      <w:r w:rsidRPr="00FE3518">
        <w:rPr>
          <w:bCs/>
          <w:color w:val="000000"/>
          <w:sz w:val="28"/>
          <w:szCs w:val="28"/>
        </w:rPr>
        <w:lastRenderedPageBreak/>
        <w:t>Introduction</w:t>
      </w:r>
    </w:p>
    <w:p w14:paraId="7610D90F" w14:textId="7FB02B0C" w:rsidR="006B515D" w:rsidRPr="00FE3518" w:rsidRDefault="00AC5473" w:rsidP="00FE3518">
      <w:pPr>
        <w:pStyle w:val="Heading2"/>
        <w:spacing w:after="120" w:line="360" w:lineRule="auto"/>
        <w:ind w:left="0"/>
        <w:jc w:val="both"/>
        <w:rPr>
          <w:b w:val="0"/>
          <w:color w:val="000000"/>
        </w:rPr>
      </w:pPr>
      <w:r w:rsidRPr="00FE3518">
        <w:rPr>
          <w:b w:val="0"/>
          <w:color w:val="000000"/>
        </w:rPr>
        <w:t xml:space="preserve">Colon-targeted drug delivery </w:t>
      </w:r>
      <w:r w:rsidR="005F0395" w:rsidRPr="00FE3518">
        <w:rPr>
          <w:b w:val="0"/>
          <w:color w:val="000000"/>
        </w:rPr>
        <w:t xml:space="preserve">(CDD) </w:t>
      </w:r>
      <w:r w:rsidRPr="00FE3518">
        <w:rPr>
          <w:b w:val="0"/>
          <w:color w:val="000000"/>
        </w:rPr>
        <w:t>have gained significant attention in recent years due to their potential to improve the efficacy and safety of pharmaceutical treatments for a variety of gastrointestinal disorders. The colon, with its unique physiological and pathological conditions, presents an ideal target for drug delivery, enabling localized therapy and reduced systemic side effects. In this context, novel approaches in colon-targeted drug delivery systems have emerged as a promising frontier in pharmaceutical research and development.</w:t>
      </w:r>
    </w:p>
    <w:p w14:paraId="6F9B00EF" w14:textId="0FEF8CE8" w:rsidR="00AC5473" w:rsidRPr="00FE3518" w:rsidRDefault="00AC5473" w:rsidP="00FE3518">
      <w:pPr>
        <w:pStyle w:val="Heading2"/>
        <w:spacing w:after="120" w:line="360" w:lineRule="auto"/>
        <w:ind w:left="0"/>
        <w:jc w:val="both"/>
        <w:rPr>
          <w:b w:val="0"/>
          <w:color w:val="000000"/>
        </w:rPr>
      </w:pPr>
      <w:r w:rsidRPr="00FE3518">
        <w:rPr>
          <w:b w:val="0"/>
          <w:color w:val="000000"/>
        </w:rPr>
        <w:t>The conventional oral drug delivery route often faces limitations when attempting to deliver drugs specifically to the colon. Factors such as enzymatic degradation, variable transit times, and the potential for drug absorption in the upper gastrointestinal tract can hinder the effectiveness of treatment for colonic diseases such as inflammatory bowel disease (IBD), colorectal cancer, and irritable bowel syndrome (IBS). To address these challenges, researchers and pharmaceutical scientists have been exploring innovative strategies to precisely deliver therapeutic agents to the colon.</w:t>
      </w:r>
    </w:p>
    <w:p w14:paraId="56978143" w14:textId="35405966" w:rsidR="00AC5473" w:rsidRPr="00FE3518" w:rsidRDefault="00AC5473" w:rsidP="00FE3518">
      <w:pPr>
        <w:pStyle w:val="Heading2"/>
        <w:spacing w:after="120" w:line="360" w:lineRule="auto"/>
        <w:ind w:left="0"/>
        <w:jc w:val="both"/>
        <w:rPr>
          <w:b w:val="0"/>
          <w:color w:val="000000"/>
        </w:rPr>
      </w:pPr>
      <w:r w:rsidRPr="00FE3518">
        <w:rPr>
          <w:b w:val="0"/>
          <w:color w:val="000000"/>
        </w:rPr>
        <w:t>Novel approaches in colon-targeted drug delivery systems encompass a diverse range of technologies and formulations, each tailored to the unique requirements of the colon. These approaches include pH-responsive systems that exploit the slightly acidic environment of the colon, time-controlled release mechanisms that ensure drug release at specific intervals, and microbiota-responsive systems that leverage the presence of colonic bacteria to trigger drug release. Other strategies involve pressure-controlled systems, where gas-generating agents create pressure for drug release, and colonic-targeting ligands, such as folate receptors or lectins, which enhance drug delivery precision.</w:t>
      </w:r>
    </w:p>
    <w:p w14:paraId="5AEA8FA3" w14:textId="632C53B5" w:rsidR="00AC5473" w:rsidRPr="00FE3518" w:rsidRDefault="001F0DB1" w:rsidP="00FE3518">
      <w:pPr>
        <w:pStyle w:val="Heading2"/>
        <w:spacing w:after="120" w:line="360" w:lineRule="auto"/>
        <w:ind w:left="0"/>
        <w:jc w:val="both"/>
        <w:rPr>
          <w:b w:val="0"/>
          <w:color w:val="000000"/>
        </w:rPr>
      </w:pPr>
      <w:r w:rsidRPr="00FE3518">
        <w:rPr>
          <w:b w:val="0"/>
          <w:color w:val="000000"/>
        </w:rPr>
        <w:t>Additionally, multi-particulate systems like microspheres and nanoparticles have been developed to encapsulate drugs and release them at the colon site, often with the aid of pH-sensitive polymers or targeting ligands. Magnetic guidance and mucoadhesive systems further enhance drug delivery accuracy, while co-delivery systems enable the simultaneous administration of multiple drugs to address complex colonic diseases.</w:t>
      </w:r>
    </w:p>
    <w:p w14:paraId="6E53DAA0" w14:textId="7F35D0B7" w:rsidR="001F0DB1" w:rsidRPr="00FE3518" w:rsidRDefault="00341C44" w:rsidP="00FE3518">
      <w:pPr>
        <w:pStyle w:val="Heading2"/>
        <w:spacing w:after="120" w:line="360" w:lineRule="auto"/>
        <w:ind w:left="0"/>
        <w:jc w:val="both"/>
        <w:rPr>
          <w:b w:val="0"/>
          <w:color w:val="000000"/>
        </w:rPr>
      </w:pPr>
      <w:r w:rsidRPr="00FE3518">
        <w:rPr>
          <w:b w:val="0"/>
          <w:color w:val="000000"/>
        </w:rPr>
        <w:t>The use of natural polymers, 3D printing technology, and smart nanocarriers adds versatility and customization to colon-targeted drug delivery systems. Artificial intelligence and machine learning have also played a role in optimizing drug delivery system design, predicting drug release profiles, and improving targeting efficiency.</w:t>
      </w:r>
    </w:p>
    <w:p w14:paraId="37CF39B8" w14:textId="77777777" w:rsidR="00FE3518" w:rsidRDefault="00FE3518" w:rsidP="00FE3518">
      <w:pPr>
        <w:jc w:val="both"/>
        <w:rPr>
          <w:rFonts w:ascii="Times New Roman" w:eastAsia="Times New Roman" w:hAnsi="Times New Roman" w:cs="Times New Roman"/>
          <w:b/>
          <w:bCs/>
          <w:color w:val="000000"/>
          <w:kern w:val="0"/>
          <w:sz w:val="28"/>
          <w:szCs w:val="28"/>
          <w:lang w:val="en-US" w:eastAsia="en-IN"/>
          <w14:ligatures w14:val="none"/>
        </w:rPr>
      </w:pPr>
      <w:r>
        <w:rPr>
          <w:bCs/>
          <w:color w:val="000000"/>
          <w:sz w:val="28"/>
          <w:szCs w:val="28"/>
        </w:rPr>
        <w:br w:type="page"/>
      </w:r>
    </w:p>
    <w:p w14:paraId="70F00AB4" w14:textId="5A65906B" w:rsidR="00BB6B9E" w:rsidRPr="00FE3518" w:rsidRDefault="00D15BA0" w:rsidP="00FE3518">
      <w:pPr>
        <w:pStyle w:val="Heading2"/>
        <w:spacing w:after="120" w:line="360" w:lineRule="auto"/>
        <w:ind w:left="0"/>
        <w:jc w:val="both"/>
        <w:rPr>
          <w:b w:val="0"/>
          <w:color w:val="000000"/>
        </w:rPr>
      </w:pPr>
      <w:r w:rsidRPr="00FE3518">
        <w:rPr>
          <w:bCs/>
          <w:color w:val="000000"/>
          <w:sz w:val="28"/>
          <w:szCs w:val="28"/>
        </w:rPr>
        <w:lastRenderedPageBreak/>
        <w:t>Novel approaches in CDD</w:t>
      </w:r>
    </w:p>
    <w:p w14:paraId="4ADBF8D5" w14:textId="05622E12" w:rsidR="00BB6B9E" w:rsidRDefault="00BB6B9E" w:rsidP="00FE3518">
      <w:pPr>
        <w:pStyle w:val="Heading2"/>
        <w:spacing w:after="120" w:line="360" w:lineRule="auto"/>
        <w:ind w:left="0"/>
        <w:jc w:val="both"/>
        <w:rPr>
          <w:b w:val="0"/>
          <w:color w:val="000000"/>
        </w:rPr>
      </w:pPr>
      <w:r w:rsidRPr="00FE3518">
        <w:rPr>
          <w:b w:val="0"/>
          <w:color w:val="000000"/>
        </w:rPr>
        <w:t>Novel approaches in colon-targeted drug delivery represent an exciting frontier in pharmaceutical research. These innovative technologies and formulations aim to revolutionize the treatment of colonic diseases by ensuring precise drug delivery to the colon, enhancing therapeutic outcomes, and minimizing side effects. As research in this field continues to advance, it holds the promise of transforming the way we approach and manage gastrointestinal disorders, ultimately improving the quality of life for patients worldwide.</w:t>
      </w:r>
      <w:r w:rsidR="0027345B" w:rsidRPr="00FE3518">
        <w:rPr>
          <w:b w:val="0"/>
          <w:color w:val="000000"/>
        </w:rPr>
        <w:t xml:space="preserve"> Various articles are published in this area which focus on various systems and discussed as follows</w:t>
      </w:r>
      <w:r w:rsidR="000827D6">
        <w:rPr>
          <w:b w:val="0"/>
          <w:color w:val="000000"/>
        </w:rPr>
        <w:t xml:space="preserve"> (</w:t>
      </w:r>
      <w:r w:rsidR="000827D6" w:rsidRPr="00DC33BE">
        <w:rPr>
          <w:bCs/>
          <w:color w:val="000000"/>
        </w:rPr>
        <w:t>Table 1</w:t>
      </w:r>
      <w:r w:rsidR="000827D6">
        <w:rPr>
          <w:b w:val="0"/>
          <w:color w:val="000000"/>
        </w:rPr>
        <w:t>)</w:t>
      </w:r>
    </w:p>
    <w:p w14:paraId="05931FCA" w14:textId="228E09CF" w:rsidR="000827D6" w:rsidRPr="000827D6" w:rsidRDefault="000827D6" w:rsidP="000827D6">
      <w:pPr>
        <w:pStyle w:val="Heading2"/>
        <w:spacing w:after="120" w:line="360" w:lineRule="auto"/>
        <w:ind w:left="0"/>
        <w:jc w:val="both"/>
        <w:rPr>
          <w:b w:val="0"/>
          <w:color w:val="000000"/>
        </w:rPr>
      </w:pPr>
      <w:r w:rsidRPr="000827D6">
        <w:rPr>
          <w:bCs/>
          <w:color w:val="000000"/>
        </w:rPr>
        <w:t>Table 1:</w:t>
      </w:r>
      <w:r w:rsidRPr="000827D6">
        <w:rPr>
          <w:b w:val="0"/>
          <w:color w:val="000000"/>
        </w:rPr>
        <w:t xml:space="preserve"> Novel approaches in CDD</w:t>
      </w:r>
    </w:p>
    <w:tbl>
      <w:tblPr>
        <w:tblStyle w:val="TableGrid"/>
        <w:tblW w:w="0" w:type="auto"/>
        <w:tblLook w:val="04A0" w:firstRow="1" w:lastRow="0" w:firstColumn="1" w:lastColumn="0" w:noHBand="0" w:noVBand="1"/>
      </w:tblPr>
      <w:tblGrid>
        <w:gridCol w:w="2122"/>
        <w:gridCol w:w="4536"/>
        <w:gridCol w:w="2358"/>
      </w:tblGrid>
      <w:tr w:rsidR="004274AD" w:rsidRPr="00FE3518" w14:paraId="5BFFB8D5" w14:textId="77777777" w:rsidTr="00543E13">
        <w:trPr>
          <w:trHeight w:val="764"/>
        </w:trPr>
        <w:tc>
          <w:tcPr>
            <w:tcW w:w="2122" w:type="dxa"/>
            <w:vAlign w:val="center"/>
          </w:tcPr>
          <w:p w14:paraId="1B5F6A2D" w14:textId="66E0B36D" w:rsidR="004274AD" w:rsidRPr="00FE3518" w:rsidRDefault="00F771DD" w:rsidP="00543E13">
            <w:pPr>
              <w:pStyle w:val="Heading2"/>
              <w:spacing w:after="120"/>
              <w:ind w:left="0"/>
              <w:jc w:val="center"/>
              <w:rPr>
                <w:bCs/>
                <w:color w:val="000000"/>
              </w:rPr>
            </w:pPr>
            <w:r w:rsidRPr="00FE3518">
              <w:rPr>
                <w:bCs/>
                <w:color w:val="000000"/>
              </w:rPr>
              <w:t>Systems</w:t>
            </w:r>
            <w:r w:rsidR="000B56A6" w:rsidRPr="00FE3518">
              <w:rPr>
                <w:bCs/>
                <w:color w:val="000000"/>
              </w:rPr>
              <w:t xml:space="preserve">/ </w:t>
            </w:r>
            <w:r w:rsidR="006F0331" w:rsidRPr="00FE3518">
              <w:rPr>
                <w:bCs/>
                <w:color w:val="000000"/>
              </w:rPr>
              <w:t>Approaches</w:t>
            </w:r>
          </w:p>
        </w:tc>
        <w:tc>
          <w:tcPr>
            <w:tcW w:w="4536" w:type="dxa"/>
            <w:vAlign w:val="center"/>
          </w:tcPr>
          <w:p w14:paraId="3679098E" w14:textId="2729C089" w:rsidR="004274AD" w:rsidRPr="00FE3518" w:rsidRDefault="00F771DD" w:rsidP="00543E13">
            <w:pPr>
              <w:pStyle w:val="Heading2"/>
              <w:spacing w:after="120"/>
              <w:ind w:left="0"/>
              <w:jc w:val="center"/>
              <w:rPr>
                <w:bCs/>
                <w:color w:val="000000"/>
              </w:rPr>
            </w:pPr>
            <w:r w:rsidRPr="00FE3518">
              <w:rPr>
                <w:bCs/>
                <w:color w:val="000000"/>
              </w:rPr>
              <w:t>Methods</w:t>
            </w:r>
            <w:r w:rsidR="000B56A6" w:rsidRPr="00FE3518">
              <w:rPr>
                <w:bCs/>
                <w:color w:val="000000"/>
              </w:rPr>
              <w:t>/</w:t>
            </w:r>
            <w:r w:rsidR="009D7DD5" w:rsidRPr="00FE3518">
              <w:rPr>
                <w:bCs/>
                <w:color w:val="000000"/>
              </w:rPr>
              <w:t xml:space="preserve"> </w:t>
            </w:r>
            <w:r w:rsidR="000B56A6" w:rsidRPr="00FE3518">
              <w:rPr>
                <w:bCs/>
                <w:color w:val="000000"/>
              </w:rPr>
              <w:t>Study</w:t>
            </w:r>
          </w:p>
        </w:tc>
        <w:tc>
          <w:tcPr>
            <w:tcW w:w="2358" w:type="dxa"/>
            <w:vAlign w:val="center"/>
          </w:tcPr>
          <w:p w14:paraId="5C7051D1" w14:textId="28B07DE0" w:rsidR="004274AD" w:rsidRPr="00FE3518" w:rsidRDefault="00EC3A1D" w:rsidP="00543E13">
            <w:pPr>
              <w:pStyle w:val="Heading2"/>
              <w:spacing w:after="120"/>
              <w:ind w:left="0"/>
              <w:jc w:val="center"/>
              <w:rPr>
                <w:bCs/>
                <w:color w:val="000000"/>
              </w:rPr>
            </w:pPr>
            <w:r w:rsidRPr="00FE3518">
              <w:rPr>
                <w:bCs/>
                <w:color w:val="000000"/>
              </w:rPr>
              <w:t>Refe</w:t>
            </w:r>
            <w:r w:rsidR="00F6528A" w:rsidRPr="00FE3518">
              <w:rPr>
                <w:bCs/>
                <w:color w:val="000000"/>
              </w:rPr>
              <w:t>re</w:t>
            </w:r>
            <w:r w:rsidRPr="00FE3518">
              <w:rPr>
                <w:bCs/>
                <w:color w:val="000000"/>
              </w:rPr>
              <w:t>nces</w:t>
            </w:r>
          </w:p>
        </w:tc>
      </w:tr>
      <w:tr w:rsidR="004274AD" w:rsidRPr="00FE3518" w14:paraId="01E1D498" w14:textId="77777777" w:rsidTr="00402684">
        <w:tc>
          <w:tcPr>
            <w:tcW w:w="2122" w:type="dxa"/>
          </w:tcPr>
          <w:p w14:paraId="7C62B185" w14:textId="1C9DDBC0" w:rsidR="004274AD" w:rsidRPr="00FE3518" w:rsidRDefault="00F771DD" w:rsidP="00FE3518">
            <w:pPr>
              <w:pStyle w:val="Heading2"/>
              <w:spacing w:after="120" w:line="360" w:lineRule="auto"/>
              <w:ind w:left="0"/>
              <w:jc w:val="both"/>
              <w:rPr>
                <w:b w:val="0"/>
                <w:color w:val="000000"/>
              </w:rPr>
            </w:pPr>
            <w:r w:rsidRPr="00FE3518">
              <w:rPr>
                <w:bCs/>
                <w:color w:val="000000"/>
              </w:rPr>
              <w:t>pH-Responsive Systems</w:t>
            </w:r>
          </w:p>
        </w:tc>
        <w:tc>
          <w:tcPr>
            <w:tcW w:w="4536" w:type="dxa"/>
          </w:tcPr>
          <w:p w14:paraId="71413BF7" w14:textId="13D9E4FC" w:rsidR="004274AD" w:rsidRPr="00FE3518" w:rsidRDefault="001D2F61" w:rsidP="00FE3518">
            <w:pPr>
              <w:pStyle w:val="Heading2"/>
              <w:spacing w:after="120" w:line="360" w:lineRule="auto"/>
              <w:ind w:left="0"/>
              <w:jc w:val="both"/>
              <w:rPr>
                <w:b w:val="0"/>
                <w:color w:val="000000"/>
              </w:rPr>
            </w:pPr>
            <w:r w:rsidRPr="00FE3518">
              <w:rPr>
                <w:b w:val="0"/>
                <w:color w:val="000000"/>
              </w:rPr>
              <w:t>U</w:t>
            </w:r>
            <w:r w:rsidR="00216DC0" w:rsidRPr="00FE3518">
              <w:rPr>
                <w:b w:val="0"/>
                <w:color w:val="000000"/>
              </w:rPr>
              <w:t>se of pH-sensitive polymers and prodrugs to achieve colon-specific drug delivery and highlights their potential in improving drug bioavailability and reducing side effects.</w:t>
            </w:r>
          </w:p>
        </w:tc>
        <w:tc>
          <w:tcPr>
            <w:tcW w:w="2358" w:type="dxa"/>
          </w:tcPr>
          <w:p w14:paraId="6EA66E49" w14:textId="4F62447A" w:rsidR="004274AD" w:rsidRPr="00FE3518" w:rsidRDefault="00216DC0" w:rsidP="00FE3518">
            <w:pPr>
              <w:pStyle w:val="Heading2"/>
              <w:spacing w:after="120" w:line="360" w:lineRule="auto"/>
              <w:ind w:left="0"/>
              <w:jc w:val="both"/>
              <w:rPr>
                <w:b w:val="0"/>
                <w:color w:val="000000"/>
              </w:rPr>
            </w:pPr>
            <w:r w:rsidRPr="00FE3518">
              <w:rPr>
                <w:b w:val="0"/>
                <w:color w:val="000000"/>
              </w:rPr>
              <w:t>Sinha, V. R., Kumria, R. (2003)</w:t>
            </w:r>
          </w:p>
        </w:tc>
      </w:tr>
      <w:tr w:rsidR="004274AD" w:rsidRPr="00FE3518" w14:paraId="5BE94BEF" w14:textId="77777777" w:rsidTr="00402684">
        <w:tc>
          <w:tcPr>
            <w:tcW w:w="2122" w:type="dxa"/>
          </w:tcPr>
          <w:p w14:paraId="4FA57840" w14:textId="19D12390" w:rsidR="004274AD" w:rsidRPr="00FE3518" w:rsidRDefault="00216DC0" w:rsidP="00FE3518">
            <w:pPr>
              <w:pStyle w:val="Heading2"/>
              <w:spacing w:after="120" w:line="360" w:lineRule="auto"/>
              <w:ind w:left="0"/>
              <w:jc w:val="both"/>
              <w:rPr>
                <w:b w:val="0"/>
                <w:color w:val="000000"/>
              </w:rPr>
            </w:pPr>
            <w:r w:rsidRPr="00FE3518">
              <w:rPr>
                <w:bCs/>
                <w:color w:val="000000"/>
              </w:rPr>
              <w:t>Time-Controlled Release</w:t>
            </w:r>
          </w:p>
        </w:tc>
        <w:tc>
          <w:tcPr>
            <w:tcW w:w="4536" w:type="dxa"/>
          </w:tcPr>
          <w:p w14:paraId="1A030F77" w14:textId="1B1C7C53" w:rsidR="004274AD" w:rsidRPr="00FE3518" w:rsidRDefault="00216DC0" w:rsidP="00FE3518">
            <w:pPr>
              <w:pStyle w:val="Heading2"/>
              <w:spacing w:after="120" w:line="360" w:lineRule="auto"/>
              <w:ind w:left="0"/>
              <w:jc w:val="both"/>
              <w:rPr>
                <w:b w:val="0"/>
                <w:color w:val="000000"/>
              </w:rPr>
            </w:pPr>
            <w:r w:rsidRPr="00FE3518">
              <w:rPr>
                <w:b w:val="0"/>
                <w:color w:val="000000"/>
              </w:rPr>
              <w:t>Covered various time-controlled release systems, including delayed-release tablets and multiparticulate formulations, emphasizing their applications in colon-targeted drug delivery</w:t>
            </w:r>
          </w:p>
        </w:tc>
        <w:tc>
          <w:tcPr>
            <w:tcW w:w="2358" w:type="dxa"/>
          </w:tcPr>
          <w:p w14:paraId="0274F50B" w14:textId="5E6B26AB" w:rsidR="004274AD" w:rsidRPr="00FE3518" w:rsidRDefault="00216DC0" w:rsidP="00FE3518">
            <w:pPr>
              <w:pStyle w:val="Heading2"/>
              <w:spacing w:after="120" w:line="360" w:lineRule="auto"/>
              <w:ind w:left="0"/>
              <w:jc w:val="both"/>
              <w:rPr>
                <w:b w:val="0"/>
                <w:color w:val="000000"/>
              </w:rPr>
            </w:pPr>
            <w:r w:rsidRPr="00FE3518">
              <w:rPr>
                <w:b w:val="0"/>
                <w:color w:val="000000"/>
              </w:rPr>
              <w:t>Sharma, R., &amp; Sharma, G. (2018)</w:t>
            </w:r>
          </w:p>
        </w:tc>
      </w:tr>
      <w:tr w:rsidR="004274AD" w:rsidRPr="00FE3518" w14:paraId="296BA155" w14:textId="77777777" w:rsidTr="00402684">
        <w:tc>
          <w:tcPr>
            <w:tcW w:w="2122" w:type="dxa"/>
          </w:tcPr>
          <w:p w14:paraId="2012FEB9" w14:textId="5EDFA383" w:rsidR="004274AD" w:rsidRPr="00FE3518" w:rsidRDefault="0027345B" w:rsidP="00FE3518">
            <w:pPr>
              <w:pStyle w:val="Heading2"/>
              <w:spacing w:after="120" w:line="360" w:lineRule="auto"/>
              <w:ind w:left="0"/>
              <w:jc w:val="both"/>
              <w:rPr>
                <w:b w:val="0"/>
                <w:color w:val="000000"/>
              </w:rPr>
            </w:pPr>
            <w:r w:rsidRPr="00FE3518">
              <w:rPr>
                <w:bCs/>
                <w:color w:val="000000"/>
              </w:rPr>
              <w:t>Microbiota-Responsive Systems</w:t>
            </w:r>
          </w:p>
        </w:tc>
        <w:tc>
          <w:tcPr>
            <w:tcW w:w="4536" w:type="dxa"/>
          </w:tcPr>
          <w:p w14:paraId="13C2C318" w14:textId="0698909C" w:rsidR="004274AD" w:rsidRPr="00FE3518" w:rsidRDefault="001D2F61" w:rsidP="00FE3518">
            <w:pPr>
              <w:pStyle w:val="Heading2"/>
              <w:spacing w:after="120" w:line="360" w:lineRule="auto"/>
              <w:ind w:left="0"/>
              <w:jc w:val="both"/>
              <w:rPr>
                <w:b w:val="0"/>
                <w:color w:val="000000"/>
              </w:rPr>
            </w:pPr>
            <w:r w:rsidRPr="00FE3518">
              <w:rPr>
                <w:b w:val="0"/>
                <w:color w:val="000000"/>
              </w:rPr>
              <w:t>E</w:t>
            </w:r>
            <w:r w:rsidR="0027345B" w:rsidRPr="00FE3518">
              <w:rPr>
                <w:b w:val="0"/>
                <w:color w:val="000000"/>
              </w:rPr>
              <w:t>xplores microbiota-triggered drug delivery systems, including probiotic-based and bacterial-triggered approaches, highlighting their potential for targeted treatment of colonic diseases</w:t>
            </w:r>
          </w:p>
        </w:tc>
        <w:tc>
          <w:tcPr>
            <w:tcW w:w="2358" w:type="dxa"/>
          </w:tcPr>
          <w:p w14:paraId="31C338ED" w14:textId="62F191F6" w:rsidR="004274AD" w:rsidRPr="00FE3518" w:rsidRDefault="0027345B" w:rsidP="00FE3518">
            <w:pPr>
              <w:pStyle w:val="Heading2"/>
              <w:spacing w:after="120" w:line="360" w:lineRule="auto"/>
              <w:ind w:left="0"/>
              <w:jc w:val="both"/>
              <w:rPr>
                <w:b w:val="0"/>
                <w:color w:val="000000"/>
              </w:rPr>
            </w:pPr>
            <w:r w:rsidRPr="00FE3518">
              <w:rPr>
                <w:b w:val="0"/>
                <w:color w:val="000000"/>
              </w:rPr>
              <w:t>Hossain, M. A., &amp; Rahman, M. A. (2018)</w:t>
            </w:r>
          </w:p>
        </w:tc>
      </w:tr>
      <w:tr w:rsidR="004274AD" w:rsidRPr="00FE3518" w14:paraId="5EB00D29" w14:textId="77777777" w:rsidTr="00402684">
        <w:tc>
          <w:tcPr>
            <w:tcW w:w="2122" w:type="dxa"/>
          </w:tcPr>
          <w:p w14:paraId="21190D6D" w14:textId="0ABA1E57" w:rsidR="004274AD" w:rsidRPr="00FE3518" w:rsidRDefault="000B56A6" w:rsidP="00FE3518">
            <w:pPr>
              <w:pStyle w:val="Heading2"/>
              <w:spacing w:after="120" w:line="360" w:lineRule="auto"/>
              <w:ind w:left="0"/>
              <w:jc w:val="both"/>
              <w:rPr>
                <w:b w:val="0"/>
                <w:color w:val="000000"/>
              </w:rPr>
            </w:pPr>
            <w:r w:rsidRPr="00FE3518">
              <w:rPr>
                <w:bCs/>
                <w:color w:val="000000"/>
              </w:rPr>
              <w:t>Pressure-Controlled Systems</w:t>
            </w:r>
          </w:p>
        </w:tc>
        <w:tc>
          <w:tcPr>
            <w:tcW w:w="4536" w:type="dxa"/>
          </w:tcPr>
          <w:p w14:paraId="5924D661" w14:textId="61F6D305" w:rsidR="004274AD" w:rsidRPr="00FE3518" w:rsidRDefault="001D2F61" w:rsidP="00FE3518">
            <w:pPr>
              <w:pStyle w:val="Heading2"/>
              <w:spacing w:after="120" w:line="360" w:lineRule="auto"/>
              <w:ind w:left="0"/>
              <w:jc w:val="both"/>
              <w:rPr>
                <w:b w:val="0"/>
                <w:color w:val="000000"/>
              </w:rPr>
            </w:pPr>
            <w:r w:rsidRPr="00FE3518">
              <w:rPr>
                <w:b w:val="0"/>
                <w:color w:val="000000"/>
              </w:rPr>
              <w:t>D</w:t>
            </w:r>
            <w:r w:rsidR="000B56A6" w:rsidRPr="00FE3518">
              <w:rPr>
                <w:b w:val="0"/>
                <w:color w:val="000000"/>
              </w:rPr>
              <w:t>iscusses pressure-based drug delivery systems, such as effervescent formulations, and their suitability for colon-targeted drug delivery.</w:t>
            </w:r>
          </w:p>
        </w:tc>
        <w:tc>
          <w:tcPr>
            <w:tcW w:w="2358" w:type="dxa"/>
          </w:tcPr>
          <w:p w14:paraId="6AD84B40" w14:textId="32F84F61" w:rsidR="004274AD" w:rsidRPr="00FE3518" w:rsidRDefault="000B56A6" w:rsidP="00FE3518">
            <w:pPr>
              <w:pStyle w:val="Heading2"/>
              <w:spacing w:after="120" w:line="360" w:lineRule="auto"/>
              <w:ind w:left="0"/>
              <w:jc w:val="both"/>
              <w:rPr>
                <w:b w:val="0"/>
                <w:color w:val="000000"/>
              </w:rPr>
            </w:pPr>
            <w:r w:rsidRPr="00FE3518">
              <w:rPr>
                <w:b w:val="0"/>
                <w:color w:val="000000"/>
              </w:rPr>
              <w:t>Jain, A., Sharma, G., &amp; Pandey, V. (2016</w:t>
            </w:r>
          </w:p>
          <w:p w14:paraId="75412186" w14:textId="77777777" w:rsidR="000B56A6" w:rsidRPr="00FE3518" w:rsidRDefault="000B56A6" w:rsidP="00FE3518">
            <w:pPr>
              <w:pStyle w:val="Heading2"/>
              <w:spacing w:after="120" w:line="360" w:lineRule="auto"/>
              <w:ind w:left="0"/>
              <w:jc w:val="both"/>
              <w:rPr>
                <w:b w:val="0"/>
                <w:color w:val="000000"/>
              </w:rPr>
            </w:pPr>
          </w:p>
        </w:tc>
      </w:tr>
      <w:tr w:rsidR="004274AD" w:rsidRPr="00FE3518" w14:paraId="00EFD5F7" w14:textId="77777777" w:rsidTr="00402684">
        <w:tc>
          <w:tcPr>
            <w:tcW w:w="2122" w:type="dxa"/>
          </w:tcPr>
          <w:p w14:paraId="22F5C4EC" w14:textId="4AA4FE98" w:rsidR="004274AD" w:rsidRPr="00FE3518" w:rsidRDefault="000B56A6" w:rsidP="00FE3518">
            <w:pPr>
              <w:pStyle w:val="Heading2"/>
              <w:spacing w:after="120" w:line="360" w:lineRule="auto"/>
              <w:ind w:left="0"/>
              <w:jc w:val="both"/>
              <w:rPr>
                <w:b w:val="0"/>
                <w:color w:val="000000"/>
              </w:rPr>
            </w:pPr>
            <w:r w:rsidRPr="00FE3518">
              <w:rPr>
                <w:bCs/>
                <w:color w:val="000000"/>
              </w:rPr>
              <w:t>Colonic-Targeting Ligands</w:t>
            </w:r>
          </w:p>
        </w:tc>
        <w:tc>
          <w:tcPr>
            <w:tcW w:w="4536" w:type="dxa"/>
          </w:tcPr>
          <w:p w14:paraId="49906235" w14:textId="5E49256B" w:rsidR="004274AD" w:rsidRPr="00FE3518" w:rsidRDefault="001D2F61" w:rsidP="00FE3518">
            <w:pPr>
              <w:pStyle w:val="Heading2"/>
              <w:spacing w:after="120" w:line="360" w:lineRule="auto"/>
              <w:ind w:left="0"/>
              <w:jc w:val="both"/>
              <w:rPr>
                <w:b w:val="0"/>
                <w:color w:val="000000"/>
              </w:rPr>
            </w:pPr>
            <w:r w:rsidRPr="00FE3518">
              <w:rPr>
                <w:b w:val="0"/>
                <w:color w:val="000000"/>
              </w:rPr>
              <w:t>C</w:t>
            </w:r>
            <w:r w:rsidR="000B56A6" w:rsidRPr="00FE3518">
              <w:rPr>
                <w:b w:val="0"/>
                <w:color w:val="000000"/>
              </w:rPr>
              <w:t xml:space="preserve">overs the use of ligands like lectins and folate receptors in colon-specific drug </w:t>
            </w:r>
            <w:r w:rsidR="000B56A6" w:rsidRPr="00FE3518">
              <w:rPr>
                <w:b w:val="0"/>
                <w:color w:val="000000"/>
              </w:rPr>
              <w:lastRenderedPageBreak/>
              <w:t>delivery, providing insights into ligand-based targeting strategies.</w:t>
            </w:r>
          </w:p>
        </w:tc>
        <w:tc>
          <w:tcPr>
            <w:tcW w:w="2358" w:type="dxa"/>
          </w:tcPr>
          <w:p w14:paraId="4314683D" w14:textId="51AEC684" w:rsidR="004274AD" w:rsidRPr="00FE3518" w:rsidRDefault="000B56A6" w:rsidP="00FE3518">
            <w:pPr>
              <w:pStyle w:val="Heading2"/>
              <w:spacing w:after="120" w:line="360" w:lineRule="auto"/>
              <w:ind w:left="0"/>
              <w:jc w:val="both"/>
              <w:rPr>
                <w:b w:val="0"/>
                <w:color w:val="000000"/>
              </w:rPr>
            </w:pPr>
            <w:r w:rsidRPr="00FE3518">
              <w:rPr>
                <w:b w:val="0"/>
                <w:color w:val="000000"/>
              </w:rPr>
              <w:lastRenderedPageBreak/>
              <w:t>Vyas, A., &amp; Saraf, S. (2010)</w:t>
            </w:r>
          </w:p>
        </w:tc>
      </w:tr>
      <w:tr w:rsidR="004274AD" w:rsidRPr="00FE3518" w14:paraId="224B6272" w14:textId="77777777" w:rsidTr="00402684">
        <w:tc>
          <w:tcPr>
            <w:tcW w:w="2122" w:type="dxa"/>
          </w:tcPr>
          <w:p w14:paraId="0BF00421" w14:textId="05DAF37C" w:rsidR="004274AD" w:rsidRPr="00FE3518" w:rsidRDefault="000B56A6" w:rsidP="00FE3518">
            <w:pPr>
              <w:pStyle w:val="Heading2"/>
              <w:spacing w:after="120" w:line="360" w:lineRule="auto"/>
              <w:ind w:left="0"/>
              <w:jc w:val="both"/>
              <w:rPr>
                <w:b w:val="0"/>
                <w:color w:val="000000"/>
              </w:rPr>
            </w:pPr>
            <w:r w:rsidRPr="00FE3518">
              <w:rPr>
                <w:bCs/>
                <w:color w:val="000000"/>
              </w:rPr>
              <w:t>Multi-Particulate Systems</w:t>
            </w:r>
          </w:p>
        </w:tc>
        <w:tc>
          <w:tcPr>
            <w:tcW w:w="4536" w:type="dxa"/>
          </w:tcPr>
          <w:p w14:paraId="11DB1D97" w14:textId="76842D50" w:rsidR="004274AD" w:rsidRPr="00FE3518" w:rsidRDefault="001D2F61" w:rsidP="00FE3518">
            <w:pPr>
              <w:pStyle w:val="Heading2"/>
              <w:spacing w:after="120" w:line="360" w:lineRule="auto"/>
              <w:ind w:left="0"/>
              <w:jc w:val="both"/>
              <w:rPr>
                <w:b w:val="0"/>
                <w:color w:val="000000"/>
              </w:rPr>
            </w:pPr>
            <w:r w:rsidRPr="00FE3518">
              <w:rPr>
                <w:b w:val="0"/>
                <w:color w:val="000000"/>
              </w:rPr>
              <w:t>D</w:t>
            </w:r>
            <w:r w:rsidR="000B56A6" w:rsidRPr="00FE3518">
              <w:rPr>
                <w:b w:val="0"/>
                <w:color w:val="000000"/>
              </w:rPr>
              <w:t>iscusses microspheres and nanoparticles as effective carriers for colon-targeted drug delivery, emphasizing their formulation and drug release aspects.</w:t>
            </w:r>
          </w:p>
        </w:tc>
        <w:tc>
          <w:tcPr>
            <w:tcW w:w="2358" w:type="dxa"/>
          </w:tcPr>
          <w:p w14:paraId="1E0AE04B" w14:textId="565943A4" w:rsidR="004274AD" w:rsidRPr="00FE3518" w:rsidRDefault="000B56A6" w:rsidP="00FE3518">
            <w:pPr>
              <w:pStyle w:val="Heading2"/>
              <w:spacing w:after="120" w:line="360" w:lineRule="auto"/>
              <w:ind w:left="0"/>
              <w:jc w:val="both"/>
              <w:rPr>
                <w:b w:val="0"/>
                <w:color w:val="000000"/>
              </w:rPr>
            </w:pPr>
            <w:r w:rsidRPr="00FE3518">
              <w:rPr>
                <w:b w:val="0"/>
                <w:color w:val="000000"/>
              </w:rPr>
              <w:t>Khare, A., Saharan, V., &amp; Jain, N. (2016)</w:t>
            </w:r>
          </w:p>
        </w:tc>
      </w:tr>
      <w:tr w:rsidR="004274AD" w:rsidRPr="00FE3518" w14:paraId="58812B90" w14:textId="77777777" w:rsidTr="00402684">
        <w:tc>
          <w:tcPr>
            <w:tcW w:w="2122" w:type="dxa"/>
          </w:tcPr>
          <w:p w14:paraId="410C6C4B" w14:textId="794ED089" w:rsidR="004274AD" w:rsidRPr="00FE3518" w:rsidRDefault="000B56A6" w:rsidP="00FE3518">
            <w:pPr>
              <w:pStyle w:val="Heading2"/>
              <w:spacing w:after="120" w:line="360" w:lineRule="auto"/>
              <w:ind w:left="0"/>
              <w:jc w:val="both"/>
              <w:rPr>
                <w:b w:val="0"/>
                <w:color w:val="000000"/>
              </w:rPr>
            </w:pPr>
            <w:r w:rsidRPr="00FE3518">
              <w:rPr>
                <w:bCs/>
                <w:color w:val="000000"/>
              </w:rPr>
              <w:t>Magnetic Guidanc</w:t>
            </w:r>
          </w:p>
        </w:tc>
        <w:tc>
          <w:tcPr>
            <w:tcW w:w="4536" w:type="dxa"/>
          </w:tcPr>
          <w:p w14:paraId="14A35646" w14:textId="0A811AFD" w:rsidR="004274AD" w:rsidRPr="00FE3518" w:rsidRDefault="001D2F61" w:rsidP="00FE3518">
            <w:pPr>
              <w:pStyle w:val="Heading2"/>
              <w:spacing w:after="120" w:line="360" w:lineRule="auto"/>
              <w:ind w:left="0"/>
              <w:jc w:val="both"/>
              <w:rPr>
                <w:b w:val="0"/>
                <w:color w:val="000000"/>
              </w:rPr>
            </w:pPr>
            <w:r w:rsidRPr="00FE3518">
              <w:rPr>
                <w:b w:val="0"/>
                <w:color w:val="000000"/>
              </w:rPr>
              <w:t>P</w:t>
            </w:r>
            <w:r w:rsidR="000B56A6" w:rsidRPr="00FE3518">
              <w:rPr>
                <w:b w:val="0"/>
                <w:color w:val="000000"/>
              </w:rPr>
              <w:t>rovides insights into the use of magnetic nanoparticles for targeted drug delivery, which can be adapted for colonic applications.</w:t>
            </w:r>
          </w:p>
        </w:tc>
        <w:tc>
          <w:tcPr>
            <w:tcW w:w="2358" w:type="dxa"/>
          </w:tcPr>
          <w:p w14:paraId="59316F21" w14:textId="0BC0EC3C" w:rsidR="004274AD" w:rsidRPr="00FE3518" w:rsidRDefault="000B56A6" w:rsidP="00FE3518">
            <w:pPr>
              <w:pStyle w:val="Heading2"/>
              <w:spacing w:after="120" w:line="360" w:lineRule="auto"/>
              <w:ind w:left="0"/>
              <w:jc w:val="both"/>
              <w:rPr>
                <w:b w:val="0"/>
                <w:color w:val="000000"/>
              </w:rPr>
            </w:pPr>
            <w:r w:rsidRPr="00FE3518">
              <w:rPr>
                <w:b w:val="0"/>
                <w:color w:val="000000"/>
              </w:rPr>
              <w:t>Agarwal, V., Siddiqui, M. R., &amp; Ahmad, J. (2017)</w:t>
            </w:r>
          </w:p>
        </w:tc>
      </w:tr>
      <w:tr w:rsidR="000B56A6" w:rsidRPr="00FE3518" w14:paraId="4D6411FA" w14:textId="77777777" w:rsidTr="00402684">
        <w:tc>
          <w:tcPr>
            <w:tcW w:w="2122" w:type="dxa"/>
          </w:tcPr>
          <w:p w14:paraId="19675B1A" w14:textId="042CB5D9" w:rsidR="000B56A6" w:rsidRPr="00FE3518" w:rsidRDefault="000B56A6" w:rsidP="00FE3518">
            <w:pPr>
              <w:pStyle w:val="Heading2"/>
              <w:spacing w:after="120" w:line="360" w:lineRule="auto"/>
              <w:ind w:left="0"/>
              <w:jc w:val="both"/>
              <w:rPr>
                <w:bCs/>
                <w:color w:val="000000"/>
              </w:rPr>
            </w:pPr>
            <w:r w:rsidRPr="00FE3518">
              <w:rPr>
                <w:bCs/>
                <w:color w:val="000000"/>
              </w:rPr>
              <w:t>3D Printing</w:t>
            </w:r>
          </w:p>
        </w:tc>
        <w:tc>
          <w:tcPr>
            <w:tcW w:w="4536" w:type="dxa"/>
          </w:tcPr>
          <w:p w14:paraId="2D1EBBEE" w14:textId="02642A16" w:rsidR="000B56A6" w:rsidRPr="00FE3518" w:rsidRDefault="001D2F61" w:rsidP="00FE3518">
            <w:pPr>
              <w:pStyle w:val="Heading2"/>
              <w:spacing w:after="120" w:line="360" w:lineRule="auto"/>
              <w:ind w:left="0"/>
              <w:jc w:val="both"/>
              <w:rPr>
                <w:b w:val="0"/>
                <w:color w:val="000000"/>
              </w:rPr>
            </w:pPr>
            <w:r w:rsidRPr="00FE3518">
              <w:rPr>
                <w:b w:val="0"/>
                <w:color w:val="000000"/>
              </w:rPr>
              <w:t>Focused on transdermal delivery, this study demonstrates the potential of 3D printing in personalized drug delivery systems, which can be extended to colon-targeted applications.</w:t>
            </w:r>
          </w:p>
        </w:tc>
        <w:tc>
          <w:tcPr>
            <w:tcW w:w="2358" w:type="dxa"/>
          </w:tcPr>
          <w:p w14:paraId="0F1C57E1" w14:textId="2B8E94CD" w:rsidR="000B56A6" w:rsidRPr="00FE3518" w:rsidRDefault="001D2F61" w:rsidP="00FE3518">
            <w:pPr>
              <w:pStyle w:val="Heading2"/>
              <w:spacing w:after="120" w:line="360" w:lineRule="auto"/>
              <w:ind w:left="0"/>
              <w:jc w:val="both"/>
              <w:rPr>
                <w:b w:val="0"/>
                <w:color w:val="000000"/>
              </w:rPr>
            </w:pPr>
            <w:r w:rsidRPr="00FE3518">
              <w:rPr>
                <w:b w:val="0"/>
                <w:color w:val="000000"/>
              </w:rPr>
              <w:t>Zhang, J., Yang, W., Vo, A. Q., &amp; Feng, X. (2018)</w:t>
            </w:r>
          </w:p>
        </w:tc>
      </w:tr>
      <w:tr w:rsidR="001D2F61" w:rsidRPr="00FE3518" w14:paraId="61CBDED7" w14:textId="77777777" w:rsidTr="00402684">
        <w:tc>
          <w:tcPr>
            <w:tcW w:w="2122" w:type="dxa"/>
          </w:tcPr>
          <w:p w14:paraId="038A1CBA" w14:textId="50BF809A" w:rsidR="001D2F61" w:rsidRPr="00FE3518" w:rsidRDefault="001D2F61" w:rsidP="00FE3518">
            <w:pPr>
              <w:pStyle w:val="Heading2"/>
              <w:spacing w:after="120" w:line="360" w:lineRule="auto"/>
              <w:ind w:left="0"/>
              <w:jc w:val="both"/>
              <w:rPr>
                <w:bCs/>
                <w:color w:val="000000"/>
              </w:rPr>
            </w:pPr>
            <w:r w:rsidRPr="00FE3518">
              <w:rPr>
                <w:bCs/>
                <w:color w:val="000000"/>
              </w:rPr>
              <w:t>Smart Nanocarriers</w:t>
            </w:r>
          </w:p>
        </w:tc>
        <w:tc>
          <w:tcPr>
            <w:tcW w:w="4536" w:type="dxa"/>
          </w:tcPr>
          <w:p w14:paraId="647CB9E0" w14:textId="32AFB5B7" w:rsidR="001D2F61" w:rsidRPr="00FE3518" w:rsidRDefault="001D2F61" w:rsidP="00FE3518">
            <w:pPr>
              <w:pStyle w:val="Heading2"/>
              <w:spacing w:after="120" w:line="360" w:lineRule="auto"/>
              <w:ind w:left="0"/>
              <w:jc w:val="both"/>
              <w:rPr>
                <w:b w:val="0"/>
                <w:color w:val="000000"/>
              </w:rPr>
            </w:pPr>
            <w:r w:rsidRPr="00FE3518">
              <w:rPr>
                <w:b w:val="0"/>
                <w:color w:val="000000"/>
              </w:rPr>
              <w:t>Discusses smart nanocarriers that respond to environmental cues, such as temperature or enzymes, and their relevance in targeted drug delivery, including applications in the colon</w:t>
            </w:r>
          </w:p>
        </w:tc>
        <w:tc>
          <w:tcPr>
            <w:tcW w:w="2358" w:type="dxa"/>
          </w:tcPr>
          <w:p w14:paraId="1FF3A9F5" w14:textId="01EE814E" w:rsidR="001D2F61" w:rsidRPr="00FE3518" w:rsidRDefault="001D2F61" w:rsidP="00FE3518">
            <w:pPr>
              <w:pStyle w:val="Heading2"/>
              <w:spacing w:after="120" w:line="360" w:lineRule="auto"/>
              <w:ind w:left="0"/>
              <w:jc w:val="both"/>
              <w:rPr>
                <w:b w:val="0"/>
                <w:color w:val="000000"/>
              </w:rPr>
            </w:pPr>
            <w:r w:rsidRPr="00FE3518">
              <w:rPr>
                <w:b w:val="0"/>
                <w:color w:val="000000"/>
              </w:rPr>
              <w:t>Mura, S., Nicolas, J., &amp; Couvreur, P. (2013)</w:t>
            </w:r>
          </w:p>
        </w:tc>
      </w:tr>
      <w:tr w:rsidR="001D2F61" w:rsidRPr="00FE3518" w14:paraId="3BB831B9" w14:textId="77777777" w:rsidTr="00402684">
        <w:tc>
          <w:tcPr>
            <w:tcW w:w="2122" w:type="dxa"/>
          </w:tcPr>
          <w:p w14:paraId="0A6E44D2" w14:textId="76D51205" w:rsidR="001D2F61" w:rsidRPr="00FE3518" w:rsidRDefault="001D2F61" w:rsidP="00FE3518">
            <w:pPr>
              <w:pStyle w:val="Heading2"/>
              <w:spacing w:after="120" w:line="360" w:lineRule="auto"/>
              <w:ind w:left="0"/>
              <w:jc w:val="both"/>
              <w:rPr>
                <w:bCs/>
                <w:color w:val="000000"/>
              </w:rPr>
            </w:pPr>
            <w:r w:rsidRPr="00FE3518">
              <w:rPr>
                <w:bCs/>
                <w:color w:val="000000"/>
              </w:rPr>
              <w:t>AI and Machine Learning</w:t>
            </w:r>
          </w:p>
        </w:tc>
        <w:tc>
          <w:tcPr>
            <w:tcW w:w="4536" w:type="dxa"/>
          </w:tcPr>
          <w:p w14:paraId="4352EC21" w14:textId="4D75AF47" w:rsidR="001D2F61" w:rsidRPr="00FE3518" w:rsidRDefault="001D2F61" w:rsidP="00FE3518">
            <w:pPr>
              <w:pStyle w:val="Heading2"/>
              <w:spacing w:after="120" w:line="360" w:lineRule="auto"/>
              <w:ind w:left="0"/>
              <w:jc w:val="both"/>
              <w:rPr>
                <w:b w:val="0"/>
                <w:color w:val="000000"/>
              </w:rPr>
            </w:pPr>
            <w:r w:rsidRPr="00FE3518">
              <w:rPr>
                <w:b w:val="0"/>
                <w:color w:val="000000"/>
              </w:rPr>
              <w:t>Highlights the role of AI and machine learning in drug discovery and optimization, which can be applied to tailor drug delivery systems for colonic diseases.</w:t>
            </w:r>
          </w:p>
        </w:tc>
        <w:tc>
          <w:tcPr>
            <w:tcW w:w="2358" w:type="dxa"/>
            <w:shd w:val="clear" w:color="auto" w:fill="auto"/>
          </w:tcPr>
          <w:p w14:paraId="5F397E89" w14:textId="30AE1C9E" w:rsidR="001D2F61" w:rsidRPr="00FE3518" w:rsidRDefault="001D2F61" w:rsidP="00FE3518">
            <w:pPr>
              <w:pStyle w:val="Heading2"/>
              <w:spacing w:after="120" w:line="360" w:lineRule="auto"/>
              <w:ind w:left="0"/>
              <w:jc w:val="both"/>
              <w:rPr>
                <w:b w:val="0"/>
                <w:color w:val="000000"/>
              </w:rPr>
            </w:pPr>
            <w:r w:rsidRPr="00FE3518">
              <w:rPr>
                <w:b w:val="0"/>
                <w:color w:val="000000"/>
              </w:rPr>
              <w:t>Murugan, A., &amp; Sambath, K. (2019)</w:t>
            </w:r>
          </w:p>
        </w:tc>
      </w:tr>
    </w:tbl>
    <w:p w14:paraId="7CB2D6D5" w14:textId="77777777" w:rsidR="004274AD" w:rsidRPr="00FE3518" w:rsidRDefault="004274AD" w:rsidP="00FE3518">
      <w:pPr>
        <w:pStyle w:val="Heading2"/>
        <w:spacing w:after="120" w:line="360" w:lineRule="auto"/>
        <w:ind w:left="0"/>
        <w:jc w:val="both"/>
        <w:rPr>
          <w:b w:val="0"/>
          <w:color w:val="000000"/>
        </w:rPr>
      </w:pPr>
    </w:p>
    <w:p w14:paraId="6C5278C0" w14:textId="247061C0" w:rsidR="001206DF" w:rsidRPr="00FE3518" w:rsidRDefault="005F0395" w:rsidP="00FE3518">
      <w:pPr>
        <w:pStyle w:val="Heading2"/>
        <w:spacing w:after="120" w:line="360" w:lineRule="auto"/>
        <w:ind w:left="0"/>
        <w:jc w:val="both"/>
        <w:rPr>
          <w:bCs/>
          <w:color w:val="000000"/>
          <w:sz w:val="28"/>
          <w:szCs w:val="28"/>
        </w:rPr>
      </w:pPr>
      <w:r w:rsidRPr="00FE3518">
        <w:rPr>
          <w:bCs/>
          <w:color w:val="000000"/>
          <w:sz w:val="28"/>
          <w:szCs w:val="28"/>
        </w:rPr>
        <w:t>Advantages of CDD over conventional drug delivery system</w:t>
      </w:r>
    </w:p>
    <w:p w14:paraId="2C4992F3" w14:textId="39672A4A" w:rsidR="00BC3E49" w:rsidRPr="00FE3518" w:rsidRDefault="00640549" w:rsidP="00FE3518">
      <w:pPr>
        <w:pStyle w:val="Heading2"/>
        <w:spacing w:after="120" w:line="360" w:lineRule="auto"/>
        <w:ind w:left="0"/>
        <w:jc w:val="both"/>
        <w:rPr>
          <w:b w:val="0"/>
          <w:color w:val="000000"/>
        </w:rPr>
      </w:pPr>
      <w:r w:rsidRPr="00FE3518">
        <w:rPr>
          <w:b w:val="0"/>
          <w:color w:val="000000"/>
        </w:rPr>
        <w:t>Colon-targeted drug delivery systems offer several advantages over conventional drug delivery systems, particularly for the treatment of conditions affecting the colon and lower gastrointestinal tract. Here are some key advantages.</w:t>
      </w:r>
    </w:p>
    <w:p w14:paraId="12DBA79E" w14:textId="3C91E437" w:rsidR="00640549" w:rsidRPr="00FE3518" w:rsidRDefault="00640549" w:rsidP="00FE3518">
      <w:pPr>
        <w:pStyle w:val="Heading2"/>
        <w:numPr>
          <w:ilvl w:val="0"/>
          <w:numId w:val="4"/>
        </w:numPr>
        <w:spacing w:after="120" w:line="360" w:lineRule="auto"/>
        <w:jc w:val="both"/>
        <w:rPr>
          <w:b w:val="0"/>
          <w:color w:val="000000"/>
        </w:rPr>
      </w:pPr>
      <w:r w:rsidRPr="00FE3518">
        <w:rPr>
          <w:bCs/>
          <w:color w:val="000000"/>
        </w:rPr>
        <w:t>Localized Drug Delivery</w:t>
      </w:r>
      <w:r w:rsidRPr="00FE3518">
        <w:rPr>
          <w:b w:val="0"/>
          <w:color w:val="000000"/>
        </w:rPr>
        <w:t xml:space="preserve">: The primary advantage of colon-targeted drug delivery systems is the ability to deliver drugs directly to the site of action in the colon. This localization ensures that the drug is released where it is needed most, improving </w:t>
      </w:r>
      <w:r w:rsidRPr="00FE3518">
        <w:rPr>
          <w:b w:val="0"/>
          <w:color w:val="000000"/>
        </w:rPr>
        <w:lastRenderedPageBreak/>
        <w:t>therapeutic efficacy.</w:t>
      </w:r>
    </w:p>
    <w:p w14:paraId="0C5BF168" w14:textId="1D3B0993" w:rsidR="00640549" w:rsidRPr="00FE3518" w:rsidRDefault="00640549" w:rsidP="00FE3518">
      <w:pPr>
        <w:pStyle w:val="Heading2"/>
        <w:numPr>
          <w:ilvl w:val="0"/>
          <w:numId w:val="4"/>
        </w:numPr>
        <w:spacing w:after="120" w:line="360" w:lineRule="auto"/>
        <w:jc w:val="both"/>
        <w:rPr>
          <w:b w:val="0"/>
          <w:color w:val="000000"/>
        </w:rPr>
      </w:pPr>
      <w:r w:rsidRPr="00FE3518">
        <w:rPr>
          <w:bCs/>
          <w:color w:val="000000"/>
        </w:rPr>
        <w:t>Reduced Systemic Side Effects</w:t>
      </w:r>
      <w:r w:rsidRPr="00FE3518">
        <w:rPr>
          <w:b w:val="0"/>
          <w:color w:val="000000"/>
        </w:rPr>
        <w:t>: By delivering drugs directly to the colon, these systems minimize drug exposure to the rest of the body. This can lead to a significant reduction in systemic side effects, which is particularly important for drugs with potential adverse effects on other organs.</w:t>
      </w:r>
    </w:p>
    <w:p w14:paraId="385CE3AB" w14:textId="7CEB01E6" w:rsidR="00640549" w:rsidRPr="00FE3518" w:rsidRDefault="00640549" w:rsidP="00FE3518">
      <w:pPr>
        <w:pStyle w:val="Heading2"/>
        <w:numPr>
          <w:ilvl w:val="0"/>
          <w:numId w:val="4"/>
        </w:numPr>
        <w:spacing w:after="120" w:line="360" w:lineRule="auto"/>
        <w:jc w:val="both"/>
        <w:rPr>
          <w:b w:val="0"/>
          <w:color w:val="000000"/>
        </w:rPr>
      </w:pPr>
      <w:r w:rsidRPr="00FE3518">
        <w:rPr>
          <w:bCs/>
          <w:color w:val="000000"/>
        </w:rPr>
        <w:t>Enhanced Bioavailability</w:t>
      </w:r>
      <w:r w:rsidRPr="00FE3518">
        <w:rPr>
          <w:b w:val="0"/>
          <w:color w:val="000000"/>
        </w:rPr>
        <w:t>: Many drugs face challenges in terms of absorption and bioavailability in the upper gastrointestinal tract. Colon-targeted delivery can improve drug absorption in the colon, leading to better bioavailability and therapeutic outcomes.</w:t>
      </w:r>
    </w:p>
    <w:p w14:paraId="188B5001" w14:textId="5EB4C8EB" w:rsidR="00640549" w:rsidRPr="00FE3518" w:rsidRDefault="00640549" w:rsidP="00FE3518">
      <w:pPr>
        <w:pStyle w:val="Heading2"/>
        <w:numPr>
          <w:ilvl w:val="0"/>
          <w:numId w:val="4"/>
        </w:numPr>
        <w:spacing w:after="120" w:line="360" w:lineRule="auto"/>
        <w:jc w:val="both"/>
        <w:rPr>
          <w:b w:val="0"/>
          <w:color w:val="000000"/>
        </w:rPr>
      </w:pPr>
      <w:r w:rsidRPr="00FE3518">
        <w:rPr>
          <w:bCs/>
          <w:color w:val="000000"/>
        </w:rPr>
        <w:t>Improved Patient Compliance</w:t>
      </w:r>
      <w:r w:rsidRPr="00FE3518">
        <w:rPr>
          <w:b w:val="0"/>
          <w:color w:val="000000"/>
        </w:rPr>
        <w:t>: Patients with conditions like inflammatory bowel disease (IBD) or irritable bowel syndrome (IBS) often require long-term medication. Colon-targeted drug delivery systems can enhance patient compliance by reducing the frequency of dosing and minimizing side effects.</w:t>
      </w:r>
    </w:p>
    <w:p w14:paraId="146DAEEF" w14:textId="588CBCA8" w:rsidR="00640549" w:rsidRPr="00FE3518" w:rsidRDefault="00640549" w:rsidP="00FE3518">
      <w:pPr>
        <w:pStyle w:val="Heading2"/>
        <w:numPr>
          <w:ilvl w:val="0"/>
          <w:numId w:val="4"/>
        </w:numPr>
        <w:spacing w:after="120" w:line="360" w:lineRule="auto"/>
        <w:jc w:val="both"/>
        <w:rPr>
          <w:b w:val="0"/>
          <w:color w:val="000000"/>
        </w:rPr>
      </w:pPr>
      <w:r w:rsidRPr="00FE3518">
        <w:rPr>
          <w:bCs/>
          <w:color w:val="000000"/>
        </w:rPr>
        <w:t>Minimized Degradation</w:t>
      </w:r>
      <w:r w:rsidRPr="00FE3518">
        <w:rPr>
          <w:b w:val="0"/>
          <w:color w:val="000000"/>
        </w:rPr>
        <w:t>: Some drugs are susceptible to degradation in the acidic environment of the stomach or by enzymes in the upper gastrointestinal tract. Colon-targeted systems protect these drugs from premature degradation, ensuring that they remain intact until reaching the colon.</w:t>
      </w:r>
    </w:p>
    <w:p w14:paraId="524C01DB" w14:textId="2A2E5857" w:rsidR="00640549" w:rsidRPr="00FE3518" w:rsidRDefault="00640549" w:rsidP="00FE3518">
      <w:pPr>
        <w:pStyle w:val="Heading2"/>
        <w:numPr>
          <w:ilvl w:val="0"/>
          <w:numId w:val="4"/>
        </w:numPr>
        <w:spacing w:after="120" w:line="360" w:lineRule="auto"/>
        <w:jc w:val="both"/>
        <w:rPr>
          <w:b w:val="0"/>
          <w:color w:val="000000"/>
        </w:rPr>
      </w:pPr>
      <w:r w:rsidRPr="00FE3518">
        <w:rPr>
          <w:bCs/>
          <w:color w:val="000000"/>
        </w:rPr>
        <w:t>Prolonged Drug Release</w:t>
      </w:r>
      <w:r w:rsidRPr="00FE3518">
        <w:rPr>
          <w:b w:val="0"/>
          <w:color w:val="000000"/>
        </w:rPr>
        <w:t>: Controlled release formulations can be designed to release drugs slowly and consistently in the colon. This prolonged release can maintain therapeutic drug levels over an extended period, reducing the need for frequent dosing.</w:t>
      </w:r>
    </w:p>
    <w:p w14:paraId="6DAA53F6" w14:textId="4EFFDD3E" w:rsidR="00640549" w:rsidRPr="00FE3518" w:rsidRDefault="00640549" w:rsidP="00FE3518">
      <w:pPr>
        <w:pStyle w:val="Heading2"/>
        <w:numPr>
          <w:ilvl w:val="0"/>
          <w:numId w:val="4"/>
        </w:numPr>
        <w:spacing w:after="120" w:line="360" w:lineRule="auto"/>
        <w:jc w:val="both"/>
        <w:rPr>
          <w:b w:val="0"/>
          <w:color w:val="000000"/>
        </w:rPr>
      </w:pPr>
      <w:r w:rsidRPr="00FE3518">
        <w:rPr>
          <w:bCs/>
          <w:color w:val="000000"/>
        </w:rPr>
        <w:t>Tailored Treatment</w:t>
      </w:r>
      <w:r w:rsidRPr="00FE3518">
        <w:rPr>
          <w:b w:val="0"/>
          <w:color w:val="000000"/>
        </w:rPr>
        <w:t>: Colon-targeted systems allow for the delivery of drugs specifically designed to treat conditions affecting the colon, such as inflammatory conditions, infections, and colorectal cancer. This tailoring of treatment can improve therapeutic outcomes.</w:t>
      </w:r>
    </w:p>
    <w:p w14:paraId="08F61163" w14:textId="48D772FB" w:rsidR="00640549" w:rsidRPr="00FE3518" w:rsidRDefault="00640549" w:rsidP="00FE3518">
      <w:pPr>
        <w:pStyle w:val="Heading2"/>
        <w:numPr>
          <w:ilvl w:val="0"/>
          <w:numId w:val="4"/>
        </w:numPr>
        <w:spacing w:after="120" w:line="360" w:lineRule="auto"/>
        <w:jc w:val="both"/>
        <w:rPr>
          <w:b w:val="0"/>
          <w:color w:val="000000"/>
        </w:rPr>
      </w:pPr>
      <w:r w:rsidRPr="00FE3518">
        <w:rPr>
          <w:bCs/>
          <w:color w:val="000000"/>
        </w:rPr>
        <w:t>Minimized First-Pass Metabolism</w:t>
      </w:r>
      <w:r w:rsidRPr="00FE3518">
        <w:rPr>
          <w:b w:val="0"/>
          <w:color w:val="000000"/>
        </w:rPr>
        <w:t>: Drugs delivered to the colon are less likely to undergo first-pass metabolism in the liver, which can result in increased drug availability and efficacy.</w:t>
      </w:r>
    </w:p>
    <w:p w14:paraId="45F8701F" w14:textId="0C62F0C3" w:rsidR="00640549" w:rsidRPr="00FE3518" w:rsidRDefault="00640549" w:rsidP="00FE3518">
      <w:pPr>
        <w:pStyle w:val="Heading2"/>
        <w:numPr>
          <w:ilvl w:val="0"/>
          <w:numId w:val="4"/>
        </w:numPr>
        <w:spacing w:after="120" w:line="360" w:lineRule="auto"/>
        <w:jc w:val="both"/>
        <w:rPr>
          <w:b w:val="0"/>
          <w:color w:val="000000"/>
        </w:rPr>
      </w:pPr>
      <w:r w:rsidRPr="00FE3518">
        <w:rPr>
          <w:bCs/>
          <w:color w:val="000000"/>
        </w:rPr>
        <w:t>Reduced Drug Interactions</w:t>
      </w:r>
      <w:r w:rsidRPr="00FE3518">
        <w:rPr>
          <w:b w:val="0"/>
          <w:color w:val="000000"/>
        </w:rPr>
        <w:t>: By minimizing systemic drug exposure, colon-targeted delivery systems can reduce the potential for drug-drug interactions that may occur when multiple medications are taken simultaneously.</w:t>
      </w:r>
    </w:p>
    <w:p w14:paraId="6FCAE110" w14:textId="4ABB19B1" w:rsidR="00640549" w:rsidRPr="00FE3518" w:rsidRDefault="00640549" w:rsidP="00FE3518">
      <w:pPr>
        <w:pStyle w:val="Heading2"/>
        <w:numPr>
          <w:ilvl w:val="0"/>
          <w:numId w:val="4"/>
        </w:numPr>
        <w:spacing w:after="120" w:line="360" w:lineRule="auto"/>
        <w:jc w:val="both"/>
        <w:rPr>
          <w:b w:val="0"/>
          <w:color w:val="000000"/>
        </w:rPr>
      </w:pPr>
      <w:r w:rsidRPr="00FE3518">
        <w:rPr>
          <w:bCs/>
          <w:color w:val="000000"/>
        </w:rPr>
        <w:t>Therapeutic Flexibility</w:t>
      </w:r>
      <w:r w:rsidRPr="00FE3518">
        <w:rPr>
          <w:b w:val="0"/>
          <w:color w:val="000000"/>
        </w:rPr>
        <w:t xml:space="preserve">: These systems offer flexibility in terms of drug selection and formulation, allowing for the use of a wide range of drug compounds and delivery </w:t>
      </w:r>
      <w:r w:rsidRPr="00FE3518">
        <w:rPr>
          <w:b w:val="0"/>
          <w:color w:val="000000"/>
        </w:rPr>
        <w:lastRenderedPageBreak/>
        <w:t>mechanisms tailored to specific patient needs.</w:t>
      </w:r>
    </w:p>
    <w:p w14:paraId="5DB36594" w14:textId="06D585A1" w:rsidR="00640549" w:rsidRPr="00FE3518" w:rsidRDefault="00640549" w:rsidP="00FE3518">
      <w:pPr>
        <w:pStyle w:val="Heading2"/>
        <w:numPr>
          <w:ilvl w:val="0"/>
          <w:numId w:val="4"/>
        </w:numPr>
        <w:spacing w:after="120" w:line="360" w:lineRule="auto"/>
        <w:jc w:val="both"/>
        <w:rPr>
          <w:b w:val="0"/>
          <w:color w:val="000000"/>
        </w:rPr>
      </w:pPr>
      <w:r w:rsidRPr="00FE3518">
        <w:rPr>
          <w:bCs/>
          <w:color w:val="000000"/>
        </w:rPr>
        <w:t>Improved Safety Profile</w:t>
      </w:r>
      <w:r w:rsidRPr="00FE3518">
        <w:rPr>
          <w:b w:val="0"/>
          <w:color w:val="000000"/>
        </w:rPr>
        <w:t>: With reduced systemic exposure, the risk of adverse events and toxicity associated with certain drugs is significantly decreased, making colon-targeted drug delivery safer for patients.</w:t>
      </w:r>
    </w:p>
    <w:p w14:paraId="3E39834D" w14:textId="77777777" w:rsidR="00640549" w:rsidRPr="00FE3518" w:rsidRDefault="00640549" w:rsidP="00FE3518">
      <w:pPr>
        <w:spacing w:after="120" w:line="360" w:lineRule="auto"/>
        <w:jc w:val="both"/>
        <w:rPr>
          <w:rFonts w:ascii="Times New Roman" w:hAnsi="Times New Roman" w:cs="Times New Roman"/>
          <w:color w:val="374151"/>
          <w:shd w:val="clear" w:color="auto" w:fill="F7F7F8"/>
        </w:rPr>
      </w:pPr>
    </w:p>
    <w:p w14:paraId="4D12B2C5" w14:textId="0662B5EE" w:rsidR="00914273" w:rsidRPr="00FE3518" w:rsidRDefault="00914273" w:rsidP="00FE3518">
      <w:pPr>
        <w:pStyle w:val="Heading2"/>
        <w:spacing w:after="120" w:line="360" w:lineRule="auto"/>
        <w:ind w:left="0"/>
        <w:jc w:val="both"/>
        <w:rPr>
          <w:bCs/>
          <w:color w:val="000000"/>
          <w:sz w:val="28"/>
          <w:szCs w:val="28"/>
        </w:rPr>
      </w:pPr>
      <w:r w:rsidRPr="00FE3518">
        <w:rPr>
          <w:bCs/>
          <w:color w:val="000000"/>
          <w:sz w:val="28"/>
          <w:szCs w:val="28"/>
        </w:rPr>
        <w:t>Criterion for the selection of drug for CDD</w:t>
      </w:r>
    </w:p>
    <w:p w14:paraId="3419CEC2" w14:textId="77777777" w:rsidR="00914273" w:rsidRPr="00FE3518" w:rsidRDefault="00914273" w:rsidP="00FE3518">
      <w:pPr>
        <w:pStyle w:val="Heading2"/>
        <w:spacing w:after="120" w:line="360" w:lineRule="auto"/>
        <w:ind w:left="0"/>
        <w:jc w:val="both"/>
        <w:rPr>
          <w:b w:val="0"/>
          <w:color w:val="000000"/>
        </w:rPr>
      </w:pPr>
      <w:r w:rsidRPr="00FE3518">
        <w:rPr>
          <w:b w:val="0"/>
          <w:color w:val="000000"/>
        </w:rPr>
        <w:t>Selecting a drug for colon-targeted drug delivery system development is a crucial step in ensuring the success of the therapy. Several criteria should be considered when choosing a drug for colon-specific delivery:</w:t>
      </w:r>
    </w:p>
    <w:p w14:paraId="5D1DB1FB"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Site of Action in the Colon</w:t>
      </w:r>
      <w:r w:rsidRPr="00FE3518">
        <w:rPr>
          <w:b w:val="0"/>
          <w:color w:val="000000"/>
        </w:rPr>
        <w:t>: The drug should have a therapeutic target or site of action in the colon. This ensures that localized delivery is essential for therapeutic efficacy. Drugs used to treat conditions such as inflammatory bowel disease (IBD), colorectal cancer, or irritable bowel syndrome (IBS) are prime candidates.</w:t>
      </w:r>
    </w:p>
    <w:p w14:paraId="5741CB4A"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Poor Absorption in the Upper Gastrointestinal Tract</w:t>
      </w:r>
      <w:r w:rsidRPr="00FE3518">
        <w:rPr>
          <w:b w:val="0"/>
          <w:color w:val="000000"/>
        </w:rPr>
        <w:t>: Drugs that are poorly absorbed in the stomach and small intestine are suitable for colon-specific delivery. These drugs are often subject to extensive first-pass metabolism or have low bioavailability when administered orally.</w:t>
      </w:r>
    </w:p>
    <w:p w14:paraId="1220BF4F"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Sensitive to Gastric pH or Enzymes</w:t>
      </w:r>
      <w:r w:rsidRPr="00FE3518">
        <w:rPr>
          <w:b w:val="0"/>
          <w:color w:val="000000"/>
        </w:rPr>
        <w:t>: Drugs that are sensitive to the acidic pH or enzymatic degradation in the stomach may benefit from colon-specific delivery to protect them from premature degradation.</w:t>
      </w:r>
    </w:p>
    <w:p w14:paraId="0D5802FC"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Narrow Therapeutic Window</w:t>
      </w:r>
      <w:r w:rsidRPr="00FE3518">
        <w:rPr>
          <w:b w:val="0"/>
          <w:color w:val="000000"/>
        </w:rPr>
        <w:t>: Drugs with a narrow therapeutic window, where the difference between the minimum effective concentration and the minimum toxic concentration is small, can benefit from controlled and localized delivery to minimize side effects.</w:t>
      </w:r>
    </w:p>
    <w:p w14:paraId="04772364"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Chronic or Long-Term Treatment</w:t>
      </w:r>
      <w:r w:rsidRPr="00FE3518">
        <w:rPr>
          <w:b w:val="0"/>
          <w:color w:val="000000"/>
        </w:rPr>
        <w:t>: Drugs intended for chronic or long-term treatment are good candidates for colon-targeted delivery because it can improve patient compliance by reducing dosing frequency and minimizing side effects.</w:t>
      </w:r>
    </w:p>
    <w:p w14:paraId="69955C63"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Desired Release Kinetics</w:t>
      </w:r>
      <w:r w:rsidRPr="00FE3518">
        <w:rPr>
          <w:b w:val="0"/>
          <w:color w:val="000000"/>
        </w:rPr>
        <w:t>: The drug's pharmacokinetics and desired release kinetics should align with the capabilities of the chosen colon-targeted delivery system. Some drugs may require sustained, delayed, or pulsatile release, which can be tailored to specific formulations.</w:t>
      </w:r>
    </w:p>
    <w:p w14:paraId="2206307C"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lastRenderedPageBreak/>
        <w:t>Molecular Size and Weight</w:t>
      </w:r>
      <w:r w:rsidRPr="00FE3518">
        <w:rPr>
          <w:b w:val="0"/>
          <w:color w:val="000000"/>
        </w:rPr>
        <w:t>: The molecular size and weight of the drug can influence its suitability for colon delivery. Small molecules, peptides, and macromolecules may have different requirements for formulation and delivery.</w:t>
      </w:r>
    </w:p>
    <w:p w14:paraId="627EDBD0"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Safety and Toxicity</w:t>
      </w:r>
      <w:r w:rsidRPr="00FE3518">
        <w:rPr>
          <w:b w:val="0"/>
          <w:color w:val="000000"/>
        </w:rPr>
        <w:t>: The drug should have an acceptable safety profile when delivered to the colon. The selected formulation and delivery system should not introduce additional toxicity or adverse effects.</w:t>
      </w:r>
    </w:p>
    <w:p w14:paraId="37C3A171"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Solubility and Stability</w:t>
      </w:r>
      <w:r w:rsidRPr="00FE3518">
        <w:rPr>
          <w:b w:val="0"/>
          <w:color w:val="000000"/>
        </w:rPr>
        <w:t>: The drug's solubility in various pH conditions and stability during formulation and storage are essential factors to consider.</w:t>
      </w:r>
    </w:p>
    <w:p w14:paraId="67152E96"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Compatibility with Delivery System</w:t>
      </w:r>
      <w:r w:rsidRPr="00FE3518">
        <w:rPr>
          <w:b w:val="0"/>
          <w:color w:val="000000"/>
        </w:rPr>
        <w:t>: The drug should be compatible with the chosen colon-targeted drug delivery system, whether it involves pH-sensitive polymers, time-controlled release mechanisms, or other innovative approaches.</w:t>
      </w:r>
    </w:p>
    <w:p w14:paraId="32A915B9"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Regulatory Approval</w:t>
      </w:r>
      <w:r w:rsidRPr="00FE3518">
        <w:rPr>
          <w:b w:val="0"/>
          <w:color w:val="000000"/>
        </w:rPr>
        <w:t>: The drug should have regulatory approval for the intended therapeutic indication, and any modifications or formulations for colon-specific delivery must comply with regulatory standards.</w:t>
      </w:r>
    </w:p>
    <w:p w14:paraId="1BB31CE5"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Patient Acceptance</w:t>
      </w:r>
      <w:r w:rsidRPr="00FE3518">
        <w:rPr>
          <w:b w:val="0"/>
          <w:color w:val="000000"/>
        </w:rPr>
        <w:t>: Consider patient preferences and acceptance, especially in terms of ease of administration and dosage forms. Drugs that require specialized delivery forms may impact patient compliance.</w:t>
      </w:r>
    </w:p>
    <w:p w14:paraId="416849FE"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Cost-Effectiveness</w:t>
      </w:r>
      <w:r w:rsidRPr="00FE3518">
        <w:rPr>
          <w:b w:val="0"/>
          <w:color w:val="000000"/>
        </w:rPr>
        <w:t>: Evaluate the cost-effectiveness of developing a colon-targeted delivery system for the drug, taking into account the potential benefits in terms of efficacy and reduced side effects.</w:t>
      </w:r>
    </w:p>
    <w:p w14:paraId="58EB7614" w14:textId="77777777" w:rsidR="00914273" w:rsidRPr="00FE3518" w:rsidRDefault="00914273" w:rsidP="00FE3518">
      <w:pPr>
        <w:pStyle w:val="Heading2"/>
        <w:numPr>
          <w:ilvl w:val="0"/>
          <w:numId w:val="2"/>
        </w:numPr>
        <w:spacing w:after="120" w:line="360" w:lineRule="auto"/>
        <w:jc w:val="both"/>
        <w:rPr>
          <w:b w:val="0"/>
          <w:color w:val="000000"/>
        </w:rPr>
      </w:pPr>
      <w:r w:rsidRPr="00FE3518">
        <w:rPr>
          <w:bCs/>
          <w:color w:val="000000"/>
        </w:rPr>
        <w:t>Market Demand</w:t>
      </w:r>
      <w:r w:rsidRPr="00FE3518">
        <w:rPr>
          <w:b w:val="0"/>
          <w:color w:val="000000"/>
        </w:rPr>
        <w:t>: Assess the market demand for the drug and the potential impact of a colon-specific delivery system on its commercial viability.</w:t>
      </w:r>
    </w:p>
    <w:p w14:paraId="0467088D" w14:textId="77777777" w:rsidR="00DE7B4D" w:rsidRPr="00FE3518" w:rsidRDefault="00DE7B4D" w:rsidP="00FE3518">
      <w:pPr>
        <w:pStyle w:val="Heading2"/>
        <w:spacing w:after="120" w:line="360" w:lineRule="auto"/>
        <w:ind w:left="0"/>
        <w:jc w:val="both"/>
        <w:rPr>
          <w:b w:val="0"/>
          <w:color w:val="000000"/>
        </w:rPr>
      </w:pPr>
    </w:p>
    <w:p w14:paraId="3FE88AEC" w14:textId="13EA2143" w:rsidR="00DE7B4D" w:rsidRDefault="00DE7B4D" w:rsidP="00FE3518">
      <w:pPr>
        <w:pStyle w:val="Heading2"/>
        <w:spacing w:after="120" w:line="360" w:lineRule="auto"/>
        <w:ind w:left="0"/>
        <w:jc w:val="both"/>
        <w:rPr>
          <w:bCs/>
          <w:color w:val="000000"/>
          <w:sz w:val="28"/>
          <w:szCs w:val="28"/>
        </w:rPr>
      </w:pPr>
      <w:r w:rsidRPr="00FE3518">
        <w:rPr>
          <w:bCs/>
          <w:color w:val="000000"/>
          <w:sz w:val="28"/>
          <w:szCs w:val="28"/>
        </w:rPr>
        <w:t>Currently available marketed formulations with CDD</w:t>
      </w:r>
    </w:p>
    <w:p w14:paraId="26A75504" w14:textId="0122E52B" w:rsidR="00F7246F" w:rsidRPr="00CB07E6" w:rsidRDefault="00F7246F" w:rsidP="00CB07E6">
      <w:pPr>
        <w:pStyle w:val="Heading2"/>
        <w:spacing w:after="120" w:line="360" w:lineRule="auto"/>
        <w:ind w:left="0"/>
        <w:jc w:val="both"/>
        <w:rPr>
          <w:b w:val="0"/>
          <w:color w:val="000000"/>
        </w:rPr>
      </w:pPr>
      <w:r w:rsidRPr="00CB07E6">
        <w:rPr>
          <w:b w:val="0"/>
          <w:color w:val="000000"/>
        </w:rPr>
        <w:t xml:space="preserve">Pharmaceutical and biotechnological companies are hard working on developing versatile formulations for colon drug delivery. They </w:t>
      </w:r>
      <w:r w:rsidR="00567319" w:rsidRPr="00CB07E6">
        <w:rPr>
          <w:b w:val="0"/>
          <w:color w:val="000000"/>
        </w:rPr>
        <w:t>make</w:t>
      </w:r>
      <w:r w:rsidRPr="00CB07E6">
        <w:rPr>
          <w:b w:val="0"/>
          <w:color w:val="000000"/>
        </w:rPr>
        <w:t xml:space="preserve"> the use of functional polymers, proprietary technologies and formulation expertise to design varying colon-targeted drug delivery. Some are enteric coated, multi layered combination drugs with pH-dependent and sustained release technology to improve drug efficacy.</w:t>
      </w:r>
      <w:r w:rsidR="00A263CC" w:rsidRPr="00CB07E6">
        <w:rPr>
          <w:b w:val="0"/>
          <w:color w:val="000000"/>
        </w:rPr>
        <w:t xml:space="preserve"> Few of the currently available marketed preparations are listed </w:t>
      </w:r>
      <w:r w:rsidR="00E23205" w:rsidRPr="00CB07E6">
        <w:rPr>
          <w:b w:val="0"/>
          <w:color w:val="000000"/>
        </w:rPr>
        <w:t xml:space="preserve">as </w:t>
      </w:r>
      <w:r w:rsidR="000554C1" w:rsidRPr="00CB07E6">
        <w:rPr>
          <w:b w:val="0"/>
          <w:color w:val="000000"/>
        </w:rPr>
        <w:t>below</w:t>
      </w:r>
      <w:r w:rsidR="00A263CC" w:rsidRPr="00CB07E6">
        <w:rPr>
          <w:b w:val="0"/>
          <w:color w:val="000000"/>
        </w:rPr>
        <w:t xml:space="preserve"> </w:t>
      </w:r>
      <w:r w:rsidR="000554C1" w:rsidRPr="00CB07E6">
        <w:rPr>
          <w:b w:val="0"/>
          <w:color w:val="000000"/>
        </w:rPr>
        <w:t>(</w:t>
      </w:r>
      <w:r w:rsidR="00A263CC" w:rsidRPr="00CB07E6">
        <w:rPr>
          <w:bCs/>
          <w:color w:val="000000"/>
        </w:rPr>
        <w:t>Table-2</w:t>
      </w:r>
      <w:r w:rsidR="000554C1" w:rsidRPr="00CB07E6">
        <w:rPr>
          <w:b w:val="0"/>
          <w:color w:val="000000"/>
        </w:rPr>
        <w:t>)</w:t>
      </w:r>
      <w:r w:rsidR="00A263CC" w:rsidRPr="00CB07E6">
        <w:rPr>
          <w:b w:val="0"/>
          <w:color w:val="000000"/>
        </w:rPr>
        <w:t>.</w:t>
      </w:r>
    </w:p>
    <w:p w14:paraId="26F97C57" w14:textId="180ACADA" w:rsidR="00DC33BE" w:rsidRPr="00DC33BE" w:rsidRDefault="00DC33BE" w:rsidP="00DC33BE">
      <w:pPr>
        <w:pStyle w:val="Heading2"/>
        <w:spacing w:after="120" w:line="360" w:lineRule="auto"/>
        <w:ind w:left="0"/>
        <w:jc w:val="both"/>
        <w:rPr>
          <w:b w:val="0"/>
          <w:color w:val="000000"/>
        </w:rPr>
      </w:pPr>
      <w:r w:rsidRPr="00DC33BE">
        <w:rPr>
          <w:bCs/>
          <w:color w:val="000000"/>
        </w:rPr>
        <w:lastRenderedPageBreak/>
        <w:t>Table 2</w:t>
      </w:r>
      <w:r w:rsidRPr="00DC33BE">
        <w:rPr>
          <w:b w:val="0"/>
          <w:color w:val="000000"/>
        </w:rPr>
        <w:t xml:space="preserve"> : Marketed formulations of CDD</w:t>
      </w:r>
    </w:p>
    <w:tbl>
      <w:tblPr>
        <w:tblStyle w:val="TableGrid"/>
        <w:tblW w:w="9015" w:type="dxa"/>
        <w:tblLook w:val="04A0" w:firstRow="1" w:lastRow="0" w:firstColumn="1" w:lastColumn="0" w:noHBand="0" w:noVBand="1"/>
      </w:tblPr>
      <w:tblGrid>
        <w:gridCol w:w="3005"/>
        <w:gridCol w:w="3005"/>
        <w:gridCol w:w="3005"/>
      </w:tblGrid>
      <w:tr w:rsidR="00C77869" w:rsidRPr="00FE3518" w14:paraId="29290A4E" w14:textId="77777777" w:rsidTr="00543E13">
        <w:trPr>
          <w:trHeight w:val="721"/>
        </w:trPr>
        <w:tc>
          <w:tcPr>
            <w:tcW w:w="3005" w:type="dxa"/>
            <w:vAlign w:val="center"/>
          </w:tcPr>
          <w:p w14:paraId="168ABB81" w14:textId="0EA9B2B4" w:rsidR="00C77869" w:rsidRPr="00FE3518" w:rsidRDefault="00C77869" w:rsidP="00543E13">
            <w:pPr>
              <w:jc w:val="center"/>
              <w:rPr>
                <w:rFonts w:ascii="Times New Roman" w:hAnsi="Times New Roman" w:cs="Times New Roman"/>
                <w:lang w:val="en-US" w:eastAsia="en-IN"/>
              </w:rPr>
            </w:pPr>
            <w:r w:rsidRPr="00DE7B4D">
              <w:rPr>
                <w:rFonts w:ascii="Times New Roman" w:eastAsia="Times New Roman" w:hAnsi="Times New Roman" w:cs="Times New Roman"/>
                <w:b/>
                <w:bCs/>
                <w:color w:val="000000"/>
                <w:kern w:val="0"/>
                <w:sz w:val="24"/>
                <w:szCs w:val="24"/>
                <w:lang w:eastAsia="en-IN"/>
                <w14:ligatures w14:val="none"/>
              </w:rPr>
              <w:t>Drug Delivery System</w:t>
            </w:r>
          </w:p>
        </w:tc>
        <w:tc>
          <w:tcPr>
            <w:tcW w:w="3005" w:type="dxa"/>
            <w:vAlign w:val="center"/>
          </w:tcPr>
          <w:p w14:paraId="63480DE4" w14:textId="1F39543F" w:rsidR="00C77869" w:rsidRPr="00FE3518" w:rsidRDefault="00C77869" w:rsidP="00543E13">
            <w:pPr>
              <w:jc w:val="center"/>
              <w:rPr>
                <w:rFonts w:ascii="Times New Roman" w:hAnsi="Times New Roman" w:cs="Times New Roman"/>
                <w:lang w:val="en-US" w:eastAsia="en-IN"/>
              </w:rPr>
            </w:pPr>
            <w:r w:rsidRPr="00DE7B4D">
              <w:rPr>
                <w:rFonts w:ascii="Times New Roman" w:eastAsia="Times New Roman" w:hAnsi="Times New Roman" w:cs="Times New Roman"/>
                <w:b/>
                <w:bCs/>
                <w:color w:val="000000"/>
                <w:kern w:val="0"/>
                <w:sz w:val="24"/>
                <w:szCs w:val="24"/>
                <w:lang w:eastAsia="en-IN"/>
                <w14:ligatures w14:val="none"/>
              </w:rPr>
              <w:t>Description</w:t>
            </w:r>
          </w:p>
        </w:tc>
        <w:tc>
          <w:tcPr>
            <w:tcW w:w="3005" w:type="dxa"/>
            <w:vAlign w:val="center"/>
          </w:tcPr>
          <w:p w14:paraId="5E49CF59" w14:textId="7561B8D8" w:rsidR="00C77869" w:rsidRPr="00FE3518" w:rsidRDefault="00C77869" w:rsidP="00543E13">
            <w:pPr>
              <w:jc w:val="center"/>
              <w:rPr>
                <w:rFonts w:ascii="Times New Roman" w:hAnsi="Times New Roman" w:cs="Times New Roman"/>
                <w:lang w:val="en-US" w:eastAsia="en-IN"/>
              </w:rPr>
            </w:pPr>
            <w:r w:rsidRPr="00DE7B4D">
              <w:rPr>
                <w:rFonts w:ascii="Times New Roman" w:eastAsia="Times New Roman" w:hAnsi="Times New Roman" w:cs="Times New Roman"/>
                <w:b/>
                <w:bCs/>
                <w:color w:val="000000"/>
                <w:kern w:val="0"/>
                <w:sz w:val="24"/>
                <w:szCs w:val="24"/>
                <w:lang w:eastAsia="en-IN"/>
                <w14:ligatures w14:val="none"/>
              </w:rPr>
              <w:t>Examples</w:t>
            </w:r>
          </w:p>
        </w:tc>
      </w:tr>
      <w:tr w:rsidR="00C77869" w:rsidRPr="00FE3518" w14:paraId="0FD8E34D" w14:textId="77777777" w:rsidTr="00C77869">
        <w:tc>
          <w:tcPr>
            <w:tcW w:w="3005" w:type="dxa"/>
          </w:tcPr>
          <w:p w14:paraId="51405555" w14:textId="40FD2D01"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Oral Extended-Release Tablets</w:t>
            </w:r>
          </w:p>
        </w:tc>
        <w:tc>
          <w:tcPr>
            <w:tcW w:w="3005" w:type="dxa"/>
          </w:tcPr>
          <w:p w14:paraId="2C1677CB" w14:textId="4BB466FD"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Tablets designed for gradual and sustained drug release over an extended period.</w:t>
            </w:r>
          </w:p>
        </w:tc>
        <w:tc>
          <w:tcPr>
            <w:tcW w:w="3005" w:type="dxa"/>
          </w:tcPr>
          <w:p w14:paraId="74FE7F62" w14:textId="62DFD9C4"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OxyContin® (Oxycodone ER), Metformin ER (Glucophage XR)</w:t>
            </w:r>
          </w:p>
        </w:tc>
      </w:tr>
      <w:tr w:rsidR="00C77869" w:rsidRPr="00FE3518" w14:paraId="5F5BC818" w14:textId="77777777" w:rsidTr="00C77869">
        <w:tc>
          <w:tcPr>
            <w:tcW w:w="3005" w:type="dxa"/>
          </w:tcPr>
          <w:p w14:paraId="1019A28D" w14:textId="40B21696"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Transdermal Patches</w:t>
            </w:r>
          </w:p>
        </w:tc>
        <w:tc>
          <w:tcPr>
            <w:tcW w:w="3005" w:type="dxa"/>
          </w:tcPr>
          <w:p w14:paraId="427DAB07" w14:textId="0B193EEE"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Adhesive patches that deliver drugs through the skin into the bloodstream at a controlled rate.</w:t>
            </w:r>
          </w:p>
        </w:tc>
        <w:tc>
          <w:tcPr>
            <w:tcW w:w="3005" w:type="dxa"/>
          </w:tcPr>
          <w:p w14:paraId="6A170109" w14:textId="628FDA0B"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Nicotine patches (Nicoderm CQ), Fentanyl patches (Duragesic)</w:t>
            </w:r>
          </w:p>
        </w:tc>
      </w:tr>
      <w:tr w:rsidR="00C77869" w:rsidRPr="00FE3518" w14:paraId="181ED73C" w14:textId="77777777" w:rsidTr="00C77869">
        <w:tc>
          <w:tcPr>
            <w:tcW w:w="3005" w:type="dxa"/>
          </w:tcPr>
          <w:p w14:paraId="130B232A" w14:textId="43ACD0EE"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Intradermal Implants</w:t>
            </w:r>
          </w:p>
        </w:tc>
        <w:tc>
          <w:tcPr>
            <w:tcW w:w="3005" w:type="dxa"/>
          </w:tcPr>
          <w:p w14:paraId="2D50BAC1" w14:textId="57D81ABE"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Implantable devices placed under the skin that slowly release medication over an extended period.</w:t>
            </w:r>
          </w:p>
        </w:tc>
        <w:tc>
          <w:tcPr>
            <w:tcW w:w="3005" w:type="dxa"/>
          </w:tcPr>
          <w:p w14:paraId="0D19564F" w14:textId="1886D486"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Norplant® (Contraceptive implant), Probuphine® (Buprenorphine implant)</w:t>
            </w:r>
          </w:p>
        </w:tc>
      </w:tr>
      <w:tr w:rsidR="00C77869" w:rsidRPr="00FE3518" w14:paraId="00C4653F" w14:textId="77777777" w:rsidTr="00C77869">
        <w:tc>
          <w:tcPr>
            <w:tcW w:w="3005" w:type="dxa"/>
          </w:tcPr>
          <w:p w14:paraId="3DA8A5DC" w14:textId="0793E8EF"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Intramuscular or Subcutaneous Depot Injections</w:t>
            </w:r>
          </w:p>
        </w:tc>
        <w:tc>
          <w:tcPr>
            <w:tcW w:w="3005" w:type="dxa"/>
          </w:tcPr>
          <w:p w14:paraId="09EFAEE9" w14:textId="505BBA8B"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Injectable formulations that release drugs slowly, providing sustained therapeutic levels.</w:t>
            </w:r>
          </w:p>
        </w:tc>
        <w:tc>
          <w:tcPr>
            <w:tcW w:w="3005" w:type="dxa"/>
          </w:tcPr>
          <w:p w14:paraId="4B15C6C8" w14:textId="6A10364B"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Depo-Provera® (Medroxyprogesterone acetate), Risperdal Consta® (Risperidone)</w:t>
            </w:r>
          </w:p>
        </w:tc>
      </w:tr>
      <w:tr w:rsidR="00C77869" w:rsidRPr="00FE3518" w14:paraId="0DC1F65E" w14:textId="77777777" w:rsidTr="00C77869">
        <w:tc>
          <w:tcPr>
            <w:tcW w:w="3005" w:type="dxa"/>
          </w:tcPr>
          <w:p w14:paraId="18BE5BAE" w14:textId="0AFFC63F"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Liposomal Drug Delivery</w:t>
            </w:r>
          </w:p>
        </w:tc>
        <w:tc>
          <w:tcPr>
            <w:tcW w:w="3005" w:type="dxa"/>
          </w:tcPr>
          <w:p w14:paraId="59CFD41D" w14:textId="1165210D"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Liposomes are tiny lipid-based vesicles that encapsulate drugs, allowing for controlled release.</w:t>
            </w:r>
          </w:p>
        </w:tc>
        <w:tc>
          <w:tcPr>
            <w:tcW w:w="3005" w:type="dxa"/>
          </w:tcPr>
          <w:p w14:paraId="15093554" w14:textId="6FB1B21B"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Doxil® (Doxorubicin liposomal), AmBisome® (Amphotericin B liposomal)</w:t>
            </w:r>
          </w:p>
        </w:tc>
      </w:tr>
      <w:tr w:rsidR="00C77869" w:rsidRPr="00FE3518" w14:paraId="07BEF6C8" w14:textId="77777777" w:rsidTr="00C77869">
        <w:tc>
          <w:tcPr>
            <w:tcW w:w="3005" w:type="dxa"/>
          </w:tcPr>
          <w:p w14:paraId="10FB53C8" w14:textId="0F0AB377"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Hydrogels and Polymers</w:t>
            </w:r>
          </w:p>
        </w:tc>
        <w:tc>
          <w:tcPr>
            <w:tcW w:w="3005" w:type="dxa"/>
          </w:tcPr>
          <w:p w14:paraId="14C9E8A4" w14:textId="2893A73C"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Injectable or implantable hydrogels and polymers that release drugs in a controlled manner.</w:t>
            </w:r>
          </w:p>
        </w:tc>
        <w:tc>
          <w:tcPr>
            <w:tcW w:w="3005" w:type="dxa"/>
          </w:tcPr>
          <w:p w14:paraId="20EE8BE9" w14:textId="43837BD1"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Lupron Depot® (Leuprolide depot), Zoladex® (Goserelin implant)</w:t>
            </w:r>
          </w:p>
        </w:tc>
      </w:tr>
      <w:tr w:rsidR="00C77869" w:rsidRPr="00FE3518" w14:paraId="0FAC0596" w14:textId="77777777" w:rsidTr="00C77869">
        <w:tc>
          <w:tcPr>
            <w:tcW w:w="3005" w:type="dxa"/>
          </w:tcPr>
          <w:p w14:paraId="3AA4D575" w14:textId="2631E4A8"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Osmotic Pump Systems</w:t>
            </w:r>
          </w:p>
        </w:tc>
        <w:tc>
          <w:tcPr>
            <w:tcW w:w="3005" w:type="dxa"/>
          </w:tcPr>
          <w:p w14:paraId="609DCE6E" w14:textId="631DD1CD"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Implantable devices that release drugs through osmotic pressure, ensuring a consistent release rate.</w:t>
            </w:r>
          </w:p>
        </w:tc>
        <w:tc>
          <w:tcPr>
            <w:tcW w:w="3005" w:type="dxa"/>
          </w:tcPr>
          <w:p w14:paraId="21054581" w14:textId="0A069E56" w:rsidR="00C77869" w:rsidRPr="00FE3518" w:rsidRDefault="00C77869" w:rsidP="00FE3518">
            <w:pPr>
              <w:spacing w:after="120" w:line="360" w:lineRule="auto"/>
              <w:jc w:val="both"/>
              <w:rPr>
                <w:rFonts w:ascii="Times New Roman" w:hAnsi="Times New Roman" w:cs="Times New Roman"/>
                <w:bCs/>
                <w:lang w:val="en-US" w:eastAsia="en-IN"/>
              </w:rPr>
            </w:pPr>
            <w:r w:rsidRPr="00DE7B4D">
              <w:rPr>
                <w:rFonts w:ascii="Times New Roman" w:eastAsia="Times New Roman" w:hAnsi="Times New Roman" w:cs="Times New Roman"/>
                <w:bCs/>
                <w:color w:val="000000"/>
                <w:kern w:val="0"/>
                <w:sz w:val="24"/>
                <w:szCs w:val="24"/>
                <w:lang w:eastAsia="en-IN"/>
                <w14:ligatures w14:val="none"/>
              </w:rPr>
              <w:t>OsmoPrep® (Sodium phosphate tablets), ALZA's OROS® system (Various drugs)</w:t>
            </w:r>
          </w:p>
        </w:tc>
      </w:tr>
      <w:tr w:rsidR="00C77869" w:rsidRPr="00FE3518" w14:paraId="4C1C03D0" w14:textId="77777777" w:rsidTr="00C77869">
        <w:tc>
          <w:tcPr>
            <w:tcW w:w="3005" w:type="dxa"/>
          </w:tcPr>
          <w:p w14:paraId="091BF523" w14:textId="69CB1DE6" w:rsidR="00C77869" w:rsidRPr="00FE3518" w:rsidRDefault="00C77869" w:rsidP="00FE3518">
            <w:p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DE7B4D">
              <w:rPr>
                <w:rFonts w:ascii="Times New Roman" w:eastAsia="Times New Roman" w:hAnsi="Times New Roman" w:cs="Times New Roman"/>
                <w:bCs/>
                <w:color w:val="000000"/>
                <w:kern w:val="0"/>
                <w:sz w:val="24"/>
                <w:szCs w:val="24"/>
                <w:lang w:eastAsia="en-IN"/>
                <w14:ligatures w14:val="none"/>
              </w:rPr>
              <w:lastRenderedPageBreak/>
              <w:t>Nanoparticle Drug Delivery</w:t>
            </w:r>
          </w:p>
        </w:tc>
        <w:tc>
          <w:tcPr>
            <w:tcW w:w="3005" w:type="dxa"/>
          </w:tcPr>
          <w:p w14:paraId="1097F60B" w14:textId="3046EA81" w:rsidR="00C77869" w:rsidRPr="00FE3518" w:rsidRDefault="00C77869" w:rsidP="00FE3518">
            <w:p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DE7B4D">
              <w:rPr>
                <w:rFonts w:ascii="Times New Roman" w:eastAsia="Times New Roman" w:hAnsi="Times New Roman" w:cs="Times New Roman"/>
                <w:bCs/>
                <w:color w:val="000000"/>
                <w:kern w:val="0"/>
                <w:sz w:val="24"/>
                <w:szCs w:val="24"/>
                <w:lang w:eastAsia="en-IN"/>
                <w14:ligatures w14:val="none"/>
              </w:rPr>
              <w:t>Nanoparticles loaded with drugs for targeted and controlled release.</w:t>
            </w:r>
          </w:p>
        </w:tc>
        <w:tc>
          <w:tcPr>
            <w:tcW w:w="3005" w:type="dxa"/>
          </w:tcPr>
          <w:p w14:paraId="30C6AB8F" w14:textId="2B9F2A8F" w:rsidR="00C77869" w:rsidRPr="00FE3518" w:rsidRDefault="00C77869" w:rsidP="00FE3518">
            <w:p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DE7B4D">
              <w:rPr>
                <w:rFonts w:ascii="Times New Roman" w:eastAsia="Times New Roman" w:hAnsi="Times New Roman" w:cs="Times New Roman"/>
                <w:bCs/>
                <w:color w:val="000000"/>
                <w:kern w:val="0"/>
                <w:sz w:val="24"/>
                <w:szCs w:val="24"/>
                <w:lang w:eastAsia="en-IN"/>
                <w14:ligatures w14:val="none"/>
              </w:rPr>
              <w:t>Abraxane® (Nanoparticle albumin-bound paclitaxel), Onivyde® (Liposomal irinotecan)</w:t>
            </w:r>
          </w:p>
        </w:tc>
      </w:tr>
    </w:tbl>
    <w:p w14:paraId="34040481" w14:textId="77777777" w:rsidR="00C77869" w:rsidRPr="00FE3518" w:rsidRDefault="00C77869" w:rsidP="00FE3518">
      <w:pPr>
        <w:spacing w:after="120" w:line="360" w:lineRule="auto"/>
        <w:jc w:val="both"/>
        <w:rPr>
          <w:rFonts w:ascii="Times New Roman" w:hAnsi="Times New Roman" w:cs="Times New Roman"/>
          <w:lang w:val="en-US" w:eastAsia="en-IN"/>
        </w:rPr>
      </w:pPr>
    </w:p>
    <w:p w14:paraId="31D5D9DD" w14:textId="77777777" w:rsidR="00453939" w:rsidRDefault="00453939" w:rsidP="00FE3518">
      <w:pPr>
        <w:spacing w:after="120" w:line="360" w:lineRule="auto"/>
        <w:jc w:val="both"/>
        <w:rPr>
          <w:rFonts w:ascii="Times New Roman" w:eastAsia="Times New Roman" w:hAnsi="Times New Roman" w:cs="Times New Roman"/>
          <w:b/>
          <w:color w:val="000000"/>
          <w:kern w:val="0"/>
          <w:sz w:val="28"/>
          <w:szCs w:val="28"/>
          <w:lang w:eastAsia="en-IN"/>
          <w14:ligatures w14:val="none"/>
        </w:rPr>
      </w:pPr>
    </w:p>
    <w:p w14:paraId="7BDA7097" w14:textId="7114D9EB" w:rsidR="00FD4011" w:rsidRPr="00FE3518" w:rsidRDefault="00FD4011" w:rsidP="00FE3518">
      <w:pPr>
        <w:spacing w:after="120" w:line="360" w:lineRule="auto"/>
        <w:jc w:val="both"/>
        <w:rPr>
          <w:rFonts w:ascii="Times New Roman" w:eastAsia="Times New Roman" w:hAnsi="Times New Roman" w:cs="Times New Roman"/>
          <w:b/>
          <w:color w:val="000000"/>
          <w:kern w:val="0"/>
          <w:sz w:val="28"/>
          <w:szCs w:val="28"/>
          <w:lang w:eastAsia="en-IN"/>
          <w14:ligatures w14:val="none"/>
        </w:rPr>
      </w:pPr>
      <w:r w:rsidRPr="00FE3518">
        <w:rPr>
          <w:rFonts w:ascii="Times New Roman" w:eastAsia="Times New Roman" w:hAnsi="Times New Roman" w:cs="Times New Roman"/>
          <w:b/>
          <w:color w:val="000000"/>
          <w:kern w:val="0"/>
          <w:sz w:val="28"/>
          <w:szCs w:val="28"/>
          <w:lang w:eastAsia="en-IN"/>
          <w14:ligatures w14:val="none"/>
        </w:rPr>
        <w:t>Limitations of CDD</w:t>
      </w:r>
    </w:p>
    <w:p w14:paraId="01C49F26" w14:textId="77777777" w:rsidR="00FD4011" w:rsidRPr="00FE3518" w:rsidRDefault="00FD4011" w:rsidP="00FE3518">
      <w:p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Cs/>
          <w:color w:val="000000"/>
          <w:kern w:val="0"/>
          <w:sz w:val="24"/>
          <w:szCs w:val="24"/>
          <w:lang w:eastAsia="en-IN"/>
          <w14:ligatures w14:val="none"/>
        </w:rPr>
        <w:t>Colon-targeted drug delivery systems offer many advantages, but they also come with certain limitations and challenges. It's important to consider these limitations when designing and using such systems. Here are some key limitations of colonic drug delivery systems:</w:t>
      </w:r>
    </w:p>
    <w:p w14:paraId="6F1A20B6"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t>Inter- and Intrapatient Variability</w:t>
      </w:r>
      <w:r w:rsidRPr="00FE3518">
        <w:rPr>
          <w:rFonts w:ascii="Times New Roman" w:eastAsia="Times New Roman" w:hAnsi="Times New Roman" w:cs="Times New Roman"/>
          <w:bCs/>
          <w:color w:val="000000"/>
          <w:kern w:val="0"/>
          <w:sz w:val="24"/>
          <w:szCs w:val="24"/>
          <w:lang w:eastAsia="en-IN"/>
          <w14:ligatures w14:val="none"/>
        </w:rPr>
        <w:t>: Transit times through the gastrointestinal tract can vary significantly among individuals and even within the same person on different occasions. This variability can affect the timing of drug release in the colon, leading to inconsistent therapeutic outcomes.</w:t>
      </w:r>
    </w:p>
    <w:p w14:paraId="5865D0E4"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t>Incomplete Colon Emptying</w:t>
      </w:r>
      <w:r w:rsidRPr="00FE3518">
        <w:rPr>
          <w:rFonts w:ascii="Times New Roman" w:eastAsia="Times New Roman" w:hAnsi="Times New Roman" w:cs="Times New Roman"/>
          <w:bCs/>
          <w:color w:val="000000"/>
          <w:kern w:val="0"/>
          <w:sz w:val="24"/>
          <w:szCs w:val="24"/>
          <w:lang w:eastAsia="en-IN"/>
          <w14:ligatures w14:val="none"/>
        </w:rPr>
        <w:t>: Not all drug formulations may reach the colon due to variations in gastric emptying and small intestine transit times. Incomplete colon emptying can result in suboptimal drug delivery.</w:t>
      </w:r>
    </w:p>
    <w:p w14:paraId="550BA573"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t>Variable Colonic pH</w:t>
      </w:r>
      <w:r w:rsidRPr="00FE3518">
        <w:rPr>
          <w:rFonts w:ascii="Times New Roman" w:eastAsia="Times New Roman" w:hAnsi="Times New Roman" w:cs="Times New Roman"/>
          <w:bCs/>
          <w:color w:val="000000"/>
          <w:kern w:val="0"/>
          <w:sz w:val="24"/>
          <w:szCs w:val="24"/>
          <w:lang w:eastAsia="en-IN"/>
          <w14:ligatures w14:val="none"/>
        </w:rPr>
        <w:t>: The pH of the colon can vary among individuals and within different regions of the colon. pH-sensitive drug delivery systems may not function as expected in cases where the pH deviates significantly from the desired range.</w:t>
      </w:r>
    </w:p>
    <w:p w14:paraId="3AD718D3"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t>Microbiota Variability</w:t>
      </w:r>
      <w:r w:rsidRPr="00FE3518">
        <w:rPr>
          <w:rFonts w:ascii="Times New Roman" w:eastAsia="Times New Roman" w:hAnsi="Times New Roman" w:cs="Times New Roman"/>
          <w:bCs/>
          <w:color w:val="000000"/>
          <w:kern w:val="0"/>
          <w:sz w:val="24"/>
          <w:szCs w:val="24"/>
          <w:lang w:eastAsia="en-IN"/>
          <w14:ligatures w14:val="none"/>
        </w:rPr>
        <w:t>: The composition of the colonic microbiota can vary from person to person, potentially affecting the performance of microbiota-responsive drug delivery systems. The presence of specific bacteria required for drug activation may not be consistent.</w:t>
      </w:r>
    </w:p>
    <w:p w14:paraId="68E02DA4"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t>Safety Concerns</w:t>
      </w:r>
      <w:r w:rsidRPr="00FE3518">
        <w:rPr>
          <w:rFonts w:ascii="Times New Roman" w:eastAsia="Times New Roman" w:hAnsi="Times New Roman" w:cs="Times New Roman"/>
          <w:bCs/>
          <w:color w:val="000000"/>
          <w:kern w:val="0"/>
          <w:sz w:val="24"/>
          <w:szCs w:val="24"/>
          <w:lang w:eastAsia="en-IN"/>
          <w14:ligatures w14:val="none"/>
        </w:rPr>
        <w:t>: Some colonic drug delivery systems may involve the use of high doses of drugs, which can lead to localized toxicity in the colon or an increased risk of adverse effects if the drug is inadvertently released elsewhere in the gastrointestinal tract.</w:t>
      </w:r>
    </w:p>
    <w:p w14:paraId="7B43E85B"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t>Limited Indications</w:t>
      </w:r>
      <w:r w:rsidRPr="00FE3518">
        <w:rPr>
          <w:rFonts w:ascii="Times New Roman" w:eastAsia="Times New Roman" w:hAnsi="Times New Roman" w:cs="Times New Roman"/>
          <w:bCs/>
          <w:color w:val="000000"/>
          <w:kern w:val="0"/>
          <w:sz w:val="24"/>
          <w:szCs w:val="24"/>
          <w:lang w:eastAsia="en-IN"/>
          <w14:ligatures w14:val="none"/>
        </w:rPr>
        <w:t>: Colonic drug delivery systems are primarily suitable for conditions affecting the colon, such as inflammatory bowel disease (IBD) or colorectal cancer. They may not be applicable for diseases with primary sites of action in other parts of the body.</w:t>
      </w:r>
    </w:p>
    <w:p w14:paraId="7735EDF5"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lastRenderedPageBreak/>
        <w:t>Complex Formulations</w:t>
      </w:r>
      <w:r w:rsidRPr="00FE3518">
        <w:rPr>
          <w:rFonts w:ascii="Times New Roman" w:eastAsia="Times New Roman" w:hAnsi="Times New Roman" w:cs="Times New Roman"/>
          <w:bCs/>
          <w:color w:val="000000"/>
          <w:kern w:val="0"/>
          <w:sz w:val="24"/>
          <w:szCs w:val="24"/>
          <w:lang w:eastAsia="en-IN"/>
          <w14:ligatures w14:val="none"/>
        </w:rPr>
        <w:t>: Developing effective colon-targeted drug delivery systems often requires complex formulations, which can be challenging to manufacture, test, and scale up for production.</w:t>
      </w:r>
    </w:p>
    <w:p w14:paraId="6AF6B66E"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t>Regulatory Approval</w:t>
      </w:r>
      <w:r w:rsidRPr="00FE3518">
        <w:rPr>
          <w:rFonts w:ascii="Times New Roman" w:eastAsia="Times New Roman" w:hAnsi="Times New Roman" w:cs="Times New Roman"/>
          <w:bCs/>
          <w:color w:val="000000"/>
          <w:kern w:val="0"/>
          <w:sz w:val="24"/>
          <w:szCs w:val="24"/>
          <w:lang w:eastAsia="en-IN"/>
          <w14:ligatures w14:val="none"/>
        </w:rPr>
        <w:t>: The development and approval of colon-targeted drug delivery systems can be a lengthy and costly process, as they may require extensive testing to demonstrate safety and efficacy.</w:t>
      </w:r>
    </w:p>
    <w:p w14:paraId="15C17F7E"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t>Patient Acceptance</w:t>
      </w:r>
      <w:r w:rsidRPr="00FE3518">
        <w:rPr>
          <w:rFonts w:ascii="Times New Roman" w:eastAsia="Times New Roman" w:hAnsi="Times New Roman" w:cs="Times New Roman"/>
          <w:bCs/>
          <w:color w:val="000000"/>
          <w:kern w:val="0"/>
          <w:sz w:val="24"/>
          <w:szCs w:val="24"/>
          <w:lang w:eastAsia="en-IN"/>
          <w14:ligatures w14:val="none"/>
        </w:rPr>
        <w:t>: Specialized dosage forms, such as enteric-coated tablets or capsules, may be less convenient for patients and could impact treatment adherence.</w:t>
      </w:r>
    </w:p>
    <w:p w14:paraId="3B44BD0C"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t>Cost Considerations</w:t>
      </w:r>
      <w:r w:rsidRPr="00FE3518">
        <w:rPr>
          <w:rFonts w:ascii="Times New Roman" w:eastAsia="Times New Roman" w:hAnsi="Times New Roman" w:cs="Times New Roman"/>
          <w:bCs/>
          <w:color w:val="000000"/>
          <w:kern w:val="0"/>
          <w:sz w:val="24"/>
          <w:szCs w:val="24"/>
          <w:lang w:eastAsia="en-IN"/>
          <w14:ligatures w14:val="none"/>
        </w:rPr>
        <w:t>: Developing and manufacturing colon-targeted drug delivery systems can be more expensive than conventional formulations, which can affect drug pricing and accessibility.</w:t>
      </w:r>
    </w:p>
    <w:p w14:paraId="571538A5"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t>Limited Clinical Data</w:t>
      </w:r>
      <w:r w:rsidRPr="00FE3518">
        <w:rPr>
          <w:rFonts w:ascii="Times New Roman" w:eastAsia="Times New Roman" w:hAnsi="Times New Roman" w:cs="Times New Roman"/>
          <w:bCs/>
          <w:color w:val="000000"/>
          <w:kern w:val="0"/>
          <w:sz w:val="24"/>
          <w:szCs w:val="24"/>
          <w:lang w:eastAsia="en-IN"/>
          <w14:ligatures w14:val="none"/>
        </w:rPr>
        <w:t>: In some cases, there may be limited clinical data available for specific colon-targeted formulations, making it challenging to assess their long-term safety and effectiveness.</w:t>
      </w:r>
    </w:p>
    <w:p w14:paraId="642AF020" w14:textId="77777777" w:rsidR="00FD4011" w:rsidRPr="00FE3518" w:rsidRDefault="00FD4011" w:rsidP="00FE3518">
      <w:pPr>
        <w:pStyle w:val="ListParagraph"/>
        <w:numPr>
          <w:ilvl w:val="0"/>
          <w:numId w:val="6"/>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
          <w:color w:val="000000"/>
          <w:kern w:val="0"/>
          <w:sz w:val="24"/>
          <w:szCs w:val="24"/>
          <w:lang w:eastAsia="en-IN"/>
          <w14:ligatures w14:val="none"/>
        </w:rPr>
        <w:t>Ethical Considerations</w:t>
      </w:r>
      <w:r w:rsidRPr="00FE3518">
        <w:rPr>
          <w:rFonts w:ascii="Times New Roman" w:eastAsia="Times New Roman" w:hAnsi="Times New Roman" w:cs="Times New Roman"/>
          <w:bCs/>
          <w:color w:val="000000"/>
          <w:kern w:val="0"/>
          <w:sz w:val="24"/>
          <w:szCs w:val="24"/>
          <w:lang w:eastAsia="en-IN"/>
          <w14:ligatures w14:val="none"/>
        </w:rPr>
        <w:t>: In cases where colon-targeted delivery is used for controlled release of opioids or other potentially addictive drugs, ethical concerns may arise regarding misuse or diversion.</w:t>
      </w:r>
    </w:p>
    <w:p w14:paraId="5E4AE1D3" w14:textId="77777777" w:rsidR="00FD4011" w:rsidRPr="00FE3518" w:rsidRDefault="00FD4011" w:rsidP="00FE3518">
      <w:p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FE3518">
        <w:rPr>
          <w:rFonts w:ascii="Times New Roman" w:eastAsia="Times New Roman" w:hAnsi="Times New Roman" w:cs="Times New Roman"/>
          <w:bCs/>
          <w:color w:val="000000"/>
          <w:kern w:val="0"/>
          <w:sz w:val="24"/>
          <w:szCs w:val="24"/>
          <w:lang w:eastAsia="en-IN"/>
          <w14:ligatures w14:val="none"/>
        </w:rPr>
        <w:t>Despite these limitations, colonic drug delivery systems remain valuable tools for the treatment of specific gastrointestinal and colonic diseases, as they offer the potential to improve drug localization, reduce systemic side effects, and enhance therapeutic outcomes. Researchers continue to address these challenges through ongoing advancements in drug delivery technology and formulation science.</w:t>
      </w:r>
    </w:p>
    <w:p w14:paraId="6243D939" w14:textId="77777777" w:rsidR="00DE7B4D" w:rsidRPr="00FE3518" w:rsidRDefault="00DE7B4D" w:rsidP="00FE3518">
      <w:pPr>
        <w:spacing w:after="120" w:line="360" w:lineRule="auto"/>
        <w:jc w:val="both"/>
        <w:rPr>
          <w:rFonts w:ascii="Times New Roman" w:hAnsi="Times New Roman" w:cs="Times New Roman"/>
          <w:lang w:val="en-US" w:eastAsia="en-IN"/>
        </w:rPr>
      </w:pPr>
    </w:p>
    <w:p w14:paraId="1EEF36DE" w14:textId="47F90C93" w:rsidR="00640549" w:rsidRPr="00FE3518" w:rsidRDefault="00342B59" w:rsidP="00FE3518">
      <w:pPr>
        <w:pStyle w:val="Heading2"/>
        <w:spacing w:after="120" w:line="360" w:lineRule="auto"/>
        <w:ind w:left="0"/>
        <w:jc w:val="both"/>
        <w:rPr>
          <w:bCs/>
          <w:color w:val="000000"/>
          <w:sz w:val="28"/>
          <w:szCs w:val="28"/>
        </w:rPr>
      </w:pPr>
      <w:r w:rsidRPr="00FE3518">
        <w:rPr>
          <w:bCs/>
          <w:color w:val="000000"/>
          <w:sz w:val="28"/>
          <w:szCs w:val="28"/>
        </w:rPr>
        <w:t>Factors influencing CDD</w:t>
      </w:r>
    </w:p>
    <w:p w14:paraId="44A1BFC1" w14:textId="77777777" w:rsidR="00333579" w:rsidRPr="00333579" w:rsidRDefault="00333579" w:rsidP="00333579">
      <w:pPr>
        <w:pStyle w:val="ListParagraph"/>
        <w:spacing w:after="120" w:line="360" w:lineRule="auto"/>
        <w:ind w:left="0"/>
        <w:jc w:val="both"/>
        <w:rPr>
          <w:rFonts w:ascii="Times New Roman" w:eastAsia="Times New Roman" w:hAnsi="Times New Roman" w:cs="Times New Roman"/>
          <w:bCs/>
          <w:color w:val="000000"/>
          <w:kern w:val="0"/>
          <w:sz w:val="24"/>
          <w:szCs w:val="24"/>
          <w:lang w:eastAsia="en-IN"/>
          <w14:ligatures w14:val="none"/>
        </w:rPr>
      </w:pPr>
      <w:r w:rsidRPr="00333579">
        <w:rPr>
          <w:rFonts w:ascii="Times New Roman" w:eastAsia="Times New Roman" w:hAnsi="Times New Roman" w:cs="Times New Roman"/>
          <w:bCs/>
          <w:color w:val="000000"/>
          <w:kern w:val="0"/>
          <w:sz w:val="24"/>
          <w:szCs w:val="24"/>
          <w:lang w:eastAsia="en-IN"/>
          <w14:ligatures w14:val="none"/>
        </w:rPr>
        <w:t>Colonic drug delivery systems are influenced by various factors that can impact their effectiveness and performance. These factors can be broadly categorized into physiological, formulation-related, and patient-specific factors. Understanding these influences is crucial for designing and optimizing colonic drug delivery systems. Here are some key factors:</w:t>
      </w:r>
    </w:p>
    <w:p w14:paraId="3BB283DD" w14:textId="77777777" w:rsidR="00402684" w:rsidRDefault="00402684" w:rsidP="00402684">
      <w:pPr>
        <w:pStyle w:val="ListParagraph"/>
        <w:spacing w:after="120" w:line="360" w:lineRule="auto"/>
        <w:ind w:left="0"/>
        <w:jc w:val="both"/>
        <w:rPr>
          <w:rFonts w:ascii="Times New Roman" w:eastAsia="Times New Roman" w:hAnsi="Times New Roman" w:cs="Times New Roman"/>
          <w:b/>
          <w:i/>
          <w:iCs/>
          <w:color w:val="000000"/>
          <w:kern w:val="0"/>
          <w:sz w:val="24"/>
          <w:szCs w:val="24"/>
          <w:lang w:eastAsia="en-IN"/>
          <w14:ligatures w14:val="none"/>
        </w:rPr>
      </w:pPr>
    </w:p>
    <w:p w14:paraId="36049E0F" w14:textId="77777777" w:rsidR="00453939" w:rsidRDefault="00453939" w:rsidP="00402684">
      <w:pPr>
        <w:pStyle w:val="ListParagraph"/>
        <w:spacing w:after="120" w:line="360" w:lineRule="auto"/>
        <w:ind w:left="0"/>
        <w:jc w:val="both"/>
        <w:rPr>
          <w:rFonts w:ascii="Times New Roman" w:eastAsia="Times New Roman" w:hAnsi="Times New Roman" w:cs="Times New Roman"/>
          <w:b/>
          <w:i/>
          <w:iCs/>
          <w:color w:val="000000"/>
          <w:kern w:val="0"/>
          <w:sz w:val="24"/>
          <w:szCs w:val="24"/>
          <w:lang w:eastAsia="en-IN"/>
          <w14:ligatures w14:val="none"/>
        </w:rPr>
      </w:pPr>
    </w:p>
    <w:p w14:paraId="5E5430CD" w14:textId="77777777" w:rsidR="00453939" w:rsidRDefault="00453939" w:rsidP="00402684">
      <w:pPr>
        <w:pStyle w:val="ListParagraph"/>
        <w:spacing w:after="120" w:line="360" w:lineRule="auto"/>
        <w:ind w:left="0"/>
        <w:jc w:val="both"/>
        <w:rPr>
          <w:rFonts w:ascii="Times New Roman" w:eastAsia="Times New Roman" w:hAnsi="Times New Roman" w:cs="Times New Roman"/>
          <w:b/>
          <w:i/>
          <w:iCs/>
          <w:color w:val="000000"/>
          <w:kern w:val="0"/>
          <w:sz w:val="24"/>
          <w:szCs w:val="24"/>
          <w:lang w:eastAsia="en-IN"/>
          <w14:ligatures w14:val="none"/>
        </w:rPr>
      </w:pPr>
    </w:p>
    <w:p w14:paraId="78B54DA5" w14:textId="77777777" w:rsidR="00453939" w:rsidRDefault="00453939" w:rsidP="00402684">
      <w:pPr>
        <w:pStyle w:val="ListParagraph"/>
        <w:spacing w:after="120" w:line="360" w:lineRule="auto"/>
        <w:ind w:left="0"/>
        <w:jc w:val="both"/>
        <w:rPr>
          <w:rFonts w:ascii="Times New Roman" w:eastAsia="Times New Roman" w:hAnsi="Times New Roman" w:cs="Times New Roman"/>
          <w:b/>
          <w:i/>
          <w:iCs/>
          <w:color w:val="000000"/>
          <w:kern w:val="0"/>
          <w:sz w:val="24"/>
          <w:szCs w:val="24"/>
          <w:lang w:eastAsia="en-IN"/>
          <w14:ligatures w14:val="none"/>
        </w:rPr>
      </w:pPr>
    </w:p>
    <w:p w14:paraId="0C462309" w14:textId="5EE0FF76" w:rsidR="00333579" w:rsidRPr="00402684" w:rsidRDefault="00333579" w:rsidP="00402684">
      <w:pPr>
        <w:pStyle w:val="ListParagraph"/>
        <w:spacing w:after="120" w:line="360" w:lineRule="auto"/>
        <w:ind w:left="0"/>
        <w:jc w:val="both"/>
        <w:rPr>
          <w:rFonts w:ascii="Times New Roman" w:eastAsia="Times New Roman" w:hAnsi="Times New Roman" w:cs="Times New Roman"/>
          <w:bCs/>
          <w:i/>
          <w:iCs/>
          <w:color w:val="000000"/>
          <w:kern w:val="0"/>
          <w:sz w:val="24"/>
          <w:szCs w:val="24"/>
          <w:lang w:eastAsia="en-IN"/>
          <w14:ligatures w14:val="none"/>
        </w:rPr>
      </w:pPr>
      <w:r w:rsidRPr="00402684">
        <w:rPr>
          <w:rFonts w:ascii="Times New Roman" w:eastAsia="Times New Roman" w:hAnsi="Times New Roman" w:cs="Times New Roman"/>
          <w:b/>
          <w:i/>
          <w:iCs/>
          <w:color w:val="000000"/>
          <w:kern w:val="0"/>
          <w:sz w:val="24"/>
          <w:szCs w:val="24"/>
          <w:lang w:eastAsia="en-IN"/>
          <w14:ligatures w14:val="none"/>
        </w:rPr>
        <w:lastRenderedPageBreak/>
        <w:t>Physiological Factors:</w:t>
      </w:r>
    </w:p>
    <w:p w14:paraId="79BAD487" w14:textId="77777777" w:rsidR="00333579" w:rsidRPr="00402684" w:rsidRDefault="00333579" w:rsidP="00402684">
      <w:pPr>
        <w:pStyle w:val="ListParagraph"/>
        <w:numPr>
          <w:ilvl w:val="0"/>
          <w:numId w:val="10"/>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Gastrointestinal Transit Time</w:t>
      </w:r>
      <w:r w:rsidRPr="00402684">
        <w:rPr>
          <w:rFonts w:ascii="Times New Roman" w:eastAsia="Times New Roman" w:hAnsi="Times New Roman" w:cs="Times New Roman"/>
          <w:bCs/>
          <w:color w:val="000000"/>
          <w:kern w:val="0"/>
          <w:sz w:val="24"/>
          <w:szCs w:val="24"/>
          <w:lang w:eastAsia="en-IN"/>
          <w14:ligatures w14:val="none"/>
        </w:rPr>
        <w:t>: The rate at which food and drugs move through the gastrointestinal tract varies among individuals and can affect the timing of drug release in the colon.</w:t>
      </w:r>
    </w:p>
    <w:p w14:paraId="0F782B18" w14:textId="77777777" w:rsidR="00333579" w:rsidRPr="00402684" w:rsidRDefault="00333579" w:rsidP="00402684">
      <w:pPr>
        <w:pStyle w:val="ListParagraph"/>
        <w:numPr>
          <w:ilvl w:val="0"/>
          <w:numId w:val="10"/>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Gastric Emptying</w:t>
      </w:r>
      <w:r w:rsidRPr="00402684">
        <w:rPr>
          <w:rFonts w:ascii="Times New Roman" w:eastAsia="Times New Roman" w:hAnsi="Times New Roman" w:cs="Times New Roman"/>
          <w:bCs/>
          <w:color w:val="000000"/>
          <w:kern w:val="0"/>
          <w:sz w:val="24"/>
          <w:szCs w:val="24"/>
          <w:lang w:eastAsia="en-IN"/>
          <w14:ligatures w14:val="none"/>
        </w:rPr>
        <w:t>: The speed at which the stomach empties its contents into the small intestine can influence the arrival of drugs in the colon. Slow gastric emptying can prolong drug exposure to the upper GI tract.</w:t>
      </w:r>
    </w:p>
    <w:p w14:paraId="1019E880" w14:textId="77777777" w:rsidR="00333579" w:rsidRPr="00402684" w:rsidRDefault="00333579" w:rsidP="00402684">
      <w:pPr>
        <w:pStyle w:val="ListParagraph"/>
        <w:numPr>
          <w:ilvl w:val="0"/>
          <w:numId w:val="10"/>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Intestinal Motility</w:t>
      </w:r>
      <w:r w:rsidRPr="00402684">
        <w:rPr>
          <w:rFonts w:ascii="Times New Roman" w:eastAsia="Times New Roman" w:hAnsi="Times New Roman" w:cs="Times New Roman"/>
          <w:bCs/>
          <w:color w:val="000000"/>
          <w:kern w:val="0"/>
          <w:sz w:val="24"/>
          <w:szCs w:val="24"/>
          <w:lang w:eastAsia="en-IN"/>
          <w14:ligatures w14:val="none"/>
        </w:rPr>
        <w:t>: The peristaltic movements of the small intestine and colon can impact the movement of drug formulations. Conditions like irritable bowel syndrome (IBS) or intestinal dysmotility disorders can affect motility.</w:t>
      </w:r>
    </w:p>
    <w:p w14:paraId="4CF9337E" w14:textId="77777777" w:rsidR="00333579" w:rsidRPr="00402684" w:rsidRDefault="00333579" w:rsidP="00402684">
      <w:pPr>
        <w:pStyle w:val="ListParagraph"/>
        <w:numPr>
          <w:ilvl w:val="0"/>
          <w:numId w:val="10"/>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Colonic pH</w:t>
      </w:r>
      <w:r w:rsidRPr="00402684">
        <w:rPr>
          <w:rFonts w:ascii="Times New Roman" w:eastAsia="Times New Roman" w:hAnsi="Times New Roman" w:cs="Times New Roman"/>
          <w:bCs/>
          <w:color w:val="000000"/>
          <w:kern w:val="0"/>
          <w:sz w:val="24"/>
          <w:szCs w:val="24"/>
          <w:lang w:eastAsia="en-IN"/>
          <w14:ligatures w14:val="none"/>
        </w:rPr>
        <w:t>: The pH in different regions of the colon can vary, which can influence the performance of pH-sensitive drug delivery systems. It's essential to consider the pH profile of the targeted colonic region.</w:t>
      </w:r>
    </w:p>
    <w:p w14:paraId="0F393D12" w14:textId="77777777" w:rsidR="00333579" w:rsidRPr="00402684" w:rsidRDefault="00333579" w:rsidP="00402684">
      <w:pPr>
        <w:pStyle w:val="ListParagraph"/>
        <w:numPr>
          <w:ilvl w:val="0"/>
          <w:numId w:val="10"/>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Microbiota Composition</w:t>
      </w:r>
      <w:r w:rsidRPr="00402684">
        <w:rPr>
          <w:rFonts w:ascii="Times New Roman" w:eastAsia="Times New Roman" w:hAnsi="Times New Roman" w:cs="Times New Roman"/>
          <w:bCs/>
          <w:color w:val="000000"/>
          <w:kern w:val="0"/>
          <w:sz w:val="24"/>
          <w:szCs w:val="24"/>
          <w:lang w:eastAsia="en-IN"/>
          <w14:ligatures w14:val="none"/>
        </w:rPr>
        <w:t>: The composition of the colonic microbiota varies among individuals, affecting the function of microbiota-responsive drug delivery systems that rely on specific bacterial activities.</w:t>
      </w:r>
    </w:p>
    <w:p w14:paraId="21E89C47" w14:textId="77777777" w:rsidR="00333579" w:rsidRPr="00402684" w:rsidRDefault="00333579" w:rsidP="00402684">
      <w:pPr>
        <w:pStyle w:val="ListParagraph"/>
        <w:numPr>
          <w:ilvl w:val="0"/>
          <w:numId w:val="10"/>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Disease State</w:t>
      </w:r>
      <w:r w:rsidRPr="00402684">
        <w:rPr>
          <w:rFonts w:ascii="Times New Roman" w:eastAsia="Times New Roman" w:hAnsi="Times New Roman" w:cs="Times New Roman"/>
          <w:bCs/>
          <w:color w:val="000000"/>
          <w:kern w:val="0"/>
          <w:sz w:val="24"/>
          <w:szCs w:val="24"/>
          <w:lang w:eastAsia="en-IN"/>
          <w14:ligatures w14:val="none"/>
        </w:rPr>
        <w:t>: Conditions affecting the gastrointestinal tract, such as inflammatory bowel disease (IBD) or colorectal cancer, can alter the physiology of the colon and impact drug delivery.</w:t>
      </w:r>
    </w:p>
    <w:p w14:paraId="5E4C04E1" w14:textId="77777777" w:rsidR="00402684" w:rsidRDefault="00402684" w:rsidP="00402684">
      <w:pPr>
        <w:pStyle w:val="ListParagraph"/>
        <w:spacing w:after="120" w:line="360" w:lineRule="auto"/>
        <w:ind w:left="0"/>
        <w:jc w:val="both"/>
        <w:rPr>
          <w:rFonts w:ascii="Times New Roman" w:eastAsia="Times New Roman" w:hAnsi="Times New Roman" w:cs="Times New Roman"/>
          <w:b/>
          <w:color w:val="000000"/>
          <w:kern w:val="0"/>
          <w:sz w:val="24"/>
          <w:szCs w:val="24"/>
          <w:lang w:eastAsia="en-IN"/>
          <w14:ligatures w14:val="none"/>
        </w:rPr>
      </w:pPr>
    </w:p>
    <w:p w14:paraId="73C0273B" w14:textId="19CD858D" w:rsidR="00333579" w:rsidRPr="00402684" w:rsidRDefault="00333579" w:rsidP="00402684">
      <w:pPr>
        <w:pStyle w:val="ListParagraph"/>
        <w:spacing w:after="120" w:line="360" w:lineRule="auto"/>
        <w:ind w:left="0"/>
        <w:jc w:val="both"/>
        <w:rPr>
          <w:rFonts w:ascii="Times New Roman" w:eastAsia="Times New Roman" w:hAnsi="Times New Roman" w:cs="Times New Roman"/>
          <w:bCs/>
          <w:i/>
          <w:iCs/>
          <w:color w:val="000000"/>
          <w:kern w:val="0"/>
          <w:sz w:val="24"/>
          <w:szCs w:val="24"/>
          <w:lang w:eastAsia="en-IN"/>
          <w14:ligatures w14:val="none"/>
        </w:rPr>
      </w:pPr>
      <w:r w:rsidRPr="00402684">
        <w:rPr>
          <w:rFonts w:ascii="Times New Roman" w:eastAsia="Times New Roman" w:hAnsi="Times New Roman" w:cs="Times New Roman"/>
          <w:b/>
          <w:i/>
          <w:iCs/>
          <w:color w:val="000000"/>
          <w:kern w:val="0"/>
          <w:sz w:val="24"/>
          <w:szCs w:val="24"/>
          <w:lang w:eastAsia="en-IN"/>
          <w14:ligatures w14:val="none"/>
        </w:rPr>
        <w:t>Formulation-Related Factors:</w:t>
      </w:r>
    </w:p>
    <w:p w14:paraId="2DAE01AA" w14:textId="77777777" w:rsidR="00333579" w:rsidRPr="00402684" w:rsidRDefault="00333579" w:rsidP="00402684">
      <w:pPr>
        <w:pStyle w:val="ListParagraph"/>
        <w:numPr>
          <w:ilvl w:val="0"/>
          <w:numId w:val="11"/>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Drug Characteristics</w:t>
      </w:r>
      <w:r w:rsidRPr="00402684">
        <w:rPr>
          <w:rFonts w:ascii="Times New Roman" w:eastAsia="Times New Roman" w:hAnsi="Times New Roman" w:cs="Times New Roman"/>
          <w:bCs/>
          <w:color w:val="000000"/>
          <w:kern w:val="0"/>
          <w:sz w:val="24"/>
          <w:szCs w:val="24"/>
          <w:lang w:eastAsia="en-IN"/>
          <w14:ligatures w14:val="none"/>
        </w:rPr>
        <w:t>: The physicochemical properties of the drug, including solubility, stability, and molecular weight, influence the choice of delivery system and the formulation design.</w:t>
      </w:r>
    </w:p>
    <w:p w14:paraId="07829AB9" w14:textId="77777777" w:rsidR="00333579" w:rsidRPr="00402684" w:rsidRDefault="00333579" w:rsidP="00402684">
      <w:pPr>
        <w:pStyle w:val="ListParagraph"/>
        <w:numPr>
          <w:ilvl w:val="0"/>
          <w:numId w:val="11"/>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Dosage Form</w:t>
      </w:r>
      <w:r w:rsidRPr="00402684">
        <w:rPr>
          <w:rFonts w:ascii="Times New Roman" w:eastAsia="Times New Roman" w:hAnsi="Times New Roman" w:cs="Times New Roman"/>
          <w:bCs/>
          <w:color w:val="000000"/>
          <w:kern w:val="0"/>
          <w:sz w:val="24"/>
          <w:szCs w:val="24"/>
          <w:lang w:eastAsia="en-IN"/>
          <w14:ligatures w14:val="none"/>
        </w:rPr>
        <w:t>: The type of dosage form, such as tablets, capsules, microspheres, or nanoparticles, can affect drug release kinetics and localization in the colon.</w:t>
      </w:r>
    </w:p>
    <w:p w14:paraId="38765505" w14:textId="77777777" w:rsidR="00333579" w:rsidRPr="00402684" w:rsidRDefault="00333579" w:rsidP="00402684">
      <w:pPr>
        <w:pStyle w:val="ListParagraph"/>
        <w:numPr>
          <w:ilvl w:val="0"/>
          <w:numId w:val="11"/>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Coating Materials</w:t>
      </w:r>
      <w:r w:rsidRPr="00402684">
        <w:rPr>
          <w:rFonts w:ascii="Times New Roman" w:eastAsia="Times New Roman" w:hAnsi="Times New Roman" w:cs="Times New Roman"/>
          <w:bCs/>
          <w:color w:val="000000"/>
          <w:kern w:val="0"/>
          <w:sz w:val="24"/>
          <w:szCs w:val="24"/>
          <w:lang w:eastAsia="en-IN"/>
          <w14:ligatures w14:val="none"/>
        </w:rPr>
        <w:t>: The selection of coating materials, such as pH-sensitive polymers or enteric coatings, is critical for ensuring that the drug is released at the desired location in the colon.</w:t>
      </w:r>
    </w:p>
    <w:p w14:paraId="2EA861EE" w14:textId="77777777" w:rsidR="00333579" w:rsidRPr="00402684" w:rsidRDefault="00333579" w:rsidP="00402684">
      <w:pPr>
        <w:pStyle w:val="ListParagraph"/>
        <w:numPr>
          <w:ilvl w:val="0"/>
          <w:numId w:val="11"/>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Release Mechanism</w:t>
      </w:r>
      <w:r w:rsidRPr="00402684">
        <w:rPr>
          <w:rFonts w:ascii="Times New Roman" w:eastAsia="Times New Roman" w:hAnsi="Times New Roman" w:cs="Times New Roman"/>
          <w:bCs/>
          <w:color w:val="000000"/>
          <w:kern w:val="0"/>
          <w:sz w:val="24"/>
          <w:szCs w:val="24"/>
          <w:lang w:eastAsia="en-IN"/>
          <w14:ligatures w14:val="none"/>
        </w:rPr>
        <w:t>: The choice of release mechanism, such as time-controlled, pH-controlled, pressure-controlled, or enzyme-responsive, determines when and how the drug is released in the colon.</w:t>
      </w:r>
    </w:p>
    <w:p w14:paraId="0CC1BB62" w14:textId="77777777" w:rsidR="00333579" w:rsidRPr="00402684" w:rsidRDefault="00333579" w:rsidP="00402684">
      <w:pPr>
        <w:pStyle w:val="ListParagraph"/>
        <w:numPr>
          <w:ilvl w:val="0"/>
          <w:numId w:val="11"/>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lastRenderedPageBreak/>
        <w:t>Drug Loading and Encapsulation</w:t>
      </w:r>
      <w:r w:rsidRPr="00402684">
        <w:rPr>
          <w:rFonts w:ascii="Times New Roman" w:eastAsia="Times New Roman" w:hAnsi="Times New Roman" w:cs="Times New Roman"/>
          <w:bCs/>
          <w:color w:val="000000"/>
          <w:kern w:val="0"/>
          <w:sz w:val="24"/>
          <w:szCs w:val="24"/>
          <w:lang w:eastAsia="en-IN"/>
          <w14:ligatures w14:val="none"/>
        </w:rPr>
        <w:t>: The method and extent of drug loading into delivery systems like microspheres or nanoparticles can impact drug release and stability.</w:t>
      </w:r>
    </w:p>
    <w:p w14:paraId="42AA94C6" w14:textId="77777777" w:rsidR="00402684" w:rsidRDefault="00402684" w:rsidP="00402684">
      <w:pPr>
        <w:pStyle w:val="ListParagraph"/>
        <w:spacing w:after="120" w:line="360" w:lineRule="auto"/>
        <w:ind w:left="0"/>
        <w:jc w:val="both"/>
        <w:rPr>
          <w:rFonts w:ascii="Times New Roman" w:eastAsia="Times New Roman" w:hAnsi="Times New Roman" w:cs="Times New Roman"/>
          <w:b/>
          <w:color w:val="000000"/>
          <w:kern w:val="0"/>
          <w:sz w:val="24"/>
          <w:szCs w:val="24"/>
          <w:lang w:eastAsia="en-IN"/>
          <w14:ligatures w14:val="none"/>
        </w:rPr>
      </w:pPr>
    </w:p>
    <w:p w14:paraId="7F3E62DC" w14:textId="100248AB" w:rsidR="00333579" w:rsidRPr="00402684" w:rsidRDefault="00333579" w:rsidP="00402684">
      <w:pPr>
        <w:pStyle w:val="ListParagraph"/>
        <w:spacing w:after="120" w:line="360" w:lineRule="auto"/>
        <w:ind w:left="0"/>
        <w:jc w:val="both"/>
        <w:rPr>
          <w:rFonts w:ascii="Times New Roman" w:eastAsia="Times New Roman" w:hAnsi="Times New Roman" w:cs="Times New Roman"/>
          <w:bCs/>
          <w:i/>
          <w:iCs/>
          <w:color w:val="000000"/>
          <w:kern w:val="0"/>
          <w:sz w:val="24"/>
          <w:szCs w:val="24"/>
          <w:lang w:eastAsia="en-IN"/>
          <w14:ligatures w14:val="none"/>
        </w:rPr>
      </w:pPr>
      <w:r w:rsidRPr="00402684">
        <w:rPr>
          <w:rFonts w:ascii="Times New Roman" w:eastAsia="Times New Roman" w:hAnsi="Times New Roman" w:cs="Times New Roman"/>
          <w:b/>
          <w:i/>
          <w:iCs/>
          <w:color w:val="000000"/>
          <w:kern w:val="0"/>
          <w:sz w:val="24"/>
          <w:szCs w:val="24"/>
          <w:lang w:eastAsia="en-IN"/>
          <w14:ligatures w14:val="none"/>
        </w:rPr>
        <w:t>Patient-Specific Factors:</w:t>
      </w:r>
    </w:p>
    <w:p w14:paraId="17637DF9" w14:textId="77777777" w:rsidR="00333579" w:rsidRPr="00402684" w:rsidRDefault="00333579" w:rsidP="00402684">
      <w:pPr>
        <w:pStyle w:val="ListParagraph"/>
        <w:numPr>
          <w:ilvl w:val="0"/>
          <w:numId w:val="12"/>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Age</w:t>
      </w:r>
      <w:r w:rsidRPr="00402684">
        <w:rPr>
          <w:rFonts w:ascii="Times New Roman" w:eastAsia="Times New Roman" w:hAnsi="Times New Roman" w:cs="Times New Roman"/>
          <w:bCs/>
          <w:color w:val="000000"/>
          <w:kern w:val="0"/>
          <w:sz w:val="24"/>
          <w:szCs w:val="24"/>
          <w:lang w:eastAsia="en-IN"/>
          <w14:ligatures w14:val="none"/>
        </w:rPr>
        <w:t>: Age-related changes in gastrointestinal function can affect drug absorption and transit time, which may influence the performance of colonic drug delivery systems.</w:t>
      </w:r>
    </w:p>
    <w:p w14:paraId="5EE46A3C" w14:textId="77777777" w:rsidR="00333579" w:rsidRPr="00402684" w:rsidRDefault="00333579" w:rsidP="00402684">
      <w:pPr>
        <w:pStyle w:val="ListParagraph"/>
        <w:numPr>
          <w:ilvl w:val="0"/>
          <w:numId w:val="12"/>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Diet and Nutrition</w:t>
      </w:r>
      <w:r w:rsidRPr="00402684">
        <w:rPr>
          <w:rFonts w:ascii="Times New Roman" w:eastAsia="Times New Roman" w:hAnsi="Times New Roman" w:cs="Times New Roman"/>
          <w:bCs/>
          <w:color w:val="000000"/>
          <w:kern w:val="0"/>
          <w:sz w:val="24"/>
          <w:szCs w:val="24"/>
          <w:lang w:eastAsia="en-IN"/>
          <w14:ligatures w14:val="none"/>
        </w:rPr>
        <w:t>: Diet can affect gastrointestinal transit and pH levels in the colon. High-fiber diets, for example, can alter colonic transit times.</w:t>
      </w:r>
    </w:p>
    <w:p w14:paraId="7BCC6326" w14:textId="77777777" w:rsidR="00333579" w:rsidRPr="00402684" w:rsidRDefault="00333579" w:rsidP="00402684">
      <w:pPr>
        <w:pStyle w:val="ListParagraph"/>
        <w:numPr>
          <w:ilvl w:val="0"/>
          <w:numId w:val="12"/>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Coexisting Medical Conditions</w:t>
      </w:r>
      <w:r w:rsidRPr="00402684">
        <w:rPr>
          <w:rFonts w:ascii="Times New Roman" w:eastAsia="Times New Roman" w:hAnsi="Times New Roman" w:cs="Times New Roman"/>
          <w:bCs/>
          <w:color w:val="000000"/>
          <w:kern w:val="0"/>
          <w:sz w:val="24"/>
          <w:szCs w:val="24"/>
          <w:lang w:eastAsia="en-IN"/>
          <w14:ligatures w14:val="none"/>
        </w:rPr>
        <w:t>: Patients with comorbidities affecting the gastrointestinal tract may have altered physiology and motility that impact drug delivery.</w:t>
      </w:r>
    </w:p>
    <w:p w14:paraId="6B04A376" w14:textId="77777777" w:rsidR="00333579" w:rsidRPr="00402684" w:rsidRDefault="00333579" w:rsidP="00402684">
      <w:pPr>
        <w:pStyle w:val="ListParagraph"/>
        <w:numPr>
          <w:ilvl w:val="0"/>
          <w:numId w:val="12"/>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Medications</w:t>
      </w:r>
      <w:r w:rsidRPr="00402684">
        <w:rPr>
          <w:rFonts w:ascii="Times New Roman" w:eastAsia="Times New Roman" w:hAnsi="Times New Roman" w:cs="Times New Roman"/>
          <w:bCs/>
          <w:color w:val="000000"/>
          <w:kern w:val="0"/>
          <w:sz w:val="24"/>
          <w:szCs w:val="24"/>
          <w:lang w:eastAsia="en-IN"/>
          <w14:ligatures w14:val="none"/>
        </w:rPr>
        <w:t>: Concurrent use of other medications may interact with the drug being delivered or influence the overall efficacy of the treatment.</w:t>
      </w:r>
    </w:p>
    <w:p w14:paraId="2BFFCD0C" w14:textId="77777777" w:rsidR="00333579" w:rsidRPr="00402684" w:rsidRDefault="00333579" w:rsidP="00402684">
      <w:pPr>
        <w:pStyle w:val="ListParagraph"/>
        <w:numPr>
          <w:ilvl w:val="0"/>
          <w:numId w:val="12"/>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Compliance</w:t>
      </w:r>
      <w:r w:rsidRPr="00402684">
        <w:rPr>
          <w:rFonts w:ascii="Times New Roman" w:eastAsia="Times New Roman" w:hAnsi="Times New Roman" w:cs="Times New Roman"/>
          <w:bCs/>
          <w:color w:val="000000"/>
          <w:kern w:val="0"/>
          <w:sz w:val="24"/>
          <w:szCs w:val="24"/>
          <w:lang w:eastAsia="en-IN"/>
          <w14:ligatures w14:val="none"/>
        </w:rPr>
        <w:t>: Patient adherence to the prescribed regimen, including the timing and frequency of drug administration, can affect the success of colonic drug delivery systems.</w:t>
      </w:r>
    </w:p>
    <w:p w14:paraId="0F69FD7C" w14:textId="77777777" w:rsidR="00333579" w:rsidRPr="00402684" w:rsidRDefault="00333579" w:rsidP="00402684">
      <w:pPr>
        <w:pStyle w:val="ListParagraph"/>
        <w:numPr>
          <w:ilvl w:val="0"/>
          <w:numId w:val="12"/>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Ethnic and Genetic Variability</w:t>
      </w:r>
      <w:r w:rsidRPr="00402684">
        <w:rPr>
          <w:rFonts w:ascii="Times New Roman" w:eastAsia="Times New Roman" w:hAnsi="Times New Roman" w:cs="Times New Roman"/>
          <w:bCs/>
          <w:color w:val="000000"/>
          <w:kern w:val="0"/>
          <w:sz w:val="24"/>
          <w:szCs w:val="24"/>
          <w:lang w:eastAsia="en-IN"/>
          <w14:ligatures w14:val="none"/>
        </w:rPr>
        <w:t>: Ethnic and genetic differences can influence drug metabolism and absorption, potentially affecting the performance of colonic drug delivery systems.</w:t>
      </w:r>
    </w:p>
    <w:p w14:paraId="702E3365" w14:textId="77777777" w:rsidR="00333579" w:rsidRPr="00402684" w:rsidRDefault="00333579" w:rsidP="00402684">
      <w:pPr>
        <w:pStyle w:val="ListParagraph"/>
        <w:numPr>
          <w:ilvl w:val="0"/>
          <w:numId w:val="12"/>
        </w:numPr>
        <w:spacing w:after="120" w:line="360" w:lineRule="auto"/>
        <w:jc w:val="both"/>
        <w:rPr>
          <w:rFonts w:ascii="Times New Roman" w:eastAsia="Times New Roman" w:hAnsi="Times New Roman" w:cs="Times New Roman"/>
          <w:bCs/>
          <w:color w:val="000000"/>
          <w:kern w:val="0"/>
          <w:sz w:val="24"/>
          <w:szCs w:val="24"/>
          <w:lang w:eastAsia="en-IN"/>
          <w14:ligatures w14:val="none"/>
        </w:rPr>
      </w:pPr>
      <w:r w:rsidRPr="00402684">
        <w:rPr>
          <w:rFonts w:ascii="Times New Roman" w:eastAsia="Times New Roman" w:hAnsi="Times New Roman" w:cs="Times New Roman"/>
          <w:b/>
          <w:color w:val="000000"/>
          <w:kern w:val="0"/>
          <w:sz w:val="24"/>
          <w:szCs w:val="24"/>
          <w:lang w:eastAsia="en-IN"/>
          <w14:ligatures w14:val="none"/>
        </w:rPr>
        <w:t>Patient Preferences</w:t>
      </w:r>
      <w:r w:rsidRPr="00402684">
        <w:rPr>
          <w:rFonts w:ascii="Times New Roman" w:eastAsia="Times New Roman" w:hAnsi="Times New Roman" w:cs="Times New Roman"/>
          <w:bCs/>
          <w:color w:val="000000"/>
          <w:kern w:val="0"/>
          <w:sz w:val="24"/>
          <w:szCs w:val="24"/>
          <w:lang w:eastAsia="en-IN"/>
          <w14:ligatures w14:val="none"/>
        </w:rPr>
        <w:t>: Patient preferences for dosing frequency, dosage forms, and ease of administration can impact treatment compliance and the choice of delivery system.</w:t>
      </w:r>
    </w:p>
    <w:p w14:paraId="03C0FCDD" w14:textId="77777777" w:rsidR="00342B59" w:rsidRDefault="00342B59" w:rsidP="00FE3518">
      <w:pPr>
        <w:spacing w:after="120" w:line="360" w:lineRule="auto"/>
        <w:jc w:val="both"/>
        <w:rPr>
          <w:rFonts w:ascii="Times New Roman" w:eastAsia="Times New Roman" w:hAnsi="Times New Roman" w:cs="Times New Roman"/>
          <w:bCs/>
          <w:color w:val="000000"/>
          <w:kern w:val="0"/>
          <w:sz w:val="24"/>
          <w:szCs w:val="24"/>
          <w:lang w:eastAsia="en-IN"/>
          <w14:ligatures w14:val="none"/>
        </w:rPr>
      </w:pPr>
    </w:p>
    <w:p w14:paraId="6A8BB1D0" w14:textId="38643526" w:rsidR="00894F7B" w:rsidRPr="00894F7B" w:rsidRDefault="00894F7B" w:rsidP="00FE3518">
      <w:pPr>
        <w:spacing w:after="120" w:line="360" w:lineRule="auto"/>
        <w:jc w:val="both"/>
        <w:rPr>
          <w:rFonts w:ascii="Times New Roman" w:eastAsia="Times New Roman" w:hAnsi="Times New Roman" w:cs="Times New Roman"/>
          <w:b/>
          <w:color w:val="000000"/>
          <w:kern w:val="0"/>
          <w:sz w:val="28"/>
          <w:szCs w:val="28"/>
          <w:lang w:eastAsia="en-IN"/>
          <w14:ligatures w14:val="none"/>
        </w:rPr>
      </w:pPr>
      <w:r w:rsidRPr="00894F7B">
        <w:rPr>
          <w:rFonts w:ascii="Times New Roman" w:eastAsia="Times New Roman" w:hAnsi="Times New Roman" w:cs="Times New Roman"/>
          <w:b/>
          <w:color w:val="000000"/>
          <w:kern w:val="0"/>
          <w:sz w:val="28"/>
          <w:szCs w:val="28"/>
          <w:lang w:eastAsia="en-IN"/>
          <w14:ligatures w14:val="none"/>
        </w:rPr>
        <w:t>Future Scope in CDD</w:t>
      </w:r>
    </w:p>
    <w:p w14:paraId="547D08AA" w14:textId="571F81DA" w:rsidR="00894F7B" w:rsidRPr="00B12164" w:rsidRDefault="00AA7F1A" w:rsidP="00FE3518">
      <w:pPr>
        <w:pStyle w:val="Heading2"/>
        <w:spacing w:after="120" w:line="360" w:lineRule="auto"/>
        <w:ind w:left="0"/>
        <w:jc w:val="both"/>
        <w:rPr>
          <w:b w:val="0"/>
          <w:color w:val="000000"/>
        </w:rPr>
      </w:pPr>
      <w:r w:rsidRPr="00B12164">
        <w:rPr>
          <w:b w:val="0"/>
          <w:color w:val="000000"/>
        </w:rPr>
        <w:t xml:space="preserve">The future of colon-targeted drug delivery will likely involve personalized approaches, tailoring drug formulations to individual patient profiles. This could include considering factors like genetics, microbiota composition, and disease characteristics to optimize treatment outcomes. Researchers are likely to develop increasingly sophisticated formulations, including nanoparticles, liposomes, and hydrogels, to enhance drug delivery precision and efficacy. The application of colon-targeted drug delivery may expand to include biologics and gene therapies for conditions like inflammatory bowel disease (IBD) and colorectal cancer, offering novel treatment modalities. Future systems may incorporate advanced sensors and real-time monitoring capabilities to adjust drug release based on patient-specific factors or disease </w:t>
      </w:r>
      <w:r w:rsidRPr="00B12164">
        <w:rPr>
          <w:b w:val="0"/>
          <w:color w:val="000000"/>
        </w:rPr>
        <w:lastRenderedPageBreak/>
        <w:t>activity in real-time. Nanotechnology-based drug delivery systems, Colon-specific immunotherapies, Microbiota Modulation, Telemedicine and Remote Monitoring, etc will evolve by time.</w:t>
      </w:r>
    </w:p>
    <w:p w14:paraId="2B152396" w14:textId="77777777" w:rsidR="00677AC8" w:rsidRDefault="00677AC8" w:rsidP="00FE3518">
      <w:pPr>
        <w:pStyle w:val="Heading2"/>
        <w:spacing w:after="120" w:line="360" w:lineRule="auto"/>
        <w:ind w:left="0"/>
        <w:jc w:val="both"/>
        <w:rPr>
          <w:bCs/>
          <w:color w:val="000000"/>
          <w:sz w:val="28"/>
          <w:szCs w:val="28"/>
        </w:rPr>
      </w:pPr>
    </w:p>
    <w:p w14:paraId="4C6C00CC" w14:textId="1D49963B" w:rsidR="00894F7B" w:rsidRDefault="00894F7B" w:rsidP="00FE3518">
      <w:pPr>
        <w:pStyle w:val="Heading2"/>
        <w:spacing w:after="120" w:line="360" w:lineRule="auto"/>
        <w:ind w:left="0"/>
        <w:jc w:val="both"/>
        <w:rPr>
          <w:bCs/>
          <w:color w:val="000000"/>
          <w:sz w:val="28"/>
          <w:szCs w:val="28"/>
        </w:rPr>
      </w:pPr>
      <w:r>
        <w:rPr>
          <w:bCs/>
          <w:color w:val="000000"/>
          <w:sz w:val="28"/>
          <w:szCs w:val="28"/>
        </w:rPr>
        <w:t>Conclusion</w:t>
      </w:r>
    </w:p>
    <w:p w14:paraId="27FE6274" w14:textId="7757D329" w:rsidR="00894F7B" w:rsidRPr="00310571" w:rsidRDefault="00310571" w:rsidP="00FE3518">
      <w:pPr>
        <w:pStyle w:val="Heading2"/>
        <w:spacing w:after="120" w:line="360" w:lineRule="auto"/>
        <w:ind w:left="0"/>
        <w:jc w:val="both"/>
        <w:rPr>
          <w:b w:val="0"/>
          <w:color w:val="000000"/>
        </w:rPr>
      </w:pPr>
      <w:r w:rsidRPr="00310571">
        <w:rPr>
          <w:b w:val="0"/>
          <w:color w:val="000000"/>
        </w:rPr>
        <w:t xml:space="preserve">In conclusion, novel approaches in colon-targeted drug delivery systems represent a dynamic and promising field of pharmaceutical research and development. These innovative strategies have been designed to overcome the limitations of conventional drug delivery methods and offer numerous advantages for the treatment of various colonic and gastrointestinal disorders. Some key takeaways to be consider before formulating CDD are Improved Localization, Reduced Systemic Side Effects, Enhanced Bioavailability, Diverse Formulations, Targeted Treatment, Patient Compliance and accepting the various challenges arised during formulation. </w:t>
      </w:r>
    </w:p>
    <w:p w14:paraId="7D5891D9" w14:textId="191FF73E" w:rsidR="00310571" w:rsidRPr="006B233E" w:rsidRDefault="006B233E" w:rsidP="00FE3518">
      <w:pPr>
        <w:pStyle w:val="Heading2"/>
        <w:spacing w:after="120" w:line="360" w:lineRule="auto"/>
        <w:ind w:left="0"/>
        <w:jc w:val="both"/>
        <w:rPr>
          <w:b w:val="0"/>
          <w:color w:val="000000"/>
        </w:rPr>
      </w:pPr>
      <w:r w:rsidRPr="006B233E">
        <w:rPr>
          <w:b w:val="0"/>
          <w:color w:val="000000"/>
        </w:rPr>
        <w:t>In light of these considerations, ongoing research and development in the field of colon-targeted drug delivery systems continue to refine and expand the possibilities for localized and effective treatments. As technology advances and our understanding of colonic diseases deepens, these innovative approaches hold the promise of improving patient outcomes and the quality of life for individuals affected by gastrointestinal disorders.</w:t>
      </w:r>
    </w:p>
    <w:p w14:paraId="38487C77" w14:textId="77777777" w:rsidR="00310571" w:rsidRDefault="00310571" w:rsidP="00FE3518">
      <w:pPr>
        <w:pStyle w:val="Heading2"/>
        <w:spacing w:after="120" w:line="360" w:lineRule="auto"/>
        <w:ind w:left="0"/>
        <w:jc w:val="both"/>
        <w:rPr>
          <w:bCs/>
          <w:color w:val="000000"/>
          <w:sz w:val="28"/>
          <w:szCs w:val="28"/>
        </w:rPr>
      </w:pPr>
    </w:p>
    <w:p w14:paraId="580A3DDD" w14:textId="49E02DC3" w:rsidR="00BB6B9E" w:rsidRPr="00FE3518" w:rsidRDefault="00216DC0" w:rsidP="00FE3518">
      <w:pPr>
        <w:pStyle w:val="Heading2"/>
        <w:spacing w:after="120" w:line="360" w:lineRule="auto"/>
        <w:ind w:left="0"/>
        <w:jc w:val="both"/>
        <w:rPr>
          <w:bCs/>
          <w:color w:val="000000"/>
          <w:sz w:val="28"/>
          <w:szCs w:val="28"/>
        </w:rPr>
      </w:pPr>
      <w:r w:rsidRPr="00FE3518">
        <w:rPr>
          <w:bCs/>
          <w:color w:val="000000"/>
          <w:sz w:val="28"/>
          <w:szCs w:val="28"/>
        </w:rPr>
        <w:t>Bibliographies</w:t>
      </w:r>
    </w:p>
    <w:p w14:paraId="6C7D6D2C" w14:textId="77777777" w:rsidR="007B71EF" w:rsidRPr="00FE3518" w:rsidRDefault="007B71EF" w:rsidP="007B71EF">
      <w:pPr>
        <w:pStyle w:val="Heading2"/>
        <w:numPr>
          <w:ilvl w:val="0"/>
          <w:numId w:val="13"/>
        </w:numPr>
        <w:spacing w:after="120" w:line="360" w:lineRule="auto"/>
        <w:jc w:val="both"/>
        <w:rPr>
          <w:b w:val="0"/>
          <w:color w:val="000000"/>
        </w:rPr>
      </w:pPr>
      <w:r w:rsidRPr="00FE3518">
        <w:rPr>
          <w:b w:val="0"/>
          <w:color w:val="000000"/>
        </w:rPr>
        <w:t>Agarwal, V., Siddiqui, M. R., &amp; Ahmad, J. (2017). Magnetic nanoparticles for drug delivery and targeting: a comprehensive review. Current Drug Delivery, 14(6), 891-904.</w:t>
      </w:r>
    </w:p>
    <w:p w14:paraId="22D21EE8" w14:textId="77777777" w:rsidR="007B71EF" w:rsidRPr="00FE3518" w:rsidRDefault="007B71EF" w:rsidP="007B71EF">
      <w:pPr>
        <w:pStyle w:val="Heading2"/>
        <w:numPr>
          <w:ilvl w:val="0"/>
          <w:numId w:val="13"/>
        </w:numPr>
        <w:spacing w:after="120" w:line="360" w:lineRule="auto"/>
        <w:jc w:val="both"/>
        <w:rPr>
          <w:b w:val="0"/>
          <w:color w:val="000000"/>
        </w:rPr>
      </w:pPr>
      <w:r w:rsidRPr="00FE3518">
        <w:rPr>
          <w:b w:val="0"/>
          <w:color w:val="000000"/>
        </w:rPr>
        <w:t>Hossain, M. A., &amp; Rahman, M. A. (2018). Colonic drug delivery: a review on pharmaceutical strategies used to target the colon. Journal of Pharmacy &amp; Pharmaceutical Sciences, 21(1), 44-60.</w:t>
      </w:r>
    </w:p>
    <w:p w14:paraId="71F86FBD" w14:textId="77777777" w:rsidR="007B71EF" w:rsidRPr="00FE3518" w:rsidRDefault="007B71EF" w:rsidP="007B71EF">
      <w:pPr>
        <w:pStyle w:val="Heading2"/>
        <w:numPr>
          <w:ilvl w:val="0"/>
          <w:numId w:val="13"/>
        </w:numPr>
        <w:spacing w:after="120" w:line="360" w:lineRule="auto"/>
        <w:jc w:val="both"/>
        <w:rPr>
          <w:b w:val="0"/>
          <w:color w:val="000000"/>
        </w:rPr>
      </w:pPr>
      <w:r w:rsidRPr="00FE3518">
        <w:rPr>
          <w:b w:val="0"/>
          <w:color w:val="000000"/>
        </w:rPr>
        <w:t>Jain, A., Sharma, G., &amp; Pandey, V. (2016). Pressure-controlled drug delivery systems: a review. Pharmaceutical Development and Technology, 21(1), 5-13.</w:t>
      </w:r>
    </w:p>
    <w:p w14:paraId="62E38E1C" w14:textId="77777777" w:rsidR="007B71EF" w:rsidRPr="00FE3518" w:rsidRDefault="007B71EF" w:rsidP="007B71EF">
      <w:pPr>
        <w:pStyle w:val="Heading2"/>
        <w:numPr>
          <w:ilvl w:val="0"/>
          <w:numId w:val="13"/>
        </w:numPr>
        <w:spacing w:after="120" w:line="360" w:lineRule="auto"/>
        <w:jc w:val="both"/>
        <w:rPr>
          <w:b w:val="0"/>
          <w:color w:val="000000"/>
        </w:rPr>
      </w:pPr>
      <w:r w:rsidRPr="00FE3518">
        <w:rPr>
          <w:b w:val="0"/>
          <w:color w:val="000000"/>
        </w:rPr>
        <w:t>Khare, A., Saharan, V., &amp; Jain, N. (2016). Microspheres as a novel drug delivery system: a review. International Journal of Pharmaceutical Sciences and Research, 7(3), 929-938.</w:t>
      </w:r>
    </w:p>
    <w:p w14:paraId="4ECFAA1A" w14:textId="77777777" w:rsidR="007B71EF" w:rsidRDefault="007B71EF" w:rsidP="007B71EF">
      <w:pPr>
        <w:pStyle w:val="Heading2"/>
        <w:numPr>
          <w:ilvl w:val="0"/>
          <w:numId w:val="13"/>
        </w:numPr>
        <w:spacing w:after="120" w:line="360" w:lineRule="auto"/>
        <w:jc w:val="both"/>
        <w:rPr>
          <w:b w:val="0"/>
          <w:color w:val="000000"/>
        </w:rPr>
      </w:pPr>
      <w:r w:rsidRPr="003A402D">
        <w:rPr>
          <w:b w:val="0"/>
          <w:color w:val="000000"/>
        </w:rPr>
        <w:lastRenderedPageBreak/>
        <w:t xml:space="preserve">Mehta, R., &amp; Rakesh, S. (2017) "Recent advances in colon-specific drug delivery systems." European Journal of Pharmaceutical Sciences, 109, 1-19. </w:t>
      </w:r>
    </w:p>
    <w:p w14:paraId="0FBD90CC" w14:textId="77777777" w:rsidR="007B71EF" w:rsidRPr="00FE3518" w:rsidRDefault="007B71EF" w:rsidP="007B71EF">
      <w:pPr>
        <w:pStyle w:val="Heading2"/>
        <w:numPr>
          <w:ilvl w:val="0"/>
          <w:numId w:val="13"/>
        </w:numPr>
        <w:spacing w:after="120" w:line="360" w:lineRule="auto"/>
        <w:jc w:val="both"/>
        <w:rPr>
          <w:b w:val="0"/>
          <w:color w:val="000000"/>
        </w:rPr>
      </w:pPr>
      <w:r w:rsidRPr="00FE3518">
        <w:rPr>
          <w:b w:val="0"/>
          <w:color w:val="000000"/>
        </w:rPr>
        <w:t>Mura, S., Nicolas, J., &amp; Couvreur, P. (2013). Stimuli-responsive nanocarriers for drug delivery. Nature Materials, 12(11), 991-1003.</w:t>
      </w:r>
    </w:p>
    <w:p w14:paraId="7668A46B" w14:textId="77777777" w:rsidR="007B71EF" w:rsidRDefault="007B71EF" w:rsidP="007B71EF">
      <w:pPr>
        <w:pStyle w:val="Heading2"/>
        <w:numPr>
          <w:ilvl w:val="0"/>
          <w:numId w:val="13"/>
        </w:numPr>
        <w:spacing w:after="120" w:line="360" w:lineRule="auto"/>
        <w:jc w:val="both"/>
        <w:rPr>
          <w:b w:val="0"/>
          <w:color w:val="000000"/>
        </w:rPr>
      </w:pPr>
      <w:r w:rsidRPr="00FE3518">
        <w:rPr>
          <w:b w:val="0"/>
          <w:color w:val="000000"/>
        </w:rPr>
        <w:t>Murugan, A., &amp; Sambath, K. (2019). Artificial intelligence in drug discovery - a review. Biomedicine &amp; Pharmacotherapy, 109, 1851-1859.</w:t>
      </w:r>
    </w:p>
    <w:p w14:paraId="2778938F" w14:textId="77777777" w:rsidR="007B71EF" w:rsidRPr="002638AF" w:rsidRDefault="007B71EF" w:rsidP="007B71EF">
      <w:pPr>
        <w:pStyle w:val="Heading2"/>
        <w:numPr>
          <w:ilvl w:val="0"/>
          <w:numId w:val="13"/>
        </w:numPr>
        <w:spacing w:after="120" w:line="360" w:lineRule="auto"/>
        <w:jc w:val="both"/>
        <w:rPr>
          <w:b w:val="0"/>
          <w:color w:val="000000"/>
        </w:rPr>
      </w:pPr>
      <w:r w:rsidRPr="002638AF">
        <w:rPr>
          <w:b w:val="0"/>
          <w:color w:val="000000"/>
        </w:rPr>
        <w:t>Raghavan, C. V., &amp; Jung, Y. S. (2012) "Colon drug delivery systems: formulation strategies and recent advances." Journal of Controlled Release, 162(2), 109-122.</w:t>
      </w:r>
    </w:p>
    <w:p w14:paraId="57C1A3FF" w14:textId="77777777" w:rsidR="007B71EF" w:rsidRPr="003A402D" w:rsidRDefault="007B71EF" w:rsidP="007B71EF">
      <w:pPr>
        <w:pStyle w:val="Heading2"/>
        <w:numPr>
          <w:ilvl w:val="0"/>
          <w:numId w:val="13"/>
        </w:numPr>
        <w:spacing w:after="120" w:line="360" w:lineRule="auto"/>
        <w:jc w:val="both"/>
        <w:rPr>
          <w:b w:val="0"/>
          <w:color w:val="000000"/>
        </w:rPr>
      </w:pPr>
      <w:r w:rsidRPr="003A402D">
        <w:rPr>
          <w:b w:val="0"/>
          <w:color w:val="000000"/>
        </w:rPr>
        <w:t>Rana, V., &amp; Sharma, A. (2019) "Advancements in colonic drug delivery: A review." Asian Journal of Pharmaceutics, 13(1), S61-S74.</w:t>
      </w:r>
    </w:p>
    <w:p w14:paraId="3ABD5FAE" w14:textId="77777777" w:rsidR="007B71EF" w:rsidRPr="00FE3518" w:rsidRDefault="007B71EF" w:rsidP="007B71EF">
      <w:pPr>
        <w:pStyle w:val="Heading2"/>
        <w:numPr>
          <w:ilvl w:val="0"/>
          <w:numId w:val="13"/>
        </w:numPr>
        <w:spacing w:after="120" w:line="360" w:lineRule="auto"/>
        <w:jc w:val="both"/>
        <w:rPr>
          <w:b w:val="0"/>
          <w:color w:val="000000"/>
        </w:rPr>
      </w:pPr>
      <w:r w:rsidRPr="00FE3518">
        <w:rPr>
          <w:b w:val="0"/>
          <w:color w:val="000000"/>
        </w:rPr>
        <w:t>Sharma, R., &amp; Sharma, G. (2018). Time-dependent drug delivery systems: recent innovative approaches. Expert Opinion on Drug Delivery, 15(6), 589-609.</w:t>
      </w:r>
    </w:p>
    <w:p w14:paraId="0E0C5B39" w14:textId="77777777" w:rsidR="007B71EF" w:rsidRPr="00FE3518" w:rsidRDefault="007B71EF" w:rsidP="007B71EF">
      <w:pPr>
        <w:pStyle w:val="Heading2"/>
        <w:numPr>
          <w:ilvl w:val="0"/>
          <w:numId w:val="13"/>
        </w:numPr>
        <w:spacing w:after="120" w:line="360" w:lineRule="auto"/>
        <w:jc w:val="both"/>
        <w:rPr>
          <w:b w:val="0"/>
          <w:color w:val="000000"/>
        </w:rPr>
      </w:pPr>
      <w:r w:rsidRPr="00FE3518">
        <w:rPr>
          <w:b w:val="0"/>
          <w:color w:val="000000"/>
        </w:rPr>
        <w:t>Sinha, V. R., Kumria, R. (2003). Colonic drug delivery: prodrug approach. Pharmaceutical Science &amp; Technology Today, 6(8), 336-341.</w:t>
      </w:r>
    </w:p>
    <w:p w14:paraId="0B14585A" w14:textId="77777777" w:rsidR="007B71EF" w:rsidRDefault="007B71EF" w:rsidP="007B71EF">
      <w:pPr>
        <w:pStyle w:val="Heading2"/>
        <w:numPr>
          <w:ilvl w:val="0"/>
          <w:numId w:val="13"/>
        </w:numPr>
        <w:spacing w:after="120" w:line="360" w:lineRule="auto"/>
        <w:jc w:val="both"/>
        <w:rPr>
          <w:b w:val="0"/>
          <w:color w:val="000000"/>
        </w:rPr>
      </w:pPr>
      <w:r w:rsidRPr="00FE3518">
        <w:rPr>
          <w:b w:val="0"/>
          <w:color w:val="000000"/>
        </w:rPr>
        <w:t>Vyas, A., &amp; Saraf, S. (2010). Design and evaluation of colon specific drug delivery systems. Journal of Controlled Release, 147(2), 187-195.</w:t>
      </w:r>
    </w:p>
    <w:p w14:paraId="268E227A" w14:textId="77777777" w:rsidR="007B71EF" w:rsidRPr="003A402D" w:rsidRDefault="007B71EF" w:rsidP="007B71EF">
      <w:pPr>
        <w:pStyle w:val="Heading2"/>
        <w:numPr>
          <w:ilvl w:val="0"/>
          <w:numId w:val="13"/>
        </w:numPr>
        <w:spacing w:after="120" w:line="360" w:lineRule="auto"/>
        <w:jc w:val="both"/>
        <w:rPr>
          <w:b w:val="0"/>
          <w:color w:val="000000"/>
        </w:rPr>
      </w:pPr>
      <w:r w:rsidRPr="003A402D">
        <w:rPr>
          <w:b w:val="0"/>
          <w:color w:val="000000"/>
        </w:rPr>
        <w:t>Wu, H., &amp; Li, L., (2019). "Microbiota-triggered drug delivery in the colon." European Journal of Pharmaceutics and Biopharmaceutics, 144, 11-18.</w:t>
      </w:r>
    </w:p>
    <w:p w14:paraId="35CD7B7C" w14:textId="77777777" w:rsidR="007B71EF" w:rsidRPr="00FE3518" w:rsidRDefault="007B71EF" w:rsidP="007B71EF">
      <w:pPr>
        <w:pStyle w:val="Heading2"/>
        <w:numPr>
          <w:ilvl w:val="0"/>
          <w:numId w:val="13"/>
        </w:numPr>
        <w:spacing w:after="120" w:line="360" w:lineRule="auto"/>
        <w:jc w:val="both"/>
        <w:rPr>
          <w:b w:val="0"/>
          <w:color w:val="000000"/>
        </w:rPr>
      </w:pPr>
      <w:r w:rsidRPr="00FE3518">
        <w:rPr>
          <w:b w:val="0"/>
          <w:color w:val="000000"/>
        </w:rPr>
        <w:t>Zhang, J., Yang, W., Vo, A. Q., &amp; Feng, X. (2018). A novel 3D printed hollow microneedle microelectromechanical system for controlled, personalized transdermal drug delivery. Advanced Materials, 30(42), 1803890.</w:t>
      </w:r>
    </w:p>
    <w:sectPr w:rsidR="007B71EF" w:rsidRPr="00FE35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BDB"/>
    <w:multiLevelType w:val="hybridMultilevel"/>
    <w:tmpl w:val="095A28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F43AAE"/>
    <w:multiLevelType w:val="multilevel"/>
    <w:tmpl w:val="D7C08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D187C"/>
    <w:multiLevelType w:val="multilevel"/>
    <w:tmpl w:val="F3605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40112"/>
    <w:multiLevelType w:val="hybridMultilevel"/>
    <w:tmpl w:val="8BBAC5BC"/>
    <w:lvl w:ilvl="0" w:tplc="ED58D64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375CA3"/>
    <w:multiLevelType w:val="hybridMultilevel"/>
    <w:tmpl w:val="53B0F7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457FAE"/>
    <w:multiLevelType w:val="hybridMultilevel"/>
    <w:tmpl w:val="F6280568"/>
    <w:lvl w:ilvl="0" w:tplc="ED58D64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8820A4"/>
    <w:multiLevelType w:val="multilevel"/>
    <w:tmpl w:val="B3ECF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F84FAB"/>
    <w:multiLevelType w:val="hybridMultilevel"/>
    <w:tmpl w:val="3C7E2AF4"/>
    <w:lvl w:ilvl="0" w:tplc="ED58D64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9D0703"/>
    <w:multiLevelType w:val="hybridMultilevel"/>
    <w:tmpl w:val="7B340758"/>
    <w:lvl w:ilvl="0" w:tplc="ED58D64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1264BF"/>
    <w:multiLevelType w:val="multilevel"/>
    <w:tmpl w:val="618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F61F37"/>
    <w:multiLevelType w:val="multilevel"/>
    <w:tmpl w:val="5C18A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F90277"/>
    <w:multiLevelType w:val="hybridMultilevel"/>
    <w:tmpl w:val="7BFA90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C186828"/>
    <w:multiLevelType w:val="hybridMultilevel"/>
    <w:tmpl w:val="EC287014"/>
    <w:lvl w:ilvl="0" w:tplc="ED58D64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45436909">
    <w:abstractNumId w:val="1"/>
  </w:num>
  <w:num w:numId="2" w16cid:durableId="2119057932">
    <w:abstractNumId w:val="4"/>
  </w:num>
  <w:num w:numId="3" w16cid:durableId="1010180187">
    <w:abstractNumId w:val="0"/>
  </w:num>
  <w:num w:numId="4" w16cid:durableId="1918124883">
    <w:abstractNumId w:val="12"/>
  </w:num>
  <w:num w:numId="5" w16cid:durableId="1334869543">
    <w:abstractNumId w:val="6"/>
  </w:num>
  <w:num w:numId="6" w16cid:durableId="1875188711">
    <w:abstractNumId w:val="3"/>
  </w:num>
  <w:num w:numId="7" w16cid:durableId="1273442668">
    <w:abstractNumId w:val="9"/>
  </w:num>
  <w:num w:numId="8" w16cid:durableId="958340271">
    <w:abstractNumId w:val="2"/>
  </w:num>
  <w:num w:numId="9" w16cid:durableId="184291951">
    <w:abstractNumId w:val="10"/>
  </w:num>
  <w:num w:numId="10" w16cid:durableId="637229613">
    <w:abstractNumId w:val="7"/>
  </w:num>
  <w:num w:numId="11" w16cid:durableId="572663230">
    <w:abstractNumId w:val="5"/>
  </w:num>
  <w:num w:numId="12" w16cid:durableId="506559674">
    <w:abstractNumId w:val="8"/>
  </w:num>
  <w:num w:numId="13" w16cid:durableId="15644122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rQ0NjM1NDQ2MDQyMTNT0lEKTi0uzszPAykwrgUAatM75iwAAAA="/>
  </w:docVars>
  <w:rsids>
    <w:rsidRoot w:val="00CD145B"/>
    <w:rsid w:val="00031368"/>
    <w:rsid w:val="000554C1"/>
    <w:rsid w:val="000827D6"/>
    <w:rsid w:val="000B56A6"/>
    <w:rsid w:val="000F1234"/>
    <w:rsid w:val="0010619A"/>
    <w:rsid w:val="001206DF"/>
    <w:rsid w:val="001B5EB9"/>
    <w:rsid w:val="001D2F61"/>
    <w:rsid w:val="001F0DB1"/>
    <w:rsid w:val="00216DC0"/>
    <w:rsid w:val="002638AF"/>
    <w:rsid w:val="0027345B"/>
    <w:rsid w:val="002C1843"/>
    <w:rsid w:val="00310571"/>
    <w:rsid w:val="00333579"/>
    <w:rsid w:val="00341C44"/>
    <w:rsid w:val="00342B59"/>
    <w:rsid w:val="003A402D"/>
    <w:rsid w:val="003B0990"/>
    <w:rsid w:val="00402684"/>
    <w:rsid w:val="004274AD"/>
    <w:rsid w:val="00453939"/>
    <w:rsid w:val="004F5934"/>
    <w:rsid w:val="005118BD"/>
    <w:rsid w:val="00543E13"/>
    <w:rsid w:val="00567319"/>
    <w:rsid w:val="005A50DF"/>
    <w:rsid w:val="005F0395"/>
    <w:rsid w:val="00623D93"/>
    <w:rsid w:val="00640549"/>
    <w:rsid w:val="00677AC8"/>
    <w:rsid w:val="00693206"/>
    <w:rsid w:val="006B233E"/>
    <w:rsid w:val="006B515D"/>
    <w:rsid w:val="006B79FB"/>
    <w:rsid w:val="006F0331"/>
    <w:rsid w:val="00754B40"/>
    <w:rsid w:val="00792F67"/>
    <w:rsid w:val="007A7162"/>
    <w:rsid w:val="007B71EF"/>
    <w:rsid w:val="00894F7B"/>
    <w:rsid w:val="00914273"/>
    <w:rsid w:val="009620E6"/>
    <w:rsid w:val="009D7332"/>
    <w:rsid w:val="009D7DD5"/>
    <w:rsid w:val="00A165F6"/>
    <w:rsid w:val="00A263CC"/>
    <w:rsid w:val="00A730AC"/>
    <w:rsid w:val="00AA7F1A"/>
    <w:rsid w:val="00AC5473"/>
    <w:rsid w:val="00B12164"/>
    <w:rsid w:val="00B26253"/>
    <w:rsid w:val="00B557E6"/>
    <w:rsid w:val="00BB6B9E"/>
    <w:rsid w:val="00BC3E49"/>
    <w:rsid w:val="00C77869"/>
    <w:rsid w:val="00CB07E6"/>
    <w:rsid w:val="00CD145B"/>
    <w:rsid w:val="00D11BD1"/>
    <w:rsid w:val="00D15BA0"/>
    <w:rsid w:val="00DC33BE"/>
    <w:rsid w:val="00DE7B4D"/>
    <w:rsid w:val="00E23205"/>
    <w:rsid w:val="00EA6165"/>
    <w:rsid w:val="00EC3A1D"/>
    <w:rsid w:val="00F44D2B"/>
    <w:rsid w:val="00F5609D"/>
    <w:rsid w:val="00F6528A"/>
    <w:rsid w:val="00F71D11"/>
    <w:rsid w:val="00F7246F"/>
    <w:rsid w:val="00F771DD"/>
    <w:rsid w:val="00FD4011"/>
    <w:rsid w:val="00FE35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C9A91"/>
  <w15:chartTrackingRefBased/>
  <w15:docId w15:val="{F7A2287F-F97C-4747-9A94-AD70D9AB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118BD"/>
    <w:pPr>
      <w:widowControl w:val="0"/>
      <w:spacing w:after="0" w:line="240" w:lineRule="auto"/>
      <w:ind w:left="585"/>
      <w:outlineLvl w:val="1"/>
    </w:pPr>
    <w:rPr>
      <w:rFonts w:ascii="Times New Roman" w:eastAsia="Times New Roman" w:hAnsi="Times New Roman" w:cs="Times New Roman"/>
      <w:b/>
      <w:kern w:val="0"/>
      <w:sz w:val="24"/>
      <w:szCs w:val="24"/>
      <w:lang w:val="en-US"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118BD"/>
    <w:rPr>
      <w:rFonts w:ascii="Times New Roman" w:eastAsia="Times New Roman" w:hAnsi="Times New Roman" w:cs="Times New Roman"/>
      <w:b/>
      <w:kern w:val="0"/>
      <w:sz w:val="24"/>
      <w:szCs w:val="24"/>
      <w:lang w:val="en-US" w:eastAsia="en-IN"/>
      <w14:ligatures w14:val="none"/>
    </w:rPr>
  </w:style>
  <w:style w:type="character" w:styleId="Hyperlink">
    <w:name w:val="Hyperlink"/>
    <w:basedOn w:val="DefaultParagraphFont"/>
    <w:uiPriority w:val="99"/>
    <w:unhideWhenUsed/>
    <w:rsid w:val="00A165F6"/>
    <w:rPr>
      <w:color w:val="0563C1" w:themeColor="hyperlink"/>
      <w:u w:val="single"/>
    </w:rPr>
  </w:style>
  <w:style w:type="character" w:styleId="UnresolvedMention">
    <w:name w:val="Unresolved Mention"/>
    <w:basedOn w:val="DefaultParagraphFont"/>
    <w:uiPriority w:val="99"/>
    <w:semiHidden/>
    <w:unhideWhenUsed/>
    <w:rsid w:val="00A165F6"/>
    <w:rPr>
      <w:color w:val="605E5C"/>
      <w:shd w:val="clear" w:color="auto" w:fill="E1DFDD"/>
    </w:rPr>
  </w:style>
  <w:style w:type="table" w:styleId="TableGrid">
    <w:name w:val="Table Grid"/>
    <w:basedOn w:val="TableNormal"/>
    <w:uiPriority w:val="39"/>
    <w:rsid w:val="00427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771DD"/>
    <w:rPr>
      <w:b/>
      <w:bCs/>
    </w:rPr>
  </w:style>
  <w:style w:type="paragraph" w:styleId="NormalWeb">
    <w:name w:val="Normal (Web)"/>
    <w:basedOn w:val="Normal"/>
    <w:uiPriority w:val="99"/>
    <w:semiHidden/>
    <w:unhideWhenUsed/>
    <w:rsid w:val="0091427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FD4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42198">
      <w:bodyDiv w:val="1"/>
      <w:marLeft w:val="0"/>
      <w:marRight w:val="0"/>
      <w:marTop w:val="0"/>
      <w:marBottom w:val="0"/>
      <w:divBdr>
        <w:top w:val="none" w:sz="0" w:space="0" w:color="auto"/>
        <w:left w:val="none" w:sz="0" w:space="0" w:color="auto"/>
        <w:bottom w:val="none" w:sz="0" w:space="0" w:color="auto"/>
        <w:right w:val="none" w:sz="0" w:space="0" w:color="auto"/>
      </w:divBdr>
    </w:div>
    <w:div w:id="151919793">
      <w:bodyDiv w:val="1"/>
      <w:marLeft w:val="0"/>
      <w:marRight w:val="0"/>
      <w:marTop w:val="0"/>
      <w:marBottom w:val="0"/>
      <w:divBdr>
        <w:top w:val="none" w:sz="0" w:space="0" w:color="auto"/>
        <w:left w:val="none" w:sz="0" w:space="0" w:color="auto"/>
        <w:bottom w:val="none" w:sz="0" w:space="0" w:color="auto"/>
        <w:right w:val="none" w:sz="0" w:space="0" w:color="auto"/>
      </w:divBdr>
    </w:div>
    <w:div w:id="705258637">
      <w:bodyDiv w:val="1"/>
      <w:marLeft w:val="0"/>
      <w:marRight w:val="0"/>
      <w:marTop w:val="0"/>
      <w:marBottom w:val="0"/>
      <w:divBdr>
        <w:top w:val="none" w:sz="0" w:space="0" w:color="auto"/>
        <w:left w:val="none" w:sz="0" w:space="0" w:color="auto"/>
        <w:bottom w:val="none" w:sz="0" w:space="0" w:color="auto"/>
        <w:right w:val="none" w:sz="0" w:space="0" w:color="auto"/>
      </w:divBdr>
    </w:div>
    <w:div w:id="1000085996">
      <w:bodyDiv w:val="1"/>
      <w:marLeft w:val="0"/>
      <w:marRight w:val="0"/>
      <w:marTop w:val="0"/>
      <w:marBottom w:val="0"/>
      <w:divBdr>
        <w:top w:val="none" w:sz="0" w:space="0" w:color="auto"/>
        <w:left w:val="none" w:sz="0" w:space="0" w:color="auto"/>
        <w:bottom w:val="none" w:sz="0" w:space="0" w:color="auto"/>
        <w:right w:val="none" w:sz="0" w:space="0" w:color="auto"/>
      </w:divBdr>
    </w:div>
    <w:div w:id="1011221837">
      <w:bodyDiv w:val="1"/>
      <w:marLeft w:val="0"/>
      <w:marRight w:val="0"/>
      <w:marTop w:val="0"/>
      <w:marBottom w:val="0"/>
      <w:divBdr>
        <w:top w:val="none" w:sz="0" w:space="0" w:color="auto"/>
        <w:left w:val="none" w:sz="0" w:space="0" w:color="auto"/>
        <w:bottom w:val="none" w:sz="0" w:space="0" w:color="auto"/>
        <w:right w:val="none" w:sz="0" w:space="0" w:color="auto"/>
      </w:divBdr>
    </w:div>
    <w:div w:id="1436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44BEB-1A83-4198-A061-ACF00F74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14</Pages>
  <Words>4104</Words>
  <Characters>23399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Amnerkar</dc:creator>
  <cp:keywords/>
  <dc:description/>
  <cp:lastModifiedBy>Nikhil Amnerkar</cp:lastModifiedBy>
  <cp:revision>71</cp:revision>
  <dcterms:created xsi:type="dcterms:W3CDTF">2023-09-23T09:55:00Z</dcterms:created>
  <dcterms:modified xsi:type="dcterms:W3CDTF">2023-09-25T07:34:00Z</dcterms:modified>
</cp:coreProperties>
</file>