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TITLE</w:t>
      </w:r>
    </w:p>
    <w:p w:rsidR="00000000" w:rsidDel="00000000" w:rsidP="00000000" w:rsidRDefault="00000000" w:rsidRPr="00000000" w14:paraId="00000002">
      <w:pPr>
        <w:pStyle w:val="Heading2"/>
        <w:tabs>
          <w:tab w:val="left" w:leader="none" w:pos="845"/>
          <w:tab w:val="left" w:leader="none" w:pos="846"/>
        </w:tabs>
        <w:spacing w:after="0" w:before="73" w:line="240" w:lineRule="auto"/>
        <w:ind w:left="374" w:right="0" w:firstLine="154"/>
        <w:jc w:val="left"/>
        <w:rPr>
          <w:sz w:val="24"/>
          <w:szCs w:val="24"/>
        </w:rPr>
      </w:pPr>
      <w:r w:rsidDel="00000000" w:rsidR="00000000" w:rsidRPr="00000000">
        <w:rPr>
          <w:rtl w:val="0"/>
        </w:rPr>
      </w:r>
    </w:p>
    <w:p w:rsidR="00000000" w:rsidDel="00000000" w:rsidP="00000000" w:rsidRDefault="00000000" w:rsidRPr="00000000" w14:paraId="00000003">
      <w:pPr>
        <w:pStyle w:val="Heading2"/>
        <w:tabs>
          <w:tab w:val="left" w:leader="none" w:pos="845"/>
          <w:tab w:val="left" w:leader="none" w:pos="846"/>
        </w:tabs>
        <w:spacing w:after="0" w:before="0" w:line="240" w:lineRule="auto"/>
        <w:ind w:left="0" w:right="0" w:firstLine="0"/>
        <w:jc w:val="left"/>
        <w:rPr>
          <w:b w:val="0"/>
          <w:sz w:val="24"/>
          <w:szCs w:val="24"/>
        </w:rPr>
      </w:pPr>
      <w:r w:rsidDel="00000000" w:rsidR="00000000" w:rsidRPr="00000000">
        <w:rPr>
          <w:b w:val="0"/>
          <w:sz w:val="24"/>
          <w:szCs w:val="24"/>
          <w:rtl w:val="0"/>
        </w:rPr>
        <w:t xml:space="preserve">Physiotherapist’s perspective to importance of pathophysiology of supraspinatus tendonitis in proper rehabilitation of pain and dysfunction</w:t>
      </w:r>
    </w:p>
    <w:p w:rsidR="00000000" w:rsidDel="00000000" w:rsidP="00000000" w:rsidRDefault="00000000" w:rsidRPr="00000000" w14:paraId="0000000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Karishma chawla</w:t>
      </w: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SGT University, Gurugram),</w:t>
      </w:r>
      <w:r w:rsidDel="00000000" w:rsidR="00000000" w:rsidRPr="00000000">
        <w:rPr>
          <w:rFonts w:ascii="Times New Roman" w:cs="Times New Roman" w:eastAsia="Times New Roman" w:hAnsi="Times New Roman"/>
          <w:b w:val="0"/>
          <w:i w:val="0"/>
          <w:smallCaps w:val="0"/>
          <w:strike w:val="0"/>
          <w:color w:val="0462c1"/>
          <w:sz w:val="24"/>
          <w:szCs w:val="24"/>
          <w:u w:val="none"/>
          <w:shd w:fill="auto" w:val="clear"/>
          <w:vertAlign w:val="baseline"/>
          <w:rtl w:val="0"/>
        </w:rPr>
        <w:t xml:space="preserve"> </w:t>
      </w:r>
      <w:hyperlink r:id="rId7">
        <w:r w:rsidDel="00000000" w:rsidR="00000000" w:rsidRPr="00000000">
          <w:rPr>
            <w:rFonts w:ascii="Times New Roman" w:cs="Times New Roman" w:eastAsia="Times New Roman" w:hAnsi="Times New Roman"/>
            <w:b w:val="0"/>
            <w:i w:val="0"/>
            <w:smallCaps w:val="0"/>
            <w:strike w:val="0"/>
            <w:color w:val="0462c1"/>
            <w:sz w:val="24"/>
            <w:szCs w:val="24"/>
            <w:u w:val="single"/>
            <w:shd w:fill="auto" w:val="clear"/>
            <w:vertAlign w:val="baseline"/>
            <w:rtl w:val="0"/>
          </w:rPr>
          <w:t xml:space="preserve">karishama_fphy@sgtuniversity.org</w:t>
        </w:r>
      </w:hyperlink>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Dr.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Zainy Khan ( Jamia Millia </w:t>
      </w:r>
      <w:r w:rsidDel="00000000" w:rsidR="00000000" w:rsidRPr="00000000">
        <w:rPr>
          <w:sz w:val="24"/>
          <w:szCs w:val="24"/>
          <w:rtl w:val="0"/>
        </w:rPr>
        <w:t xml:space="preserve">Islamia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University, New Delhi),</w:t>
      </w:r>
    </w:p>
    <w:p w:rsidR="00000000" w:rsidDel="00000000" w:rsidP="00000000" w:rsidRDefault="00000000" w:rsidRPr="00000000" w14:paraId="0000000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sz w:val="24"/>
          <w:szCs w:val="24"/>
        </w:rPr>
      </w:pPr>
      <w:r w:rsidDel="00000000" w:rsidR="00000000" w:rsidRPr="00000000">
        <w:rPr>
          <w:sz w:val="24"/>
          <w:szCs w:val="24"/>
          <w:rtl w:val="0"/>
        </w:rPr>
        <w:t xml:space="preserve">Dr. Nitin Dhar ( K.R MANGALAM UNIVERSITY, Sohna road, Gurugram )</w:t>
      </w:r>
    </w:p>
    <w:p w:rsidR="00000000" w:rsidDel="00000000" w:rsidP="00000000" w:rsidRDefault="00000000" w:rsidRPr="00000000" w14:paraId="0000000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ABSTRACT</w:t>
      </w:r>
    </w:p>
    <w:p w:rsidR="00000000" w:rsidDel="00000000" w:rsidP="00000000" w:rsidRDefault="00000000" w:rsidRPr="00000000" w14:paraId="0000000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article focuses on the physiotherapist perspective on the importance of pathophysiology of the Supraspinatus. </w:t>
      </w:r>
      <w:r w:rsidDel="00000000" w:rsidR="00000000" w:rsidRPr="00000000">
        <w:rPr>
          <w:sz w:val="24"/>
          <w:szCs w:val="24"/>
          <w:rtl w:val="0"/>
        </w:rPr>
        <w:t xml:space="preserve">Tendonitis is a very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frequent cause of shoulder pain. The tendinopathy of </w:t>
      </w:r>
      <w:r w:rsidDel="00000000" w:rsidR="00000000" w:rsidRPr="00000000">
        <w:rPr>
          <w:sz w:val="24"/>
          <w:szCs w:val="24"/>
          <w:rtl w:val="0"/>
        </w:rPr>
        <w:t xml:space="preserve">supraspinatus most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frequently affects people involved in various sports </w:t>
      </w:r>
      <w:r w:rsidDel="00000000" w:rsidR="00000000" w:rsidRPr="00000000">
        <w:rPr>
          <w:sz w:val="24"/>
          <w:szCs w:val="24"/>
          <w:rtl w:val="0"/>
        </w:rPr>
        <w:t xml:space="preserve">driven actions and above the head work in our daily living.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thought to be caused by both intrinsic and extrinsic factors, but for simplification they were divided into Anatomical, Biomechanical, Vascularity, Activity related, Biochemical and Age-related factors. The following data-bases were searched for both published and unpublished studies in English language for the period of 1962 to 2022: PubMed, </w:t>
      </w:r>
      <w:r w:rsidDel="00000000" w:rsidR="00000000" w:rsidRPr="00000000">
        <w:rPr>
          <w:sz w:val="24"/>
          <w:szCs w:val="24"/>
          <w:rtl w:val="0"/>
        </w:rPr>
        <w:t xml:space="preserve">EMBRACE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MedLine, Web of Science, Scopus. The following terms were used to carry out the search: Shoulder, impingement, supraspinatus, pain, pathophysiology, physiotherapy implication, athletes, older adults. We conclude that it is important to have in-depth knowledge about these concepts of pathophysiology of pain in terms of all possible </w:t>
      </w:r>
      <w:r w:rsidDel="00000000" w:rsidR="00000000" w:rsidRPr="00000000">
        <w:rPr>
          <w:sz w:val="24"/>
          <w:szCs w:val="24"/>
          <w:rtl w:val="0"/>
        </w:rPr>
        <w:t xml:space="preserve">etiologies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the healing process which helps the physiotherapist to make wise decisions about the </w:t>
      </w:r>
      <w:r w:rsidDel="00000000" w:rsidR="00000000" w:rsidRPr="00000000">
        <w:rPr>
          <w:sz w:val="24"/>
          <w:szCs w:val="24"/>
          <w:rtl w:val="0"/>
        </w:rPr>
        <w:t xml:space="preserve">rehabilitation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process.</w:t>
      </w:r>
    </w:p>
    <w:p w:rsidR="00000000" w:rsidDel="00000000" w:rsidP="00000000" w:rsidRDefault="00000000" w:rsidRPr="00000000" w14:paraId="0000001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words: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Supraspinatus tendonitis, Shoulder, Impingement, Pain, Inflammation, Physiotherapy, Supraspinatus tendinopathy, Tendon healing, Tendon injuries, Shoulder impingement syndrome</w:t>
      </w:r>
    </w:p>
    <w:p w:rsidR="00000000" w:rsidDel="00000000" w:rsidP="00000000" w:rsidRDefault="00000000" w:rsidRPr="00000000" w14:paraId="0000001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Malgun Gothic" w:cs="Malgun Gothic" w:eastAsia="Malgun Gothic" w:hAnsi="Malgun Gothic"/>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0j0zll" w:id="0"/>
    <w:bookmarkEnd w:id="0"/>
    <w:p w:rsidR="00000000" w:rsidDel="00000000" w:rsidP="00000000" w:rsidRDefault="00000000" w:rsidRPr="00000000" w14:paraId="00000013">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5">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6">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7">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8">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9">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A">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B">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C">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D">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E">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F">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0">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1">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2">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3">
      <w:pPr>
        <w:pStyle w:val="Heading1"/>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24">
      <w:pPr>
        <w:pStyle w:val="Heading1"/>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INTRODUCTION</w:t>
      </w:r>
    </w:p>
    <w:p w:rsidR="00000000" w:rsidDel="00000000" w:rsidP="00000000" w:rsidRDefault="00000000" w:rsidRPr="00000000" w14:paraId="0000002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Supraspinatus is one of the most important </w:t>
      </w:r>
      <w:r w:rsidDel="00000000" w:rsidR="00000000" w:rsidRPr="00000000">
        <w:rPr>
          <w:sz w:val="24"/>
          <w:szCs w:val="24"/>
          <w:rtl w:val="0"/>
        </w:rPr>
        <w:t xml:space="preserve">muscles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Rotator cuff which is frequently involved in shoulder pain [1]. Shoulder pain is the third most common musculoskeletal complaint [2] and supraspinatus muscle tendon  </w:t>
      </w:r>
      <w:r w:rsidDel="00000000" w:rsidR="00000000" w:rsidRPr="00000000">
        <w:rPr>
          <w:sz w:val="24"/>
          <w:szCs w:val="24"/>
          <w:rtl w:val="0"/>
        </w:rPr>
        <w:t xml:space="preserve">has been a frequent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disturbance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w:t>
      </w:r>
      <w:r w:rsidDel="00000000" w:rsidR="00000000" w:rsidRPr="00000000">
        <w:rPr>
          <w:sz w:val="24"/>
          <w:szCs w:val="24"/>
          <w:rtl w:val="0"/>
        </w:rPr>
        <w:t xml:space="preserve">major concern in humans including many activities with maximum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activities related to work </w:t>
      </w:r>
      <w:r w:rsidDel="00000000" w:rsidR="00000000" w:rsidRPr="00000000">
        <w:rPr>
          <w:sz w:val="24"/>
          <w:szCs w:val="24"/>
          <w:rtl w:val="0"/>
        </w:rPr>
        <w:t xml:space="preserve">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daily living. Although</w:t>
      </w:r>
      <w:r w:rsidDel="00000000" w:rsidR="00000000" w:rsidRPr="00000000">
        <w:rPr>
          <w:sz w:val="24"/>
          <w:szCs w:val="24"/>
          <w:rtl w:val="0"/>
        </w:rPr>
        <w:t xml:space="preserve"> various tissue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injuries of the </w:t>
      </w:r>
      <w:r w:rsidDel="00000000" w:rsidR="00000000" w:rsidRPr="00000000">
        <w:rPr>
          <w:sz w:val="24"/>
          <w:szCs w:val="24"/>
          <w:rtl w:val="0"/>
        </w:rPr>
        <w:t xml:space="preserve">shoulder muscles have been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involved in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problems </w:t>
      </w:r>
      <w:r w:rsidDel="00000000" w:rsidR="00000000" w:rsidRPr="00000000">
        <w:rPr>
          <w:sz w:val="24"/>
          <w:szCs w:val="24"/>
          <w:rtl w:val="0"/>
        </w:rPr>
        <w:t xml:space="preserve">within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shoulder, </w:t>
      </w:r>
      <w:r w:rsidDel="00000000" w:rsidR="00000000" w:rsidRPr="00000000">
        <w:rPr>
          <w:sz w:val="24"/>
          <w:szCs w:val="24"/>
          <w:rtl w:val="0"/>
        </w:rPr>
        <w:t xml:space="preserve">causing various events of plays  like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badminton, overthrow ball, volleyball. Moreover, it increases </w:t>
      </w:r>
      <w:r w:rsidDel="00000000" w:rsidR="00000000" w:rsidRPr="00000000">
        <w:rPr>
          <w:sz w:val="24"/>
          <w:szCs w:val="24"/>
          <w:rtl w:val="0"/>
        </w:rPr>
        <w:t xml:space="preserve"> along with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aging involving the impact </w:t>
      </w:r>
      <w:r w:rsidDel="00000000" w:rsidR="00000000" w:rsidRPr="00000000">
        <w:rPr>
          <w:sz w:val="24"/>
          <w:szCs w:val="24"/>
          <w:rtl w:val="0"/>
        </w:rPr>
        <w:t xml:space="preserve">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more than 80% of the </w:t>
      </w:r>
      <w:r w:rsidDel="00000000" w:rsidR="00000000" w:rsidRPr="00000000">
        <w:rPr>
          <w:sz w:val="24"/>
          <w:szCs w:val="24"/>
          <w:rtl w:val="0"/>
        </w:rPr>
        <w:t xml:space="preserve">population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 eighty </w:t>
      </w:r>
      <w:r w:rsidDel="00000000" w:rsidR="00000000" w:rsidRPr="00000000">
        <w:rPr>
          <w:sz w:val="24"/>
          <w:szCs w:val="24"/>
          <w:rtl w:val="0"/>
        </w:rPr>
        <w:t xml:space="preserve">years of 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with the impact over the </w:t>
      </w:r>
      <w:r w:rsidDel="00000000" w:rsidR="00000000" w:rsidRPr="00000000">
        <w:rPr>
          <w:sz w:val="24"/>
          <w:szCs w:val="24"/>
          <w:rtl w:val="0"/>
        </w:rPr>
        <w:t xml:space="preserve">supr aspinatus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tendon being one of  the most commonly affected [3]. It takes origin</w:t>
      </w:r>
      <w:r w:rsidDel="00000000" w:rsidR="00000000" w:rsidRPr="00000000">
        <w:rPr>
          <w:sz w:val="24"/>
          <w:szCs w:val="24"/>
          <w:rtl w:val="0"/>
        </w:rPr>
        <w:t xml:space="preserve">ation nearly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supra</w:t>
      </w:r>
      <w:r w:rsidDel="00000000" w:rsidR="00000000" w:rsidRPr="00000000">
        <w:rPr>
          <w:sz w:val="24"/>
          <w:szCs w:val="24"/>
          <w:rtl w:val="0"/>
        </w:rPr>
        <w:t xml:space="preserve"> spinous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fossa</w:t>
      </w:r>
      <w:r w:rsidDel="00000000" w:rsidR="00000000" w:rsidRPr="00000000">
        <w:rPr>
          <w:sz w:val="24"/>
          <w:szCs w:val="24"/>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scapula and</w:t>
      </w:r>
      <w:r w:rsidDel="00000000" w:rsidR="00000000" w:rsidRPr="00000000">
        <w:rPr>
          <w:sz w:val="24"/>
          <w:szCs w:val="24"/>
          <w:rtl w:val="0"/>
        </w:rPr>
        <w:t xml:space="preserve"> which 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inserted </w:t>
      </w:r>
      <w:r w:rsidDel="00000000" w:rsidR="00000000" w:rsidRPr="00000000">
        <w:rPr>
          <w:sz w:val="24"/>
          <w:szCs w:val="24"/>
          <w:rtl w:val="0"/>
        </w:rPr>
        <w:t xml:space="preserve">towards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greater tuberosity of humerus</w:t>
      </w:r>
      <w:r w:rsidDel="00000000" w:rsidR="00000000" w:rsidRPr="00000000">
        <w:rPr>
          <w:sz w:val="24"/>
          <w:szCs w:val="24"/>
          <w:rtl w:val="0"/>
        </w:rPr>
        <w:t xml:space="preserve"> bone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its course it runs below the acromion process in the subacromial space and makes the supraspinatus tendon where it receives its neural and blood supply by the suprascapular nerve and anterior circumflex humeral and suprascapular arteries respectively [4]. The primary action of </w:t>
      </w:r>
      <w:r w:rsidDel="00000000" w:rsidR="00000000" w:rsidRPr="00000000">
        <w:rPr>
          <w:sz w:val="24"/>
          <w:szCs w:val="24"/>
          <w:rtl w:val="0"/>
        </w:rPr>
        <w:t xml:space="preserve">supraspinatus is in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first 15 degrees of shoulder abduction and in the rest it </w:t>
      </w:r>
      <w:r w:rsidDel="00000000" w:rsidR="00000000" w:rsidRPr="00000000">
        <w:rPr>
          <w:sz w:val="24"/>
          <w:szCs w:val="24"/>
          <w:rtl w:val="0"/>
        </w:rPr>
        <w:t xml:space="preserve">helps 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abduction from 15-90 degrees [5]. Additionally it also stabilizes the glenohumeral joint by depressing the shoulder during abduction as the muscles force vectors bifurcated into components and largest component is compressive in nature but to date a</w:t>
      </w:r>
      <w:r w:rsidDel="00000000" w:rsidR="00000000" w:rsidRPr="00000000">
        <w:rPr>
          <w:sz w:val="24"/>
          <w:szCs w:val="24"/>
          <w:rtl w:val="0"/>
        </w:rPr>
        <w:t xml:space="preserve"> various things of thinking In aspect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w:t>
      </w:r>
      <w:r w:rsidDel="00000000" w:rsidR="00000000" w:rsidRPr="00000000">
        <w:rPr>
          <w:sz w:val="24"/>
          <w:szCs w:val="24"/>
          <w:rtl w:val="0"/>
        </w:rPr>
        <w:t xml:space="preserve">association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pathology </w:t>
      </w:r>
      <w:r w:rsidDel="00000000" w:rsidR="00000000" w:rsidRPr="00000000">
        <w:rPr>
          <w:sz w:val="24"/>
          <w:szCs w:val="24"/>
          <w:rtl w:val="0"/>
        </w:rPr>
        <w:t xml:space="preserve">stays the same.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Although Supraspinatus tendinopathy have been a major </w:t>
      </w:r>
      <w:r w:rsidDel="00000000" w:rsidR="00000000" w:rsidRPr="00000000">
        <w:rPr>
          <w:sz w:val="24"/>
          <w:szCs w:val="24"/>
          <w:rtl w:val="0"/>
        </w:rPr>
        <w:t xml:space="preserve">portion I’m the understanding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degenerative </w:t>
      </w:r>
      <w:r w:rsidDel="00000000" w:rsidR="00000000" w:rsidRPr="00000000">
        <w:rPr>
          <w:sz w:val="24"/>
          <w:szCs w:val="24"/>
          <w:rtl w:val="0"/>
        </w:rPr>
        <w:t xml:space="preserve">complication which works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from </w:t>
      </w:r>
      <w:r w:rsidDel="00000000" w:rsidR="00000000" w:rsidRPr="00000000">
        <w:rPr>
          <w:sz w:val="24"/>
          <w:szCs w:val="24"/>
          <w:rtl w:val="0"/>
        </w:rPr>
        <w:t xml:space="preserve">their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acute </w:t>
      </w:r>
      <w:r w:rsidDel="00000000" w:rsidR="00000000" w:rsidRPr="00000000">
        <w:rPr>
          <w:sz w:val="24"/>
          <w:szCs w:val="24"/>
          <w:rtl w:val="0"/>
        </w:rPr>
        <w:t xml:space="preserve">tendinitis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wit</w:t>
      </w:r>
      <w:r w:rsidDel="00000000" w:rsidR="00000000" w:rsidRPr="00000000">
        <w:rPr>
          <w:sz w:val="24"/>
          <w:szCs w:val="24"/>
          <w:rtl w:val="0"/>
        </w:rPr>
        <w:t xml:space="preserve">h various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sz w:val="24"/>
          <w:szCs w:val="24"/>
          <w:rtl w:val="0"/>
        </w:rPr>
        <w:t xml:space="preserve">roblem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tendinosis, and </w:t>
      </w:r>
      <w:r w:rsidDel="00000000" w:rsidR="00000000" w:rsidRPr="00000000">
        <w:rPr>
          <w:sz w:val="24"/>
          <w:szCs w:val="24"/>
          <w:rtl w:val="0"/>
        </w:rPr>
        <w:t xml:space="preserve">effectively working on orientation of the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partial or full thickness tendon </w:t>
      </w:r>
      <w:r w:rsidDel="00000000" w:rsidR="00000000" w:rsidRPr="00000000">
        <w:rPr>
          <w:sz w:val="24"/>
          <w:szCs w:val="24"/>
          <w:rtl w:val="0"/>
        </w:rPr>
        <w:t xml:space="preserve">tear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r w:rsidDel="00000000" w:rsidR="00000000" w:rsidRPr="00000000">
        <w:rPr>
          <w:sz w:val="24"/>
          <w:szCs w:val="24"/>
          <w:rtl w:val="0"/>
        </w:rPr>
        <w:t xml:space="preserve">Moreover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in the current times works On the terms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tendinitis and tendinosis </w:t>
      </w:r>
      <w:r w:rsidDel="00000000" w:rsidR="00000000" w:rsidRPr="00000000">
        <w:rPr>
          <w:sz w:val="24"/>
          <w:szCs w:val="24"/>
          <w:rtl w:val="0"/>
        </w:rPr>
        <w:t xml:space="preserve">which is made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avoided with </w:t>
      </w:r>
      <w:r w:rsidDel="00000000" w:rsidR="00000000" w:rsidRPr="00000000">
        <w:rPr>
          <w:sz w:val="24"/>
          <w:szCs w:val="24"/>
          <w:rtl w:val="0"/>
        </w:rPr>
        <w:t xml:space="preserve">making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word tendinopathy and </w:t>
      </w:r>
      <w:r w:rsidDel="00000000" w:rsidR="00000000" w:rsidRPr="00000000">
        <w:rPr>
          <w:sz w:val="24"/>
          <w:szCs w:val="24"/>
          <w:rtl w:val="0"/>
        </w:rPr>
        <w:t xml:space="preserve">various things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 preferred</w:t>
      </w:r>
      <w:r w:rsidDel="00000000" w:rsidR="00000000" w:rsidRPr="00000000">
        <w:rPr>
          <w:sz w:val="24"/>
          <w:szCs w:val="24"/>
          <w:rtl w:val="0"/>
        </w:rPr>
        <w:t xml:space="preserve"> into the various parts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research </w:t>
      </w:r>
      <w:r w:rsidDel="00000000" w:rsidR="00000000" w:rsidRPr="00000000">
        <w:rPr>
          <w:sz w:val="24"/>
          <w:szCs w:val="24"/>
          <w:rtl w:val="0"/>
        </w:rPr>
        <w:t xml:space="preserve"> defining what is with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minimal or no inflammatory cells in </w:t>
      </w:r>
      <w:r w:rsidDel="00000000" w:rsidR="00000000" w:rsidRPr="00000000">
        <w:rPr>
          <w:sz w:val="24"/>
          <w:szCs w:val="24"/>
          <w:rtl w:val="0"/>
        </w:rPr>
        <w:t xml:space="preserve">irritating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tendon</w:t>
      </w:r>
      <w:r w:rsidDel="00000000" w:rsidR="00000000" w:rsidRPr="00000000">
        <w:rPr>
          <w:sz w:val="24"/>
          <w:szCs w:val="24"/>
          <w:rtl w:val="0"/>
        </w:rPr>
        <w:t xml:space="preserve"> areas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[8]. To date it appears that tendon disorders arise from a variety of different intrinsic and extrinsic etiological factors. We searched the following data-bases for both published and unpublished studies </w:t>
      </w:r>
      <w:r w:rsidDel="00000000" w:rsidR="00000000" w:rsidRPr="00000000">
        <w:rPr>
          <w:sz w:val="24"/>
          <w:szCs w:val="24"/>
          <w:rtl w:val="0"/>
        </w:rPr>
        <w:t xml:space="preserve">in the English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language for the period of 1962-2020: PubMed, </w:t>
      </w:r>
      <w:r w:rsidDel="00000000" w:rsidR="00000000" w:rsidRPr="00000000">
        <w:rPr>
          <w:sz w:val="24"/>
          <w:szCs w:val="24"/>
          <w:rtl w:val="0"/>
        </w:rPr>
        <w:t xml:space="preserve">EMBRACE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MedLine, Web of Science, Scopus. The following terms were used to carry out the search: Shoulder, impingement, supraspinatus, pain, pathophysiology, physiotherapy implication, athletes, </w:t>
      </w:r>
      <w:r w:rsidDel="00000000" w:rsidR="00000000" w:rsidRPr="00000000">
        <w:rPr>
          <w:sz w:val="24"/>
          <w:szCs w:val="24"/>
          <w:rtl w:val="0"/>
        </w:rPr>
        <w:t xml:space="preserve">aging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adults. The </w:t>
      </w:r>
      <w:r w:rsidDel="00000000" w:rsidR="00000000" w:rsidRPr="00000000">
        <w:rPr>
          <w:sz w:val="24"/>
          <w:szCs w:val="24"/>
          <w:rtl w:val="0"/>
        </w:rPr>
        <w:t xml:space="preserve">basic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purpose </w:t>
      </w:r>
      <w:r w:rsidDel="00000000" w:rsidR="00000000" w:rsidRPr="00000000">
        <w:rPr>
          <w:sz w:val="24"/>
          <w:szCs w:val="24"/>
          <w:rtl w:val="0"/>
        </w:rPr>
        <w:t xml:space="preserve">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this stud</w:t>
      </w:r>
      <w:r w:rsidDel="00000000" w:rsidR="00000000" w:rsidRPr="00000000">
        <w:rPr>
          <w:sz w:val="24"/>
          <w:szCs w:val="24"/>
          <w:rtl w:val="0"/>
        </w:rPr>
        <w:t xml:space="preserve">y includes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simplify the pathophysiology and </w:t>
      </w:r>
      <w:r w:rsidDel="00000000" w:rsidR="00000000" w:rsidRPr="00000000">
        <w:rPr>
          <w:sz w:val="24"/>
          <w:szCs w:val="24"/>
          <w:rtl w:val="0"/>
        </w:rPr>
        <w:t xml:space="preserve">give physiotherapists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perspective over the possible factors and solutions for this painful condition. We have divided the pathophysiology into Anatomical, Biomechanical, Vascularity, Activity related, Biochemical and Age-related factors.</w:t>
      </w:r>
    </w:p>
    <w:p w:rsidR="00000000" w:rsidDel="00000000" w:rsidP="00000000" w:rsidRDefault="00000000" w:rsidRPr="00000000" w14:paraId="0000002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pStyle w:val="Heading1"/>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MAIN BODY</w:t>
      </w:r>
    </w:p>
    <w:bookmarkStart w:colFirst="0" w:colLast="0" w:name="bookmark=id.1fob9te" w:id="1"/>
    <w:bookmarkEnd w:id="1"/>
    <w:p w:rsidR="00000000" w:rsidDel="00000000" w:rsidP="00000000" w:rsidRDefault="00000000" w:rsidRPr="00000000" w14:paraId="00000028">
      <w:pPr>
        <w:pStyle w:val="Heading2"/>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Anatomical Factors</w:t>
      </w:r>
    </w:p>
    <w:p w:rsidR="00000000" w:rsidDel="00000000" w:rsidP="00000000" w:rsidRDefault="00000000" w:rsidRPr="00000000" w14:paraId="0000002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95"/>
          <w:tab w:val="left" w:leader="none" w:pos="89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takes origin from the actual</w:t>
      </w:r>
      <w:r w:rsidDel="00000000" w:rsidR="00000000" w:rsidRPr="00000000">
        <w:rPr>
          <w:sz w:val="24"/>
          <w:szCs w:val="24"/>
          <w:rtl w:val="0"/>
        </w:rPr>
        <w:t xml:space="preserve"> portion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supraspinous fossa  </w:t>
      </w:r>
      <w:r w:rsidDel="00000000" w:rsidR="00000000" w:rsidRPr="00000000">
        <w:rPr>
          <w:sz w:val="24"/>
          <w:szCs w:val="24"/>
          <w:rtl w:val="0"/>
        </w:rPr>
        <w:t xml:space="preserve">within the area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scapula and gets inserted into the </w:t>
      </w:r>
      <w:r w:rsidDel="00000000" w:rsidR="00000000" w:rsidRPr="00000000">
        <w:rPr>
          <w:sz w:val="24"/>
          <w:szCs w:val="24"/>
          <w:rtl w:val="0"/>
        </w:rPr>
        <w:t xml:space="preserve">superior as of greater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tuberosity </w:t>
      </w:r>
      <w:r w:rsidDel="00000000" w:rsidR="00000000" w:rsidRPr="00000000">
        <w:rPr>
          <w:sz w:val="24"/>
          <w:szCs w:val="24"/>
          <w:rtl w:val="0"/>
        </w:rPr>
        <w:t xml:space="preserve">of the humerus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its course it runs below the acromion process in the subacromial space and makes the supraspinatus tendon where it receives its neural and blood supply by the suprascapular nerve and anterior circumflex humeral and suprascapular arteries respectively [4]. The</w:t>
      </w:r>
      <w:r w:rsidDel="00000000" w:rsidR="00000000" w:rsidRPr="00000000">
        <w:rPr>
          <w:sz w:val="24"/>
          <w:szCs w:val="24"/>
          <w:rtl w:val="0"/>
        </w:rPr>
        <w:t xml:space="preserve"> structural work of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supraspinatus insertion </w:t>
      </w:r>
      <w:r w:rsidDel="00000000" w:rsidR="00000000" w:rsidRPr="00000000">
        <w:rPr>
          <w:sz w:val="24"/>
          <w:szCs w:val="24"/>
          <w:rtl w:val="0"/>
        </w:rPr>
        <w:t xml:space="preserve">within the surfaces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extracellular matrix composition which </w:t>
      </w:r>
      <w:r w:rsidDel="00000000" w:rsidR="00000000" w:rsidRPr="00000000">
        <w:rPr>
          <w:sz w:val="24"/>
          <w:szCs w:val="24"/>
          <w:rtl w:val="0"/>
        </w:rPr>
        <w:t xml:space="preserve">includes the categorized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into</w:t>
      </w:r>
      <w:r w:rsidDel="00000000" w:rsidR="00000000" w:rsidRPr="00000000">
        <w:rPr>
          <w:sz w:val="24"/>
          <w:szCs w:val="24"/>
          <w:rtl w:val="0"/>
        </w:rPr>
        <w:t xml:space="preserve"> various segments of four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transition zones . The </w:t>
      </w:r>
      <w:r w:rsidDel="00000000" w:rsidR="00000000" w:rsidRPr="00000000">
        <w:rPr>
          <w:sz w:val="24"/>
          <w:szCs w:val="24"/>
          <w:rtl w:val="0"/>
        </w:rPr>
        <w:t xml:space="preserve">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zone is known as tend</w:t>
      </w:r>
      <w:r w:rsidDel="00000000" w:rsidR="00000000" w:rsidRPr="00000000">
        <w:rPr>
          <w:sz w:val="24"/>
          <w:szCs w:val="24"/>
          <w:rtl w:val="0"/>
        </w:rPr>
        <w:t xml:space="preserve">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proper which is </w:t>
      </w:r>
      <w:r w:rsidDel="00000000" w:rsidR="00000000" w:rsidRPr="00000000">
        <w:rPr>
          <w:sz w:val="24"/>
          <w:szCs w:val="24"/>
          <w:rtl w:val="0"/>
        </w:rPr>
        <w:t xml:space="preserve">constructed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 of mostly typ</w:t>
      </w:r>
      <w:r w:rsidDel="00000000" w:rsidR="00000000" w:rsidRPr="00000000">
        <w:rPr>
          <w:sz w:val="24"/>
          <w:szCs w:val="24"/>
          <w:rtl w:val="0"/>
        </w:rPr>
        <w:t xml:space="preserve">e  one involving collagen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fibers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little amount of decorin. The fibrocartilage zone is the second zone consisting of </w:t>
      </w:r>
      <w:r w:rsidDel="00000000" w:rsidR="00000000" w:rsidRPr="00000000">
        <w:rPr>
          <w:sz w:val="24"/>
          <w:szCs w:val="24"/>
          <w:rtl w:val="0"/>
        </w:rPr>
        <w:t xml:space="preserve">mainly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occupy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types </w:t>
      </w:r>
      <w:r w:rsidDel="00000000" w:rsidR="00000000" w:rsidRPr="00000000">
        <w:rPr>
          <w:sz w:val="24"/>
          <w:szCs w:val="24"/>
          <w:rtl w:val="0"/>
        </w:rPr>
        <w:t xml:space="preserve">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r w:rsidDel="00000000" w:rsidR="00000000" w:rsidRPr="00000000">
        <w:rPr>
          <w:sz w:val="24"/>
          <w:szCs w:val="24"/>
          <w:rtl w:val="0"/>
        </w:rPr>
        <w:t xml:space="preserve">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collagen tissues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abundance with various   imp</w:t>
      </w:r>
      <w:r w:rsidDel="00000000" w:rsidR="00000000" w:rsidRPr="00000000">
        <w:rPr>
          <w:sz w:val="24"/>
          <w:szCs w:val="24"/>
          <w:rtl w:val="0"/>
        </w:rPr>
        <w:t xml:space="preserve">ortant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  </w:t>
      </w:r>
      <w:r w:rsidDel="00000000" w:rsidR="00000000" w:rsidRPr="00000000">
        <w:rPr>
          <w:sz w:val="24"/>
          <w:szCs w:val="24"/>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X - collagen in small amounts. The </w:t>
      </w:r>
      <w:r w:rsidDel="00000000" w:rsidR="00000000" w:rsidRPr="00000000">
        <w:rPr>
          <w:sz w:val="24"/>
          <w:szCs w:val="24"/>
          <w:rtl w:val="0"/>
        </w:rPr>
        <w:t xml:space="preserve">other one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zone being </w:t>
      </w:r>
      <w:r w:rsidDel="00000000" w:rsidR="00000000" w:rsidRPr="00000000">
        <w:rPr>
          <w:sz w:val="24"/>
          <w:szCs w:val="24"/>
          <w:rtl w:val="0"/>
        </w:rPr>
        <w:t xml:space="preserve">fabricated from fibro cartilage which occurs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containing ty pe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collagen which is </w:t>
      </w:r>
      <w:r w:rsidDel="00000000" w:rsidR="00000000" w:rsidRPr="00000000">
        <w:rPr>
          <w:sz w:val="24"/>
          <w:szCs w:val="24"/>
          <w:rtl w:val="0"/>
        </w:rPr>
        <w:t xml:space="preserve">largely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type X collagen and aggrecan. </w:t>
      </w:r>
      <w:r w:rsidDel="00000000" w:rsidR="00000000" w:rsidRPr="00000000">
        <w:rPr>
          <w:sz w:val="24"/>
          <w:szCs w:val="24"/>
          <w:rtl w:val="0"/>
        </w:rPr>
        <w:t xml:space="preserve">Within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 ally, the fourth zone is bone having most ly, type </w:t>
      </w:r>
      <w:r w:rsidDel="00000000" w:rsidR="00000000" w:rsidRPr="00000000">
        <w:rPr>
          <w:sz w:val="24"/>
          <w:szCs w:val="24"/>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collagen. [9]</w:t>
      </w:r>
      <w:r w:rsidDel="00000000" w:rsidR="00000000" w:rsidRPr="00000000">
        <w:rPr>
          <w:sz w:val="24"/>
          <w:szCs w:val="24"/>
          <w:rtl w:val="0"/>
        </w:rPr>
        <w:t xml:space="preserve">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painful pathology of the tendon of supraspinatus muscle depends upon the anatomy of the tendon. It was found using 3-D shape analysis that the shape depends whether it is atrophy, retraction or tear with retraction with helps in making decision about the requirement of surgical intervention. According to this study tear with retraction need surgery but tear with atrophy can be treated conservatively but is a major cause of pain and difficulty in Activity of Daily living  [10]. According to a study it was found that actually supraspinatus is divided into two main parts anterior and posterior.</w:t>
      </w:r>
      <w:r w:rsidDel="00000000" w:rsidR="00000000" w:rsidRPr="00000000">
        <w:rPr>
          <w:sz w:val="24"/>
          <w:szCs w:val="24"/>
          <w:rtl w:val="0"/>
        </w:rPr>
        <w:t xml:space="preserve">Additionally, the structural portion of the posterior aspect of the tendon, which is more flat, was discovered to have a more tubular form in the anterior part of the tendon.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Anterior part being larger than the posterior. These parts are further divided into superficial, middle and deep portions having varied pennation angle (PA) [11]. This was further justified by a study where it was </w:t>
      </w:r>
      <w:r w:rsidDel="00000000" w:rsidR="00000000" w:rsidRPr="00000000">
        <w:rPr>
          <w:sz w:val="24"/>
          <w:szCs w:val="24"/>
          <w:rtl w:val="0"/>
        </w:rPr>
        <w:t xml:space="preserve">explained thst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PA also influences </w:t>
      </w:r>
      <w:r w:rsidDel="00000000" w:rsidR="00000000" w:rsidRPr="00000000">
        <w:rPr>
          <w:sz w:val="24"/>
          <w:szCs w:val="24"/>
          <w:rtl w:val="0"/>
        </w:rPr>
        <w:t xml:space="preserve">the effects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tendon</w:t>
      </w:r>
      <w:r w:rsidDel="00000000" w:rsidR="00000000" w:rsidRPr="00000000">
        <w:rPr>
          <w:sz w:val="24"/>
          <w:szCs w:val="24"/>
          <w:rtl w:val="0"/>
        </w:rPr>
        <w:t xml:space="preserve"> itis  within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tensile force generated by the whole muscle </w:t>
      </w:r>
      <w:r w:rsidDel="00000000" w:rsidR="00000000" w:rsidRPr="00000000">
        <w:rPr>
          <w:sz w:val="24"/>
          <w:szCs w:val="24"/>
          <w:rtl w:val="0"/>
        </w:rPr>
        <w:t xml:space="preserve">efforts for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vector sum of force  parts </w:t>
      </w:r>
      <w:r w:rsidDel="00000000" w:rsidR="00000000" w:rsidRPr="00000000">
        <w:rPr>
          <w:sz w:val="24"/>
          <w:szCs w:val="24"/>
          <w:rtl w:val="0"/>
        </w:rPr>
        <w:t xml:space="preserve">offering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parallel to the line of tendon. Therefore, as the angle of PA increases, tensile component of contraction </w:t>
      </w:r>
      <w:r w:rsidDel="00000000" w:rsidR="00000000" w:rsidRPr="00000000">
        <w:rPr>
          <w:sz w:val="24"/>
          <w:szCs w:val="24"/>
          <w:rtl w:val="0"/>
        </w:rPr>
        <w:t xml:space="preserve">within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force decreases [12]. Now in this study it was found that the anterior medial part of the muscle had less PA than the lateral part so, the lateral part will produce less tensile force and there will be a difference in the force production within the muscle, which will eventually create shear forces. Also, </w:t>
      </w:r>
      <w:r w:rsidDel="00000000" w:rsidR="00000000" w:rsidRPr="00000000">
        <w:rPr>
          <w:sz w:val="24"/>
          <w:szCs w:val="24"/>
          <w:rtl w:val="0"/>
        </w:rPr>
        <w:t xml:space="preserve">within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larger </w:t>
      </w:r>
      <w:r w:rsidDel="00000000" w:rsidR="00000000" w:rsidRPr="00000000">
        <w:rPr>
          <w:sz w:val="24"/>
          <w:szCs w:val="24"/>
          <w:rtl w:val="0"/>
        </w:rPr>
        <w:t xml:space="preserve">area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the anterior p</w:t>
      </w:r>
      <w:r w:rsidDel="00000000" w:rsidR="00000000" w:rsidRPr="00000000">
        <w:rPr>
          <w:sz w:val="24"/>
          <w:szCs w:val="24"/>
          <w:rtl w:val="0"/>
        </w:rPr>
        <w:t xml:space="preserve">arts with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region of muscle </w:t>
      </w:r>
      <w:r w:rsidDel="00000000" w:rsidR="00000000" w:rsidRPr="00000000">
        <w:rPr>
          <w:sz w:val="24"/>
          <w:szCs w:val="24"/>
          <w:rtl w:val="0"/>
        </w:rPr>
        <w:t xml:space="preserve">parts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supraspinatus </w:t>
      </w:r>
      <w:r w:rsidDel="00000000" w:rsidR="00000000" w:rsidRPr="00000000">
        <w:rPr>
          <w:sz w:val="24"/>
          <w:szCs w:val="24"/>
          <w:rtl w:val="0"/>
        </w:rPr>
        <w:t xml:space="preserve">structure within the impacts over the informed muscle which may cause an forceful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impact </w:t>
      </w:r>
      <w:r w:rsidDel="00000000" w:rsidR="00000000" w:rsidRPr="00000000">
        <w:rPr>
          <w:sz w:val="24"/>
          <w:szCs w:val="24"/>
          <w:rtl w:val="0"/>
        </w:rPr>
        <w:t xml:space="preserve"> over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produced by this region. </w:t>
      </w:r>
      <w:r w:rsidDel="00000000" w:rsidR="00000000" w:rsidRPr="00000000">
        <w:rPr>
          <w:sz w:val="24"/>
          <w:szCs w:val="24"/>
          <w:rtl w:val="0"/>
        </w:rPr>
        <w:t xml:space="preserve">With this result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 we are having an important variation in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anterior </w:t>
      </w:r>
      <w:r w:rsidDel="00000000" w:rsidR="00000000" w:rsidRPr="00000000">
        <w:rPr>
          <w:sz w:val="24"/>
          <w:szCs w:val="24"/>
          <w:rtl w:val="0"/>
        </w:rPr>
        <w:t xml:space="preserve">tendon that may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undergo </w:t>
      </w:r>
      <w:r w:rsidDel="00000000" w:rsidR="00000000" w:rsidRPr="00000000">
        <w:rPr>
          <w:sz w:val="24"/>
          <w:szCs w:val="24"/>
          <w:rtl w:val="0"/>
        </w:rPr>
        <w:t xml:space="preserve">greater stress and causes  over the other impact 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posterior tendon work during contraction. </w:t>
      </w:r>
      <w:r w:rsidDel="00000000" w:rsidR="00000000" w:rsidRPr="00000000">
        <w:rPr>
          <w:sz w:val="24"/>
          <w:szCs w:val="24"/>
          <w:rtl w:val="0"/>
        </w:rPr>
        <w:t xml:space="preserve">This could be a reason for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higher </w:t>
      </w:r>
      <w:r w:rsidDel="00000000" w:rsidR="00000000" w:rsidRPr="00000000">
        <w:rPr>
          <w:sz w:val="24"/>
          <w:szCs w:val="24"/>
          <w:rtl w:val="0"/>
        </w:rPr>
        <w:t xml:space="preserve">involvement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 </w:t>
      </w:r>
      <w:r w:rsidDel="00000000" w:rsidR="00000000" w:rsidRPr="00000000">
        <w:rPr>
          <w:sz w:val="24"/>
          <w:szCs w:val="24"/>
          <w:rtl w:val="0"/>
        </w:rPr>
        <w:t xml:space="preserve">the  front segment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tendon </w:t>
      </w:r>
      <w:r w:rsidDel="00000000" w:rsidR="00000000" w:rsidRPr="00000000">
        <w:rPr>
          <w:sz w:val="24"/>
          <w:szCs w:val="24"/>
          <w:rtl w:val="0"/>
        </w:rPr>
        <w:t xml:space="preserve">rupture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[13]. Hence, at the time of healing it becomes extremely important to give rest to the tendon in the form of immobilization to avoid these shear stresses.</w:t>
      </w:r>
    </w:p>
    <w:p w:rsidR="00000000" w:rsidDel="00000000" w:rsidP="00000000" w:rsidRDefault="00000000" w:rsidRPr="00000000" w14:paraId="0000002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immobilization can be explained on the basis of a study which said that non traumatic supraspinatus tendonitis or tears depends upon the blood supply to the tendon which gets occluded sometimes because of increased sarcomere length. Optimal sacromere length being 2.13 µm. He found out that gravity causes increase in the sarcomere length by traction to the supraspinatus which eventually results in decreased force production and compression to the microvessels which occludes the blood supply, and the region becomes ischemic. This ischemia eventually causes inflammation of the tendon hence, Immobilization at 45 ͦ can counteract the gravity [14]. The morphology of the acromion process was found to be a factor responsible for impingement to develop. There are three main shapes of the acromion namely flat, curved and hooked. The hooked shape is mostly responsible for the mechanical impingement [15,16]. Following this a study was conducted in continuation to the previous study which showed a difference in the acromion </w:t>
      </w:r>
      <w:r w:rsidDel="00000000" w:rsidR="00000000" w:rsidRPr="00000000">
        <w:rPr>
          <w:sz w:val="24"/>
          <w:szCs w:val="24"/>
          <w:rtl w:val="0"/>
        </w:rPr>
        <w:t xml:space="preserve">physiology over the morphology within the effect over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with degenerative supraspinatus tears and those</w:t>
      </w:r>
      <w:r w:rsidDel="00000000" w:rsidR="00000000" w:rsidRPr="00000000">
        <w:rPr>
          <w:sz w:val="24"/>
          <w:szCs w:val="24"/>
          <w:rtl w:val="0"/>
        </w:rPr>
        <w:t xml:space="preserve"> from the stressful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tears. The</w:t>
      </w:r>
      <w:r w:rsidDel="00000000" w:rsidR="00000000" w:rsidRPr="00000000">
        <w:rPr>
          <w:sz w:val="24"/>
          <w:szCs w:val="24"/>
          <w:rtl w:val="0"/>
        </w:rPr>
        <w:t xml:space="preserve">y work with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that shoulders and from</w:t>
      </w:r>
      <w:r w:rsidDel="00000000" w:rsidR="00000000" w:rsidRPr="00000000">
        <w:rPr>
          <w:sz w:val="24"/>
          <w:szCs w:val="24"/>
          <w:rtl w:val="0"/>
        </w:rPr>
        <w:t xml:space="preserve">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degenerative </w:t>
      </w:r>
      <w:r w:rsidDel="00000000" w:rsidR="00000000" w:rsidRPr="00000000">
        <w:rPr>
          <w:sz w:val="24"/>
          <w:szCs w:val="24"/>
          <w:rtl w:val="0"/>
        </w:rPr>
        <w:t xml:space="preserve">wear and tear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show</w:t>
      </w:r>
      <w:r w:rsidDel="00000000" w:rsidR="00000000" w:rsidRPr="00000000">
        <w:rPr>
          <w:sz w:val="24"/>
          <w:szCs w:val="24"/>
          <w:rtl w:val="0"/>
        </w:rPr>
        <w:t xml:space="preserve">ing  pathological changes with their effective narrowing of various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spac</w:t>
      </w:r>
      <w:r w:rsidDel="00000000" w:rsidR="00000000" w:rsidRPr="00000000">
        <w:rPr>
          <w:sz w:val="24"/>
          <w:szCs w:val="24"/>
          <w:rtl w:val="0"/>
        </w:rPr>
        <w:t xml:space="preserve"> from the background from lateral effects in  the lengthening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extension </w:t>
      </w:r>
      <w:r w:rsidDel="00000000" w:rsidR="00000000" w:rsidRPr="00000000">
        <w:rPr>
          <w:sz w:val="24"/>
          <w:szCs w:val="24"/>
          <w:rtl w:val="0"/>
        </w:rPr>
        <w:t xml:space="preserve"> over 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angulation  where </w:t>
      </w:r>
      <w:r w:rsidDel="00000000" w:rsidR="00000000" w:rsidRPr="00000000">
        <w:rPr>
          <w:sz w:val="24"/>
          <w:szCs w:val="24"/>
          <w:rtl w:val="0"/>
        </w:rPr>
        <w:t xml:space="preserve">few aspect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acromion  gets Z</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tears [17]. So, if the morphology of the anatomic structure is the cause for impingement then it better to refer the patient for surgery if it is causing major symptoms rather than trying to treat it conservatively.</w:t>
      </w:r>
    </w:p>
    <w:p w:rsidR="00000000" w:rsidDel="00000000" w:rsidP="00000000" w:rsidRDefault="00000000" w:rsidRPr="00000000" w14:paraId="0000002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2"/>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Biomechanical Factors</w:t>
      </w:r>
    </w:p>
    <w:p w:rsidR="00000000" w:rsidDel="00000000" w:rsidP="00000000" w:rsidRDefault="00000000" w:rsidRPr="00000000" w14:paraId="0000002D">
      <w:pPr>
        <w:keepNext w:val="0"/>
        <w:keepLines w:val="0"/>
        <w:pageBreakBefore w:val="0"/>
        <w:widowControl w:val="0"/>
        <w:numPr>
          <w:ilvl w:val="0"/>
          <w:numId w:val="3"/>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sz w:val="24"/>
          <w:szCs w:val="24"/>
          <w:u w:val="no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Biomechanics of shoulder joint was seen on a cadaveric study using MRI, </w:t>
      </w:r>
      <w:r w:rsidDel="00000000" w:rsidR="00000000" w:rsidRPr="00000000">
        <w:rPr>
          <w:sz w:val="24"/>
          <w:szCs w:val="24"/>
          <w:rtl w:val="0"/>
        </w:rPr>
        <w:t xml:space="preserve">Within the various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arms from </w:t>
      </w:r>
      <w:r w:rsidDel="00000000" w:rsidR="00000000" w:rsidRPr="00000000">
        <w:rPr>
          <w:sz w:val="24"/>
          <w:szCs w:val="24"/>
          <w:rtl w:val="0"/>
        </w:rPr>
        <w:t xml:space="preserve">the effective position from the change with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neutral, 45  ͦ</w:t>
      </w:r>
      <w:r w:rsidDel="00000000" w:rsidR="00000000" w:rsidRPr="00000000">
        <w:rPr>
          <w:sz w:val="24"/>
          <w:szCs w:val="24"/>
          <w:rtl w:val="0"/>
        </w:rPr>
        <w:t xml:space="preserve">degree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external and 45 </w:t>
      </w:r>
      <w:r w:rsidDel="00000000" w:rsidR="00000000" w:rsidRPr="00000000">
        <w:rPr>
          <w:sz w:val="24"/>
          <w:szCs w:val="24"/>
          <w:rtl w:val="0"/>
        </w:rPr>
        <w:t xml:space="preserve">degree within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internal rotations at 0 degree  ,ͦ 30  degree,ͦ  and 60  ͦ degree </w:t>
      </w:r>
      <w:r w:rsidDel="00000000" w:rsidR="00000000" w:rsidRPr="00000000">
        <w:rPr>
          <w:sz w:val="24"/>
          <w:szCs w:val="24"/>
          <w:rtl w:val="0"/>
        </w:rPr>
        <w:t xml:space="preserve">within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gleno</w:t>
      </w:r>
      <w:r w:rsidDel="00000000" w:rsidR="00000000" w:rsidRPr="00000000">
        <w:rPr>
          <w:sz w:val="24"/>
          <w:szCs w:val="24"/>
          <w:rtl w:val="0"/>
        </w:rPr>
        <w:t xml:space="preserve"> humeral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abduction. Measurements</w:t>
      </w:r>
      <w:r w:rsidDel="00000000" w:rsidR="00000000" w:rsidRPr="00000000">
        <w:rPr>
          <w:sz w:val="24"/>
          <w:szCs w:val="24"/>
          <w:rtl w:val="0"/>
        </w:rPr>
        <w:t xml:space="preserve"> from various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anterior, middle, and posterior portions of the  </w:t>
      </w:r>
      <w:r w:rsidDel="00000000" w:rsidR="00000000" w:rsidRPr="00000000">
        <w:rPr>
          <w:sz w:val="24"/>
          <w:szCs w:val="24"/>
          <w:rtl w:val="0"/>
        </w:rPr>
        <w:t xml:space="preserve">tear from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tendon were take</w:t>
      </w:r>
      <w:r w:rsidDel="00000000" w:rsidR="00000000" w:rsidRPr="00000000">
        <w:rPr>
          <w:sz w:val="24"/>
          <w:szCs w:val="24"/>
          <w:rtl w:val="0"/>
        </w:rPr>
        <w:t xml:space="preserve"> with the structure.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w:t>
      </w:r>
      <w:r w:rsidDel="00000000" w:rsidR="00000000" w:rsidRPr="00000000">
        <w:rPr>
          <w:sz w:val="24"/>
          <w:szCs w:val="24"/>
          <w:rtl w:val="0"/>
        </w:rPr>
        <w:t xml:space="preserve"> from the outside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was found that abduction over 30 </w:t>
      </w:r>
      <w:r w:rsidDel="00000000" w:rsidR="00000000" w:rsidRPr="00000000">
        <w:rPr>
          <w:sz w:val="24"/>
          <w:szCs w:val="24"/>
          <w:rtl w:val="0"/>
        </w:rPr>
        <w:t xml:space="preserve">degree without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shortened form the entire st</w:t>
      </w:r>
      <w:r w:rsidDel="00000000" w:rsidR="00000000" w:rsidRPr="00000000">
        <w:rPr>
          <w:sz w:val="24"/>
          <w:szCs w:val="24"/>
          <w:rtl w:val="0"/>
        </w:rPr>
        <w:t xml:space="preserve">ructural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supra</w:t>
      </w:r>
      <w:r w:rsidDel="00000000" w:rsidR="00000000" w:rsidRPr="00000000">
        <w:rPr>
          <w:sz w:val="24"/>
          <w:szCs w:val="24"/>
          <w:rtl w:val="0"/>
        </w:rPr>
        <w:t xml:space="preserve"> spinatus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tendon [18]. It was </w:t>
      </w:r>
      <w:r w:rsidDel="00000000" w:rsidR="00000000" w:rsidRPr="00000000">
        <w:rPr>
          <w:sz w:val="24"/>
          <w:szCs w:val="24"/>
          <w:rtl w:val="0"/>
        </w:rPr>
        <w:t xml:space="preserve">effectively noted that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w:t>
      </w:r>
      <w:r w:rsidDel="00000000" w:rsidR="00000000" w:rsidRPr="00000000">
        <w:rPr>
          <w:sz w:val="24"/>
          <w:szCs w:val="24"/>
          <w:rtl w:val="0"/>
        </w:rPr>
        <w:t xml:space="preserve">within the Jobs involving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rates of su</w:t>
      </w:r>
      <w:r w:rsidDel="00000000" w:rsidR="00000000" w:rsidRPr="00000000">
        <w:rPr>
          <w:sz w:val="24"/>
          <w:szCs w:val="24"/>
          <w:rtl w:val="0"/>
        </w:rPr>
        <w:t xml:space="preserve">pra spinatus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symptoms</w:t>
      </w:r>
      <w:r w:rsidDel="00000000" w:rsidR="00000000" w:rsidRPr="00000000">
        <w:rPr>
          <w:sz w:val="24"/>
          <w:szCs w:val="24"/>
          <w:rtl w:val="0"/>
        </w:rPr>
        <w:t xml:space="preserve"> performed over thr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arms</w:t>
      </w:r>
      <w:r w:rsidDel="00000000" w:rsidR="00000000" w:rsidRPr="00000000">
        <w:rPr>
          <w:sz w:val="24"/>
          <w:szCs w:val="24"/>
          <w:rtl w:val="0"/>
        </w:rPr>
        <w:t xml:space="preserve"> from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external parts of  rotation fro</w:t>
      </w:r>
      <w:r w:rsidDel="00000000" w:rsidR="00000000" w:rsidRPr="00000000">
        <w:rPr>
          <w:sz w:val="24"/>
          <w:szCs w:val="24"/>
          <w:rtl w:val="0"/>
        </w:rPr>
        <w:t xml:space="preserve">m the others with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employees in jo</w:t>
      </w:r>
      <w:r w:rsidDel="00000000" w:rsidR="00000000" w:rsidRPr="00000000">
        <w:rPr>
          <w:sz w:val="24"/>
          <w:szCs w:val="24"/>
          <w:rtl w:val="0"/>
        </w:rPr>
        <w:t xml:space="preserve">b within the proper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 shoulder injury occurance  rates. </w:t>
      </w:r>
      <w:r w:rsidDel="00000000" w:rsidR="00000000" w:rsidRPr="00000000">
        <w:rPr>
          <w:sz w:val="24"/>
          <w:szCs w:val="24"/>
          <w:rtl w:val="0"/>
        </w:rPr>
        <w:t xml:space="preserve">When tension is put on the tendon, it exhibits axial rotational motion within the tendon into a form that can reduce perfusion [19]. The anterior side of the tendon experiences a peak stress and peak within the strain at the beginning of motion, which is between 0 and 30 degrees. The anterior segment of the thas stretches from other areas as ER from the effective observable change. By adding elevations from where the tendon bends the other way, the posterior portion is able to contain variations in peak stresses from strains, which causes the magnitude from the other side of the anterior portion to increase significantly.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The various differences </w:t>
      </w:r>
      <w:r w:rsidDel="00000000" w:rsidR="00000000" w:rsidRPr="00000000">
        <w:rPr>
          <w:sz w:val="24"/>
          <w:szCs w:val="24"/>
          <w:rtl w:val="0"/>
        </w:rPr>
        <w:t xml:space="preserve">our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shoulder mechanics </w:t>
      </w:r>
      <w:r w:rsidDel="00000000" w:rsidR="00000000" w:rsidRPr="00000000">
        <w:rPr>
          <w:sz w:val="24"/>
          <w:szCs w:val="24"/>
          <w:rtl w:val="0"/>
        </w:rPr>
        <w:t xml:space="preserve">involves form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studied in which it was </w:t>
      </w:r>
      <w:r w:rsidDel="00000000" w:rsidR="00000000" w:rsidRPr="00000000">
        <w:rPr>
          <w:sz w:val="24"/>
          <w:szCs w:val="24"/>
          <w:rtl w:val="0"/>
        </w:rPr>
        <w:t xml:space="preserve">objectively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 that Critical shoulder angle (CSA) is </w:t>
      </w:r>
      <w:r w:rsidDel="00000000" w:rsidR="00000000" w:rsidRPr="00000000">
        <w:rPr>
          <w:sz w:val="24"/>
          <w:szCs w:val="24"/>
          <w:rtl w:val="0"/>
        </w:rPr>
        <w:t xml:space="preserve">having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plays an important parts of </w:t>
      </w:r>
      <w:r w:rsidDel="00000000" w:rsidR="00000000" w:rsidRPr="00000000">
        <w:rPr>
          <w:sz w:val="24"/>
          <w:szCs w:val="24"/>
          <w:rtl w:val="0"/>
        </w:rPr>
        <w:t xml:space="preserve">effective with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role in </w:t>
      </w:r>
      <w:r w:rsidDel="00000000" w:rsidR="00000000" w:rsidRPr="00000000">
        <w:rPr>
          <w:sz w:val="24"/>
          <w:szCs w:val="24"/>
          <w:rtl w:val="0"/>
        </w:rPr>
        <w:t xml:space="preserve">obtaining the forward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occurrence of supra</w:t>
      </w:r>
      <w:r w:rsidDel="00000000" w:rsidR="00000000" w:rsidRPr="00000000">
        <w:rPr>
          <w:sz w:val="24"/>
          <w:szCs w:val="24"/>
          <w:rtl w:val="0"/>
        </w:rPr>
        <w:t xml:space="preserve"> psi stud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tear. It  has</w:t>
      </w:r>
      <w:r w:rsidDel="00000000" w:rsidR="00000000" w:rsidRPr="00000000">
        <w:rPr>
          <w:sz w:val="24"/>
          <w:szCs w:val="24"/>
          <w:rtl w:val="0"/>
        </w:rPr>
        <w:t xml:space="preserve"> been  seen look after the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line subtended within the paralle</w:t>
      </w:r>
      <w:r w:rsidDel="00000000" w:rsidR="00000000" w:rsidRPr="00000000">
        <w:rPr>
          <w:sz w:val="24"/>
          <w:szCs w:val="24"/>
          <w:rtl w:val="0"/>
        </w:rPr>
        <w:t xml:space="preserve">l over the anatomical acromion area processes, and another line across the inferior-lateral edge of our glenoid to the inferior-lateral side. The alternative case scenario is where CVA is less than 3 degrees from then osteoarthritis join from the effects over of the gleno-humeral will prevail if CVA has a value greater than that of 35 with the rotator cuff tear with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r w:rsidDel="00000000" w:rsidR="00000000" w:rsidRPr="00000000">
        <w:rPr>
          <w:sz w:val="24"/>
          <w:szCs w:val="24"/>
          <w:rtl w:val="0"/>
        </w:rPr>
        <w:t xml:space="preserve">Using this information, another study was carried out and it was discovered that the mean Critical shoulder angle (CSA) of 38° degree is to Matching controls with intact rotator cuffs have a mean CSA of just 33 degrees, in contrast to the chronic supraspinatus muscle injuries that have been observed in these people. The variation within the CSA caused the over-deltoid line of action to be directed efficiently and frequently with more superiorly to the frontal plane with decreased variable compressive and increased shear loading pressures, which resulted in a large disassociation in joint forces.. In order to achieve the same levels of stability in terms of various shear and compressive forces leading to various Improvement over level of abduction, additional supraspinatus force was needed in the worst examined case of I a larger size of CSA, (ii) high large deltoid muscle activity within the relative to the supraspinatus, and (iii) 40° degree abduction. [22].Exercise regimens should be planned to change the RC tendons' load tolerance while also enhancing their ability to better manage humeral head depression. People with RC tendinopathy may benefit from having a variety of workouts prescribed in order to first prevent loading them into fatigue. Additionally, based on the various recovery rates of &gt;6 hours, it may be wise to restrict RC strengthening exercises to no more than one session, inclusive, each day, or even longer intervals in the early stages of rehabilitation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Additionally, it was discovered that the tensile load on the tendon varies depending on the anatomic sites and that the muscle experiences various tensile loads depending on the position of the arm. When the supraspinatus muscle is reduced to a 10 mm broad strip due to overuse, the tendon will fail at a steady crosshead AC movemental speed in  25.4 mm. When compared to the midsubstance location, the insertional point showed the most signs of degradation. [25]</w:t>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pStyle w:val="Heading2"/>
        <w:tabs>
          <w:tab w:val="left" w:leader="none" w:pos="845"/>
          <w:tab w:val="left" w:leader="none" w:pos="846"/>
        </w:tabs>
        <w:spacing w:after="0" w:before="0" w:line="240" w:lineRule="auto"/>
        <w:ind w:left="0" w:right="0" w:firstLine="0"/>
        <w:jc w:val="left"/>
        <w:rPr>
          <w:sz w:val="24"/>
          <w:szCs w:val="24"/>
        </w:rPr>
      </w:pPr>
      <w:r w:rsidDel="00000000" w:rsidR="00000000" w:rsidRPr="00000000">
        <w:rPr>
          <w:sz w:val="24"/>
          <w:szCs w:val="24"/>
          <w:rtl w:val="0"/>
        </w:rPr>
        <w:t xml:space="preserve">Vascularity</w:t>
      </w:r>
    </w:p>
    <w:p w:rsidR="00000000" w:rsidDel="00000000" w:rsidP="00000000" w:rsidRDefault="00000000" w:rsidRPr="00000000" w14:paraId="0000003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Vascularity of the tendon also plays a major role in the occurrence of the disorder. Blood supply (BS) is received by anterior circumflex humeral and suprascapular arteries [4]. The concept of avascular zone or critical zone came in 1990, when it was found that there are certain areas in the tendon where the blood supply of the tendon is low. Supraspinatus tendon gets inserted on the greater tuberosity of humerus. A few centimeter from its insertion it has the maximum chances of getting impinged. This area is called the critical zone because the tendon has the least amount of blood vessels present in this region hence, more prevalent to ischeamia [4]. The critical zone is found to have slightly higher strains than the midsubstance, while the insertion point has higher stresses [20]</w:t>
      </w:r>
      <w:r w:rsidDel="00000000" w:rsidR="00000000" w:rsidRPr="00000000">
        <w:rPr>
          <w:sz w:val="24"/>
          <w:szCs w:val="24"/>
          <w:rtl w:val="0"/>
        </w:rPr>
        <w:t xml:space="preserve">It points to the need for a lengthier recuperation period. According to a study done fluoroscopically, the mean Changes in the baseline functional impacting the capillary density within was 106 13 +- cm/cm 2, and the Changes over the mean capillary diameter was in. 10 0.7 m in the area of the unaffected impact ontendon insertion. While the variation over the diameter of the vessels generating an alteration that were present did not change, the effective functional capillary density was insignificantly seen in. lowered to 20 +- 14 cm/cm 2. [26)]</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pStyle w:val="Heading2"/>
        <w:tabs>
          <w:tab w:val="left" w:leader="none" w:pos="845"/>
          <w:tab w:val="left" w:leader="none" w:pos="846"/>
        </w:tabs>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3">
      <w:pPr>
        <w:pStyle w:val="Heading2"/>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Activity Related</w:t>
      </w:r>
    </w:p>
    <w:p w:rsidR="00000000" w:rsidDel="00000000" w:rsidP="00000000" w:rsidRDefault="00000000" w:rsidRPr="00000000" w14:paraId="0000003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Forward head posture and increased kyphosis also results in instability of the scapulothoracic mechanism which can lead to impingement as described by Herberts in his study on heavy load carrying laborers [27]. People </w:t>
      </w:r>
      <w:r w:rsidDel="00000000" w:rsidR="00000000" w:rsidRPr="00000000">
        <w:rPr>
          <w:sz w:val="24"/>
          <w:szCs w:val="24"/>
          <w:rtl w:val="0"/>
        </w:rPr>
        <w:t xml:space="preserve">who show extreme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elevation </w:t>
      </w:r>
      <w:r w:rsidDel="00000000" w:rsidR="00000000" w:rsidRPr="00000000">
        <w:rPr>
          <w:sz w:val="24"/>
          <w:szCs w:val="24"/>
          <w:rtl w:val="0"/>
        </w:rPr>
        <w:t xml:space="preserve">positions due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to  an </w:t>
      </w:r>
      <w:r w:rsidDel="00000000" w:rsidR="00000000" w:rsidRPr="00000000">
        <w:rPr>
          <w:sz w:val="24"/>
          <w:szCs w:val="24"/>
          <w:rtl w:val="0"/>
        </w:rPr>
        <w:t xml:space="preserve">effect full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occupational requirements needs , </w:t>
      </w:r>
      <w:r w:rsidDel="00000000" w:rsidR="00000000" w:rsidRPr="00000000">
        <w:rPr>
          <w:sz w:val="24"/>
          <w:szCs w:val="24"/>
          <w:rtl w:val="0"/>
        </w:rPr>
        <w:t xml:space="preserve">such as individuals engaged in physically demanding occupations that include significant overhead lifting, such as those in the construction industries. They may also achieve these positions if their scapular upward rotation is restricted, as this acknowledges the requirement to adjust for changes in the elevation of the glenohumeral joint. Rehabilitation targeted at enhancing scapular upward rotation to lessen supraspinatus tendon tension when in elevation may help this shift in the population in a variety of ways. While motion over the inferior translation greatly increased the impact of the stress and strain on the tendon leading through the range of motion, alterations over the superior humeral head tended to diminish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 </w:t>
      </w:r>
      <w:r w:rsidDel="00000000" w:rsidR="00000000" w:rsidRPr="00000000">
        <w:rPr>
          <w:sz w:val="24"/>
          <w:szCs w:val="24"/>
          <w:rtl w:val="0"/>
        </w:rPr>
        <w:t xml:space="preserve">From a clinical aspect, a patient with shoulder pain may translate their humeral head inferiorly in an effort to lessen the pain they might feel from high-elevation impacts. However, this motion actually increases the strain on the supraspinatus tendon, aggravating the problem. These findings might suggest that patients with shoulder pain thought to have its source in the supraspinatus minimize the amount of time they spend in extreme glenohumeral elevation [20].Bonde examined the psychological aspects of shoulder diseases associated with the workplace as well. They discovered that alterations associated with poor recovery from physical job exposures were strongly observed as people aged. At the time the shoulder issue was identified, their perception of demands, control, and social information support were also linked to a delayed recovery [29].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 study was done on the various sleep positions and their impact on the supraspinatus perfusion and subacromial pressure effect because tendon perfusion is essential for tendon-to-bone healing during the postoperative changes on physical therapy afterward the rotator cuff reconstruction and for prevention overhead of additional damage to healthy on to the impacts over the already torn cuffs. They discovered that the supine posture, followed by the prone position, has the lowest pressure effect. In the side-lying posture, there was shown to be the greatest pressure effects and lowest perfusion. Therefore, sleeping ergonomics is a crucial and inevitable factor for the tendon's pain reduction and recovery, which is sometimes overlooked by physiotherapist [30].</w:t>
      </w:r>
    </w:p>
    <w:p w:rsidR="00000000" w:rsidDel="00000000" w:rsidP="00000000" w:rsidRDefault="00000000" w:rsidRPr="00000000" w14:paraId="00000035">
      <w:pPr>
        <w:pStyle w:val="Heading2"/>
        <w:tabs>
          <w:tab w:val="left" w:leader="none" w:pos="845"/>
          <w:tab w:val="left" w:leader="none" w:pos="846"/>
        </w:tabs>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36">
      <w:pPr>
        <w:pStyle w:val="Heading2"/>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Biochemical Factors</w:t>
      </w:r>
    </w:p>
    <w:p w:rsidR="00000000" w:rsidDel="00000000" w:rsidP="00000000" w:rsidRDefault="00000000" w:rsidRPr="00000000" w14:paraId="0000003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Cytokines are identified as pro-inflammatory markers. There has been evidence which supports increased level of cytokines and apoptotic genes in rotator cuff tears and </w:t>
      </w:r>
      <w:r w:rsidDel="00000000" w:rsidR="00000000" w:rsidRPr="00000000">
        <w:rPr>
          <w:sz w:val="24"/>
          <w:szCs w:val="24"/>
          <w:rtl w:val="0"/>
        </w:rPr>
        <w:t xml:space="preserve">tendinopathy, especially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supraspinatus tendinopathy. Which suggests that these can play a role in tendinopathy. And could be </w:t>
      </w:r>
      <w:r w:rsidDel="00000000" w:rsidR="00000000" w:rsidRPr="00000000">
        <w:rPr>
          <w:sz w:val="24"/>
          <w:szCs w:val="24"/>
          <w:rtl w:val="0"/>
        </w:rPr>
        <w:t xml:space="preserve">made a target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management [31]. In histochemical study </w:t>
      </w:r>
      <w:r w:rsidDel="00000000" w:rsidR="00000000" w:rsidRPr="00000000">
        <w:rPr>
          <w:sz w:val="24"/>
          <w:szCs w:val="24"/>
          <w:rtl w:val="0"/>
        </w:rPr>
        <w:t xml:space="preserve">there 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three chemical mediators  </w:t>
      </w:r>
      <w:r w:rsidDel="00000000" w:rsidR="00000000" w:rsidRPr="00000000">
        <w:rPr>
          <w:sz w:val="24"/>
          <w:szCs w:val="24"/>
          <w:rtl w:val="0"/>
        </w:rPr>
        <w:t xml:space="preserve">which  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namel</w:t>
      </w:r>
      <w:r w:rsidDel="00000000" w:rsidR="00000000" w:rsidRPr="00000000">
        <w:rPr>
          <w:sz w:val="24"/>
          <w:szCs w:val="24"/>
          <w:rtl w:val="0"/>
        </w:rPr>
        <w:t xml:space="preserve">as inter lurkin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 cathepsi</w:t>
      </w:r>
      <w:r w:rsidDel="00000000" w:rsidR="00000000" w:rsidRPr="00000000">
        <w:rPr>
          <w:sz w:val="24"/>
          <w:szCs w:val="24"/>
          <w:rtl w:val="0"/>
        </w:rPr>
        <w:t xml:space="preserve"> 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 and matrix </w:t>
      </w:r>
      <w:r w:rsidDel="00000000" w:rsidR="00000000" w:rsidRPr="00000000">
        <w:rPr>
          <w:sz w:val="24"/>
          <w:szCs w:val="24"/>
          <w:rtl w:val="0"/>
        </w:rPr>
        <w:t xml:space="preserve">metalloproteinase-1 are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found </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VEGF</w:t>
      </w:r>
      <w:r w:rsidDel="00000000" w:rsidR="00000000" w:rsidRPr="00000000">
        <w:rPr>
          <w:sz w:val="24"/>
          <w:szCs w:val="24"/>
          <w:rtl w:val="0"/>
        </w:rPr>
        <w:t xml:space="preserve"> 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and </w:t>
      </w:r>
      <w:r w:rsidDel="00000000" w:rsidR="00000000" w:rsidRPr="00000000">
        <w:rPr>
          <w:sz w:val="24"/>
          <w:szCs w:val="24"/>
          <w:rtl w:val="0"/>
        </w:rPr>
        <w:t xml:space="preserve">Increased tendon stress brought on by cyclical loading is caused by connective tissue that has been arranged over tissue growth factor (CTGF), which may also be a part in the early vascular changes that precede tendinosis. The largest cell densities and changes in all three proteins were seen in the loaded tendon's outer region, where the enthesis are situated [33].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Another study showing the </w:t>
      </w:r>
      <w:r w:rsidDel="00000000" w:rsidR="00000000" w:rsidRPr="00000000">
        <w:rPr>
          <w:sz w:val="24"/>
          <w:szCs w:val="24"/>
          <w:rtl w:val="0"/>
        </w:rPr>
        <w:t xml:space="preserve">changes 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done in which the possible role of Glucose amino glycans (GAG’s) and Harmonin- interacting, ankyrin  </w:t>
      </w:r>
      <w:r w:rsidDel="00000000" w:rsidR="00000000" w:rsidRPr="00000000">
        <w:rPr>
          <w:sz w:val="24"/>
          <w:szCs w:val="24"/>
          <w:rtl w:val="0"/>
        </w:rPr>
        <w:t xml:space="preserve">inclusion of the  various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repeat containing </w:t>
      </w:r>
      <w:r w:rsidDel="00000000" w:rsidR="00000000" w:rsidRPr="00000000">
        <w:rPr>
          <w:sz w:val="24"/>
          <w:szCs w:val="24"/>
          <w:rtl w:val="0"/>
        </w:rPr>
        <w:t xml:space="preserve">proteins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(HARP) are seen and </w:t>
      </w:r>
      <w:r w:rsidDel="00000000" w:rsidR="00000000" w:rsidRPr="00000000">
        <w:rPr>
          <w:sz w:val="24"/>
          <w:szCs w:val="24"/>
          <w:rtl w:val="0"/>
        </w:rPr>
        <w:t xml:space="preserve">analyzed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Total sulfated GAG levels were discovered to rise after 4 weeks of misuse and to be steady for up to 16 weeks. After two weeks, there was an increase of the mRNAs and proteins for the proteoglycans (PGs) decorin, versican, and aggrecan, as well as the PG mRNA for biglycan. While the mRNAs for the various collagen-2, collagen-3, collagen-6, and the transcription factor Sox9 were significantly enhanced at 2 weeks, the important collagen-1 transcript had reduced [34]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A microarray analysis was carried out in 2006 to investigate the genetic causes of tendon pathology. In that study, it was shown that variations in glutamate appeared to produce and responsively prompt a proapoptotic impact upon the cultured tendon cells. This finding is comparable to the "exit-toxic" reaction of cells in the central nervous system that changed after becoming overstimulated. Which may also alter to least change in the partial changes over the overuse changes in the tendon tissue that cause deterioration and enable the development of therapies or "pre hibitaton" regimens that change over time[35].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Earlier it was believed that the tendon has only tenocytes which are capable of repairing the tendon. It has been recently found that tendons have specialized cells known as tendon derived stem cells which are capable of tendon repair and regeneration [36].</w:t>
      </w:r>
    </w:p>
    <w:bookmarkStart w:colFirst="0" w:colLast="0" w:name="bookmark=id.3znysh7" w:id="2"/>
    <w:bookmarkEnd w:id="2"/>
    <w:p w:rsidR="00000000" w:rsidDel="00000000" w:rsidP="00000000" w:rsidRDefault="00000000" w:rsidRPr="00000000" w14:paraId="00000038">
      <w:pPr>
        <w:spacing w:after="0" w:before="0" w:line="240" w:lineRule="auto"/>
        <w:ind w:left="0" w:firstLine="0"/>
        <w:jc w:val="left"/>
        <w:rPr>
          <w:sz w:val="24"/>
          <w:szCs w:val="24"/>
        </w:rPr>
      </w:pPr>
      <w:r w:rsidDel="00000000" w:rsidR="00000000" w:rsidRPr="00000000">
        <w:rPr>
          <w:rtl w:val="0"/>
        </w:rPr>
      </w:r>
    </w:p>
    <w:p w:rsidR="00000000" w:rsidDel="00000000" w:rsidP="00000000" w:rsidRDefault="00000000" w:rsidRPr="00000000" w14:paraId="00000039">
      <w:pPr>
        <w:spacing w:after="0" w:before="0" w:line="240" w:lineRule="auto"/>
        <w:ind w:left="0" w:firstLine="0"/>
        <w:jc w:val="left"/>
        <w:rPr>
          <w:sz w:val="24"/>
          <w:szCs w:val="24"/>
        </w:rPr>
      </w:pPr>
      <w:r w:rsidDel="00000000" w:rsidR="00000000" w:rsidRPr="00000000">
        <w:rPr>
          <w:rtl w:val="0"/>
        </w:rPr>
      </w:r>
    </w:p>
    <w:p w:rsidR="00000000" w:rsidDel="00000000" w:rsidP="00000000" w:rsidRDefault="00000000" w:rsidRPr="00000000" w14:paraId="0000003A">
      <w:pPr>
        <w:pStyle w:val="Heading2"/>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Age related factors</w:t>
      </w:r>
    </w:p>
    <w:p w:rsidR="00000000" w:rsidDel="00000000" w:rsidP="00000000" w:rsidRDefault="00000000" w:rsidRPr="00000000" w14:paraId="0000003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earlier studies deposition of lime salts has been attributed to be one of the reasons for degenerative process of the musculoskeletal region. Authors have learnt constant impingement below the acromion as the most probable reason for lime salts deposition. In these cases internal rotation and abduction will be more restricted. Major emphasis should be on regaining these movements [ 37]. In rare cases deposition of calcium salts in the supraspinatus tendon can result in subacromial stenosis and coracoid impingement. Sometimes large subacromial cyst have also been found in the subacromial area as a result of excessive calcium deposition [3]. These calcium deposits are mostly seen at the “critical zone” or the avascular zone therefore, treatments like </w:t>
      </w:r>
      <w:r w:rsidDel="00000000" w:rsidR="00000000" w:rsidRPr="00000000">
        <w:rPr>
          <w:sz w:val="24"/>
          <w:szCs w:val="24"/>
          <w:rtl w:val="0"/>
        </w:rPr>
        <w:t xml:space="preserve">extracorporeal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shockwave therapy should be target to these areas for better treatment results [38]. Increase in the glutamate level is also found to be responsible for the disease. It is also said that various Glutamate </w:t>
      </w:r>
      <w:r w:rsidDel="00000000" w:rsidR="00000000" w:rsidRPr="00000000">
        <w:rPr>
          <w:sz w:val="24"/>
          <w:szCs w:val="24"/>
          <w:rtl w:val="0"/>
        </w:rPr>
        <w:t xml:space="preserve">and its involved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glutaminergic system  effects </w:t>
      </w:r>
      <w:r w:rsidDel="00000000" w:rsidR="00000000" w:rsidRPr="00000000">
        <w:rPr>
          <w:sz w:val="24"/>
          <w:szCs w:val="24"/>
          <w:rtl w:val="0"/>
        </w:rPr>
        <w:t xml:space="preserve">work on an important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role in painful human tendon tears </w:t>
      </w:r>
      <w:r w:rsidDel="00000000" w:rsidR="00000000" w:rsidRPr="00000000">
        <w:rPr>
          <w:sz w:val="24"/>
          <w:szCs w:val="24"/>
          <w:rtl w:val="0"/>
        </w:rPr>
        <w:t xml:space="preserve">occurring frequently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But study did not find any strong </w:t>
      </w:r>
      <w:r w:rsidDel="00000000" w:rsidR="00000000" w:rsidRPr="00000000">
        <w:rPr>
          <w:sz w:val="24"/>
          <w:szCs w:val="24"/>
          <w:rtl w:val="0"/>
        </w:rPr>
        <w:t xml:space="preserve">correlation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between the substance up-reglation and clinical outcomes [39]. Infraspinatus and supraspinatus are highly correlated in terms of tendon pathology. In a study it was found that impact in </w:t>
      </w:r>
      <w:r w:rsidDel="00000000" w:rsidR="00000000" w:rsidRPr="00000000">
        <w:rPr>
          <w:sz w:val="24"/>
          <w:szCs w:val="24"/>
          <w:rtl w:val="0"/>
        </w:rPr>
        <w:t xml:space="preserve">the substantial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fatty </w:t>
      </w:r>
      <w:r w:rsidDel="00000000" w:rsidR="00000000" w:rsidRPr="00000000">
        <w:rPr>
          <w:sz w:val="24"/>
          <w:szCs w:val="24"/>
          <w:rtl w:val="0"/>
        </w:rPr>
        <w:t xml:space="preserve">looking changes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in  the input infiltration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w:t>
      </w:r>
      <w:r w:rsidDel="00000000" w:rsidR="00000000" w:rsidRPr="00000000">
        <w:rPr>
          <w:sz w:val="24"/>
          <w:szCs w:val="24"/>
          <w:rtl w:val="0"/>
        </w:rPr>
        <w:t xml:space="preserve">injury occurrence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infraspinatus </w:t>
      </w:r>
      <w:r w:rsidDel="00000000" w:rsidR="00000000" w:rsidRPr="00000000">
        <w:rPr>
          <w:sz w:val="24"/>
          <w:szCs w:val="24"/>
          <w:rtl w:val="0"/>
        </w:rPr>
        <w:t xml:space="preserve">was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look after the </w:t>
      </w:r>
      <w:r w:rsidDel="00000000" w:rsidR="00000000" w:rsidRPr="00000000">
        <w:rPr>
          <w:sz w:val="24"/>
          <w:szCs w:val="24"/>
          <w:rtl w:val="0"/>
        </w:rPr>
        <w:t xml:space="preserve">strike seen over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seen</w:t>
      </w:r>
      <w:r w:rsidDel="00000000" w:rsidR="00000000" w:rsidRPr="00000000">
        <w:rPr>
          <w:sz w:val="24"/>
          <w:szCs w:val="24"/>
          <w:rtl w:val="0"/>
        </w:rPr>
        <w:t xml:space="preserve"> It was associated with worsening severity over the effective damage in conjunction with supra-spinatus tear lesions and atrophy, even in the absence of an enlarged tear. Thus, developing the external rotators is just as crucial as developing the supraspinatus [40].</w:t>
      </w:r>
    </w:p>
    <w:p w:rsidR="00000000" w:rsidDel="00000000" w:rsidP="00000000" w:rsidRDefault="00000000" w:rsidRPr="00000000" w14:paraId="0000003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3D">
      <w:pPr>
        <w:pStyle w:val="Heading1"/>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CONCLUSIONS</w:t>
      </w:r>
    </w:p>
    <w:p w:rsidR="00000000" w:rsidDel="00000000" w:rsidP="00000000" w:rsidRDefault="00000000" w:rsidRPr="00000000" w14:paraId="0000003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10" w:orient="portrait"/>
          <w:pgMar w:bottom="1600" w:top="1600" w:left="580" w:right="1300" w:header="0" w:footer="1418"/>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Supraspinatus being the most commonly involved tendon in shoulder pain pathologies. It becomes very important to identify the exact mechanism behind the pathology which can take place in a variety of pathological forms. Causes could be Anatomical, biochemical, Vascular, work related, biomechanical, Genetical, or age related. Accordingly, demonstrated in a  variety of ways clinically. Although putting blame for the condition on the acromion structure and posture remains primary but this study helps us to see the diversity of causes that could be involved in the evolution of the disorder. As every eitiology takes a different course its management also cannot be defined by one particular protocol. We can make out from this information that there is not one particular way of seeing and treating a pathology hence, all the possible causes should be assessed and treated accordingly</w:t>
      </w:r>
    </w:p>
    <w:bookmarkStart w:colFirst="0" w:colLast="0" w:name="bookmark=id.2et92p0" w:id="3"/>
    <w:bookmarkEnd w:id="3"/>
    <w:p w:rsidR="00000000" w:rsidDel="00000000" w:rsidP="00000000" w:rsidRDefault="00000000" w:rsidRPr="00000000" w14:paraId="0000003F">
      <w:pPr>
        <w:pStyle w:val="Heading1"/>
        <w:tabs>
          <w:tab w:val="left" w:leader="none" w:pos="845"/>
          <w:tab w:val="left" w:leader="none" w:pos="846"/>
        </w:tabs>
        <w:spacing w:after="0" w:before="0" w:line="240" w:lineRule="auto"/>
        <w:ind w:left="0" w:right="0" w:firstLine="0"/>
        <w:jc w:val="left"/>
        <w:rPr>
          <w:sz w:val="28"/>
          <w:szCs w:val="28"/>
        </w:rPr>
      </w:pPr>
      <w:bookmarkStart w:colFirst="0" w:colLast="0" w:name="_heading=h.gjdgxs" w:id="4"/>
      <w:bookmarkEnd w:id="4"/>
      <w:r w:rsidDel="00000000" w:rsidR="00000000" w:rsidRPr="00000000">
        <w:rPr>
          <w:sz w:val="28"/>
          <w:szCs w:val="28"/>
          <w:rtl w:val="0"/>
        </w:rPr>
        <w:t xml:space="preserve">LIST OF ABBREVIATIONS</w:t>
      </w:r>
    </w:p>
    <w:p w:rsidR="00000000" w:rsidDel="00000000" w:rsidP="00000000" w:rsidRDefault="00000000" w:rsidRPr="00000000" w14:paraId="0000004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 Pennation Angle</w:t>
      </w:r>
    </w:p>
    <w:p w:rsidR="00000000" w:rsidDel="00000000" w:rsidP="00000000" w:rsidRDefault="00000000" w:rsidRPr="00000000" w14:paraId="0000004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CSA- Critical Shoulder Angle</w:t>
      </w:r>
    </w:p>
    <w:p w:rsidR="00000000" w:rsidDel="00000000" w:rsidP="00000000" w:rsidRDefault="00000000" w:rsidRPr="00000000" w14:paraId="0000004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RC- Rotator Cuff</w:t>
      </w:r>
    </w:p>
    <w:p w:rsidR="00000000" w:rsidDel="00000000" w:rsidP="00000000" w:rsidRDefault="00000000" w:rsidRPr="00000000" w14:paraId="0000004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BS- Blood Supply</w:t>
      </w:r>
    </w:p>
    <w:p w:rsidR="00000000" w:rsidDel="00000000" w:rsidP="00000000" w:rsidRDefault="00000000" w:rsidRPr="00000000" w14:paraId="0000004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VEGF- Vascular Endothelial Growth Factor</w:t>
      </w:r>
    </w:p>
    <w:p w:rsidR="00000000" w:rsidDel="00000000" w:rsidP="00000000" w:rsidRDefault="00000000" w:rsidRPr="00000000" w14:paraId="0000004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VEGRF-1- Vascular Endothelial Growth Factor Receptor -1 gene</w:t>
      </w:r>
    </w:p>
    <w:p w:rsidR="00000000" w:rsidDel="00000000" w:rsidP="00000000" w:rsidRDefault="00000000" w:rsidRPr="00000000" w14:paraId="0000004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CTGF- Connective Tissue Growth Factors</w:t>
      </w:r>
    </w:p>
    <w:p w:rsidR="00000000" w:rsidDel="00000000" w:rsidP="00000000" w:rsidRDefault="00000000" w:rsidRPr="00000000" w14:paraId="0000004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GAG- Glucose Amino Glycans</w:t>
      </w:r>
    </w:p>
    <w:p w:rsidR="00000000" w:rsidDel="00000000" w:rsidP="00000000" w:rsidRDefault="00000000" w:rsidRPr="00000000" w14:paraId="0000004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HARP- Harmonin- interacting , ankyrin repeat containing protein</w:t>
      </w:r>
    </w:p>
    <w:p w:rsidR="00000000" w:rsidDel="00000000" w:rsidP="00000000" w:rsidRDefault="00000000" w:rsidRPr="00000000" w14:paraId="0000004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00" w:top="1600" w:left="580" w:right="1300" w:header="0" w:footer="1418"/>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PG’s- Proteoglycans</w:t>
      </w:r>
    </w:p>
    <w:p w:rsidR="00000000" w:rsidDel="00000000" w:rsidP="00000000" w:rsidRDefault="00000000" w:rsidRPr="00000000" w14:paraId="0000004A">
      <w:pPr>
        <w:pStyle w:val="Heading1"/>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AUTHOR’S CONTRIBUTION</w:t>
      </w:r>
    </w:p>
    <w:p w:rsidR="00000000" w:rsidDel="00000000" w:rsidP="00000000" w:rsidRDefault="00000000" w:rsidRPr="00000000" w14:paraId="0000004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Karishma chawla</w:t>
      </w:r>
      <w:r w:rsidDel="00000000" w:rsidR="00000000" w:rsidRPr="00000000">
        <w:rPr>
          <w:b w:val="0"/>
          <w:i w:val="0"/>
          <w:smallCaps w:val="0"/>
          <w:strike w:val="0"/>
          <w:color w:val="000000"/>
          <w:sz w:val="24"/>
          <w:szCs w:val="24"/>
          <w:u w:val="none"/>
          <w:shd w:fill="auto" w:val="clear"/>
          <w:vertAlign w:val="baseline"/>
          <w:rtl w:val="0"/>
        </w:rPr>
        <w:t xml:space="preserve">*- Major role in literature writing, data collection and idea of the research topic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Zainy Khan</w:t>
      </w:r>
      <w:r w:rsidDel="00000000" w:rsidR="00000000" w:rsidRPr="00000000">
        <w:rPr>
          <w:b w:val="0"/>
          <w:i w:val="0"/>
          <w:smallCaps w:val="0"/>
          <w:strike w:val="0"/>
          <w:color w:val="000000"/>
          <w:sz w:val="24"/>
          <w:szCs w:val="24"/>
          <w:u w:val="none"/>
          <w:shd w:fill="auto" w:val="clear"/>
          <w:vertAlign w:val="baseline"/>
          <w:rtl w:val="0"/>
        </w:rPr>
        <w:t xml:space="preserve">- Helped in </w:t>
      </w:r>
      <w:r w:rsidDel="00000000" w:rsidR="00000000" w:rsidRPr="00000000">
        <w:rPr>
          <w:b w:val="0"/>
          <w:i w:val="0"/>
          <w:strike w:val="0"/>
          <w:color w:val="000000"/>
          <w:sz w:val="24"/>
          <w:szCs w:val="24"/>
          <w:u w:val="none"/>
          <w:shd w:fill="auto" w:val="clear"/>
          <w:vertAlign w:val="baseline"/>
          <w:rtl w:val="0"/>
        </w:rPr>
        <w:t xml:space="preserve">conceptualization and guiding the process of the research paper witting</w:t>
      </w:r>
      <w:r w:rsidDel="00000000" w:rsidR="00000000" w:rsidRPr="00000000">
        <w:rPr>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45"/>
          <w:tab w:val="left" w:leader="none" w:pos="84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Nitin Dhar</w:t>
      </w:r>
      <w:r w:rsidDel="00000000" w:rsidR="00000000" w:rsidRPr="00000000">
        <w:rPr>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b w:val="0"/>
          <w:i w:val="0"/>
          <w:smallCaps w:val="0"/>
          <w:strike w:val="0"/>
          <w:color w:val="000000"/>
          <w:sz w:val="24"/>
          <w:szCs w:val="24"/>
          <w:u w:val="none"/>
          <w:shd w:fill="auto" w:val="clear"/>
          <w:vertAlign w:val="baseline"/>
          <w:rtl w:val="0"/>
        </w:rPr>
        <w:t xml:space="preserve">Helped in statistical analyses and result conceptualization.</w:t>
      </w:r>
      <w:r w:rsidDel="00000000" w:rsidR="00000000" w:rsidRPr="00000000">
        <w:rPr>
          <w:rtl w:val="0"/>
        </w:rPr>
      </w:r>
    </w:p>
    <w:p w:rsidR="00000000" w:rsidDel="00000000" w:rsidP="00000000" w:rsidRDefault="00000000" w:rsidRPr="00000000" w14:paraId="00000050">
      <w:pPr>
        <w:ind w:firstLine="0"/>
        <w:rPr>
          <w:sz w:val="24"/>
          <w:szCs w:val="24"/>
        </w:rPr>
      </w:pPr>
      <w:r w:rsidDel="00000000" w:rsidR="00000000" w:rsidRPr="00000000">
        <w:rPr>
          <w:rtl w:val="0"/>
        </w:rPr>
      </w:r>
    </w:p>
    <w:p w:rsidR="00000000" w:rsidDel="00000000" w:rsidP="00000000" w:rsidRDefault="00000000" w:rsidRPr="00000000" w14:paraId="00000051">
      <w:pPr>
        <w:pStyle w:val="Heading1"/>
        <w:tabs>
          <w:tab w:val="left" w:leader="none" w:pos="845"/>
          <w:tab w:val="left" w:leader="none" w:pos="846"/>
        </w:tabs>
        <w:spacing w:after="0" w:before="0" w:line="240" w:lineRule="auto"/>
        <w:ind w:left="0" w:right="0" w:firstLine="0"/>
        <w:jc w:val="left"/>
        <w:rPr>
          <w:sz w:val="28"/>
          <w:szCs w:val="28"/>
        </w:rPr>
      </w:pPr>
      <w:r w:rsidDel="00000000" w:rsidR="00000000" w:rsidRPr="00000000">
        <w:rPr>
          <w:rtl w:val="0"/>
        </w:rPr>
      </w:r>
    </w:p>
    <w:p w:rsidR="00000000" w:rsidDel="00000000" w:rsidP="00000000" w:rsidRDefault="00000000" w:rsidRPr="00000000" w14:paraId="00000052">
      <w:pPr>
        <w:pStyle w:val="Heading1"/>
        <w:tabs>
          <w:tab w:val="left" w:leader="none" w:pos="845"/>
          <w:tab w:val="left" w:leader="none" w:pos="846"/>
        </w:tabs>
        <w:spacing w:after="0" w:before="0" w:line="240" w:lineRule="auto"/>
        <w:ind w:left="0" w:right="0" w:firstLine="0"/>
        <w:jc w:val="left"/>
        <w:rPr>
          <w:sz w:val="28"/>
          <w:szCs w:val="28"/>
        </w:rPr>
      </w:pPr>
      <w:r w:rsidDel="00000000" w:rsidR="00000000" w:rsidRPr="00000000">
        <w:rPr>
          <w:sz w:val="28"/>
          <w:szCs w:val="28"/>
          <w:rtl w:val="0"/>
        </w:rPr>
        <w:t xml:space="preserve">ACKNOWLEDGEMENTS</w:t>
      </w:r>
    </w:p>
    <w:p w:rsidR="00000000" w:rsidDel="00000000" w:rsidP="00000000" w:rsidRDefault="00000000" w:rsidRPr="00000000" w14:paraId="0000005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60"/>
          <w:tab w:val="left" w:leader="none" w:pos="86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completion of this undertaking could not have been possible without the participation and assistance of so many people whose names may not all be enumerated. The contribution are sincerely appreciated and gracefully acknowledged. However, I would like to express my deep appreciation and ineptness particularly to the following people; Dr. Zainy Khan (PT), Dr. Zubia Veqar, Prof. M. Ejaz Hussain, Dr. Nitin Dhar (PT) and Most importantly my Parents for their incomparable contribution and sacrifices. Thank You</w:t>
      </w:r>
    </w:p>
    <w:p w:rsidR="00000000" w:rsidDel="00000000" w:rsidP="00000000" w:rsidRDefault="00000000" w:rsidRPr="00000000" w14:paraId="00000054">
      <w:pPr>
        <w:spacing w:after="0" w:before="0" w:line="240" w:lineRule="auto"/>
        <w:ind w:left="0" w:firstLine="0"/>
        <w:jc w:val="left"/>
        <w:rPr>
          <w:sz w:val="24"/>
          <w:szCs w:val="24"/>
        </w:rPr>
      </w:pPr>
      <w:r w:rsidDel="00000000" w:rsidR="00000000" w:rsidRPr="00000000">
        <w:rPr>
          <w:rtl w:val="0"/>
        </w:rPr>
      </w:r>
    </w:p>
    <w:p w:rsidR="00000000" w:rsidDel="00000000" w:rsidP="00000000" w:rsidRDefault="00000000" w:rsidRPr="00000000" w14:paraId="00000055">
      <w:pPr>
        <w:spacing w:after="0" w:before="0" w:line="240" w:lineRule="auto"/>
        <w:ind w:left="0" w:firstLine="0"/>
        <w:jc w:val="left"/>
        <w:rPr>
          <w:sz w:val="24"/>
          <w:szCs w:val="24"/>
        </w:rPr>
      </w:pPr>
      <w:r w:rsidDel="00000000" w:rsidR="00000000" w:rsidRPr="00000000">
        <w:rPr>
          <w:rtl w:val="0"/>
        </w:rPr>
      </w:r>
    </w:p>
    <w:p w:rsidR="00000000" w:rsidDel="00000000" w:rsidP="00000000" w:rsidRDefault="00000000" w:rsidRPr="00000000" w14:paraId="00000056">
      <w:pPr>
        <w:tabs>
          <w:tab w:val="left" w:leader="none" w:pos="865"/>
        </w:tabs>
        <w:spacing w:before="0" w:line="240" w:lineRule="auto"/>
        <w:ind w:left="0" w:right="0" w:firstLine="0"/>
        <w:jc w:val="left"/>
        <w:rPr>
          <w:b w:val="1"/>
          <w:sz w:val="24"/>
          <w:szCs w:val="24"/>
        </w:rPr>
      </w:pPr>
      <w:r w:rsidDel="00000000" w:rsidR="00000000" w:rsidRPr="00000000">
        <w:rPr>
          <w:b w:val="1"/>
          <w:sz w:val="28"/>
          <w:szCs w:val="28"/>
          <w:rtl w:val="0"/>
        </w:rPr>
        <w:t xml:space="preserve">FUNDING</w:t>
      </w:r>
      <w:r w:rsidDel="00000000" w:rsidR="00000000" w:rsidRPr="00000000">
        <w:rPr>
          <w:rtl w:val="0"/>
        </w:rPr>
      </w:r>
    </w:p>
    <w:p w:rsidR="00000000" w:rsidDel="00000000" w:rsidP="00000000" w:rsidRDefault="00000000" w:rsidRPr="00000000" w14:paraId="00000057">
      <w:pPr>
        <w:tabs>
          <w:tab w:val="left" w:leader="none" w:pos="865"/>
        </w:tabs>
        <w:spacing w:before="0" w:line="240" w:lineRule="auto"/>
        <w:ind w:left="0" w:right="0" w:firstLine="0"/>
        <w:jc w:val="left"/>
        <w:rPr>
          <w:sz w:val="24"/>
          <w:szCs w:val="24"/>
        </w:rPr>
      </w:pPr>
      <w:r w:rsidDel="00000000" w:rsidR="00000000" w:rsidRPr="00000000">
        <w:rPr>
          <w:sz w:val="24"/>
          <w:szCs w:val="24"/>
          <w:rtl w:val="0"/>
        </w:rPr>
        <w:t xml:space="preserve">Not applicable</w:t>
      </w:r>
    </w:p>
    <w:p w:rsidR="00000000" w:rsidDel="00000000" w:rsidP="00000000" w:rsidRDefault="00000000" w:rsidRPr="00000000" w14:paraId="00000058">
      <w:pPr>
        <w:tabs>
          <w:tab w:val="left" w:leader="none" w:pos="865"/>
        </w:tabs>
        <w:spacing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9">
      <w:pPr>
        <w:tabs>
          <w:tab w:val="left" w:leader="none" w:pos="865"/>
        </w:tabs>
        <w:spacing w:before="0" w:line="240" w:lineRule="auto"/>
        <w:ind w:left="0" w:right="0" w:firstLine="0"/>
        <w:jc w:val="left"/>
        <w:rPr>
          <w:sz w:val="24"/>
          <w:szCs w:val="24"/>
        </w:rPr>
        <w:sectPr>
          <w:type w:val="nextPage"/>
          <w:pgSz w:h="16840" w:w="11910" w:orient="portrait"/>
          <w:pgMar w:bottom="1600" w:top="1600" w:left="580" w:right="1300" w:header="0" w:footer="1418"/>
        </w:sect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8"/>
          <w:szCs w:val="28"/>
          <w:u w:val="none"/>
          <w:shd w:fill="auto" w:val="clear"/>
          <w:vertAlign w:val="baseline"/>
          <w:rtl w:val="0"/>
        </w:rPr>
        <w:tab/>
      </w:r>
      <w:bookmarkStart w:colFirst="0" w:colLast="0" w:name="bookmark=id.tyjcwt" w:id="5"/>
      <w:bookmarkEnd w:id="5"/>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REFERENCES</w:t>
      </w:r>
    </w:p>
    <w:p w:rsidR="00000000" w:rsidDel="00000000" w:rsidP="00000000" w:rsidRDefault="00000000" w:rsidRPr="00000000" w14:paraId="0000005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ab/>
      </w: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8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w:t>
        <w:tab/>
        <w:t xml:space="preserve">Spargoli G. Supraspinatus tendon pathomechanics: a current concepts review. International journal of sports physical therapy. 2018 Dec;13(6):1083.</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s>
        <w:spacing w:after="0" w:before="0" w:line="240" w:lineRule="auto"/>
        <w:ind w:left="0" w:right="0" w:firstLine="0"/>
        <w:jc w:val="both"/>
        <w:rPr>
          <w:rFonts w:ascii="Malgun Gothic" w:cs="Malgun Gothic" w:eastAsia="Malgun Gothic" w:hAnsi="Malgun Gothic"/>
          <w:b w:val="0"/>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w:t>
        <w:tab/>
        <w:t xml:space="preserve">Urwin M, Symmons D, Allison T, Brammah T, Busby H, Roxby M, Simmons A, Williams G.</w:t>
      </w: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Estimating the burden of musculoskeletal disorders in the community: the comparative prevalence of symptoms at different anatomical sites, and the relation to social deprivation. Annals of the rheumatic diseases. 1998 Nov 1;57(11):649-55.</w:t>
      </w: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s>
        <w:spacing w:after="0" w:before="0" w:line="240" w:lineRule="auto"/>
        <w:ind w:left="0" w:right="0" w:firstLine="0"/>
        <w:jc w:val="both"/>
        <w:rPr>
          <w:rFonts w:ascii="Malgun Gothic" w:cs="Malgun Gothic" w:eastAsia="Malgun Gothic" w:hAnsi="Malgun Gothic"/>
          <w:b w:val="0"/>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1">
      <w:pPr>
        <w:keepNext w:val="0"/>
        <w:keepLines w:val="0"/>
        <w:pageBreakBefore w:val="0"/>
        <w:widowControl w:val="0"/>
        <w:numPr>
          <w:ilvl w:val="0"/>
          <w:numId w:val="4"/>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Arrigoni P, Brady PC, Burkhart SS. Calcific tendonitis of the subscapularis   tendon causing  subcoracoid stenosis and coracoid impingement. Arthroscopy: The Journal of Arthroscopic &amp; Related Surgery. 2006 Oct 1;22(10):1139-e1.</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s>
        <w:spacing w:after="0" w:before="0" w:line="240" w:lineRule="auto"/>
        <w:ind w:left="0" w:right="0" w:firstLine="0"/>
        <w:jc w:val="both"/>
        <w:rPr>
          <w:rFonts w:ascii="Malgun Gothic" w:cs="Malgun Gothic" w:eastAsia="Malgun Gothic" w:hAnsi="Malgun Gothic"/>
          <w:b w:val="0"/>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4.</w:t>
        <w:tab/>
        <w:t xml:space="preserve">Ling SC, Chen CF, Wan RX. A study on the vascular supply of the supraspinatus tendon. Surgical and Radiologic Anatomy. 1990 Sep 1;12(3):161-5.</w:t>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s>
        <w:spacing w:after="0" w:before="0" w:line="240" w:lineRule="auto"/>
        <w:ind w:left="0" w:right="0" w:firstLine="0"/>
        <w:jc w:val="both"/>
        <w:rPr>
          <w:rFonts w:ascii="Malgun Gothic" w:cs="Malgun Gothic" w:eastAsia="Malgun Gothic" w:hAnsi="Malgun Gothic"/>
          <w:b w:val="0"/>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5.</w:t>
        <w:tab/>
        <w:t xml:space="preserve">McMahon PJ, Debski RE, Thompson WO, Warner JJ, Fu FH, Woo SL. Shoulder muscle forces and tendon excursions during glenohumeral abduction in the scapular plane. Journal of shoulder and elbow surgery. 1995 May 1;4(3):199-208.</w:t>
      </w: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s>
        <w:spacing w:after="0" w:before="0" w:line="240" w:lineRule="auto"/>
        <w:ind w:left="0" w:right="0" w:firstLine="0"/>
        <w:jc w:val="both"/>
        <w:rPr>
          <w:rFonts w:ascii="Malgun Gothic" w:cs="Malgun Gothic" w:eastAsia="Malgun Gothic" w:hAnsi="Malgun Gothic"/>
          <w:b w:val="0"/>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6.</w:t>
        <w:tab/>
        <w:t xml:space="preserve">Shin KM. Partial-thickness rotator cuff tears. The Korean journal of pain. 2011 Jun;24(2):69.</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s>
        <w:spacing w:after="0" w:before="0" w:line="240" w:lineRule="auto"/>
        <w:ind w:left="0" w:right="0" w:firstLine="0"/>
        <w:jc w:val="both"/>
        <w:rPr>
          <w:rFonts w:ascii="Malgun Gothic" w:cs="Malgun Gothic" w:eastAsia="Malgun Gothic" w:hAnsi="Malgun Gothic"/>
          <w:b w:val="0"/>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9">
      <w:pPr>
        <w:keepNext w:val="0"/>
        <w:keepLines w:val="0"/>
        <w:pageBreakBefore w:val="0"/>
        <w:widowControl w:val="0"/>
        <w:numPr>
          <w:ilvl w:val="0"/>
          <w:numId w:val="5"/>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35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Khan K, Cook J. The painful nonruptured tendon: clinical aspects. Clinics in sports medicine. 2003 Oct 1;22(4):711-25.</w:t>
      </w: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 w:val="left" w:leader="none" w:pos="8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8.</w:t>
        <w:tab/>
        <w:t xml:space="preserve">Riley G. The pathogenesis of tendinopathy. A molecular perspective. Rheumatology. 2004 Feb 1;43(2):131-42.</w:t>
      </w: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560"/>
        </w:tabs>
        <w:spacing w:after="0" w:before="0" w:line="240" w:lineRule="auto"/>
        <w:ind w:left="0" w:right="0" w:firstLine="0"/>
        <w:jc w:val="both"/>
        <w:rPr>
          <w:rFonts w:ascii="Malgun Gothic" w:cs="Malgun Gothic" w:eastAsia="Malgun Gothic" w:hAnsi="Malgun Gothic"/>
          <w:b w:val="0"/>
          <w:i w:val="0"/>
          <w:smallCaps w:val="0"/>
          <w:strike w:val="0"/>
          <w:color w:val="000000"/>
          <w:sz w:val="24"/>
          <w:szCs w:val="24"/>
          <w:u w:val="none"/>
          <w:shd w:fill="auto" w:val="clear"/>
          <w:vertAlign w:val="baseline"/>
        </w:rPr>
      </w:pPr>
      <w:r w:rsidDel="00000000" w:rsidR="00000000" w:rsidRPr="00000000">
        <w:rPr>
          <w:rFonts w:ascii="Malgun Gothic" w:cs="Malgun Gothic" w:eastAsia="Malgun Gothic" w:hAnsi="Malgun Gothic"/>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6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885"/>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720" w:top="720" w:left="720" w:right="720" w:header="0" w:footer="1418"/>
        </w:sect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9.</w:t>
        <w:tab/>
        <w:t xml:space="preserve">Thomopoulos S, Genin GM, Galatz LM. The development and morphogenesis of the tendon-to-bone insertion What development can teach us about healing. Journal of musculoskeletal &amp; neuronal interactions. 2010 Mar;10(1):35.</w:t>
      </w: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1"/>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Ward AD, Hamarneh G, Ashry R, Schweitzer ME. 3D shape analysis of the supraspinatus muscle: a clinical study of the relationship between shape and pathology. Academic radiology. 2007 Oct 1;14(10):1229-41.</w:t>
      </w: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 Vahlensieck M, An Haack K, Schmidt HM. Two portions of the supraspinatus muscle: a new finding about the muscles macroscopy by dissection and magnetic resonance imaging. Surgical and Radiologic Anatomy. 1994 Mar;16(1):101-4.</w:t>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12. Kim SY, Boynton EL, Ravichandiran K, Fung LY, Bleakney R, Agur AM. Three‐dimensional study of the musculotendinous architecture of supraspinatus and its functional correlations. Clinical Anatomy:</w:t>
      </w: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The Official Journal of the American Association of Clinical Anatomists and the British Association of Clinical Anatomists. 2007 Aug;20(6):648-55.</w:t>
      </w: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13. Huang CY, Wang VM, Pawluk RJ, Bucchieri JS, Levine WN, Bigliani LU, Mow VC, Flatow EL.</w:t>
      </w: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80"/>
          <w:tab w:val="left" w:leader="none" w:pos="158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Inhomogeneous mechanical behavior of the human supraspinatus tendon under uniaxial loading.</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80"/>
          <w:tab w:val="left" w:leader="none" w:pos="158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Journal of orthopaedic research. 2005 Jul;23(4):924-30.</w:t>
      </w: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14. Fırat T, Türker T. Is the long sarcomere length responsible for non-traumatic supraspinatus</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tendinopathy? Potential novel pathophysiology and implications for physiotherapy. Pathophysiology.</w:t>
      </w: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2012 Jun 1;19(3):179-83.</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15. Ban AA, Makada MT, Bahri NU. Correlation of supraspinatus tears and tendinosis with acromion</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morphology and acromioclavicular arthritis based on conventional MRI and CT. J Med Sci Clin Res.</w:t>
      </w: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2019;7(06):106-15. DOI:</w:t>
      </w: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16. Balke M, Schmidt C, Dedy N, Banerjee M, Bouillon B, Liem D. Correlation of acromial morphology with impingement syndrome and rotator cuff tears. Acta orthopaedica. 2013 Jan 1;84(2):178-83.</w:t>
      </w: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17. Balke M, Liem D, Greshake O, Hoeher J, Bouillon B, Banerjee M. Differences in acromial</w:t>
      </w: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morphology of shoulders in patients with degenerative and traumatic supraspinatus tendon tears. Knee</w:t>
      </w: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65"/>
          <w:tab w:val="left" w:leader="none" w:pos="1566"/>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00" w:top="1600" w:left="580" w:right="1300" w:header="0" w:footer="1418"/>
        </w:sect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surgery, Sports Traumatology, Arthroscopy. 2016 Jul;24(7):2200-5.</w:t>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18. Nakajima T, Hughes RE, An KN. Effects of glenohumeral rotations and translations on supraspinatus tendon morphology. Clinical biomechanics. 2004 Jul 1;19(6):579-85.</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19. Kim SY, Ko JB, Dickerson CR, Collins DF. Electromyographic investigation of anterior and posterior regions of supraspinatus: a novel approach based on anatomical insights. International Biomechanics. 2017 Nov 3;4(2):60-7.</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20. Spracklin A. The Mechanical Environment of the Supraspinatus During Arm Elevation: A Three-</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80"/>
          <w:tab w:val="left" w:leader="none" w:pos="158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Dimensional Finite Element Analysis.</w:t>
      </w: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21. Moor BK, Bouaicha S, Rothenfluh DA, Sukthankar A, Gerber C. Is there an association between the individual anatomy of the scapula and the development of rotator cuff tears or osteoarthritis of the</w:t>
      </w: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glenohumeral joint? A radiological study of the critical shoulder angle. The bone &amp; joint journal. 2013</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Jul;95(7):935-41.</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22. Gerber C, Snedeker JG, Baumgartner D, Viehöfer AF. Supraspinatus tendon load during abduction is dependent on the size of the critical shoulder angle: a biomechanical analysis. Journal of Orthopaedic Research. 2014 Jul;32(7):952-7.</w:t>
      </w: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23. McCreesh KM, Purtill H, Donnelly AE, Lewis JS. Increased supraspinatus tendon thickness following fatigue loading in rotator cuff tendinopathy: potential implications for exercise therapy. BMJ open sport &amp; exercise medicine. 2017 Dec 1;3(1).</w:t>
      </w: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24. Chopp JN, O'Neill JM, Hurley K, Dickerson CR. Superior humeral head migration occurs after a</w:t>
      </w: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protocol designed to fatigue the rotator cuff: a radiographic analysis. Journal of shoulder and elbow</w:t>
      </w: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surgery. 2010 Dec 1;19(8):1137-44.</w:t>
      </w: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25. Sano H, Ishii H, Yeadon A, Backman DS, Brunet JA, Uhthoff HK. Degeneration at the insertion</w:t>
      </w: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weakens the tensile strength of the supraspinatus tendon: A comparative mechanical and histologic</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600" w:top="1600" w:left="580" w:right="1300" w:header="0" w:footer="1418"/>
        </w:sect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study of the bone‐tendon complex. Journal of orthopaedic research. 1997 Sep;15(5):719-26.</w:t>
      </w: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26. Biberthaler P, Wiedemann E, Nerlich A, Kettler M, Mussack T, Deckelmann S, Mutschler W.</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Microcirculation associated with degenerative rotator cuff lesions: in vivo assessment with orthogonal</w:t>
      </w: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polarization spectral imaging during arthroscopy of the shoulder. JBJS. 2003 Mar 1;85(3):475-80.</w:t>
      </w: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27. Herberts P, Kadefors R, Högfors C, Sigholm G. Shoulder pain and heavy manual labor. Clinical</w:t>
      </w: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orthopaedics and related research. 1984 Dec 1(191):166-78.</w:t>
      </w: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28. Engelhardt C, Farron A, Becce F, Place N, Pioletti DP, Terrier A. Effects of glenoid inclination and acromion index on humeral head translation and glenoid articular cartilage strain. Journal of shoulder and elbow surgery. 2017 Jan 1;26(1):157-64.</w:t>
      </w: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29. Bonde JP, Mikkelsen S, Andersen JH, Fallentin N, Bælum J, Svendsen SW, Thomsen JF, Frost P,</w:t>
      </w: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Thomsen G, Overgaard E, Kaergaard A. Prognosis of shoulder tendonitis in repetitive work: a follow</w:t>
      </w: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up study in a cohort of Danish industrial and service workers. Occupational and Environmental</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8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Medicine. 2003 Sep 1;60(9):e8</w:t>
      </w: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30. Werner CM, Ossendorf C, Meyer DC, Blumenthal S, Gerber C. Subacromial pressures vary with</w:t>
      </w: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simulated sleep positions. Journal of shoulder and elbow surgery. 2010 Oct 1;19(7):989-93.</w:t>
      </w: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31. Millar NL, Wei AQ, Molloy TJ, Bonar F, Murrell GA. Cytokines and apoptosis in supraspinatus</w:t>
      </w: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tendinopathy. The Journal of bone and joint surgery. British volume. 2009 Mar;91(3):417-24.</w:t>
      </w: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32. Gotoh M, Hamada K, Yamakawa H, Tomonaga A, Inoue A, Fukuda H. Significance of granulation tissue in torn supraspinatus insertions: An immunohistochemical study with antibodies against interleukin‐1β, cathepsin D, and matrix metalloprotease‐1. Journal of orthopaedic research. 1997 Jan;15(1):33-9.</w:t>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33. Nakama LH, King KB, Abrahamsson S, Rempel DM. VEGF, VEGFR‐1, and CTGF cell densities In tendon are increased with cyclical loading: An in vivo tendinopathy model. Journal of orthopaedic research. 2006 Mar;24(3):393-400.</w:t>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2"/>
        </w:numPr>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65"/>
          <w:tab w:val="left" w:leader="none" w:pos="1566"/>
        </w:tabs>
        <w:spacing w:after="0" w:before="2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Attia M, Scott A, Duchesnay A, Carpentier G, Soslowsky LJ, Huynh MB, Van Kuppevelt TH, GossardC, Courty J, Tassoni MC, Martelly I. Alterations of overused supraspinatus tendon: a possible role of</w:t>
      </w:r>
      <w:r w:rsidDel="00000000" w:rsidR="00000000" w:rsidRPr="00000000">
        <w:rPr>
          <w:b w:val="0"/>
          <w:i w:val="0"/>
          <w:smallCaps w:val="0"/>
          <w:strike w:val="0"/>
          <w:color w:val="21212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glycosaminoglycans and HARP/pleiotrophin in early tendon pathology. Journal of Orthopaedic</w:t>
      </w:r>
      <w:r w:rsidDel="00000000" w:rsidR="00000000" w:rsidRPr="00000000">
        <w:rPr>
          <w:b w:val="0"/>
          <w:i w:val="0"/>
          <w:smallCaps w:val="0"/>
          <w:strike w:val="0"/>
          <w:color w:val="21212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Research. 2012 Jan;30(1):61-71.</w:t>
      </w: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52" w:line="240" w:lineRule="auto"/>
        <w:ind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35. Molloy TJ, Kemp MW, Wang Y, Murrell GA. Microarray analysis of the tendinopathic rat</w:t>
      </w:r>
      <w:r w:rsidDel="00000000" w:rsidR="00000000" w:rsidRPr="00000000">
        <w:rPr>
          <w:b w:val="0"/>
          <w:i w:val="0"/>
          <w:smallCaps w:val="0"/>
          <w:strike w:val="0"/>
          <w:color w:val="21212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supraspinatus tendon: glutamate signaling and its potential role in tendon degeneration. Journal of</w:t>
      </w:r>
      <w:r w:rsidDel="00000000" w:rsidR="00000000" w:rsidRPr="00000000">
        <w:rPr>
          <w:b w:val="0"/>
          <w:i w:val="0"/>
          <w:smallCaps w:val="0"/>
          <w:strike w:val="0"/>
          <w:color w:val="21212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Applied Physiology. 2006 Dec;101(6):1702-9.</w:t>
      </w: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52" w:line="240" w:lineRule="auto"/>
        <w:ind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36. Lui PP, Chan KM. Tendon-derived stem cells (TDSCs): from basic science to potential roles in tendon</w:t>
      </w:r>
      <w:r w:rsidDel="00000000" w:rsidR="00000000" w:rsidRPr="00000000">
        <w:rPr>
          <w:b w:val="0"/>
          <w:i w:val="0"/>
          <w:smallCaps w:val="0"/>
          <w:strike w:val="0"/>
          <w:color w:val="21212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pathology and tissue engineering applications. Stem Cell Reviews and Reports. 2011 Nov 1;7(4):883-97.</w:t>
      </w: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s>
        <w:spacing w:after="0" w:before="52" w:line="240" w:lineRule="auto"/>
        <w:ind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37. Harbin M. Deposition of calcium salts in the tendon of the supraspinatus muscle. Archives of Surgery.</w:t>
      </w:r>
      <w:r w:rsidDel="00000000" w:rsidR="00000000" w:rsidRPr="00000000">
        <w:rPr>
          <w:b w:val="0"/>
          <w:i w:val="0"/>
          <w:smallCaps w:val="0"/>
          <w:strike w:val="0"/>
          <w:color w:val="21212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1929 Apr 1;18(4):1491-512.</w:t>
      </w: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52" w:line="240" w:lineRule="auto"/>
        <w:ind w:left="1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38. Carlisi E, Lisi C, Dall'Angelo A, Monteleone S, Nola V, Tinelli C, Dalla Toffola E. Focused</w:t>
      </w: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107" w:line="240" w:lineRule="auto"/>
        <w:ind w:left="1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extracorporeal shock wave therapy combined with supervised eccentric training for supraspinatus</w:t>
      </w: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107" w:line="240" w:lineRule="auto"/>
        <w:ind w:left="1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calcific tendinopathy. European journal of physical and rehabilitation medicine. 2018 Feb 1;54(1):41-7.</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52" w:line="240" w:lineRule="auto"/>
        <w:ind w:left="1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39. Franklin SL, Dean BJ, Wheway K, Watkins B, Javaid MK, Carr AJ. Up-regulation of glutamate in</w:t>
      </w: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102" w:line="240" w:lineRule="auto"/>
        <w:ind w:left="1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painful human supraspinatus tendon tears. The American journal of sports medicine. 2014</w:t>
      </w:r>
      <w:r w:rsidDel="00000000" w:rsidR="00000000" w:rsidRPr="00000000">
        <w:rPr>
          <w:b w:val="0"/>
          <w:i w:val="0"/>
          <w:smallCaps w:val="0"/>
          <w:strike w:val="0"/>
          <w:color w:val="21212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Aug;42(8):1955-62.</w:t>
      </w: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190"/>
          <w:tab w:val="left" w:leader="none" w:pos="1191"/>
        </w:tabs>
        <w:spacing w:after="0" w:before="51" w:line="240" w:lineRule="auto"/>
        <w:ind w:left="15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40. Cheung S, Dillon E, Tham SC, Feeley BT, Link TM, Steinbach L, Ma CB. The presence of fatty</w:t>
      </w: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color="000000" w:space="0" w:sz="0" w:val="none"/>
          <w:left w:color="000000" w:space="0" w:sz="0" w:val="none"/>
          <w:bottom w:color="000000" w:space="0" w:sz="0" w:val="none"/>
          <w:right w:color="000000" w:space="0" w:sz="0" w:val="none"/>
          <w:between w:color="000000" w:space="0" w:sz="0" w:val="none"/>
        </w:pBdr>
        <w:shd w:fill="auto" w:val="clear"/>
        <w:tabs>
          <w:tab w:val="left" w:leader="none" w:pos="1550"/>
          <w:tab w:val="left" w:leader="none" w:pos="1551"/>
        </w:tabs>
        <w:spacing w:after="0" w:before="108" w:line="240" w:lineRule="auto"/>
        <w:ind w:left="155" w:right="0" w:firstLine="0"/>
        <w:jc w:val="left"/>
        <w:rPr>
          <w:rFonts w:ascii="Malgun Gothic" w:cs="Malgun Gothic" w:eastAsia="Malgun Gothic" w:hAnsi="Malgun Gothic"/>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infiltration in the infraspinatus: its relation with the condition of the supraspinatus tendon.</w:t>
      </w:r>
      <w:r w:rsidDel="00000000" w:rsidR="00000000" w:rsidRPr="00000000">
        <w:rPr>
          <w:b w:val="0"/>
          <w:i w:val="0"/>
          <w:smallCaps w:val="0"/>
          <w:strike w:val="0"/>
          <w:color w:val="21212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Arthroscopy:</w:t>
      </w:r>
      <w:r w:rsidDel="00000000" w:rsidR="00000000" w:rsidRPr="00000000">
        <w:rPr>
          <w:b w:val="0"/>
          <w:i w:val="0"/>
          <w:smallCaps w:val="0"/>
          <w:strike w:val="0"/>
          <w:color w:val="212121"/>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The Journal of Arthroscopic &amp; Related Surgery. 2011 Apr 1;27(4):463-70.</w:t>
      </w:r>
      <w:bookmarkStart w:colFirst="0" w:colLast="0" w:name="bookmark=id.2s8eyo1" w:id="6"/>
      <w:bookmarkEnd w:id="6"/>
      <w:bookmarkStart w:colFirst="0" w:colLast="0" w:name="bookmark=id.3dy6vkm" w:id="7"/>
      <w:bookmarkEnd w:id="7"/>
      <w:bookmarkStart w:colFirst="0" w:colLast="0" w:name="bookmark=id.26in1rg" w:id="8"/>
      <w:bookmarkEnd w:id="8"/>
      <w:bookmarkStart w:colFirst="0" w:colLast="0" w:name="bookmark=id.17dp8vu" w:id="9"/>
      <w:bookmarkEnd w:id="9"/>
      <w:bookmarkStart w:colFirst="0" w:colLast="0" w:name="bookmark=id.3rdcrjn" w:id="10"/>
      <w:bookmarkEnd w:id="10"/>
      <w:bookmarkStart w:colFirst="0" w:colLast="0" w:name="bookmark=id.lnxbz9" w:id="11"/>
      <w:bookmarkEnd w:id="11"/>
      <w:bookmarkStart w:colFirst="0" w:colLast="0" w:name="bookmark=id.4d34og8" w:id="12"/>
      <w:bookmarkEnd w:id="12"/>
      <w:bookmarkStart w:colFirst="0" w:colLast="0" w:name="bookmark=id.1t3h5sf" w:id="13"/>
      <w:bookmarkEnd w:id="13"/>
      <w:r w:rsidDel="00000000" w:rsidR="00000000" w:rsidRPr="00000000">
        <w:rPr>
          <w:rtl w:val="0"/>
        </w:rPr>
      </w:r>
    </w:p>
    <w:sectPr>
      <w:footerReference r:id="rId9" w:type="default"/>
      <w:type w:val="nextPage"/>
      <w:pgSz w:h="16840" w:w="11910" w:orient="portrait"/>
      <w:pgMar w:bottom="1600" w:top="1420" w:left="580" w:right="1300" w:header="0" w:footer="141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Malgun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pBdr>
        <w:top w:color="000000" w:space="0" w:sz="0" w:val="none"/>
        <w:left w:color="000000" w:space="0" w:sz="0" w:val="none"/>
        <w:bottom w:color="000000" w:space="0" w:sz="0" w:val="none"/>
        <w:right w:color="000000" w:space="0" w:sz="0" w:val="none"/>
        <w:between w:color="000000" w:space="0" w:sz="0" w:val="none"/>
      </w:pBdr>
      <w:shd w:fill="auto" w:val="clear"/>
      <w:spacing w:after="0" w:before="0" w:line="306" w:lineRule="auto"/>
      <w:ind w:left="60" w:right="0" w:firstLine="0"/>
      <w:jc w:val="left"/>
      <w:rPr>
        <w:rFonts w:ascii="Malgun Gothic" w:cs="Malgun Gothic" w:eastAsia="Malgun Gothic" w:hAnsi="Malgun Gothic"/>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0"/>
      <w:numFmt w:val="decimal"/>
      <w:lvlText w:val="%1."/>
      <w:lvlJc w:val="left"/>
      <w:pPr>
        <w:ind w:left="69"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34"/>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7"/>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45" w:hanging="691"/>
    </w:pPr>
    <w:rPr>
      <w:rFonts w:ascii="Times New Roman" w:cs="Times New Roman" w:eastAsia="Times New Roman" w:hAnsi="Times New Roman"/>
      <w:b w:val="1"/>
      <w:sz w:val="24"/>
      <w:szCs w:val="24"/>
    </w:rPr>
  </w:style>
  <w:style w:type="paragraph" w:styleId="Heading2">
    <w:name w:val="heading 2"/>
    <w:basedOn w:val="Normal"/>
    <w:next w:val="Normal"/>
    <w:pPr>
      <w:spacing w:before="108" w:lineRule="auto"/>
      <w:ind w:left="845" w:hanging="691"/>
    </w:pPr>
    <w:rPr>
      <w:rFonts w:ascii="Times New Roman" w:cs="Times New Roman" w:eastAsia="Times New Roman" w:hAnsi="Times New Roman"/>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1"/>
    <w:qFormat w:val="1"/>
    <w:pPr>
      <w:widowControl w:val="0"/>
      <w:autoSpaceDE w:val="0"/>
      <w:autoSpaceDN w:val="0"/>
      <w:spacing w:after="0" w:before="0" w:line="240" w:lineRule="auto"/>
      <w:ind w:left="0" w:right="0"/>
      <w:jc w:val="left"/>
    </w:pPr>
    <w:rPr>
      <w:rFonts w:ascii="Times New Roman" w:cs="Times New Roman" w:eastAsia="Times New Roman" w:hAnsi="Times New Roman"/>
      <w:sz w:val="22"/>
      <w:szCs w:val="22"/>
      <w:lang w:bidi="ar-SA" w:eastAsia="en-US" w:val="en-US"/>
    </w:rPr>
  </w:style>
  <w:style w:type="paragraph" w:styleId="2">
    <w:name w:val="heading 1"/>
    <w:basedOn w:val="1"/>
    <w:next w:val="1"/>
    <w:uiPriority w:val="1"/>
    <w:qFormat w:val="1"/>
    <w:pPr>
      <w:ind w:left="845" w:hanging="691"/>
      <w:outlineLvl w:val="1"/>
    </w:pPr>
    <w:rPr>
      <w:rFonts w:ascii="Times New Roman" w:cs="Times New Roman" w:eastAsia="Times New Roman" w:hAnsi="Times New Roman"/>
      <w:b w:val="1"/>
      <w:bCs w:val="1"/>
      <w:sz w:val="24"/>
      <w:szCs w:val="24"/>
      <w:lang w:bidi="ar-SA" w:eastAsia="en-US" w:val="en-US"/>
    </w:rPr>
  </w:style>
  <w:style w:type="paragraph" w:styleId="3">
    <w:name w:val="heading 2"/>
    <w:basedOn w:val="1"/>
    <w:next w:val="1"/>
    <w:uiPriority w:val="1"/>
    <w:qFormat w:val="1"/>
    <w:pPr>
      <w:spacing w:before="108"/>
      <w:ind w:left="845" w:hanging="691"/>
      <w:outlineLvl w:val="2"/>
    </w:pPr>
    <w:rPr>
      <w:rFonts w:ascii="Times New Roman" w:cs="Times New Roman" w:eastAsia="Times New Roman" w:hAnsi="Times New Roman"/>
      <w:b w:val="1"/>
      <w:bCs w:val="1"/>
      <w:sz w:val="20"/>
      <w:szCs w:val="20"/>
      <w:lang w:bidi="ar-SA" w:eastAsia="en-US" w:val="en-US"/>
    </w:rPr>
  </w:style>
  <w:style w:type="paragraph" w:styleId="4">
    <w:name w:val="heading 3"/>
    <w:basedOn w:val="1"/>
    <w:next w:val="1"/>
    <w:uiPriority w:val="0"/>
    <w:qFormat w:val="1"/>
    <w:pPr>
      <w:keepNext w:val="1"/>
      <w:keepLines w:val="1"/>
      <w:pageBreakBefore w:val="0"/>
      <w:spacing w:after="80" w:before="280"/>
    </w:pPr>
    <w:rPr>
      <w:b w:val="1"/>
      <w:sz w:val="28"/>
      <w:szCs w:val="28"/>
    </w:rPr>
  </w:style>
  <w:style w:type="paragraph" w:styleId="5">
    <w:name w:val="heading 4"/>
    <w:basedOn w:val="1"/>
    <w:next w:val="1"/>
    <w:uiPriority w:val="0"/>
    <w:qFormat w:val="1"/>
    <w:pPr>
      <w:keepNext w:val="1"/>
      <w:keepLines w:val="1"/>
      <w:pageBreakBefore w:val="0"/>
      <w:spacing w:after="40" w:before="240"/>
    </w:pPr>
    <w:rPr>
      <w:b w:val="1"/>
      <w:sz w:val="24"/>
      <w:szCs w:val="24"/>
    </w:rPr>
  </w:style>
  <w:style w:type="paragraph" w:styleId="6">
    <w:name w:val="heading 5"/>
    <w:basedOn w:val="1"/>
    <w:next w:val="1"/>
    <w:uiPriority w:val="0"/>
    <w:qFormat w:val="1"/>
    <w:pPr>
      <w:keepNext w:val="1"/>
      <w:keepLines w:val="1"/>
      <w:pageBreakBefore w:val="0"/>
      <w:spacing w:after="40" w:before="220"/>
    </w:pPr>
    <w:rPr>
      <w:b w:val="1"/>
      <w:sz w:val="22"/>
      <w:szCs w:val="22"/>
    </w:rPr>
  </w:style>
  <w:style w:type="paragraph" w:styleId="7">
    <w:name w:val="heading 6"/>
    <w:basedOn w:val="1"/>
    <w:next w:val="1"/>
    <w:uiPriority w:val="0"/>
    <w:qFormat w:val="1"/>
    <w:pPr>
      <w:keepNext w:val="1"/>
      <w:keepLines w:val="1"/>
      <w:pageBreakBefore w:val="0"/>
      <w:spacing w:after="40" w:before="200"/>
    </w:pPr>
    <w:rPr>
      <w:b w:val="1"/>
      <w:sz w:val="20"/>
      <w:szCs w:val="20"/>
    </w:rPr>
  </w:style>
  <w:style w:type="character" w:styleId="8" w:default="1">
    <w:name w:val="Default Paragraph Font"/>
    <w:uiPriority w:val="1"/>
    <w:semiHidden w:val="1"/>
    <w:unhideWhenUsed w:val="1"/>
  </w:style>
  <w:style w:type="table" w:styleId="9" w:default="1">
    <w:name w:val="Normal Table"/>
    <w:uiPriority w:val="0"/>
    <w:semiHidden w:val="1"/>
    <w:qFormat w:val="1"/>
    <w:tblPr>
      <w:tblCellMar>
        <w:top w:w="0.0" w:type="dxa"/>
        <w:left w:w="108.0" w:type="dxa"/>
        <w:bottom w:w="0.0" w:type="dxa"/>
        <w:right w:w="108.0" w:type="dxa"/>
      </w:tblCellMar>
    </w:tblPr>
  </w:style>
  <w:style w:type="paragraph" w:styleId="10">
    <w:name w:val="Body Text"/>
    <w:basedOn w:val="1"/>
    <w:uiPriority w:val="1"/>
    <w:qFormat w:val="1"/>
    <w:pPr>
      <w:spacing w:before="107"/>
      <w:ind w:left="855" w:hanging="701"/>
    </w:pPr>
    <w:rPr>
      <w:rFonts w:ascii="Times New Roman" w:cs="Times New Roman" w:eastAsia="Times New Roman" w:hAnsi="Times New Roman"/>
      <w:sz w:val="20"/>
      <w:szCs w:val="20"/>
      <w:lang w:bidi="ar-SA" w:eastAsia="en-US" w:val="en-US"/>
    </w:rPr>
  </w:style>
  <w:style w:type="paragraph" w:styleId="11">
    <w:name w:val="Subtitle"/>
    <w:basedOn w:val="1"/>
    <w:next w:val="1"/>
    <w:uiPriority w:val="0"/>
    <w:qFormat w:val="1"/>
    <w:pPr>
      <w:keepNext w:val="1"/>
      <w:keepLines w:val="1"/>
      <w:pageBreakBefore w:val="0"/>
      <w:spacing w:after="80" w:before="360"/>
    </w:pPr>
    <w:rPr>
      <w:rFonts w:ascii="Georgia" w:cs="Georgia" w:eastAsia="Georgia" w:hAnsi="Georgia"/>
      <w:i w:val="1"/>
      <w:color w:val="666666"/>
      <w:sz w:val="48"/>
      <w:szCs w:val="48"/>
    </w:rPr>
  </w:style>
  <w:style w:type="paragraph" w:styleId="12">
    <w:name w:val="Title"/>
    <w:basedOn w:val="1"/>
    <w:next w:val="1"/>
    <w:uiPriority w:val="0"/>
    <w:qFormat w:val="1"/>
    <w:pPr>
      <w:keepNext w:val="1"/>
      <w:keepLines w:val="1"/>
      <w:pageBreakBefore w:val="0"/>
      <w:spacing w:after="120" w:before="480"/>
    </w:pPr>
    <w:rPr>
      <w:b w:val="1"/>
      <w:sz w:val="72"/>
      <w:szCs w:val="72"/>
    </w:rPr>
  </w:style>
  <w:style w:type="table" w:styleId="13" w:customStyle="1">
    <w:name w:val="Table Normal11"/>
    <w:uiPriority w:val="0"/>
    <w:qFormat w:val="1"/>
  </w:style>
  <w:style w:type="table" w:styleId="14" w:customStyle="1">
    <w:name w:val="Table Normal1"/>
    <w:uiPriority w:val="2"/>
    <w:semiHidden w:val="1"/>
    <w:unhideWhenUsed w:val="1"/>
    <w:qFormat w:val="1"/>
    <w:tblPr>
      <w:tblCellMar>
        <w:top w:w="0.0" w:type="dxa"/>
        <w:left w:w="0.0" w:type="dxa"/>
        <w:bottom w:w="0.0" w:type="dxa"/>
        <w:right w:w="0.0" w:type="dxa"/>
      </w:tblCellMar>
    </w:tblPr>
  </w:style>
  <w:style w:type="paragraph" w:styleId="15">
    <w:name w:val="List Paragraph"/>
    <w:basedOn w:val="1"/>
    <w:uiPriority w:val="1"/>
    <w:qFormat w:val="1"/>
    <w:pPr>
      <w:spacing w:before="107"/>
      <w:ind w:left="855" w:hanging="701"/>
    </w:pPr>
    <w:rPr>
      <w:rFonts w:ascii="Times New Roman" w:cs="Times New Roman" w:eastAsia="Times New Roman" w:hAnsi="Times New Roman"/>
      <w:lang w:bidi="ar-SA" w:eastAsia="en-US" w:val="en-US"/>
    </w:rPr>
  </w:style>
  <w:style w:type="paragraph" w:styleId="16" w:customStyle="1">
    <w:name w:val="Table Paragraph"/>
    <w:basedOn w:val="1"/>
    <w:uiPriority w:val="1"/>
    <w:qFormat w:val="1"/>
    <w:rPr>
      <w:rFonts w:ascii="Times New Roman" w:cs="Times New Roman" w:eastAsia="Times New Roman" w:hAnsi="Times New Roman"/>
      <w:lang w:bidi="ar-SA" w:eastAsia="en-US" w:val="en-US"/>
    </w:rPr>
  </w:style>
  <w:style w:type="table" w:styleId="17" w:customStyle="1">
    <w:name w:val="_Style 19"/>
    <w:basedOn w:val="13"/>
    <w:uiPriority w:val="0"/>
    <w:qFormat w:val="1"/>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arishama_fphy@sgtuniversity.org" TargetMode="External"/><Relationship Id="rId8" Type="http://schemas.openxmlformats.org/officeDocument/2006/relationships/hyperlink" Target="mailto:karishama_fphy@sgtunivers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XBVP+wKfTtDc3oZ5n028KitBeQ==">CgMxLjAyCmlkLjMwajB6bGwyCmlkLjFmb2I5dGUyCmlkLjN6bnlzaDcyCmlkLjJldDkycDAyCGguZ2pkZ3hzMglpZC50eWpjd3QyCmlkLjJzOGV5bzEyCmlkLjNkeTZ2a20yCmlkLjI2aW4xcmcyCmlkLjE3ZHA4dnUyCmlkLjNyZGNyam4yCWlkLmxueGJ6OTIKaWQuNGQzNG9nODIKaWQuMXQzaDVzZjgAciExWHRRYk9leDZvTHFsel9FZ1hLREdUVTA0X3ZGY2RVeWY=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2022-08-07T17:08:00Z</dcterms:created>
  <dc:creator>Guest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vt:lpwstr>
  </property>
  <property fmtid="{D5CDD505-2E9C-101B-9397-08002B2CF9AE}" pid="4" name="LastSaved">
    <vt:filetime>2022-08-07T00:00:00Z</vt:filetime>
  </property>
  <property fmtid="{D5CDD505-2E9C-101B-9397-08002B2CF9AE}" pid="5" name="KSOProductBuildVer">
    <vt:lpwstr>1033-11.2.0.11251</vt:lpwstr>
  </property>
  <property fmtid="{D5CDD505-2E9C-101B-9397-08002B2CF9AE}" pid="6" name="ICV">
    <vt:lpwstr>1D06B1719FAE497D9FD0B8467632E9E4</vt:lpwstr>
  </property>
</Properties>
</file>