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07BF" w:rsidRPr="00082930" w:rsidRDefault="00C04867" w:rsidP="00BC4A55">
      <w:pPr>
        <w:jc w:val="center"/>
        <w:rPr>
          <w:rFonts w:ascii="Times New Roman" w:hAnsi="Times New Roman" w:cs="Times New Roman"/>
          <w:b/>
          <w:sz w:val="24"/>
          <w:szCs w:val="24"/>
        </w:rPr>
      </w:pPr>
      <w:r w:rsidRPr="00082930">
        <w:rPr>
          <w:rFonts w:ascii="Times New Roman" w:hAnsi="Times New Roman" w:cs="Times New Roman"/>
          <w:b/>
          <w:sz w:val="24"/>
          <w:szCs w:val="24"/>
        </w:rPr>
        <w:t xml:space="preserve">Recent advancements in </w:t>
      </w:r>
      <w:r w:rsidR="00BC4A55" w:rsidRPr="00082930">
        <w:rPr>
          <w:rFonts w:ascii="Times New Roman" w:hAnsi="Times New Roman" w:cs="Times New Roman"/>
          <w:b/>
          <w:sz w:val="24"/>
          <w:szCs w:val="24"/>
        </w:rPr>
        <w:t>pharmaceutical</w:t>
      </w:r>
      <w:r w:rsidRPr="00082930">
        <w:rPr>
          <w:rFonts w:ascii="Times New Roman" w:hAnsi="Times New Roman" w:cs="Times New Roman"/>
          <w:b/>
          <w:sz w:val="24"/>
          <w:szCs w:val="24"/>
        </w:rPr>
        <w:t xml:space="preserve"> applications for Nanophthalmos</w:t>
      </w:r>
    </w:p>
    <w:p w:rsidR="004B00C2" w:rsidRDefault="004B00C2" w:rsidP="004C2B2C">
      <w:pPr>
        <w:spacing w:line="360" w:lineRule="auto"/>
        <w:ind w:left="-90"/>
        <w:jc w:val="both"/>
        <w:rPr>
          <w:rFonts w:ascii="Times New Roman" w:hAnsi="Times New Roman" w:cs="Times New Roman"/>
          <w:sz w:val="24"/>
          <w:szCs w:val="24"/>
        </w:rPr>
      </w:pPr>
    </w:p>
    <w:p w:rsidR="004C2B2C" w:rsidRDefault="004C2B2C" w:rsidP="004C2B2C">
      <w:pPr>
        <w:spacing w:line="360" w:lineRule="auto"/>
        <w:ind w:left="-90"/>
        <w:jc w:val="both"/>
        <w:rPr>
          <w:rFonts w:ascii="Times New Roman" w:hAnsi="Times New Roman" w:cs="Times New Roman"/>
          <w:sz w:val="24"/>
          <w:szCs w:val="24"/>
        </w:rPr>
      </w:pPr>
      <w:r w:rsidRPr="000C24F4">
        <w:rPr>
          <w:rFonts w:ascii="Times New Roman" w:hAnsi="Times New Roman" w:cs="Times New Roman"/>
          <w:sz w:val="24"/>
          <w:szCs w:val="24"/>
        </w:rPr>
        <w:t>Anshu</w:t>
      </w:r>
      <w:r>
        <w:rPr>
          <w:rFonts w:ascii="Times New Roman" w:hAnsi="Times New Roman" w:cs="Times New Roman"/>
          <w:sz w:val="24"/>
          <w:szCs w:val="24"/>
        </w:rPr>
        <w:t>*</w:t>
      </w:r>
      <w:r w:rsidRPr="000C24F4">
        <w:rPr>
          <w:rFonts w:ascii="Times New Roman" w:hAnsi="Times New Roman" w:cs="Times New Roman"/>
          <w:sz w:val="24"/>
          <w:szCs w:val="24"/>
        </w:rPr>
        <w:t xml:space="preserve">, </w:t>
      </w:r>
      <w:r>
        <w:rPr>
          <w:rFonts w:ascii="Times New Roman" w:hAnsi="Times New Roman" w:cs="Times New Roman"/>
          <w:sz w:val="24"/>
          <w:szCs w:val="24"/>
        </w:rPr>
        <w:t xml:space="preserve">Ashu Goel, </w:t>
      </w:r>
      <w:r w:rsidR="008E0FAF">
        <w:rPr>
          <w:rFonts w:ascii="Times New Roman" w:hAnsi="Times New Roman" w:cs="Times New Roman"/>
          <w:sz w:val="24"/>
          <w:szCs w:val="24"/>
        </w:rPr>
        <w:t>Dr</w:t>
      </w:r>
      <w:r w:rsidRPr="00BF297C">
        <w:rPr>
          <w:rFonts w:ascii="Times New Roman" w:hAnsi="Times New Roman" w:cs="Times New Roman"/>
          <w:sz w:val="24"/>
          <w:szCs w:val="24"/>
        </w:rPr>
        <w:t xml:space="preserve"> Neha Sharma</w:t>
      </w:r>
      <w:r>
        <w:rPr>
          <w:rFonts w:ascii="Times New Roman" w:hAnsi="Times New Roman" w:cs="Times New Roman"/>
          <w:sz w:val="24"/>
          <w:szCs w:val="24"/>
        </w:rPr>
        <w:t>, Dibazz Ahmad</w:t>
      </w:r>
    </w:p>
    <w:p w:rsidR="00026A38" w:rsidRDefault="004C2B2C" w:rsidP="00026A38">
      <w:pPr>
        <w:spacing w:line="360" w:lineRule="auto"/>
        <w:ind w:left="-90"/>
        <w:jc w:val="both"/>
        <w:rPr>
          <w:rFonts w:ascii="Times New Roman" w:hAnsi="Times New Roman" w:cs="Times New Roman"/>
          <w:sz w:val="24"/>
          <w:szCs w:val="24"/>
          <w:lang w:bidi="hi-IN"/>
        </w:rPr>
      </w:pPr>
      <w:r>
        <w:rPr>
          <w:rFonts w:ascii="Times New Roman" w:hAnsi="Times New Roman" w:cs="Times New Roman"/>
          <w:sz w:val="24"/>
          <w:szCs w:val="24"/>
          <w:lang w:bidi="hi-IN"/>
        </w:rPr>
        <w:t>I</w:t>
      </w:r>
      <w:r w:rsidRPr="00C166F6">
        <w:rPr>
          <w:rFonts w:ascii="Times New Roman" w:hAnsi="Times New Roman" w:cs="Times New Roman"/>
          <w:sz w:val="24"/>
          <w:szCs w:val="24"/>
          <w:lang w:bidi="hi-IN"/>
        </w:rPr>
        <w:t>IMT College of Medical Sciences, IIMT University, O Pocket, Ganga Naga</w:t>
      </w:r>
      <w:r w:rsidR="00E06C88">
        <w:rPr>
          <w:rFonts w:ascii="Times New Roman" w:hAnsi="Times New Roman" w:cs="Times New Roman"/>
          <w:sz w:val="24"/>
          <w:szCs w:val="24"/>
          <w:lang w:bidi="hi-IN"/>
        </w:rPr>
        <w:t>r, Meerut, Uttar Pradesh 250001</w:t>
      </w:r>
      <w:r w:rsidR="00026A38">
        <w:rPr>
          <w:rFonts w:ascii="Times New Roman" w:hAnsi="Times New Roman" w:cs="Times New Roman"/>
          <w:sz w:val="24"/>
          <w:szCs w:val="24"/>
          <w:lang w:bidi="hi-IN"/>
        </w:rPr>
        <w:t>.</w:t>
      </w:r>
    </w:p>
    <w:p w:rsidR="008E0FAF" w:rsidRDefault="008E0FAF" w:rsidP="004C2B2C">
      <w:pPr>
        <w:spacing w:line="360" w:lineRule="auto"/>
        <w:ind w:left="-90"/>
        <w:jc w:val="both"/>
        <w:rPr>
          <w:rFonts w:ascii="Times New Roman" w:hAnsi="Times New Roman" w:cs="Times New Roman"/>
          <w:sz w:val="24"/>
          <w:szCs w:val="24"/>
          <w:lang w:bidi="hi-IN"/>
        </w:rPr>
      </w:pPr>
      <w:r>
        <w:rPr>
          <w:rFonts w:ascii="Times New Roman" w:hAnsi="Times New Roman" w:cs="Times New Roman"/>
          <w:sz w:val="24"/>
          <w:szCs w:val="24"/>
          <w:lang w:bidi="hi-IN"/>
        </w:rPr>
        <w:t xml:space="preserve">Ashu Goel </w:t>
      </w:r>
    </w:p>
    <w:p w:rsidR="008E0FAF" w:rsidRDefault="008E0FAF" w:rsidP="004C2B2C">
      <w:pPr>
        <w:spacing w:line="360" w:lineRule="auto"/>
        <w:ind w:left="-90"/>
        <w:jc w:val="both"/>
        <w:rPr>
          <w:rFonts w:ascii="Times New Roman" w:hAnsi="Times New Roman" w:cs="Times New Roman"/>
          <w:sz w:val="24"/>
          <w:szCs w:val="24"/>
          <w:lang w:bidi="hi-IN"/>
        </w:rPr>
      </w:pPr>
      <w:r>
        <w:rPr>
          <w:rFonts w:ascii="Times New Roman" w:hAnsi="Times New Roman" w:cs="Times New Roman"/>
          <w:sz w:val="24"/>
          <w:szCs w:val="24"/>
          <w:lang w:bidi="hi-IN"/>
        </w:rPr>
        <w:t>School of Pharmacy, Bharat Institute of Technology Meerut, NH58 Bypass, Partapur Meerut.</w:t>
      </w:r>
    </w:p>
    <w:p w:rsidR="008E0FAF" w:rsidRDefault="008E0FAF" w:rsidP="004C2B2C">
      <w:pPr>
        <w:spacing w:line="360" w:lineRule="auto"/>
        <w:ind w:left="-90"/>
        <w:jc w:val="both"/>
        <w:rPr>
          <w:rFonts w:ascii="Times New Roman" w:hAnsi="Times New Roman" w:cs="Times New Roman"/>
          <w:sz w:val="24"/>
          <w:szCs w:val="24"/>
        </w:rPr>
      </w:pPr>
      <w:bookmarkStart w:id="0" w:name="_GoBack"/>
      <w:bookmarkEnd w:id="0"/>
      <w:r>
        <w:rPr>
          <w:rFonts w:ascii="Times New Roman" w:hAnsi="Times New Roman" w:cs="Times New Roman"/>
          <w:sz w:val="24"/>
          <w:szCs w:val="24"/>
        </w:rPr>
        <w:t>Dr</w:t>
      </w:r>
      <w:r w:rsidRPr="00BF297C">
        <w:rPr>
          <w:rFonts w:ascii="Times New Roman" w:hAnsi="Times New Roman" w:cs="Times New Roman"/>
          <w:sz w:val="24"/>
          <w:szCs w:val="24"/>
        </w:rPr>
        <w:t xml:space="preserve"> Neha Sharma</w:t>
      </w:r>
    </w:p>
    <w:p w:rsidR="00026A38" w:rsidRDefault="008E0FAF" w:rsidP="00B71FA3">
      <w:pPr>
        <w:spacing w:line="360" w:lineRule="auto"/>
        <w:ind w:left="-90"/>
        <w:jc w:val="both"/>
        <w:rPr>
          <w:rFonts w:ascii="Times New Roman" w:hAnsi="Times New Roman" w:cs="Times New Roman"/>
          <w:sz w:val="24"/>
          <w:szCs w:val="24"/>
        </w:rPr>
      </w:pPr>
      <w:r>
        <w:rPr>
          <w:rFonts w:ascii="Times New Roman" w:hAnsi="Times New Roman" w:cs="Times New Roman"/>
          <w:sz w:val="24"/>
          <w:szCs w:val="24"/>
        </w:rPr>
        <w:t>Department of Pharmaceutical Education &amp; Research,</w:t>
      </w:r>
      <w:r w:rsidR="007B01BA">
        <w:rPr>
          <w:rFonts w:ascii="Times New Roman" w:hAnsi="Times New Roman" w:cs="Times New Roman"/>
          <w:sz w:val="24"/>
          <w:szCs w:val="24"/>
        </w:rPr>
        <w:t xml:space="preserve"> </w:t>
      </w:r>
      <w:r>
        <w:rPr>
          <w:rFonts w:ascii="Times New Roman" w:hAnsi="Times New Roman" w:cs="Times New Roman"/>
          <w:sz w:val="24"/>
          <w:szCs w:val="24"/>
        </w:rPr>
        <w:t>South Campus,</w:t>
      </w:r>
      <w:r w:rsidR="007B01BA">
        <w:rPr>
          <w:rFonts w:ascii="Times New Roman" w:hAnsi="Times New Roman" w:cs="Times New Roman"/>
          <w:sz w:val="24"/>
          <w:szCs w:val="24"/>
        </w:rPr>
        <w:t xml:space="preserve"> </w:t>
      </w:r>
      <w:r>
        <w:rPr>
          <w:rFonts w:ascii="Times New Roman" w:hAnsi="Times New Roman" w:cs="Times New Roman"/>
          <w:sz w:val="24"/>
          <w:szCs w:val="24"/>
        </w:rPr>
        <w:t>BPSMV</w:t>
      </w:r>
      <w:r w:rsidR="007B01BA">
        <w:rPr>
          <w:rFonts w:ascii="Times New Roman" w:hAnsi="Times New Roman" w:cs="Times New Roman"/>
          <w:sz w:val="24"/>
          <w:szCs w:val="24"/>
        </w:rPr>
        <w:t>, Sonipat</w:t>
      </w:r>
      <w:r w:rsidR="00DA54A9">
        <w:rPr>
          <w:rFonts w:ascii="Times New Roman" w:hAnsi="Times New Roman" w:cs="Times New Roman"/>
          <w:sz w:val="24"/>
          <w:szCs w:val="24"/>
        </w:rPr>
        <w:t>.</w:t>
      </w:r>
    </w:p>
    <w:p w:rsidR="00DA54A9" w:rsidRDefault="00DA54A9" w:rsidP="00DA54A9">
      <w:pPr>
        <w:spacing w:line="360" w:lineRule="auto"/>
        <w:ind w:left="-90"/>
        <w:jc w:val="both"/>
        <w:rPr>
          <w:rFonts w:ascii="Times New Roman" w:hAnsi="Times New Roman" w:cs="Times New Roman"/>
          <w:sz w:val="24"/>
          <w:szCs w:val="24"/>
        </w:rPr>
      </w:pPr>
      <w:r>
        <w:rPr>
          <w:rFonts w:ascii="Times New Roman" w:hAnsi="Times New Roman" w:cs="Times New Roman"/>
          <w:sz w:val="24"/>
          <w:szCs w:val="24"/>
        </w:rPr>
        <w:t>Dibazz Ahmad</w:t>
      </w:r>
    </w:p>
    <w:p w:rsidR="00DA54A9" w:rsidRDefault="00DA54A9" w:rsidP="004C2B2C">
      <w:pPr>
        <w:spacing w:line="360" w:lineRule="auto"/>
        <w:ind w:left="-90"/>
        <w:jc w:val="both"/>
        <w:rPr>
          <w:rFonts w:ascii="Times New Roman" w:hAnsi="Times New Roman" w:cs="Times New Roman"/>
          <w:sz w:val="24"/>
          <w:szCs w:val="24"/>
          <w:lang w:bidi="hi-IN"/>
        </w:rPr>
      </w:pPr>
      <w:r>
        <w:rPr>
          <w:rFonts w:ascii="Times New Roman" w:hAnsi="Times New Roman" w:cs="Times New Roman"/>
          <w:sz w:val="24"/>
          <w:szCs w:val="24"/>
          <w:lang w:bidi="hi-IN"/>
        </w:rPr>
        <w:t xml:space="preserve">Mission College of Pharmacy, Siristi, Amouli, Bhagatua, </w:t>
      </w:r>
      <w:r w:rsidR="0026731E">
        <w:rPr>
          <w:rFonts w:ascii="Times New Roman" w:hAnsi="Times New Roman" w:cs="Times New Roman"/>
          <w:sz w:val="24"/>
          <w:szCs w:val="24"/>
          <w:lang w:bidi="hi-IN"/>
        </w:rPr>
        <w:t>Varanasi</w:t>
      </w:r>
      <w:r>
        <w:rPr>
          <w:rFonts w:ascii="Times New Roman" w:hAnsi="Times New Roman" w:cs="Times New Roman"/>
          <w:sz w:val="24"/>
          <w:szCs w:val="24"/>
          <w:lang w:bidi="hi-IN"/>
        </w:rPr>
        <w:t>.</w:t>
      </w:r>
    </w:p>
    <w:p w:rsidR="00026A38" w:rsidRDefault="00026A38" w:rsidP="004C2B2C">
      <w:pPr>
        <w:spacing w:line="360" w:lineRule="auto"/>
        <w:ind w:left="-90"/>
        <w:jc w:val="both"/>
        <w:rPr>
          <w:rFonts w:ascii="Times New Roman" w:hAnsi="Times New Roman" w:cs="Times New Roman"/>
          <w:sz w:val="24"/>
          <w:szCs w:val="24"/>
          <w:lang w:bidi="hi-IN"/>
        </w:rPr>
      </w:pPr>
      <w:r>
        <w:rPr>
          <w:rFonts w:ascii="Times New Roman" w:hAnsi="Times New Roman" w:cs="Times New Roman"/>
          <w:sz w:val="24"/>
          <w:szCs w:val="24"/>
          <w:lang w:bidi="hi-IN"/>
        </w:rPr>
        <w:t>Correspondence Author: Anshu*</w:t>
      </w:r>
    </w:p>
    <w:p w:rsidR="00026A38" w:rsidRDefault="00026A38" w:rsidP="004C2B2C">
      <w:pPr>
        <w:spacing w:line="360" w:lineRule="auto"/>
        <w:ind w:left="-90"/>
        <w:jc w:val="both"/>
        <w:rPr>
          <w:rFonts w:ascii="Times New Roman" w:hAnsi="Times New Roman" w:cs="Times New Roman"/>
          <w:sz w:val="24"/>
          <w:szCs w:val="24"/>
          <w:lang w:bidi="hi-IN"/>
        </w:rPr>
      </w:pPr>
      <w:r>
        <w:rPr>
          <w:rFonts w:ascii="Times New Roman" w:hAnsi="Times New Roman" w:cs="Times New Roman"/>
          <w:sz w:val="24"/>
          <w:szCs w:val="24"/>
          <w:lang w:bidi="hi-IN"/>
        </w:rPr>
        <w:t xml:space="preserve">Email. Id: </w:t>
      </w:r>
      <w:hyperlink r:id="rId6" w:history="1">
        <w:r w:rsidRPr="00B664E8">
          <w:rPr>
            <w:rStyle w:val="Hyperlink"/>
            <w:rFonts w:ascii="Times New Roman" w:hAnsi="Times New Roman" w:cs="Times New Roman"/>
            <w:sz w:val="24"/>
            <w:szCs w:val="24"/>
            <w:lang w:bidi="hi-IN"/>
          </w:rPr>
          <w:t>anshu.gujjar360@gmail.com</w:t>
        </w:r>
      </w:hyperlink>
    </w:p>
    <w:p w:rsidR="00026A38" w:rsidRDefault="00026A38" w:rsidP="004C2B2C">
      <w:pPr>
        <w:spacing w:line="360" w:lineRule="auto"/>
        <w:ind w:left="-90"/>
        <w:jc w:val="both"/>
        <w:rPr>
          <w:rFonts w:ascii="Times New Roman" w:hAnsi="Times New Roman" w:cs="Times New Roman"/>
          <w:sz w:val="24"/>
          <w:szCs w:val="24"/>
          <w:lang w:bidi="hi-IN"/>
        </w:rPr>
      </w:pPr>
      <w:r>
        <w:rPr>
          <w:rFonts w:ascii="Times New Roman" w:hAnsi="Times New Roman" w:cs="Times New Roman"/>
          <w:sz w:val="24"/>
          <w:szCs w:val="24"/>
          <w:lang w:bidi="hi-IN"/>
        </w:rPr>
        <w:t>Mobile No: 7505973407</w:t>
      </w:r>
    </w:p>
    <w:p w:rsidR="008E0FAF" w:rsidRDefault="008E0FAF" w:rsidP="004C2B2C">
      <w:pPr>
        <w:spacing w:line="360" w:lineRule="auto"/>
        <w:ind w:left="-90"/>
        <w:jc w:val="both"/>
        <w:rPr>
          <w:rFonts w:ascii="Times New Roman" w:hAnsi="Times New Roman" w:cs="Times New Roman"/>
          <w:sz w:val="24"/>
          <w:szCs w:val="24"/>
          <w:lang w:bidi="hi-IN"/>
        </w:rPr>
      </w:pPr>
    </w:p>
    <w:p w:rsidR="008E0FAF" w:rsidRDefault="008E0FAF" w:rsidP="004C2B2C">
      <w:pPr>
        <w:spacing w:line="360" w:lineRule="auto"/>
        <w:ind w:left="-90"/>
        <w:jc w:val="both"/>
        <w:rPr>
          <w:rFonts w:ascii="Times New Roman" w:hAnsi="Times New Roman" w:cs="Times New Roman"/>
          <w:sz w:val="24"/>
          <w:szCs w:val="24"/>
          <w:lang w:bidi="hi-IN"/>
        </w:rPr>
      </w:pPr>
    </w:p>
    <w:p w:rsidR="00CC58AA" w:rsidRDefault="00CC58AA" w:rsidP="004C2B2C">
      <w:pPr>
        <w:spacing w:line="360" w:lineRule="auto"/>
        <w:ind w:left="-90"/>
        <w:jc w:val="both"/>
        <w:rPr>
          <w:rFonts w:ascii="Times New Roman" w:hAnsi="Times New Roman" w:cs="Times New Roman"/>
          <w:sz w:val="24"/>
          <w:szCs w:val="24"/>
          <w:lang w:bidi="hi-IN"/>
        </w:rPr>
      </w:pPr>
    </w:p>
    <w:p w:rsidR="00CC58AA" w:rsidRDefault="00CC58AA" w:rsidP="004C2B2C">
      <w:pPr>
        <w:spacing w:line="360" w:lineRule="auto"/>
        <w:ind w:left="-90"/>
        <w:jc w:val="both"/>
        <w:rPr>
          <w:rFonts w:ascii="Times New Roman" w:hAnsi="Times New Roman" w:cs="Times New Roman"/>
          <w:sz w:val="24"/>
          <w:szCs w:val="24"/>
          <w:lang w:bidi="hi-IN"/>
        </w:rPr>
      </w:pPr>
    </w:p>
    <w:p w:rsidR="00E06C88" w:rsidRDefault="00E06C88" w:rsidP="004C2B2C">
      <w:pPr>
        <w:spacing w:line="360" w:lineRule="auto"/>
        <w:ind w:left="-90"/>
        <w:jc w:val="both"/>
        <w:rPr>
          <w:rFonts w:ascii="Times New Roman" w:hAnsi="Times New Roman" w:cs="Times New Roman"/>
          <w:b/>
          <w:bCs/>
          <w:sz w:val="24"/>
          <w:szCs w:val="24"/>
          <w:lang w:val="en-US"/>
        </w:rPr>
      </w:pPr>
    </w:p>
    <w:p w:rsidR="00026A38" w:rsidRDefault="00026A38" w:rsidP="004C2B2C">
      <w:pPr>
        <w:spacing w:line="360" w:lineRule="auto"/>
        <w:ind w:left="-90"/>
        <w:jc w:val="both"/>
        <w:rPr>
          <w:rFonts w:ascii="Times New Roman" w:hAnsi="Times New Roman" w:cs="Times New Roman"/>
          <w:b/>
          <w:bCs/>
          <w:sz w:val="24"/>
          <w:szCs w:val="24"/>
          <w:lang w:val="en-US"/>
        </w:rPr>
      </w:pPr>
    </w:p>
    <w:p w:rsidR="00026A38" w:rsidRDefault="00026A38" w:rsidP="004C2B2C">
      <w:pPr>
        <w:spacing w:line="360" w:lineRule="auto"/>
        <w:ind w:left="-90"/>
        <w:jc w:val="both"/>
        <w:rPr>
          <w:rFonts w:ascii="Times New Roman" w:hAnsi="Times New Roman" w:cs="Times New Roman"/>
          <w:b/>
          <w:bCs/>
          <w:sz w:val="24"/>
          <w:szCs w:val="24"/>
          <w:lang w:val="en-US"/>
        </w:rPr>
      </w:pPr>
    </w:p>
    <w:p w:rsidR="00026A38" w:rsidRDefault="00026A38" w:rsidP="004C2B2C">
      <w:pPr>
        <w:spacing w:line="360" w:lineRule="auto"/>
        <w:ind w:left="-90"/>
        <w:jc w:val="both"/>
        <w:rPr>
          <w:rFonts w:ascii="Times New Roman" w:hAnsi="Times New Roman" w:cs="Times New Roman"/>
          <w:b/>
          <w:bCs/>
          <w:sz w:val="24"/>
          <w:szCs w:val="24"/>
          <w:lang w:val="en-US"/>
        </w:rPr>
      </w:pPr>
    </w:p>
    <w:p w:rsidR="00026A38" w:rsidRDefault="00026A38" w:rsidP="004C2B2C">
      <w:pPr>
        <w:spacing w:line="360" w:lineRule="auto"/>
        <w:ind w:left="-90"/>
        <w:jc w:val="both"/>
        <w:rPr>
          <w:rFonts w:ascii="Times New Roman" w:hAnsi="Times New Roman" w:cs="Times New Roman"/>
          <w:b/>
          <w:bCs/>
          <w:sz w:val="24"/>
          <w:szCs w:val="24"/>
          <w:lang w:val="en-US"/>
        </w:rPr>
      </w:pPr>
    </w:p>
    <w:p w:rsidR="006F2425" w:rsidRPr="00C86333" w:rsidRDefault="006F2425" w:rsidP="004C2B2C">
      <w:pPr>
        <w:spacing w:line="360" w:lineRule="auto"/>
        <w:ind w:left="-90"/>
        <w:jc w:val="both"/>
        <w:rPr>
          <w:rFonts w:ascii="Times New Roman" w:hAnsi="Times New Roman" w:cs="Times New Roman"/>
          <w:b/>
          <w:bCs/>
          <w:sz w:val="24"/>
          <w:szCs w:val="24"/>
          <w:lang w:val="en-US"/>
        </w:rPr>
      </w:pPr>
    </w:p>
    <w:p w:rsidR="004C2B2C" w:rsidRDefault="004C2B2C" w:rsidP="00BC4A55">
      <w:pPr>
        <w:jc w:val="center"/>
        <w:rPr>
          <w:rFonts w:ascii="Times New Roman" w:hAnsi="Times New Roman" w:cs="Times New Roman"/>
          <w:sz w:val="24"/>
          <w:szCs w:val="24"/>
        </w:rPr>
      </w:pPr>
    </w:p>
    <w:p w:rsidR="00117E43" w:rsidRDefault="00117E43" w:rsidP="00310988">
      <w:pPr>
        <w:jc w:val="both"/>
        <w:rPr>
          <w:rFonts w:ascii="Times New Roman" w:hAnsi="Times New Roman" w:cs="Times New Roman"/>
          <w:sz w:val="24"/>
          <w:szCs w:val="24"/>
        </w:rPr>
      </w:pPr>
      <w:r w:rsidRPr="00117E43">
        <w:rPr>
          <w:rFonts w:ascii="Times New Roman" w:hAnsi="Times New Roman" w:cs="Times New Roman"/>
          <w:b/>
          <w:sz w:val="24"/>
          <w:szCs w:val="24"/>
        </w:rPr>
        <w:lastRenderedPageBreak/>
        <w:t>Abstract:</w:t>
      </w:r>
      <w:r>
        <w:rPr>
          <w:rFonts w:ascii="Times New Roman" w:hAnsi="Times New Roman" w:cs="Times New Roman"/>
          <w:sz w:val="24"/>
          <w:szCs w:val="24"/>
        </w:rPr>
        <w:t xml:space="preserve"> </w:t>
      </w:r>
    </w:p>
    <w:p w:rsidR="00BA3CB0" w:rsidRDefault="00BA3CB0" w:rsidP="00310988">
      <w:pPr>
        <w:jc w:val="both"/>
        <w:rPr>
          <w:rFonts w:ascii="Times New Roman" w:hAnsi="Times New Roman" w:cs="Times New Roman"/>
          <w:sz w:val="24"/>
          <w:szCs w:val="24"/>
        </w:rPr>
      </w:pPr>
      <w:r w:rsidRPr="00BA3CB0">
        <w:rPr>
          <w:rFonts w:ascii="Times New Roman" w:hAnsi="Times New Roman" w:cs="Times New Roman"/>
          <w:sz w:val="24"/>
          <w:szCs w:val="24"/>
        </w:rPr>
        <w:t xml:space="preserve">Anterior and posterior segment shortening that is proportionate to axial hyperopia is a feature of nanophthalmos. </w:t>
      </w:r>
      <w:r w:rsidR="000C6F42">
        <w:rPr>
          <w:rFonts w:ascii="Times New Roman" w:hAnsi="Times New Roman" w:cs="Times New Roman"/>
          <w:sz w:val="24"/>
          <w:szCs w:val="24"/>
        </w:rPr>
        <w:t>Angle-closure</w:t>
      </w:r>
      <w:r w:rsidRPr="00BA3CB0">
        <w:rPr>
          <w:rFonts w:ascii="Times New Roman" w:hAnsi="Times New Roman" w:cs="Times New Roman"/>
          <w:sz w:val="24"/>
          <w:szCs w:val="24"/>
        </w:rPr>
        <w:t xml:space="preserve"> glaucoma, both acute and chronic, </w:t>
      </w:r>
      <w:r w:rsidR="000C6F42">
        <w:rPr>
          <w:rFonts w:ascii="Times New Roman" w:hAnsi="Times New Roman" w:cs="Times New Roman"/>
          <w:sz w:val="24"/>
          <w:szCs w:val="24"/>
        </w:rPr>
        <w:t>is</w:t>
      </w:r>
      <w:r w:rsidRPr="00BA3CB0">
        <w:rPr>
          <w:rFonts w:ascii="Times New Roman" w:hAnsi="Times New Roman" w:cs="Times New Roman"/>
          <w:sz w:val="24"/>
          <w:szCs w:val="24"/>
        </w:rPr>
        <w:t xml:space="preserve"> more likely to develop as a result of this condition. Operative procedures for glaucoma and cataracts may involve complications. Identifying the nanophthalmic eye, pre-operative planning, and intraoperative management approaches can help in these difficult instances to reduce vision loss and facilitate successful surgery.</w:t>
      </w:r>
    </w:p>
    <w:p w:rsidR="00BA3CB0" w:rsidRDefault="00BA3CB0" w:rsidP="00310988">
      <w:pPr>
        <w:jc w:val="both"/>
        <w:rPr>
          <w:rFonts w:ascii="Times New Roman" w:hAnsi="Times New Roman" w:cs="Times New Roman"/>
          <w:sz w:val="24"/>
          <w:szCs w:val="24"/>
        </w:rPr>
      </w:pPr>
    </w:p>
    <w:p w:rsidR="00310988" w:rsidRPr="00082930" w:rsidRDefault="00310988" w:rsidP="00310988">
      <w:pPr>
        <w:jc w:val="both"/>
        <w:rPr>
          <w:rFonts w:ascii="Times New Roman" w:hAnsi="Times New Roman" w:cs="Times New Roman"/>
          <w:b/>
          <w:sz w:val="24"/>
          <w:szCs w:val="24"/>
        </w:rPr>
      </w:pPr>
      <w:r w:rsidRPr="00082930">
        <w:rPr>
          <w:rFonts w:ascii="Times New Roman" w:hAnsi="Times New Roman" w:cs="Times New Roman"/>
          <w:b/>
          <w:sz w:val="24"/>
          <w:szCs w:val="24"/>
        </w:rPr>
        <w:t>Introduction:</w:t>
      </w:r>
    </w:p>
    <w:p w:rsidR="002E79B0" w:rsidRDefault="00E54FE9" w:rsidP="00310988">
      <w:pPr>
        <w:jc w:val="both"/>
        <w:rPr>
          <w:rFonts w:ascii="Times New Roman" w:hAnsi="Times New Roman" w:cs="Times New Roman"/>
          <w:sz w:val="24"/>
          <w:szCs w:val="24"/>
        </w:rPr>
      </w:pPr>
      <w:r>
        <w:rPr>
          <w:rFonts w:ascii="Times New Roman" w:hAnsi="Times New Roman" w:cs="Times New Roman"/>
          <w:sz w:val="24"/>
          <w:szCs w:val="24"/>
        </w:rPr>
        <w:t>An</w:t>
      </w:r>
      <w:r w:rsidR="000B6AC8" w:rsidRPr="000B6AC8">
        <w:rPr>
          <w:rFonts w:ascii="Times New Roman" w:hAnsi="Times New Roman" w:cs="Times New Roman"/>
          <w:sz w:val="24"/>
          <w:szCs w:val="24"/>
        </w:rPr>
        <w:t xml:space="preserve"> uncommon congenital eye disorder called nanophthalmos is characterized by abnormally small eyeballs with normal interior eye components. From the Greek terms "Nanos" (dwarf) and "ophthalmos" (eye), the term "Nanophthalmos" is formed. People with Nanophthalmos have smaller-than-average eyes, which can present </w:t>
      </w:r>
      <w:r w:rsidR="000C6F42">
        <w:rPr>
          <w:rFonts w:ascii="Times New Roman" w:hAnsi="Times New Roman" w:cs="Times New Roman"/>
          <w:sz w:val="24"/>
          <w:szCs w:val="24"/>
        </w:rPr>
        <w:t>several</w:t>
      </w:r>
      <w:r w:rsidR="000B6AC8" w:rsidRPr="000B6AC8">
        <w:rPr>
          <w:rFonts w:ascii="Times New Roman" w:hAnsi="Times New Roman" w:cs="Times New Roman"/>
          <w:sz w:val="24"/>
          <w:szCs w:val="24"/>
        </w:rPr>
        <w:t xml:space="preserve"> optical and anatomical difficulties. It can affect both eyes and is present from birth. The eyes are typically half the size of a typical adult eye, measur</w:t>
      </w:r>
      <w:r>
        <w:rPr>
          <w:rFonts w:ascii="Times New Roman" w:hAnsi="Times New Roman" w:cs="Times New Roman"/>
          <w:sz w:val="24"/>
          <w:szCs w:val="24"/>
        </w:rPr>
        <w:t xml:space="preserve">ing less than 20 mm in diameter </w:t>
      </w:r>
      <w:r w:rsidR="00117E43">
        <w:rPr>
          <w:rFonts w:ascii="Times New Roman" w:hAnsi="Times New Roman" w:cs="Times New Roman"/>
          <w:sz w:val="24"/>
          <w:szCs w:val="24"/>
        </w:rPr>
        <w:fldChar w:fldCharType="begin" w:fldLock="1"/>
      </w:r>
      <w:r w:rsidR="00263E75">
        <w:rPr>
          <w:rFonts w:ascii="Times New Roman" w:hAnsi="Times New Roman" w:cs="Times New Roman"/>
          <w:sz w:val="24"/>
          <w:szCs w:val="24"/>
        </w:rPr>
        <w:instrText>ADDIN CSL_CITATION {"citationItems":[{"id":"ITEM-1","itemData":{"DOI":"10.1007/978-3-030-42634-7_181","ISBN":"9783030426347","abstract":"Nanophthalmos is characterized by axial hyperopia with proportional anterior and posterior segment shortening. This disorder leads to an increased risk for chronic angle closure glaucoma and acute angle closure glaucoma. Complications at the time of cataract and glaucoma surgery are common. Identification of the nanophthalmic eye and pre-operative planning and intraoperative management techniques can minimize vision loss and mediate successful surgery in these challenging cases.","author":[{"dropping-particle":"","family":"Sauer","given":"Theodor C.","non-dropping-particle":"","parse-names":false,"suffix":""},{"dropping-particle":"","family":"Krishnan","given":"Chandrasekharan","non-dropping-particle":"","parse-names":false,"suffix":""}],"container-title":"Albert and Jakobiec's Principles and Practice of Ophthalmology: Fourth Edition","id":"ITEM-1","issued":{"date-parts":[["2022"]]},"title":"Nanophthalmos: Guidelines for Diagnosis and Therapy","type":"chapter"},"uris":["http://www.mendeley.com/documents/?uuid=1057023a-db83-4de4-acfc-3aa5169944bf","http://www.mendeley.com/documents/?uuid=9d8d6ed7-5a92-4104-b613-4e37c39b2952"]}],"mendeley":{"formattedCitation":"(Sauer &amp; Krishnan, 2022)","plainTextFormattedCitation":"(Sauer &amp; Krishnan, 2022)","previouslyFormattedCitation":"(Sauer &amp; Krishnan, 2022)"},"properties":{"noteIndex":0},"schema":"https://github.com/citation-style-language/schema/raw/master/csl-citation.json"}</w:instrText>
      </w:r>
      <w:r w:rsidR="00117E43">
        <w:rPr>
          <w:rFonts w:ascii="Times New Roman" w:hAnsi="Times New Roman" w:cs="Times New Roman"/>
          <w:sz w:val="24"/>
          <w:szCs w:val="24"/>
        </w:rPr>
        <w:fldChar w:fldCharType="separate"/>
      </w:r>
      <w:r w:rsidR="00117E43" w:rsidRPr="00117E43">
        <w:rPr>
          <w:rFonts w:ascii="Times New Roman" w:hAnsi="Times New Roman" w:cs="Times New Roman"/>
          <w:noProof/>
          <w:sz w:val="24"/>
          <w:szCs w:val="24"/>
        </w:rPr>
        <w:t>(Sauer &amp; Krishnan, 2022)</w:t>
      </w:r>
      <w:r w:rsidR="00117E43">
        <w:rPr>
          <w:rFonts w:ascii="Times New Roman" w:hAnsi="Times New Roman" w:cs="Times New Roman"/>
          <w:sz w:val="24"/>
          <w:szCs w:val="24"/>
        </w:rPr>
        <w:fldChar w:fldCharType="end"/>
      </w:r>
      <w:r w:rsidR="00310988" w:rsidRPr="00310988">
        <w:rPr>
          <w:rFonts w:ascii="Times New Roman" w:hAnsi="Times New Roman" w:cs="Times New Roman"/>
          <w:sz w:val="24"/>
          <w:szCs w:val="24"/>
        </w:rPr>
        <w:t xml:space="preserve">. </w:t>
      </w:r>
      <w:r w:rsidR="00F41708" w:rsidRPr="00F41708">
        <w:rPr>
          <w:rFonts w:ascii="Times New Roman" w:hAnsi="Times New Roman" w:cs="Times New Roman"/>
          <w:sz w:val="24"/>
          <w:szCs w:val="24"/>
        </w:rPr>
        <w:t>There are several vision issues that nanophthalmos can bring on, including:</w:t>
      </w:r>
      <w:r w:rsidR="002E79B0">
        <w:rPr>
          <w:rFonts w:ascii="Times New Roman" w:hAnsi="Times New Roman" w:cs="Times New Roman"/>
          <w:sz w:val="24"/>
          <w:szCs w:val="24"/>
        </w:rPr>
        <w:t xml:space="preserve"> </w:t>
      </w:r>
    </w:p>
    <w:p w:rsidR="002E79B0" w:rsidRPr="002E79B0" w:rsidRDefault="002E79B0" w:rsidP="002E79B0">
      <w:pPr>
        <w:jc w:val="both"/>
        <w:rPr>
          <w:rFonts w:ascii="Times New Roman" w:hAnsi="Times New Roman" w:cs="Times New Roman"/>
          <w:sz w:val="24"/>
          <w:szCs w:val="24"/>
        </w:rPr>
      </w:pPr>
      <w:r w:rsidRPr="002E79B0">
        <w:rPr>
          <w:rFonts w:ascii="Times New Roman" w:hAnsi="Times New Roman" w:cs="Times New Roman"/>
          <w:sz w:val="24"/>
          <w:szCs w:val="24"/>
        </w:rPr>
        <w:t xml:space="preserve">The most frequent vision issue connected to nanophthalmos is </w:t>
      </w:r>
      <w:r w:rsidR="00953F03" w:rsidRPr="002E79B0">
        <w:rPr>
          <w:rFonts w:ascii="Times New Roman" w:hAnsi="Times New Roman" w:cs="Times New Roman"/>
          <w:sz w:val="24"/>
          <w:szCs w:val="24"/>
        </w:rPr>
        <w:t>near-sightedness</w:t>
      </w:r>
      <w:r w:rsidRPr="002E79B0">
        <w:rPr>
          <w:rFonts w:ascii="Times New Roman" w:hAnsi="Times New Roman" w:cs="Times New Roman"/>
          <w:sz w:val="24"/>
          <w:szCs w:val="24"/>
        </w:rPr>
        <w:t xml:space="preserve">. </w:t>
      </w:r>
      <w:r w:rsidR="000C6F42">
        <w:rPr>
          <w:rFonts w:ascii="Times New Roman" w:hAnsi="Times New Roman" w:cs="Times New Roman"/>
          <w:sz w:val="24"/>
          <w:szCs w:val="24"/>
        </w:rPr>
        <w:t>Near-sighted people</w:t>
      </w:r>
      <w:r w:rsidRPr="002E79B0">
        <w:rPr>
          <w:rFonts w:ascii="Times New Roman" w:hAnsi="Times New Roman" w:cs="Times New Roman"/>
          <w:sz w:val="24"/>
          <w:szCs w:val="24"/>
        </w:rPr>
        <w:t xml:space="preserve"> have trouble perceiving distant objects.</w:t>
      </w:r>
    </w:p>
    <w:p w:rsidR="00310988" w:rsidRPr="00310988" w:rsidRDefault="00953F03" w:rsidP="002E79B0">
      <w:pPr>
        <w:jc w:val="both"/>
        <w:rPr>
          <w:rFonts w:ascii="Times New Roman" w:hAnsi="Times New Roman" w:cs="Times New Roman"/>
          <w:sz w:val="24"/>
          <w:szCs w:val="24"/>
        </w:rPr>
      </w:pPr>
      <w:r w:rsidRPr="00953F03">
        <w:rPr>
          <w:rFonts w:ascii="Times New Roman" w:hAnsi="Times New Roman" w:cs="Times New Roman"/>
          <w:sz w:val="24"/>
          <w:szCs w:val="24"/>
        </w:rPr>
        <w:t xml:space="preserve">Cataracts: Another problem that individuals with nanophthalmos frequently encounter is cloudy lenses. Glare, impaired vision, and difficulty seeing at night are all effects of cataracts. </w:t>
      </w:r>
      <w:r w:rsidR="00B60B59">
        <w:rPr>
          <w:rFonts w:ascii="Times New Roman" w:hAnsi="Times New Roman" w:cs="Times New Roman"/>
          <w:sz w:val="24"/>
          <w:szCs w:val="24"/>
        </w:rPr>
        <w:fldChar w:fldCharType="begin" w:fldLock="1"/>
      </w:r>
      <w:r w:rsidR="00B60B59">
        <w:rPr>
          <w:rFonts w:ascii="Times New Roman" w:hAnsi="Times New Roman" w:cs="Times New Roman"/>
          <w:sz w:val="24"/>
          <w:szCs w:val="24"/>
        </w:rPr>
        <w:instrText>ADDIN CSL_CITATION {"citationItems":[{"id":"ITEM-1","itemData":{"DOI":"10.1136/bjo.78.5.332","ISSN":"00071161","PMID":"8025062","abstract":"Microphthalmos occupies a spectrum from a normal, but small globe, to a globe with multiple anterior and posterior segment abnormalities. This study examines 54 eyes of 27 patients who had bilateral microphthalmos and severe visual impairment or blindness. Congenital cataract was the commonest cause of severe visual impairment (44%), followed by presumed retinal or optic nerve displasia (30%) and chorioretinal coloboma (22%). Lensectomy was followed by phthisis bulbi in 3/23 cases and retinal detachment in 2/23 cases. There were no cases of angle closure glaucoma. The three clinical conditions associated with a poor prognosis were cataract, chorioretinal coloboma, and a markedly reduced corneal diameter. A corneal diameter of 6 mm or less was associated with a visual acuity of no perception of light in 81% (21/26) compared with 4% (1/28) of those with larger corneas.","author":[{"dropping-particle":"","family":"Elder","given":"Mark J.","non-dropping-particle":"","parse-names":false,"suffix":""}],"container-title":"British Journal of Ophthalmology","id":"ITEM-1","issued":{"date-parts":[["1994"]]},"title":"Aetiology of severe visual impairment and blindness in microphthalmos","type":"article-journal"},"uris":["http://www.mendeley.com/documents/?uuid=d34e04d3-d929-4c0e-8533-3203b822bf70"]}],"mendeley":{"formattedCitation":"(Elder, 1994)","plainTextFormattedCitation":"(Elder, 1994)","previouslyFormattedCitation":"(Elder, 1994)"},"properties":{"noteIndex":0},"schema":"https://github.com/citation-style-language/schema/raw/master/csl-citation.json"}</w:instrText>
      </w:r>
      <w:r w:rsidR="00B60B59">
        <w:rPr>
          <w:rFonts w:ascii="Times New Roman" w:hAnsi="Times New Roman" w:cs="Times New Roman"/>
          <w:sz w:val="24"/>
          <w:szCs w:val="24"/>
        </w:rPr>
        <w:fldChar w:fldCharType="separate"/>
      </w:r>
      <w:r w:rsidR="00B60B59" w:rsidRPr="00B60B59">
        <w:rPr>
          <w:rFonts w:ascii="Times New Roman" w:hAnsi="Times New Roman" w:cs="Times New Roman"/>
          <w:noProof/>
          <w:sz w:val="24"/>
          <w:szCs w:val="24"/>
        </w:rPr>
        <w:t>(Elder, 1994)</w:t>
      </w:r>
      <w:r w:rsidR="00B60B59">
        <w:rPr>
          <w:rFonts w:ascii="Times New Roman" w:hAnsi="Times New Roman" w:cs="Times New Roman"/>
          <w:sz w:val="24"/>
          <w:szCs w:val="24"/>
        </w:rPr>
        <w:fldChar w:fldCharType="end"/>
      </w:r>
      <w:r w:rsidR="00310988" w:rsidRPr="00310988">
        <w:rPr>
          <w:rFonts w:ascii="Times New Roman" w:hAnsi="Times New Roman" w:cs="Times New Roman"/>
          <w:sz w:val="24"/>
          <w:szCs w:val="24"/>
        </w:rPr>
        <w:t>.</w:t>
      </w:r>
    </w:p>
    <w:p w:rsidR="00435673" w:rsidRPr="00435673" w:rsidRDefault="00435673" w:rsidP="00435673">
      <w:pPr>
        <w:jc w:val="both"/>
        <w:rPr>
          <w:rFonts w:ascii="Times New Roman" w:hAnsi="Times New Roman" w:cs="Times New Roman"/>
          <w:sz w:val="24"/>
          <w:szCs w:val="24"/>
        </w:rPr>
      </w:pPr>
      <w:r w:rsidRPr="00435673">
        <w:rPr>
          <w:rFonts w:ascii="Times New Roman" w:hAnsi="Times New Roman" w:cs="Times New Roman"/>
          <w:sz w:val="24"/>
          <w:szCs w:val="24"/>
        </w:rPr>
        <w:t>Glaucoma is a severe eye disease that can harm the optic nerve and cause blindness. People who have nanophthalmos are more likely to develop glaucoma.</w:t>
      </w:r>
    </w:p>
    <w:p w:rsidR="00310988" w:rsidRPr="00310988" w:rsidRDefault="00435673" w:rsidP="00435673">
      <w:pPr>
        <w:jc w:val="both"/>
        <w:rPr>
          <w:rFonts w:ascii="Times New Roman" w:hAnsi="Times New Roman" w:cs="Times New Roman"/>
          <w:sz w:val="24"/>
          <w:szCs w:val="24"/>
        </w:rPr>
      </w:pPr>
      <w:r w:rsidRPr="00435673">
        <w:rPr>
          <w:rFonts w:ascii="Times New Roman" w:hAnsi="Times New Roman" w:cs="Times New Roman"/>
          <w:sz w:val="24"/>
          <w:szCs w:val="24"/>
        </w:rPr>
        <w:t>The retina, the light-sensitive tissue at the back of the eye, can tear away from the rear of the eye in a disease known as retinal detachment. A retinal tear may result in an</w:t>
      </w:r>
      <w:r w:rsidR="008A62C7">
        <w:rPr>
          <w:rFonts w:ascii="Times New Roman" w:hAnsi="Times New Roman" w:cs="Times New Roman"/>
          <w:sz w:val="24"/>
          <w:szCs w:val="24"/>
        </w:rPr>
        <w:t xml:space="preserve"> abrupt, serious loss of vision </w:t>
      </w:r>
      <w:r w:rsidR="00263E75">
        <w:rPr>
          <w:rFonts w:ascii="Times New Roman" w:hAnsi="Times New Roman" w:cs="Times New Roman"/>
          <w:sz w:val="24"/>
          <w:szCs w:val="24"/>
        </w:rPr>
        <w:fldChar w:fldCharType="begin" w:fldLock="1"/>
      </w:r>
      <w:r w:rsidR="00B60B59">
        <w:rPr>
          <w:rFonts w:ascii="Times New Roman" w:hAnsi="Times New Roman" w:cs="Times New Roman"/>
          <w:sz w:val="24"/>
          <w:szCs w:val="24"/>
        </w:rPr>
        <w:instrText>ADDIN CSL_CITATION {"citationItems":[{"id":"ITEM-1","itemData":{"DOI":"10.1016/j.ymgme.2011.09.029","ISSN":"10967192","PMID":"22005280","abstract":"Anophthalmia and microphthalmia (A/M) are significant eye defects because they can have profound effects on visual acuity. A/M is associated with non-ocular abnormalities in an estimated 33-95% of cases and around 25% of patients have an underlying genetic syndrome that is diagnosable. Syndrome recognition is important for targeted molecular genetic testing, prognosis and for counseling regarding recurrence risks. This review provides clinical and molecular information for several of the commonest syndromes associated with A/M: Anophthalmia-Esophageal-Genital syndrome, caused by SOX2 mutations, Anophthalmia and pituitary abnormalities caused by OTX2 mutations, Matthew-Wood syndrome caused by STRA6 mutations, oculofaciocardiodental syndrome and Lenz microphthalmia caused by BCOR mutations, Microphthalmia Linear Skin pigmentation syndrome caused by HCCS mutations, Anophthalmia, pituitary abnormalities, polysyndactyly caused by BMP4 mutations and Waardenburg anophthalmia caused by mutations in SMOC1. In addition, we briefly discuss the ocular and extraocular phenotypes associated with several other important eye developmental genes, including GDF6, VSX2, RAX, SHH, SIX6 and PAX6. © 2011 Elsevier Inc.","author":[{"dropping-particle":"","family":"Slavotinek","given":"Anne M.","non-dropping-particle":"","parse-names":false,"suffix":""}],"container-title":"Molecular Genetics and Metabolism","id":"ITEM-1","issued":{"date-parts":[["2011"]]},"title":"Eye development genes and known syndromes","type":"article"},"uris":["http://www.mendeley.com/documents/?uuid=60cc849e-71c6-4bf0-b023-ea6b028520e9","http://www.mendeley.com/documents/?uuid=1619e440-802f-4cf8-895b-cf9fcfca7676"]}],"mendeley":{"formattedCitation":"(Slavotinek, 2011)","plainTextFormattedCitation":"(Slavotinek, 2011)","previouslyFormattedCitation":"(Slavotinek, 2011)"},"properties":{"noteIndex":0},"schema":"https://github.com/citation-style-language/schema/raw/master/csl-citation.json"}</w:instrText>
      </w:r>
      <w:r w:rsidR="00263E75">
        <w:rPr>
          <w:rFonts w:ascii="Times New Roman" w:hAnsi="Times New Roman" w:cs="Times New Roman"/>
          <w:sz w:val="24"/>
          <w:szCs w:val="24"/>
        </w:rPr>
        <w:fldChar w:fldCharType="separate"/>
      </w:r>
      <w:r w:rsidR="00263E75" w:rsidRPr="00263E75">
        <w:rPr>
          <w:rFonts w:ascii="Times New Roman" w:hAnsi="Times New Roman" w:cs="Times New Roman"/>
          <w:noProof/>
          <w:sz w:val="24"/>
          <w:szCs w:val="24"/>
        </w:rPr>
        <w:t>(Slavotinek, 2011)</w:t>
      </w:r>
      <w:r w:rsidR="00263E75">
        <w:rPr>
          <w:rFonts w:ascii="Times New Roman" w:hAnsi="Times New Roman" w:cs="Times New Roman"/>
          <w:sz w:val="24"/>
          <w:szCs w:val="24"/>
        </w:rPr>
        <w:fldChar w:fldCharType="end"/>
      </w:r>
      <w:r w:rsidR="00310988" w:rsidRPr="00310988">
        <w:rPr>
          <w:rFonts w:ascii="Times New Roman" w:hAnsi="Times New Roman" w:cs="Times New Roman"/>
          <w:sz w:val="24"/>
          <w:szCs w:val="24"/>
        </w:rPr>
        <w:t>.</w:t>
      </w:r>
    </w:p>
    <w:p w:rsidR="00310988" w:rsidRPr="00624B62" w:rsidRDefault="00310988" w:rsidP="00310988">
      <w:pPr>
        <w:jc w:val="both"/>
        <w:rPr>
          <w:rFonts w:ascii="Times New Roman" w:hAnsi="Times New Roman" w:cs="Times New Roman"/>
          <w:b/>
          <w:sz w:val="24"/>
          <w:szCs w:val="24"/>
        </w:rPr>
      </w:pPr>
      <w:r w:rsidRPr="00624B62">
        <w:rPr>
          <w:rFonts w:ascii="Times New Roman" w:hAnsi="Times New Roman" w:cs="Times New Roman"/>
          <w:b/>
          <w:sz w:val="24"/>
          <w:szCs w:val="24"/>
        </w:rPr>
        <w:t xml:space="preserve">Nanophthalmos can be caused by </w:t>
      </w:r>
      <w:r w:rsidR="000C6F42">
        <w:rPr>
          <w:rFonts w:ascii="Times New Roman" w:hAnsi="Times New Roman" w:cs="Times New Roman"/>
          <w:b/>
          <w:sz w:val="24"/>
          <w:szCs w:val="24"/>
        </w:rPr>
        <w:t>several</w:t>
      </w:r>
      <w:r w:rsidRPr="00624B62">
        <w:rPr>
          <w:rFonts w:ascii="Times New Roman" w:hAnsi="Times New Roman" w:cs="Times New Roman"/>
          <w:b/>
          <w:sz w:val="24"/>
          <w:szCs w:val="24"/>
        </w:rPr>
        <w:t xml:space="preserve"> factors, including:</w:t>
      </w:r>
    </w:p>
    <w:p w:rsidR="008A62C7" w:rsidRPr="00F15D00" w:rsidRDefault="008A62C7" w:rsidP="008A62C7">
      <w:pPr>
        <w:jc w:val="both"/>
        <w:rPr>
          <w:rFonts w:ascii="Times New Roman" w:hAnsi="Times New Roman" w:cs="Times New Roman"/>
          <w:sz w:val="24"/>
          <w:szCs w:val="24"/>
        </w:rPr>
      </w:pPr>
      <w:r w:rsidRPr="00F15D00">
        <w:rPr>
          <w:rFonts w:ascii="Times New Roman" w:hAnsi="Times New Roman" w:cs="Times New Roman"/>
          <w:sz w:val="24"/>
          <w:szCs w:val="24"/>
        </w:rPr>
        <w:t>Genetics:</w:t>
      </w:r>
      <w:r w:rsidRPr="008A62C7">
        <w:rPr>
          <w:rFonts w:ascii="Times New Roman" w:hAnsi="Times New Roman" w:cs="Times New Roman"/>
          <w:b/>
          <w:sz w:val="24"/>
          <w:szCs w:val="24"/>
        </w:rPr>
        <w:t xml:space="preserve"> </w:t>
      </w:r>
      <w:r w:rsidRPr="00F15D00">
        <w:rPr>
          <w:rFonts w:ascii="Times New Roman" w:hAnsi="Times New Roman" w:cs="Times New Roman"/>
          <w:sz w:val="24"/>
          <w:szCs w:val="24"/>
        </w:rPr>
        <w:t>Parents with nanophthalmos are frequently passed the condition on to their children.</w:t>
      </w:r>
    </w:p>
    <w:p w:rsidR="008A62C7" w:rsidRPr="00F15D00" w:rsidRDefault="008A62C7" w:rsidP="008A62C7">
      <w:pPr>
        <w:jc w:val="both"/>
        <w:rPr>
          <w:rFonts w:ascii="Times New Roman" w:hAnsi="Times New Roman" w:cs="Times New Roman"/>
          <w:sz w:val="24"/>
          <w:szCs w:val="24"/>
        </w:rPr>
      </w:pPr>
      <w:r w:rsidRPr="00F15D00">
        <w:rPr>
          <w:rFonts w:ascii="Times New Roman" w:hAnsi="Times New Roman" w:cs="Times New Roman"/>
          <w:sz w:val="24"/>
          <w:szCs w:val="24"/>
        </w:rPr>
        <w:t>Nanophthalmos can result from some illnesses, such as rubella, which can harm the eyes.</w:t>
      </w:r>
    </w:p>
    <w:p w:rsidR="008A62C7" w:rsidRPr="00F15D00" w:rsidRDefault="008A62C7" w:rsidP="008A62C7">
      <w:pPr>
        <w:jc w:val="both"/>
        <w:rPr>
          <w:rFonts w:ascii="Times New Roman" w:hAnsi="Times New Roman" w:cs="Times New Roman"/>
          <w:sz w:val="24"/>
          <w:szCs w:val="24"/>
        </w:rPr>
      </w:pPr>
      <w:r w:rsidRPr="00F15D00">
        <w:rPr>
          <w:rFonts w:ascii="Times New Roman" w:hAnsi="Times New Roman" w:cs="Times New Roman"/>
          <w:sz w:val="24"/>
          <w:szCs w:val="24"/>
        </w:rPr>
        <w:t>Trauma: An eye injury from a head injury or another type of trauma can also harm the eye and cause nanophthalmos.</w:t>
      </w:r>
    </w:p>
    <w:p w:rsidR="008A62C7" w:rsidRPr="00F15D00" w:rsidRDefault="008A62C7" w:rsidP="008A62C7">
      <w:pPr>
        <w:jc w:val="both"/>
        <w:rPr>
          <w:rFonts w:ascii="Times New Roman" w:hAnsi="Times New Roman" w:cs="Times New Roman"/>
          <w:sz w:val="24"/>
          <w:szCs w:val="24"/>
        </w:rPr>
      </w:pPr>
      <w:r w:rsidRPr="00F15D00">
        <w:rPr>
          <w:rFonts w:ascii="Times New Roman" w:hAnsi="Times New Roman" w:cs="Times New Roman"/>
          <w:sz w:val="24"/>
          <w:szCs w:val="24"/>
        </w:rPr>
        <w:t>Although there is no known treatment for nanophthalmos, there are steps that can be taken to enhance eyesight and avert problems. These remedies could consist of:</w:t>
      </w:r>
    </w:p>
    <w:p w:rsidR="00F15D00" w:rsidRDefault="00F15D00" w:rsidP="00310988">
      <w:pPr>
        <w:jc w:val="both"/>
        <w:rPr>
          <w:rFonts w:ascii="Times New Roman" w:hAnsi="Times New Roman" w:cs="Times New Roman"/>
          <w:sz w:val="24"/>
          <w:szCs w:val="24"/>
        </w:rPr>
      </w:pPr>
    </w:p>
    <w:p w:rsidR="00F15D00" w:rsidRPr="00F15D00" w:rsidRDefault="00AC4B03" w:rsidP="00F15D00">
      <w:pPr>
        <w:jc w:val="both"/>
        <w:rPr>
          <w:rFonts w:ascii="Times New Roman" w:hAnsi="Times New Roman" w:cs="Times New Roman"/>
          <w:sz w:val="24"/>
          <w:szCs w:val="24"/>
        </w:rPr>
      </w:pPr>
      <w:r w:rsidRPr="00F15D00">
        <w:rPr>
          <w:rFonts w:ascii="Times New Roman" w:hAnsi="Times New Roman" w:cs="Times New Roman"/>
          <w:sz w:val="24"/>
          <w:szCs w:val="24"/>
        </w:rPr>
        <w:t>Near-sightedness</w:t>
      </w:r>
      <w:r w:rsidR="00F15D00" w:rsidRPr="00F15D00">
        <w:rPr>
          <w:rFonts w:ascii="Times New Roman" w:hAnsi="Times New Roman" w:cs="Times New Roman"/>
          <w:sz w:val="24"/>
          <w:szCs w:val="24"/>
        </w:rPr>
        <w:t xml:space="preserve"> and other visual issues related to nanophthalmos can be treated wit</w:t>
      </w:r>
      <w:r>
        <w:rPr>
          <w:rFonts w:ascii="Times New Roman" w:hAnsi="Times New Roman" w:cs="Times New Roman"/>
          <w:sz w:val="24"/>
          <w:szCs w:val="24"/>
        </w:rPr>
        <w:t xml:space="preserve">h eyeglasses or contact lenses. </w:t>
      </w:r>
      <w:r w:rsidR="00F15D00" w:rsidRPr="00F15D00">
        <w:rPr>
          <w:rFonts w:ascii="Times New Roman" w:hAnsi="Times New Roman" w:cs="Times New Roman"/>
          <w:sz w:val="24"/>
          <w:szCs w:val="24"/>
        </w:rPr>
        <w:t>Surgery may be required to correct glaucoma, remove cataracts, or reconnect a detached retina.</w:t>
      </w:r>
    </w:p>
    <w:p w:rsidR="00F15D00" w:rsidRDefault="00F15D00" w:rsidP="00F15D00">
      <w:pPr>
        <w:jc w:val="both"/>
        <w:rPr>
          <w:rFonts w:ascii="Times New Roman" w:hAnsi="Times New Roman" w:cs="Times New Roman"/>
          <w:sz w:val="24"/>
          <w:szCs w:val="24"/>
        </w:rPr>
      </w:pPr>
      <w:r w:rsidRPr="00F15D00">
        <w:rPr>
          <w:rFonts w:ascii="Times New Roman" w:hAnsi="Times New Roman" w:cs="Times New Roman"/>
          <w:sz w:val="24"/>
          <w:szCs w:val="24"/>
        </w:rPr>
        <w:lastRenderedPageBreak/>
        <w:t xml:space="preserve">A promising treatment for nanophthalmos is gene therapy. </w:t>
      </w:r>
      <w:r w:rsidR="000C6F42">
        <w:rPr>
          <w:rFonts w:ascii="Times New Roman" w:hAnsi="Times New Roman" w:cs="Times New Roman"/>
          <w:sz w:val="24"/>
          <w:szCs w:val="24"/>
        </w:rPr>
        <w:t>To</w:t>
      </w:r>
      <w:r w:rsidRPr="00F15D00">
        <w:rPr>
          <w:rFonts w:ascii="Times New Roman" w:hAnsi="Times New Roman" w:cs="Times New Roman"/>
          <w:sz w:val="24"/>
          <w:szCs w:val="24"/>
        </w:rPr>
        <w:t xml:space="preserve"> fix the underlying genetic issue, gene therapy entails inserting a healthy copy of a gene into the eye. This method may be used to treat nanophthalmos and stop the emergence of problems.</w:t>
      </w:r>
    </w:p>
    <w:p w:rsidR="00BC4A55" w:rsidRDefault="00AC4B03" w:rsidP="00310988">
      <w:pPr>
        <w:jc w:val="both"/>
        <w:rPr>
          <w:rFonts w:ascii="Times New Roman" w:hAnsi="Times New Roman" w:cs="Times New Roman"/>
          <w:sz w:val="24"/>
          <w:szCs w:val="24"/>
        </w:rPr>
      </w:pPr>
      <w:r w:rsidRPr="00AC4B03">
        <w:rPr>
          <w:rFonts w:ascii="Times New Roman" w:hAnsi="Times New Roman" w:cs="Times New Roman"/>
          <w:sz w:val="24"/>
          <w:szCs w:val="24"/>
        </w:rPr>
        <w:t>The prognosis for those who have nanophthalmos varies depending on how severe the disorder is and whether any complications are present. The majority of persons with nanophthalmos can keep good vision with</w:t>
      </w:r>
      <w:r w:rsidR="00311467">
        <w:rPr>
          <w:rFonts w:ascii="Times New Roman" w:hAnsi="Times New Roman" w:cs="Times New Roman"/>
          <w:sz w:val="24"/>
          <w:szCs w:val="24"/>
        </w:rPr>
        <w:t xml:space="preserve"> early diagnosis and treatment </w:t>
      </w:r>
      <w:r w:rsidR="00B60B59">
        <w:rPr>
          <w:rFonts w:ascii="Times New Roman" w:hAnsi="Times New Roman" w:cs="Times New Roman"/>
          <w:sz w:val="24"/>
          <w:szCs w:val="24"/>
        </w:rPr>
        <w:fldChar w:fldCharType="begin" w:fldLock="1"/>
      </w:r>
      <w:r w:rsidR="00617122">
        <w:rPr>
          <w:rFonts w:ascii="Times New Roman" w:hAnsi="Times New Roman" w:cs="Times New Roman"/>
          <w:sz w:val="24"/>
          <w:szCs w:val="24"/>
        </w:rPr>
        <w:instrText>ADDIN CSL_CITATION {"citationItems":[{"id":"ITEM-1","itemData":{"DOI":"10.1016/j.ajo.2012.08.016","ISSN":"00029394","PMID":"23127749","abstract":"Purpose: To biometrically and molecularly characterize clinically diagnosed posterior microphthalmos. Design: Prospective case series. Methods: Twenty-five affected patients from 13 families diagnosed by ophthalmologists experienced with the condition at the King Khaled Eye Specialist Hospital were studied. All participants underwent axial length measurement, keratometry, corneal pachymetry, and candidate gene analysis (MFRP, PRSS56). Main outcome measures were the results of ocular biometry and gene analysis. Results: All patients (2-47 years of age) had high hyperopia, normal-appearing anterior segments, posterior chamber foreshortening, and characteristic papillomacular folds/wrinkles. For the right eye, mean cycloplegic refraction was +15.09 diopters (D) (range 9.88-18.75). Axial length (mean 16.25 mm [range 14.88-19.88]) had strong inverse correlation (Pearson coefficient -0.88, P &lt;.0001) with corneal power (mean 48.89 D [range 41.91-52.25]) and a positive correlation with corneal diameter (Pearson 0.64, P =.001). Corneal thickness and anterior chamber dimensions were within normal ranges. Left eye data were similar. Nineteen Saudi patients (8/13 families) harbored 4 different homozygous PRSS56 mutations, 1 Indian and 1 Saudi patient harbored 2 different homozygous MFRP mutations, and 4 Saudi patients (3/13 families) had no detectable mutation in either gene. Patients with MFRP mutations were not clinically different from patients with PRSS56 mutations or no identified mutation. Truncating PRSS56 mutations were associated with shorter axial lengths (mean 15.72 mm) than missense PRSS56 mutations (mean 16.37 mm) or no identified mutation (mean 17.57 mm). Conclusions: These data define posterior microphthalmos biometrically and reveal that corneal steepening proportional to the degree of axial foreshortening is part of the phenotype. Corneal diameter decreases with decreasing axial length, suggesting posterior microphthalmos and nanophthalmos represent a spectrum of high hyperopia rather than distinct phenotypes. In the Saudi population PRSS56 mutations are the major cause, and in our cohort truncating mutations were associated with a more severe phenotype. © 2013 by Elsevier Inc. All rights reserved.","author":[{"dropping-particle":"","family":"Nowilaty","given":"Sawsan R.","non-dropping-particle":"","parse-names":false,"suffix":""},{"dropping-particle":"","family":"Khan","given":"Arif O.","non-dropping-particle":"","parse-names":false,"suffix":""},{"dropping-particle":"","family":"Aldahmesh","given":"Mohammed A.","non-dropping-particle":"","parse-names":false,"suffix":""},{"dropping-particle":"","family":"Tabbara","given":"Khalid F.","non-dropping-particle":"","parse-names":false,"suffix":""},{"dropping-particle":"","family":"Al-Amri","given":"Abdullah","non-dropping-particle":"","parse-names":false,"suffix":""},{"dropping-particle":"","family":"Alkuraya","given":"Fowzan S.","non-dropping-particle":"","parse-names":false,"suffix":""}],"container-title":"American Journal of Ophthalmology","id":"ITEM-1","issued":{"date-parts":[["2013"]]},"title":"Biometric and molecular characterization of clinically diagnosed posterior microphthalmos","type":"article-journal"},"uris":["http://www.mendeley.com/documents/?uuid=4e55a033-ff9b-4f8f-8d69-f640300229fa","http://www.mendeley.com/documents/?uuid=a12f37d8-9ac0-40a3-9084-d13851c11192"]}],"mendeley":{"formattedCitation":"(Nowilaty et al., 2013)","plainTextFormattedCitation":"(Nowilaty et al., 2013)","previouslyFormattedCitation":"(Nowilaty et al., 2013)"},"properties":{"noteIndex":0},"schema":"https://github.com/citation-style-language/schema/raw/master/csl-citation.json"}</w:instrText>
      </w:r>
      <w:r w:rsidR="00B60B59">
        <w:rPr>
          <w:rFonts w:ascii="Times New Roman" w:hAnsi="Times New Roman" w:cs="Times New Roman"/>
          <w:sz w:val="24"/>
          <w:szCs w:val="24"/>
        </w:rPr>
        <w:fldChar w:fldCharType="separate"/>
      </w:r>
      <w:r w:rsidR="00B60B59" w:rsidRPr="00B60B59">
        <w:rPr>
          <w:rFonts w:ascii="Times New Roman" w:hAnsi="Times New Roman" w:cs="Times New Roman"/>
          <w:noProof/>
          <w:sz w:val="24"/>
          <w:szCs w:val="24"/>
        </w:rPr>
        <w:t>(Nowilaty et al., 2013)</w:t>
      </w:r>
      <w:r w:rsidR="00B60B59">
        <w:rPr>
          <w:rFonts w:ascii="Times New Roman" w:hAnsi="Times New Roman" w:cs="Times New Roman"/>
          <w:sz w:val="24"/>
          <w:szCs w:val="24"/>
        </w:rPr>
        <w:fldChar w:fldCharType="end"/>
      </w:r>
      <w:r w:rsidR="00310988" w:rsidRPr="00310988">
        <w:rPr>
          <w:rFonts w:ascii="Times New Roman" w:hAnsi="Times New Roman" w:cs="Times New Roman"/>
          <w:sz w:val="24"/>
          <w:szCs w:val="24"/>
        </w:rPr>
        <w:t>.</w:t>
      </w:r>
    </w:p>
    <w:p w:rsidR="006E07A8" w:rsidRPr="0093566F" w:rsidRDefault="006E07A8" w:rsidP="006E07A8">
      <w:pPr>
        <w:jc w:val="both"/>
        <w:rPr>
          <w:rFonts w:ascii="Times New Roman" w:hAnsi="Times New Roman" w:cs="Times New Roman"/>
          <w:sz w:val="24"/>
          <w:szCs w:val="24"/>
        </w:rPr>
      </w:pPr>
      <w:r w:rsidRPr="0093566F">
        <w:rPr>
          <w:rFonts w:ascii="Times New Roman" w:hAnsi="Times New Roman" w:cs="Times New Roman"/>
          <w:sz w:val="24"/>
          <w:szCs w:val="24"/>
        </w:rPr>
        <w:t>Improved imaging techniques: Patients with nanophthalmos can now see their eyes more clearly thanks to improvements in imaging techniques including optical coherence tomography (OCT) and ultrasonic biomicroscopy (UBM). This has improved the detection and treatment of side effects like glaucoma and retinal detachment.</w:t>
      </w:r>
    </w:p>
    <w:p w:rsidR="006E07A8" w:rsidRPr="0093566F" w:rsidRDefault="0093566F" w:rsidP="006E07A8">
      <w:pPr>
        <w:jc w:val="both"/>
        <w:rPr>
          <w:rFonts w:ascii="Times New Roman" w:hAnsi="Times New Roman" w:cs="Times New Roman"/>
          <w:sz w:val="24"/>
          <w:szCs w:val="24"/>
        </w:rPr>
      </w:pPr>
      <w:r w:rsidRPr="0093566F">
        <w:rPr>
          <w:rFonts w:ascii="Times New Roman" w:hAnsi="Times New Roman" w:cs="Times New Roman"/>
          <w:sz w:val="24"/>
          <w:szCs w:val="24"/>
        </w:rPr>
        <w:t>Modern</w:t>
      </w:r>
      <w:r w:rsidR="006E07A8" w:rsidRPr="0093566F">
        <w:rPr>
          <w:rFonts w:ascii="Times New Roman" w:hAnsi="Times New Roman" w:cs="Times New Roman"/>
          <w:sz w:val="24"/>
          <w:szCs w:val="24"/>
        </w:rPr>
        <w:t xml:space="preserve"> surgical procedures Patients with nanophthalmos now have better visual outcomes thanks to new surgical methods such </w:t>
      </w:r>
      <w:r w:rsidR="000C6F42">
        <w:rPr>
          <w:rFonts w:ascii="Times New Roman" w:hAnsi="Times New Roman" w:cs="Times New Roman"/>
          <w:sz w:val="24"/>
          <w:szCs w:val="24"/>
        </w:rPr>
        <w:t xml:space="preserve">as </w:t>
      </w:r>
      <w:r w:rsidR="006E07A8" w:rsidRPr="0093566F">
        <w:rPr>
          <w:rFonts w:ascii="Times New Roman" w:hAnsi="Times New Roman" w:cs="Times New Roman"/>
          <w:sz w:val="24"/>
          <w:szCs w:val="24"/>
        </w:rPr>
        <w:t>phacoemulsification and intraocular lens (IOL) implantation. With the use of these procedures, the hazy lens can be removed and replaced with an improved optical lens (IOL).</w:t>
      </w:r>
    </w:p>
    <w:p w:rsidR="003A0BEE" w:rsidRPr="007D5658" w:rsidRDefault="003A0BEE" w:rsidP="003A0BEE">
      <w:pPr>
        <w:jc w:val="both"/>
        <w:rPr>
          <w:rFonts w:ascii="Times New Roman" w:hAnsi="Times New Roman" w:cs="Times New Roman"/>
          <w:sz w:val="24"/>
          <w:szCs w:val="24"/>
        </w:rPr>
      </w:pPr>
      <w:r w:rsidRPr="007D5658">
        <w:rPr>
          <w:rFonts w:ascii="Times New Roman" w:hAnsi="Times New Roman" w:cs="Times New Roman"/>
          <w:sz w:val="24"/>
          <w:szCs w:val="24"/>
        </w:rPr>
        <w:t xml:space="preserve">A promising treatment for nanophthalmos is gene therapy. </w:t>
      </w:r>
      <w:r w:rsidR="000C6F42">
        <w:rPr>
          <w:rFonts w:ascii="Times New Roman" w:hAnsi="Times New Roman" w:cs="Times New Roman"/>
          <w:sz w:val="24"/>
          <w:szCs w:val="24"/>
        </w:rPr>
        <w:t>To</w:t>
      </w:r>
      <w:r w:rsidRPr="007D5658">
        <w:rPr>
          <w:rFonts w:ascii="Times New Roman" w:hAnsi="Times New Roman" w:cs="Times New Roman"/>
          <w:sz w:val="24"/>
          <w:szCs w:val="24"/>
        </w:rPr>
        <w:t xml:space="preserve"> fix the underlying genetic issue, gene therapy entails inserting a healthy copy of a gene into the eye. This method may be used to treat nanophthalmos and stop the emergence of problems.</w:t>
      </w:r>
    </w:p>
    <w:p w:rsidR="003A0BEE" w:rsidRPr="007D5658" w:rsidRDefault="003A0BEE" w:rsidP="003A0BEE">
      <w:pPr>
        <w:jc w:val="both"/>
        <w:rPr>
          <w:rFonts w:ascii="Times New Roman" w:hAnsi="Times New Roman" w:cs="Times New Roman"/>
          <w:sz w:val="24"/>
          <w:szCs w:val="24"/>
        </w:rPr>
      </w:pPr>
      <w:r w:rsidRPr="007D5658">
        <w:rPr>
          <w:rFonts w:ascii="Times New Roman" w:hAnsi="Times New Roman" w:cs="Times New Roman"/>
          <w:sz w:val="24"/>
          <w:szCs w:val="24"/>
        </w:rPr>
        <w:t>These developments have raised the quality of life for those who suffer from nanophthalmos and given them hope for a cure. Better treatments for this illness must yet be developed, therefore further study is still required.</w:t>
      </w:r>
    </w:p>
    <w:p w:rsidR="00BC4A55" w:rsidRPr="00BC4A55" w:rsidRDefault="00BC4A55" w:rsidP="00BC4A55">
      <w:pPr>
        <w:jc w:val="both"/>
        <w:rPr>
          <w:rFonts w:ascii="Times New Roman" w:hAnsi="Times New Roman" w:cs="Times New Roman"/>
          <w:sz w:val="24"/>
          <w:szCs w:val="24"/>
        </w:rPr>
      </w:pPr>
      <w:r w:rsidRPr="00BC4A55">
        <w:rPr>
          <w:rFonts w:ascii="Times New Roman" w:hAnsi="Times New Roman" w:cs="Times New Roman"/>
          <w:sz w:val="24"/>
          <w:szCs w:val="24"/>
        </w:rPr>
        <w:t>Here are some additional details about each of these advancements:</w:t>
      </w:r>
    </w:p>
    <w:p w:rsidR="007D5658" w:rsidRPr="007D5658" w:rsidRDefault="007D5658" w:rsidP="007D5658">
      <w:pPr>
        <w:jc w:val="both"/>
        <w:rPr>
          <w:rFonts w:ascii="Times New Roman" w:hAnsi="Times New Roman" w:cs="Times New Roman"/>
          <w:sz w:val="24"/>
          <w:szCs w:val="24"/>
        </w:rPr>
      </w:pPr>
      <w:r w:rsidRPr="007D5658">
        <w:rPr>
          <w:rFonts w:ascii="Times New Roman" w:hAnsi="Times New Roman" w:cs="Times New Roman"/>
          <w:sz w:val="24"/>
          <w:szCs w:val="24"/>
        </w:rPr>
        <w:t>New imaging technologies: Non-invasive imaging methods OCT and UBM can produce precise images of the eye. The thickness of the cornea and retina can be measured, and the optic nerve head can be seen, using OCT. The anterior section of the eye, which includes the lens, iris, and ciliary body, can be imaged with UBM. These imaging methods have aided in the more accurate diagnosis of nanophthalmos and associated side effects.</w:t>
      </w:r>
    </w:p>
    <w:p w:rsidR="007D5658" w:rsidRDefault="00F97B2C" w:rsidP="007D5658">
      <w:pPr>
        <w:jc w:val="both"/>
        <w:rPr>
          <w:rFonts w:ascii="Times New Roman" w:hAnsi="Times New Roman" w:cs="Times New Roman"/>
          <w:sz w:val="24"/>
          <w:szCs w:val="24"/>
        </w:rPr>
      </w:pPr>
      <w:r w:rsidRPr="007D5658">
        <w:rPr>
          <w:rFonts w:ascii="Times New Roman" w:hAnsi="Times New Roman" w:cs="Times New Roman"/>
          <w:sz w:val="24"/>
          <w:szCs w:val="24"/>
        </w:rPr>
        <w:t>Modern</w:t>
      </w:r>
      <w:r w:rsidR="007D5658" w:rsidRPr="007D5658">
        <w:rPr>
          <w:rFonts w:ascii="Times New Roman" w:hAnsi="Times New Roman" w:cs="Times New Roman"/>
          <w:sz w:val="24"/>
          <w:szCs w:val="24"/>
        </w:rPr>
        <w:t xml:space="preserve"> surgical procedures </w:t>
      </w:r>
      <w:r w:rsidR="00E62131" w:rsidRPr="007D5658">
        <w:rPr>
          <w:rFonts w:ascii="Times New Roman" w:hAnsi="Times New Roman" w:cs="Times New Roman"/>
          <w:sz w:val="24"/>
          <w:szCs w:val="24"/>
        </w:rPr>
        <w:t>a</w:t>
      </w:r>
      <w:r w:rsidR="007D5658" w:rsidRPr="007D5658">
        <w:rPr>
          <w:rFonts w:ascii="Times New Roman" w:hAnsi="Times New Roman" w:cs="Times New Roman"/>
          <w:sz w:val="24"/>
          <w:szCs w:val="24"/>
        </w:rPr>
        <w:t xml:space="preserve"> minimally invasive procedure for removing the clouded lens from the eye is phacoemulsification. An artificial lens is inserted into the eye during an IOL implantation surgery to replace the clouded lens. Through greater vision, these methods have improved the visual results for patients with nanophthalmos.</w:t>
      </w:r>
    </w:p>
    <w:p w:rsidR="00BC4A55" w:rsidRDefault="00F97B2C" w:rsidP="00BC4A55">
      <w:pPr>
        <w:jc w:val="both"/>
        <w:rPr>
          <w:rFonts w:ascii="Times New Roman" w:hAnsi="Times New Roman" w:cs="Times New Roman"/>
          <w:sz w:val="24"/>
          <w:szCs w:val="24"/>
        </w:rPr>
      </w:pPr>
      <w:r w:rsidRPr="00F97B2C">
        <w:rPr>
          <w:rFonts w:ascii="Times New Roman" w:hAnsi="Times New Roman" w:cs="Times New Roman"/>
          <w:sz w:val="24"/>
          <w:szCs w:val="24"/>
        </w:rPr>
        <w:t xml:space="preserve">A promising treatment for nanophthalmos is gene therapy. </w:t>
      </w:r>
      <w:r w:rsidR="000C6F42">
        <w:rPr>
          <w:rFonts w:ascii="Times New Roman" w:hAnsi="Times New Roman" w:cs="Times New Roman"/>
          <w:sz w:val="24"/>
          <w:szCs w:val="24"/>
        </w:rPr>
        <w:t>To</w:t>
      </w:r>
      <w:r w:rsidRPr="00F97B2C">
        <w:rPr>
          <w:rFonts w:ascii="Times New Roman" w:hAnsi="Times New Roman" w:cs="Times New Roman"/>
          <w:sz w:val="24"/>
          <w:szCs w:val="24"/>
        </w:rPr>
        <w:t xml:space="preserve"> fix the underlying genetic issue, gene therapy entails inserting a healthy copy of a gene into the eye. This method may be used to treat nanophthalmos and stop the emergence of problems. To create secure and efficient gene therapy treatments for nanophthalmos</w:t>
      </w:r>
      <w:r w:rsidR="00EF4B81">
        <w:rPr>
          <w:rFonts w:ascii="Times New Roman" w:hAnsi="Times New Roman" w:cs="Times New Roman"/>
          <w:sz w:val="24"/>
          <w:szCs w:val="24"/>
        </w:rPr>
        <w:t xml:space="preserve">, more study is still required </w:t>
      </w:r>
      <w:r w:rsidR="00617122">
        <w:rPr>
          <w:rFonts w:ascii="Times New Roman" w:hAnsi="Times New Roman" w:cs="Times New Roman"/>
          <w:sz w:val="24"/>
          <w:szCs w:val="24"/>
        </w:rPr>
        <w:fldChar w:fldCharType="begin" w:fldLock="1"/>
      </w:r>
      <w:r w:rsidR="00617122">
        <w:rPr>
          <w:rFonts w:ascii="Times New Roman" w:hAnsi="Times New Roman" w:cs="Times New Roman"/>
          <w:sz w:val="24"/>
          <w:szCs w:val="24"/>
        </w:rPr>
        <w:instrText>ADDIN CSL_CITATION {"citationItems":[{"id":"ITEM-1","itemData":{"DOI":"10.1155/2020/6578750","ISSN":"20900058","abstract":"Microphthalmos is a type of developmental disorder ophthalmopathy, which can occur isolated or combined with other ocular malformations and can occur secondary to a systemic syndrome. Nanophthalmos is one of the clinical phenotypes of microphthalmos. Due to the special and complex structure of nanophthalmic eyes, the disorder is often associated with many complications, including high hyperopia, angle-closure glaucoma, and uveal effusion syndrome. The management of these complications is challenging, and conventional therapeutic methods are often ineffective in treating them. The purpose of this paper was to review the concept of nanophthalmos and present the latest progress in the study of the pathogenesis and treatment of its complications. As it is considerably challenging for ophthalmologists to prevent or treat these nanophthalmos complications, timely diagnosis and a suitable clinical treatment plan are vital to ensure that nanophthalmos patients are treated and managed effectively.","author":[{"dropping-particle":"","family":"Yang","given":"Ning","non-dropping-particle":"","parse-names":false,"suffix":""},{"dropping-particle":"","family":"Jin","given":"Siyan","non-dropping-particle":"","parse-names":false,"suffix":""},{"dropping-particle":"","family":"Ma","given":"Linlin","non-dropping-particle":"","parse-names":false,"suffix":""},{"dropping-particle":"","family":"Liu","given":"Jia","non-dropping-particle":"","parse-names":false,"suffix":""},{"dropping-particle":"","family":"Shan","given":"Chenli","non-dropping-particle":"","parse-names":false,"suffix":""},{"dropping-particle":"","family":"Zhao","given":"Jinsong","non-dropping-particle":"","parse-names":false,"suffix":""}],"container-title":"Journal of Ophthalmology","id":"ITEM-1","issued":{"date-parts":[["2020"]]},"title":"The Pathogenesis and Treatment of Complications in Nanophthalmos","type":"article"},"uris":["http://www.mendeley.com/documents/?uuid=09748cde-4a9c-4e57-87ab-5102b1f8400e","http://www.mendeley.com/documents/?uuid=c793c138-62e2-47af-85a1-e5a6ec9f0433"]}],"mendeley":{"formattedCitation":"(Yang et al., 2020)","plainTextFormattedCitation":"(Yang et al., 2020)","previouslyFormattedCitation":"(Yang et al., 2020)"},"properties":{"noteIndex":0},"schema":"https://github.com/citation-style-language/schema/raw/master/csl-citation.json"}</w:instrText>
      </w:r>
      <w:r w:rsidR="00617122">
        <w:rPr>
          <w:rFonts w:ascii="Times New Roman" w:hAnsi="Times New Roman" w:cs="Times New Roman"/>
          <w:sz w:val="24"/>
          <w:szCs w:val="24"/>
        </w:rPr>
        <w:fldChar w:fldCharType="separate"/>
      </w:r>
      <w:r w:rsidR="00617122" w:rsidRPr="00617122">
        <w:rPr>
          <w:rFonts w:ascii="Times New Roman" w:hAnsi="Times New Roman" w:cs="Times New Roman"/>
          <w:noProof/>
          <w:sz w:val="24"/>
          <w:szCs w:val="24"/>
        </w:rPr>
        <w:t>(Yang et al., 2020)</w:t>
      </w:r>
      <w:r w:rsidR="00617122">
        <w:rPr>
          <w:rFonts w:ascii="Times New Roman" w:hAnsi="Times New Roman" w:cs="Times New Roman"/>
          <w:sz w:val="24"/>
          <w:szCs w:val="24"/>
        </w:rPr>
        <w:fldChar w:fldCharType="end"/>
      </w:r>
      <w:r w:rsidR="00BC4A55" w:rsidRPr="00BC4A55">
        <w:rPr>
          <w:rFonts w:ascii="Times New Roman" w:hAnsi="Times New Roman" w:cs="Times New Roman"/>
          <w:sz w:val="24"/>
          <w:szCs w:val="24"/>
        </w:rPr>
        <w:t>.</w:t>
      </w:r>
    </w:p>
    <w:p w:rsidR="00FD0FF6" w:rsidRPr="00BC4A55" w:rsidRDefault="00FD0FF6" w:rsidP="00BC4A55">
      <w:pPr>
        <w:jc w:val="both"/>
        <w:rPr>
          <w:rFonts w:ascii="Times New Roman" w:hAnsi="Times New Roman" w:cs="Times New Roman"/>
          <w:sz w:val="24"/>
          <w:szCs w:val="24"/>
        </w:rPr>
      </w:pPr>
      <w:r w:rsidRPr="00FD0FF6">
        <w:rPr>
          <w:rFonts w:ascii="Times New Roman" w:hAnsi="Times New Roman" w:cs="Times New Roman"/>
          <w:sz w:val="24"/>
          <w:szCs w:val="24"/>
        </w:rPr>
        <w:t>In general, tremendous progress has been made recently in the identification and management of nanophthalmos. These developments have raised the quality of life for those who suffer from nanophthalmos and given them hope for a cure.</w:t>
      </w:r>
    </w:p>
    <w:p w:rsidR="00FD0FF6" w:rsidRDefault="00FD0FF6" w:rsidP="00845AD2">
      <w:pPr>
        <w:jc w:val="both"/>
        <w:rPr>
          <w:rFonts w:ascii="Times New Roman" w:hAnsi="Times New Roman" w:cs="Times New Roman"/>
          <w:sz w:val="24"/>
          <w:szCs w:val="24"/>
        </w:rPr>
      </w:pPr>
    </w:p>
    <w:p w:rsidR="00845AD2" w:rsidRPr="00845AD2" w:rsidRDefault="00845AD2" w:rsidP="00845AD2">
      <w:pPr>
        <w:jc w:val="both"/>
        <w:rPr>
          <w:rFonts w:ascii="Times New Roman" w:hAnsi="Times New Roman" w:cs="Times New Roman"/>
          <w:b/>
          <w:sz w:val="24"/>
          <w:szCs w:val="24"/>
        </w:rPr>
      </w:pPr>
      <w:r w:rsidRPr="00845AD2">
        <w:rPr>
          <w:rFonts w:ascii="Times New Roman" w:hAnsi="Times New Roman" w:cs="Times New Roman"/>
          <w:b/>
          <w:sz w:val="24"/>
          <w:szCs w:val="24"/>
        </w:rPr>
        <w:t>Application for nanophthalmos:</w:t>
      </w:r>
    </w:p>
    <w:p w:rsidR="00845AD2" w:rsidRPr="003829E2" w:rsidRDefault="00845AD2" w:rsidP="00845AD2">
      <w:pPr>
        <w:jc w:val="both"/>
        <w:rPr>
          <w:rFonts w:ascii="Times New Roman" w:hAnsi="Times New Roman" w:cs="Times New Roman"/>
          <w:b/>
          <w:sz w:val="24"/>
          <w:szCs w:val="24"/>
        </w:rPr>
      </w:pPr>
      <w:r w:rsidRPr="00845AD2">
        <w:rPr>
          <w:rFonts w:ascii="Times New Roman" w:hAnsi="Times New Roman" w:cs="Times New Roman"/>
          <w:b/>
          <w:sz w:val="24"/>
          <w:szCs w:val="24"/>
        </w:rPr>
        <w:lastRenderedPageBreak/>
        <w:t xml:space="preserve">Here are some of the potential pharmaceutical </w:t>
      </w:r>
      <w:r w:rsidR="003829E2">
        <w:rPr>
          <w:rFonts w:ascii="Times New Roman" w:hAnsi="Times New Roman" w:cs="Times New Roman"/>
          <w:b/>
          <w:sz w:val="24"/>
          <w:szCs w:val="24"/>
        </w:rPr>
        <w:t>applications for nanophthalmos:</w:t>
      </w:r>
    </w:p>
    <w:p w:rsidR="000872DA" w:rsidRDefault="000872DA" w:rsidP="000872DA">
      <w:pPr>
        <w:pStyle w:val="ListParagraph"/>
        <w:numPr>
          <w:ilvl w:val="0"/>
          <w:numId w:val="11"/>
        </w:numPr>
        <w:jc w:val="both"/>
        <w:rPr>
          <w:rFonts w:ascii="Times New Roman" w:hAnsi="Times New Roman" w:cs="Times New Roman"/>
          <w:sz w:val="24"/>
          <w:szCs w:val="24"/>
        </w:rPr>
      </w:pPr>
      <w:r w:rsidRPr="000872DA">
        <w:rPr>
          <w:rFonts w:ascii="Times New Roman" w:hAnsi="Times New Roman" w:cs="Times New Roman"/>
          <w:sz w:val="24"/>
          <w:szCs w:val="24"/>
        </w:rPr>
        <w:t>Drugs that help avoid the onset of complications: Cataracts and glaucoma may both be treated with drugs in the future. Targeting the underlying genetic flaws that cause these illnesses may be how these medications function.</w:t>
      </w:r>
    </w:p>
    <w:p w:rsidR="000872DA" w:rsidRDefault="000872DA" w:rsidP="000872DA">
      <w:pPr>
        <w:pStyle w:val="ListParagraph"/>
        <w:numPr>
          <w:ilvl w:val="0"/>
          <w:numId w:val="11"/>
        </w:numPr>
        <w:jc w:val="both"/>
        <w:rPr>
          <w:rFonts w:ascii="Times New Roman" w:hAnsi="Times New Roman" w:cs="Times New Roman"/>
          <w:sz w:val="24"/>
          <w:szCs w:val="24"/>
        </w:rPr>
      </w:pPr>
      <w:r w:rsidRPr="000872DA">
        <w:rPr>
          <w:rFonts w:ascii="Times New Roman" w:hAnsi="Times New Roman" w:cs="Times New Roman"/>
          <w:sz w:val="24"/>
          <w:szCs w:val="24"/>
        </w:rPr>
        <w:t xml:space="preserve">Vision-improving medications: </w:t>
      </w:r>
      <w:r w:rsidR="00163FF1" w:rsidRPr="000872DA">
        <w:rPr>
          <w:rFonts w:ascii="Times New Roman" w:hAnsi="Times New Roman" w:cs="Times New Roman"/>
          <w:sz w:val="24"/>
          <w:szCs w:val="24"/>
        </w:rPr>
        <w:t>Nanophthalmic</w:t>
      </w:r>
      <w:r w:rsidRPr="000872DA">
        <w:rPr>
          <w:rFonts w:ascii="Times New Roman" w:hAnsi="Times New Roman" w:cs="Times New Roman"/>
          <w:sz w:val="24"/>
          <w:szCs w:val="24"/>
        </w:rPr>
        <w:t xml:space="preserve"> patients may benefit from the development of vision-improving medications. These medications may </w:t>
      </w:r>
      <w:r w:rsidR="000C6F42">
        <w:rPr>
          <w:rFonts w:ascii="Times New Roman" w:hAnsi="Times New Roman" w:cs="Times New Roman"/>
          <w:sz w:val="24"/>
          <w:szCs w:val="24"/>
        </w:rPr>
        <w:t>be performed</w:t>
      </w:r>
      <w:r w:rsidRPr="000872DA">
        <w:rPr>
          <w:rFonts w:ascii="Times New Roman" w:hAnsi="Times New Roman" w:cs="Times New Roman"/>
          <w:sz w:val="24"/>
          <w:szCs w:val="24"/>
        </w:rPr>
        <w:t xml:space="preserve"> by enhancing the function of retinal cells already present or by promoting the creation of new retinal cells.</w:t>
      </w:r>
    </w:p>
    <w:p w:rsidR="00845AD2" w:rsidRPr="000872DA" w:rsidRDefault="000872DA" w:rsidP="000872DA">
      <w:pPr>
        <w:pStyle w:val="ListParagraph"/>
        <w:numPr>
          <w:ilvl w:val="0"/>
          <w:numId w:val="11"/>
        </w:numPr>
        <w:jc w:val="both"/>
        <w:rPr>
          <w:rFonts w:ascii="Times New Roman" w:hAnsi="Times New Roman" w:cs="Times New Roman"/>
          <w:sz w:val="24"/>
          <w:szCs w:val="24"/>
        </w:rPr>
      </w:pPr>
      <w:r w:rsidRPr="000872DA">
        <w:rPr>
          <w:rFonts w:ascii="Times New Roman" w:hAnsi="Times New Roman" w:cs="Times New Roman"/>
          <w:sz w:val="24"/>
          <w:szCs w:val="24"/>
        </w:rPr>
        <w:t xml:space="preserve">Painkillers: People with nanophthalmos may feel discomfort from the illness itself or consequences like cataracts and glaucoma. The creation </w:t>
      </w:r>
      <w:r w:rsidR="00163FF1">
        <w:rPr>
          <w:rFonts w:ascii="Times New Roman" w:hAnsi="Times New Roman" w:cs="Times New Roman"/>
          <w:sz w:val="24"/>
          <w:szCs w:val="24"/>
        </w:rPr>
        <w:t xml:space="preserve">of painkillers is a possibility </w:t>
      </w:r>
      <w:r w:rsidR="00617122" w:rsidRPr="000872DA">
        <w:rPr>
          <w:rFonts w:ascii="Times New Roman" w:hAnsi="Times New Roman" w:cs="Times New Roman"/>
          <w:sz w:val="24"/>
          <w:szCs w:val="24"/>
        </w:rPr>
        <w:fldChar w:fldCharType="begin" w:fldLock="1"/>
      </w:r>
      <w:r w:rsidR="00D25FB1" w:rsidRPr="000872DA">
        <w:rPr>
          <w:rFonts w:ascii="Times New Roman" w:hAnsi="Times New Roman" w:cs="Times New Roman"/>
          <w:sz w:val="24"/>
          <w:szCs w:val="24"/>
        </w:rPr>
        <w:instrText>ADDIN CSL_CITATION {"citationItems":[{"id":"ITEM-1","itemData":{"DOI":"10.5455/medarh.2019.73.191-194","ISSN":"19865961","PMID":"31402804","abstract":"Aim: To evaluate safety and efficacy of Laser in situ Keratomileusis (LASIK) procedure for the correction of high hypermetropia. Methods: Retrospective study of 160 patients (266 eyes) who underwent LASIK procedure for the correction of hypermetropia between +3.00 and +7.00 diopters(D) and cylinder up to 2.00D from January 2013 and August 2015. All ablations were performed with Wavelight Allegretto Eye-Q400Hzexcimer laser (Alcon, Forth Worth, TX, USA) with aberration free module and were centered on a corneal vertex. All flaps were made with Moria M2 (Moria, Antony, France) mechanical microkeratome (90μm head). Preoperative and postoperative uncorrected and corrected distant visual acuity (UDVA, CDVA), spherical equivalent (SE) and a berrometry for 5mm pupil were measured. Measurements were taken at 1 week, 1,3,6 and 12 months after the surgery. Wilcoxon Signed Ranks Test was used for statistical analysis. Results: Postoperative UDVA was lower than preoperative CDVA at 1 week(p=0.001), at 1 month there was no difference (p=0.099), and at 3,6 and 12 months UDVA was better (p&lt;0.0001). Preoperative SE was 4.69±1.20D (+3.75 to +7.50D). At 1 week SE was 0.03±0.67D (-0.50 to +0.63D), while at 1 year regressed to 0.58±0.56D (+0.25 to +0.88D). Sphere shifted from negative values targeted in treatment planning to compensate for regression to positive values. There was significant difference in SE at every time point (p&lt;0.0005). There was a significant increase in coma (p&lt;0.0001), trefoil (p&lt;0.0001, p=0.0006) and spherical aberration (p=0.022, p=0.0052) at 1 week and 1 month postoperatively, without change throughout the rest of follow up. Conclusion: LASIK for high hypermetropia showed satisfactory results in postoperative refraction with reasonable regression without significant loss of lines of visual acuity. However, more test are necessary to asses optical quality.","author":[{"dropping-particle":"","family":"Biscevic","given":"Alma","non-dropping-particle":"","parse-names":false,"suffix":""},{"dropping-particle":"","family":"Pidro","given":"Ajla","non-dropping-particle":"","parse-names":false,"suffix":""},{"dropping-particle":"","family":"Pjano","given":"Melisa Ahmedbegovic","non-dropping-particle":"","parse-names":false,"suffix":""},{"dropping-particle":"","family":"Grisevic","given":"Senad","non-dropping-particle":"","parse-names":false,"suffix":""},{"dropping-particle":"","family":"Ziga","given":"Nina","non-dropping-particle":"","parse-names":false,"suffix":""},{"dropping-particle":"","family":"Bohac","given":"Maja","non-dropping-particle":"","parse-names":false,"suffix":""}],"container-title":"Medical archives (Sarajevo, Bosnia and Herzegovina)","id":"ITEM-1","issued":{"date-parts":[["2019"]]},"title":"Lasik as a Solution for High Hypermetropia","type":"article-journal"},"uris":["http://www.mendeley.com/documents/?uuid=275139a6-be69-400a-a61d-510452f76535","http://www.mendeley.com/documents/?uuid=45834de3-c2a3-432d-b66e-f97e767ae84d"]}],"mendeley":{"formattedCitation":"(Biscevic et al., 2019)","plainTextFormattedCitation":"(Biscevic et al., 2019)","previouslyFormattedCitation":"(Biscevic et al., 2019)"},"properties":{"noteIndex":0},"schema":"https://github.com/citation-style-language/schema/raw/master/csl-citation.json"}</w:instrText>
      </w:r>
      <w:r w:rsidR="00617122" w:rsidRPr="000872DA">
        <w:rPr>
          <w:rFonts w:ascii="Times New Roman" w:hAnsi="Times New Roman" w:cs="Times New Roman"/>
          <w:sz w:val="24"/>
          <w:szCs w:val="24"/>
        </w:rPr>
        <w:fldChar w:fldCharType="separate"/>
      </w:r>
      <w:r w:rsidR="00617122" w:rsidRPr="000872DA">
        <w:rPr>
          <w:rFonts w:ascii="Times New Roman" w:hAnsi="Times New Roman" w:cs="Times New Roman"/>
          <w:noProof/>
          <w:sz w:val="24"/>
          <w:szCs w:val="24"/>
        </w:rPr>
        <w:t>(Biscevic et al., 2019)</w:t>
      </w:r>
      <w:r w:rsidR="00617122" w:rsidRPr="000872DA">
        <w:rPr>
          <w:rFonts w:ascii="Times New Roman" w:hAnsi="Times New Roman" w:cs="Times New Roman"/>
          <w:sz w:val="24"/>
          <w:szCs w:val="24"/>
        </w:rPr>
        <w:fldChar w:fldCharType="end"/>
      </w:r>
      <w:r w:rsidR="00845AD2" w:rsidRPr="000872DA">
        <w:rPr>
          <w:rFonts w:ascii="Times New Roman" w:hAnsi="Times New Roman" w:cs="Times New Roman"/>
          <w:sz w:val="24"/>
          <w:szCs w:val="24"/>
        </w:rPr>
        <w:t>.</w:t>
      </w:r>
    </w:p>
    <w:p w:rsidR="00CD5F9A" w:rsidRPr="00617122" w:rsidRDefault="00617122" w:rsidP="00845AD2">
      <w:pPr>
        <w:jc w:val="both"/>
        <w:rPr>
          <w:rFonts w:ascii="Times New Roman" w:hAnsi="Times New Roman" w:cs="Times New Roman"/>
          <w:b/>
          <w:sz w:val="24"/>
          <w:szCs w:val="24"/>
        </w:rPr>
      </w:pPr>
      <w:r w:rsidRPr="00617122">
        <w:rPr>
          <w:rFonts w:ascii="Times New Roman" w:hAnsi="Times New Roman" w:cs="Times New Roman"/>
          <w:b/>
          <w:sz w:val="24"/>
          <w:szCs w:val="24"/>
        </w:rPr>
        <w:t>Complications of Nanophthalmos and Their Pathophysiological Bases</w:t>
      </w:r>
      <w:r>
        <w:rPr>
          <w:rFonts w:ascii="Times New Roman" w:hAnsi="Times New Roman" w:cs="Times New Roman"/>
          <w:b/>
          <w:sz w:val="24"/>
          <w:szCs w:val="24"/>
        </w:rPr>
        <w:t>:</w:t>
      </w:r>
    </w:p>
    <w:p w:rsidR="00845AD2" w:rsidRPr="00AE0692" w:rsidRDefault="00845AD2" w:rsidP="00845AD2">
      <w:pPr>
        <w:jc w:val="both"/>
        <w:rPr>
          <w:rFonts w:ascii="Times New Roman" w:hAnsi="Times New Roman" w:cs="Times New Roman"/>
          <w:sz w:val="24"/>
          <w:szCs w:val="24"/>
        </w:rPr>
      </w:pPr>
      <w:r w:rsidRPr="00AE0692">
        <w:rPr>
          <w:rFonts w:ascii="Times New Roman" w:hAnsi="Times New Roman" w:cs="Times New Roman"/>
          <w:sz w:val="24"/>
          <w:szCs w:val="24"/>
        </w:rPr>
        <w:t>The smaller size of the eye can result in a higher risk of certain eye complications, including:</w:t>
      </w:r>
    </w:p>
    <w:p w:rsidR="00CF6353" w:rsidRPr="00CF6353" w:rsidRDefault="00845AD2" w:rsidP="00CF6353">
      <w:pPr>
        <w:jc w:val="both"/>
        <w:rPr>
          <w:rFonts w:ascii="Times New Roman" w:hAnsi="Times New Roman" w:cs="Times New Roman"/>
          <w:sz w:val="24"/>
          <w:szCs w:val="24"/>
        </w:rPr>
      </w:pPr>
      <w:r w:rsidRPr="00712A3A">
        <w:rPr>
          <w:rFonts w:ascii="Times New Roman" w:hAnsi="Times New Roman" w:cs="Times New Roman"/>
          <w:b/>
          <w:sz w:val="24"/>
          <w:szCs w:val="24"/>
        </w:rPr>
        <w:t>Angle-Closure Glaucoma:</w:t>
      </w:r>
      <w:r w:rsidRPr="00AE0692">
        <w:rPr>
          <w:rFonts w:ascii="Times New Roman" w:hAnsi="Times New Roman" w:cs="Times New Roman"/>
          <w:sz w:val="24"/>
          <w:szCs w:val="24"/>
        </w:rPr>
        <w:t xml:space="preserve"> </w:t>
      </w:r>
      <w:r w:rsidR="00CF6353" w:rsidRPr="00CF6353">
        <w:rPr>
          <w:rFonts w:ascii="Times New Roman" w:hAnsi="Times New Roman" w:cs="Times New Roman"/>
          <w:sz w:val="24"/>
          <w:szCs w:val="24"/>
        </w:rPr>
        <w:t>An elevated risk of angle-closure glaucoma exists in those with nanophthalmos. This kind of glaucoma develops when the drainage angle of the eye is blocked, which causes an increase in intraocular pressure that may harm the optic nerve and impair vision.</w:t>
      </w:r>
    </w:p>
    <w:p w:rsidR="00845AD2" w:rsidRDefault="00CF6353" w:rsidP="00CF6353">
      <w:pPr>
        <w:jc w:val="both"/>
        <w:rPr>
          <w:rFonts w:ascii="Times New Roman" w:hAnsi="Times New Roman" w:cs="Times New Roman"/>
          <w:sz w:val="24"/>
          <w:szCs w:val="24"/>
        </w:rPr>
      </w:pPr>
      <w:r w:rsidRPr="00CF6353">
        <w:rPr>
          <w:rFonts w:ascii="Times New Roman" w:hAnsi="Times New Roman" w:cs="Times New Roman"/>
          <w:sz w:val="24"/>
          <w:szCs w:val="24"/>
        </w:rPr>
        <w:t>Angle-closure glaucoma, also known as closed-angle glaucoma or narrow-angle glaucoma, is a kind of glaucoma that manifests as an abrupt and significant rise in intraocular pressure (pressure inside the eye) as a result of the narrowing or closing of the drainage angle within the eye. If not treated right once, this can cause an abrupt increase in intraocular pressure, harming the optic nerve and possibly resulting in vision loss.</w:t>
      </w:r>
    </w:p>
    <w:p w:rsidR="003530AB" w:rsidRDefault="003530AB" w:rsidP="00845AD2">
      <w:pPr>
        <w:jc w:val="both"/>
        <w:rPr>
          <w:rFonts w:ascii="Times New Roman" w:hAnsi="Times New Roman" w:cs="Times New Roman"/>
          <w:sz w:val="24"/>
          <w:szCs w:val="24"/>
        </w:rPr>
      </w:pPr>
      <w:r w:rsidRPr="003530AB">
        <w:rPr>
          <w:rFonts w:ascii="Times New Roman" w:hAnsi="Times New Roman" w:cs="Times New Roman"/>
          <w:sz w:val="24"/>
          <w:szCs w:val="24"/>
        </w:rPr>
        <w:t>The drainage angle of the eye is the point where the iris and cornea, the coloured and transparent parts of the eye, converge. In angle-closure glaucoma, the angle narrows or closes, which can obstruct the correct drainage of aqueous humour, the fluid that nourishes the eye. Consequently, the fluid accumulates and raises intraocular pressure.</w:t>
      </w:r>
    </w:p>
    <w:p w:rsidR="00845AD2" w:rsidRDefault="00845AD2" w:rsidP="00845AD2">
      <w:pPr>
        <w:jc w:val="both"/>
        <w:rPr>
          <w:rFonts w:ascii="Times New Roman" w:hAnsi="Times New Roman" w:cs="Times New Roman"/>
          <w:b/>
          <w:sz w:val="24"/>
          <w:szCs w:val="24"/>
        </w:rPr>
      </w:pPr>
      <w:r w:rsidRPr="006A77CC">
        <w:rPr>
          <w:rFonts w:ascii="Times New Roman" w:hAnsi="Times New Roman" w:cs="Times New Roman"/>
          <w:b/>
          <w:sz w:val="24"/>
          <w:szCs w:val="24"/>
        </w:rPr>
        <w:t>Symptoms of angle-closure glaucoma can include:</w:t>
      </w:r>
    </w:p>
    <w:p w:rsidR="00CC0358" w:rsidRPr="00CC0358" w:rsidRDefault="00CC0358" w:rsidP="00845AD2">
      <w:pPr>
        <w:jc w:val="both"/>
        <w:rPr>
          <w:rFonts w:ascii="Times New Roman" w:hAnsi="Times New Roman" w:cs="Times New Roman"/>
          <w:sz w:val="24"/>
          <w:szCs w:val="24"/>
        </w:rPr>
      </w:pPr>
      <w:r w:rsidRPr="00CC0358">
        <w:rPr>
          <w:rFonts w:ascii="Times New Roman" w:hAnsi="Times New Roman" w:cs="Times New Roman"/>
          <w:b/>
          <w:sz w:val="24"/>
          <w:szCs w:val="24"/>
        </w:rPr>
        <w:t xml:space="preserve">• </w:t>
      </w:r>
      <w:r w:rsidRPr="00CC0358">
        <w:rPr>
          <w:rFonts w:ascii="Times New Roman" w:hAnsi="Times New Roman" w:cs="Times New Roman"/>
          <w:sz w:val="24"/>
          <w:szCs w:val="24"/>
        </w:rPr>
        <w:t>Sudden vision loss;</w:t>
      </w:r>
    </w:p>
    <w:p w:rsidR="00CC0358" w:rsidRPr="00CC0358" w:rsidRDefault="00CC0358" w:rsidP="00845AD2">
      <w:pPr>
        <w:jc w:val="both"/>
        <w:rPr>
          <w:rFonts w:ascii="Times New Roman" w:hAnsi="Times New Roman" w:cs="Times New Roman"/>
          <w:sz w:val="24"/>
          <w:szCs w:val="24"/>
        </w:rPr>
      </w:pPr>
      <w:r w:rsidRPr="00CC0358">
        <w:rPr>
          <w:rFonts w:ascii="Times New Roman" w:hAnsi="Times New Roman" w:cs="Times New Roman"/>
          <w:sz w:val="24"/>
          <w:szCs w:val="24"/>
        </w:rPr>
        <w:t xml:space="preserve">• Blurred vision; </w:t>
      </w:r>
    </w:p>
    <w:p w:rsidR="00CC0358" w:rsidRPr="00CC0358" w:rsidRDefault="00CC0358" w:rsidP="00845AD2">
      <w:pPr>
        <w:jc w:val="both"/>
        <w:rPr>
          <w:rFonts w:ascii="Times New Roman" w:hAnsi="Times New Roman" w:cs="Times New Roman"/>
          <w:sz w:val="24"/>
          <w:szCs w:val="24"/>
        </w:rPr>
      </w:pPr>
      <w:r w:rsidRPr="00CC0358">
        <w:rPr>
          <w:rFonts w:ascii="Times New Roman" w:hAnsi="Times New Roman" w:cs="Times New Roman"/>
          <w:sz w:val="24"/>
          <w:szCs w:val="24"/>
        </w:rPr>
        <w:t xml:space="preserve">• Halos surrounding lights; </w:t>
      </w:r>
    </w:p>
    <w:p w:rsidR="00CC0358" w:rsidRPr="00CC0358" w:rsidRDefault="00CC0358" w:rsidP="00845AD2">
      <w:pPr>
        <w:jc w:val="both"/>
        <w:rPr>
          <w:rFonts w:ascii="Times New Roman" w:hAnsi="Times New Roman" w:cs="Times New Roman"/>
          <w:sz w:val="24"/>
          <w:szCs w:val="24"/>
        </w:rPr>
      </w:pPr>
      <w:r w:rsidRPr="00CC0358">
        <w:rPr>
          <w:rFonts w:ascii="Times New Roman" w:hAnsi="Times New Roman" w:cs="Times New Roman"/>
          <w:sz w:val="24"/>
          <w:szCs w:val="24"/>
        </w:rPr>
        <w:t xml:space="preserve">• Severe eye discomfort; </w:t>
      </w:r>
    </w:p>
    <w:p w:rsidR="00CC0358" w:rsidRPr="00CC0358" w:rsidRDefault="00CC0358" w:rsidP="00845AD2">
      <w:pPr>
        <w:jc w:val="both"/>
        <w:rPr>
          <w:rFonts w:ascii="Times New Roman" w:hAnsi="Times New Roman" w:cs="Times New Roman"/>
          <w:sz w:val="24"/>
          <w:szCs w:val="24"/>
        </w:rPr>
      </w:pPr>
      <w:r w:rsidRPr="00CC0358">
        <w:rPr>
          <w:rFonts w:ascii="Times New Roman" w:hAnsi="Times New Roman" w:cs="Times New Roman"/>
          <w:sz w:val="24"/>
          <w:szCs w:val="24"/>
        </w:rPr>
        <w:t xml:space="preserve">• Headache; </w:t>
      </w:r>
    </w:p>
    <w:p w:rsidR="00CC0358" w:rsidRPr="00CC0358" w:rsidRDefault="00CC0358" w:rsidP="00845AD2">
      <w:pPr>
        <w:jc w:val="both"/>
        <w:rPr>
          <w:rFonts w:ascii="Times New Roman" w:hAnsi="Times New Roman" w:cs="Times New Roman"/>
          <w:sz w:val="24"/>
          <w:szCs w:val="24"/>
        </w:rPr>
      </w:pPr>
      <w:r w:rsidRPr="00CC0358">
        <w:rPr>
          <w:rFonts w:ascii="Times New Roman" w:hAnsi="Times New Roman" w:cs="Times New Roman"/>
          <w:sz w:val="24"/>
          <w:szCs w:val="24"/>
        </w:rPr>
        <w:t>• Nausea and vomiting;</w:t>
      </w:r>
    </w:p>
    <w:p w:rsidR="00CC0358" w:rsidRPr="00CC0358" w:rsidRDefault="00CC0358" w:rsidP="00845AD2">
      <w:pPr>
        <w:jc w:val="both"/>
        <w:rPr>
          <w:rFonts w:ascii="Times New Roman" w:hAnsi="Times New Roman" w:cs="Times New Roman"/>
          <w:sz w:val="24"/>
          <w:szCs w:val="24"/>
        </w:rPr>
      </w:pPr>
    </w:p>
    <w:p w:rsidR="0049624F" w:rsidRDefault="0049624F" w:rsidP="00BC7681">
      <w:pPr>
        <w:jc w:val="both"/>
        <w:rPr>
          <w:rFonts w:ascii="Times New Roman" w:hAnsi="Times New Roman" w:cs="Times New Roman"/>
          <w:sz w:val="24"/>
          <w:szCs w:val="24"/>
        </w:rPr>
      </w:pPr>
      <w:r w:rsidRPr="0049624F">
        <w:rPr>
          <w:rFonts w:ascii="Times New Roman" w:hAnsi="Times New Roman" w:cs="Times New Roman"/>
          <w:sz w:val="24"/>
          <w:szCs w:val="24"/>
        </w:rPr>
        <w:t>Angle-closure glaucoma can be divided into two basic categories: acute angle-closure glaucoma and chronic angle-closure glaucoma.</w:t>
      </w:r>
    </w:p>
    <w:p w:rsidR="00BC7681" w:rsidRDefault="00BC7681" w:rsidP="00BC7681">
      <w:pPr>
        <w:jc w:val="both"/>
        <w:rPr>
          <w:rFonts w:ascii="Times New Roman" w:hAnsi="Times New Roman" w:cs="Times New Roman"/>
          <w:sz w:val="24"/>
          <w:szCs w:val="24"/>
        </w:rPr>
      </w:pPr>
      <w:r w:rsidRPr="00AB14DA">
        <w:rPr>
          <w:rFonts w:ascii="Times New Roman" w:hAnsi="Times New Roman" w:cs="Times New Roman"/>
          <w:b/>
          <w:sz w:val="24"/>
          <w:szCs w:val="24"/>
        </w:rPr>
        <w:t>Acute Angle-Closure Glaucoma:</w:t>
      </w:r>
      <w:r w:rsidRPr="00134E14">
        <w:rPr>
          <w:rFonts w:ascii="Times New Roman" w:hAnsi="Times New Roman" w:cs="Times New Roman"/>
          <w:sz w:val="24"/>
          <w:szCs w:val="24"/>
        </w:rPr>
        <w:t xml:space="preserve"> </w:t>
      </w:r>
      <w:r w:rsidR="001B407B" w:rsidRPr="001B407B">
        <w:rPr>
          <w:rFonts w:ascii="Times New Roman" w:hAnsi="Times New Roman" w:cs="Times New Roman"/>
          <w:sz w:val="24"/>
          <w:szCs w:val="24"/>
        </w:rPr>
        <w:t xml:space="preserve">This is a medical emergency that needs to be handled right away. It can produce severe symptoms such </w:t>
      </w:r>
      <w:r w:rsidR="000C6F42">
        <w:rPr>
          <w:rFonts w:ascii="Times New Roman" w:hAnsi="Times New Roman" w:cs="Times New Roman"/>
          <w:sz w:val="24"/>
          <w:szCs w:val="24"/>
        </w:rPr>
        <w:t xml:space="preserve">as </w:t>
      </w:r>
      <w:r w:rsidR="001B407B" w:rsidRPr="001B407B">
        <w:rPr>
          <w:rFonts w:ascii="Times New Roman" w:hAnsi="Times New Roman" w:cs="Times New Roman"/>
          <w:sz w:val="24"/>
          <w:szCs w:val="24"/>
        </w:rPr>
        <w:t xml:space="preserve">abrupt eye pain, impaired vision, headaches, </w:t>
      </w:r>
      <w:r w:rsidR="001B407B" w:rsidRPr="001B407B">
        <w:rPr>
          <w:rFonts w:ascii="Times New Roman" w:hAnsi="Times New Roman" w:cs="Times New Roman"/>
          <w:sz w:val="24"/>
          <w:szCs w:val="24"/>
        </w:rPr>
        <w:lastRenderedPageBreak/>
        <w:t>and nausea as well as quick development. It can result in permanent eyesight loss if not treated quickly.</w:t>
      </w:r>
    </w:p>
    <w:p w:rsidR="00B3233F" w:rsidRDefault="00B3233F" w:rsidP="00B3233F">
      <w:pPr>
        <w:jc w:val="center"/>
        <w:rPr>
          <w:rFonts w:ascii="Times New Roman" w:hAnsi="Times New Roman" w:cs="Times New Roman"/>
          <w:sz w:val="24"/>
          <w:szCs w:val="24"/>
        </w:rPr>
      </w:pPr>
      <w:r>
        <w:rPr>
          <w:noProof/>
          <w:lang w:eastAsia="en-IN"/>
        </w:rPr>
        <w:drawing>
          <wp:inline distT="0" distB="0" distL="0" distR="0" wp14:anchorId="39CF2D6F" wp14:editId="04DC695E">
            <wp:extent cx="5105400" cy="4191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105400" cy="4191000"/>
                    </a:xfrm>
                    <a:prstGeom prst="rect">
                      <a:avLst/>
                    </a:prstGeom>
                  </pic:spPr>
                </pic:pic>
              </a:graphicData>
            </a:graphic>
          </wp:inline>
        </w:drawing>
      </w:r>
    </w:p>
    <w:p w:rsidR="00C25200" w:rsidRPr="00C25200" w:rsidRDefault="00C25200" w:rsidP="00BC7681">
      <w:pPr>
        <w:jc w:val="both"/>
        <w:rPr>
          <w:rFonts w:ascii="Times New Roman" w:hAnsi="Times New Roman" w:cs="Times New Roman"/>
          <w:sz w:val="24"/>
          <w:szCs w:val="24"/>
        </w:rPr>
      </w:pPr>
      <w:r w:rsidRPr="00C25200">
        <w:rPr>
          <w:rFonts w:ascii="Times New Roman" w:hAnsi="Times New Roman" w:cs="Times New Roman"/>
          <w:sz w:val="24"/>
          <w:szCs w:val="24"/>
        </w:rPr>
        <w:t>Fig: 1 Acute Angle-Closure Glaucoma:</w:t>
      </w:r>
    </w:p>
    <w:p w:rsidR="00A303B2" w:rsidRDefault="00A303B2" w:rsidP="00BC7681">
      <w:pPr>
        <w:jc w:val="both"/>
        <w:rPr>
          <w:rFonts w:ascii="Times New Roman" w:hAnsi="Times New Roman" w:cs="Times New Roman"/>
          <w:sz w:val="24"/>
          <w:szCs w:val="24"/>
        </w:rPr>
      </w:pPr>
      <w:r w:rsidRPr="00A303B2">
        <w:rPr>
          <w:rFonts w:ascii="Times New Roman" w:hAnsi="Times New Roman" w:cs="Times New Roman"/>
          <w:sz w:val="24"/>
          <w:szCs w:val="24"/>
        </w:rPr>
        <w:t>When the drainage angle in the eye is suddenly and severely blocked, it can result in acute angle-closure glaucoma, a medical emergency that causes the intraocular pressure to rise quickly. If not treated right once, this might harm the optic nerve and could lead to permanent eyesight loss. Another name for acute angle-closure glaucoma is "acute angle-closure crisis" or "acute angle-closure attack."</w:t>
      </w:r>
    </w:p>
    <w:p w:rsidR="00BC7681" w:rsidRPr="001F1E0E" w:rsidRDefault="00BC7681" w:rsidP="00BC7681">
      <w:pPr>
        <w:jc w:val="both"/>
        <w:rPr>
          <w:rFonts w:ascii="Times New Roman" w:hAnsi="Times New Roman" w:cs="Times New Roman"/>
          <w:b/>
          <w:sz w:val="24"/>
          <w:szCs w:val="24"/>
        </w:rPr>
      </w:pPr>
      <w:r w:rsidRPr="001F1E0E">
        <w:rPr>
          <w:rFonts w:ascii="Times New Roman" w:hAnsi="Times New Roman" w:cs="Times New Roman"/>
          <w:b/>
          <w:sz w:val="24"/>
          <w:szCs w:val="24"/>
        </w:rPr>
        <w:t>The symptoms of acute angle-closure glaucoma can be quite severe and can include:</w:t>
      </w:r>
    </w:p>
    <w:p w:rsidR="00E37EC4" w:rsidRPr="00E37EC4" w:rsidRDefault="00E37EC4" w:rsidP="00E37EC4">
      <w:pPr>
        <w:pStyle w:val="ListParagraph"/>
        <w:numPr>
          <w:ilvl w:val="0"/>
          <w:numId w:val="3"/>
        </w:numPr>
        <w:jc w:val="both"/>
        <w:rPr>
          <w:rFonts w:ascii="Times New Roman" w:hAnsi="Times New Roman" w:cs="Times New Roman"/>
          <w:sz w:val="24"/>
          <w:szCs w:val="24"/>
        </w:rPr>
      </w:pPr>
      <w:r w:rsidRPr="00E832C5">
        <w:rPr>
          <w:rFonts w:ascii="Times New Roman" w:hAnsi="Times New Roman" w:cs="Times New Roman"/>
          <w:b/>
          <w:sz w:val="24"/>
          <w:szCs w:val="24"/>
        </w:rPr>
        <w:t>Sudden and severe eye pain:</w:t>
      </w:r>
      <w:r>
        <w:rPr>
          <w:rFonts w:ascii="Times New Roman" w:hAnsi="Times New Roman" w:cs="Times New Roman"/>
          <w:sz w:val="24"/>
          <w:szCs w:val="24"/>
        </w:rPr>
        <w:t xml:space="preserve"> </w:t>
      </w:r>
      <w:r w:rsidRPr="00E37EC4">
        <w:rPr>
          <w:rFonts w:ascii="Times New Roman" w:hAnsi="Times New Roman" w:cs="Times New Roman"/>
          <w:sz w:val="24"/>
          <w:szCs w:val="24"/>
        </w:rPr>
        <w:t>The pain is frequently described as a severe aching or throbbing sensation in and around the eye. Aside from pain, irritation, and redness, there may also be tears.</w:t>
      </w:r>
    </w:p>
    <w:p w:rsidR="00E832C5" w:rsidRDefault="00BC7681" w:rsidP="00E832C5">
      <w:pPr>
        <w:pStyle w:val="ListParagraph"/>
        <w:numPr>
          <w:ilvl w:val="0"/>
          <w:numId w:val="3"/>
        </w:numPr>
        <w:jc w:val="both"/>
        <w:rPr>
          <w:rFonts w:ascii="Times New Roman" w:hAnsi="Times New Roman" w:cs="Times New Roman"/>
          <w:sz w:val="24"/>
          <w:szCs w:val="24"/>
        </w:rPr>
      </w:pPr>
      <w:r w:rsidRPr="00E832C5">
        <w:rPr>
          <w:rFonts w:ascii="Times New Roman" w:hAnsi="Times New Roman" w:cs="Times New Roman"/>
          <w:b/>
          <w:sz w:val="24"/>
          <w:szCs w:val="24"/>
        </w:rPr>
        <w:t>Blurred or hazy vision:</w:t>
      </w:r>
      <w:r w:rsidRPr="00E832C5">
        <w:rPr>
          <w:rFonts w:ascii="Times New Roman" w:hAnsi="Times New Roman" w:cs="Times New Roman"/>
          <w:sz w:val="24"/>
          <w:szCs w:val="24"/>
        </w:rPr>
        <w:t xml:space="preserve"> </w:t>
      </w:r>
      <w:r w:rsidR="00E832C5" w:rsidRPr="00E832C5">
        <w:rPr>
          <w:rFonts w:ascii="Times New Roman" w:hAnsi="Times New Roman" w:cs="Times New Roman"/>
          <w:sz w:val="24"/>
          <w:szCs w:val="24"/>
        </w:rPr>
        <w:t>Blurred or foggy vision, as well as the presence of halos surrounding lights, are common in people with acute angle-closure glaucoma.</w:t>
      </w:r>
    </w:p>
    <w:p w:rsidR="00BC7681" w:rsidRPr="00E832C5" w:rsidRDefault="00BC7681" w:rsidP="00CB6D3C">
      <w:pPr>
        <w:pStyle w:val="ListParagraph"/>
        <w:numPr>
          <w:ilvl w:val="0"/>
          <w:numId w:val="3"/>
        </w:numPr>
        <w:jc w:val="both"/>
        <w:rPr>
          <w:rFonts w:ascii="Times New Roman" w:hAnsi="Times New Roman" w:cs="Times New Roman"/>
          <w:sz w:val="24"/>
          <w:szCs w:val="24"/>
        </w:rPr>
      </w:pPr>
      <w:r w:rsidRPr="00E832C5">
        <w:rPr>
          <w:rFonts w:ascii="Times New Roman" w:hAnsi="Times New Roman" w:cs="Times New Roman"/>
          <w:b/>
          <w:sz w:val="24"/>
          <w:szCs w:val="24"/>
        </w:rPr>
        <w:t>Headache:</w:t>
      </w:r>
      <w:r w:rsidRPr="00E832C5">
        <w:rPr>
          <w:rFonts w:ascii="Times New Roman" w:hAnsi="Times New Roman" w:cs="Times New Roman"/>
          <w:sz w:val="24"/>
          <w:szCs w:val="24"/>
        </w:rPr>
        <w:t xml:space="preserve"> </w:t>
      </w:r>
      <w:r w:rsidR="00CB6D3C" w:rsidRPr="00CB6D3C">
        <w:rPr>
          <w:rFonts w:ascii="Times New Roman" w:hAnsi="Times New Roman" w:cs="Times New Roman"/>
          <w:sz w:val="24"/>
          <w:szCs w:val="24"/>
        </w:rPr>
        <w:t>One of the most common symptoms of acute angle-closure glaucoma is a severe headache that is frequently centred on the forehead or temples.</w:t>
      </w:r>
    </w:p>
    <w:p w:rsidR="00CB6D3C" w:rsidRDefault="00BC7681" w:rsidP="00CB6D3C">
      <w:pPr>
        <w:pStyle w:val="ListParagraph"/>
        <w:numPr>
          <w:ilvl w:val="0"/>
          <w:numId w:val="3"/>
        </w:numPr>
        <w:jc w:val="both"/>
        <w:rPr>
          <w:rFonts w:ascii="Times New Roman" w:hAnsi="Times New Roman" w:cs="Times New Roman"/>
          <w:sz w:val="24"/>
          <w:szCs w:val="24"/>
        </w:rPr>
      </w:pPr>
      <w:r w:rsidRPr="00CB6D3C">
        <w:rPr>
          <w:rFonts w:ascii="Times New Roman" w:hAnsi="Times New Roman" w:cs="Times New Roman"/>
          <w:b/>
          <w:sz w:val="24"/>
          <w:szCs w:val="24"/>
        </w:rPr>
        <w:t>Nausea and vomiting:</w:t>
      </w:r>
      <w:r w:rsidRPr="00CB6D3C">
        <w:rPr>
          <w:rFonts w:ascii="Times New Roman" w:hAnsi="Times New Roman" w:cs="Times New Roman"/>
          <w:sz w:val="24"/>
          <w:szCs w:val="24"/>
        </w:rPr>
        <w:t xml:space="preserve"> </w:t>
      </w:r>
      <w:r w:rsidR="00CB6D3C" w:rsidRPr="00CB6D3C">
        <w:rPr>
          <w:rFonts w:ascii="Times New Roman" w:hAnsi="Times New Roman" w:cs="Times New Roman"/>
          <w:sz w:val="24"/>
          <w:szCs w:val="24"/>
        </w:rPr>
        <w:t>Similar to how a severe headache causes nausea and vomiting, an increase in intraocular pressure can do the same.</w:t>
      </w:r>
    </w:p>
    <w:p w:rsidR="00BC7681" w:rsidRPr="00CB6D3C" w:rsidRDefault="00BC7681" w:rsidP="0077777B">
      <w:pPr>
        <w:pStyle w:val="ListParagraph"/>
        <w:numPr>
          <w:ilvl w:val="0"/>
          <w:numId w:val="3"/>
        </w:numPr>
        <w:jc w:val="both"/>
        <w:rPr>
          <w:rFonts w:ascii="Times New Roman" w:hAnsi="Times New Roman" w:cs="Times New Roman"/>
          <w:sz w:val="24"/>
          <w:szCs w:val="24"/>
        </w:rPr>
      </w:pPr>
      <w:r w:rsidRPr="00CB6D3C">
        <w:rPr>
          <w:rFonts w:ascii="Times New Roman" w:hAnsi="Times New Roman" w:cs="Times New Roman"/>
          <w:b/>
          <w:sz w:val="24"/>
          <w:szCs w:val="24"/>
        </w:rPr>
        <w:t>Decreased or loss of vision:</w:t>
      </w:r>
      <w:r w:rsidRPr="00CB6D3C">
        <w:rPr>
          <w:rFonts w:ascii="Times New Roman" w:hAnsi="Times New Roman" w:cs="Times New Roman"/>
          <w:sz w:val="24"/>
          <w:szCs w:val="24"/>
        </w:rPr>
        <w:t xml:space="preserve"> </w:t>
      </w:r>
      <w:r w:rsidR="0077777B" w:rsidRPr="0077777B">
        <w:rPr>
          <w:rFonts w:ascii="Times New Roman" w:hAnsi="Times New Roman" w:cs="Times New Roman"/>
          <w:sz w:val="24"/>
          <w:szCs w:val="24"/>
        </w:rPr>
        <w:t>People may have a decline in vision or even total blindness as the illness worsens, particularly if the optic nerve suffers severe damage.</w:t>
      </w:r>
    </w:p>
    <w:p w:rsidR="0077777B" w:rsidRDefault="00BC7681" w:rsidP="0077777B">
      <w:pPr>
        <w:pStyle w:val="ListParagraph"/>
        <w:numPr>
          <w:ilvl w:val="0"/>
          <w:numId w:val="3"/>
        </w:numPr>
        <w:jc w:val="both"/>
        <w:rPr>
          <w:rFonts w:ascii="Times New Roman" w:hAnsi="Times New Roman" w:cs="Times New Roman"/>
          <w:sz w:val="24"/>
          <w:szCs w:val="24"/>
        </w:rPr>
      </w:pPr>
      <w:r w:rsidRPr="0077777B">
        <w:rPr>
          <w:rFonts w:ascii="Times New Roman" w:hAnsi="Times New Roman" w:cs="Times New Roman"/>
          <w:b/>
          <w:sz w:val="24"/>
          <w:szCs w:val="24"/>
        </w:rPr>
        <w:t>Eye redness:</w:t>
      </w:r>
      <w:r w:rsidRPr="0077777B">
        <w:rPr>
          <w:rFonts w:ascii="Times New Roman" w:hAnsi="Times New Roman" w:cs="Times New Roman"/>
          <w:sz w:val="24"/>
          <w:szCs w:val="24"/>
        </w:rPr>
        <w:t xml:space="preserve"> </w:t>
      </w:r>
      <w:r w:rsidR="0077777B" w:rsidRPr="0077777B">
        <w:rPr>
          <w:rFonts w:ascii="Times New Roman" w:hAnsi="Times New Roman" w:cs="Times New Roman"/>
          <w:sz w:val="24"/>
          <w:szCs w:val="24"/>
        </w:rPr>
        <w:t>Due to increased pressure and disturbed fluid circulation, the eye may seem red and irritated.</w:t>
      </w:r>
    </w:p>
    <w:p w:rsidR="0077777B" w:rsidRDefault="00BC7681" w:rsidP="0077777B">
      <w:pPr>
        <w:pStyle w:val="ListParagraph"/>
        <w:numPr>
          <w:ilvl w:val="0"/>
          <w:numId w:val="3"/>
        </w:numPr>
        <w:jc w:val="both"/>
        <w:rPr>
          <w:rFonts w:ascii="Times New Roman" w:hAnsi="Times New Roman" w:cs="Times New Roman"/>
          <w:sz w:val="24"/>
          <w:szCs w:val="24"/>
        </w:rPr>
      </w:pPr>
      <w:r w:rsidRPr="0077777B">
        <w:rPr>
          <w:rFonts w:ascii="Times New Roman" w:hAnsi="Times New Roman" w:cs="Times New Roman"/>
          <w:b/>
          <w:sz w:val="24"/>
          <w:szCs w:val="24"/>
        </w:rPr>
        <w:lastRenderedPageBreak/>
        <w:t>Pupil dilation:</w:t>
      </w:r>
      <w:r w:rsidRPr="0077777B">
        <w:rPr>
          <w:rFonts w:ascii="Times New Roman" w:hAnsi="Times New Roman" w:cs="Times New Roman"/>
          <w:sz w:val="24"/>
          <w:szCs w:val="24"/>
        </w:rPr>
        <w:t xml:space="preserve"> </w:t>
      </w:r>
      <w:r w:rsidR="0077777B" w:rsidRPr="0077777B">
        <w:rPr>
          <w:rFonts w:ascii="Times New Roman" w:hAnsi="Times New Roman" w:cs="Times New Roman"/>
          <w:sz w:val="24"/>
          <w:szCs w:val="24"/>
        </w:rPr>
        <w:t>The pupil of the afflicted eye may enlarge and become less responsive to changes in light.</w:t>
      </w:r>
    </w:p>
    <w:p w:rsidR="0089029B" w:rsidRDefault="0089029B" w:rsidP="00BC7681">
      <w:pPr>
        <w:jc w:val="both"/>
        <w:rPr>
          <w:rFonts w:ascii="Times New Roman" w:hAnsi="Times New Roman" w:cs="Times New Roman"/>
          <w:sz w:val="24"/>
          <w:szCs w:val="24"/>
        </w:rPr>
      </w:pPr>
      <w:r w:rsidRPr="0089029B">
        <w:rPr>
          <w:rFonts w:ascii="Times New Roman" w:hAnsi="Times New Roman" w:cs="Times New Roman"/>
          <w:sz w:val="24"/>
          <w:szCs w:val="24"/>
        </w:rPr>
        <w:t>For the optic nerve to be protected from further harm and to reduce the pressure associated with acute angle-closure glaucoma, prompt medical care is necessary. The main focus of treatment is to swiftly reduce intraocular pressure. Treatment choices could be:</w:t>
      </w:r>
    </w:p>
    <w:p w:rsidR="002944BD" w:rsidRDefault="00BC7681" w:rsidP="00BC7681">
      <w:pPr>
        <w:jc w:val="both"/>
        <w:rPr>
          <w:rFonts w:ascii="Times New Roman" w:hAnsi="Times New Roman" w:cs="Times New Roman"/>
          <w:sz w:val="24"/>
          <w:szCs w:val="24"/>
        </w:rPr>
      </w:pPr>
      <w:r w:rsidRPr="00CB7EAC">
        <w:rPr>
          <w:rFonts w:ascii="Times New Roman" w:hAnsi="Times New Roman" w:cs="Times New Roman"/>
          <w:b/>
          <w:sz w:val="24"/>
          <w:szCs w:val="24"/>
        </w:rPr>
        <w:t>Medications:</w:t>
      </w:r>
      <w:r w:rsidRPr="008742F1">
        <w:rPr>
          <w:rFonts w:ascii="Times New Roman" w:hAnsi="Times New Roman" w:cs="Times New Roman"/>
          <w:sz w:val="24"/>
          <w:szCs w:val="24"/>
        </w:rPr>
        <w:t xml:space="preserve"> </w:t>
      </w:r>
      <w:r w:rsidR="002944BD" w:rsidRPr="002944BD">
        <w:rPr>
          <w:rFonts w:ascii="Times New Roman" w:hAnsi="Times New Roman" w:cs="Times New Roman"/>
          <w:sz w:val="24"/>
          <w:szCs w:val="24"/>
        </w:rPr>
        <w:t>To reduce intraocular pressure, medicines are frequently given orally or intravenously. These drugs either increase the outflow of aqueous humour (the fluid that fills the eye) or decrease its production.</w:t>
      </w:r>
    </w:p>
    <w:p w:rsidR="00F61D93" w:rsidRDefault="00BC7681" w:rsidP="00BC7681">
      <w:pPr>
        <w:jc w:val="both"/>
        <w:rPr>
          <w:rFonts w:ascii="Times New Roman" w:hAnsi="Times New Roman" w:cs="Times New Roman"/>
          <w:sz w:val="24"/>
          <w:szCs w:val="24"/>
        </w:rPr>
      </w:pPr>
      <w:r w:rsidRPr="00CB7EAC">
        <w:rPr>
          <w:rFonts w:ascii="Times New Roman" w:hAnsi="Times New Roman" w:cs="Times New Roman"/>
          <w:b/>
          <w:sz w:val="24"/>
          <w:szCs w:val="24"/>
        </w:rPr>
        <w:t>Laser therapy:</w:t>
      </w:r>
      <w:r w:rsidRPr="008742F1">
        <w:rPr>
          <w:rFonts w:ascii="Times New Roman" w:hAnsi="Times New Roman" w:cs="Times New Roman"/>
          <w:sz w:val="24"/>
          <w:szCs w:val="24"/>
        </w:rPr>
        <w:t xml:space="preserve"> </w:t>
      </w:r>
      <w:r w:rsidR="000C6F42">
        <w:rPr>
          <w:rFonts w:ascii="Times New Roman" w:hAnsi="Times New Roman" w:cs="Times New Roman"/>
          <w:sz w:val="24"/>
          <w:szCs w:val="24"/>
        </w:rPr>
        <w:t>To</w:t>
      </w:r>
      <w:r w:rsidR="00F61D93" w:rsidRPr="00F61D93">
        <w:rPr>
          <w:rFonts w:ascii="Times New Roman" w:hAnsi="Times New Roman" w:cs="Times New Roman"/>
          <w:sz w:val="24"/>
          <w:szCs w:val="24"/>
        </w:rPr>
        <w:t xml:space="preserve"> let the aqueous humour flow more freely and relieve the pressure, laser techniques like laser peripheral iridotomy or laser iridoplasty can make a tiny hole in the peripheral iris.</w:t>
      </w:r>
    </w:p>
    <w:p w:rsidR="00D17522" w:rsidRPr="00D17522" w:rsidRDefault="00BC7681" w:rsidP="00D17522">
      <w:pPr>
        <w:jc w:val="both"/>
        <w:rPr>
          <w:rFonts w:ascii="Times New Roman" w:hAnsi="Times New Roman" w:cs="Times New Roman"/>
          <w:sz w:val="24"/>
          <w:szCs w:val="24"/>
        </w:rPr>
      </w:pPr>
      <w:r w:rsidRPr="00CB7EAC">
        <w:rPr>
          <w:rFonts w:ascii="Times New Roman" w:hAnsi="Times New Roman" w:cs="Times New Roman"/>
          <w:b/>
          <w:sz w:val="24"/>
          <w:szCs w:val="24"/>
        </w:rPr>
        <w:t>Surgery:</w:t>
      </w:r>
      <w:r w:rsidRPr="008742F1">
        <w:rPr>
          <w:rFonts w:ascii="Times New Roman" w:hAnsi="Times New Roman" w:cs="Times New Roman"/>
          <w:sz w:val="24"/>
          <w:szCs w:val="24"/>
        </w:rPr>
        <w:t xml:space="preserve"> </w:t>
      </w:r>
      <w:r w:rsidR="00D17522" w:rsidRPr="00D17522">
        <w:rPr>
          <w:rFonts w:ascii="Times New Roman" w:hAnsi="Times New Roman" w:cs="Times New Roman"/>
          <w:sz w:val="24"/>
          <w:szCs w:val="24"/>
        </w:rPr>
        <w:t>In some circumstances, surgery might be required to make an opening in the iris permanent and enhance drainage.</w:t>
      </w:r>
    </w:p>
    <w:p w:rsidR="00BC7681" w:rsidRPr="00134E14" w:rsidRDefault="00D17522" w:rsidP="00D17522">
      <w:pPr>
        <w:jc w:val="both"/>
        <w:rPr>
          <w:rFonts w:ascii="Times New Roman" w:hAnsi="Times New Roman" w:cs="Times New Roman"/>
          <w:sz w:val="24"/>
          <w:szCs w:val="24"/>
        </w:rPr>
      </w:pPr>
      <w:r w:rsidRPr="00D17522">
        <w:rPr>
          <w:rFonts w:ascii="Times New Roman" w:hAnsi="Times New Roman" w:cs="Times New Roman"/>
          <w:sz w:val="24"/>
          <w:szCs w:val="24"/>
        </w:rPr>
        <w:t>It's critical to remember that acute angle-closure glaucoma is a dangerous disorder with a fast-acting risk of irreversible vision loss. Visit an emergency department right away or seek immediate medical attention if you or someone you know is exhibiting signs and symptoms of acute angle-closure glaucoma so that you can be properly diagnosed and treated.</w:t>
      </w:r>
    </w:p>
    <w:p w:rsidR="007F2BEF" w:rsidRDefault="00BC7681" w:rsidP="00BC7681">
      <w:pPr>
        <w:jc w:val="both"/>
        <w:rPr>
          <w:rFonts w:ascii="Times New Roman" w:hAnsi="Times New Roman" w:cs="Times New Roman"/>
          <w:sz w:val="24"/>
          <w:szCs w:val="24"/>
        </w:rPr>
      </w:pPr>
      <w:r w:rsidRPr="00A631FE">
        <w:rPr>
          <w:rFonts w:ascii="Times New Roman" w:hAnsi="Times New Roman" w:cs="Times New Roman"/>
          <w:b/>
          <w:sz w:val="24"/>
          <w:szCs w:val="24"/>
        </w:rPr>
        <w:t>Chronic Angle-Closure Glaucoma:</w:t>
      </w:r>
      <w:r w:rsidRPr="00A631FE">
        <w:rPr>
          <w:rFonts w:ascii="Times New Roman" w:hAnsi="Times New Roman" w:cs="Times New Roman"/>
          <w:sz w:val="24"/>
          <w:szCs w:val="24"/>
        </w:rPr>
        <w:t xml:space="preserve"> </w:t>
      </w:r>
      <w:r w:rsidR="007F2BEF" w:rsidRPr="007F2BEF">
        <w:rPr>
          <w:rFonts w:ascii="Times New Roman" w:hAnsi="Times New Roman" w:cs="Times New Roman"/>
          <w:sz w:val="24"/>
          <w:szCs w:val="24"/>
        </w:rPr>
        <w:t>Chronic narrow-angle glaucoma, often referred to as chronic angle-closure glaucoma, is a form of glaucoma that gradually worsens over time as a result of a persistent partial obstruction of the drainage angle in the eye. The symptoms of chronic angle-closure glaucoma may not be as severe or sudden as those of acute angle-closure glaucoma, which is a medical emergency. If neglected, it can still cause harm to the optic nerve and visual loss. This form progresses more gradually and frequently exhibits no symptoms at first. It could have less severe symptoms at first, but over time, if untreated, it can still harm the optic nerve and result in vision loss.</w:t>
      </w:r>
    </w:p>
    <w:p w:rsidR="00B16547" w:rsidRPr="00B16547" w:rsidRDefault="000C6F42" w:rsidP="00B16547">
      <w:pPr>
        <w:jc w:val="both"/>
        <w:rPr>
          <w:rFonts w:ascii="Times New Roman" w:hAnsi="Times New Roman" w:cs="Times New Roman"/>
          <w:sz w:val="24"/>
          <w:szCs w:val="24"/>
        </w:rPr>
      </w:pPr>
      <w:r>
        <w:rPr>
          <w:rFonts w:ascii="Times New Roman" w:hAnsi="Times New Roman" w:cs="Times New Roman"/>
          <w:sz w:val="24"/>
          <w:szCs w:val="24"/>
        </w:rPr>
        <w:t>To</w:t>
      </w:r>
      <w:r w:rsidR="00B16547" w:rsidRPr="00B16547">
        <w:rPr>
          <w:rFonts w:ascii="Times New Roman" w:hAnsi="Times New Roman" w:cs="Times New Roman"/>
          <w:sz w:val="24"/>
          <w:szCs w:val="24"/>
        </w:rPr>
        <w:t xml:space="preserve"> stop further optic nerve damage, angle-closure glaucoma treatments mainly include lowering intraocular pressure. This can be accomplished with a mix of prescription drugs, laser treatments, and occasionally surgery. The intention is to reduce intraocular pressure by widening the drainage angle and allowing the aqueous humour to drain more freely.</w:t>
      </w:r>
    </w:p>
    <w:p w:rsidR="00BC7681" w:rsidRDefault="00B16547" w:rsidP="00BC7681">
      <w:pPr>
        <w:jc w:val="both"/>
        <w:rPr>
          <w:rFonts w:ascii="Times New Roman" w:hAnsi="Times New Roman" w:cs="Times New Roman"/>
          <w:sz w:val="24"/>
          <w:szCs w:val="24"/>
        </w:rPr>
      </w:pPr>
      <w:r w:rsidRPr="00B16547">
        <w:rPr>
          <w:rFonts w:ascii="Times New Roman" w:hAnsi="Times New Roman" w:cs="Times New Roman"/>
          <w:sz w:val="24"/>
          <w:szCs w:val="24"/>
        </w:rPr>
        <w:t>It's critical to get quick medical assistance if you believe you or another person may have angle-closure glaucoma. As early diagnosis and management can help maintain vision and prevent problems, routine eye exams and screenings are crucial for det</w:t>
      </w:r>
      <w:r w:rsidR="009B5FCC">
        <w:rPr>
          <w:rFonts w:ascii="Times New Roman" w:hAnsi="Times New Roman" w:cs="Times New Roman"/>
          <w:sz w:val="24"/>
          <w:szCs w:val="24"/>
        </w:rPr>
        <w:t xml:space="preserve">ecting and controlling glaucoma </w:t>
      </w:r>
      <w:r w:rsidR="00771A63">
        <w:rPr>
          <w:rFonts w:ascii="Times New Roman" w:hAnsi="Times New Roman" w:cs="Times New Roman"/>
          <w:sz w:val="24"/>
          <w:szCs w:val="24"/>
        </w:rPr>
        <w:fldChar w:fldCharType="begin" w:fldLock="1"/>
      </w:r>
      <w:r w:rsidR="00F9251C">
        <w:rPr>
          <w:rFonts w:ascii="Times New Roman" w:hAnsi="Times New Roman" w:cs="Times New Roman"/>
          <w:sz w:val="24"/>
          <w:szCs w:val="24"/>
        </w:rPr>
        <w:instrText>ADDIN CSL_CITATION {"citationItems":[{"id":"ITEM-1","itemData":{"DOI":"10.1159/000477620","ISSN":"14230259","PMID":"28719889","abstract":"Purpose: To investigate the surgical results of 23-G pars plana vitrectomy (PPV) combined with lensectomy (PPL) in nanophthalmic patients with angle closure glaucoma. Methods: This prospective nonrandomized study included consecutive patients with nanophthalmic glaucoma recruited for 23-G PPV combined with PPL. Best-corrected visual acuity (BCVA), intraocular pressure (IOP), the number of antiglaucoma medications, and surgery-associated complications were recorded. Surgical success rates were evaluated at each follow-up. Prognostic factors for success were also assessed using logistic regression analysis. Results: This study enrolled 21 eyes of 21 patients. The mean follow-up was 18.6 ± 7.0 months. At the final follow-up visit, the mean IOP was significantly reduced (from 47.4 ± 5.7 to 18.6 ± 3.6 mm Hg). The mean number of antiglaucoma medications dropped from 5 to 0. BCVA improved in 3 (14.3%) eyes. The complete success rate (IOP &gt;6 and &lt;21 mm Hg without antiglaucoma medication) was 71.4, 66.7, and 71.4% at the 6-month, 12-month, and final follow-up visit, respectively. Conclusions: Nanophthalmic glaucoma can be effectively managed with the combined surgery of 23-G PPV and PPL. IOP control was achieved with elimination of pupillary block and deepening of the anterior chamber. This surgical procedure proved to be safe in eyes with a potential risk of vision-threatening complications.","author":[{"dropping-particle":"","family":"Zhang","given":"Zhaotian","non-dropping-particle":"","parse-names":false,"suffix":""},{"dropping-particle":"","family":"Zhang","given":"Shaochong","non-dropping-particle":"","parse-names":false,"suffix":""},{"dropping-particle":"","family":"Jiang","given":"Xintong","non-dropping-particle":"","parse-names":false,"suffix":""},{"dropping-particle":"","family":"Wei","given":"Yantao","non-dropping-particle":"","parse-names":false,"suffix":""}],"container-title":"Ophthalmic Research","id":"ITEM-1","issued":{"date-parts":[["2017"]]},"title":"Combined 23-G Pars Plana Vitrectomy and Lensectomy in the Management of Glaucoma Associated with Nanophthalmos","type":"article-journal"},"uris":["http://www.mendeley.com/documents/?uuid=f2918cb5-81d8-456c-8365-aef285c526a4","http://www.mendeley.com/documents/?uuid=166caef3-9c11-4a36-b763-5a7a3700eb35"]}],"mendeley":{"formattedCitation":"(Zhang et al., 2017)","plainTextFormattedCitation":"(Zhang et al., 2017)","previouslyFormattedCitation":"(Zhang et al., 2017)"},"properties":{"noteIndex":0},"schema":"https://github.com/citation-style-language/schema/raw/master/csl-citation.json"}</w:instrText>
      </w:r>
      <w:r w:rsidR="00771A63">
        <w:rPr>
          <w:rFonts w:ascii="Times New Roman" w:hAnsi="Times New Roman" w:cs="Times New Roman"/>
          <w:sz w:val="24"/>
          <w:szCs w:val="24"/>
        </w:rPr>
        <w:fldChar w:fldCharType="separate"/>
      </w:r>
      <w:r w:rsidR="00771A63" w:rsidRPr="00771A63">
        <w:rPr>
          <w:rFonts w:ascii="Times New Roman" w:hAnsi="Times New Roman" w:cs="Times New Roman"/>
          <w:noProof/>
          <w:sz w:val="24"/>
          <w:szCs w:val="24"/>
        </w:rPr>
        <w:t>(Zhang et al., 2017)</w:t>
      </w:r>
      <w:r w:rsidR="00771A63">
        <w:rPr>
          <w:rFonts w:ascii="Times New Roman" w:hAnsi="Times New Roman" w:cs="Times New Roman"/>
          <w:sz w:val="24"/>
          <w:szCs w:val="24"/>
        </w:rPr>
        <w:fldChar w:fldCharType="end"/>
      </w:r>
      <w:r w:rsidR="00BC7681" w:rsidRPr="00134E14">
        <w:rPr>
          <w:rFonts w:ascii="Times New Roman" w:hAnsi="Times New Roman" w:cs="Times New Roman"/>
          <w:sz w:val="24"/>
          <w:szCs w:val="24"/>
        </w:rPr>
        <w:t>.</w:t>
      </w:r>
    </w:p>
    <w:p w:rsidR="00BC7681" w:rsidRPr="00A631FE" w:rsidRDefault="00BC7681" w:rsidP="00BC7681">
      <w:pPr>
        <w:jc w:val="both"/>
        <w:rPr>
          <w:rFonts w:ascii="Times New Roman" w:hAnsi="Times New Roman" w:cs="Times New Roman"/>
          <w:b/>
          <w:sz w:val="24"/>
          <w:szCs w:val="24"/>
        </w:rPr>
      </w:pPr>
      <w:r w:rsidRPr="00A631FE">
        <w:rPr>
          <w:rFonts w:ascii="Times New Roman" w:hAnsi="Times New Roman" w:cs="Times New Roman"/>
          <w:b/>
          <w:sz w:val="24"/>
          <w:szCs w:val="24"/>
        </w:rPr>
        <w:t>Here are some key points about chronic angle-closure glaucoma:</w:t>
      </w:r>
    </w:p>
    <w:p w:rsidR="00D105B4" w:rsidRPr="00A631FE" w:rsidRDefault="00D105B4" w:rsidP="00D105B4">
      <w:pPr>
        <w:pStyle w:val="ListParagraph"/>
        <w:numPr>
          <w:ilvl w:val="0"/>
          <w:numId w:val="4"/>
        </w:numPr>
        <w:jc w:val="both"/>
        <w:rPr>
          <w:rFonts w:ascii="Times New Roman" w:hAnsi="Times New Roman" w:cs="Times New Roman"/>
          <w:sz w:val="24"/>
          <w:szCs w:val="24"/>
        </w:rPr>
      </w:pPr>
      <w:r w:rsidRPr="0029707C">
        <w:rPr>
          <w:rFonts w:ascii="Times New Roman" w:hAnsi="Times New Roman" w:cs="Times New Roman"/>
          <w:sz w:val="24"/>
          <w:szCs w:val="24"/>
        </w:rPr>
        <w:t>Slow Progression:</w:t>
      </w:r>
      <w:r w:rsidRPr="00A631FE">
        <w:rPr>
          <w:rFonts w:ascii="Times New Roman" w:hAnsi="Times New Roman" w:cs="Times New Roman"/>
          <w:sz w:val="24"/>
          <w:szCs w:val="24"/>
        </w:rPr>
        <w:t xml:space="preserve"> Unlike the sudden onset of symptoms seen in acute angle-closure glaucoma, chronic angle-closure glaucoma develops gradually over months or years. This slow progression can make it harder to detect in its early stages.</w:t>
      </w:r>
    </w:p>
    <w:p w:rsidR="00D105B4" w:rsidRPr="00A631FE" w:rsidRDefault="00D105B4" w:rsidP="00D105B4">
      <w:pPr>
        <w:pStyle w:val="ListParagraph"/>
        <w:numPr>
          <w:ilvl w:val="0"/>
          <w:numId w:val="4"/>
        </w:numPr>
        <w:jc w:val="both"/>
        <w:rPr>
          <w:rFonts w:ascii="Times New Roman" w:hAnsi="Times New Roman" w:cs="Times New Roman"/>
          <w:sz w:val="24"/>
          <w:szCs w:val="24"/>
        </w:rPr>
      </w:pPr>
      <w:r w:rsidRPr="0029707C">
        <w:rPr>
          <w:rFonts w:ascii="Times New Roman" w:hAnsi="Times New Roman" w:cs="Times New Roman"/>
          <w:sz w:val="24"/>
          <w:szCs w:val="24"/>
        </w:rPr>
        <w:t>Asymptomatic Early Stages:</w:t>
      </w:r>
      <w:r w:rsidRPr="00A631FE">
        <w:rPr>
          <w:rFonts w:ascii="Times New Roman" w:hAnsi="Times New Roman" w:cs="Times New Roman"/>
          <w:sz w:val="24"/>
          <w:szCs w:val="24"/>
        </w:rPr>
        <w:t xml:space="preserve"> Individuals with chronic angle-closure glaucoma may not experience noticeable symptoms in the early stages. Regular eye examinations, including measurement of intraocular pressure and examination of the drainage angles, are essential for early detection.</w:t>
      </w:r>
    </w:p>
    <w:p w:rsidR="00D105B4" w:rsidRPr="00951F70" w:rsidRDefault="00D105B4" w:rsidP="00951F70">
      <w:pPr>
        <w:pStyle w:val="ListParagraph"/>
        <w:numPr>
          <w:ilvl w:val="0"/>
          <w:numId w:val="4"/>
        </w:numPr>
        <w:jc w:val="both"/>
        <w:rPr>
          <w:rFonts w:ascii="Times New Roman" w:hAnsi="Times New Roman" w:cs="Times New Roman"/>
          <w:sz w:val="24"/>
          <w:szCs w:val="24"/>
        </w:rPr>
      </w:pPr>
      <w:r w:rsidRPr="0029707C">
        <w:rPr>
          <w:rFonts w:ascii="Times New Roman" w:hAnsi="Times New Roman" w:cs="Times New Roman"/>
          <w:sz w:val="24"/>
          <w:szCs w:val="24"/>
        </w:rPr>
        <w:lastRenderedPageBreak/>
        <w:t>Mild Symptoms:</w:t>
      </w:r>
      <w:r w:rsidRPr="00A631FE">
        <w:rPr>
          <w:rFonts w:ascii="Times New Roman" w:hAnsi="Times New Roman" w:cs="Times New Roman"/>
          <w:sz w:val="24"/>
          <w:szCs w:val="24"/>
        </w:rPr>
        <w:t xml:space="preserve"> As the condition progresses, mild symptoms may develop, such as intermittent blurring of vision, difficulty seeing in low light, mild eye discomfort, or occasional halos around lights.</w:t>
      </w:r>
    </w:p>
    <w:p w:rsidR="00951F70" w:rsidRPr="00951F70" w:rsidRDefault="00951F70" w:rsidP="00951F70">
      <w:pPr>
        <w:pStyle w:val="ListParagraph"/>
        <w:numPr>
          <w:ilvl w:val="0"/>
          <w:numId w:val="4"/>
        </w:numPr>
        <w:jc w:val="both"/>
        <w:rPr>
          <w:rFonts w:ascii="Times New Roman" w:hAnsi="Times New Roman" w:cs="Times New Roman"/>
          <w:sz w:val="24"/>
          <w:szCs w:val="24"/>
        </w:rPr>
      </w:pPr>
      <w:r w:rsidRPr="00951F70">
        <w:rPr>
          <w:rFonts w:ascii="Times New Roman" w:hAnsi="Times New Roman" w:cs="Times New Roman"/>
          <w:sz w:val="24"/>
          <w:szCs w:val="24"/>
        </w:rPr>
        <w:t xml:space="preserve">Optic Nerve Damage: The optic nerve, which carries visual data to the brain, can get damaged over time as a result of increased intraocular pressure. The person may not immediately detect a progressive decrease </w:t>
      </w:r>
      <w:r w:rsidR="000C6F42">
        <w:rPr>
          <w:rFonts w:ascii="Times New Roman" w:hAnsi="Times New Roman" w:cs="Times New Roman"/>
          <w:sz w:val="24"/>
          <w:szCs w:val="24"/>
        </w:rPr>
        <w:t>in</w:t>
      </w:r>
      <w:r w:rsidRPr="00951F70">
        <w:rPr>
          <w:rFonts w:ascii="Times New Roman" w:hAnsi="Times New Roman" w:cs="Times New Roman"/>
          <w:sz w:val="24"/>
          <w:szCs w:val="24"/>
        </w:rPr>
        <w:t xml:space="preserve"> peripheral vision as a result of this injury.</w:t>
      </w:r>
    </w:p>
    <w:p w:rsidR="00951F70" w:rsidRPr="00951F70" w:rsidRDefault="00951F70" w:rsidP="00951F70">
      <w:pPr>
        <w:pStyle w:val="ListParagraph"/>
        <w:numPr>
          <w:ilvl w:val="0"/>
          <w:numId w:val="4"/>
        </w:numPr>
        <w:jc w:val="both"/>
        <w:rPr>
          <w:rFonts w:ascii="Times New Roman" w:hAnsi="Times New Roman" w:cs="Times New Roman"/>
          <w:sz w:val="24"/>
          <w:szCs w:val="24"/>
        </w:rPr>
      </w:pPr>
      <w:r w:rsidRPr="00951F70">
        <w:rPr>
          <w:rFonts w:ascii="Times New Roman" w:hAnsi="Times New Roman" w:cs="Times New Roman"/>
          <w:sz w:val="24"/>
          <w:szCs w:val="24"/>
        </w:rPr>
        <w:t>Diagnosis: Chronic angle-closure glaucoma is usually identified after a thorough eye examination that includes intraocular pressure measurement, evaluation of the drainage angles using specialized methods (such as gonioscopy), inspection of the optic nerve, and testing of the visual field.</w:t>
      </w:r>
    </w:p>
    <w:p w:rsidR="00951F70" w:rsidRDefault="00951F70" w:rsidP="00951F70">
      <w:pPr>
        <w:pStyle w:val="ListParagraph"/>
        <w:numPr>
          <w:ilvl w:val="0"/>
          <w:numId w:val="4"/>
        </w:numPr>
        <w:jc w:val="both"/>
        <w:rPr>
          <w:rFonts w:ascii="Times New Roman" w:hAnsi="Times New Roman" w:cs="Times New Roman"/>
          <w:sz w:val="24"/>
          <w:szCs w:val="24"/>
        </w:rPr>
      </w:pPr>
      <w:r w:rsidRPr="00951F70">
        <w:rPr>
          <w:rFonts w:ascii="Times New Roman" w:hAnsi="Times New Roman" w:cs="Times New Roman"/>
          <w:sz w:val="24"/>
          <w:szCs w:val="24"/>
        </w:rPr>
        <w:t xml:space="preserve">Treatment: </w:t>
      </w:r>
      <w:r w:rsidR="000C6F42">
        <w:rPr>
          <w:rFonts w:ascii="Times New Roman" w:hAnsi="Times New Roman" w:cs="Times New Roman"/>
          <w:sz w:val="24"/>
          <w:szCs w:val="24"/>
        </w:rPr>
        <w:t>To</w:t>
      </w:r>
      <w:r w:rsidRPr="00951F70">
        <w:rPr>
          <w:rFonts w:ascii="Times New Roman" w:hAnsi="Times New Roman" w:cs="Times New Roman"/>
          <w:sz w:val="24"/>
          <w:szCs w:val="24"/>
        </w:rPr>
        <w:t xml:space="preserve"> stop additional damage to the optic nerve, the goal of treatment for chronic angle-closure glaucoma is to lower intraocular pressure. In some cases, surgery (such as trabeculectomy or eye drops), laser therapy (laser trabeculoplasty), or a combination of these may be necessary.</w:t>
      </w:r>
    </w:p>
    <w:p w:rsidR="00D52909" w:rsidRPr="00236FCC" w:rsidRDefault="00D52909" w:rsidP="00236FCC">
      <w:pPr>
        <w:pStyle w:val="ListParagraph"/>
        <w:numPr>
          <w:ilvl w:val="0"/>
          <w:numId w:val="4"/>
        </w:numPr>
        <w:jc w:val="both"/>
        <w:rPr>
          <w:rFonts w:ascii="Times New Roman" w:hAnsi="Times New Roman" w:cs="Times New Roman"/>
          <w:sz w:val="24"/>
          <w:szCs w:val="24"/>
        </w:rPr>
      </w:pPr>
      <w:r w:rsidRPr="00D52909">
        <w:rPr>
          <w:rFonts w:ascii="Times New Roman" w:hAnsi="Times New Roman" w:cs="Times New Roman"/>
          <w:sz w:val="24"/>
          <w:szCs w:val="24"/>
        </w:rPr>
        <w:t xml:space="preserve">Regular Follow-Up: People with chronic angle-closure glaucoma need to be continuously monitored by an ophthalmologist </w:t>
      </w:r>
      <w:r w:rsidR="000C6F42">
        <w:rPr>
          <w:rFonts w:ascii="Times New Roman" w:hAnsi="Times New Roman" w:cs="Times New Roman"/>
          <w:sz w:val="24"/>
          <w:szCs w:val="24"/>
        </w:rPr>
        <w:t>to</w:t>
      </w:r>
      <w:r w:rsidRPr="00D52909">
        <w:rPr>
          <w:rFonts w:ascii="Times New Roman" w:hAnsi="Times New Roman" w:cs="Times New Roman"/>
          <w:sz w:val="24"/>
          <w:szCs w:val="24"/>
        </w:rPr>
        <w:t xml:space="preserve"> gauge the condition's development and alter therapy as necessary.</w:t>
      </w:r>
    </w:p>
    <w:p w:rsidR="00236FCC" w:rsidRDefault="00236FCC" w:rsidP="00BC7681">
      <w:pPr>
        <w:jc w:val="both"/>
        <w:rPr>
          <w:rFonts w:ascii="Times New Roman" w:hAnsi="Times New Roman" w:cs="Times New Roman"/>
          <w:sz w:val="24"/>
          <w:szCs w:val="24"/>
        </w:rPr>
      </w:pPr>
      <w:r w:rsidRPr="00236FCC">
        <w:rPr>
          <w:rFonts w:ascii="Times New Roman" w:hAnsi="Times New Roman" w:cs="Times New Roman"/>
          <w:sz w:val="24"/>
          <w:szCs w:val="24"/>
        </w:rPr>
        <w:t>It's crucial to remember that persistent angle-closure glaucoma if improperly treated, can cause irreversible visual loss. Regular eye exams are essential for early identification and intervention, especially for those who are more vulnerable (such as those with a family history of glaucoma or those of Asian heritage). Consult an eye care specialist for a comprehensive assessment if you have any worries about your eye health or notice any changes in your vision.</w:t>
      </w:r>
    </w:p>
    <w:p w:rsidR="00BC7681" w:rsidRDefault="00BC7681" w:rsidP="00BC7681">
      <w:pPr>
        <w:jc w:val="both"/>
        <w:rPr>
          <w:rFonts w:ascii="Times New Roman" w:hAnsi="Times New Roman" w:cs="Times New Roman"/>
          <w:sz w:val="24"/>
          <w:szCs w:val="24"/>
        </w:rPr>
      </w:pPr>
      <w:r w:rsidRPr="00712A3A">
        <w:rPr>
          <w:rFonts w:ascii="Times New Roman" w:hAnsi="Times New Roman" w:cs="Times New Roman"/>
          <w:b/>
          <w:sz w:val="24"/>
          <w:szCs w:val="24"/>
        </w:rPr>
        <w:t>Retinal Detachment:</w:t>
      </w:r>
      <w:r w:rsidRPr="00AE0692">
        <w:rPr>
          <w:rFonts w:ascii="Times New Roman" w:hAnsi="Times New Roman" w:cs="Times New Roman"/>
          <w:sz w:val="24"/>
          <w:szCs w:val="24"/>
        </w:rPr>
        <w:t xml:space="preserve"> </w:t>
      </w:r>
      <w:r w:rsidR="00107A0A" w:rsidRPr="00107A0A">
        <w:rPr>
          <w:rFonts w:ascii="Times New Roman" w:hAnsi="Times New Roman" w:cs="Times New Roman"/>
          <w:sz w:val="24"/>
          <w:szCs w:val="24"/>
        </w:rPr>
        <w:t>Due to the anatomical variations in the eyes, patients with Nanophthalmos are more likely to experience retinal detachment. The retina may be more likely to separate from the back of the eye because of the sma</w:t>
      </w:r>
      <w:r w:rsidR="005C147F">
        <w:rPr>
          <w:rFonts w:ascii="Times New Roman" w:hAnsi="Times New Roman" w:cs="Times New Roman"/>
          <w:sz w:val="24"/>
          <w:szCs w:val="24"/>
        </w:rPr>
        <w:t xml:space="preserve">ller size of the eye. </w:t>
      </w:r>
      <w:r w:rsidR="00107A0A" w:rsidRPr="00107A0A">
        <w:rPr>
          <w:rFonts w:ascii="Times New Roman" w:hAnsi="Times New Roman" w:cs="Times New Roman"/>
          <w:sz w:val="24"/>
          <w:szCs w:val="24"/>
        </w:rPr>
        <w:t>A dangerous disorder of the eyes called retinal detachment occurs when the retina, a layer of tissue at the back of the eye, separates from its usual place. The retina is essential to visual perception because it collects and sends light signals to the brain, which enables humans to see. If a detached retina is not treated right away, it may cause v</w:t>
      </w:r>
      <w:r w:rsidR="00AF7D30">
        <w:rPr>
          <w:rFonts w:ascii="Times New Roman" w:hAnsi="Times New Roman" w:cs="Times New Roman"/>
          <w:sz w:val="24"/>
          <w:szCs w:val="24"/>
        </w:rPr>
        <w:t xml:space="preserve">ision loss or perhaps blindness </w:t>
      </w:r>
      <w:r w:rsidR="00FC138D">
        <w:rPr>
          <w:rFonts w:ascii="Times New Roman" w:hAnsi="Times New Roman" w:cs="Times New Roman"/>
          <w:sz w:val="24"/>
          <w:szCs w:val="24"/>
        </w:rPr>
        <w:fldChar w:fldCharType="begin" w:fldLock="1"/>
      </w:r>
      <w:r w:rsidR="00DD47DC">
        <w:rPr>
          <w:rFonts w:ascii="Times New Roman" w:hAnsi="Times New Roman" w:cs="Times New Roman"/>
          <w:sz w:val="24"/>
          <w:szCs w:val="24"/>
        </w:rPr>
        <w:instrText>ADDIN CSL_CITATION {"citationItems":[{"id":"ITEM-1","itemData":{"DOI":"10.1007/978-3-030-74334-5_23","ISBN":"9783030743345","PMID":"31855346","abstract":"Rhegmatogenous retinal detachments (RRDs) are particularly common in myopic eyes, and the pathogenesis as well as theoretical prevention of RRD is intimately related to changes in the myopic vitreous gel. Separation of the cortical vitreous surface from the retina typically occurs relatively early in myopic eyes and causes symptoms of “flashes and floaters” and retinal tears at sites of invisible or visible vitreoretinal adhesions. Although a total posterior vitreous detachment (PVD) is usually seen, many RRDs occur with only partial PVD, and evidence of vitreous separation may not be observed. In addition, it should be noted that many so-called atrophic holes, especially those within lattice lesions, have major vitreoretinal traction upon the edges of the lattice lesions, and they, therefore, sometimes can behave such as horseshoe tears with persistent vitreoretinal traction. Any ocular condition associated with an increased prevalence of vitreous liquefaction, PVD, and an increased number or extent of visible and invisible vitreoretinal adhesions and traction is more likely to be associated with a higher incidence of subsequent RRD, and these findings are particularly common in the myopic eye. All of these variables are of importance in considering methods to both prevent retinal detachments and to repair them. This chapter will briefly discuss myopic vitreoretinal alterations that promote RRD, potential maneuvers to prevent RRD, and methods of repair of myopic RRDs.","author":[{"dropping-particle":"","family":"Wilkinson","given":"C. P.","non-dropping-particle":"","parse-names":false,"suffix":""}],"container-title":"Pathologic Myopia, Second Edition","id":"ITEM-1","issued":{"date-parts":[["2021"]]},"title":"Retinal Detachment","type":"chapter"},"uris":["http://www.mendeley.com/documents/?uuid=450d73fa-44ed-452b-832c-75162891e129"]}],"mendeley":{"formattedCitation":"(Wilkinson, 2021)","plainTextFormattedCitation":"(Wilkinson, 2021)","previouslyFormattedCitation":"(Wilkinson, 2021)"},"properties":{"noteIndex":0},"schema":"https://github.com/citation-style-language/schema/raw/master/csl-citation.json"}</w:instrText>
      </w:r>
      <w:r w:rsidR="00FC138D">
        <w:rPr>
          <w:rFonts w:ascii="Times New Roman" w:hAnsi="Times New Roman" w:cs="Times New Roman"/>
          <w:sz w:val="24"/>
          <w:szCs w:val="24"/>
        </w:rPr>
        <w:fldChar w:fldCharType="separate"/>
      </w:r>
      <w:r w:rsidR="00FC138D" w:rsidRPr="00FC138D">
        <w:rPr>
          <w:rFonts w:ascii="Times New Roman" w:hAnsi="Times New Roman" w:cs="Times New Roman"/>
          <w:noProof/>
          <w:sz w:val="24"/>
          <w:szCs w:val="24"/>
        </w:rPr>
        <w:t>(Wilkinson, 2021)</w:t>
      </w:r>
      <w:r w:rsidR="00FC138D">
        <w:rPr>
          <w:rFonts w:ascii="Times New Roman" w:hAnsi="Times New Roman" w:cs="Times New Roman"/>
          <w:sz w:val="24"/>
          <w:szCs w:val="24"/>
        </w:rPr>
        <w:fldChar w:fldCharType="end"/>
      </w:r>
      <w:r w:rsidRPr="00DC74D8">
        <w:rPr>
          <w:rFonts w:ascii="Times New Roman" w:hAnsi="Times New Roman" w:cs="Times New Roman"/>
          <w:sz w:val="24"/>
          <w:szCs w:val="24"/>
        </w:rPr>
        <w:t>.</w:t>
      </w:r>
    </w:p>
    <w:p w:rsidR="00BC7681" w:rsidRPr="00DC74D8" w:rsidRDefault="00BC7681" w:rsidP="00BC7681">
      <w:pPr>
        <w:jc w:val="both"/>
        <w:rPr>
          <w:rFonts w:ascii="Times New Roman" w:hAnsi="Times New Roman" w:cs="Times New Roman"/>
          <w:sz w:val="24"/>
          <w:szCs w:val="24"/>
        </w:rPr>
      </w:pPr>
      <w:r w:rsidRPr="00DC74D8">
        <w:rPr>
          <w:rFonts w:ascii="Times New Roman" w:hAnsi="Times New Roman" w:cs="Times New Roman"/>
          <w:sz w:val="24"/>
          <w:szCs w:val="24"/>
        </w:rPr>
        <w:t>There are three main types of retinal detachment:</w:t>
      </w:r>
    </w:p>
    <w:p w:rsidR="008D27F6" w:rsidRDefault="00BC7681" w:rsidP="005E1C11">
      <w:pPr>
        <w:jc w:val="both"/>
        <w:rPr>
          <w:rFonts w:ascii="Times New Roman" w:hAnsi="Times New Roman" w:cs="Times New Roman"/>
          <w:sz w:val="24"/>
          <w:szCs w:val="24"/>
        </w:rPr>
      </w:pPr>
      <w:r w:rsidRPr="006141BF">
        <w:rPr>
          <w:rFonts w:ascii="Times New Roman" w:hAnsi="Times New Roman" w:cs="Times New Roman"/>
          <w:b/>
          <w:sz w:val="24"/>
          <w:szCs w:val="24"/>
        </w:rPr>
        <w:t>Rhegmatogenous Retinal Detachment:</w:t>
      </w:r>
      <w:r w:rsidRPr="00DC74D8">
        <w:rPr>
          <w:rFonts w:ascii="Times New Roman" w:hAnsi="Times New Roman" w:cs="Times New Roman"/>
          <w:sz w:val="24"/>
          <w:szCs w:val="24"/>
        </w:rPr>
        <w:t xml:space="preserve"> </w:t>
      </w:r>
      <w:r w:rsidR="00B87349" w:rsidRPr="00B87349">
        <w:rPr>
          <w:rFonts w:ascii="Times New Roman" w:hAnsi="Times New Roman" w:cs="Times New Roman"/>
          <w:sz w:val="24"/>
          <w:szCs w:val="24"/>
        </w:rPr>
        <w:t>This kind of retinal detachment, which is the most frequent, happens when a tear or hole forms in the retina. This rip enables vitreous gel fluid—a gel-like liquid that fills the back of the eye—to flow through and collect behind the retina, leading to the retina's separation. A separation of this kind may cause an unexpected loss of eyesight.</w:t>
      </w:r>
    </w:p>
    <w:p w:rsidR="00BC7681" w:rsidRPr="00DC74D8" w:rsidRDefault="00BC7681" w:rsidP="00BC7681">
      <w:pPr>
        <w:jc w:val="both"/>
        <w:rPr>
          <w:rFonts w:ascii="Times New Roman" w:hAnsi="Times New Roman" w:cs="Times New Roman"/>
          <w:sz w:val="24"/>
          <w:szCs w:val="24"/>
        </w:rPr>
      </w:pPr>
      <w:r w:rsidRPr="006141BF">
        <w:rPr>
          <w:rFonts w:ascii="Times New Roman" w:hAnsi="Times New Roman" w:cs="Times New Roman"/>
          <w:b/>
          <w:sz w:val="24"/>
          <w:szCs w:val="24"/>
        </w:rPr>
        <w:t>Tractional Retinal Detachment:</w:t>
      </w:r>
      <w:r w:rsidRPr="00DC74D8">
        <w:rPr>
          <w:rFonts w:ascii="Times New Roman" w:hAnsi="Times New Roman" w:cs="Times New Roman"/>
          <w:sz w:val="24"/>
          <w:szCs w:val="24"/>
        </w:rPr>
        <w:t xml:space="preserve"> </w:t>
      </w:r>
      <w:r w:rsidR="00B87349" w:rsidRPr="00B87349">
        <w:rPr>
          <w:rFonts w:ascii="Times New Roman" w:hAnsi="Times New Roman" w:cs="Times New Roman"/>
          <w:sz w:val="24"/>
          <w:szCs w:val="24"/>
        </w:rPr>
        <w:t xml:space="preserve">Scar tissue on the retina's surface contracts and pushes the retina away from the underlying tissue, causing </w:t>
      </w:r>
      <w:r w:rsidR="00C97DFD" w:rsidRPr="00B87349">
        <w:rPr>
          <w:rFonts w:ascii="Times New Roman" w:hAnsi="Times New Roman" w:cs="Times New Roman"/>
          <w:sz w:val="24"/>
          <w:szCs w:val="24"/>
        </w:rPr>
        <w:t>Tractional</w:t>
      </w:r>
      <w:r w:rsidR="00B87349" w:rsidRPr="00B87349">
        <w:rPr>
          <w:rFonts w:ascii="Times New Roman" w:hAnsi="Times New Roman" w:cs="Times New Roman"/>
          <w:sz w:val="24"/>
          <w:szCs w:val="24"/>
        </w:rPr>
        <w:t xml:space="preserve"> detachment. This may be brought on by illnesses like diabetic retinopathy, in which abnormal blood vessels devel</w:t>
      </w:r>
      <w:r w:rsidR="004F59CC">
        <w:rPr>
          <w:rFonts w:ascii="Times New Roman" w:hAnsi="Times New Roman" w:cs="Times New Roman"/>
          <w:sz w:val="24"/>
          <w:szCs w:val="24"/>
        </w:rPr>
        <w:t xml:space="preserve">op on the surface of the retina </w:t>
      </w:r>
      <w:r w:rsidR="00DD47DC">
        <w:rPr>
          <w:rFonts w:ascii="Times New Roman" w:hAnsi="Times New Roman" w:cs="Times New Roman"/>
          <w:sz w:val="24"/>
          <w:szCs w:val="24"/>
        </w:rPr>
        <w:fldChar w:fldCharType="begin" w:fldLock="1"/>
      </w:r>
      <w:r w:rsidR="00534176">
        <w:rPr>
          <w:rFonts w:ascii="Times New Roman" w:hAnsi="Times New Roman" w:cs="Times New Roman"/>
          <w:sz w:val="24"/>
          <w:szCs w:val="24"/>
        </w:rPr>
        <w:instrText>ADDIN CSL_CITATION {"citationItems":[{"id":"ITEM-1","itemData":{"PMID":"32644378","abstract":"Retinal traction detachment (RTD) or tractional retinal detachment (TRD) is defined as the separation of the neurosensory retina from the retinal pigment epithelium (RPE) due to the traction caused by proliferative membranes present over the retinal surface or vitreous. The proliferative membranes can result from different etiologies of proliferative retinopathies, the most common being proliferative diabetic retinopathy (PDR), which is a complication of prolonged and uncontrolled diabetes mellitus.[1] The detached retina takes a concave shape in contrast to the convex shape of rhegmatogenous retinal detachment (RRD). In contrast to RRD, which is caused by one or more retinal breaks, RTDs are caused by tractional forces, and there is no retinal break in the area of RTD.","author":[{"dropping-particle":"","family":"Mishra","given":"Chitaranjan","non-dropping-particle":"","parse-names":false,"suffix":""},{"dropping-particle":"","family":"Tripathy","given":"Koushik","non-dropping-particle":"","parse-names":false,"suffix":""}],"container-title":"StatPearls","id":"ITEM-1","issued":{"date-parts":[["2021"]]},"title":"Retinal Traction Detachment","type":"book"},"uris":["http://www.mendeley.com/documents/?uuid=59eba326-029d-49c3-bd66-b60ba5fe95a8","http://www.mendeley.com/documents/?uuid=8e97799f-08a1-4338-bb4e-ff92ca0af5cd"]}],"mendeley":{"formattedCitation":"(Mishra &amp; Tripathy, 2021)","plainTextFormattedCitation":"(Mishra &amp; Tripathy, 2021)","previouslyFormattedCitation":"(Mishra &amp; Tripathy, 2021)"},"properties":{"noteIndex":0},"schema":"https://github.com/citation-style-language/schema/raw/master/csl-citation.json"}</w:instrText>
      </w:r>
      <w:r w:rsidR="00DD47DC">
        <w:rPr>
          <w:rFonts w:ascii="Times New Roman" w:hAnsi="Times New Roman" w:cs="Times New Roman"/>
          <w:sz w:val="24"/>
          <w:szCs w:val="24"/>
        </w:rPr>
        <w:fldChar w:fldCharType="separate"/>
      </w:r>
      <w:r w:rsidR="00DD47DC" w:rsidRPr="00DD47DC">
        <w:rPr>
          <w:rFonts w:ascii="Times New Roman" w:hAnsi="Times New Roman" w:cs="Times New Roman"/>
          <w:noProof/>
          <w:sz w:val="24"/>
          <w:szCs w:val="24"/>
        </w:rPr>
        <w:t>(Mishra &amp; Tripathy, 2021)</w:t>
      </w:r>
      <w:r w:rsidR="00DD47DC">
        <w:rPr>
          <w:rFonts w:ascii="Times New Roman" w:hAnsi="Times New Roman" w:cs="Times New Roman"/>
          <w:sz w:val="24"/>
          <w:szCs w:val="24"/>
        </w:rPr>
        <w:fldChar w:fldCharType="end"/>
      </w:r>
      <w:r w:rsidRPr="00DC74D8">
        <w:rPr>
          <w:rFonts w:ascii="Times New Roman" w:hAnsi="Times New Roman" w:cs="Times New Roman"/>
          <w:sz w:val="24"/>
          <w:szCs w:val="24"/>
        </w:rPr>
        <w:t>.</w:t>
      </w:r>
    </w:p>
    <w:p w:rsidR="00251C1E" w:rsidRPr="00251C1E" w:rsidRDefault="00BC7681" w:rsidP="00251C1E">
      <w:pPr>
        <w:jc w:val="both"/>
        <w:rPr>
          <w:rFonts w:ascii="Times New Roman" w:hAnsi="Times New Roman" w:cs="Times New Roman"/>
          <w:sz w:val="24"/>
          <w:szCs w:val="24"/>
        </w:rPr>
      </w:pPr>
      <w:r w:rsidRPr="008D45B2">
        <w:rPr>
          <w:rFonts w:ascii="Times New Roman" w:hAnsi="Times New Roman" w:cs="Times New Roman"/>
          <w:b/>
          <w:sz w:val="24"/>
          <w:szCs w:val="24"/>
        </w:rPr>
        <w:t>Exudative (Serous) Retinal Detachment:</w:t>
      </w:r>
      <w:r w:rsidRPr="00DC74D8">
        <w:rPr>
          <w:rFonts w:ascii="Times New Roman" w:hAnsi="Times New Roman" w:cs="Times New Roman"/>
          <w:sz w:val="24"/>
          <w:szCs w:val="24"/>
        </w:rPr>
        <w:t xml:space="preserve"> </w:t>
      </w:r>
      <w:r w:rsidR="00251C1E" w:rsidRPr="00251C1E">
        <w:rPr>
          <w:rFonts w:ascii="Times New Roman" w:hAnsi="Times New Roman" w:cs="Times New Roman"/>
          <w:sz w:val="24"/>
          <w:szCs w:val="24"/>
        </w:rPr>
        <w:t xml:space="preserve">This kind of detachment is brought on by the </w:t>
      </w:r>
      <w:r w:rsidR="00C97DFD" w:rsidRPr="00251C1E">
        <w:rPr>
          <w:rFonts w:ascii="Times New Roman" w:hAnsi="Times New Roman" w:cs="Times New Roman"/>
          <w:sz w:val="24"/>
          <w:szCs w:val="24"/>
        </w:rPr>
        <w:t>build-up</w:t>
      </w:r>
      <w:r w:rsidR="00251C1E" w:rsidRPr="00251C1E">
        <w:rPr>
          <w:rFonts w:ascii="Times New Roman" w:hAnsi="Times New Roman" w:cs="Times New Roman"/>
          <w:sz w:val="24"/>
          <w:szCs w:val="24"/>
        </w:rPr>
        <w:t xml:space="preserve"> of fluid behind the retina, which is frequently brought on by underlying medical diseases such </w:t>
      </w:r>
      <w:r w:rsidR="000C6F42">
        <w:rPr>
          <w:rFonts w:ascii="Times New Roman" w:hAnsi="Times New Roman" w:cs="Times New Roman"/>
          <w:sz w:val="24"/>
          <w:szCs w:val="24"/>
        </w:rPr>
        <w:t xml:space="preserve">as </w:t>
      </w:r>
      <w:r w:rsidR="00251C1E" w:rsidRPr="00251C1E">
        <w:rPr>
          <w:rFonts w:ascii="Times New Roman" w:hAnsi="Times New Roman" w:cs="Times New Roman"/>
          <w:sz w:val="24"/>
          <w:szCs w:val="24"/>
        </w:rPr>
        <w:t>inflammation or tumours. Usually, retinal tears or holes are not the reason for it.</w:t>
      </w:r>
    </w:p>
    <w:p w:rsidR="00251C1E" w:rsidRDefault="00251C1E" w:rsidP="00251C1E">
      <w:pPr>
        <w:jc w:val="both"/>
        <w:rPr>
          <w:rFonts w:ascii="Times New Roman" w:hAnsi="Times New Roman" w:cs="Times New Roman"/>
          <w:sz w:val="24"/>
          <w:szCs w:val="24"/>
        </w:rPr>
      </w:pPr>
      <w:r w:rsidRPr="00251C1E">
        <w:rPr>
          <w:rFonts w:ascii="Times New Roman" w:hAnsi="Times New Roman" w:cs="Times New Roman"/>
          <w:sz w:val="24"/>
          <w:szCs w:val="24"/>
        </w:rPr>
        <w:lastRenderedPageBreak/>
        <w:t>Retinal detachment symptoms can include:</w:t>
      </w:r>
    </w:p>
    <w:p w:rsidR="00BC7681" w:rsidRDefault="00BC7681" w:rsidP="00251C1E">
      <w:pPr>
        <w:jc w:val="both"/>
        <w:rPr>
          <w:rFonts w:ascii="Times New Roman" w:hAnsi="Times New Roman" w:cs="Times New Roman"/>
          <w:sz w:val="24"/>
          <w:szCs w:val="24"/>
        </w:rPr>
      </w:pPr>
      <w:r w:rsidRPr="00537FCA">
        <w:rPr>
          <w:rFonts w:ascii="Times New Roman" w:hAnsi="Times New Roman" w:cs="Times New Roman"/>
          <w:sz w:val="24"/>
          <w:szCs w:val="24"/>
        </w:rPr>
        <w:t>The sudden appearance of floaters (small spots or specks that float across the field of vision)</w:t>
      </w:r>
    </w:p>
    <w:p w:rsidR="00CE2483" w:rsidRDefault="00CE2483" w:rsidP="00CE2483">
      <w:pPr>
        <w:pStyle w:val="ListParagraph"/>
        <w:numPr>
          <w:ilvl w:val="0"/>
          <w:numId w:val="12"/>
        </w:numPr>
        <w:jc w:val="both"/>
        <w:rPr>
          <w:rFonts w:ascii="Times New Roman" w:hAnsi="Times New Roman" w:cs="Times New Roman"/>
          <w:sz w:val="24"/>
          <w:szCs w:val="24"/>
        </w:rPr>
      </w:pPr>
      <w:r w:rsidRPr="00CE2483">
        <w:rPr>
          <w:rFonts w:ascii="Times New Roman" w:hAnsi="Times New Roman" w:cs="Times New Roman"/>
          <w:sz w:val="24"/>
          <w:szCs w:val="24"/>
        </w:rPr>
        <w:t>Blurry or distorted vision</w:t>
      </w:r>
    </w:p>
    <w:p w:rsidR="00C8250E" w:rsidRDefault="00CE2483" w:rsidP="00CE2483">
      <w:pPr>
        <w:pStyle w:val="ListParagraph"/>
        <w:numPr>
          <w:ilvl w:val="0"/>
          <w:numId w:val="12"/>
        </w:numPr>
        <w:jc w:val="both"/>
        <w:rPr>
          <w:rFonts w:ascii="Times New Roman" w:hAnsi="Times New Roman" w:cs="Times New Roman"/>
          <w:sz w:val="24"/>
          <w:szCs w:val="24"/>
        </w:rPr>
      </w:pPr>
      <w:r w:rsidRPr="00CE2483">
        <w:rPr>
          <w:rFonts w:ascii="Times New Roman" w:hAnsi="Times New Roman" w:cs="Times New Roman"/>
          <w:sz w:val="24"/>
          <w:szCs w:val="24"/>
        </w:rPr>
        <w:t>Flashes of light in the afflicted eye</w:t>
      </w:r>
    </w:p>
    <w:p w:rsidR="00CE2483" w:rsidRPr="00B41551" w:rsidRDefault="00CE2483" w:rsidP="00BC7681">
      <w:pPr>
        <w:pStyle w:val="ListParagraph"/>
        <w:numPr>
          <w:ilvl w:val="0"/>
          <w:numId w:val="12"/>
        </w:numPr>
        <w:jc w:val="both"/>
        <w:rPr>
          <w:rFonts w:ascii="Times New Roman" w:hAnsi="Times New Roman" w:cs="Times New Roman"/>
          <w:sz w:val="24"/>
          <w:szCs w:val="24"/>
        </w:rPr>
      </w:pPr>
      <w:r w:rsidRPr="00CE2483">
        <w:rPr>
          <w:rFonts w:ascii="Times New Roman" w:hAnsi="Times New Roman" w:cs="Times New Roman"/>
          <w:sz w:val="24"/>
          <w:szCs w:val="24"/>
        </w:rPr>
        <w:t>A shadow or curtain-like appearance falling over the visual field</w:t>
      </w:r>
    </w:p>
    <w:p w:rsidR="00C32B2F" w:rsidRDefault="00BC7681" w:rsidP="00C32B2F">
      <w:pPr>
        <w:jc w:val="both"/>
        <w:rPr>
          <w:rFonts w:ascii="Times New Roman" w:hAnsi="Times New Roman" w:cs="Times New Roman"/>
          <w:sz w:val="24"/>
          <w:szCs w:val="24"/>
        </w:rPr>
      </w:pPr>
      <w:r w:rsidRPr="00432CAD">
        <w:rPr>
          <w:rFonts w:ascii="Times New Roman" w:hAnsi="Times New Roman" w:cs="Times New Roman"/>
          <w:b/>
          <w:sz w:val="24"/>
          <w:szCs w:val="24"/>
        </w:rPr>
        <w:t>Treatment:</w:t>
      </w:r>
      <w:r>
        <w:rPr>
          <w:rFonts w:ascii="Times New Roman" w:hAnsi="Times New Roman" w:cs="Times New Roman"/>
          <w:b/>
          <w:sz w:val="24"/>
          <w:szCs w:val="24"/>
        </w:rPr>
        <w:t xml:space="preserve"> </w:t>
      </w:r>
      <w:r w:rsidR="00C32B2F" w:rsidRPr="009D5DD3">
        <w:rPr>
          <w:rFonts w:ascii="Times New Roman" w:hAnsi="Times New Roman" w:cs="Times New Roman"/>
          <w:sz w:val="24"/>
          <w:szCs w:val="24"/>
        </w:rPr>
        <w:t xml:space="preserve">A medical emergency requiring rapid attention is retinal detachment. It can result in loss of eyesight </w:t>
      </w:r>
      <w:r w:rsidR="000C6F42">
        <w:rPr>
          <w:rFonts w:ascii="Times New Roman" w:hAnsi="Times New Roman" w:cs="Times New Roman"/>
          <w:sz w:val="24"/>
          <w:szCs w:val="24"/>
        </w:rPr>
        <w:t>which</w:t>
      </w:r>
      <w:r w:rsidR="00C32B2F" w:rsidRPr="009D5DD3">
        <w:rPr>
          <w:rFonts w:ascii="Times New Roman" w:hAnsi="Times New Roman" w:cs="Times New Roman"/>
          <w:sz w:val="24"/>
          <w:szCs w:val="24"/>
        </w:rPr>
        <w:t xml:space="preserve"> is irreversible if untreated. The nature and extent of the separation will determine the available treatments:</w:t>
      </w:r>
    </w:p>
    <w:p w:rsidR="00F82A21" w:rsidRDefault="00F82A21" w:rsidP="00F82A21">
      <w:pPr>
        <w:jc w:val="center"/>
        <w:rPr>
          <w:rFonts w:ascii="Times New Roman" w:hAnsi="Times New Roman" w:cs="Times New Roman"/>
          <w:sz w:val="24"/>
          <w:szCs w:val="24"/>
        </w:rPr>
      </w:pPr>
      <w:r w:rsidRPr="008D27F6">
        <w:rPr>
          <w:rFonts w:ascii="Times New Roman" w:hAnsi="Times New Roman" w:cs="Times New Roman"/>
          <w:noProof/>
          <w:sz w:val="24"/>
          <w:szCs w:val="24"/>
          <w:lang w:eastAsia="en-IN"/>
        </w:rPr>
        <w:drawing>
          <wp:inline distT="0" distB="0" distL="0" distR="0" wp14:anchorId="3D94DBE1" wp14:editId="12C42227">
            <wp:extent cx="5524500" cy="2790825"/>
            <wp:effectExtent l="0" t="0" r="0" b="9525"/>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8"/>
                    <a:stretch>
                      <a:fillRect/>
                    </a:stretch>
                  </pic:blipFill>
                  <pic:spPr>
                    <a:xfrm>
                      <a:off x="0" y="0"/>
                      <a:ext cx="5524500" cy="2790825"/>
                    </a:xfrm>
                    <a:prstGeom prst="rect">
                      <a:avLst/>
                    </a:prstGeom>
                  </pic:spPr>
                </pic:pic>
              </a:graphicData>
            </a:graphic>
          </wp:inline>
        </w:drawing>
      </w:r>
    </w:p>
    <w:p w:rsidR="001234CC" w:rsidRPr="001234CC" w:rsidRDefault="001234CC" w:rsidP="001234CC">
      <w:pPr>
        <w:pStyle w:val="ListParagraph"/>
        <w:numPr>
          <w:ilvl w:val="0"/>
          <w:numId w:val="14"/>
        </w:numPr>
        <w:jc w:val="both"/>
        <w:rPr>
          <w:rFonts w:ascii="Times New Roman" w:hAnsi="Times New Roman" w:cs="Times New Roman"/>
          <w:sz w:val="24"/>
          <w:szCs w:val="24"/>
        </w:rPr>
      </w:pPr>
      <w:r w:rsidRPr="001234CC">
        <w:rPr>
          <w:rFonts w:ascii="Times New Roman" w:hAnsi="Times New Roman" w:cs="Times New Roman"/>
          <w:sz w:val="24"/>
          <w:szCs w:val="24"/>
        </w:rPr>
        <w:t>Scleral Buckling: To indent the eye's wall and realign the retina, a silicone band called a "scleral buckle" is wrapped around the eye.</w:t>
      </w:r>
    </w:p>
    <w:p w:rsidR="001234CC" w:rsidRPr="001234CC" w:rsidRDefault="001234CC" w:rsidP="001234CC">
      <w:pPr>
        <w:pStyle w:val="ListParagraph"/>
        <w:numPr>
          <w:ilvl w:val="0"/>
          <w:numId w:val="14"/>
        </w:numPr>
        <w:jc w:val="both"/>
        <w:rPr>
          <w:rFonts w:ascii="Times New Roman" w:hAnsi="Times New Roman" w:cs="Times New Roman"/>
          <w:sz w:val="24"/>
          <w:szCs w:val="24"/>
        </w:rPr>
      </w:pPr>
      <w:r w:rsidRPr="001234CC">
        <w:rPr>
          <w:rFonts w:ascii="Times New Roman" w:hAnsi="Times New Roman" w:cs="Times New Roman"/>
          <w:sz w:val="24"/>
          <w:szCs w:val="24"/>
        </w:rPr>
        <w:t>Vitrectomy: The vitreous gel is taken out of the eye during this treatment and replaced with silicone oil or a gas bubble, which aids in pushing the retina back into position.</w:t>
      </w:r>
    </w:p>
    <w:p w:rsidR="001234CC" w:rsidRPr="001234CC" w:rsidRDefault="001234CC" w:rsidP="001234CC">
      <w:pPr>
        <w:pStyle w:val="ListParagraph"/>
        <w:numPr>
          <w:ilvl w:val="0"/>
          <w:numId w:val="14"/>
        </w:numPr>
        <w:jc w:val="both"/>
        <w:rPr>
          <w:rFonts w:ascii="Times New Roman" w:hAnsi="Times New Roman" w:cs="Times New Roman"/>
          <w:sz w:val="24"/>
          <w:szCs w:val="24"/>
        </w:rPr>
      </w:pPr>
      <w:r w:rsidRPr="001234CC">
        <w:rPr>
          <w:rFonts w:ascii="Times New Roman" w:hAnsi="Times New Roman" w:cs="Times New Roman"/>
          <w:sz w:val="24"/>
          <w:szCs w:val="24"/>
        </w:rPr>
        <w:t>Laser or cryotherapy: These procedures can be used to seal retinal tears or holes by forming scar tissue around them. This prevents further fluid from going through.</w:t>
      </w:r>
    </w:p>
    <w:p w:rsidR="00BC7681" w:rsidRPr="000B0B41" w:rsidRDefault="0042507F" w:rsidP="000B0B41">
      <w:pPr>
        <w:jc w:val="both"/>
        <w:rPr>
          <w:rFonts w:ascii="Times New Roman" w:hAnsi="Times New Roman" w:cs="Times New Roman"/>
          <w:sz w:val="24"/>
          <w:szCs w:val="24"/>
        </w:rPr>
      </w:pPr>
      <w:r w:rsidRPr="000B0B41">
        <w:rPr>
          <w:rFonts w:ascii="Times New Roman" w:hAnsi="Times New Roman" w:cs="Times New Roman"/>
          <w:sz w:val="24"/>
          <w:szCs w:val="24"/>
        </w:rPr>
        <w:t>The kind of retinal detachment, its location, and how quickly therapy is given all affect how well the condition responds to treatment. The best chance for maintaining vision is through early identification and care. It's crucial to get quick medical assistance from an eye care specialist if you detect any unexpected changes in your vision, particularly if you see light flashes o</w:t>
      </w:r>
      <w:r w:rsidR="000B0B41">
        <w:rPr>
          <w:rFonts w:ascii="Times New Roman" w:hAnsi="Times New Roman" w:cs="Times New Roman"/>
          <w:sz w:val="24"/>
          <w:szCs w:val="24"/>
        </w:rPr>
        <w:t>r the start of floaters</w:t>
      </w:r>
      <w:r w:rsidRPr="000B0B41">
        <w:rPr>
          <w:rFonts w:ascii="Times New Roman" w:hAnsi="Times New Roman" w:cs="Times New Roman"/>
          <w:sz w:val="24"/>
          <w:szCs w:val="24"/>
        </w:rPr>
        <w:t xml:space="preserve"> </w:t>
      </w:r>
      <w:r w:rsidR="00534176" w:rsidRPr="000B0B41">
        <w:rPr>
          <w:rFonts w:ascii="Times New Roman" w:hAnsi="Times New Roman" w:cs="Times New Roman"/>
          <w:sz w:val="24"/>
          <w:szCs w:val="24"/>
        </w:rPr>
        <w:fldChar w:fldCharType="begin" w:fldLock="1"/>
      </w:r>
      <w:r w:rsidR="000B5A75" w:rsidRPr="000B0B41">
        <w:rPr>
          <w:rFonts w:ascii="Times New Roman" w:hAnsi="Times New Roman" w:cs="Times New Roman"/>
          <w:sz w:val="24"/>
          <w:szCs w:val="24"/>
        </w:rPr>
        <w:instrText>ADDIN CSL_CITATION {"citationItems":[{"id":"ITEM-1","itemData":{"abstract":"INTERVENTION: Group A: Lens‐sparing technique (PPV‐only) Group B: Phacovitrectomy Postoperative follow up: 6 months The method of randomisation was “equal simple randomisation”. Group A: Lens‐sparing technique (PPV‐only). PPV will be performed using a binocular indirect ophthalmomicroscope (BIOM; Oculus, Wetzlar, Germany) for noncontact, wide‐angle surgery. A 25‐gauge trocar with a valved cannula will be inserted transconjunctivally in the inferotemporal, superotemporal, and superonasal quadrants, 4 mm posterior to the limbus. During the procedure, core vitrectomy is initially performed. When the posterior hyaloid is attached to the posterior pole, detachment will be performed using the vitreous probe at an aspiration rate of 400 mmHg. Perfluorocarbon liquid (PFCL) will be injected intravitreally up to around 2 disc diameters from the posterior edge of the less peripheral tear, to promote internal subretinal fluid drainage during fluid‐air exchange. Cryopexy will be used to freeze areas around the retinal breaks and those adjacent to the sclerotomies. Fluid–air exchange will be performed to remove all balanced saline solution and PFCL before gas tamponade (C3F8 at 18%). At the end of surgery, all trocars are removed and sutures placed according to the watertight nature of the holes. A subconjunctival injection of 0.2 mL of gentamicin and dexamethasone solution will be administered before the lid speculum is removed. Group B: Phacovitrectomy. Standard phacoemulsification will be performed systematically before the PPV through a 2.2‐mm clear corneal incision, with implantation of a hydrophobic, acrylic, foldable monofocal IOL. The subsequent vitrectomy procedure is the same as that mentio CONDITION: Rhegmatogenous retinal detachment treated by parsplana vitrectomy (PPV) ; Eye Diseases ; Retinal detachment with retinal break PRIMARY OUTCOME: 1. Anatomical success rate, defined as retinal reattachment 6 months after primary surgery without reoperation (postoperative argon laser treatment on areas considered to be at risk for new rhegmatogenous events was not considered as reoperation), measured using fundoscopy at 1, 3, and 6 months SECONDARY OUTCOME: ; 1. Final best‐corrected visual acuity (BCVA) measured using the Early Treatment Diabetic Retinopathy Study chart at 4 meters at 1, 3, and 6 months; 2. Intraocular pressure (IOP) (in mmHg) measured using the Goldmann applanation tonometry at 1, 3, and 6 months; 3. Central macular thickness (CMT) (in micromete…","author":[{"dropping-particle":"","family":"ISRCTN15940019","given":"","non-dropping-particle":"","parse-names":false,"suffix":""}],"container-title":"https://trialsearch.who.int/Trial2.aspx?TrialID=ISRCTN15940019","id":"ITEM-1","issued":{"date-parts":[["2021"]]},"title":"Surgical treatment of retinal detachment with and without combined cataract extraction","type":"article-journal"},"uris":["http://www.mendeley.com/documents/?uuid=3b862c70-7b21-470f-83f9-acdeb7939791","http://www.mendeley.com/documents/?uuid=a703680a-0b8f-4f25-a83c-be47d9fc027f"]}],"mendeley":{"formattedCitation":"(ISRCTN15940019, 2021)","plainTextFormattedCitation":"(ISRCTN15940019, 2021)","previouslyFormattedCitation":"(ISRCTN15940019, 2021)"},"properties":{"noteIndex":0},"schema":"https://github.com/citation-style-language/schema/raw/master/csl-citation.json"}</w:instrText>
      </w:r>
      <w:r w:rsidR="00534176" w:rsidRPr="000B0B41">
        <w:rPr>
          <w:rFonts w:ascii="Times New Roman" w:hAnsi="Times New Roman" w:cs="Times New Roman"/>
          <w:sz w:val="24"/>
          <w:szCs w:val="24"/>
        </w:rPr>
        <w:fldChar w:fldCharType="separate"/>
      </w:r>
      <w:r w:rsidR="00534176" w:rsidRPr="000B0B41">
        <w:rPr>
          <w:rFonts w:ascii="Times New Roman" w:hAnsi="Times New Roman" w:cs="Times New Roman"/>
          <w:noProof/>
          <w:sz w:val="24"/>
          <w:szCs w:val="24"/>
        </w:rPr>
        <w:t>(ISRCTN15940019, 2021)</w:t>
      </w:r>
      <w:r w:rsidR="00534176" w:rsidRPr="000B0B41">
        <w:rPr>
          <w:rFonts w:ascii="Times New Roman" w:hAnsi="Times New Roman" w:cs="Times New Roman"/>
          <w:sz w:val="24"/>
          <w:szCs w:val="24"/>
        </w:rPr>
        <w:fldChar w:fldCharType="end"/>
      </w:r>
      <w:r w:rsidR="00BC7681" w:rsidRPr="000B0B41">
        <w:rPr>
          <w:rFonts w:ascii="Times New Roman" w:hAnsi="Times New Roman" w:cs="Times New Roman"/>
          <w:sz w:val="24"/>
          <w:szCs w:val="24"/>
        </w:rPr>
        <w:t>.</w:t>
      </w:r>
    </w:p>
    <w:p w:rsidR="00597E6C" w:rsidRPr="00597E6C" w:rsidRDefault="00BC7681" w:rsidP="00597E6C">
      <w:pPr>
        <w:jc w:val="both"/>
        <w:rPr>
          <w:rFonts w:ascii="Times New Roman" w:hAnsi="Times New Roman" w:cs="Times New Roman"/>
          <w:sz w:val="24"/>
          <w:szCs w:val="24"/>
        </w:rPr>
      </w:pPr>
      <w:r w:rsidRPr="00712A3A">
        <w:rPr>
          <w:rFonts w:ascii="Times New Roman" w:hAnsi="Times New Roman" w:cs="Times New Roman"/>
          <w:b/>
          <w:sz w:val="24"/>
          <w:szCs w:val="24"/>
        </w:rPr>
        <w:t>Hyperopia (Farsightedness):</w:t>
      </w:r>
      <w:r w:rsidRPr="00AE0692">
        <w:rPr>
          <w:rFonts w:ascii="Times New Roman" w:hAnsi="Times New Roman" w:cs="Times New Roman"/>
          <w:sz w:val="24"/>
          <w:szCs w:val="24"/>
        </w:rPr>
        <w:t xml:space="preserve"> </w:t>
      </w:r>
      <w:r w:rsidR="00597E6C" w:rsidRPr="00597E6C">
        <w:rPr>
          <w:rFonts w:ascii="Times New Roman" w:hAnsi="Times New Roman" w:cs="Times New Roman"/>
          <w:sz w:val="24"/>
          <w:szCs w:val="24"/>
        </w:rPr>
        <w:t>Hyperopia, a condition where distant objects are perceived more clearly than close-by ones, can result from smaller eyes.</w:t>
      </w:r>
    </w:p>
    <w:p w:rsidR="00BC7681" w:rsidRPr="00B16C9F" w:rsidRDefault="00597E6C" w:rsidP="00597E6C">
      <w:pPr>
        <w:jc w:val="both"/>
        <w:rPr>
          <w:rFonts w:ascii="Times New Roman" w:hAnsi="Times New Roman" w:cs="Times New Roman"/>
          <w:sz w:val="24"/>
          <w:szCs w:val="24"/>
        </w:rPr>
      </w:pPr>
      <w:r w:rsidRPr="00597E6C">
        <w:rPr>
          <w:rFonts w:ascii="Times New Roman" w:hAnsi="Times New Roman" w:cs="Times New Roman"/>
          <w:sz w:val="24"/>
          <w:szCs w:val="24"/>
        </w:rPr>
        <w:t>A refractive problem of the eye called hyperopia sometimes referred to as farsightedness, causes one to perceive distant things more clearly than close-up ones. When light enters the eye, it concentrates behind the retina rather than directly on it, resulting in this condition. Close-up things may become hazy as a result, although distant ones may look crisper.</w:t>
      </w:r>
    </w:p>
    <w:p w:rsidR="001633D0" w:rsidRPr="001633D0" w:rsidRDefault="001633D0" w:rsidP="001633D0">
      <w:pPr>
        <w:jc w:val="both"/>
        <w:rPr>
          <w:rFonts w:ascii="Times New Roman" w:hAnsi="Times New Roman" w:cs="Times New Roman"/>
          <w:sz w:val="24"/>
          <w:szCs w:val="24"/>
        </w:rPr>
      </w:pPr>
      <w:r w:rsidRPr="001633D0">
        <w:rPr>
          <w:rFonts w:ascii="Times New Roman" w:hAnsi="Times New Roman" w:cs="Times New Roman"/>
          <w:sz w:val="24"/>
          <w:szCs w:val="24"/>
        </w:rPr>
        <w:lastRenderedPageBreak/>
        <w:t>In a healthy eye, the cornea and lens work in concert to precisely focus (refract) light onto the retina, which is in charge of sending visual signals to the brain. In hyperopia, the cornea and lens either have less focusing capacity than necessary or the eyeball is typically shorter than normal. Light beams thus focus behind the retina rather than directly on it.</w:t>
      </w:r>
    </w:p>
    <w:p w:rsidR="00BC7681" w:rsidRDefault="001633D0" w:rsidP="001633D0">
      <w:pPr>
        <w:jc w:val="both"/>
        <w:rPr>
          <w:rFonts w:ascii="Times New Roman" w:hAnsi="Times New Roman" w:cs="Times New Roman"/>
          <w:sz w:val="24"/>
          <w:szCs w:val="24"/>
        </w:rPr>
      </w:pPr>
      <w:r w:rsidRPr="001633D0">
        <w:rPr>
          <w:rFonts w:ascii="Times New Roman" w:hAnsi="Times New Roman" w:cs="Times New Roman"/>
          <w:sz w:val="24"/>
          <w:szCs w:val="24"/>
        </w:rPr>
        <w:t>Depending on the degree of hyperopia, some people may not experience serious visual issues. However, if hyperopia progresses, it can cause more obvious symptoms and make it difficult to do activities like reading, sewing, or using a computer, which</w:t>
      </w:r>
      <w:r w:rsidR="00335D77">
        <w:rPr>
          <w:rFonts w:ascii="Times New Roman" w:hAnsi="Times New Roman" w:cs="Times New Roman"/>
          <w:sz w:val="24"/>
          <w:szCs w:val="24"/>
        </w:rPr>
        <w:t xml:space="preserve"> </w:t>
      </w:r>
      <w:r w:rsidR="000C6F42">
        <w:rPr>
          <w:rFonts w:ascii="Times New Roman" w:hAnsi="Times New Roman" w:cs="Times New Roman"/>
          <w:sz w:val="24"/>
          <w:szCs w:val="24"/>
        </w:rPr>
        <w:t>calls</w:t>
      </w:r>
      <w:r w:rsidR="00335D77">
        <w:rPr>
          <w:rFonts w:ascii="Times New Roman" w:hAnsi="Times New Roman" w:cs="Times New Roman"/>
          <w:sz w:val="24"/>
          <w:szCs w:val="24"/>
        </w:rPr>
        <w:t xml:space="preserve"> for sharp close-up vision </w:t>
      </w:r>
      <w:r w:rsidR="000B5A75">
        <w:rPr>
          <w:rFonts w:ascii="Times New Roman" w:hAnsi="Times New Roman" w:cs="Times New Roman"/>
          <w:sz w:val="24"/>
          <w:szCs w:val="24"/>
        </w:rPr>
        <w:fldChar w:fldCharType="begin" w:fldLock="1"/>
      </w:r>
      <w:r w:rsidR="000B5A75">
        <w:rPr>
          <w:rFonts w:ascii="Times New Roman" w:hAnsi="Times New Roman" w:cs="Times New Roman"/>
          <w:sz w:val="24"/>
          <w:szCs w:val="24"/>
        </w:rPr>
        <w:instrText>ADDIN CSL_CITATION {"citationItems":[{"id":"ITEM-1","itemData":{"DOI":"10.1038/s41598-017-16275-8","ISSN":"20452322","PMID":"29170418","abstract":"Hyperopia (farsightedness) is a common and significant cause of visual impairment, and extreme hyperopia (nanophthalmos) is a consequence of loss-of-function MFRP mutations. MFRP deficiency causes abnormal eye growth along the visual axis and significant visual comorbidities, such as angle closure glaucoma, cystic macular edema, and exudative retinal detachment. The Mfrp rd6 /Mfrp rd6 mouse is used as a pre-clinical animal model of retinal degeneration, and we found it was also hyperopic. To test the effect of restoring Mfrp expression, we delivered a wild-type Mfrp to the retinal pigmented epithelium (RPE) of Mfrp rd6 /Mfrp rd6 mice via adeno-associated viral (AAV) gene therapy. Phenotypic rescue was evaluated using non-invasive, human clinical testing, including fundus auto-fluorescence, optical coherence tomography, electroretinography, and ultrasound. These analyses showed gene therapy restored retinal function and normalized axial length. Proteomic analysis of RPE tissue revealed rescue of specific proteins associated with eye growth and normal retinal and RPE function. The favorable response to gene therapy in Mfrp rd6 /Mfrp rd6 mice suggests hyperopia and associated refractive errors may be amenable to AAV gene therapy.","author":[{"dropping-particle":"","family":"Velez","given":"Gabriel","non-dropping-particle":"","parse-names":false,"suffix":""},{"dropping-particle":"","family":"Tsang","given":"Stephen H.","non-dropping-particle":"","parse-names":false,"suffix":""},{"dropping-particle":"","family":"Tsai","given":"Yi Ting","non-dropping-particle":"","parse-names":false,"suffix":""},{"dropping-particle":"","family":"Hsu","given":"Chun Wei","non-dropping-particle":"","parse-names":false,"suffix":""},{"dropping-particle":"","family":"Gore","given":"Anuradha","non-dropping-particle":"","parse-names":false,"suffix":""},{"dropping-particle":"","family":"Abdelhakim","given":"Aliaa H.","non-dropping-particle":"","parse-names":false,"suffix":""},{"dropping-particle":"","family":"Mahajan","given":"Maryann","non-dropping-particle":"","parse-names":false,"suffix":""},{"dropping-particle":"","family":"Silverman","given":"Ronald H.","non-dropping-particle":"","parse-names":false,"suffix":""},{"dropping-particle":"","family":"Sparrow","given":"Janet R.","non-dropping-particle":"","parse-names":false,"suffix":""},{"dropping-particle":"","family":"Bassuk","given":"Alexander G.","non-dropping-particle":"","parse-names":false,"suffix":""},{"dropping-particle":"","family":"Mahajan","given":"Vinit B.","non-dropping-particle":"","parse-names":false,"suffix":""}],"container-title":"Scientific Reports","id":"ITEM-1","issued":{"date-parts":[["2017"]]},"title":"Gene Therapy Restores Mfrp and Corrects Axial Eye Length","type":"article-journal"},"uris":["http://www.mendeley.com/documents/?uuid=3e445199-aca4-46f9-b703-e0542db8664c","http://www.mendeley.com/documents/?uuid=f745c78e-fc2a-4d96-ab61-702e2b99e698"]}],"mendeley":{"formattedCitation":"(Velez et al., 2017)","plainTextFormattedCitation":"(Velez et al., 2017)","previouslyFormattedCitation":"(Velez et al., 2017)"},"properties":{"noteIndex":0},"schema":"https://github.com/citation-style-language/schema/raw/master/csl-citation.json"}</w:instrText>
      </w:r>
      <w:r w:rsidR="000B5A75">
        <w:rPr>
          <w:rFonts w:ascii="Times New Roman" w:hAnsi="Times New Roman" w:cs="Times New Roman"/>
          <w:sz w:val="24"/>
          <w:szCs w:val="24"/>
        </w:rPr>
        <w:fldChar w:fldCharType="separate"/>
      </w:r>
      <w:r w:rsidR="000B5A75" w:rsidRPr="000B5A75">
        <w:rPr>
          <w:rFonts w:ascii="Times New Roman" w:hAnsi="Times New Roman" w:cs="Times New Roman"/>
          <w:noProof/>
          <w:sz w:val="24"/>
          <w:szCs w:val="24"/>
        </w:rPr>
        <w:t>(Velez et al., 2017)</w:t>
      </w:r>
      <w:r w:rsidR="000B5A75">
        <w:rPr>
          <w:rFonts w:ascii="Times New Roman" w:hAnsi="Times New Roman" w:cs="Times New Roman"/>
          <w:sz w:val="24"/>
          <w:szCs w:val="24"/>
        </w:rPr>
        <w:fldChar w:fldCharType="end"/>
      </w:r>
      <w:r w:rsidR="00BC7681" w:rsidRPr="00B16C9F">
        <w:rPr>
          <w:rFonts w:ascii="Times New Roman" w:hAnsi="Times New Roman" w:cs="Times New Roman"/>
          <w:sz w:val="24"/>
          <w:szCs w:val="24"/>
        </w:rPr>
        <w:t>.</w:t>
      </w:r>
    </w:p>
    <w:p w:rsidR="00482C91" w:rsidRPr="00B16C9F" w:rsidRDefault="00482C91" w:rsidP="00482C91">
      <w:pPr>
        <w:jc w:val="center"/>
        <w:rPr>
          <w:rFonts w:ascii="Times New Roman" w:hAnsi="Times New Roman" w:cs="Times New Roman"/>
          <w:sz w:val="24"/>
          <w:szCs w:val="24"/>
        </w:rPr>
      </w:pPr>
      <w:r>
        <w:rPr>
          <w:rFonts w:ascii="Times New Roman" w:hAnsi="Times New Roman" w:cs="Times New Roman"/>
          <w:noProof/>
          <w:sz w:val="24"/>
          <w:szCs w:val="24"/>
          <w:lang w:eastAsia="en-IN"/>
        </w:rPr>
        <w:drawing>
          <wp:inline distT="0" distB="0" distL="0" distR="0">
            <wp:extent cx="3914775" cy="226695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14775" cy="2266950"/>
                    </a:xfrm>
                    <a:prstGeom prst="rect">
                      <a:avLst/>
                    </a:prstGeom>
                    <a:noFill/>
                    <a:ln>
                      <a:noFill/>
                    </a:ln>
                  </pic:spPr>
                </pic:pic>
              </a:graphicData>
            </a:graphic>
          </wp:inline>
        </w:drawing>
      </w:r>
    </w:p>
    <w:p w:rsidR="00BC7681" w:rsidRPr="00F130D6" w:rsidRDefault="00BC7681" w:rsidP="00BC7681">
      <w:pPr>
        <w:jc w:val="both"/>
        <w:rPr>
          <w:rFonts w:ascii="Times New Roman" w:hAnsi="Times New Roman" w:cs="Times New Roman"/>
          <w:b/>
          <w:sz w:val="24"/>
          <w:szCs w:val="24"/>
        </w:rPr>
      </w:pPr>
      <w:r w:rsidRPr="00F130D6">
        <w:rPr>
          <w:rFonts w:ascii="Times New Roman" w:hAnsi="Times New Roman" w:cs="Times New Roman"/>
          <w:b/>
          <w:sz w:val="24"/>
          <w:szCs w:val="24"/>
        </w:rPr>
        <w:t>Symptoms of hyperopia may include:</w:t>
      </w:r>
    </w:p>
    <w:p w:rsidR="009E6544" w:rsidRPr="009E6544" w:rsidRDefault="009E6544" w:rsidP="009E6544">
      <w:pPr>
        <w:pStyle w:val="ListParagraph"/>
        <w:numPr>
          <w:ilvl w:val="0"/>
          <w:numId w:val="15"/>
        </w:numPr>
        <w:jc w:val="both"/>
        <w:rPr>
          <w:rFonts w:ascii="Times New Roman" w:hAnsi="Times New Roman" w:cs="Times New Roman"/>
          <w:sz w:val="24"/>
          <w:szCs w:val="24"/>
        </w:rPr>
      </w:pPr>
      <w:r w:rsidRPr="009E6544">
        <w:rPr>
          <w:rFonts w:ascii="Times New Roman" w:hAnsi="Times New Roman" w:cs="Times New Roman"/>
          <w:sz w:val="24"/>
          <w:szCs w:val="24"/>
        </w:rPr>
        <w:t>Distorted vision while viewing close-ups of items.</w:t>
      </w:r>
    </w:p>
    <w:p w:rsidR="009E6544" w:rsidRPr="009E6544" w:rsidRDefault="009E6544" w:rsidP="009E6544">
      <w:pPr>
        <w:pStyle w:val="ListParagraph"/>
        <w:numPr>
          <w:ilvl w:val="0"/>
          <w:numId w:val="15"/>
        </w:numPr>
        <w:jc w:val="both"/>
        <w:rPr>
          <w:rFonts w:ascii="Times New Roman" w:hAnsi="Times New Roman" w:cs="Times New Roman"/>
          <w:sz w:val="24"/>
          <w:szCs w:val="24"/>
        </w:rPr>
      </w:pPr>
      <w:r w:rsidRPr="009E6544">
        <w:rPr>
          <w:rFonts w:ascii="Times New Roman" w:hAnsi="Times New Roman" w:cs="Times New Roman"/>
          <w:sz w:val="24"/>
          <w:szCs w:val="24"/>
        </w:rPr>
        <w:t>Eye fatigue or pain during extended close-up work.</w:t>
      </w:r>
    </w:p>
    <w:p w:rsidR="009E6544" w:rsidRPr="009E6544" w:rsidRDefault="009E6544" w:rsidP="009E6544">
      <w:pPr>
        <w:pStyle w:val="ListParagraph"/>
        <w:numPr>
          <w:ilvl w:val="0"/>
          <w:numId w:val="15"/>
        </w:numPr>
        <w:jc w:val="both"/>
        <w:rPr>
          <w:rFonts w:ascii="Times New Roman" w:hAnsi="Times New Roman" w:cs="Times New Roman"/>
          <w:sz w:val="24"/>
          <w:szCs w:val="24"/>
        </w:rPr>
      </w:pPr>
      <w:r w:rsidRPr="009E6544">
        <w:rPr>
          <w:rFonts w:ascii="Times New Roman" w:hAnsi="Times New Roman" w:cs="Times New Roman"/>
          <w:sz w:val="24"/>
          <w:szCs w:val="24"/>
        </w:rPr>
        <w:t>Headaches, particularly after reading or performing up-close work.</w:t>
      </w:r>
    </w:p>
    <w:p w:rsidR="009E6544" w:rsidRPr="009E6544" w:rsidRDefault="009E6544" w:rsidP="009E6544">
      <w:pPr>
        <w:pStyle w:val="ListParagraph"/>
        <w:numPr>
          <w:ilvl w:val="0"/>
          <w:numId w:val="15"/>
        </w:numPr>
        <w:jc w:val="both"/>
        <w:rPr>
          <w:rFonts w:ascii="Times New Roman" w:hAnsi="Times New Roman" w:cs="Times New Roman"/>
          <w:sz w:val="24"/>
          <w:szCs w:val="24"/>
        </w:rPr>
      </w:pPr>
      <w:r w:rsidRPr="009E6544">
        <w:rPr>
          <w:rFonts w:ascii="Times New Roman" w:hAnsi="Times New Roman" w:cs="Times New Roman"/>
          <w:sz w:val="24"/>
          <w:szCs w:val="24"/>
        </w:rPr>
        <w:t>The inability to focus on close objects without squinting.</w:t>
      </w:r>
    </w:p>
    <w:p w:rsidR="0080701D" w:rsidRDefault="0080701D" w:rsidP="00BC7681">
      <w:pPr>
        <w:jc w:val="both"/>
        <w:rPr>
          <w:rFonts w:ascii="Times New Roman" w:hAnsi="Times New Roman" w:cs="Times New Roman"/>
          <w:sz w:val="24"/>
          <w:szCs w:val="24"/>
        </w:rPr>
      </w:pPr>
      <w:r w:rsidRPr="0080701D">
        <w:rPr>
          <w:rFonts w:ascii="Times New Roman" w:hAnsi="Times New Roman" w:cs="Times New Roman"/>
          <w:sz w:val="24"/>
          <w:szCs w:val="24"/>
        </w:rPr>
        <w:t>A thorough eye exam that frequently includes a visual acuity test, a refraction test (to establish the prescription required to correct the vision), and an assessment of the internal structures of the eye can be used to diagnose hyperopia.</w:t>
      </w:r>
    </w:p>
    <w:p w:rsidR="00A55E2E" w:rsidRPr="00AD5A81" w:rsidRDefault="00BC7681" w:rsidP="00A55E2E">
      <w:pPr>
        <w:jc w:val="both"/>
        <w:rPr>
          <w:rFonts w:ascii="Times New Roman" w:hAnsi="Times New Roman" w:cs="Times New Roman"/>
          <w:sz w:val="24"/>
          <w:szCs w:val="24"/>
        </w:rPr>
      </w:pPr>
      <w:r w:rsidRPr="00AD5A81">
        <w:rPr>
          <w:rFonts w:ascii="Times New Roman" w:hAnsi="Times New Roman" w:cs="Times New Roman"/>
          <w:sz w:val="24"/>
          <w:szCs w:val="24"/>
        </w:rPr>
        <w:t>Treatment for hyperopia typically involves corrective lenses</w:t>
      </w:r>
      <w:r w:rsidR="00AD5A81">
        <w:rPr>
          <w:rFonts w:ascii="Times New Roman" w:hAnsi="Times New Roman" w:cs="Times New Roman"/>
          <w:sz w:val="24"/>
          <w:szCs w:val="24"/>
        </w:rPr>
        <w:t xml:space="preserve"> </w:t>
      </w:r>
      <w:r w:rsidR="00A55E2E" w:rsidRPr="00AD5A81">
        <w:rPr>
          <w:rFonts w:ascii="Times New Roman" w:hAnsi="Times New Roman" w:cs="Times New Roman"/>
          <w:sz w:val="24"/>
          <w:szCs w:val="24"/>
        </w:rPr>
        <w:t>For example, contact lenses or eyeglasses can change how light enters the eye so that it is properly focused on the retina. Glasses or contacts may need to be worn all the time or just when doing close-up work, depending on the degree of hyperopia and personal preferences.</w:t>
      </w:r>
    </w:p>
    <w:p w:rsidR="00BC7681" w:rsidRPr="00B16C9F" w:rsidRDefault="00A55E2E" w:rsidP="00BC7681">
      <w:pPr>
        <w:jc w:val="both"/>
        <w:rPr>
          <w:rFonts w:ascii="Times New Roman" w:hAnsi="Times New Roman" w:cs="Times New Roman"/>
          <w:sz w:val="24"/>
          <w:szCs w:val="24"/>
        </w:rPr>
      </w:pPr>
      <w:r w:rsidRPr="00AD5A81">
        <w:rPr>
          <w:rFonts w:ascii="Times New Roman" w:hAnsi="Times New Roman" w:cs="Times New Roman"/>
          <w:sz w:val="24"/>
          <w:szCs w:val="24"/>
        </w:rPr>
        <w:t xml:space="preserve">Some people with hyperopia may potentially benefit from refractive procedures like LASIK (Laser-Assisted in Situ Keratomileusis) or PRK (Photorefractive Keratectomy). These techniques alter the cornea's structure </w:t>
      </w:r>
      <w:r w:rsidR="000C6F42">
        <w:rPr>
          <w:rFonts w:ascii="Times New Roman" w:hAnsi="Times New Roman" w:cs="Times New Roman"/>
          <w:sz w:val="24"/>
          <w:szCs w:val="24"/>
        </w:rPr>
        <w:t>to</w:t>
      </w:r>
      <w:r w:rsidRPr="00AD5A81">
        <w:rPr>
          <w:rFonts w:ascii="Times New Roman" w:hAnsi="Times New Roman" w:cs="Times New Roman"/>
          <w:sz w:val="24"/>
          <w:szCs w:val="24"/>
        </w:rPr>
        <w:t xml:space="preserve"> enhance the eye's focusing capacity. But whether a person is a good candidate for surgery depends on things including their age, eye</w:t>
      </w:r>
      <w:r w:rsidR="00091F13">
        <w:rPr>
          <w:rFonts w:ascii="Times New Roman" w:hAnsi="Times New Roman" w:cs="Times New Roman"/>
          <w:sz w:val="24"/>
          <w:szCs w:val="24"/>
        </w:rPr>
        <w:t xml:space="preserve"> health, and level of hyperopia</w:t>
      </w:r>
      <w:r w:rsidR="000B5A75">
        <w:rPr>
          <w:rFonts w:ascii="Times New Roman" w:hAnsi="Times New Roman" w:cs="Times New Roman"/>
          <w:sz w:val="24"/>
          <w:szCs w:val="24"/>
        </w:rPr>
        <w:t xml:space="preserve"> </w:t>
      </w:r>
      <w:r w:rsidR="000B5A75">
        <w:rPr>
          <w:rFonts w:ascii="Times New Roman" w:hAnsi="Times New Roman" w:cs="Times New Roman"/>
          <w:sz w:val="24"/>
          <w:szCs w:val="24"/>
        </w:rPr>
        <w:fldChar w:fldCharType="begin" w:fldLock="1"/>
      </w:r>
      <w:r w:rsidR="000B5A75">
        <w:rPr>
          <w:rFonts w:ascii="Times New Roman" w:hAnsi="Times New Roman" w:cs="Times New Roman"/>
          <w:sz w:val="24"/>
          <w:szCs w:val="24"/>
        </w:rPr>
        <w:instrText>ADDIN CSL_CITATION {"citationItems":[{"id":"ITEM-1","itemData":{"DOI":"10.24292/01.OT.120622","ISSN":"25439987","abstract":"Several aspects make the treatment of hyperopia and selecting the treatment method challenging. This article has reviewed the main surgical options for hyperopia and factors that must be considered when choosing the right treatment. The modern refractive technology offers excellent options with the optimal choice of procedure being dependent on the level of refractive error, age of the patient and the unique anatomical factors in each case. Surgeons must perform a complete evaluation and risk-benefit assessment of the individual patient to select the best procedure.","author":[{"dropping-particle":"","family":"Grzeszkowiak","given":"Jan","non-dropping-particle":"","parse-names":false,"suffix":""},{"dropping-particle":"","family":"Wierzbowska","given":"Joanna","non-dropping-particle":"","parse-names":false,"suffix":""}],"container-title":"OphthaTherapy. Therapies in Ophthalmology","id":"ITEM-1","issued":{"date-parts":[["2022"]]},"title":"Choosing the right surgical treatment for hyperopia","type":"article"},"uris":["http://www.mendeley.com/documents/?uuid=9483ef73-8c9c-4895-9f4b-54803422b523","http://www.mendeley.com/documents/?uuid=41fc1daa-a662-47de-8b3b-d97d5fe31b27"]}],"mendeley":{"formattedCitation":"(Grzeszkowiak &amp; Wierzbowska, 2022)","plainTextFormattedCitation":"(Grzeszkowiak &amp; Wierzbowska, 2022)","previouslyFormattedCitation":"(Grzeszkowiak &amp; Wierzbowska, 2022)"},"properties":{"noteIndex":0},"schema":"https://github.com/citation-style-language/schema/raw/master/csl-citation.json"}</w:instrText>
      </w:r>
      <w:r w:rsidR="000B5A75">
        <w:rPr>
          <w:rFonts w:ascii="Times New Roman" w:hAnsi="Times New Roman" w:cs="Times New Roman"/>
          <w:sz w:val="24"/>
          <w:szCs w:val="24"/>
        </w:rPr>
        <w:fldChar w:fldCharType="separate"/>
      </w:r>
      <w:r w:rsidR="000B5A75" w:rsidRPr="000B5A75">
        <w:rPr>
          <w:rFonts w:ascii="Times New Roman" w:hAnsi="Times New Roman" w:cs="Times New Roman"/>
          <w:noProof/>
          <w:sz w:val="24"/>
          <w:szCs w:val="24"/>
        </w:rPr>
        <w:t>(Grzeszkowiak &amp; Wierzbowska, 2022)</w:t>
      </w:r>
      <w:r w:rsidR="000B5A75">
        <w:rPr>
          <w:rFonts w:ascii="Times New Roman" w:hAnsi="Times New Roman" w:cs="Times New Roman"/>
          <w:sz w:val="24"/>
          <w:szCs w:val="24"/>
        </w:rPr>
        <w:fldChar w:fldCharType="end"/>
      </w:r>
      <w:r w:rsidR="00BC7681" w:rsidRPr="00B16C9F">
        <w:rPr>
          <w:rFonts w:ascii="Times New Roman" w:hAnsi="Times New Roman" w:cs="Times New Roman"/>
          <w:sz w:val="24"/>
          <w:szCs w:val="24"/>
        </w:rPr>
        <w:t>.</w:t>
      </w:r>
    </w:p>
    <w:p w:rsidR="00BC7681" w:rsidRPr="00AE0692" w:rsidRDefault="000D5750" w:rsidP="00BC7681">
      <w:pPr>
        <w:jc w:val="both"/>
        <w:rPr>
          <w:rFonts w:ascii="Times New Roman" w:hAnsi="Times New Roman" w:cs="Times New Roman"/>
          <w:sz w:val="24"/>
          <w:szCs w:val="24"/>
        </w:rPr>
      </w:pPr>
      <w:r w:rsidRPr="000D5750">
        <w:rPr>
          <w:rFonts w:ascii="Times New Roman" w:hAnsi="Times New Roman" w:cs="Times New Roman"/>
          <w:sz w:val="24"/>
          <w:szCs w:val="24"/>
        </w:rPr>
        <w:t xml:space="preserve">To keep track of vision changes and make sure that any vision correction is precise and current, routine eye exams are crucial. It is advised to arrange an eye exam with an optometrist or ophthalmologist if you have hyperopia symptoms or observe changes in your vision </w:t>
      </w:r>
      <w:r w:rsidR="000C6F42">
        <w:rPr>
          <w:rFonts w:ascii="Times New Roman" w:hAnsi="Times New Roman" w:cs="Times New Roman"/>
          <w:sz w:val="24"/>
          <w:szCs w:val="24"/>
        </w:rPr>
        <w:t>to</w:t>
      </w:r>
      <w:r w:rsidRPr="000D5750">
        <w:rPr>
          <w:rFonts w:ascii="Times New Roman" w:hAnsi="Times New Roman" w:cs="Times New Roman"/>
          <w:sz w:val="24"/>
          <w:szCs w:val="24"/>
        </w:rPr>
        <w:t xml:space="preserve"> receive the </w:t>
      </w:r>
      <w:r w:rsidR="009A3898">
        <w:rPr>
          <w:rFonts w:ascii="Times New Roman" w:hAnsi="Times New Roman" w:cs="Times New Roman"/>
          <w:sz w:val="24"/>
          <w:szCs w:val="24"/>
        </w:rPr>
        <w:t xml:space="preserve">correct diagnosis and treatment </w:t>
      </w:r>
      <w:r w:rsidR="00D25FB1">
        <w:rPr>
          <w:rFonts w:ascii="Times New Roman" w:hAnsi="Times New Roman" w:cs="Times New Roman"/>
          <w:sz w:val="24"/>
          <w:szCs w:val="24"/>
        </w:rPr>
        <w:fldChar w:fldCharType="begin" w:fldLock="1"/>
      </w:r>
      <w:r w:rsidR="00771A63">
        <w:rPr>
          <w:rFonts w:ascii="Times New Roman" w:hAnsi="Times New Roman" w:cs="Times New Roman"/>
          <w:sz w:val="24"/>
          <w:szCs w:val="24"/>
        </w:rPr>
        <w:instrText>ADDIN CSL_CITATION {"citationItems":[{"id":"ITEM-1","itemData":{"DOI":"10.5005/jp-journals-10008-1211","ISSN":"09751947","abstract":"Nanophthalmos, uveal effusion syndrome, and acute angle closure glaucoma (ACG) can present as a continuum in a patient, as is described here. This patient’s angle closure was thought to be caused by idiopathic uveal effusion syndrome, and while there are no generally accepted diagnosis criteria for nanophthalmos, our patient fulfilled the criteria as defined by Wu.10 To prevent development of further angle closure, the decision was made to do cataract extraction as opposed to medical management.","author":[{"dropping-particle":"","family":"Areiter","given":"Eric","non-dropping-particle":"","parse-names":false,"suffix":""},{"dropping-particle":"","family":"Neale","given":"Matthew","non-dropping-particle":"","parse-names":false,"suffix":""},{"dropping-particle":"","family":"Johnson","given":"Sandra M.","non-dropping-particle":"","parse-names":false,"suffix":""}],"container-title":"Journal of Current Glaucoma Practice","id":"ITEM-1","issued":{"date-parts":[["2016"]]},"title":"Spectrum of angle closure, uveal effusion syndrome, and nanophthalmos","type":"article-journal"},"uris":["http://www.mendeley.com/documents/?uuid=3d581134-ada5-4cc5-b39c-8512a9230480","http://www.mendeley.com/documents/?uuid=c5083bda-2a7b-474a-863d-a377792d48e7"]}],"mendeley":{"formattedCitation":"(Areiter et al., 2016)","plainTextFormattedCitation":"(Areiter et al., 2016)","previouslyFormattedCitation":"(Areiter et al., 2016)"},"properties":{"noteIndex":0},"schema":"https://github.com/citation-style-language/schema/raw/master/csl-citation.json"}</w:instrText>
      </w:r>
      <w:r w:rsidR="00D25FB1">
        <w:rPr>
          <w:rFonts w:ascii="Times New Roman" w:hAnsi="Times New Roman" w:cs="Times New Roman"/>
          <w:sz w:val="24"/>
          <w:szCs w:val="24"/>
        </w:rPr>
        <w:fldChar w:fldCharType="separate"/>
      </w:r>
      <w:r w:rsidR="00D25FB1" w:rsidRPr="00D25FB1">
        <w:rPr>
          <w:rFonts w:ascii="Times New Roman" w:hAnsi="Times New Roman" w:cs="Times New Roman"/>
          <w:noProof/>
          <w:sz w:val="24"/>
          <w:szCs w:val="24"/>
        </w:rPr>
        <w:t>(Areiter et al., 2016)</w:t>
      </w:r>
      <w:r w:rsidR="00D25FB1">
        <w:rPr>
          <w:rFonts w:ascii="Times New Roman" w:hAnsi="Times New Roman" w:cs="Times New Roman"/>
          <w:sz w:val="24"/>
          <w:szCs w:val="24"/>
        </w:rPr>
        <w:fldChar w:fldCharType="end"/>
      </w:r>
      <w:r w:rsidR="00BC7681" w:rsidRPr="00B16C9F">
        <w:rPr>
          <w:rFonts w:ascii="Times New Roman" w:hAnsi="Times New Roman" w:cs="Times New Roman"/>
          <w:sz w:val="24"/>
          <w:szCs w:val="24"/>
        </w:rPr>
        <w:t>.</w:t>
      </w:r>
    </w:p>
    <w:p w:rsidR="00BC7681" w:rsidRDefault="00BC7681" w:rsidP="00BC7681">
      <w:pPr>
        <w:jc w:val="both"/>
        <w:rPr>
          <w:rFonts w:ascii="Times New Roman" w:hAnsi="Times New Roman" w:cs="Times New Roman"/>
          <w:sz w:val="24"/>
          <w:szCs w:val="24"/>
        </w:rPr>
      </w:pPr>
      <w:r w:rsidRPr="003D1A33">
        <w:rPr>
          <w:rFonts w:ascii="Times New Roman" w:hAnsi="Times New Roman" w:cs="Times New Roman"/>
          <w:b/>
          <w:sz w:val="24"/>
          <w:szCs w:val="24"/>
        </w:rPr>
        <w:lastRenderedPageBreak/>
        <w:t>Challenges with Surgical Procedures:</w:t>
      </w:r>
      <w:r w:rsidRPr="003D1A33">
        <w:rPr>
          <w:rFonts w:ascii="Times New Roman" w:hAnsi="Times New Roman" w:cs="Times New Roman"/>
          <w:sz w:val="24"/>
          <w:szCs w:val="24"/>
        </w:rPr>
        <w:t xml:space="preserve"> </w:t>
      </w:r>
      <w:r w:rsidR="00E71D13" w:rsidRPr="00E71D13">
        <w:rPr>
          <w:rFonts w:ascii="Times New Roman" w:hAnsi="Times New Roman" w:cs="Times New Roman"/>
          <w:sz w:val="24"/>
          <w:szCs w:val="24"/>
        </w:rPr>
        <w:t>Individuals with Nanophthalmos may find surgical operations more difficult d</w:t>
      </w:r>
      <w:r w:rsidR="00FB225B">
        <w:rPr>
          <w:rFonts w:ascii="Times New Roman" w:hAnsi="Times New Roman" w:cs="Times New Roman"/>
          <w:sz w:val="24"/>
          <w:szCs w:val="24"/>
        </w:rPr>
        <w:t xml:space="preserve">ue to the small size of the eye </w:t>
      </w:r>
      <w:r w:rsidR="000B5A75">
        <w:rPr>
          <w:rFonts w:ascii="Times New Roman" w:hAnsi="Times New Roman" w:cs="Times New Roman"/>
          <w:sz w:val="24"/>
          <w:szCs w:val="24"/>
        </w:rPr>
        <w:fldChar w:fldCharType="begin" w:fldLock="1"/>
      </w:r>
      <w:r w:rsidR="009D2841">
        <w:rPr>
          <w:rFonts w:ascii="Times New Roman" w:hAnsi="Times New Roman" w:cs="Times New Roman"/>
          <w:sz w:val="24"/>
          <w:szCs w:val="24"/>
        </w:rPr>
        <w:instrText>ADDIN CSL_CITATION {"citationItems":[{"id":"ITEM-1","itemData":{"DOI":"10.24292/01.OT.120622","ISSN":"25439987","abstract":"Several aspects make the treatment of hyperopia and selecting the treatment method challenging. This article has reviewed the main surgical options for hyperopia and factors that must be considered when choosing the right treatment. The modern refractive technology offers excellent options with the optimal choice of procedure being dependent on the level of refractive error, age of the patient and the unique anatomical factors in each case. Surgeons must perform a complete evaluation and risk-benefit assessment of the individual patient to select the best procedure.","author":[{"dropping-particle":"","family":"Grzeszkowiak","given":"Jan","non-dropping-particle":"","parse-names":false,"suffix":""},{"dropping-particle":"","family":"Wierzbowska","given":"Joanna","non-dropping-particle":"","parse-names":false,"suffix":""}],"container-title":"OphthaTherapy. Therapies in Ophthalmology","id":"ITEM-1","issued":{"date-parts":[["2022"]]},"title":"Choosing the right surgical treatment for hyperopia","type":"article"},"uris":["http://www.mendeley.com/documents/?uuid=41fc1daa-a662-47de-8b3b-d97d5fe31b27"]}],"mendeley":{"formattedCitation":"(Grzeszkowiak &amp; Wierzbowska, 2022)","plainTextFormattedCitation":"(Grzeszkowiak &amp; Wierzbowska, 2022)","previouslyFormattedCitation":"(Grzeszkowiak &amp; Wierzbowska, 2022)"},"properties":{"noteIndex":0},"schema":"https://github.com/citation-style-language/schema/raw/master/csl-citation.json"}</w:instrText>
      </w:r>
      <w:r w:rsidR="000B5A75">
        <w:rPr>
          <w:rFonts w:ascii="Times New Roman" w:hAnsi="Times New Roman" w:cs="Times New Roman"/>
          <w:sz w:val="24"/>
          <w:szCs w:val="24"/>
        </w:rPr>
        <w:fldChar w:fldCharType="separate"/>
      </w:r>
      <w:r w:rsidR="000B5A75" w:rsidRPr="000B5A75">
        <w:rPr>
          <w:rFonts w:ascii="Times New Roman" w:hAnsi="Times New Roman" w:cs="Times New Roman"/>
          <w:noProof/>
          <w:sz w:val="24"/>
          <w:szCs w:val="24"/>
        </w:rPr>
        <w:t>(Grzeszkowiak &amp; Wierzbowska, 2022)</w:t>
      </w:r>
      <w:r w:rsidR="000B5A75">
        <w:rPr>
          <w:rFonts w:ascii="Times New Roman" w:hAnsi="Times New Roman" w:cs="Times New Roman"/>
          <w:sz w:val="24"/>
          <w:szCs w:val="24"/>
        </w:rPr>
        <w:fldChar w:fldCharType="end"/>
      </w:r>
      <w:r w:rsidRPr="00AE0692">
        <w:rPr>
          <w:rFonts w:ascii="Times New Roman" w:hAnsi="Times New Roman" w:cs="Times New Roman"/>
          <w:sz w:val="24"/>
          <w:szCs w:val="24"/>
        </w:rPr>
        <w:t>.</w:t>
      </w:r>
    </w:p>
    <w:p w:rsidR="004951A0" w:rsidRDefault="004951A0" w:rsidP="00BC7681">
      <w:pPr>
        <w:jc w:val="both"/>
        <w:rPr>
          <w:rFonts w:ascii="Times New Roman" w:hAnsi="Times New Roman" w:cs="Times New Roman"/>
          <w:sz w:val="24"/>
          <w:szCs w:val="24"/>
        </w:rPr>
      </w:pPr>
      <w:r w:rsidRPr="004951A0">
        <w:rPr>
          <w:rFonts w:ascii="Times New Roman" w:hAnsi="Times New Roman" w:cs="Times New Roman"/>
          <w:sz w:val="24"/>
          <w:szCs w:val="24"/>
        </w:rPr>
        <w:t>While surgical operations are frequently very helpful and important for addressing a variety of medical issues, they can also present certain difficulties and hazards. Here are some typical difficulties linked to surgical procedures:</w:t>
      </w:r>
    </w:p>
    <w:p w:rsidR="00E03A38" w:rsidRPr="00E03A38" w:rsidRDefault="00E03A38" w:rsidP="00E03A38">
      <w:pPr>
        <w:pStyle w:val="ListParagraph"/>
        <w:numPr>
          <w:ilvl w:val="0"/>
          <w:numId w:val="8"/>
        </w:numPr>
        <w:jc w:val="both"/>
        <w:rPr>
          <w:rFonts w:ascii="Times New Roman" w:hAnsi="Times New Roman" w:cs="Times New Roman"/>
          <w:sz w:val="24"/>
          <w:szCs w:val="24"/>
        </w:rPr>
      </w:pPr>
      <w:r w:rsidRPr="00E03A38">
        <w:rPr>
          <w:rFonts w:ascii="Times New Roman" w:hAnsi="Times New Roman" w:cs="Times New Roman"/>
          <w:sz w:val="24"/>
          <w:szCs w:val="24"/>
        </w:rPr>
        <w:t xml:space="preserve">Risks associated with </w:t>
      </w:r>
      <w:r w:rsidR="005212FF" w:rsidRPr="00E03A38">
        <w:rPr>
          <w:rFonts w:ascii="Times New Roman" w:hAnsi="Times New Roman" w:cs="Times New Roman"/>
          <w:sz w:val="24"/>
          <w:szCs w:val="24"/>
        </w:rPr>
        <w:t>anaesthesia</w:t>
      </w:r>
      <w:r w:rsidRPr="00E03A38">
        <w:rPr>
          <w:rFonts w:ascii="Times New Roman" w:hAnsi="Times New Roman" w:cs="Times New Roman"/>
          <w:sz w:val="24"/>
          <w:szCs w:val="24"/>
        </w:rPr>
        <w:t xml:space="preserve">: During surgery, </w:t>
      </w:r>
      <w:r w:rsidR="005212FF" w:rsidRPr="00E03A38">
        <w:rPr>
          <w:rFonts w:ascii="Times New Roman" w:hAnsi="Times New Roman" w:cs="Times New Roman"/>
          <w:sz w:val="24"/>
          <w:szCs w:val="24"/>
        </w:rPr>
        <w:t>anaesthesia</w:t>
      </w:r>
      <w:r w:rsidRPr="00E03A38">
        <w:rPr>
          <w:rFonts w:ascii="Times New Roman" w:hAnsi="Times New Roman" w:cs="Times New Roman"/>
          <w:sz w:val="24"/>
          <w:szCs w:val="24"/>
        </w:rPr>
        <w:t xml:space="preserve"> is used to create a controlled condition of unconsciousness or numbness. The hazards of </w:t>
      </w:r>
      <w:r w:rsidR="005212FF" w:rsidRPr="00E03A38">
        <w:rPr>
          <w:rFonts w:ascii="Times New Roman" w:hAnsi="Times New Roman" w:cs="Times New Roman"/>
          <w:sz w:val="24"/>
          <w:szCs w:val="24"/>
        </w:rPr>
        <w:t>anaesthesia</w:t>
      </w:r>
      <w:r w:rsidRPr="00E03A38">
        <w:rPr>
          <w:rFonts w:ascii="Times New Roman" w:hAnsi="Times New Roman" w:cs="Times New Roman"/>
          <w:sz w:val="24"/>
          <w:szCs w:val="24"/>
        </w:rPr>
        <w:t>, however, might include allergic responses, negative effects on the cardiovascular system, and difficulties managing the airway.</w:t>
      </w:r>
    </w:p>
    <w:p w:rsidR="00E03A38" w:rsidRPr="00E03A38" w:rsidRDefault="00E03A38" w:rsidP="00E03A38">
      <w:pPr>
        <w:pStyle w:val="ListParagraph"/>
        <w:numPr>
          <w:ilvl w:val="0"/>
          <w:numId w:val="8"/>
        </w:numPr>
        <w:jc w:val="both"/>
        <w:rPr>
          <w:rFonts w:ascii="Times New Roman" w:hAnsi="Times New Roman" w:cs="Times New Roman"/>
          <w:sz w:val="24"/>
          <w:szCs w:val="24"/>
        </w:rPr>
      </w:pPr>
      <w:r w:rsidRPr="00E03A38">
        <w:rPr>
          <w:rFonts w:ascii="Times New Roman" w:hAnsi="Times New Roman" w:cs="Times New Roman"/>
          <w:sz w:val="24"/>
          <w:szCs w:val="24"/>
        </w:rPr>
        <w:t>Infection: Despite stringent sterilizing measures, infections can develop after surgery. Infections at the surgical site can extend healing periods, raise healthcare expenses, and in extreme circumstances, cause serious problems.</w:t>
      </w:r>
    </w:p>
    <w:p w:rsidR="00E03A38" w:rsidRPr="00E03A38" w:rsidRDefault="00E03A38" w:rsidP="00E03A38">
      <w:pPr>
        <w:pStyle w:val="ListParagraph"/>
        <w:numPr>
          <w:ilvl w:val="0"/>
          <w:numId w:val="8"/>
        </w:numPr>
        <w:jc w:val="both"/>
        <w:rPr>
          <w:rFonts w:ascii="Times New Roman" w:hAnsi="Times New Roman" w:cs="Times New Roman"/>
          <w:sz w:val="24"/>
          <w:szCs w:val="24"/>
        </w:rPr>
      </w:pPr>
      <w:r w:rsidRPr="00E03A38">
        <w:rPr>
          <w:rFonts w:ascii="Times New Roman" w:hAnsi="Times New Roman" w:cs="Times New Roman"/>
          <w:sz w:val="24"/>
          <w:szCs w:val="24"/>
        </w:rPr>
        <w:t>Bleeding: During surgical operations, tissue is cut, which may cause bleeding. Blood transfusions or more procedures may be required as a result of severe bleeding, which the surgeons attempt to manage throughout the procedure.</w:t>
      </w:r>
    </w:p>
    <w:p w:rsidR="005212FF" w:rsidRPr="005212FF" w:rsidRDefault="005212FF" w:rsidP="005212FF">
      <w:pPr>
        <w:pStyle w:val="ListParagraph"/>
        <w:numPr>
          <w:ilvl w:val="0"/>
          <w:numId w:val="8"/>
        </w:numPr>
        <w:jc w:val="both"/>
        <w:rPr>
          <w:rFonts w:ascii="Times New Roman" w:hAnsi="Times New Roman" w:cs="Times New Roman"/>
          <w:sz w:val="24"/>
          <w:szCs w:val="24"/>
        </w:rPr>
      </w:pPr>
      <w:r w:rsidRPr="005212FF">
        <w:rPr>
          <w:rFonts w:ascii="Times New Roman" w:hAnsi="Times New Roman" w:cs="Times New Roman"/>
          <w:sz w:val="24"/>
          <w:szCs w:val="24"/>
        </w:rPr>
        <w:t>Scarring and Wound Healing: Scarring is one of the body's reactions to surgery. Even while some scarring is normal, unsatisfactory wound healing can result in severe scarring, wound dehiscence (when the incision opens), or even tissue necrosis.</w:t>
      </w:r>
    </w:p>
    <w:p w:rsidR="005212FF" w:rsidRPr="005212FF" w:rsidRDefault="005212FF" w:rsidP="005212FF">
      <w:pPr>
        <w:pStyle w:val="ListParagraph"/>
        <w:numPr>
          <w:ilvl w:val="0"/>
          <w:numId w:val="8"/>
        </w:numPr>
        <w:jc w:val="both"/>
        <w:rPr>
          <w:rFonts w:ascii="Times New Roman" w:hAnsi="Times New Roman" w:cs="Times New Roman"/>
          <w:sz w:val="24"/>
          <w:szCs w:val="24"/>
        </w:rPr>
      </w:pPr>
      <w:r w:rsidRPr="005212FF">
        <w:rPr>
          <w:rFonts w:ascii="Times New Roman" w:hAnsi="Times New Roman" w:cs="Times New Roman"/>
          <w:sz w:val="24"/>
          <w:szCs w:val="24"/>
        </w:rPr>
        <w:t>Pain Management: Effective pain management is essential for the comfort and recovery of patients since postoperative discomfort is prevalent. Ineffective pain management can result in protracted hospital stays, a slower rate of recovery, and general unhappiness.</w:t>
      </w:r>
    </w:p>
    <w:p w:rsidR="005212FF" w:rsidRPr="005212FF" w:rsidRDefault="005212FF" w:rsidP="005212FF">
      <w:pPr>
        <w:pStyle w:val="ListParagraph"/>
        <w:numPr>
          <w:ilvl w:val="0"/>
          <w:numId w:val="8"/>
        </w:numPr>
        <w:jc w:val="both"/>
        <w:rPr>
          <w:rFonts w:ascii="Times New Roman" w:hAnsi="Times New Roman" w:cs="Times New Roman"/>
          <w:sz w:val="24"/>
          <w:szCs w:val="24"/>
        </w:rPr>
      </w:pPr>
      <w:r w:rsidRPr="005212FF">
        <w:rPr>
          <w:rFonts w:ascii="Times New Roman" w:hAnsi="Times New Roman" w:cs="Times New Roman"/>
          <w:sz w:val="24"/>
          <w:szCs w:val="24"/>
        </w:rPr>
        <w:t>Complications: During or following surgery, complications might occur. These concerns can range from mild to more serious, necessitating further medical attention. Infections, blood clots, organ damage, and other problems can be complications.</w:t>
      </w:r>
    </w:p>
    <w:p w:rsidR="007B462A" w:rsidRPr="007B462A" w:rsidRDefault="007B462A" w:rsidP="007B462A">
      <w:pPr>
        <w:pStyle w:val="ListParagraph"/>
        <w:numPr>
          <w:ilvl w:val="0"/>
          <w:numId w:val="8"/>
        </w:numPr>
        <w:jc w:val="both"/>
        <w:rPr>
          <w:rFonts w:ascii="Times New Roman" w:hAnsi="Times New Roman" w:cs="Times New Roman"/>
          <w:sz w:val="24"/>
          <w:szCs w:val="24"/>
        </w:rPr>
      </w:pPr>
      <w:r w:rsidRPr="007B462A">
        <w:rPr>
          <w:rFonts w:ascii="Times New Roman" w:hAnsi="Times New Roman" w:cs="Times New Roman"/>
          <w:sz w:val="24"/>
          <w:szCs w:val="24"/>
        </w:rPr>
        <w:t xml:space="preserve">Allergic Reactions and Drug Side Effects: Patients who are allergic to drugs, </w:t>
      </w:r>
      <w:r w:rsidR="000C6F42">
        <w:rPr>
          <w:rFonts w:ascii="Times New Roman" w:hAnsi="Times New Roman" w:cs="Times New Roman"/>
          <w:sz w:val="24"/>
          <w:szCs w:val="24"/>
        </w:rPr>
        <w:t>anaesthesia</w:t>
      </w:r>
      <w:r w:rsidRPr="007B462A">
        <w:rPr>
          <w:rFonts w:ascii="Times New Roman" w:hAnsi="Times New Roman" w:cs="Times New Roman"/>
          <w:sz w:val="24"/>
          <w:szCs w:val="24"/>
        </w:rPr>
        <w:t xml:space="preserve">, or surgical supplies may develop adverse reactions. The recovery of the patient may also be impacted by the negative effects of drugs used </w:t>
      </w:r>
      <w:r w:rsidR="000C6F42">
        <w:rPr>
          <w:rFonts w:ascii="Times New Roman" w:hAnsi="Times New Roman" w:cs="Times New Roman"/>
          <w:sz w:val="24"/>
          <w:szCs w:val="24"/>
        </w:rPr>
        <w:t>before</w:t>
      </w:r>
      <w:r w:rsidRPr="007B462A">
        <w:rPr>
          <w:rFonts w:ascii="Times New Roman" w:hAnsi="Times New Roman" w:cs="Times New Roman"/>
          <w:sz w:val="24"/>
          <w:szCs w:val="24"/>
        </w:rPr>
        <w:t>, during, or after surgery.</w:t>
      </w:r>
    </w:p>
    <w:p w:rsidR="007B462A" w:rsidRPr="007B462A" w:rsidRDefault="007B462A" w:rsidP="007B462A">
      <w:pPr>
        <w:pStyle w:val="ListParagraph"/>
        <w:numPr>
          <w:ilvl w:val="0"/>
          <w:numId w:val="8"/>
        </w:numPr>
        <w:jc w:val="both"/>
        <w:rPr>
          <w:rFonts w:ascii="Times New Roman" w:hAnsi="Times New Roman" w:cs="Times New Roman"/>
          <w:sz w:val="24"/>
          <w:szCs w:val="24"/>
        </w:rPr>
      </w:pPr>
      <w:r w:rsidRPr="007B462A">
        <w:rPr>
          <w:rFonts w:ascii="Times New Roman" w:hAnsi="Times New Roman" w:cs="Times New Roman"/>
          <w:sz w:val="24"/>
          <w:szCs w:val="24"/>
        </w:rPr>
        <w:t>Nerve and tissue damage: Surgical operations need the manipulation of delicate bodily parts. Deficits in sensory or motor function may result from unintentional injury to the nerves, blood vessels, or surrounding tissues.</w:t>
      </w:r>
    </w:p>
    <w:p w:rsidR="007B462A" w:rsidRDefault="007B462A" w:rsidP="007B462A">
      <w:pPr>
        <w:pStyle w:val="ListParagraph"/>
        <w:numPr>
          <w:ilvl w:val="0"/>
          <w:numId w:val="8"/>
        </w:numPr>
        <w:jc w:val="both"/>
        <w:rPr>
          <w:rFonts w:ascii="Times New Roman" w:hAnsi="Times New Roman" w:cs="Times New Roman"/>
          <w:sz w:val="24"/>
          <w:szCs w:val="24"/>
        </w:rPr>
      </w:pPr>
      <w:r w:rsidRPr="007B462A">
        <w:rPr>
          <w:rFonts w:ascii="Times New Roman" w:hAnsi="Times New Roman" w:cs="Times New Roman"/>
          <w:sz w:val="24"/>
          <w:szCs w:val="24"/>
        </w:rPr>
        <w:t>Recovery and Rehabilitation: Depending on the treatment, the patient's health, and other variables, the post-operative recovery period might vary greatly. Some procedures call for extensive physical therapy, lifestyle changes, or rehabilitation.</w:t>
      </w:r>
    </w:p>
    <w:p w:rsidR="000C7F5E" w:rsidRPr="000C7F5E" w:rsidRDefault="000C7F5E" w:rsidP="000C7F5E">
      <w:pPr>
        <w:pStyle w:val="ListParagraph"/>
        <w:numPr>
          <w:ilvl w:val="0"/>
          <w:numId w:val="8"/>
        </w:numPr>
        <w:jc w:val="both"/>
        <w:rPr>
          <w:rFonts w:ascii="Times New Roman" w:hAnsi="Times New Roman" w:cs="Times New Roman"/>
          <w:sz w:val="24"/>
          <w:szCs w:val="24"/>
        </w:rPr>
      </w:pPr>
      <w:r w:rsidRPr="000C7F5E">
        <w:rPr>
          <w:rFonts w:ascii="Times New Roman" w:hAnsi="Times New Roman" w:cs="Times New Roman"/>
          <w:sz w:val="24"/>
          <w:szCs w:val="24"/>
        </w:rPr>
        <w:t>Failed or incomplete procedure: Technical issues, unanticipated problems, or patient-specific circumstances can often prevent surgical treatments from producing the desired results.</w:t>
      </w:r>
    </w:p>
    <w:p w:rsidR="000C7F5E" w:rsidRPr="000C7F5E" w:rsidRDefault="000C7F5E" w:rsidP="000C7F5E">
      <w:pPr>
        <w:pStyle w:val="ListParagraph"/>
        <w:numPr>
          <w:ilvl w:val="0"/>
          <w:numId w:val="8"/>
        </w:numPr>
        <w:jc w:val="both"/>
        <w:rPr>
          <w:rFonts w:ascii="Times New Roman" w:hAnsi="Times New Roman" w:cs="Times New Roman"/>
          <w:sz w:val="24"/>
          <w:szCs w:val="24"/>
        </w:rPr>
      </w:pPr>
      <w:r w:rsidRPr="000C7F5E">
        <w:rPr>
          <w:rFonts w:ascii="Times New Roman" w:hAnsi="Times New Roman" w:cs="Times New Roman"/>
          <w:sz w:val="24"/>
          <w:szCs w:val="24"/>
        </w:rPr>
        <w:t xml:space="preserve">Long-Term </w:t>
      </w:r>
      <w:r w:rsidR="000C6F42">
        <w:rPr>
          <w:rFonts w:ascii="Times New Roman" w:hAnsi="Times New Roman" w:cs="Times New Roman"/>
          <w:sz w:val="24"/>
          <w:szCs w:val="24"/>
        </w:rPr>
        <w:t>effects</w:t>
      </w:r>
      <w:r w:rsidRPr="000C7F5E">
        <w:rPr>
          <w:rFonts w:ascii="Times New Roman" w:hAnsi="Times New Roman" w:cs="Times New Roman"/>
          <w:sz w:val="24"/>
          <w:szCs w:val="24"/>
        </w:rPr>
        <w:t xml:space="preserve">: Some surgical procedures may have long-term </w:t>
      </w:r>
      <w:r w:rsidR="000C6F42">
        <w:rPr>
          <w:rFonts w:ascii="Times New Roman" w:hAnsi="Times New Roman" w:cs="Times New Roman"/>
          <w:sz w:val="24"/>
          <w:szCs w:val="24"/>
        </w:rPr>
        <w:t>effects</w:t>
      </w:r>
      <w:r w:rsidRPr="000C7F5E">
        <w:rPr>
          <w:rFonts w:ascii="Times New Roman" w:hAnsi="Times New Roman" w:cs="Times New Roman"/>
          <w:sz w:val="24"/>
          <w:szCs w:val="24"/>
        </w:rPr>
        <w:t xml:space="preserve"> that don't always show up right away. For instance, modifications or problems may be needed after joint replacement surgery.</w:t>
      </w:r>
    </w:p>
    <w:p w:rsidR="000C7F5E" w:rsidRPr="007B462A" w:rsidRDefault="000C7F5E" w:rsidP="000C7F5E">
      <w:pPr>
        <w:pStyle w:val="ListParagraph"/>
        <w:numPr>
          <w:ilvl w:val="0"/>
          <w:numId w:val="8"/>
        </w:numPr>
        <w:jc w:val="both"/>
        <w:rPr>
          <w:rFonts w:ascii="Times New Roman" w:hAnsi="Times New Roman" w:cs="Times New Roman"/>
          <w:sz w:val="24"/>
          <w:szCs w:val="24"/>
        </w:rPr>
      </w:pPr>
      <w:r w:rsidRPr="000C7F5E">
        <w:rPr>
          <w:rFonts w:ascii="Times New Roman" w:hAnsi="Times New Roman" w:cs="Times New Roman"/>
          <w:sz w:val="24"/>
          <w:szCs w:val="24"/>
        </w:rPr>
        <w:t>Psychological repercussions: Surgery can have psychological repercussions, such as stress, worry, and changes in body image, particularly if the operation produces obvious alterations.</w:t>
      </w:r>
    </w:p>
    <w:p w:rsidR="00943A62" w:rsidRDefault="00943A62" w:rsidP="00BC7681">
      <w:pPr>
        <w:jc w:val="both"/>
        <w:rPr>
          <w:rFonts w:ascii="Times New Roman" w:hAnsi="Times New Roman" w:cs="Times New Roman"/>
          <w:sz w:val="24"/>
          <w:szCs w:val="24"/>
        </w:rPr>
      </w:pPr>
      <w:r w:rsidRPr="00943A62">
        <w:rPr>
          <w:rFonts w:ascii="Times New Roman" w:hAnsi="Times New Roman" w:cs="Times New Roman"/>
          <w:sz w:val="24"/>
          <w:szCs w:val="24"/>
        </w:rPr>
        <w:lastRenderedPageBreak/>
        <w:t>Before having any surgical operation, people should be in open discussion with their healthcare professionals about any potential risks, advantages, and alternatives. In-depth pre-operative assessments, informed consent procedures, adherence to sterile techniques, and monitoring throughout and after surgery are just a few of the steps that surgeons and medical teams take to reduce these risks.</w:t>
      </w:r>
    </w:p>
    <w:p w:rsidR="00BC7681" w:rsidRPr="00AE0692" w:rsidRDefault="00BC7681" w:rsidP="00BC7681">
      <w:pPr>
        <w:jc w:val="both"/>
        <w:rPr>
          <w:rFonts w:ascii="Times New Roman" w:hAnsi="Times New Roman" w:cs="Times New Roman"/>
          <w:sz w:val="24"/>
          <w:szCs w:val="24"/>
        </w:rPr>
      </w:pPr>
      <w:r w:rsidRPr="00356EB1">
        <w:rPr>
          <w:rFonts w:ascii="Times New Roman" w:hAnsi="Times New Roman" w:cs="Times New Roman"/>
          <w:b/>
          <w:sz w:val="24"/>
          <w:szCs w:val="24"/>
        </w:rPr>
        <w:t>Risk of Macular Degeneration:</w:t>
      </w:r>
      <w:r w:rsidRPr="00E427D8">
        <w:rPr>
          <w:rFonts w:ascii="Times New Roman" w:hAnsi="Times New Roman" w:cs="Times New Roman"/>
          <w:sz w:val="24"/>
          <w:szCs w:val="24"/>
        </w:rPr>
        <w:t xml:space="preserve"> </w:t>
      </w:r>
      <w:r w:rsidR="00AA6FB2" w:rsidRPr="00AA6FB2">
        <w:rPr>
          <w:rFonts w:ascii="Times New Roman" w:hAnsi="Times New Roman" w:cs="Times New Roman"/>
          <w:sz w:val="24"/>
          <w:szCs w:val="24"/>
        </w:rPr>
        <w:t>Age-related macular degeneration (AMD), another name for macular degeneration, is a disorder that worsens over time and damages the macula, a tiny but vital area of the retina that is in charge of central vision and fine-tuning visual processes. The ability to read, drive, identify faces, and carry out other everyday tasks can all be adversely impacted by AMD, which is the most common cause of visual loss in those 50 and older. Nanophthalmos may be linked to an increased risk of certai</w:t>
      </w:r>
      <w:r w:rsidR="00CC00E4">
        <w:rPr>
          <w:rFonts w:ascii="Times New Roman" w:hAnsi="Times New Roman" w:cs="Times New Roman"/>
          <w:sz w:val="24"/>
          <w:szCs w:val="24"/>
        </w:rPr>
        <w:t>n kinds of macular degeneration</w:t>
      </w:r>
      <w:r w:rsidR="00AA6FB2" w:rsidRPr="00AA6FB2">
        <w:rPr>
          <w:rFonts w:ascii="Times New Roman" w:hAnsi="Times New Roman" w:cs="Times New Roman"/>
          <w:sz w:val="24"/>
          <w:szCs w:val="24"/>
        </w:rPr>
        <w:t xml:space="preserve"> </w:t>
      </w:r>
      <w:r w:rsidR="009D2841">
        <w:rPr>
          <w:rFonts w:ascii="Times New Roman" w:hAnsi="Times New Roman" w:cs="Times New Roman"/>
          <w:sz w:val="24"/>
          <w:szCs w:val="24"/>
        </w:rPr>
        <w:fldChar w:fldCharType="begin" w:fldLock="1"/>
      </w:r>
      <w:r w:rsidR="009D2841">
        <w:rPr>
          <w:rFonts w:ascii="Times New Roman" w:hAnsi="Times New Roman" w:cs="Times New Roman"/>
          <w:sz w:val="24"/>
          <w:szCs w:val="24"/>
        </w:rPr>
        <w:instrText>ADDIN CSL_CITATION {"citationItems":[{"id":"ITEM-1","itemData":{"DOI":"10.3390/nu14214652","ISSN":"20726643","PMID":"36364912","abstract":"There is currently no treatment for early/intermediate Age-related Macular Degeneration (AMD) but Eye Care Professionals (ECPs) are recommended to advise patients about modifiable lifestyle factors, including dietary changes, that can slow disease progression. The aim of this review was to understand advice currently given to patients with AMD by ECPs and to evaluate evidence regarding patient compliance. A systematic review was conducted of literature published in electronic databases: CINAHL, MEDLINE, PsycINFO, PyscARTICLES, EMBASE, AMED. Methods followed PRISMA guidelines (PROSPERO registration number: CRD42020223724). Twenty-four reports were eligible for inclusion, 12 focused on ECP experience, 7 on patient experience, and 6 on impact of advice (one paper reported on the ECP and patient experience). Studies reported that a substantial proportion of patients did not recall receiving lifestyle modification advice from their ECP (57.95%, range 2–95% across patient based studies). Practitioners were most likely to provide advice about nutritional supplements (80%, range 67–93% across ECP studies), and least likely about smoking (44%, range 28–71% across ECP studies), however supplements advised did not always comply with evidence-based guidelines. The main reason for patients not following lifestyle advice was lack of provision by the ECP (54.5%, range 21–94% across studies on the impact of advice). The review highlighted a need for more studies to understand patient preferences for receiving advice and research on ECP perceived barriers to advice provision.","author":[{"dropping-particle":"","family":"Dave","given":"Sonali","non-dropping-particle":"","parse-names":false,"suffix":""},{"dropping-particle":"","family":"Binns","given":"Alison","non-dropping-particle":"","parse-names":false,"suffix":""},{"dropping-particle":"","family":"Vinuela-Navarro","given":"Valldeflors","non-dropping-particle":"","parse-names":false,"suffix":""},{"dropping-particle":"","family":"Callaghan","given":"Tamsin","non-dropping-particle":"","parse-names":false,"suffix":""}],"container-title":"Nutrients","id":"ITEM-1","issued":{"date-parts":[["2022"]]},"title":"What Advice Is Currently Given to Patients with Age-Related Macular Degeneration (AMD) by Eyecare Practitioners, and How Effective Is It at Bringing about a Change in Lifestyle? A Systematic Review","type":"article"},"uris":["http://www.mendeley.com/documents/?uuid=a7416f56-8cfd-47b2-b781-63a1ed13afe9","http://www.mendeley.com/documents/?uuid=6047ed68-93e8-4219-b78a-4e5cb535117b"]}],"mendeley":{"formattedCitation":"(Dave et al., 2022)","plainTextFormattedCitation":"(Dave et al., 2022)"},"properties":{"noteIndex":0},"schema":"https://github.com/citation-style-language/schema/raw/master/csl-citation.json"}</w:instrText>
      </w:r>
      <w:r w:rsidR="009D2841">
        <w:rPr>
          <w:rFonts w:ascii="Times New Roman" w:hAnsi="Times New Roman" w:cs="Times New Roman"/>
          <w:sz w:val="24"/>
          <w:szCs w:val="24"/>
        </w:rPr>
        <w:fldChar w:fldCharType="separate"/>
      </w:r>
      <w:r w:rsidR="009D2841" w:rsidRPr="009D2841">
        <w:rPr>
          <w:rFonts w:ascii="Times New Roman" w:hAnsi="Times New Roman" w:cs="Times New Roman"/>
          <w:noProof/>
          <w:sz w:val="24"/>
          <w:szCs w:val="24"/>
        </w:rPr>
        <w:t>(Dave et al., 2022)</w:t>
      </w:r>
      <w:r w:rsidR="009D2841">
        <w:rPr>
          <w:rFonts w:ascii="Times New Roman" w:hAnsi="Times New Roman" w:cs="Times New Roman"/>
          <w:sz w:val="24"/>
          <w:szCs w:val="24"/>
        </w:rPr>
        <w:fldChar w:fldCharType="end"/>
      </w:r>
      <w:r w:rsidRPr="00AE0692">
        <w:rPr>
          <w:rFonts w:ascii="Times New Roman" w:hAnsi="Times New Roman" w:cs="Times New Roman"/>
          <w:sz w:val="24"/>
          <w:szCs w:val="24"/>
        </w:rPr>
        <w:t>.</w:t>
      </w:r>
    </w:p>
    <w:p w:rsidR="00BD6754" w:rsidRPr="00BD6754" w:rsidRDefault="00BD6754" w:rsidP="00BD6754">
      <w:pPr>
        <w:jc w:val="both"/>
        <w:rPr>
          <w:rFonts w:ascii="Times New Roman" w:hAnsi="Times New Roman" w:cs="Times New Roman"/>
          <w:sz w:val="24"/>
          <w:szCs w:val="24"/>
        </w:rPr>
      </w:pPr>
      <w:r w:rsidRPr="00BD6754">
        <w:rPr>
          <w:rFonts w:ascii="Times New Roman" w:hAnsi="Times New Roman" w:cs="Times New Roman"/>
          <w:sz w:val="24"/>
          <w:szCs w:val="24"/>
        </w:rPr>
        <w:t>Numerous genes have been linked to the genesis of Nanophthalmos, which is frequently attributed to hereditary causes. To learn more about the causes and possible treatment targets, genetic investigations are still being conducted.</w:t>
      </w:r>
    </w:p>
    <w:p w:rsidR="00BD6754" w:rsidRPr="00BD6754" w:rsidRDefault="000C6F42" w:rsidP="00BD6754">
      <w:pPr>
        <w:jc w:val="both"/>
        <w:rPr>
          <w:rFonts w:ascii="Times New Roman" w:hAnsi="Times New Roman" w:cs="Times New Roman"/>
          <w:sz w:val="24"/>
          <w:szCs w:val="24"/>
        </w:rPr>
      </w:pPr>
      <w:r>
        <w:rPr>
          <w:rFonts w:ascii="Times New Roman" w:hAnsi="Times New Roman" w:cs="Times New Roman"/>
          <w:sz w:val="24"/>
          <w:szCs w:val="24"/>
        </w:rPr>
        <w:t>To</w:t>
      </w:r>
      <w:r w:rsidR="00BD6754" w:rsidRPr="00BD6754">
        <w:rPr>
          <w:rFonts w:ascii="Times New Roman" w:hAnsi="Times New Roman" w:cs="Times New Roman"/>
          <w:sz w:val="24"/>
          <w:szCs w:val="24"/>
        </w:rPr>
        <w:t xml:space="preserve"> treat Nanophthalmos, one must also take care of its comorbid conditions, such as glaucoma and retinal detachment. This could entail using prescription drugs, laser treatment, and surgery. Although there haven't been many specialized pharmacological therapies created just for Nanophthalmos, current ophthalmology research may result in fresh perspectives and future interventions.</w:t>
      </w:r>
    </w:p>
    <w:p w:rsidR="00BC7681" w:rsidRPr="00E739F1" w:rsidRDefault="00BD6754" w:rsidP="00BD6754">
      <w:pPr>
        <w:jc w:val="both"/>
        <w:rPr>
          <w:rFonts w:ascii="Times New Roman" w:hAnsi="Times New Roman" w:cs="Times New Roman"/>
          <w:sz w:val="24"/>
          <w:szCs w:val="24"/>
        </w:rPr>
      </w:pPr>
      <w:r w:rsidRPr="00BD6754">
        <w:rPr>
          <w:rFonts w:ascii="Times New Roman" w:hAnsi="Times New Roman" w:cs="Times New Roman"/>
          <w:sz w:val="24"/>
          <w:szCs w:val="24"/>
        </w:rPr>
        <w:t xml:space="preserve">To keep an eye on their eye health and deal with any possible consequences, people with Nanophthalmos must collaborate closely with ophthalmologists and other eye care specialists. </w:t>
      </w:r>
      <w:r w:rsidR="000A754B" w:rsidRPr="000A754B">
        <w:rPr>
          <w:rFonts w:ascii="Times New Roman" w:hAnsi="Times New Roman" w:cs="Times New Roman"/>
          <w:sz w:val="24"/>
          <w:szCs w:val="24"/>
        </w:rPr>
        <w:t>The issues created by this illness may be better managed as medical science develops and new therapies and methods are developed.</w:t>
      </w:r>
    </w:p>
    <w:p w:rsidR="00BC7681" w:rsidRPr="00EE70B9" w:rsidRDefault="00BC7681" w:rsidP="00BC7681">
      <w:pPr>
        <w:jc w:val="both"/>
        <w:rPr>
          <w:rFonts w:ascii="Times New Roman" w:hAnsi="Times New Roman" w:cs="Times New Roman"/>
          <w:b/>
          <w:sz w:val="24"/>
          <w:szCs w:val="24"/>
        </w:rPr>
      </w:pPr>
      <w:r w:rsidRPr="00EE70B9">
        <w:rPr>
          <w:rFonts w:ascii="Times New Roman" w:hAnsi="Times New Roman" w:cs="Times New Roman"/>
          <w:b/>
          <w:sz w:val="24"/>
          <w:szCs w:val="24"/>
        </w:rPr>
        <w:t>There are two main types of AMD:</w:t>
      </w:r>
    </w:p>
    <w:p w:rsidR="001C73C1" w:rsidRPr="005D55E9" w:rsidRDefault="00BC7681" w:rsidP="00BC7681">
      <w:pPr>
        <w:jc w:val="both"/>
        <w:rPr>
          <w:rFonts w:ascii="Times New Roman" w:hAnsi="Times New Roman" w:cs="Times New Roman"/>
          <w:sz w:val="24"/>
          <w:szCs w:val="24"/>
        </w:rPr>
      </w:pPr>
      <w:r w:rsidRPr="00EE70B9">
        <w:rPr>
          <w:rFonts w:ascii="Times New Roman" w:hAnsi="Times New Roman" w:cs="Times New Roman"/>
          <w:b/>
          <w:sz w:val="24"/>
          <w:szCs w:val="24"/>
        </w:rPr>
        <w:t xml:space="preserve">Dry AMD (Non-neovascular AMD): </w:t>
      </w:r>
      <w:r w:rsidR="00696109" w:rsidRPr="005D55E9">
        <w:rPr>
          <w:rFonts w:ascii="Times New Roman" w:hAnsi="Times New Roman" w:cs="Times New Roman"/>
          <w:sz w:val="24"/>
          <w:szCs w:val="24"/>
        </w:rPr>
        <w:t>In roughly 80–90% of instances, this is the kind of AMD that is more prevalent. In the macula, which causes a progressive loss of central vision, light-sensitive cells gradually degenerate. Under the retina, druse, or little yellow deposits, build up in dry AMD. Geographic atrophy, a more severe type of dry AMD that involves a considerable thinning of the macular tissue, can occasionally develop from the less severe variant known as dry AMD.</w:t>
      </w:r>
    </w:p>
    <w:p w:rsidR="005D55E9" w:rsidRPr="008A0763" w:rsidRDefault="00BC7681" w:rsidP="00BC7681">
      <w:pPr>
        <w:jc w:val="both"/>
        <w:rPr>
          <w:rFonts w:ascii="Times New Roman" w:hAnsi="Times New Roman" w:cs="Times New Roman"/>
          <w:sz w:val="24"/>
          <w:szCs w:val="24"/>
        </w:rPr>
      </w:pPr>
      <w:r w:rsidRPr="00EE70B9">
        <w:rPr>
          <w:rFonts w:ascii="Times New Roman" w:hAnsi="Times New Roman" w:cs="Times New Roman"/>
          <w:b/>
          <w:sz w:val="24"/>
          <w:szCs w:val="24"/>
        </w:rPr>
        <w:t xml:space="preserve">Wet AMD (Neovascular AMD): </w:t>
      </w:r>
      <w:r w:rsidR="005D55E9" w:rsidRPr="008A0763">
        <w:rPr>
          <w:rFonts w:ascii="Times New Roman" w:hAnsi="Times New Roman" w:cs="Times New Roman"/>
          <w:sz w:val="24"/>
          <w:szCs w:val="24"/>
        </w:rPr>
        <w:t>Wet AMD is less frequent but more severe, and it can cause sudden, severe vision loss. It takes place when unnatural blood vessels develop under the retina and start to leak blood and fluid, harming the macula in the process. Wet AMD can cause abrupt visual alterations, such as distorted or wavering lines and black areas in the centre of the field of vision.</w:t>
      </w:r>
    </w:p>
    <w:p w:rsidR="00BC7681" w:rsidRPr="001A71A4" w:rsidRDefault="00BC7681" w:rsidP="00BC7681">
      <w:pPr>
        <w:jc w:val="both"/>
        <w:rPr>
          <w:rFonts w:ascii="Times New Roman" w:hAnsi="Times New Roman" w:cs="Times New Roman"/>
          <w:b/>
          <w:sz w:val="24"/>
          <w:szCs w:val="24"/>
        </w:rPr>
      </w:pPr>
      <w:r w:rsidRPr="001A71A4">
        <w:rPr>
          <w:rFonts w:ascii="Times New Roman" w:hAnsi="Times New Roman" w:cs="Times New Roman"/>
          <w:b/>
          <w:sz w:val="24"/>
          <w:szCs w:val="24"/>
        </w:rPr>
        <w:t>Factors that increase the risk of developing macular degeneration include:</w:t>
      </w:r>
    </w:p>
    <w:p w:rsidR="00A91EB8" w:rsidRDefault="00BC7681" w:rsidP="00A91EB8">
      <w:pPr>
        <w:pStyle w:val="ListParagraph"/>
        <w:numPr>
          <w:ilvl w:val="0"/>
          <w:numId w:val="9"/>
        </w:numPr>
        <w:jc w:val="both"/>
        <w:rPr>
          <w:rFonts w:ascii="Times New Roman" w:hAnsi="Times New Roman" w:cs="Times New Roman"/>
          <w:sz w:val="24"/>
          <w:szCs w:val="24"/>
        </w:rPr>
      </w:pPr>
      <w:r w:rsidRPr="00D705F0">
        <w:rPr>
          <w:rFonts w:ascii="Times New Roman" w:hAnsi="Times New Roman" w:cs="Times New Roman"/>
          <w:b/>
          <w:sz w:val="24"/>
          <w:szCs w:val="24"/>
        </w:rPr>
        <w:t>Age:</w:t>
      </w:r>
      <w:r w:rsidRPr="00A91EB8">
        <w:rPr>
          <w:rFonts w:ascii="Times New Roman" w:hAnsi="Times New Roman" w:cs="Times New Roman"/>
          <w:sz w:val="24"/>
          <w:szCs w:val="24"/>
        </w:rPr>
        <w:t xml:space="preserve"> </w:t>
      </w:r>
      <w:r w:rsidR="00A91EB8" w:rsidRPr="00A91EB8">
        <w:rPr>
          <w:rFonts w:ascii="Times New Roman" w:hAnsi="Times New Roman" w:cs="Times New Roman"/>
          <w:sz w:val="24"/>
          <w:szCs w:val="24"/>
        </w:rPr>
        <w:t>Over 50s are more likely to get AMD than younger people. As people age, the danger increases.</w:t>
      </w:r>
    </w:p>
    <w:p w:rsidR="00BC7681" w:rsidRPr="00A91EB8" w:rsidRDefault="00BC7681" w:rsidP="00254C1E">
      <w:pPr>
        <w:pStyle w:val="ListParagraph"/>
        <w:numPr>
          <w:ilvl w:val="0"/>
          <w:numId w:val="9"/>
        </w:numPr>
        <w:jc w:val="both"/>
        <w:rPr>
          <w:rFonts w:ascii="Times New Roman" w:hAnsi="Times New Roman" w:cs="Times New Roman"/>
          <w:sz w:val="24"/>
          <w:szCs w:val="24"/>
        </w:rPr>
      </w:pPr>
      <w:r w:rsidRPr="00A91EB8">
        <w:rPr>
          <w:rFonts w:ascii="Times New Roman" w:hAnsi="Times New Roman" w:cs="Times New Roman"/>
          <w:b/>
          <w:sz w:val="24"/>
          <w:szCs w:val="24"/>
        </w:rPr>
        <w:t>Family History:</w:t>
      </w:r>
      <w:r w:rsidRPr="00A91EB8">
        <w:rPr>
          <w:rFonts w:ascii="Times New Roman" w:hAnsi="Times New Roman" w:cs="Times New Roman"/>
          <w:sz w:val="24"/>
          <w:szCs w:val="24"/>
        </w:rPr>
        <w:t xml:space="preserve"> </w:t>
      </w:r>
      <w:r w:rsidR="00254C1E" w:rsidRPr="00254C1E">
        <w:rPr>
          <w:rFonts w:ascii="Times New Roman" w:hAnsi="Times New Roman" w:cs="Times New Roman"/>
          <w:sz w:val="24"/>
          <w:szCs w:val="24"/>
        </w:rPr>
        <w:t>The probability of acquiring AMD is increased by a family history of the disease.</w:t>
      </w:r>
    </w:p>
    <w:p w:rsidR="004C6BA3" w:rsidRDefault="00BC7681" w:rsidP="004C6BA3">
      <w:pPr>
        <w:pStyle w:val="ListParagraph"/>
        <w:numPr>
          <w:ilvl w:val="0"/>
          <w:numId w:val="9"/>
        </w:numPr>
        <w:jc w:val="both"/>
        <w:rPr>
          <w:rFonts w:ascii="Times New Roman" w:hAnsi="Times New Roman" w:cs="Times New Roman"/>
          <w:sz w:val="24"/>
          <w:szCs w:val="24"/>
        </w:rPr>
      </w:pPr>
      <w:r w:rsidRPr="004C6BA3">
        <w:rPr>
          <w:rFonts w:ascii="Times New Roman" w:hAnsi="Times New Roman" w:cs="Times New Roman"/>
          <w:b/>
          <w:sz w:val="24"/>
          <w:szCs w:val="24"/>
        </w:rPr>
        <w:lastRenderedPageBreak/>
        <w:t>Smoking:</w:t>
      </w:r>
      <w:r w:rsidRPr="004C6BA3">
        <w:rPr>
          <w:rFonts w:ascii="Times New Roman" w:hAnsi="Times New Roman" w:cs="Times New Roman"/>
          <w:sz w:val="24"/>
          <w:szCs w:val="24"/>
        </w:rPr>
        <w:t xml:space="preserve"> </w:t>
      </w:r>
      <w:r w:rsidR="004C6BA3" w:rsidRPr="004C6BA3">
        <w:rPr>
          <w:rFonts w:ascii="Times New Roman" w:hAnsi="Times New Roman" w:cs="Times New Roman"/>
          <w:sz w:val="24"/>
          <w:szCs w:val="24"/>
        </w:rPr>
        <w:t>A substantial risk factor for AMD is smoking. It can increase the disease's risk by double.</w:t>
      </w:r>
    </w:p>
    <w:p w:rsidR="00BC7681" w:rsidRPr="004C6BA3" w:rsidRDefault="00BC7681" w:rsidP="00DE6381">
      <w:pPr>
        <w:pStyle w:val="ListParagraph"/>
        <w:numPr>
          <w:ilvl w:val="0"/>
          <w:numId w:val="9"/>
        </w:numPr>
        <w:jc w:val="both"/>
        <w:rPr>
          <w:rFonts w:ascii="Times New Roman" w:hAnsi="Times New Roman" w:cs="Times New Roman"/>
          <w:sz w:val="24"/>
          <w:szCs w:val="24"/>
        </w:rPr>
      </w:pPr>
      <w:r w:rsidRPr="004C6BA3">
        <w:rPr>
          <w:rFonts w:ascii="Times New Roman" w:hAnsi="Times New Roman" w:cs="Times New Roman"/>
          <w:b/>
          <w:sz w:val="24"/>
          <w:szCs w:val="24"/>
        </w:rPr>
        <w:t>Race and Ethnicity:</w:t>
      </w:r>
      <w:r w:rsidRPr="004C6BA3">
        <w:rPr>
          <w:rFonts w:ascii="Times New Roman" w:hAnsi="Times New Roman" w:cs="Times New Roman"/>
          <w:sz w:val="24"/>
          <w:szCs w:val="24"/>
        </w:rPr>
        <w:t xml:space="preserve"> </w:t>
      </w:r>
      <w:r w:rsidR="00DE6381" w:rsidRPr="00DE6381">
        <w:rPr>
          <w:rFonts w:ascii="Times New Roman" w:hAnsi="Times New Roman" w:cs="Times New Roman"/>
          <w:sz w:val="24"/>
          <w:szCs w:val="24"/>
        </w:rPr>
        <w:t>Caucasians are more likely to have AMD.</w:t>
      </w:r>
    </w:p>
    <w:p w:rsidR="00BC7681" w:rsidRPr="00631C21" w:rsidRDefault="00BC7681" w:rsidP="00337432">
      <w:pPr>
        <w:pStyle w:val="ListParagraph"/>
        <w:numPr>
          <w:ilvl w:val="0"/>
          <w:numId w:val="9"/>
        </w:numPr>
        <w:jc w:val="both"/>
        <w:rPr>
          <w:rFonts w:ascii="Times New Roman" w:hAnsi="Times New Roman" w:cs="Times New Roman"/>
          <w:sz w:val="24"/>
          <w:szCs w:val="24"/>
        </w:rPr>
      </w:pPr>
      <w:r w:rsidRPr="00631C21">
        <w:rPr>
          <w:rFonts w:ascii="Times New Roman" w:hAnsi="Times New Roman" w:cs="Times New Roman"/>
          <w:b/>
          <w:sz w:val="24"/>
          <w:szCs w:val="24"/>
        </w:rPr>
        <w:t>Obesity:</w:t>
      </w:r>
      <w:r w:rsidRPr="00631C21">
        <w:rPr>
          <w:rFonts w:ascii="Times New Roman" w:hAnsi="Times New Roman" w:cs="Times New Roman"/>
          <w:sz w:val="24"/>
          <w:szCs w:val="24"/>
        </w:rPr>
        <w:t xml:space="preserve"> </w:t>
      </w:r>
      <w:r w:rsidR="00337432" w:rsidRPr="00337432">
        <w:rPr>
          <w:rFonts w:ascii="Times New Roman" w:hAnsi="Times New Roman" w:cs="Times New Roman"/>
          <w:sz w:val="24"/>
          <w:szCs w:val="24"/>
        </w:rPr>
        <w:t>Obesity or being overweight may raise your risk of AMD.</w:t>
      </w:r>
    </w:p>
    <w:p w:rsidR="00F95BBC" w:rsidRDefault="00BC7681" w:rsidP="00F95BBC">
      <w:pPr>
        <w:pStyle w:val="ListParagraph"/>
        <w:numPr>
          <w:ilvl w:val="0"/>
          <w:numId w:val="9"/>
        </w:numPr>
        <w:jc w:val="both"/>
        <w:rPr>
          <w:rFonts w:ascii="Times New Roman" w:hAnsi="Times New Roman" w:cs="Times New Roman"/>
          <w:sz w:val="24"/>
          <w:szCs w:val="24"/>
        </w:rPr>
      </w:pPr>
      <w:r w:rsidRPr="00F95BBC">
        <w:rPr>
          <w:rFonts w:ascii="Times New Roman" w:hAnsi="Times New Roman" w:cs="Times New Roman"/>
          <w:b/>
          <w:sz w:val="24"/>
          <w:szCs w:val="24"/>
        </w:rPr>
        <w:t>Cardiovascular Health:</w:t>
      </w:r>
      <w:r w:rsidRPr="00F95BBC">
        <w:rPr>
          <w:rFonts w:ascii="Times New Roman" w:hAnsi="Times New Roman" w:cs="Times New Roman"/>
          <w:sz w:val="24"/>
          <w:szCs w:val="24"/>
        </w:rPr>
        <w:t xml:space="preserve"> </w:t>
      </w:r>
      <w:r w:rsidR="00F95BBC" w:rsidRPr="00F95BBC">
        <w:rPr>
          <w:rFonts w:ascii="Times New Roman" w:hAnsi="Times New Roman" w:cs="Times New Roman"/>
          <w:sz w:val="24"/>
          <w:szCs w:val="24"/>
        </w:rPr>
        <w:t xml:space="preserve">AMD risk has been linked to health issues such </w:t>
      </w:r>
      <w:r w:rsidR="000C6F42">
        <w:rPr>
          <w:rFonts w:ascii="Times New Roman" w:hAnsi="Times New Roman" w:cs="Times New Roman"/>
          <w:sz w:val="24"/>
          <w:szCs w:val="24"/>
        </w:rPr>
        <w:t xml:space="preserve">as </w:t>
      </w:r>
      <w:r w:rsidR="00F95BBC" w:rsidRPr="00F95BBC">
        <w:rPr>
          <w:rFonts w:ascii="Times New Roman" w:hAnsi="Times New Roman" w:cs="Times New Roman"/>
          <w:sz w:val="24"/>
          <w:szCs w:val="24"/>
        </w:rPr>
        <w:t>high blood pressure, high cholesterol, and cardiovascular disease.</w:t>
      </w:r>
    </w:p>
    <w:p w:rsidR="00BC7681" w:rsidRPr="00F95BBC" w:rsidRDefault="00BC7681" w:rsidP="00F95BBC">
      <w:pPr>
        <w:pStyle w:val="ListParagraph"/>
        <w:numPr>
          <w:ilvl w:val="0"/>
          <w:numId w:val="9"/>
        </w:numPr>
        <w:jc w:val="both"/>
        <w:rPr>
          <w:rFonts w:ascii="Times New Roman" w:hAnsi="Times New Roman" w:cs="Times New Roman"/>
          <w:sz w:val="24"/>
          <w:szCs w:val="24"/>
        </w:rPr>
      </w:pPr>
      <w:r w:rsidRPr="00F95BBC">
        <w:rPr>
          <w:rFonts w:ascii="Times New Roman" w:hAnsi="Times New Roman" w:cs="Times New Roman"/>
          <w:b/>
          <w:sz w:val="24"/>
          <w:szCs w:val="24"/>
        </w:rPr>
        <w:t>Sunlight Exposure:</w:t>
      </w:r>
      <w:r w:rsidRPr="00F95BBC">
        <w:rPr>
          <w:rFonts w:ascii="Times New Roman" w:hAnsi="Times New Roman" w:cs="Times New Roman"/>
          <w:sz w:val="24"/>
          <w:szCs w:val="24"/>
        </w:rPr>
        <w:t xml:space="preserve"> </w:t>
      </w:r>
      <w:r w:rsidR="00F95BBC" w:rsidRPr="00F95BBC">
        <w:rPr>
          <w:rFonts w:ascii="Times New Roman" w:hAnsi="Times New Roman" w:cs="Times New Roman"/>
          <w:sz w:val="24"/>
          <w:szCs w:val="24"/>
        </w:rPr>
        <w:t>Long-term UV radiation exposure, especially without shielding eyewear, may increase the risk of AMD.</w:t>
      </w:r>
    </w:p>
    <w:p w:rsidR="00B668F1" w:rsidRDefault="00BC7681" w:rsidP="00B668F1">
      <w:pPr>
        <w:pStyle w:val="ListParagraph"/>
        <w:numPr>
          <w:ilvl w:val="0"/>
          <w:numId w:val="9"/>
        </w:numPr>
        <w:jc w:val="both"/>
        <w:rPr>
          <w:rFonts w:ascii="Times New Roman" w:hAnsi="Times New Roman" w:cs="Times New Roman"/>
          <w:sz w:val="24"/>
          <w:szCs w:val="24"/>
        </w:rPr>
      </w:pPr>
      <w:r w:rsidRPr="00B668F1">
        <w:rPr>
          <w:rFonts w:ascii="Times New Roman" w:hAnsi="Times New Roman" w:cs="Times New Roman"/>
          <w:b/>
          <w:sz w:val="24"/>
          <w:szCs w:val="24"/>
        </w:rPr>
        <w:t>Diet:</w:t>
      </w:r>
      <w:r w:rsidRPr="00B668F1">
        <w:rPr>
          <w:rFonts w:ascii="Times New Roman" w:hAnsi="Times New Roman" w:cs="Times New Roman"/>
          <w:sz w:val="24"/>
          <w:szCs w:val="24"/>
        </w:rPr>
        <w:t xml:space="preserve"> </w:t>
      </w:r>
      <w:r w:rsidR="00B668F1" w:rsidRPr="00B668F1">
        <w:rPr>
          <w:rFonts w:ascii="Times New Roman" w:hAnsi="Times New Roman" w:cs="Times New Roman"/>
          <w:sz w:val="24"/>
          <w:szCs w:val="24"/>
        </w:rPr>
        <w:t>AMD risk may be increased by a diet lacking in antioxidants, vitamins, and minerals. A diet high in fish (high in omega-3 fatty acids), fruits, and green leafy vegetables, on the other hand, has been linked to a decreased risk.</w:t>
      </w:r>
    </w:p>
    <w:p w:rsidR="005B0B49" w:rsidRDefault="001F1B1B" w:rsidP="00BC7681">
      <w:pPr>
        <w:jc w:val="both"/>
        <w:rPr>
          <w:rFonts w:ascii="Times New Roman" w:hAnsi="Times New Roman" w:cs="Times New Roman"/>
          <w:sz w:val="24"/>
          <w:szCs w:val="24"/>
        </w:rPr>
      </w:pPr>
      <w:r w:rsidRPr="001F1B1B">
        <w:rPr>
          <w:rFonts w:ascii="Times New Roman" w:hAnsi="Times New Roman" w:cs="Times New Roman"/>
          <w:sz w:val="24"/>
          <w:szCs w:val="24"/>
        </w:rPr>
        <w:t xml:space="preserve">While age and family history are unchangeable risk factors for AMD, others, including smoking and leading a healthy lifestyle, may be altered to help lower the risk. Regular eye exams are crucial because early identification and treatment can halt the spread of the illness and protect eyesight. While there is no known treatment for dry AMD, wet AMD can be treated with drug injections into the eye to stop the formation of aberrant blood vessels. Through dietary adjustments and low vision aids, management aims </w:t>
      </w:r>
      <w:r w:rsidR="000C6F42">
        <w:rPr>
          <w:rFonts w:ascii="Times New Roman" w:hAnsi="Times New Roman" w:cs="Times New Roman"/>
          <w:sz w:val="24"/>
          <w:szCs w:val="24"/>
        </w:rPr>
        <w:t>to halt</w:t>
      </w:r>
      <w:r w:rsidRPr="001F1B1B">
        <w:rPr>
          <w:rFonts w:ascii="Times New Roman" w:hAnsi="Times New Roman" w:cs="Times New Roman"/>
          <w:sz w:val="24"/>
          <w:szCs w:val="24"/>
        </w:rPr>
        <w:t xml:space="preserve"> development and </w:t>
      </w:r>
      <w:r w:rsidR="000C6F42">
        <w:rPr>
          <w:rFonts w:ascii="Times New Roman" w:hAnsi="Times New Roman" w:cs="Times New Roman"/>
          <w:sz w:val="24"/>
          <w:szCs w:val="24"/>
        </w:rPr>
        <w:t>preserve</w:t>
      </w:r>
      <w:r w:rsidRPr="001F1B1B">
        <w:rPr>
          <w:rFonts w:ascii="Times New Roman" w:hAnsi="Times New Roman" w:cs="Times New Roman"/>
          <w:sz w:val="24"/>
          <w:szCs w:val="24"/>
        </w:rPr>
        <w:t xml:space="preserve"> as much remaining eyesight as possible.</w:t>
      </w:r>
    </w:p>
    <w:p w:rsidR="005B0B49" w:rsidRPr="00A7750F" w:rsidRDefault="005B0B49" w:rsidP="00BC7681">
      <w:pPr>
        <w:jc w:val="both"/>
        <w:rPr>
          <w:rFonts w:ascii="Times New Roman" w:hAnsi="Times New Roman" w:cs="Times New Roman"/>
          <w:b/>
          <w:sz w:val="24"/>
          <w:szCs w:val="24"/>
        </w:rPr>
      </w:pPr>
      <w:r w:rsidRPr="00A7750F">
        <w:rPr>
          <w:rFonts w:ascii="Times New Roman" w:hAnsi="Times New Roman" w:cs="Times New Roman"/>
          <w:b/>
          <w:sz w:val="24"/>
          <w:szCs w:val="24"/>
        </w:rPr>
        <w:t>Conclusion:</w:t>
      </w:r>
    </w:p>
    <w:p w:rsidR="00F9251C" w:rsidRDefault="00F56785" w:rsidP="00BC7681">
      <w:pPr>
        <w:jc w:val="both"/>
        <w:rPr>
          <w:rFonts w:ascii="Times New Roman" w:hAnsi="Times New Roman" w:cs="Times New Roman"/>
          <w:sz w:val="24"/>
          <w:szCs w:val="24"/>
        </w:rPr>
      </w:pPr>
      <w:r w:rsidRPr="00F56785">
        <w:rPr>
          <w:rFonts w:ascii="Times New Roman" w:hAnsi="Times New Roman" w:cs="Times New Roman"/>
          <w:sz w:val="24"/>
          <w:szCs w:val="24"/>
        </w:rPr>
        <w:t xml:space="preserve">Ophthalmologists will benefit from this thorough review of the available research on the management of NO problems. This chapter demonstrates how crucial it is for every ophthalmologist to comprehend the risks associated with nanophthalmos and the best ways to address them. </w:t>
      </w:r>
      <w:r w:rsidR="000C6F42">
        <w:rPr>
          <w:rFonts w:ascii="Times New Roman" w:hAnsi="Times New Roman" w:cs="Times New Roman"/>
          <w:sz w:val="24"/>
          <w:szCs w:val="24"/>
        </w:rPr>
        <w:t>To</w:t>
      </w:r>
      <w:r w:rsidRPr="00F56785">
        <w:rPr>
          <w:rFonts w:ascii="Times New Roman" w:hAnsi="Times New Roman" w:cs="Times New Roman"/>
          <w:sz w:val="24"/>
          <w:szCs w:val="24"/>
        </w:rPr>
        <w:t xml:space="preserve"> ensure a decrease in problems and an improvement in the safety and efficacy of therapy, this will help the creation of tailored treatment plans based on the conditions of each patient. Despite expanding the search to 20 years, we were unable to locate a large sample </w:t>
      </w:r>
      <w:r w:rsidR="000C6F42">
        <w:rPr>
          <w:rFonts w:ascii="Times New Roman" w:hAnsi="Times New Roman" w:cs="Times New Roman"/>
          <w:sz w:val="24"/>
          <w:szCs w:val="24"/>
        </w:rPr>
        <w:t xml:space="preserve">of </w:t>
      </w:r>
      <w:r w:rsidRPr="00F56785">
        <w:rPr>
          <w:rFonts w:ascii="Times New Roman" w:hAnsi="Times New Roman" w:cs="Times New Roman"/>
          <w:sz w:val="24"/>
          <w:szCs w:val="24"/>
        </w:rPr>
        <w:t>case-control research on NO due to its rarity. Our analysis of each procedure's outcomes offered some broad pointers for reducing treatment-related problems. A genetic diagnosis of NO has been made public in recent years, and</w:t>
      </w:r>
      <w:r w:rsidR="005B0B49" w:rsidRPr="005B0B49">
        <w:rPr>
          <w:rFonts w:ascii="Times New Roman" w:hAnsi="Times New Roman" w:cs="Times New Roman"/>
          <w:sz w:val="24"/>
          <w:szCs w:val="24"/>
        </w:rPr>
        <w:t xml:space="preserve">, </w:t>
      </w:r>
      <w:r w:rsidR="006A5184" w:rsidRPr="0074343D">
        <w:rPr>
          <w:rFonts w:ascii="Times New Roman" w:hAnsi="Times New Roman" w:cs="Times New Roman"/>
          <w:sz w:val="24"/>
          <w:szCs w:val="24"/>
        </w:rPr>
        <w:t>there</w:t>
      </w:r>
      <w:r w:rsidR="0074343D" w:rsidRPr="0074343D">
        <w:rPr>
          <w:rFonts w:ascii="Times New Roman" w:hAnsi="Times New Roman" w:cs="Times New Roman"/>
          <w:sz w:val="24"/>
          <w:szCs w:val="24"/>
        </w:rPr>
        <w:t xml:space="preserve"> has been a gradual increase in the development of early imaging screening techniques and the measuring of IOL powers in patients with short axial length. To determine the most effective treatment plans for NO, these developments should be thoroughly investigated.</w:t>
      </w:r>
    </w:p>
    <w:p w:rsidR="00F9251C" w:rsidRDefault="00F9251C" w:rsidP="00BC7681">
      <w:pPr>
        <w:jc w:val="both"/>
        <w:rPr>
          <w:rFonts w:ascii="Times New Roman" w:hAnsi="Times New Roman" w:cs="Times New Roman"/>
          <w:sz w:val="24"/>
          <w:szCs w:val="24"/>
        </w:rPr>
      </w:pPr>
    </w:p>
    <w:p w:rsidR="00F9251C" w:rsidRDefault="00F9251C" w:rsidP="00BC7681">
      <w:pPr>
        <w:jc w:val="both"/>
        <w:rPr>
          <w:rFonts w:ascii="Times New Roman" w:hAnsi="Times New Roman" w:cs="Times New Roman"/>
          <w:sz w:val="24"/>
          <w:szCs w:val="24"/>
        </w:rPr>
      </w:pPr>
    </w:p>
    <w:p w:rsidR="00F9251C" w:rsidRDefault="00F9251C" w:rsidP="00BC7681">
      <w:pPr>
        <w:jc w:val="both"/>
        <w:rPr>
          <w:rFonts w:ascii="Times New Roman" w:hAnsi="Times New Roman" w:cs="Times New Roman"/>
          <w:sz w:val="24"/>
          <w:szCs w:val="24"/>
        </w:rPr>
      </w:pPr>
    </w:p>
    <w:p w:rsidR="00F9251C" w:rsidRDefault="00F9251C" w:rsidP="00BC7681">
      <w:pPr>
        <w:jc w:val="both"/>
        <w:rPr>
          <w:rFonts w:ascii="Times New Roman" w:hAnsi="Times New Roman" w:cs="Times New Roman"/>
          <w:sz w:val="24"/>
          <w:szCs w:val="24"/>
        </w:rPr>
      </w:pPr>
    </w:p>
    <w:p w:rsidR="00492633" w:rsidRDefault="00492633" w:rsidP="00BC7681">
      <w:pPr>
        <w:jc w:val="both"/>
        <w:rPr>
          <w:rFonts w:ascii="Times New Roman" w:hAnsi="Times New Roman" w:cs="Times New Roman"/>
          <w:sz w:val="24"/>
          <w:szCs w:val="24"/>
        </w:rPr>
      </w:pPr>
    </w:p>
    <w:p w:rsidR="00492633" w:rsidRDefault="00492633" w:rsidP="00BC7681">
      <w:pPr>
        <w:jc w:val="both"/>
        <w:rPr>
          <w:rFonts w:ascii="Times New Roman" w:hAnsi="Times New Roman" w:cs="Times New Roman"/>
          <w:sz w:val="24"/>
          <w:szCs w:val="24"/>
        </w:rPr>
      </w:pPr>
    </w:p>
    <w:p w:rsidR="00492633" w:rsidRDefault="00492633" w:rsidP="00BC7681">
      <w:pPr>
        <w:jc w:val="both"/>
        <w:rPr>
          <w:rFonts w:ascii="Times New Roman" w:hAnsi="Times New Roman" w:cs="Times New Roman"/>
          <w:sz w:val="24"/>
          <w:szCs w:val="24"/>
        </w:rPr>
      </w:pPr>
    </w:p>
    <w:p w:rsidR="00492633" w:rsidRDefault="00492633" w:rsidP="00BC7681">
      <w:pPr>
        <w:jc w:val="both"/>
        <w:rPr>
          <w:rFonts w:ascii="Times New Roman" w:hAnsi="Times New Roman" w:cs="Times New Roman"/>
          <w:sz w:val="24"/>
          <w:szCs w:val="24"/>
        </w:rPr>
      </w:pPr>
    </w:p>
    <w:p w:rsidR="00492633" w:rsidRDefault="00492633" w:rsidP="00BC7681">
      <w:pPr>
        <w:jc w:val="both"/>
        <w:rPr>
          <w:rFonts w:ascii="Times New Roman" w:hAnsi="Times New Roman" w:cs="Times New Roman"/>
          <w:sz w:val="24"/>
          <w:szCs w:val="24"/>
        </w:rPr>
      </w:pPr>
    </w:p>
    <w:p w:rsidR="00492633" w:rsidRDefault="00492633" w:rsidP="00BC7681">
      <w:pPr>
        <w:jc w:val="both"/>
        <w:rPr>
          <w:rFonts w:ascii="Times New Roman" w:hAnsi="Times New Roman" w:cs="Times New Roman"/>
          <w:sz w:val="24"/>
          <w:szCs w:val="24"/>
        </w:rPr>
      </w:pPr>
    </w:p>
    <w:p w:rsidR="00492633" w:rsidRDefault="00492633" w:rsidP="00BC7681">
      <w:pPr>
        <w:jc w:val="both"/>
        <w:rPr>
          <w:rFonts w:ascii="Times New Roman" w:hAnsi="Times New Roman" w:cs="Times New Roman"/>
          <w:sz w:val="24"/>
          <w:szCs w:val="24"/>
        </w:rPr>
      </w:pPr>
    </w:p>
    <w:p w:rsidR="00F9251C" w:rsidRPr="009D2841" w:rsidRDefault="009D2841" w:rsidP="00BC7681">
      <w:pPr>
        <w:jc w:val="both"/>
        <w:rPr>
          <w:rFonts w:ascii="Times New Roman" w:hAnsi="Times New Roman" w:cs="Times New Roman"/>
          <w:b/>
          <w:sz w:val="24"/>
          <w:szCs w:val="24"/>
        </w:rPr>
      </w:pPr>
      <w:r>
        <w:rPr>
          <w:rFonts w:ascii="Times New Roman" w:hAnsi="Times New Roman" w:cs="Times New Roman"/>
          <w:b/>
          <w:sz w:val="24"/>
          <w:szCs w:val="24"/>
        </w:rPr>
        <w:t>Reference:</w:t>
      </w:r>
    </w:p>
    <w:p w:rsidR="009D2841" w:rsidRPr="009D2841" w:rsidRDefault="00F9251C" w:rsidP="009D2841">
      <w:pPr>
        <w:widowControl w:val="0"/>
        <w:autoSpaceDE w:val="0"/>
        <w:autoSpaceDN w:val="0"/>
        <w:adjustRightInd w:val="0"/>
        <w:spacing w:line="240" w:lineRule="auto"/>
        <w:ind w:left="480" w:hanging="480"/>
        <w:rPr>
          <w:rFonts w:ascii="Times New Roman" w:hAnsi="Times New Roman" w:cs="Times New Roman"/>
          <w:noProof/>
          <w:sz w:val="24"/>
          <w:szCs w:val="24"/>
        </w:rPr>
      </w:pPr>
      <w:r>
        <w:rPr>
          <w:rFonts w:ascii="Times New Roman" w:hAnsi="Times New Roman" w:cs="Times New Roman"/>
          <w:sz w:val="24"/>
          <w:szCs w:val="24"/>
        </w:rPr>
        <w:fldChar w:fldCharType="begin" w:fldLock="1"/>
      </w:r>
      <w:r>
        <w:rPr>
          <w:rFonts w:ascii="Times New Roman" w:hAnsi="Times New Roman" w:cs="Times New Roman"/>
          <w:sz w:val="24"/>
          <w:szCs w:val="24"/>
        </w:rPr>
        <w:instrText xml:space="preserve">ADDIN Mendeley Bibliography CSL_BIBLIOGRAPHY </w:instrText>
      </w:r>
      <w:r>
        <w:rPr>
          <w:rFonts w:ascii="Times New Roman" w:hAnsi="Times New Roman" w:cs="Times New Roman"/>
          <w:sz w:val="24"/>
          <w:szCs w:val="24"/>
        </w:rPr>
        <w:fldChar w:fldCharType="separate"/>
      </w:r>
      <w:r w:rsidR="009D2841" w:rsidRPr="009D2841">
        <w:rPr>
          <w:rFonts w:ascii="Times New Roman" w:hAnsi="Times New Roman" w:cs="Times New Roman"/>
          <w:noProof/>
          <w:sz w:val="24"/>
          <w:szCs w:val="24"/>
        </w:rPr>
        <w:t xml:space="preserve">Areiter, E., Neale, M., &amp; Johnson, S. M. (2016). </w:t>
      </w:r>
      <w:r w:rsidR="000C6F42">
        <w:rPr>
          <w:rFonts w:ascii="Times New Roman" w:hAnsi="Times New Roman" w:cs="Times New Roman"/>
          <w:noProof/>
          <w:sz w:val="24"/>
          <w:szCs w:val="24"/>
        </w:rPr>
        <w:t>The spectrum</w:t>
      </w:r>
      <w:r w:rsidR="009D2841" w:rsidRPr="009D2841">
        <w:rPr>
          <w:rFonts w:ascii="Times New Roman" w:hAnsi="Times New Roman" w:cs="Times New Roman"/>
          <w:noProof/>
          <w:sz w:val="24"/>
          <w:szCs w:val="24"/>
        </w:rPr>
        <w:t xml:space="preserve"> of angle closure, uveal effusion syndrome, and nanophthalmos. </w:t>
      </w:r>
      <w:r w:rsidR="009D2841" w:rsidRPr="009D2841">
        <w:rPr>
          <w:rFonts w:ascii="Times New Roman" w:hAnsi="Times New Roman" w:cs="Times New Roman"/>
          <w:i/>
          <w:iCs/>
          <w:noProof/>
          <w:sz w:val="24"/>
          <w:szCs w:val="24"/>
        </w:rPr>
        <w:t>Journal of Current Glaucoma Practice</w:t>
      </w:r>
      <w:r w:rsidR="009D2841" w:rsidRPr="009D2841">
        <w:rPr>
          <w:rFonts w:ascii="Times New Roman" w:hAnsi="Times New Roman" w:cs="Times New Roman"/>
          <w:noProof/>
          <w:sz w:val="24"/>
          <w:szCs w:val="24"/>
        </w:rPr>
        <w:t>. https://doi.org/10.5005/jp-journals-10008-1211</w:t>
      </w:r>
    </w:p>
    <w:p w:rsidR="009D2841" w:rsidRPr="009D2841" w:rsidRDefault="009D2841" w:rsidP="009D2841">
      <w:pPr>
        <w:widowControl w:val="0"/>
        <w:autoSpaceDE w:val="0"/>
        <w:autoSpaceDN w:val="0"/>
        <w:adjustRightInd w:val="0"/>
        <w:spacing w:line="240" w:lineRule="auto"/>
        <w:ind w:left="480" w:hanging="480"/>
        <w:rPr>
          <w:rFonts w:ascii="Times New Roman" w:hAnsi="Times New Roman" w:cs="Times New Roman"/>
          <w:noProof/>
          <w:sz w:val="24"/>
          <w:szCs w:val="24"/>
        </w:rPr>
      </w:pPr>
      <w:r w:rsidRPr="009D2841">
        <w:rPr>
          <w:rFonts w:ascii="Times New Roman" w:hAnsi="Times New Roman" w:cs="Times New Roman"/>
          <w:noProof/>
          <w:sz w:val="24"/>
          <w:szCs w:val="24"/>
        </w:rPr>
        <w:t xml:space="preserve">Biscevic, A., Pidro, A., Pjano, M. A., Grisevic, S., Ziga, N., &amp; Bohac, M. (2019). Lasik as a Solution for High Hypermetropia. </w:t>
      </w:r>
      <w:r w:rsidRPr="009D2841">
        <w:rPr>
          <w:rFonts w:ascii="Times New Roman" w:hAnsi="Times New Roman" w:cs="Times New Roman"/>
          <w:i/>
          <w:iCs/>
          <w:noProof/>
          <w:sz w:val="24"/>
          <w:szCs w:val="24"/>
        </w:rPr>
        <w:t>Medical Archives (Sarajevo, Bosnia and Herzegovina)</w:t>
      </w:r>
      <w:r w:rsidRPr="009D2841">
        <w:rPr>
          <w:rFonts w:ascii="Times New Roman" w:hAnsi="Times New Roman" w:cs="Times New Roman"/>
          <w:noProof/>
          <w:sz w:val="24"/>
          <w:szCs w:val="24"/>
        </w:rPr>
        <w:t>. https://doi.org/10.5455/medarh.2019.73.191-194</w:t>
      </w:r>
    </w:p>
    <w:p w:rsidR="009D2841" w:rsidRPr="009D2841" w:rsidRDefault="009D2841" w:rsidP="009D2841">
      <w:pPr>
        <w:widowControl w:val="0"/>
        <w:autoSpaceDE w:val="0"/>
        <w:autoSpaceDN w:val="0"/>
        <w:adjustRightInd w:val="0"/>
        <w:spacing w:line="240" w:lineRule="auto"/>
        <w:ind w:left="480" w:hanging="480"/>
        <w:rPr>
          <w:rFonts w:ascii="Times New Roman" w:hAnsi="Times New Roman" w:cs="Times New Roman"/>
          <w:noProof/>
          <w:sz w:val="24"/>
          <w:szCs w:val="24"/>
        </w:rPr>
      </w:pPr>
      <w:r w:rsidRPr="009D2841">
        <w:rPr>
          <w:rFonts w:ascii="Times New Roman" w:hAnsi="Times New Roman" w:cs="Times New Roman"/>
          <w:noProof/>
          <w:sz w:val="24"/>
          <w:szCs w:val="24"/>
        </w:rPr>
        <w:t xml:space="preserve">Dave, S., Binns, A., Vinuela-Navarro, V., &amp; Callaghan, T. (2022). What Advice Is Currently Given to Patients with Age-Related Macular Degeneration (AMD) by Eyecare Practitioners, and How Effective Is It at Bringing about a Change in Lifestyle? A Systematic Review. In </w:t>
      </w:r>
      <w:r w:rsidRPr="009D2841">
        <w:rPr>
          <w:rFonts w:ascii="Times New Roman" w:hAnsi="Times New Roman" w:cs="Times New Roman"/>
          <w:i/>
          <w:iCs/>
          <w:noProof/>
          <w:sz w:val="24"/>
          <w:szCs w:val="24"/>
        </w:rPr>
        <w:t>Nutrients</w:t>
      </w:r>
      <w:r w:rsidRPr="009D2841">
        <w:rPr>
          <w:rFonts w:ascii="Times New Roman" w:hAnsi="Times New Roman" w:cs="Times New Roman"/>
          <w:noProof/>
          <w:sz w:val="24"/>
          <w:szCs w:val="24"/>
        </w:rPr>
        <w:t>. https://doi.org/10.3390/nu14214652</w:t>
      </w:r>
    </w:p>
    <w:p w:rsidR="009D2841" w:rsidRPr="009D2841" w:rsidRDefault="009D2841" w:rsidP="009D2841">
      <w:pPr>
        <w:widowControl w:val="0"/>
        <w:autoSpaceDE w:val="0"/>
        <w:autoSpaceDN w:val="0"/>
        <w:adjustRightInd w:val="0"/>
        <w:spacing w:line="240" w:lineRule="auto"/>
        <w:ind w:left="480" w:hanging="480"/>
        <w:rPr>
          <w:rFonts w:ascii="Times New Roman" w:hAnsi="Times New Roman" w:cs="Times New Roman"/>
          <w:noProof/>
          <w:sz w:val="24"/>
          <w:szCs w:val="24"/>
        </w:rPr>
      </w:pPr>
      <w:r w:rsidRPr="009D2841">
        <w:rPr>
          <w:rFonts w:ascii="Times New Roman" w:hAnsi="Times New Roman" w:cs="Times New Roman"/>
          <w:noProof/>
          <w:sz w:val="24"/>
          <w:szCs w:val="24"/>
        </w:rPr>
        <w:t xml:space="preserve">Elder, M. J. (1994). Aetiology of severe visual impairment and blindness in microphthalmos. </w:t>
      </w:r>
      <w:r w:rsidRPr="009D2841">
        <w:rPr>
          <w:rFonts w:ascii="Times New Roman" w:hAnsi="Times New Roman" w:cs="Times New Roman"/>
          <w:i/>
          <w:iCs/>
          <w:noProof/>
          <w:sz w:val="24"/>
          <w:szCs w:val="24"/>
        </w:rPr>
        <w:t>British Journal of Ophthalmology</w:t>
      </w:r>
      <w:r w:rsidRPr="009D2841">
        <w:rPr>
          <w:rFonts w:ascii="Times New Roman" w:hAnsi="Times New Roman" w:cs="Times New Roman"/>
          <w:noProof/>
          <w:sz w:val="24"/>
          <w:szCs w:val="24"/>
        </w:rPr>
        <w:t>. https://doi.org/10.1136/bjo.78.5.332</w:t>
      </w:r>
    </w:p>
    <w:p w:rsidR="009D2841" w:rsidRPr="009D2841" w:rsidRDefault="009D2841" w:rsidP="009D2841">
      <w:pPr>
        <w:widowControl w:val="0"/>
        <w:autoSpaceDE w:val="0"/>
        <w:autoSpaceDN w:val="0"/>
        <w:adjustRightInd w:val="0"/>
        <w:spacing w:line="240" w:lineRule="auto"/>
        <w:ind w:left="480" w:hanging="480"/>
        <w:rPr>
          <w:rFonts w:ascii="Times New Roman" w:hAnsi="Times New Roman" w:cs="Times New Roman"/>
          <w:noProof/>
          <w:sz w:val="24"/>
          <w:szCs w:val="24"/>
        </w:rPr>
      </w:pPr>
      <w:r w:rsidRPr="009D2841">
        <w:rPr>
          <w:rFonts w:ascii="Times New Roman" w:hAnsi="Times New Roman" w:cs="Times New Roman"/>
          <w:noProof/>
          <w:sz w:val="24"/>
          <w:szCs w:val="24"/>
        </w:rPr>
        <w:t xml:space="preserve">Grzeszkowiak, J., &amp; Wierzbowska, J. (2022). Choosing the right surgical treatment for hyperopia. In </w:t>
      </w:r>
      <w:r w:rsidRPr="009D2841">
        <w:rPr>
          <w:rFonts w:ascii="Times New Roman" w:hAnsi="Times New Roman" w:cs="Times New Roman"/>
          <w:i/>
          <w:iCs/>
          <w:noProof/>
          <w:sz w:val="24"/>
          <w:szCs w:val="24"/>
        </w:rPr>
        <w:t>OphthaTherapy. Therapies in Ophthalmology</w:t>
      </w:r>
      <w:r w:rsidRPr="009D2841">
        <w:rPr>
          <w:rFonts w:ascii="Times New Roman" w:hAnsi="Times New Roman" w:cs="Times New Roman"/>
          <w:noProof/>
          <w:sz w:val="24"/>
          <w:szCs w:val="24"/>
        </w:rPr>
        <w:t>. https://doi.org/10.24292/01.OT.120622</w:t>
      </w:r>
    </w:p>
    <w:p w:rsidR="009D2841" w:rsidRPr="009D2841" w:rsidRDefault="009D2841" w:rsidP="009D2841">
      <w:pPr>
        <w:widowControl w:val="0"/>
        <w:autoSpaceDE w:val="0"/>
        <w:autoSpaceDN w:val="0"/>
        <w:adjustRightInd w:val="0"/>
        <w:spacing w:line="240" w:lineRule="auto"/>
        <w:ind w:left="480" w:hanging="480"/>
        <w:rPr>
          <w:rFonts w:ascii="Times New Roman" w:hAnsi="Times New Roman" w:cs="Times New Roman"/>
          <w:noProof/>
          <w:sz w:val="24"/>
          <w:szCs w:val="24"/>
        </w:rPr>
      </w:pPr>
      <w:r w:rsidRPr="009D2841">
        <w:rPr>
          <w:rFonts w:ascii="Times New Roman" w:hAnsi="Times New Roman" w:cs="Times New Roman"/>
          <w:noProof/>
          <w:sz w:val="24"/>
          <w:szCs w:val="24"/>
        </w:rPr>
        <w:t xml:space="preserve">ISRCTN15940019. (2021). Surgical treatment of retinal detachment with and without combined cataract extraction. </w:t>
      </w:r>
      <w:r w:rsidRPr="009D2841">
        <w:rPr>
          <w:rFonts w:ascii="Times New Roman" w:hAnsi="Times New Roman" w:cs="Times New Roman"/>
          <w:i/>
          <w:iCs/>
          <w:noProof/>
          <w:sz w:val="24"/>
          <w:szCs w:val="24"/>
        </w:rPr>
        <w:t>Https://Trialsearch.Who.Int/Trial2.Aspx?TrialID=ISRCTN15940019</w:t>
      </w:r>
      <w:r w:rsidRPr="009D2841">
        <w:rPr>
          <w:rFonts w:ascii="Times New Roman" w:hAnsi="Times New Roman" w:cs="Times New Roman"/>
          <w:noProof/>
          <w:sz w:val="24"/>
          <w:szCs w:val="24"/>
        </w:rPr>
        <w:t>.</w:t>
      </w:r>
    </w:p>
    <w:p w:rsidR="009D2841" w:rsidRPr="009D2841" w:rsidRDefault="009D2841" w:rsidP="009D2841">
      <w:pPr>
        <w:widowControl w:val="0"/>
        <w:autoSpaceDE w:val="0"/>
        <w:autoSpaceDN w:val="0"/>
        <w:adjustRightInd w:val="0"/>
        <w:spacing w:line="240" w:lineRule="auto"/>
        <w:ind w:left="480" w:hanging="480"/>
        <w:rPr>
          <w:rFonts w:ascii="Times New Roman" w:hAnsi="Times New Roman" w:cs="Times New Roman"/>
          <w:noProof/>
          <w:sz w:val="24"/>
          <w:szCs w:val="24"/>
        </w:rPr>
      </w:pPr>
      <w:r w:rsidRPr="009D2841">
        <w:rPr>
          <w:rFonts w:ascii="Times New Roman" w:hAnsi="Times New Roman" w:cs="Times New Roman"/>
          <w:noProof/>
          <w:sz w:val="24"/>
          <w:szCs w:val="24"/>
        </w:rPr>
        <w:t xml:space="preserve">Mishra, C., &amp; Tripathy, K. (2021). Retinal Traction Detachment. In </w:t>
      </w:r>
      <w:r w:rsidRPr="009D2841">
        <w:rPr>
          <w:rFonts w:ascii="Times New Roman" w:hAnsi="Times New Roman" w:cs="Times New Roman"/>
          <w:i/>
          <w:iCs/>
          <w:noProof/>
          <w:sz w:val="24"/>
          <w:szCs w:val="24"/>
        </w:rPr>
        <w:t>StatPearls</w:t>
      </w:r>
      <w:r w:rsidRPr="009D2841">
        <w:rPr>
          <w:rFonts w:ascii="Times New Roman" w:hAnsi="Times New Roman" w:cs="Times New Roman"/>
          <w:noProof/>
          <w:sz w:val="24"/>
          <w:szCs w:val="24"/>
        </w:rPr>
        <w:t>.</w:t>
      </w:r>
    </w:p>
    <w:p w:rsidR="009D2841" w:rsidRPr="009D2841" w:rsidRDefault="009D2841" w:rsidP="009D2841">
      <w:pPr>
        <w:widowControl w:val="0"/>
        <w:autoSpaceDE w:val="0"/>
        <w:autoSpaceDN w:val="0"/>
        <w:adjustRightInd w:val="0"/>
        <w:spacing w:line="240" w:lineRule="auto"/>
        <w:ind w:left="480" w:hanging="480"/>
        <w:rPr>
          <w:rFonts w:ascii="Times New Roman" w:hAnsi="Times New Roman" w:cs="Times New Roman"/>
          <w:noProof/>
          <w:sz w:val="24"/>
          <w:szCs w:val="24"/>
        </w:rPr>
      </w:pPr>
      <w:r w:rsidRPr="009D2841">
        <w:rPr>
          <w:rFonts w:ascii="Times New Roman" w:hAnsi="Times New Roman" w:cs="Times New Roman"/>
          <w:noProof/>
          <w:sz w:val="24"/>
          <w:szCs w:val="24"/>
        </w:rPr>
        <w:t xml:space="preserve">Nowilaty, S. R., Khan, A. O., Aldahmesh, M. A., Tabbara, K. F., Al-Amri, A., &amp; Alkuraya, F. S. (2013). Biometric and molecular characterization of clinically diagnosed posterior microphthalmos. </w:t>
      </w:r>
      <w:r w:rsidRPr="009D2841">
        <w:rPr>
          <w:rFonts w:ascii="Times New Roman" w:hAnsi="Times New Roman" w:cs="Times New Roman"/>
          <w:i/>
          <w:iCs/>
          <w:noProof/>
          <w:sz w:val="24"/>
          <w:szCs w:val="24"/>
        </w:rPr>
        <w:t>American Journal of Ophthalmology</w:t>
      </w:r>
      <w:r w:rsidRPr="009D2841">
        <w:rPr>
          <w:rFonts w:ascii="Times New Roman" w:hAnsi="Times New Roman" w:cs="Times New Roman"/>
          <w:noProof/>
          <w:sz w:val="24"/>
          <w:szCs w:val="24"/>
        </w:rPr>
        <w:t>. https://doi.org/10.1016/j.ajo.2012.08.016</w:t>
      </w:r>
    </w:p>
    <w:p w:rsidR="009D2841" w:rsidRPr="009D2841" w:rsidRDefault="009D2841" w:rsidP="009D2841">
      <w:pPr>
        <w:widowControl w:val="0"/>
        <w:autoSpaceDE w:val="0"/>
        <w:autoSpaceDN w:val="0"/>
        <w:adjustRightInd w:val="0"/>
        <w:spacing w:line="240" w:lineRule="auto"/>
        <w:ind w:left="480" w:hanging="480"/>
        <w:rPr>
          <w:rFonts w:ascii="Times New Roman" w:hAnsi="Times New Roman" w:cs="Times New Roman"/>
          <w:noProof/>
          <w:sz w:val="24"/>
          <w:szCs w:val="24"/>
        </w:rPr>
      </w:pPr>
      <w:r w:rsidRPr="009D2841">
        <w:rPr>
          <w:rFonts w:ascii="Times New Roman" w:hAnsi="Times New Roman" w:cs="Times New Roman"/>
          <w:noProof/>
          <w:sz w:val="24"/>
          <w:szCs w:val="24"/>
        </w:rPr>
        <w:t xml:space="preserve">Sauer, T. C., &amp; Krishnan, C. (2022). Nanophthalmos: Guidelines for Diagnosis and Therapy. In </w:t>
      </w:r>
      <w:r w:rsidRPr="009D2841">
        <w:rPr>
          <w:rFonts w:ascii="Times New Roman" w:hAnsi="Times New Roman" w:cs="Times New Roman"/>
          <w:i/>
          <w:iCs/>
          <w:noProof/>
          <w:sz w:val="24"/>
          <w:szCs w:val="24"/>
        </w:rPr>
        <w:t>Albert and Jakobiec’s Principles and Practice of Ophthalmology: Fourth Edition</w:t>
      </w:r>
      <w:r w:rsidRPr="009D2841">
        <w:rPr>
          <w:rFonts w:ascii="Times New Roman" w:hAnsi="Times New Roman" w:cs="Times New Roman"/>
          <w:noProof/>
          <w:sz w:val="24"/>
          <w:szCs w:val="24"/>
        </w:rPr>
        <w:t>. https://doi.org/10.1007/978-3-030-42634-7_181</w:t>
      </w:r>
    </w:p>
    <w:p w:rsidR="009D2841" w:rsidRPr="009D2841" w:rsidRDefault="009D2841" w:rsidP="009D2841">
      <w:pPr>
        <w:widowControl w:val="0"/>
        <w:autoSpaceDE w:val="0"/>
        <w:autoSpaceDN w:val="0"/>
        <w:adjustRightInd w:val="0"/>
        <w:spacing w:line="240" w:lineRule="auto"/>
        <w:ind w:left="480" w:hanging="480"/>
        <w:rPr>
          <w:rFonts w:ascii="Times New Roman" w:hAnsi="Times New Roman" w:cs="Times New Roman"/>
          <w:noProof/>
          <w:sz w:val="24"/>
          <w:szCs w:val="24"/>
        </w:rPr>
      </w:pPr>
      <w:r w:rsidRPr="009D2841">
        <w:rPr>
          <w:rFonts w:ascii="Times New Roman" w:hAnsi="Times New Roman" w:cs="Times New Roman"/>
          <w:noProof/>
          <w:sz w:val="24"/>
          <w:szCs w:val="24"/>
        </w:rPr>
        <w:t xml:space="preserve">Slavotinek, A. M. (2011). Eye development genes and known syndromes. In </w:t>
      </w:r>
      <w:r w:rsidRPr="009D2841">
        <w:rPr>
          <w:rFonts w:ascii="Times New Roman" w:hAnsi="Times New Roman" w:cs="Times New Roman"/>
          <w:i/>
          <w:iCs/>
          <w:noProof/>
          <w:sz w:val="24"/>
          <w:szCs w:val="24"/>
        </w:rPr>
        <w:t>Molecular Genetics and Metabolism</w:t>
      </w:r>
      <w:r w:rsidRPr="009D2841">
        <w:rPr>
          <w:rFonts w:ascii="Times New Roman" w:hAnsi="Times New Roman" w:cs="Times New Roman"/>
          <w:noProof/>
          <w:sz w:val="24"/>
          <w:szCs w:val="24"/>
        </w:rPr>
        <w:t>. https://doi.org/10.1016/j.ymgme.2011.09.029</w:t>
      </w:r>
    </w:p>
    <w:p w:rsidR="009D2841" w:rsidRPr="009D2841" w:rsidRDefault="009D2841" w:rsidP="009D2841">
      <w:pPr>
        <w:widowControl w:val="0"/>
        <w:autoSpaceDE w:val="0"/>
        <w:autoSpaceDN w:val="0"/>
        <w:adjustRightInd w:val="0"/>
        <w:spacing w:line="240" w:lineRule="auto"/>
        <w:ind w:left="480" w:hanging="480"/>
        <w:rPr>
          <w:rFonts w:ascii="Times New Roman" w:hAnsi="Times New Roman" w:cs="Times New Roman"/>
          <w:noProof/>
          <w:sz w:val="24"/>
          <w:szCs w:val="24"/>
        </w:rPr>
      </w:pPr>
      <w:r w:rsidRPr="009D2841">
        <w:rPr>
          <w:rFonts w:ascii="Times New Roman" w:hAnsi="Times New Roman" w:cs="Times New Roman"/>
          <w:noProof/>
          <w:sz w:val="24"/>
          <w:szCs w:val="24"/>
        </w:rPr>
        <w:t xml:space="preserve">Velez, G., Tsang, S. H., Tsai, Y. T., Hsu, C. W., Gore, A., Abdelhakim, A. H., Mahajan, M., Silverman, R. H., Sparrow, J. R., Bassuk, A. G., &amp; Mahajan, V. B. (2017). Gene Therapy Restores Mfrp and Corrects Axial Eye Length. </w:t>
      </w:r>
      <w:r w:rsidRPr="009D2841">
        <w:rPr>
          <w:rFonts w:ascii="Times New Roman" w:hAnsi="Times New Roman" w:cs="Times New Roman"/>
          <w:i/>
          <w:iCs/>
          <w:noProof/>
          <w:sz w:val="24"/>
          <w:szCs w:val="24"/>
        </w:rPr>
        <w:t>Scientific Reports</w:t>
      </w:r>
      <w:r w:rsidRPr="009D2841">
        <w:rPr>
          <w:rFonts w:ascii="Times New Roman" w:hAnsi="Times New Roman" w:cs="Times New Roman"/>
          <w:noProof/>
          <w:sz w:val="24"/>
          <w:szCs w:val="24"/>
        </w:rPr>
        <w:t>. https://doi.org/10.1038/s41598-017-16275-8</w:t>
      </w:r>
    </w:p>
    <w:p w:rsidR="009D2841" w:rsidRPr="009D2841" w:rsidRDefault="009D2841" w:rsidP="009D2841">
      <w:pPr>
        <w:widowControl w:val="0"/>
        <w:autoSpaceDE w:val="0"/>
        <w:autoSpaceDN w:val="0"/>
        <w:adjustRightInd w:val="0"/>
        <w:spacing w:line="240" w:lineRule="auto"/>
        <w:ind w:left="480" w:hanging="480"/>
        <w:rPr>
          <w:rFonts w:ascii="Times New Roman" w:hAnsi="Times New Roman" w:cs="Times New Roman"/>
          <w:noProof/>
          <w:sz w:val="24"/>
          <w:szCs w:val="24"/>
        </w:rPr>
      </w:pPr>
      <w:r w:rsidRPr="009D2841">
        <w:rPr>
          <w:rFonts w:ascii="Times New Roman" w:hAnsi="Times New Roman" w:cs="Times New Roman"/>
          <w:noProof/>
          <w:sz w:val="24"/>
          <w:szCs w:val="24"/>
        </w:rPr>
        <w:t xml:space="preserve">Wilkinson, C. P. (2021). Retinal Detachment. In </w:t>
      </w:r>
      <w:r w:rsidRPr="009D2841">
        <w:rPr>
          <w:rFonts w:ascii="Times New Roman" w:hAnsi="Times New Roman" w:cs="Times New Roman"/>
          <w:i/>
          <w:iCs/>
          <w:noProof/>
          <w:sz w:val="24"/>
          <w:szCs w:val="24"/>
        </w:rPr>
        <w:t>Pathologic Myopia, Second Edition</w:t>
      </w:r>
      <w:r w:rsidRPr="009D2841">
        <w:rPr>
          <w:rFonts w:ascii="Times New Roman" w:hAnsi="Times New Roman" w:cs="Times New Roman"/>
          <w:noProof/>
          <w:sz w:val="24"/>
          <w:szCs w:val="24"/>
        </w:rPr>
        <w:t>. https://doi.org/10.1007/978-3-030-74334-5_23</w:t>
      </w:r>
    </w:p>
    <w:p w:rsidR="009D2841" w:rsidRPr="009D2841" w:rsidRDefault="009D2841" w:rsidP="009D2841">
      <w:pPr>
        <w:widowControl w:val="0"/>
        <w:autoSpaceDE w:val="0"/>
        <w:autoSpaceDN w:val="0"/>
        <w:adjustRightInd w:val="0"/>
        <w:spacing w:line="240" w:lineRule="auto"/>
        <w:ind w:left="480" w:hanging="480"/>
        <w:rPr>
          <w:rFonts w:ascii="Times New Roman" w:hAnsi="Times New Roman" w:cs="Times New Roman"/>
          <w:noProof/>
          <w:sz w:val="24"/>
          <w:szCs w:val="24"/>
        </w:rPr>
      </w:pPr>
      <w:r w:rsidRPr="009D2841">
        <w:rPr>
          <w:rFonts w:ascii="Times New Roman" w:hAnsi="Times New Roman" w:cs="Times New Roman"/>
          <w:noProof/>
          <w:sz w:val="24"/>
          <w:szCs w:val="24"/>
        </w:rPr>
        <w:t xml:space="preserve">Yang, N., Jin, S., Ma, L., Liu, J., Shan, C., &amp; Zhao, J. (2020). The Pathogenesis and Treatment of Complications in Nanophthalmos. In </w:t>
      </w:r>
      <w:r w:rsidRPr="009D2841">
        <w:rPr>
          <w:rFonts w:ascii="Times New Roman" w:hAnsi="Times New Roman" w:cs="Times New Roman"/>
          <w:i/>
          <w:iCs/>
          <w:noProof/>
          <w:sz w:val="24"/>
          <w:szCs w:val="24"/>
        </w:rPr>
        <w:t>Journal of Ophthalmology</w:t>
      </w:r>
      <w:r w:rsidRPr="009D2841">
        <w:rPr>
          <w:rFonts w:ascii="Times New Roman" w:hAnsi="Times New Roman" w:cs="Times New Roman"/>
          <w:noProof/>
          <w:sz w:val="24"/>
          <w:szCs w:val="24"/>
        </w:rPr>
        <w:t>. https://doi.org/10.1155/2020/6578750</w:t>
      </w:r>
    </w:p>
    <w:p w:rsidR="009D2841" w:rsidRPr="009D2841" w:rsidRDefault="009D2841" w:rsidP="009D2841">
      <w:pPr>
        <w:widowControl w:val="0"/>
        <w:autoSpaceDE w:val="0"/>
        <w:autoSpaceDN w:val="0"/>
        <w:adjustRightInd w:val="0"/>
        <w:spacing w:line="240" w:lineRule="auto"/>
        <w:ind w:left="480" w:hanging="480"/>
        <w:rPr>
          <w:rFonts w:ascii="Times New Roman" w:hAnsi="Times New Roman" w:cs="Times New Roman"/>
          <w:noProof/>
          <w:sz w:val="24"/>
        </w:rPr>
      </w:pPr>
      <w:r w:rsidRPr="009D2841">
        <w:rPr>
          <w:rFonts w:ascii="Times New Roman" w:hAnsi="Times New Roman" w:cs="Times New Roman"/>
          <w:noProof/>
          <w:sz w:val="24"/>
          <w:szCs w:val="24"/>
        </w:rPr>
        <w:t xml:space="preserve">Zhang, Z., Zhang, S., Jiang, X., &amp; Wei, Y. (2017). Combined 23-G Pars Plana Vitrectomy </w:t>
      </w:r>
      <w:r w:rsidRPr="009D2841">
        <w:rPr>
          <w:rFonts w:ascii="Times New Roman" w:hAnsi="Times New Roman" w:cs="Times New Roman"/>
          <w:noProof/>
          <w:sz w:val="24"/>
          <w:szCs w:val="24"/>
        </w:rPr>
        <w:lastRenderedPageBreak/>
        <w:t xml:space="preserve">and Lensectomy in the Management of Glaucoma Associated with Nanophthalmos. </w:t>
      </w:r>
      <w:r w:rsidRPr="009D2841">
        <w:rPr>
          <w:rFonts w:ascii="Times New Roman" w:hAnsi="Times New Roman" w:cs="Times New Roman"/>
          <w:i/>
          <w:iCs/>
          <w:noProof/>
          <w:sz w:val="24"/>
          <w:szCs w:val="24"/>
        </w:rPr>
        <w:t>Ophthalmic Research</w:t>
      </w:r>
      <w:r w:rsidRPr="009D2841">
        <w:rPr>
          <w:rFonts w:ascii="Times New Roman" w:hAnsi="Times New Roman" w:cs="Times New Roman"/>
          <w:noProof/>
          <w:sz w:val="24"/>
          <w:szCs w:val="24"/>
        </w:rPr>
        <w:t>. https://doi.org/10.1159/000477620</w:t>
      </w:r>
    </w:p>
    <w:p w:rsidR="00F9251C" w:rsidRPr="00AE0692" w:rsidRDefault="00F9251C" w:rsidP="00BC7681">
      <w:pPr>
        <w:jc w:val="both"/>
        <w:rPr>
          <w:rFonts w:ascii="Times New Roman" w:hAnsi="Times New Roman" w:cs="Times New Roman"/>
          <w:sz w:val="24"/>
          <w:szCs w:val="24"/>
        </w:rPr>
      </w:pPr>
      <w:r>
        <w:rPr>
          <w:rFonts w:ascii="Times New Roman" w:hAnsi="Times New Roman" w:cs="Times New Roman"/>
          <w:sz w:val="24"/>
          <w:szCs w:val="24"/>
        </w:rPr>
        <w:fldChar w:fldCharType="end"/>
      </w:r>
    </w:p>
    <w:p w:rsidR="00BC7681" w:rsidRPr="00134E14" w:rsidRDefault="00BC7681" w:rsidP="00845AD2">
      <w:pPr>
        <w:jc w:val="both"/>
        <w:rPr>
          <w:rFonts w:ascii="Times New Roman" w:hAnsi="Times New Roman" w:cs="Times New Roman"/>
          <w:sz w:val="24"/>
          <w:szCs w:val="24"/>
        </w:rPr>
      </w:pPr>
    </w:p>
    <w:p w:rsidR="00845AD2" w:rsidRPr="00845AD2" w:rsidRDefault="00845AD2" w:rsidP="00845AD2">
      <w:pPr>
        <w:jc w:val="both"/>
        <w:rPr>
          <w:rFonts w:ascii="Times New Roman" w:hAnsi="Times New Roman" w:cs="Times New Roman"/>
          <w:sz w:val="24"/>
          <w:szCs w:val="24"/>
        </w:rPr>
      </w:pPr>
    </w:p>
    <w:p w:rsidR="00310988" w:rsidRDefault="00310988" w:rsidP="00BC4A55">
      <w:pPr>
        <w:jc w:val="both"/>
        <w:rPr>
          <w:rFonts w:ascii="Times New Roman" w:hAnsi="Times New Roman" w:cs="Times New Roman"/>
          <w:sz w:val="24"/>
          <w:szCs w:val="24"/>
        </w:rPr>
      </w:pPr>
    </w:p>
    <w:p w:rsidR="00310988" w:rsidRPr="00C04867" w:rsidRDefault="00310988" w:rsidP="00BC4A55">
      <w:pPr>
        <w:jc w:val="both"/>
        <w:rPr>
          <w:rFonts w:ascii="Times New Roman" w:hAnsi="Times New Roman" w:cs="Times New Roman"/>
          <w:sz w:val="24"/>
          <w:szCs w:val="24"/>
        </w:rPr>
      </w:pPr>
    </w:p>
    <w:sectPr w:rsidR="00310988" w:rsidRPr="00C0486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23716"/>
    <w:multiLevelType w:val="hybridMultilevel"/>
    <w:tmpl w:val="EBACDEF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26A5810"/>
    <w:multiLevelType w:val="hybridMultilevel"/>
    <w:tmpl w:val="2760F5C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6924134"/>
    <w:multiLevelType w:val="hybridMultilevel"/>
    <w:tmpl w:val="6CAC6F2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D66268F"/>
    <w:multiLevelType w:val="hybridMultilevel"/>
    <w:tmpl w:val="CC36DEA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0A660C0"/>
    <w:multiLevelType w:val="hybridMultilevel"/>
    <w:tmpl w:val="BC7C8B2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2D2E08DC"/>
    <w:multiLevelType w:val="hybridMultilevel"/>
    <w:tmpl w:val="0590BE68"/>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39A8335E"/>
    <w:multiLevelType w:val="hybridMultilevel"/>
    <w:tmpl w:val="AC02379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3ACE2F6B"/>
    <w:multiLevelType w:val="hybridMultilevel"/>
    <w:tmpl w:val="BCEC60C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4A0446ED"/>
    <w:multiLevelType w:val="hybridMultilevel"/>
    <w:tmpl w:val="5582ACA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503B2B01"/>
    <w:multiLevelType w:val="hybridMultilevel"/>
    <w:tmpl w:val="09DCA0B4"/>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55060EFE"/>
    <w:multiLevelType w:val="hybridMultilevel"/>
    <w:tmpl w:val="BD2CAFEC"/>
    <w:lvl w:ilvl="0" w:tplc="40090017">
      <w:start w:val="1"/>
      <w:numFmt w:val="lowerLetter"/>
      <w:lvlText w:val="%1)"/>
      <w:lvlJc w:val="left"/>
      <w:pPr>
        <w:ind w:left="630" w:hanging="360"/>
      </w:pPr>
    </w:lvl>
    <w:lvl w:ilvl="1" w:tplc="40090019" w:tentative="1">
      <w:start w:val="1"/>
      <w:numFmt w:val="lowerLetter"/>
      <w:lvlText w:val="%2."/>
      <w:lvlJc w:val="left"/>
      <w:pPr>
        <w:ind w:left="1350" w:hanging="360"/>
      </w:pPr>
    </w:lvl>
    <w:lvl w:ilvl="2" w:tplc="4009001B" w:tentative="1">
      <w:start w:val="1"/>
      <w:numFmt w:val="lowerRoman"/>
      <w:lvlText w:val="%3."/>
      <w:lvlJc w:val="right"/>
      <w:pPr>
        <w:ind w:left="2070" w:hanging="180"/>
      </w:pPr>
    </w:lvl>
    <w:lvl w:ilvl="3" w:tplc="4009000F" w:tentative="1">
      <w:start w:val="1"/>
      <w:numFmt w:val="decimal"/>
      <w:lvlText w:val="%4."/>
      <w:lvlJc w:val="left"/>
      <w:pPr>
        <w:ind w:left="2790" w:hanging="360"/>
      </w:pPr>
    </w:lvl>
    <w:lvl w:ilvl="4" w:tplc="40090019" w:tentative="1">
      <w:start w:val="1"/>
      <w:numFmt w:val="lowerLetter"/>
      <w:lvlText w:val="%5."/>
      <w:lvlJc w:val="left"/>
      <w:pPr>
        <w:ind w:left="3510" w:hanging="360"/>
      </w:pPr>
    </w:lvl>
    <w:lvl w:ilvl="5" w:tplc="4009001B" w:tentative="1">
      <w:start w:val="1"/>
      <w:numFmt w:val="lowerRoman"/>
      <w:lvlText w:val="%6."/>
      <w:lvlJc w:val="right"/>
      <w:pPr>
        <w:ind w:left="4230" w:hanging="180"/>
      </w:pPr>
    </w:lvl>
    <w:lvl w:ilvl="6" w:tplc="4009000F" w:tentative="1">
      <w:start w:val="1"/>
      <w:numFmt w:val="decimal"/>
      <w:lvlText w:val="%7."/>
      <w:lvlJc w:val="left"/>
      <w:pPr>
        <w:ind w:left="4950" w:hanging="360"/>
      </w:pPr>
    </w:lvl>
    <w:lvl w:ilvl="7" w:tplc="40090019" w:tentative="1">
      <w:start w:val="1"/>
      <w:numFmt w:val="lowerLetter"/>
      <w:lvlText w:val="%8."/>
      <w:lvlJc w:val="left"/>
      <w:pPr>
        <w:ind w:left="5670" w:hanging="360"/>
      </w:pPr>
    </w:lvl>
    <w:lvl w:ilvl="8" w:tplc="4009001B" w:tentative="1">
      <w:start w:val="1"/>
      <w:numFmt w:val="lowerRoman"/>
      <w:lvlText w:val="%9."/>
      <w:lvlJc w:val="right"/>
      <w:pPr>
        <w:ind w:left="6390" w:hanging="180"/>
      </w:pPr>
    </w:lvl>
  </w:abstractNum>
  <w:abstractNum w:abstractNumId="11" w15:restartNumberingAfterBreak="0">
    <w:nsid w:val="5A9E3077"/>
    <w:multiLevelType w:val="hybridMultilevel"/>
    <w:tmpl w:val="BCD8464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5BCA2A7C"/>
    <w:multiLevelType w:val="hybridMultilevel"/>
    <w:tmpl w:val="2D626C5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6B65413E"/>
    <w:multiLevelType w:val="hybridMultilevel"/>
    <w:tmpl w:val="4AA6266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6E5340EF"/>
    <w:multiLevelType w:val="hybridMultilevel"/>
    <w:tmpl w:val="8DFA2B5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3"/>
  </w:num>
  <w:num w:numId="2">
    <w:abstractNumId w:val="14"/>
  </w:num>
  <w:num w:numId="3">
    <w:abstractNumId w:val="10"/>
  </w:num>
  <w:num w:numId="4">
    <w:abstractNumId w:val="9"/>
  </w:num>
  <w:num w:numId="5">
    <w:abstractNumId w:val="7"/>
  </w:num>
  <w:num w:numId="6">
    <w:abstractNumId w:val="2"/>
  </w:num>
  <w:num w:numId="7">
    <w:abstractNumId w:val="4"/>
  </w:num>
  <w:num w:numId="8">
    <w:abstractNumId w:val="1"/>
  </w:num>
  <w:num w:numId="9">
    <w:abstractNumId w:val="5"/>
  </w:num>
  <w:num w:numId="10">
    <w:abstractNumId w:val="12"/>
  </w:num>
  <w:num w:numId="11">
    <w:abstractNumId w:val="11"/>
  </w:num>
  <w:num w:numId="12">
    <w:abstractNumId w:val="8"/>
  </w:num>
  <w:num w:numId="13">
    <w:abstractNumId w:val="6"/>
  </w:num>
  <w:num w:numId="14">
    <w:abstractNumId w:val="13"/>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4867"/>
    <w:rsid w:val="0002134B"/>
    <w:rsid w:val="00026A38"/>
    <w:rsid w:val="00082930"/>
    <w:rsid w:val="000872DA"/>
    <w:rsid w:val="00091F13"/>
    <w:rsid w:val="000A754B"/>
    <w:rsid w:val="000B0B41"/>
    <w:rsid w:val="000B5A75"/>
    <w:rsid w:val="000B6AC8"/>
    <w:rsid w:val="000C6F42"/>
    <w:rsid w:val="000C7F5E"/>
    <w:rsid w:val="000D5750"/>
    <w:rsid w:val="00107A0A"/>
    <w:rsid w:val="00117E43"/>
    <w:rsid w:val="001234CC"/>
    <w:rsid w:val="001633D0"/>
    <w:rsid w:val="00163FF1"/>
    <w:rsid w:val="001B407B"/>
    <w:rsid w:val="001C73C1"/>
    <w:rsid w:val="001E4261"/>
    <w:rsid w:val="001F1B1B"/>
    <w:rsid w:val="00236FCC"/>
    <w:rsid w:val="00251C1E"/>
    <w:rsid w:val="00254C1E"/>
    <w:rsid w:val="00263E75"/>
    <w:rsid w:val="0026731E"/>
    <w:rsid w:val="00271078"/>
    <w:rsid w:val="002944BD"/>
    <w:rsid w:val="0029707C"/>
    <w:rsid w:val="002E79B0"/>
    <w:rsid w:val="00310988"/>
    <w:rsid w:val="00311467"/>
    <w:rsid w:val="00335D77"/>
    <w:rsid w:val="00337432"/>
    <w:rsid w:val="003530AB"/>
    <w:rsid w:val="003829E2"/>
    <w:rsid w:val="003A0BEE"/>
    <w:rsid w:val="003C0E0A"/>
    <w:rsid w:val="003C3C39"/>
    <w:rsid w:val="0042507F"/>
    <w:rsid w:val="00435673"/>
    <w:rsid w:val="004807BF"/>
    <w:rsid w:val="00482C91"/>
    <w:rsid w:val="00492633"/>
    <w:rsid w:val="004951A0"/>
    <w:rsid w:val="0049624F"/>
    <w:rsid w:val="004B00C2"/>
    <w:rsid w:val="004C2B2C"/>
    <w:rsid w:val="004C6BA3"/>
    <w:rsid w:val="004F59CC"/>
    <w:rsid w:val="00517452"/>
    <w:rsid w:val="005212FF"/>
    <w:rsid w:val="00534176"/>
    <w:rsid w:val="00597E6C"/>
    <w:rsid w:val="005A7A56"/>
    <w:rsid w:val="005B0B49"/>
    <w:rsid w:val="005C147F"/>
    <w:rsid w:val="005D55E9"/>
    <w:rsid w:val="005E1C11"/>
    <w:rsid w:val="005F3B33"/>
    <w:rsid w:val="0060056B"/>
    <w:rsid w:val="00617122"/>
    <w:rsid w:val="00624B62"/>
    <w:rsid w:val="00634121"/>
    <w:rsid w:val="00681AEA"/>
    <w:rsid w:val="00696109"/>
    <w:rsid w:val="006A47A2"/>
    <w:rsid w:val="006A5184"/>
    <w:rsid w:val="006A51D8"/>
    <w:rsid w:val="006B4821"/>
    <w:rsid w:val="006E07A8"/>
    <w:rsid w:val="006F2425"/>
    <w:rsid w:val="0074343D"/>
    <w:rsid w:val="00771A63"/>
    <w:rsid w:val="0077777B"/>
    <w:rsid w:val="007A340A"/>
    <w:rsid w:val="007B01BA"/>
    <w:rsid w:val="007B462A"/>
    <w:rsid w:val="007D5658"/>
    <w:rsid w:val="007F2BEF"/>
    <w:rsid w:val="0080701D"/>
    <w:rsid w:val="00824676"/>
    <w:rsid w:val="00845AD2"/>
    <w:rsid w:val="00864538"/>
    <w:rsid w:val="0086587A"/>
    <w:rsid w:val="0089029B"/>
    <w:rsid w:val="008A0763"/>
    <w:rsid w:val="008A62C7"/>
    <w:rsid w:val="008D27F6"/>
    <w:rsid w:val="008E0FAF"/>
    <w:rsid w:val="0093566F"/>
    <w:rsid w:val="00943A62"/>
    <w:rsid w:val="00951F70"/>
    <w:rsid w:val="00953F03"/>
    <w:rsid w:val="009A3898"/>
    <w:rsid w:val="009B5FCC"/>
    <w:rsid w:val="009D2841"/>
    <w:rsid w:val="009D5DD3"/>
    <w:rsid w:val="009E6544"/>
    <w:rsid w:val="00A15748"/>
    <w:rsid w:val="00A303B2"/>
    <w:rsid w:val="00A55E2E"/>
    <w:rsid w:val="00A56571"/>
    <w:rsid w:val="00A7750F"/>
    <w:rsid w:val="00A91EB8"/>
    <w:rsid w:val="00AA6FB2"/>
    <w:rsid w:val="00AC4B03"/>
    <w:rsid w:val="00AD5A81"/>
    <w:rsid w:val="00AF7D30"/>
    <w:rsid w:val="00B16547"/>
    <w:rsid w:val="00B3233F"/>
    <w:rsid w:val="00B41551"/>
    <w:rsid w:val="00B60B59"/>
    <w:rsid w:val="00B668F1"/>
    <w:rsid w:val="00B67DE9"/>
    <w:rsid w:val="00B71FA3"/>
    <w:rsid w:val="00B75AFE"/>
    <w:rsid w:val="00B81670"/>
    <w:rsid w:val="00B87349"/>
    <w:rsid w:val="00BA0C44"/>
    <w:rsid w:val="00BA3CB0"/>
    <w:rsid w:val="00BC4A55"/>
    <w:rsid w:val="00BC7681"/>
    <w:rsid w:val="00BD6754"/>
    <w:rsid w:val="00BF297C"/>
    <w:rsid w:val="00C04521"/>
    <w:rsid w:val="00C04867"/>
    <w:rsid w:val="00C06AAC"/>
    <w:rsid w:val="00C25200"/>
    <w:rsid w:val="00C32B2F"/>
    <w:rsid w:val="00C8250E"/>
    <w:rsid w:val="00C97DFD"/>
    <w:rsid w:val="00CB6D3C"/>
    <w:rsid w:val="00CC00E4"/>
    <w:rsid w:val="00CC0358"/>
    <w:rsid w:val="00CC58AA"/>
    <w:rsid w:val="00CD5F9A"/>
    <w:rsid w:val="00CE2483"/>
    <w:rsid w:val="00CF6353"/>
    <w:rsid w:val="00D105B4"/>
    <w:rsid w:val="00D17522"/>
    <w:rsid w:val="00D25FB1"/>
    <w:rsid w:val="00D44E0B"/>
    <w:rsid w:val="00D52909"/>
    <w:rsid w:val="00D705F0"/>
    <w:rsid w:val="00DA19B3"/>
    <w:rsid w:val="00DA54A9"/>
    <w:rsid w:val="00DD47DC"/>
    <w:rsid w:val="00DE1811"/>
    <w:rsid w:val="00DE6381"/>
    <w:rsid w:val="00E03A38"/>
    <w:rsid w:val="00E06C88"/>
    <w:rsid w:val="00E37EC4"/>
    <w:rsid w:val="00E42474"/>
    <w:rsid w:val="00E54FE9"/>
    <w:rsid w:val="00E62131"/>
    <w:rsid w:val="00E71D13"/>
    <w:rsid w:val="00E832C5"/>
    <w:rsid w:val="00EF4B81"/>
    <w:rsid w:val="00F1045D"/>
    <w:rsid w:val="00F15D00"/>
    <w:rsid w:val="00F27CB6"/>
    <w:rsid w:val="00F41708"/>
    <w:rsid w:val="00F56785"/>
    <w:rsid w:val="00F61D93"/>
    <w:rsid w:val="00F80B23"/>
    <w:rsid w:val="00F82A21"/>
    <w:rsid w:val="00F9251C"/>
    <w:rsid w:val="00F95BBC"/>
    <w:rsid w:val="00F97B2C"/>
    <w:rsid w:val="00FB0928"/>
    <w:rsid w:val="00FB225B"/>
    <w:rsid w:val="00FC138D"/>
    <w:rsid w:val="00FD0FF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72BA5"/>
  <w15:chartTrackingRefBased/>
  <w15:docId w15:val="{7F39974D-0769-473C-8020-B34278DF6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5AD2"/>
    <w:pPr>
      <w:ind w:left="720"/>
      <w:contextualSpacing/>
    </w:pPr>
  </w:style>
  <w:style w:type="character" w:styleId="Hyperlink">
    <w:name w:val="Hyperlink"/>
    <w:basedOn w:val="DefaultParagraphFont"/>
    <w:uiPriority w:val="99"/>
    <w:unhideWhenUsed/>
    <w:rsid w:val="00026A3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2571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nshu.gujjar360@gmail.co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00CEC7-4C12-488A-A33E-5257390A73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395</TotalTime>
  <Pages>14</Pages>
  <Words>10312</Words>
  <Characters>58780</Characters>
  <Application>Microsoft Office Word</Application>
  <DocSecurity>0</DocSecurity>
  <Lines>489</Lines>
  <Paragraphs>137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Mayank</dc:creator>
  <cp:keywords/>
  <dc:description/>
  <cp:lastModifiedBy>Mayank</cp:lastModifiedBy>
  <cp:revision>168</cp:revision>
  <dcterms:created xsi:type="dcterms:W3CDTF">2023-08-24T04:46:00Z</dcterms:created>
  <dcterms:modified xsi:type="dcterms:W3CDTF">2023-08-28T04:31:00Z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f181ccd4-a47e-4f02-93c3-e94e87cbd732</vt:lpwstr>
  </property>
  <property fmtid="{D5CDD505-2E9C-101B-9397-08002B2CF9AE}" pid="3" name="Mendeley Document_1">
    <vt:lpwstr>True</vt:lpwstr>
  </property>
  <property fmtid="{D5CDD505-2E9C-101B-9397-08002B2CF9AE}" pid="4" name="Mendeley Unique User Id_1">
    <vt:lpwstr>ad40d99f-1801-3016-8a41-3c80d2bbaf19</vt:lpwstr>
  </property>
  <property fmtid="{D5CDD505-2E9C-101B-9397-08002B2CF9AE}" pid="5" name="Mendeley Citation Style_1">
    <vt:lpwstr>http://www.zotero.org/styles/apa</vt:lpwstr>
  </property>
  <property fmtid="{D5CDD505-2E9C-101B-9397-08002B2CF9AE}" pid="6" name="Mendeley Recent Style Id 0_1">
    <vt:lpwstr>http://www.zotero.org/styles/american-medical-association</vt:lpwstr>
  </property>
  <property fmtid="{D5CDD505-2E9C-101B-9397-08002B2CF9AE}" pid="7" name="Mendeley Recent Style Name 0_1">
    <vt:lpwstr>American Medical Association 11th edition</vt:lpwstr>
  </property>
  <property fmtid="{D5CDD505-2E9C-101B-9397-08002B2CF9AE}" pid="8" name="Mendeley Recent Style Id 1_1">
    <vt:lpwstr>http://www.zotero.org/styles/american-political-science-association</vt:lpwstr>
  </property>
  <property fmtid="{D5CDD505-2E9C-101B-9397-08002B2CF9AE}" pid="9" name="Mendeley Recent Style Name 1_1">
    <vt:lpwstr>American Political Science Association</vt:lpwstr>
  </property>
  <property fmtid="{D5CDD505-2E9C-101B-9397-08002B2CF9AE}" pid="10" name="Mendeley Recent Style Id 2_1">
    <vt:lpwstr>http://www.zotero.org/styles/apa</vt:lpwstr>
  </property>
  <property fmtid="{D5CDD505-2E9C-101B-9397-08002B2CF9AE}" pid="11" name="Mendeley Recent Style Name 2_1">
    <vt:lpwstr>American Psychological Association 7th edition</vt:lpwstr>
  </property>
  <property fmtid="{D5CDD505-2E9C-101B-9397-08002B2CF9AE}" pid="12" name="Mendeley Recent Style Id 3_1">
    <vt:lpwstr>http://www.zotero.org/styles/american-sociological-association</vt:lpwstr>
  </property>
  <property fmtid="{D5CDD505-2E9C-101B-9397-08002B2CF9AE}" pid="13" name="Mendeley Recent Style Name 3_1">
    <vt:lpwstr>American Sociological Association 6th edition</vt:lpwstr>
  </property>
  <property fmtid="{D5CDD505-2E9C-101B-9397-08002B2CF9AE}" pid="14" name="Mendeley Recent Style Id 4_1">
    <vt:lpwstr>http://www.zotero.org/styles/chicago-author-date</vt:lpwstr>
  </property>
  <property fmtid="{D5CDD505-2E9C-101B-9397-08002B2CF9AE}" pid="15" name="Mendeley Recent Style Name 4_1">
    <vt:lpwstr>Chicago Manual of Style 17th edition (author-date)</vt:lpwstr>
  </property>
  <property fmtid="{D5CDD505-2E9C-101B-9397-08002B2CF9AE}" pid="16" name="Mendeley Recent Style Id 5_1">
    <vt:lpwstr>http://www.zotero.org/styles/harvard-cite-them-right</vt:lpwstr>
  </property>
  <property fmtid="{D5CDD505-2E9C-101B-9397-08002B2CF9AE}" pid="17" name="Mendeley Recent Style Name 5_1">
    <vt:lpwstr>Cite Them Right 12th edition - Harvard</vt:lpwstr>
  </property>
  <property fmtid="{D5CDD505-2E9C-101B-9397-08002B2CF9AE}" pid="18" name="Mendeley Recent Style Id 6_1">
    <vt:lpwstr>http://www.zotero.org/styles/ieee</vt:lpwstr>
  </property>
  <property fmtid="{D5CDD505-2E9C-101B-9397-08002B2CF9AE}" pid="19" name="Mendeley Recent Style Name 6_1">
    <vt:lpwstr>IEEE</vt:lpwstr>
  </property>
  <property fmtid="{D5CDD505-2E9C-101B-9397-08002B2CF9AE}" pid="20" name="Mendeley Recent Style Id 7_1">
    <vt:lpwstr>http://www.zotero.org/styles/modern-humanities-research-association</vt:lpwstr>
  </property>
  <property fmtid="{D5CDD505-2E9C-101B-9397-08002B2CF9AE}" pid="21" name="Mendeley Recent Style Name 7_1">
    <vt:lpwstr>Modern Humanities Research Association 3rd edition (note with bibliography)</vt:lpwstr>
  </property>
  <property fmtid="{D5CDD505-2E9C-101B-9397-08002B2CF9AE}" pid="22" name="Mendeley Recent Style Id 8_1">
    <vt:lpwstr>http://www.zotero.org/styles/modern-language-association</vt:lpwstr>
  </property>
  <property fmtid="{D5CDD505-2E9C-101B-9397-08002B2CF9AE}" pid="23" name="Mendeley Recent Style Name 8_1">
    <vt:lpwstr>Modern Language Association 9th edition</vt:lpwstr>
  </property>
  <property fmtid="{D5CDD505-2E9C-101B-9397-08002B2CF9AE}" pid="24" name="Mendeley Recent Style Id 9_1">
    <vt:lpwstr>http://www.zotero.org/styles/nature</vt:lpwstr>
  </property>
  <property fmtid="{D5CDD505-2E9C-101B-9397-08002B2CF9AE}" pid="25" name="Mendeley Recent Style Name 9_1">
    <vt:lpwstr>Nature</vt:lpwstr>
  </property>
</Properties>
</file>