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8B5" w:rsidRPr="00681FA0" w:rsidRDefault="00D568B5" w:rsidP="00D568B5">
      <w:pPr>
        <w:jc w:val="center"/>
        <w:rPr>
          <w:b/>
          <w:sz w:val="40"/>
          <w:szCs w:val="26"/>
        </w:rPr>
      </w:pPr>
      <w:r w:rsidRPr="00681FA0">
        <w:rPr>
          <w:b/>
          <w:sz w:val="40"/>
          <w:szCs w:val="26"/>
        </w:rPr>
        <w:t>“</w:t>
      </w:r>
      <w:r w:rsidRPr="00B66F6D">
        <w:rPr>
          <w:rFonts w:ascii="Times New Roman" w:hAnsi="Times New Roman" w:cs="Times New Roman"/>
          <w:b/>
          <w:sz w:val="48"/>
          <w:szCs w:val="36"/>
        </w:rPr>
        <w:t>Blockchain and AI for agriculture</w:t>
      </w:r>
      <w:r w:rsidRPr="00681FA0">
        <w:rPr>
          <w:b/>
          <w:sz w:val="40"/>
          <w:szCs w:val="26"/>
        </w:rPr>
        <w:t>”</w:t>
      </w:r>
    </w:p>
    <w:p w:rsidR="00D568B5" w:rsidRPr="00423F9E" w:rsidRDefault="00D568B5" w:rsidP="00D568B5">
      <w:pPr>
        <w:pStyle w:val="Els-Author"/>
        <w:spacing w:after="0"/>
        <w:rPr>
          <w:iCs/>
          <w:sz w:val="22"/>
          <w:szCs w:val="26"/>
        </w:rPr>
      </w:pPr>
      <w:r w:rsidRPr="00423F9E">
        <w:rPr>
          <w:iCs/>
          <w:sz w:val="22"/>
          <w:szCs w:val="26"/>
        </w:rPr>
        <w:t>Anand Kumar Mishra</w:t>
      </w:r>
      <w:r w:rsidRPr="00794F3A">
        <w:rPr>
          <w:iCs/>
          <w:sz w:val="22"/>
          <w:szCs w:val="26"/>
          <w:vertAlign w:val="superscript"/>
        </w:rPr>
        <w:t>1</w:t>
      </w:r>
      <w:r w:rsidRPr="00423F9E">
        <w:rPr>
          <w:iCs/>
          <w:sz w:val="22"/>
          <w:szCs w:val="26"/>
        </w:rPr>
        <w:t>, C.S.Raghuvanshi</w:t>
      </w:r>
      <w:r w:rsidRPr="00423F9E">
        <w:rPr>
          <w:iCs/>
          <w:sz w:val="22"/>
          <w:szCs w:val="26"/>
          <w:vertAlign w:val="superscript"/>
        </w:rPr>
        <w:t>2</w:t>
      </w:r>
      <w:r>
        <w:rPr>
          <w:iCs/>
          <w:sz w:val="22"/>
          <w:szCs w:val="26"/>
          <w:vertAlign w:val="superscript"/>
        </w:rPr>
        <w:t xml:space="preserve">, </w:t>
      </w:r>
    </w:p>
    <w:p w:rsidR="00D568B5" w:rsidRPr="00D42B2A" w:rsidRDefault="00D568B5" w:rsidP="00D568B5">
      <w:pPr>
        <w:pStyle w:val="Els-Affiliation"/>
        <w:spacing w:line="240" w:lineRule="auto"/>
        <w:rPr>
          <w:rFonts w:eastAsia="Calibri"/>
          <w:iCs/>
          <w:sz w:val="20"/>
        </w:rPr>
      </w:pPr>
      <w:r w:rsidRPr="00D42B2A">
        <w:rPr>
          <w:rFonts w:eastAsia="Calibri"/>
          <w:iCs/>
          <w:sz w:val="20"/>
          <w:vertAlign w:val="superscript"/>
        </w:rPr>
        <w:t>1</w:t>
      </w:r>
      <w:r w:rsidRPr="00D42B2A">
        <w:rPr>
          <w:rFonts w:eastAsia="Calibri"/>
          <w:iCs/>
          <w:sz w:val="20"/>
        </w:rPr>
        <w:t>Assistant Professor, Rama University,</w:t>
      </w:r>
      <w:r>
        <w:rPr>
          <w:rFonts w:eastAsia="Calibri"/>
          <w:iCs/>
          <w:sz w:val="20"/>
        </w:rPr>
        <w:t xml:space="preserve"> </w:t>
      </w:r>
      <w:r w:rsidRPr="00D42B2A">
        <w:rPr>
          <w:rFonts w:eastAsia="Calibri"/>
          <w:iCs/>
          <w:sz w:val="20"/>
        </w:rPr>
        <w:t>Uttar Pradesh, Kanpur, India</w:t>
      </w:r>
    </w:p>
    <w:p w:rsidR="00D568B5" w:rsidRPr="00D42B2A" w:rsidRDefault="00477169" w:rsidP="00D568B5">
      <w:pPr>
        <w:spacing w:after="0" w:line="240" w:lineRule="auto"/>
        <w:jc w:val="center"/>
        <w:rPr>
          <w:rStyle w:val="Hyperlink"/>
          <w:sz w:val="20"/>
          <w:szCs w:val="20"/>
        </w:rPr>
      </w:pPr>
      <w:hyperlink r:id="rId7" w:history="1">
        <w:r w:rsidR="00D568B5" w:rsidRPr="00D42B2A">
          <w:rPr>
            <w:rStyle w:val="Hyperlink"/>
            <w:sz w:val="20"/>
            <w:szCs w:val="20"/>
          </w:rPr>
          <w:t>mishra.anand13@gmail.com</w:t>
        </w:r>
      </w:hyperlink>
    </w:p>
    <w:p w:rsidR="00D568B5" w:rsidRPr="00D42B2A" w:rsidRDefault="00D568B5" w:rsidP="00D568B5">
      <w:pPr>
        <w:pStyle w:val="Els-Affiliation"/>
        <w:spacing w:line="240" w:lineRule="auto"/>
        <w:rPr>
          <w:rFonts w:eastAsia="Calibri"/>
          <w:iCs/>
          <w:sz w:val="20"/>
        </w:rPr>
      </w:pPr>
      <w:r w:rsidRPr="00D42B2A">
        <w:rPr>
          <w:rFonts w:eastAsia="Calibri"/>
          <w:iCs/>
          <w:sz w:val="20"/>
          <w:vertAlign w:val="superscript"/>
        </w:rPr>
        <w:t>2</w:t>
      </w:r>
      <w:r w:rsidRPr="00D42B2A">
        <w:rPr>
          <w:rFonts w:eastAsia="Calibri"/>
          <w:iCs/>
          <w:sz w:val="20"/>
        </w:rPr>
        <w:t>Professor, Rama University, Uttar Pradesh, Kanpur, India</w:t>
      </w:r>
    </w:p>
    <w:p w:rsidR="00D568B5" w:rsidRPr="00D42B2A" w:rsidRDefault="00477169" w:rsidP="00D568B5">
      <w:pPr>
        <w:spacing w:after="0" w:line="240" w:lineRule="auto"/>
        <w:jc w:val="center"/>
        <w:rPr>
          <w:rStyle w:val="Hyperlink"/>
          <w:sz w:val="20"/>
          <w:szCs w:val="20"/>
        </w:rPr>
      </w:pPr>
      <w:hyperlink r:id="rId8" w:history="1">
        <w:r w:rsidR="00D568B5" w:rsidRPr="00D42B2A">
          <w:rPr>
            <w:rStyle w:val="Hyperlink"/>
            <w:sz w:val="20"/>
            <w:szCs w:val="20"/>
          </w:rPr>
          <w:t>drcsraghuvanshi@gmail.com</w:t>
        </w:r>
      </w:hyperlink>
    </w:p>
    <w:p w:rsidR="00D568B5" w:rsidRDefault="00D568B5" w:rsidP="00D568B5">
      <w:pPr>
        <w:pStyle w:val="NormalWeb"/>
        <w:spacing w:after="0" w:afterAutospacing="0" w:line="360" w:lineRule="auto"/>
        <w:jc w:val="both"/>
        <w:rPr>
          <w:b/>
        </w:rPr>
      </w:pPr>
      <w:r w:rsidRPr="00094AA0">
        <w:rPr>
          <w:b/>
        </w:rPr>
        <w:t>Abstract:</w:t>
      </w:r>
    </w:p>
    <w:p w:rsidR="00D568B5" w:rsidRPr="00B71788" w:rsidRDefault="00D568B5" w:rsidP="00B66F6D">
      <w:pPr>
        <w:pStyle w:val="NormalWeb"/>
        <w:spacing w:before="0" w:beforeAutospacing="0" w:after="0" w:afterAutospacing="0"/>
        <w:jc w:val="both"/>
      </w:pPr>
      <w:r w:rsidRPr="00B71788">
        <w:t>This abstract delves into the potential of merging Blockchain and AI in agriculture, exploring how these technologies can shape the future of the industry. Blockchain offers transparency and trust in the supply chain, empowering consumers and automating transactions through smart contracts. AI enhances farming with data analytics and robotics, optimizing yields and resource usage. The synergy of Blockchain and AI ensures secure and automated processes, reducing fraud and offering insights from agricultural data. Predictive analytics from AI enable adaptive farming, efficient supply chains, and fair compensation. Decentralized marketplaces on Blockchain connect farmers directly with consumers, promoting equity.</w:t>
      </w:r>
    </w:p>
    <w:p w:rsidR="00D568B5" w:rsidRPr="00B71788" w:rsidRDefault="00D568B5" w:rsidP="007F24B1">
      <w:pPr>
        <w:pStyle w:val="NormalWeb"/>
        <w:spacing w:before="0" w:beforeAutospacing="0" w:after="0" w:afterAutospacing="0"/>
        <w:jc w:val="both"/>
      </w:pPr>
      <w:r w:rsidRPr="00B71788">
        <w:t>Furthermore, these technologies support sustainability by monitoring and verifying eco-friendly practices. In conclusion, this convergence holds the potential to revolutionize agriculture, fostering transparency, efficiency, and sustainability in a technologically transformed food ecosystem.</w:t>
      </w:r>
    </w:p>
    <w:p w:rsidR="00D568B5" w:rsidRDefault="00D568B5" w:rsidP="007F24B1">
      <w:pPr>
        <w:pStyle w:val="NormalWeb"/>
        <w:spacing w:after="0" w:afterAutospacing="0"/>
        <w:jc w:val="both"/>
      </w:pPr>
      <w:r w:rsidRPr="00206B95">
        <w:rPr>
          <w:b/>
        </w:rPr>
        <w:t>Keywords</w:t>
      </w:r>
      <w:r w:rsidRPr="00206B95">
        <w:t>:</w:t>
      </w:r>
    </w:p>
    <w:p w:rsidR="00D568B5" w:rsidRDefault="00D568B5" w:rsidP="007F24B1">
      <w:pPr>
        <w:pStyle w:val="NormalWeb"/>
        <w:jc w:val="both"/>
      </w:pPr>
      <w:r>
        <w:t xml:space="preserve">Blockchain, Artificial Intelligence (AI), Transparency, Smart Contracts, </w:t>
      </w:r>
      <w:r w:rsidRPr="00B71788">
        <w:t>Autonomous Farming</w:t>
      </w:r>
      <w:r>
        <w:t xml:space="preserve">, </w:t>
      </w:r>
      <w:r w:rsidRPr="00B71788">
        <w:t>Precision Farming</w:t>
      </w:r>
    </w:p>
    <w:p w:rsidR="00E2477C" w:rsidRPr="00091E16" w:rsidRDefault="00E2477C" w:rsidP="00091E16">
      <w:pPr>
        <w:pStyle w:val="ListParagraph"/>
        <w:numPr>
          <w:ilvl w:val="0"/>
          <w:numId w:val="5"/>
        </w:numPr>
        <w:ind w:left="450" w:hanging="450"/>
        <w:rPr>
          <w:rFonts w:ascii="Times New Roman" w:eastAsia="Times New Roman" w:hAnsi="Times New Roman" w:cs="Times New Roman"/>
          <w:b/>
          <w:sz w:val="24"/>
          <w:szCs w:val="24"/>
        </w:rPr>
      </w:pPr>
      <w:r w:rsidRPr="00091E16">
        <w:rPr>
          <w:rFonts w:ascii="Times New Roman" w:eastAsia="Times New Roman" w:hAnsi="Times New Roman" w:cs="Times New Roman"/>
          <w:b/>
          <w:sz w:val="24"/>
          <w:szCs w:val="24"/>
        </w:rPr>
        <w:t>Introduction</w:t>
      </w:r>
    </w:p>
    <w:p w:rsidR="005D07CA" w:rsidRDefault="00E2477C" w:rsidP="005D07CA">
      <w:pPr>
        <w:pStyle w:val="NormalWeb"/>
        <w:numPr>
          <w:ilvl w:val="1"/>
          <w:numId w:val="5"/>
        </w:numPr>
        <w:spacing w:before="0" w:beforeAutospacing="0" w:after="0" w:afterAutospacing="0"/>
        <w:jc w:val="both"/>
        <w:rPr>
          <w:b/>
        </w:rPr>
      </w:pPr>
      <w:r w:rsidRPr="00E2477C">
        <w:rPr>
          <w:b/>
        </w:rPr>
        <w:t>Brief introduction to Blockchain and AI</w:t>
      </w:r>
      <w:r>
        <w:rPr>
          <w:b/>
        </w:rPr>
        <w:t xml:space="preserve"> :</w:t>
      </w:r>
    </w:p>
    <w:p w:rsidR="00E2477C" w:rsidRPr="005D07CA" w:rsidRDefault="00E2477C" w:rsidP="005D07CA">
      <w:pPr>
        <w:pStyle w:val="NormalWeb"/>
        <w:spacing w:before="0" w:beforeAutospacing="0" w:after="0" w:afterAutospacing="0"/>
        <w:jc w:val="both"/>
        <w:rPr>
          <w:b/>
        </w:rPr>
      </w:pPr>
      <w:r>
        <w:t>Blockchain and artificial intelligence (AI) are two transformative technologies reshaping various industries today. Blockchain, originally developed as the underlying technology for cryptocurrencies like Bitcoin, is a decentralized and immutable digital ledger that records transactions across a network of computers. It ensures transparency, security, and trust in data and has expanded its applications beyond cryptocurrencies to fields like supply chain management, healthcare, and finance.</w:t>
      </w:r>
    </w:p>
    <w:p w:rsidR="00E2477C" w:rsidRDefault="00E2477C" w:rsidP="00B66F6D">
      <w:pPr>
        <w:pStyle w:val="NormalWeb"/>
        <w:spacing w:before="0" w:beforeAutospacing="0" w:after="0" w:afterAutospacing="0"/>
        <w:jc w:val="both"/>
      </w:pPr>
      <w:r>
        <w:t>On the other hand, AI encompasses a range of techniques that enable machines to simulate human-like intelligence. This includes machine learning, deep learning, and natural language processing. AI systems can analyze vast datasets, make predictions, and even perform tasks such as image recognition, language translation, and autonomous decision-making. These capabilities have revolutionized industries like healthcare, finance, and manufacturing, improving efficiency and enabling innovation.</w:t>
      </w:r>
    </w:p>
    <w:p w:rsidR="00E2477C" w:rsidRDefault="00E2477C" w:rsidP="00E91850">
      <w:pPr>
        <w:pStyle w:val="NormalWeb"/>
        <w:spacing w:before="0" w:beforeAutospacing="0" w:after="0" w:afterAutospacing="0"/>
        <w:jc w:val="both"/>
      </w:pPr>
      <w:r>
        <w:t xml:space="preserve">The convergence of blockchain and AI holds immense potential. Blockchain can enhance the transparency and security of AI systems by ensuring that data used in AI models is trustworthy </w:t>
      </w:r>
      <w:r>
        <w:lastRenderedPageBreak/>
        <w:t>and has not been tampered with. Additionally, AI can improve blockchain technology by optimizing its processes and making it more adaptable to real-time data analysis. Together, they can drive innovation, create new business models, and address complex challenges across various sectors, marking an exciting era of technological synergy and transformation.</w:t>
      </w:r>
    </w:p>
    <w:p w:rsidR="00B66F6D" w:rsidRDefault="00B66F6D" w:rsidP="00E91850">
      <w:pPr>
        <w:pStyle w:val="NormalWeb"/>
        <w:spacing w:before="0" w:beforeAutospacing="0" w:after="0" w:afterAutospacing="0"/>
        <w:jc w:val="both"/>
      </w:pPr>
    </w:p>
    <w:p w:rsidR="00B66F6D" w:rsidRDefault="00B66F6D" w:rsidP="00E91850">
      <w:pPr>
        <w:pStyle w:val="NormalWeb"/>
        <w:numPr>
          <w:ilvl w:val="1"/>
          <w:numId w:val="5"/>
        </w:numPr>
        <w:spacing w:before="0" w:beforeAutospacing="0" w:after="0" w:afterAutospacing="0"/>
        <w:jc w:val="both"/>
        <w:rPr>
          <w:b/>
        </w:rPr>
      </w:pPr>
      <w:r w:rsidRPr="00B66F6D">
        <w:rPr>
          <w:b/>
        </w:rPr>
        <w:t>Overview of the agricultural industry'</w:t>
      </w:r>
      <w:r w:rsidR="005D07CA">
        <w:rPr>
          <w:b/>
        </w:rPr>
        <w:t>s importance and its challenges :</w:t>
      </w:r>
    </w:p>
    <w:p w:rsidR="005D07CA" w:rsidRPr="005D07CA" w:rsidRDefault="005D07CA" w:rsidP="005D07CA">
      <w:pPr>
        <w:pStyle w:val="NormalWeb"/>
        <w:spacing w:before="0" w:beforeAutospacing="0" w:after="0" w:afterAutospacing="0"/>
        <w:jc w:val="both"/>
        <w:rPr>
          <w:bCs/>
        </w:rPr>
      </w:pPr>
      <w:r w:rsidRPr="005D07CA">
        <w:rPr>
          <w:bCs/>
        </w:rPr>
        <w:t>The agricultural industry is of paramount importance to society, serving as the backbone of our food supply and playing a crucial role in the global economy. This industry is responsible for cultivating, producing, and distributing the food and resources that sustain human life. Beyond its role in providing food security, agriculture also supports livelihoods for millions of people worldwide, contributes to rural development, and is closely tied to environmental conservation efforts. Moreover, it serves as a source of raw materials for various industries, including textiles and biofuels, underpinning economic growth.</w:t>
      </w:r>
    </w:p>
    <w:p w:rsidR="005D07CA" w:rsidRDefault="005D07CA" w:rsidP="005D07CA">
      <w:pPr>
        <w:pStyle w:val="NormalWeb"/>
        <w:spacing w:before="0" w:beforeAutospacing="0" w:after="0" w:afterAutospacing="0"/>
        <w:jc w:val="both"/>
        <w:rPr>
          <w:bCs/>
        </w:rPr>
      </w:pPr>
      <w:r w:rsidRPr="005D07CA">
        <w:rPr>
          <w:bCs/>
        </w:rPr>
        <w:t>However, the agricultural industry faces numerous challenges. Population growth, urbanization, and changing dietary preferences are increasing the demand for food, straining the capacity of farmers to meet these needs sustainably. Climate change poses a significant threat, with extreme weather events, shifting growing seasons, and unpredictable rainfall patterns affecting crop yields. Additionally, there are concerns about the environmental impact of modern agriculture, including deforestation, water pollution, and soil degradation. Balancing the need for increased food production with sustainability and environmental preservation remains a formidable challenge. Moreover, issues related to access to land, resources, and technology can lead to disparities in agricultural productivity and income, exacerbating global inequalities. To address these challenges, the agricultural industry must innovate and adopt sustainable practices, leverage technology, and promote inclusive and equitable approaches to ensure food security and environmental stewardship for generations to come.</w:t>
      </w:r>
    </w:p>
    <w:p w:rsidR="005D07CA" w:rsidRDefault="005D07CA" w:rsidP="005D07CA">
      <w:pPr>
        <w:pStyle w:val="NormalWeb"/>
        <w:spacing w:before="0" w:beforeAutospacing="0" w:after="0" w:afterAutospacing="0"/>
        <w:jc w:val="both"/>
        <w:rPr>
          <w:bCs/>
        </w:rPr>
      </w:pPr>
    </w:p>
    <w:p w:rsidR="005D07CA" w:rsidRDefault="005D07CA" w:rsidP="005D07CA">
      <w:pPr>
        <w:pStyle w:val="NormalWeb"/>
        <w:numPr>
          <w:ilvl w:val="1"/>
          <w:numId w:val="5"/>
        </w:numPr>
        <w:spacing w:before="0" w:beforeAutospacing="0" w:after="0" w:afterAutospacing="0"/>
        <w:jc w:val="both"/>
        <w:rPr>
          <w:b/>
        </w:rPr>
      </w:pPr>
      <w:r w:rsidRPr="005D07CA">
        <w:rPr>
          <w:b/>
        </w:rPr>
        <w:t>Thesis statement: Exploring the transformative potential of integrating B</w:t>
      </w:r>
      <w:r>
        <w:rPr>
          <w:b/>
        </w:rPr>
        <w:t>lockchain and AI in agriculture :</w:t>
      </w:r>
    </w:p>
    <w:p w:rsidR="005D07CA" w:rsidRDefault="005D07CA" w:rsidP="005D07CA">
      <w:pPr>
        <w:pStyle w:val="NormalWeb"/>
        <w:spacing w:before="0" w:beforeAutospacing="0" w:after="0" w:afterAutospacing="0"/>
        <w:jc w:val="both"/>
        <w:rPr>
          <w:bCs/>
        </w:rPr>
      </w:pPr>
      <w:r w:rsidRPr="005D07CA">
        <w:rPr>
          <w:bCs/>
        </w:rPr>
        <w:t>Exploring the transformative potential of integrating blockchain and AI in agriculture is a compelling and forward-thinking endeavor. This synergistic combination of technologies holds the promise of revolutionizing the agricultural sector by enhancing efficiency, transparency, and sustainability. Blockchain can provide a secure and immutable ledger for recording crucial agricultural data, such as supply chain information and land ownership, while AI can analyze this data to optimize farming practices, predict crop yields, and address challenges posed by climate change. Together, they can empower farmers with valuable insights, streamline supply chains, and ultimately contribute to food security and environmental conservation. This thesis statement underscores the significance of harnessing the fusion of blockchain and AI to address the pressing challenges facing agriculture and usher in a new era of innovation and sustainability in this vital industry.</w:t>
      </w:r>
    </w:p>
    <w:p w:rsidR="00842C53" w:rsidRDefault="00842C53" w:rsidP="005D07CA">
      <w:pPr>
        <w:pStyle w:val="NormalWeb"/>
        <w:spacing w:before="0" w:beforeAutospacing="0" w:after="0" w:afterAutospacing="0"/>
        <w:jc w:val="both"/>
        <w:rPr>
          <w:bCs/>
        </w:rPr>
      </w:pPr>
    </w:p>
    <w:p w:rsidR="00842C53" w:rsidRPr="00842C53" w:rsidRDefault="00842C53" w:rsidP="00842C53">
      <w:pPr>
        <w:pStyle w:val="NormalWeb"/>
        <w:numPr>
          <w:ilvl w:val="0"/>
          <w:numId w:val="5"/>
        </w:numPr>
        <w:spacing w:before="0" w:beforeAutospacing="0" w:after="0" w:afterAutospacing="0"/>
        <w:ind w:left="0"/>
        <w:jc w:val="both"/>
        <w:rPr>
          <w:color w:val="252525"/>
        </w:rPr>
      </w:pPr>
      <w:r w:rsidRPr="00583814">
        <w:rPr>
          <w:rFonts w:eastAsiaTheme="minorHAnsi"/>
          <w:b/>
        </w:rPr>
        <w:t>Understanding Blockchain and AI</w:t>
      </w:r>
      <w:r>
        <w:rPr>
          <w:rFonts w:eastAsiaTheme="minorHAnsi"/>
          <w:b/>
        </w:rPr>
        <w:t xml:space="preserve"> :</w:t>
      </w:r>
    </w:p>
    <w:p w:rsidR="00842C53" w:rsidRDefault="00842C53" w:rsidP="00842C53">
      <w:pPr>
        <w:pStyle w:val="NormalWeb"/>
        <w:numPr>
          <w:ilvl w:val="1"/>
          <w:numId w:val="5"/>
        </w:numPr>
        <w:spacing w:before="0" w:beforeAutospacing="0" w:after="0" w:afterAutospacing="0"/>
        <w:jc w:val="both"/>
        <w:rPr>
          <w:b/>
        </w:rPr>
      </w:pPr>
      <w:r w:rsidRPr="00842C53">
        <w:rPr>
          <w:b/>
        </w:rPr>
        <w:t xml:space="preserve">Explanation of Blockchain </w:t>
      </w:r>
      <w:r>
        <w:rPr>
          <w:b/>
        </w:rPr>
        <w:t>technology</w:t>
      </w:r>
    </w:p>
    <w:p w:rsidR="00842C53" w:rsidRPr="00842C53" w:rsidRDefault="00842C53" w:rsidP="00842C53">
      <w:pPr>
        <w:pStyle w:val="NormalWeb"/>
        <w:spacing w:before="0" w:beforeAutospacing="0" w:after="0"/>
        <w:jc w:val="both"/>
        <w:rPr>
          <w:bCs/>
        </w:rPr>
      </w:pPr>
      <w:r w:rsidRPr="00842C53">
        <w:rPr>
          <w:bCs/>
        </w:rPr>
        <w:t xml:space="preserve">Blockchain technology is a groundbreaking digital ledger system that has the potential to transform various industries. At its core, a blockchain is a decentralized and distributed database that records transactions or data across a network of computers. Unlike traditional centralized </w:t>
      </w:r>
      <w:r w:rsidRPr="00842C53">
        <w:rPr>
          <w:bCs/>
        </w:rPr>
        <w:lastRenderedPageBreak/>
        <w:t>databases, which are controlled by a single entity, a blockchain is maintained collectively by a network of participants, often referred to as nodes.</w:t>
      </w:r>
      <w:r>
        <w:rPr>
          <w:bCs/>
        </w:rPr>
        <w:t xml:space="preserve"> </w:t>
      </w:r>
      <w:r w:rsidRPr="00842C53">
        <w:rPr>
          <w:bCs/>
        </w:rPr>
        <w:t>Each transaction or piece of data is grouped into a "block," and these blocks are linked together in a chronological order, forming a "chain." Importantly, once data is added to a blockchain, it becomes immutable, meaning it cannot be altered or deleted. This immutability is achieved through complex cryptographic techniques.</w:t>
      </w:r>
    </w:p>
    <w:p w:rsidR="00842C53" w:rsidRDefault="00842C53" w:rsidP="00842C53">
      <w:pPr>
        <w:pStyle w:val="NormalWeb"/>
        <w:spacing w:before="0" w:beforeAutospacing="0" w:after="0" w:afterAutospacing="0"/>
        <w:jc w:val="both"/>
        <w:rPr>
          <w:bCs/>
        </w:rPr>
      </w:pPr>
      <w:r w:rsidRPr="00842C53">
        <w:rPr>
          <w:bCs/>
        </w:rPr>
        <w:t>Blockchain technology offers several key benefits. It provides a high degree of transparency since all participants in the network can view the entire transaction history. It also enhances security, as the decentralized nature of the network makes it resistant to hacking or fraud. Moreover, it eliminates the need for intermediaries in transactions, reducing costs and increasing efficiency.</w:t>
      </w:r>
      <w:r>
        <w:rPr>
          <w:bCs/>
        </w:rPr>
        <w:t xml:space="preserve"> </w:t>
      </w:r>
    </w:p>
    <w:p w:rsidR="00842C53" w:rsidRPr="00842C53" w:rsidRDefault="00842C53" w:rsidP="00842C53">
      <w:pPr>
        <w:pStyle w:val="NormalWeb"/>
        <w:spacing w:before="0" w:beforeAutospacing="0" w:after="0" w:afterAutospacing="0"/>
        <w:jc w:val="both"/>
        <w:rPr>
          <w:bCs/>
        </w:rPr>
      </w:pPr>
      <w:r w:rsidRPr="00842C53">
        <w:rPr>
          <w:bCs/>
        </w:rPr>
        <w:t>While blockchain technology is most commonly associated with cryptocurrencies like Bitcoin, its applications extend far beyond finance. It has been adopted in various sectors, including supply chain management, healthcare, voting systems, and more, where its trust-building and data integrity features are leveraged to create new and innovative solutions. Overall, blockchain has the potential to reshape how data is stored, shared, and verified, ushering in a new era of transparency and security in the digital age.</w:t>
      </w:r>
    </w:p>
    <w:p w:rsidR="00842C53" w:rsidRPr="00842C53" w:rsidRDefault="00842C53" w:rsidP="00842C53">
      <w:pPr>
        <w:pStyle w:val="NormalWeb"/>
        <w:spacing w:before="0" w:beforeAutospacing="0" w:after="0" w:afterAutospacing="0"/>
        <w:jc w:val="both"/>
        <w:rPr>
          <w:b/>
        </w:rPr>
      </w:pPr>
    </w:p>
    <w:p w:rsidR="00842C53" w:rsidRDefault="00842C53" w:rsidP="00842C53">
      <w:pPr>
        <w:pStyle w:val="NormalWeb"/>
        <w:numPr>
          <w:ilvl w:val="1"/>
          <w:numId w:val="5"/>
        </w:numPr>
        <w:spacing w:before="0" w:beforeAutospacing="0" w:after="0" w:afterAutospacing="0"/>
        <w:jc w:val="both"/>
        <w:rPr>
          <w:b/>
        </w:rPr>
      </w:pPr>
      <w:r w:rsidRPr="00842C53">
        <w:rPr>
          <w:b/>
        </w:rPr>
        <w:t xml:space="preserve">Introduction </w:t>
      </w:r>
      <w:r>
        <w:rPr>
          <w:b/>
        </w:rPr>
        <w:t>to Artificial Intelligence (AI)</w:t>
      </w:r>
    </w:p>
    <w:p w:rsidR="00842C53" w:rsidRPr="00842C53" w:rsidRDefault="00842C53" w:rsidP="00842C53">
      <w:pPr>
        <w:pStyle w:val="NormalWeb"/>
        <w:spacing w:before="0" w:beforeAutospacing="0" w:after="0" w:afterAutospacing="0"/>
        <w:jc w:val="both"/>
        <w:rPr>
          <w:bCs/>
        </w:rPr>
      </w:pPr>
      <w:r w:rsidRPr="00842C53">
        <w:rPr>
          <w:bCs/>
        </w:rPr>
        <w:t>Artificial Intelligence (AI) is a revolutionary field of computer science that seeks to create machines capable of performing tasks that typically require human intelligence. It encompasses a wide range of technologies and techniques, all aimed at enabling computers to mimic human-like cognitive functions such as learning, reasoning, problem-solving, and decision-making. AI systems are designed to analyze large volumes of data, recognize patterns, and make predictions or decisions based on that information.</w:t>
      </w:r>
    </w:p>
    <w:p w:rsidR="00842C53" w:rsidRPr="00842C53" w:rsidRDefault="00842C53" w:rsidP="00842C53">
      <w:pPr>
        <w:pStyle w:val="NormalWeb"/>
        <w:spacing w:before="0" w:beforeAutospacing="0" w:after="0" w:afterAutospacing="0"/>
        <w:jc w:val="both"/>
        <w:rPr>
          <w:bCs/>
        </w:rPr>
      </w:pPr>
      <w:r w:rsidRPr="00842C53">
        <w:rPr>
          <w:bCs/>
        </w:rPr>
        <w:t>The field of AI can be categorized into two main types: Narrow or Weak AI, which is designed for specific tasks like speech recognition or image classification, and General or Strong AI, which aims to replicate human-level intelligence across a wide range of tasks. While we have made significant strides in developing Narrow AI systems that excel in specific domains, achieving General AI, which would have the ability to understand and perform any intellectual task a human can, remains a complex and long-term goal.</w:t>
      </w:r>
    </w:p>
    <w:p w:rsidR="00B836F6" w:rsidRDefault="00842C53" w:rsidP="00842C53">
      <w:pPr>
        <w:pStyle w:val="NormalWeb"/>
        <w:spacing w:before="0" w:beforeAutospacing="0" w:after="0" w:afterAutospacing="0"/>
        <w:jc w:val="both"/>
        <w:rPr>
          <w:bCs/>
        </w:rPr>
      </w:pPr>
      <w:r w:rsidRPr="00842C53">
        <w:rPr>
          <w:bCs/>
        </w:rPr>
        <w:t>AI technologies have already made a profound impact on various industries, including healthcare, finance, transportation, and entertainment. They have enabled advancements like personalized medicine, autonomous vehicles, and natural language processing, transforming the way we live and work. As AI continues to evolve, its potential to shape our future and address complex challenges across diverse sectors is both promising and increasingly significant.</w:t>
      </w:r>
    </w:p>
    <w:p w:rsidR="00B836F6" w:rsidRDefault="00B836F6" w:rsidP="00842C53">
      <w:pPr>
        <w:pStyle w:val="NormalWeb"/>
        <w:spacing w:before="0" w:beforeAutospacing="0" w:after="0" w:afterAutospacing="0"/>
        <w:jc w:val="both"/>
        <w:rPr>
          <w:bCs/>
        </w:rPr>
      </w:pPr>
    </w:p>
    <w:p w:rsidR="00B836F6" w:rsidRDefault="00B836F6" w:rsidP="00B836F6">
      <w:pPr>
        <w:pStyle w:val="NormalWeb"/>
        <w:spacing w:before="0" w:beforeAutospacing="0" w:after="0" w:afterAutospacing="0"/>
        <w:jc w:val="both"/>
        <w:rPr>
          <w:color w:val="252525"/>
        </w:rPr>
      </w:pPr>
      <w:r>
        <w:rPr>
          <w:rFonts w:eastAsiaTheme="minorHAnsi"/>
          <w:b/>
        </w:rPr>
        <w:t xml:space="preserve">3. </w:t>
      </w:r>
      <w:r w:rsidRPr="00583814">
        <w:rPr>
          <w:rFonts w:eastAsiaTheme="minorHAnsi"/>
          <w:b/>
        </w:rPr>
        <w:t>Blockchain in Agriculture</w:t>
      </w:r>
      <w:r>
        <w:rPr>
          <w:rFonts w:eastAsiaTheme="minorHAnsi"/>
          <w:b/>
        </w:rPr>
        <w:t xml:space="preserve"> :</w:t>
      </w:r>
    </w:p>
    <w:p w:rsidR="00B836F6" w:rsidRDefault="00B836F6" w:rsidP="00B836F6">
      <w:pPr>
        <w:pStyle w:val="NormalWeb"/>
        <w:numPr>
          <w:ilvl w:val="1"/>
          <w:numId w:val="8"/>
        </w:numPr>
        <w:spacing w:before="0" w:beforeAutospacing="0" w:after="0" w:afterAutospacing="0"/>
        <w:jc w:val="both"/>
        <w:rPr>
          <w:b/>
          <w:bCs/>
          <w:color w:val="252525"/>
        </w:rPr>
      </w:pPr>
      <w:r w:rsidRPr="00B836F6">
        <w:rPr>
          <w:b/>
          <w:bCs/>
          <w:color w:val="252525"/>
        </w:rPr>
        <w:t>Traceability and transparency in the supply chain</w:t>
      </w:r>
    </w:p>
    <w:p w:rsidR="00B836F6" w:rsidRPr="00B836F6" w:rsidRDefault="00B836F6" w:rsidP="00B836F6">
      <w:pPr>
        <w:pStyle w:val="NormalWeb"/>
        <w:spacing w:before="0" w:beforeAutospacing="0" w:after="0" w:afterAutospacing="0"/>
        <w:jc w:val="both"/>
        <w:rPr>
          <w:color w:val="252525"/>
        </w:rPr>
      </w:pPr>
      <w:r w:rsidRPr="00B836F6">
        <w:rPr>
          <w:color w:val="252525"/>
        </w:rPr>
        <w:t>Blockchain technology offers a robust solution to enhance traceability and transparency in the supply chain within the agricultural sector. By leveraging blockchain, stakeholders can address various challenges and ensure the integrity of products from farm to table.</w:t>
      </w:r>
    </w:p>
    <w:p w:rsidR="00B836F6" w:rsidRPr="00B836F6" w:rsidRDefault="00B836F6" w:rsidP="00B836F6">
      <w:pPr>
        <w:pStyle w:val="NormalWeb"/>
        <w:spacing w:before="0" w:beforeAutospacing="0" w:after="0" w:afterAutospacing="0"/>
        <w:ind w:firstLine="720"/>
        <w:jc w:val="both"/>
        <w:rPr>
          <w:color w:val="252525"/>
        </w:rPr>
      </w:pPr>
      <w:r>
        <w:rPr>
          <w:b/>
          <w:bCs/>
          <w:color w:val="252525"/>
        </w:rPr>
        <w:t xml:space="preserve">3.1.1 </w:t>
      </w:r>
      <w:r w:rsidRPr="00B836F6">
        <w:rPr>
          <w:b/>
          <w:bCs/>
          <w:color w:val="252525"/>
        </w:rPr>
        <w:t>Traceability:</w:t>
      </w:r>
      <w:r w:rsidRPr="00B836F6">
        <w:rPr>
          <w:color w:val="252525"/>
        </w:rPr>
        <w:t xml:space="preserve"> Blockchain provides an immutable ledger that records every transaction and movement of goods along the supply chain. Each stage, from planting and harvesting to processing and distribution, can be documented in a transparent and tamper-proof </w:t>
      </w:r>
      <w:r w:rsidRPr="00B836F6">
        <w:rPr>
          <w:color w:val="252525"/>
        </w:rPr>
        <w:lastRenderedPageBreak/>
        <w:t>manner. This allows for precise tracking of a product's origin, handling, and journey, making it easier to trace any issues or contamination back to the source.</w:t>
      </w:r>
    </w:p>
    <w:p w:rsidR="00B836F6" w:rsidRPr="00B836F6" w:rsidRDefault="00B836F6" w:rsidP="00B836F6">
      <w:pPr>
        <w:pStyle w:val="NormalWeb"/>
        <w:spacing w:before="0" w:beforeAutospacing="0" w:after="0" w:afterAutospacing="0"/>
        <w:ind w:firstLine="720"/>
        <w:jc w:val="both"/>
        <w:rPr>
          <w:color w:val="252525"/>
        </w:rPr>
      </w:pPr>
      <w:r>
        <w:rPr>
          <w:b/>
          <w:bCs/>
          <w:color w:val="252525"/>
        </w:rPr>
        <w:t xml:space="preserve">3.1.2 </w:t>
      </w:r>
      <w:r w:rsidRPr="00B836F6">
        <w:rPr>
          <w:b/>
          <w:bCs/>
          <w:color w:val="252525"/>
        </w:rPr>
        <w:t>Provenance Verification:</w:t>
      </w:r>
      <w:r w:rsidRPr="00B836F6">
        <w:rPr>
          <w:color w:val="252525"/>
        </w:rPr>
        <w:t xml:space="preserve"> With blockchain, consumers and regulators can verify the authenticity and origin of agricultural products easily. For example, consumers can scan a QR code on a food item and access a complete history of its production, including details about the farm, date of harvest, transportation records, and quality assessments. This transparency fosters trust and confidence in the products they purchase.</w:t>
      </w:r>
    </w:p>
    <w:p w:rsidR="00B836F6" w:rsidRPr="00B836F6" w:rsidRDefault="00B836F6" w:rsidP="00B836F6">
      <w:pPr>
        <w:pStyle w:val="NormalWeb"/>
        <w:spacing w:before="0" w:beforeAutospacing="0" w:after="0" w:afterAutospacing="0"/>
        <w:jc w:val="both"/>
        <w:rPr>
          <w:color w:val="252525"/>
        </w:rPr>
      </w:pPr>
      <w:r>
        <w:rPr>
          <w:color w:val="252525"/>
        </w:rPr>
        <w:t>Quality Assurance</w:t>
      </w:r>
      <w:r w:rsidRPr="00B836F6">
        <w:rPr>
          <w:color w:val="252525"/>
        </w:rPr>
        <w:t>: Through the integration of IoT devices and sensors, real-time data on environmental conditions (such as temperature and humidity) can be recorded and linked to the blockchain. If a product's quality deteriorates during transportation or storage, stakeholders can identify the precise point of failure and take corrective actions promptly, minimizing losses.</w:t>
      </w:r>
    </w:p>
    <w:p w:rsidR="00B836F6" w:rsidRPr="00B836F6" w:rsidRDefault="00B836F6" w:rsidP="00B836F6">
      <w:pPr>
        <w:pStyle w:val="NormalWeb"/>
        <w:spacing w:before="0" w:beforeAutospacing="0" w:after="0" w:afterAutospacing="0"/>
        <w:ind w:firstLine="720"/>
        <w:jc w:val="both"/>
        <w:rPr>
          <w:color w:val="252525"/>
        </w:rPr>
      </w:pPr>
      <w:r>
        <w:rPr>
          <w:b/>
          <w:bCs/>
          <w:color w:val="252525"/>
        </w:rPr>
        <w:t xml:space="preserve">3.1.3 </w:t>
      </w:r>
      <w:r w:rsidRPr="00B836F6">
        <w:rPr>
          <w:b/>
          <w:bCs/>
          <w:color w:val="252525"/>
        </w:rPr>
        <w:t>Supply Chain Optimization:</w:t>
      </w:r>
      <w:r w:rsidRPr="00B836F6">
        <w:rPr>
          <w:color w:val="252525"/>
        </w:rPr>
        <w:t xml:space="preserve"> Blockchain data can be analyzed using AI and machine learning algorithms to identify inefficiencies and opportunities for optimization in the supply chain. This can lead to reduced waste, improved inventory management, and cost savings for all participants.</w:t>
      </w:r>
    </w:p>
    <w:p w:rsidR="00B836F6" w:rsidRPr="00B836F6" w:rsidRDefault="00B836F6" w:rsidP="00B836F6">
      <w:pPr>
        <w:pStyle w:val="NormalWeb"/>
        <w:spacing w:before="0" w:beforeAutospacing="0" w:after="0" w:afterAutospacing="0"/>
        <w:ind w:firstLine="720"/>
        <w:jc w:val="both"/>
        <w:rPr>
          <w:color w:val="252525"/>
        </w:rPr>
      </w:pPr>
      <w:r>
        <w:rPr>
          <w:b/>
          <w:bCs/>
          <w:color w:val="252525"/>
        </w:rPr>
        <w:t xml:space="preserve">3.1.4 </w:t>
      </w:r>
      <w:r w:rsidRPr="00B836F6">
        <w:rPr>
          <w:b/>
          <w:bCs/>
          <w:color w:val="252525"/>
        </w:rPr>
        <w:t>Regulatory Compliance:</w:t>
      </w:r>
      <w:r w:rsidRPr="00B836F6">
        <w:rPr>
          <w:color w:val="252525"/>
        </w:rPr>
        <w:t xml:space="preserve"> Blockchain can facilitate compliance with various regulatory requirements in the agricultural sector. Smart contracts can automatically enforce rules and regulations, ensuring that all parties adhere to safety and quality standards.</w:t>
      </w:r>
    </w:p>
    <w:p w:rsidR="00B836F6" w:rsidRPr="00B836F6" w:rsidRDefault="00B836F6" w:rsidP="00B836F6">
      <w:pPr>
        <w:pStyle w:val="NormalWeb"/>
        <w:spacing w:before="0" w:beforeAutospacing="0" w:after="0" w:afterAutospacing="0"/>
        <w:ind w:firstLine="720"/>
        <w:jc w:val="both"/>
        <w:rPr>
          <w:color w:val="252525"/>
        </w:rPr>
      </w:pPr>
      <w:r>
        <w:rPr>
          <w:b/>
          <w:bCs/>
          <w:color w:val="252525"/>
        </w:rPr>
        <w:t xml:space="preserve">3.1.5 </w:t>
      </w:r>
      <w:r w:rsidRPr="00B836F6">
        <w:rPr>
          <w:b/>
          <w:bCs/>
          <w:color w:val="252525"/>
        </w:rPr>
        <w:t>Reduced Fraud and Counterfeiting:</w:t>
      </w:r>
      <w:r w:rsidRPr="00B836F6">
        <w:rPr>
          <w:color w:val="252525"/>
        </w:rPr>
        <w:t xml:space="preserve"> The immutable nature of blockchain makes it extremely difficult for fraudulent activities, such as counterfeiting or mislabeling, to occur within the supply chain. This protects both consumers and legitimate producers.</w:t>
      </w:r>
    </w:p>
    <w:p w:rsidR="00B836F6" w:rsidRPr="00B836F6" w:rsidRDefault="00B836F6" w:rsidP="00B836F6">
      <w:pPr>
        <w:pStyle w:val="NormalWeb"/>
        <w:spacing w:before="0" w:beforeAutospacing="0" w:after="0" w:afterAutospacing="0"/>
        <w:jc w:val="both"/>
        <w:rPr>
          <w:color w:val="252525"/>
        </w:rPr>
      </w:pPr>
      <w:r w:rsidRPr="00B836F6">
        <w:rPr>
          <w:b/>
          <w:bCs/>
          <w:color w:val="252525"/>
        </w:rPr>
        <w:t>Market Access:</w:t>
      </w:r>
      <w:r w:rsidRPr="00B836F6">
        <w:rPr>
          <w:color w:val="252525"/>
        </w:rPr>
        <w:t xml:space="preserve"> Improved traceability and transparency can open up new markets for agricultural products. Many consumers are willing to pay a premium for products with a documented and trustworthy supply chain, and blockchain can enable producers to access these niche markets.</w:t>
      </w:r>
    </w:p>
    <w:p w:rsidR="00B836F6" w:rsidRPr="00B836F6" w:rsidRDefault="00B836F6" w:rsidP="00B836F6">
      <w:pPr>
        <w:pStyle w:val="NormalWeb"/>
        <w:spacing w:before="0" w:beforeAutospacing="0" w:after="0" w:afterAutospacing="0"/>
        <w:jc w:val="both"/>
        <w:rPr>
          <w:color w:val="252525"/>
        </w:rPr>
      </w:pPr>
      <w:r w:rsidRPr="00B836F6">
        <w:rPr>
          <w:color w:val="252525"/>
        </w:rPr>
        <w:t>En</w:t>
      </w:r>
      <w:r>
        <w:rPr>
          <w:color w:val="252525"/>
        </w:rPr>
        <w:t>vironmental and Ethical Impact</w:t>
      </w:r>
      <w:r w:rsidRPr="00B836F6">
        <w:rPr>
          <w:color w:val="252525"/>
        </w:rPr>
        <w:t>: Blockchain can also help consumers make informed choices regarding sustainable and ethically sourced products. For instance, it can provide information on fair labor practices, organic farming methods, or environmentally friendly production processes.</w:t>
      </w:r>
    </w:p>
    <w:p w:rsidR="00B836F6" w:rsidRPr="00B836F6" w:rsidRDefault="00B836F6" w:rsidP="00B836F6">
      <w:pPr>
        <w:pStyle w:val="NormalWeb"/>
        <w:spacing w:before="0" w:beforeAutospacing="0" w:after="0" w:afterAutospacing="0"/>
        <w:ind w:firstLine="720"/>
        <w:jc w:val="both"/>
        <w:rPr>
          <w:color w:val="252525"/>
        </w:rPr>
      </w:pPr>
      <w:r w:rsidRPr="00B836F6">
        <w:rPr>
          <w:color w:val="252525"/>
        </w:rPr>
        <w:t>In summary, blockchain technology has the potential to revolutionize the agricultural supply chain by enhancing traceability and transparency. By providing a secure and unalterable record of transactions and data, blockchain not only improves product quality and safety but also boosts consumer trust, reduces inefficiencies, and supports sustainability initiatives within the agriculture industry.</w:t>
      </w:r>
    </w:p>
    <w:p w:rsidR="00B836F6" w:rsidRDefault="00B836F6" w:rsidP="00B836F6">
      <w:pPr>
        <w:pStyle w:val="NormalWeb"/>
        <w:numPr>
          <w:ilvl w:val="1"/>
          <w:numId w:val="8"/>
        </w:numPr>
        <w:spacing w:before="0" w:beforeAutospacing="0" w:after="0" w:afterAutospacing="0"/>
        <w:jc w:val="both"/>
        <w:rPr>
          <w:b/>
          <w:bCs/>
          <w:color w:val="252525"/>
        </w:rPr>
      </w:pPr>
      <w:r w:rsidRPr="00B836F6">
        <w:rPr>
          <w:b/>
          <w:bCs/>
          <w:color w:val="252525"/>
        </w:rPr>
        <w:t>Smart contracts in agriculture</w:t>
      </w:r>
    </w:p>
    <w:p w:rsidR="003770E6" w:rsidRDefault="003770E6" w:rsidP="003770E6">
      <w:pPr>
        <w:pStyle w:val="NormalWeb"/>
        <w:spacing w:before="0" w:beforeAutospacing="0" w:after="0" w:afterAutospacing="0"/>
        <w:jc w:val="both"/>
        <w:rPr>
          <w:b/>
          <w:bCs/>
          <w:color w:val="252525"/>
        </w:rPr>
      </w:pPr>
      <w:r w:rsidRPr="003770E6">
        <w:rPr>
          <w:color w:val="252525"/>
        </w:rPr>
        <w:t>Smart contracts in agriculture, a key innovation within the realm of Blockchain in Agriculture, offer a transformative solution for the industry. These self-executing contracts, powered by blockchain technology, automate and secure various processes across the agricultural supply chain. From facilitating fair and timely payments to tracking the provenance and quality of produce, smart contracts enhance transparency, reduce fraud, and instill trust among stakeholders. They enable farmers, insurers, and buyers to interact seamlessly, ensuring efficient transactions and better risk management. Furthermore, these contracts pave the way for sustainable practices by incentivizing environmentally friendly farming techniques. In an increasingly interconnected world, smart contracts in agriculture are poised to reshape the industry, fostering greater accountability and efficiency while meeting the demands of a rapidly evolving global food system</w:t>
      </w:r>
      <w:r w:rsidRPr="003770E6">
        <w:rPr>
          <w:b/>
          <w:bCs/>
          <w:color w:val="252525"/>
        </w:rPr>
        <w:t>.</w:t>
      </w:r>
    </w:p>
    <w:p w:rsidR="003770E6" w:rsidRDefault="003770E6" w:rsidP="003770E6">
      <w:pPr>
        <w:pStyle w:val="NormalWeb"/>
        <w:spacing w:before="0" w:beforeAutospacing="0" w:after="0" w:afterAutospacing="0"/>
        <w:jc w:val="both"/>
        <w:rPr>
          <w:b/>
          <w:bCs/>
          <w:color w:val="252525"/>
        </w:rPr>
      </w:pPr>
    </w:p>
    <w:p w:rsidR="003770E6" w:rsidRDefault="00B836F6" w:rsidP="003770E6">
      <w:pPr>
        <w:pStyle w:val="NormalWeb"/>
        <w:numPr>
          <w:ilvl w:val="1"/>
          <w:numId w:val="8"/>
        </w:numPr>
        <w:spacing w:before="0" w:beforeAutospacing="0" w:after="0" w:afterAutospacing="0"/>
        <w:jc w:val="both"/>
        <w:rPr>
          <w:b/>
          <w:bCs/>
          <w:color w:val="252525"/>
        </w:rPr>
      </w:pPr>
      <w:r w:rsidRPr="00B836F6">
        <w:rPr>
          <w:b/>
          <w:bCs/>
          <w:color w:val="252525"/>
        </w:rPr>
        <w:t>Case studies showcasing successful Blockchain</w:t>
      </w:r>
      <w:r>
        <w:rPr>
          <w:b/>
          <w:bCs/>
          <w:color w:val="252525"/>
        </w:rPr>
        <w:t xml:space="preserve"> implementations in agriculture</w:t>
      </w:r>
    </w:p>
    <w:p w:rsidR="003770E6" w:rsidRPr="003770E6" w:rsidRDefault="003770E6" w:rsidP="003770E6">
      <w:pPr>
        <w:pStyle w:val="NormalWeb"/>
        <w:spacing w:before="0" w:beforeAutospacing="0" w:after="0" w:afterAutospacing="0"/>
        <w:jc w:val="both"/>
        <w:rPr>
          <w:b/>
          <w:bCs/>
          <w:color w:val="252525"/>
        </w:rPr>
      </w:pPr>
      <w:r w:rsidRPr="003770E6">
        <w:rPr>
          <w:color w:val="252525"/>
        </w:rPr>
        <w:t>The three case studies showcasing successful blockchain implementations in agriculture:</w:t>
      </w:r>
    </w:p>
    <w:p w:rsidR="003770E6" w:rsidRPr="003770E6" w:rsidRDefault="003770E6" w:rsidP="003770E6">
      <w:pPr>
        <w:pStyle w:val="NormalWeb"/>
        <w:spacing w:before="0" w:beforeAutospacing="0" w:after="0" w:afterAutospacing="0"/>
        <w:ind w:firstLine="720"/>
        <w:jc w:val="both"/>
        <w:rPr>
          <w:b/>
          <w:bCs/>
          <w:color w:val="252525"/>
        </w:rPr>
      </w:pPr>
      <w:r w:rsidRPr="003770E6">
        <w:rPr>
          <w:b/>
          <w:bCs/>
          <w:color w:val="252525"/>
        </w:rPr>
        <w:t>3.3.1 IBM Food Trust (Various Partners):</w:t>
      </w:r>
    </w:p>
    <w:p w:rsidR="00FE372B" w:rsidRDefault="003770E6" w:rsidP="00FE372B">
      <w:pPr>
        <w:pStyle w:val="NormalWeb"/>
        <w:spacing w:before="0" w:beforeAutospacing="0" w:after="0" w:afterAutospacing="0"/>
        <w:jc w:val="both"/>
        <w:rPr>
          <w:color w:val="252525"/>
        </w:rPr>
      </w:pPr>
      <w:r w:rsidRPr="003770E6">
        <w:rPr>
          <w:color w:val="252525"/>
        </w:rPr>
        <w:t>IBM Food Trust is a blockchain-based platform that aims to enhance transparency and traceability in the food supply chain. It has been used by various companies and organizations to track the journey of food products from farm to table. For example:</w:t>
      </w:r>
    </w:p>
    <w:p w:rsidR="00FE372B" w:rsidRDefault="003770E6" w:rsidP="00FE372B">
      <w:pPr>
        <w:pStyle w:val="NormalWeb"/>
        <w:numPr>
          <w:ilvl w:val="0"/>
          <w:numId w:val="9"/>
        </w:numPr>
        <w:spacing w:before="0" w:beforeAutospacing="0" w:after="0" w:afterAutospacing="0"/>
        <w:ind w:left="0" w:firstLine="1080"/>
        <w:jc w:val="both"/>
        <w:rPr>
          <w:color w:val="252525"/>
        </w:rPr>
      </w:pPr>
      <w:r w:rsidRPr="00FE372B">
        <w:rPr>
          <w:b/>
          <w:bCs/>
          <w:color w:val="252525"/>
        </w:rPr>
        <w:t>Walmart:</w:t>
      </w:r>
      <w:r w:rsidRPr="003770E6">
        <w:rPr>
          <w:color w:val="252525"/>
        </w:rPr>
        <w:t xml:space="preserve"> In a pilot project, Walmart used IBM</w:t>
      </w:r>
      <w:r w:rsidR="00FE372B">
        <w:rPr>
          <w:color w:val="252525"/>
        </w:rPr>
        <w:t xml:space="preserve"> Food Trust to track the supply </w:t>
      </w:r>
      <w:r w:rsidRPr="003770E6">
        <w:rPr>
          <w:color w:val="252525"/>
        </w:rPr>
        <w:t>chain of mangoes. This allowed them to trace the origin of a package of mangoes in seconds, compared to days or even weeks using traditional methods.</w:t>
      </w:r>
    </w:p>
    <w:p w:rsidR="00FE372B" w:rsidRDefault="003770E6" w:rsidP="003770E6">
      <w:pPr>
        <w:pStyle w:val="NormalWeb"/>
        <w:numPr>
          <w:ilvl w:val="0"/>
          <w:numId w:val="9"/>
        </w:numPr>
        <w:spacing w:before="0" w:beforeAutospacing="0" w:after="0" w:afterAutospacing="0"/>
        <w:ind w:left="0" w:firstLine="1080"/>
        <w:jc w:val="both"/>
        <w:rPr>
          <w:color w:val="252525"/>
        </w:rPr>
      </w:pPr>
      <w:r w:rsidRPr="00FE372B">
        <w:rPr>
          <w:b/>
          <w:bCs/>
          <w:color w:val="252525"/>
        </w:rPr>
        <w:t xml:space="preserve">Nestlé: </w:t>
      </w:r>
      <w:r w:rsidRPr="00FE372B">
        <w:rPr>
          <w:color w:val="252525"/>
        </w:rPr>
        <w:t>Nestlé adopted the platform to trace the supply chain of milk-based products. By doing so, they could quickly identify the source of contamination in case of product recalls, improving food safety.</w:t>
      </w:r>
    </w:p>
    <w:p w:rsidR="00FE372B" w:rsidRDefault="003770E6" w:rsidP="00FE372B">
      <w:pPr>
        <w:pStyle w:val="NormalWeb"/>
        <w:spacing w:before="0" w:beforeAutospacing="0" w:after="0" w:afterAutospacing="0"/>
        <w:jc w:val="both"/>
        <w:rPr>
          <w:color w:val="252525"/>
        </w:rPr>
      </w:pPr>
      <w:r w:rsidRPr="00FE372B">
        <w:rPr>
          <w:color w:val="252525"/>
        </w:rPr>
        <w:t>IBM Food Trust has demonstrated how blockchain technology can be used to ensure the authenticity and safety of food products, reduce food waste, and increase consumer trust.</w:t>
      </w:r>
    </w:p>
    <w:p w:rsidR="00FE372B" w:rsidRDefault="00FE372B" w:rsidP="00FE372B">
      <w:pPr>
        <w:pStyle w:val="NormalWeb"/>
        <w:spacing w:before="0" w:beforeAutospacing="0" w:after="0" w:afterAutospacing="0"/>
        <w:ind w:firstLine="720"/>
        <w:jc w:val="both"/>
        <w:rPr>
          <w:color w:val="252525"/>
        </w:rPr>
      </w:pPr>
      <w:r w:rsidRPr="00FE372B">
        <w:rPr>
          <w:b/>
          <w:bCs/>
          <w:color w:val="252525"/>
        </w:rPr>
        <w:t>3.3.2AgriDigital (Australia)</w:t>
      </w:r>
      <w:r w:rsidR="003770E6" w:rsidRPr="00FE372B">
        <w:rPr>
          <w:b/>
          <w:bCs/>
          <w:color w:val="252525"/>
        </w:rPr>
        <w:t>:</w:t>
      </w:r>
    </w:p>
    <w:p w:rsidR="00FE372B" w:rsidRDefault="003770E6" w:rsidP="00FE372B">
      <w:pPr>
        <w:pStyle w:val="NormalWeb"/>
        <w:spacing w:before="0" w:beforeAutospacing="0" w:after="0" w:afterAutospacing="0"/>
        <w:jc w:val="both"/>
        <w:rPr>
          <w:color w:val="252525"/>
        </w:rPr>
      </w:pPr>
      <w:r w:rsidRPr="003770E6">
        <w:rPr>
          <w:color w:val="252525"/>
        </w:rPr>
        <w:t>AgriDigital is an Australian startup that utilizes blockchain technology to streamline the agricultural supply chain, with a particular focus on grain. Farmers, grain buyers, and other stakeholders can use the platform to manage contracts, track deliveries, and automate payments. The blockchain ensures the immutability of contract terms and transparent transactions.</w:t>
      </w:r>
    </w:p>
    <w:p w:rsidR="003770E6" w:rsidRPr="003770E6" w:rsidRDefault="003770E6" w:rsidP="00FE372B">
      <w:pPr>
        <w:pStyle w:val="NormalWeb"/>
        <w:spacing w:before="0" w:beforeAutospacing="0" w:after="0" w:afterAutospacing="0"/>
        <w:ind w:firstLine="720"/>
        <w:jc w:val="both"/>
        <w:rPr>
          <w:color w:val="252525"/>
        </w:rPr>
      </w:pPr>
      <w:r w:rsidRPr="003770E6">
        <w:rPr>
          <w:color w:val="252525"/>
        </w:rPr>
        <w:t>This implementation has significantly reduced paperwork, minimized disputes, and increased trust between farmers and buyers. It also provides real-time visibility into the movement of grain, allowing for more efficient logistics planning.</w:t>
      </w:r>
    </w:p>
    <w:p w:rsidR="00FE372B" w:rsidRDefault="00FE372B" w:rsidP="00FE372B">
      <w:pPr>
        <w:pStyle w:val="NormalWeb"/>
        <w:spacing w:before="0" w:beforeAutospacing="0" w:after="0" w:afterAutospacing="0"/>
        <w:ind w:firstLine="720"/>
        <w:jc w:val="both"/>
        <w:rPr>
          <w:b/>
          <w:bCs/>
          <w:color w:val="252525"/>
        </w:rPr>
      </w:pPr>
      <w:r w:rsidRPr="00FE372B">
        <w:rPr>
          <w:b/>
          <w:bCs/>
          <w:color w:val="252525"/>
        </w:rPr>
        <w:t xml:space="preserve">3.3.3 </w:t>
      </w:r>
      <w:r w:rsidR="003770E6" w:rsidRPr="00FE372B">
        <w:rPr>
          <w:b/>
          <w:bCs/>
          <w:color w:val="252525"/>
        </w:rPr>
        <w:t xml:space="preserve">Soybean Traceability in Brazil </w:t>
      </w:r>
      <w:r>
        <w:rPr>
          <w:b/>
          <w:bCs/>
          <w:color w:val="252525"/>
        </w:rPr>
        <w:t>(Carrefour and other partners)</w:t>
      </w:r>
      <w:r w:rsidR="003770E6" w:rsidRPr="00FE372B">
        <w:rPr>
          <w:b/>
          <w:bCs/>
          <w:color w:val="252525"/>
        </w:rPr>
        <w:t>:</w:t>
      </w:r>
    </w:p>
    <w:p w:rsidR="00FE372B" w:rsidRDefault="003770E6" w:rsidP="00FE372B">
      <w:pPr>
        <w:pStyle w:val="NormalWeb"/>
        <w:spacing w:before="0" w:beforeAutospacing="0" w:after="0" w:afterAutospacing="0"/>
        <w:jc w:val="both"/>
        <w:rPr>
          <w:b/>
          <w:bCs/>
          <w:color w:val="252525"/>
        </w:rPr>
      </w:pPr>
      <w:r w:rsidRPr="003770E6">
        <w:rPr>
          <w:color w:val="252525"/>
        </w:rPr>
        <w:t>In Brazil, Carrefour and other partners have implemented a blockchain solution to trace the origin of soybeans. The project aims to ensure that soybeans are not linked to deforestation or illegal farming practices. Each soybean producer is registered on the blockchain, and their production can be tracked throughout the supply chain.</w:t>
      </w:r>
    </w:p>
    <w:p w:rsidR="003770E6" w:rsidRPr="00FE372B" w:rsidRDefault="003770E6" w:rsidP="00FE372B">
      <w:pPr>
        <w:pStyle w:val="NormalWeb"/>
        <w:spacing w:before="0" w:beforeAutospacing="0" w:after="0" w:afterAutospacing="0"/>
        <w:jc w:val="both"/>
        <w:rPr>
          <w:b/>
          <w:bCs/>
          <w:color w:val="252525"/>
        </w:rPr>
      </w:pPr>
      <w:r w:rsidRPr="003770E6">
        <w:rPr>
          <w:color w:val="252525"/>
        </w:rPr>
        <w:t>This initiative promotes sustainable and responsible sourcing of soybeans, aligning with environmental and social goals. It also enables consumers to make informed choices about the products they purchase, supporting greater transparency and ethical practices in agriculture.</w:t>
      </w:r>
    </w:p>
    <w:p w:rsidR="003770E6" w:rsidRDefault="00FE372B" w:rsidP="00FE372B">
      <w:pPr>
        <w:pStyle w:val="NormalWeb"/>
        <w:spacing w:before="0" w:beforeAutospacing="0" w:after="0" w:afterAutospacing="0"/>
        <w:ind w:firstLine="720"/>
        <w:jc w:val="both"/>
        <w:rPr>
          <w:color w:val="252525"/>
        </w:rPr>
      </w:pPr>
      <w:r w:rsidRPr="00FE372B">
        <w:rPr>
          <w:color w:val="252525"/>
        </w:rPr>
        <w:t>These case studies demonstrate how blockchain technology is successfully being applied in the agricultural sector to address concerns with traceability, efficiency, and transparency, thereby enhancing the livelihoods of farmers, customers, and the entire supply chain.</w:t>
      </w:r>
    </w:p>
    <w:p w:rsidR="00FE372B" w:rsidRDefault="00FE372B" w:rsidP="00FE372B">
      <w:pPr>
        <w:pStyle w:val="NormalWeb"/>
        <w:numPr>
          <w:ilvl w:val="0"/>
          <w:numId w:val="10"/>
        </w:numPr>
        <w:spacing w:before="0" w:beforeAutospacing="0" w:after="0" w:afterAutospacing="0"/>
        <w:jc w:val="both"/>
        <w:rPr>
          <w:color w:val="252525"/>
        </w:rPr>
      </w:pPr>
      <w:r w:rsidRPr="00583814">
        <w:rPr>
          <w:rFonts w:eastAsiaTheme="minorHAnsi"/>
          <w:b/>
        </w:rPr>
        <w:t>AI in Agriculture</w:t>
      </w:r>
    </w:p>
    <w:p w:rsidR="00FE372B" w:rsidRDefault="00FE372B" w:rsidP="00FE372B">
      <w:pPr>
        <w:pStyle w:val="NormalWeb"/>
        <w:numPr>
          <w:ilvl w:val="1"/>
          <w:numId w:val="10"/>
        </w:numPr>
        <w:spacing w:before="0" w:beforeAutospacing="0" w:after="0" w:afterAutospacing="0"/>
        <w:jc w:val="both"/>
        <w:rPr>
          <w:b/>
          <w:bCs/>
          <w:color w:val="252525"/>
        </w:rPr>
      </w:pPr>
      <w:r w:rsidRPr="00FE372B">
        <w:rPr>
          <w:b/>
          <w:bCs/>
          <w:color w:val="252525"/>
        </w:rPr>
        <w:t>Enhancing</w:t>
      </w:r>
      <w:r>
        <w:rPr>
          <w:b/>
          <w:bCs/>
          <w:color w:val="252525"/>
        </w:rPr>
        <w:t xml:space="preserve"> agricultural processes with AI</w:t>
      </w:r>
    </w:p>
    <w:p w:rsidR="00FE372B" w:rsidRPr="00FE372B" w:rsidRDefault="00FE372B" w:rsidP="00FE372B">
      <w:pPr>
        <w:pStyle w:val="NormalWeb"/>
        <w:spacing w:before="0" w:beforeAutospacing="0" w:after="0" w:afterAutospacing="0"/>
        <w:jc w:val="both"/>
        <w:rPr>
          <w:color w:val="252525"/>
        </w:rPr>
      </w:pPr>
      <w:r w:rsidRPr="00FE372B">
        <w:rPr>
          <w:color w:val="252525"/>
        </w:rPr>
        <w:t xml:space="preserve">Enhancing agricultural processes with AI is a game-changing advancement within the field of AI in Agriculture. Artificial Intelligence, through machine learning models and data analytics, has the capacity to revolutionize farming practices. By analyzing vast datasets collected from sensors, satellites, and other sources, AI can provide farmers with invaluable insights into crop health, soil quality, and weather patterns. This enables more precise and efficient resource allocation, such as optimized irrigation and fertilization. Moreover, AI-powered autonomous machinery and robotics can perform tasks like planting, harvesting, and weed control with remarkable precision, reducing labor costs and increasing productivity. Additionally, AI-driven predictive models can help farmers make informed decisions about crop rotation and disease </w:t>
      </w:r>
      <w:r w:rsidRPr="00FE372B">
        <w:rPr>
          <w:color w:val="252525"/>
        </w:rPr>
        <w:lastRenderedPageBreak/>
        <w:t>management, ultimately improving yields and sustainability. In essence, AI in agriculture not only boosts productivity but also fosters a more sustainable and data-driven approach to farming in an increasingly complex and interconnected world.</w:t>
      </w:r>
    </w:p>
    <w:p w:rsidR="00FE372B" w:rsidRDefault="00FE372B" w:rsidP="00FE372B">
      <w:pPr>
        <w:pStyle w:val="NormalWeb"/>
        <w:numPr>
          <w:ilvl w:val="1"/>
          <w:numId w:val="10"/>
        </w:numPr>
        <w:spacing w:before="0" w:beforeAutospacing="0" w:after="0" w:afterAutospacing="0"/>
        <w:jc w:val="both"/>
        <w:rPr>
          <w:b/>
          <w:bCs/>
          <w:color w:val="252525"/>
        </w:rPr>
      </w:pPr>
      <w:r w:rsidRPr="00FE372B">
        <w:rPr>
          <w:b/>
          <w:bCs/>
          <w:color w:val="252525"/>
        </w:rPr>
        <w:t>AI-driven decision</w:t>
      </w:r>
      <w:r>
        <w:rPr>
          <w:b/>
          <w:bCs/>
          <w:color w:val="252525"/>
        </w:rPr>
        <w:t>-making and resource efficiency</w:t>
      </w:r>
    </w:p>
    <w:p w:rsidR="005B2682" w:rsidRDefault="005B2682" w:rsidP="005B2682">
      <w:pPr>
        <w:pStyle w:val="NormalWeb"/>
        <w:spacing w:before="0" w:beforeAutospacing="0" w:after="0" w:afterAutospacing="0"/>
        <w:jc w:val="both"/>
        <w:rPr>
          <w:b/>
          <w:bCs/>
          <w:color w:val="252525"/>
        </w:rPr>
      </w:pPr>
      <w:r w:rsidRPr="005B2682">
        <w:rPr>
          <w:color w:val="252525"/>
        </w:rPr>
        <w:t>AI-driven decision-making and resource efficiency are the cornerstones of AI in Agriculture. Harnessing the power of artificial intelligence, farmers can make data-driven choices that optimize resource utilization and enhance productivity. AI algorithms analyze a plethora of data points, including weather conditions, soil quality, crop health, and historical performance, to provide real-time insights. This enables farmers to fine-tune irrigation schedules, apply fertilizers judiciously, and implement precision pest and disease management, reducing waste and environmental impact. Moreover, AI-driven predictive models help forecast crop yields and market trends, aiding in informed decisions about planting choices and market timing. Ultimately, AI in agriculture not only empowers farmers to make smarter choices but also contributes to sustainable and eco-friendly farming practices, ensuring that our food supply remains both bountiful and environmentally responsible</w:t>
      </w:r>
      <w:r w:rsidRPr="005B2682">
        <w:rPr>
          <w:b/>
          <w:bCs/>
          <w:color w:val="252525"/>
        </w:rPr>
        <w:t>.</w:t>
      </w:r>
    </w:p>
    <w:p w:rsidR="00FE372B" w:rsidRPr="00FE372B" w:rsidRDefault="00FE372B" w:rsidP="00FE372B">
      <w:pPr>
        <w:pStyle w:val="NormalWeb"/>
        <w:spacing w:before="0" w:beforeAutospacing="0" w:after="0" w:afterAutospacing="0"/>
        <w:ind w:left="360" w:firstLine="720"/>
        <w:jc w:val="both"/>
        <w:rPr>
          <w:b/>
          <w:bCs/>
          <w:color w:val="252525"/>
        </w:rPr>
      </w:pPr>
      <w:r w:rsidRPr="00FE372B">
        <w:rPr>
          <w:b/>
          <w:bCs/>
          <w:color w:val="252525"/>
        </w:rPr>
        <w:t>4.3 Real-world examples of AI applications in agriculture</w:t>
      </w:r>
    </w:p>
    <w:p w:rsidR="005B2682" w:rsidRDefault="005B2682" w:rsidP="005B2682">
      <w:pPr>
        <w:pStyle w:val="NormalWeb"/>
        <w:spacing w:before="0" w:beforeAutospacing="0" w:after="0" w:afterAutospacing="0"/>
        <w:jc w:val="both"/>
        <w:rPr>
          <w:color w:val="252525"/>
        </w:rPr>
      </w:pPr>
      <w:r w:rsidRPr="005B2682">
        <w:rPr>
          <w:color w:val="252525"/>
        </w:rPr>
        <w:t>AI applications in agriculture are becoming increasingly prevalent and transformative. Here are some real-world examples of AI applications in agriculture:</w:t>
      </w:r>
    </w:p>
    <w:p w:rsidR="005B2682" w:rsidRDefault="005B2682" w:rsidP="005B2682">
      <w:pPr>
        <w:pStyle w:val="NormalWeb"/>
        <w:spacing w:before="0" w:beforeAutospacing="0" w:after="0" w:afterAutospacing="0"/>
        <w:ind w:left="1080"/>
        <w:jc w:val="both"/>
        <w:rPr>
          <w:b/>
          <w:bCs/>
          <w:color w:val="252525"/>
        </w:rPr>
      </w:pPr>
      <w:r w:rsidRPr="005B2682">
        <w:rPr>
          <w:b/>
          <w:bCs/>
          <w:color w:val="252525"/>
        </w:rPr>
        <w:t>4.3.1 Precision Farming:</w:t>
      </w:r>
    </w:p>
    <w:p w:rsidR="005B2682" w:rsidRDefault="005B2682" w:rsidP="005B2682">
      <w:pPr>
        <w:pStyle w:val="NormalWeb"/>
        <w:spacing w:before="0" w:beforeAutospacing="0" w:after="0" w:afterAutospacing="0"/>
        <w:jc w:val="both"/>
        <w:rPr>
          <w:b/>
          <w:bCs/>
          <w:color w:val="252525"/>
        </w:rPr>
      </w:pPr>
      <w:r>
        <w:rPr>
          <w:color w:val="252525"/>
        </w:rPr>
        <w:t xml:space="preserve">John Deere's AutoTrac </w:t>
      </w:r>
      <w:r w:rsidRPr="005B2682">
        <w:rPr>
          <w:color w:val="252525"/>
        </w:rPr>
        <w:t>uses AI-powered GPS technology to enable tractors and other farm equipment to autonomously navigate fields. This reduces overlap in planting and harvesting, saving time and reducing fuel consumption.</w:t>
      </w:r>
    </w:p>
    <w:p w:rsidR="005B2682" w:rsidRDefault="005B2682" w:rsidP="005B2682">
      <w:pPr>
        <w:pStyle w:val="NormalWeb"/>
        <w:numPr>
          <w:ilvl w:val="2"/>
          <w:numId w:val="13"/>
        </w:numPr>
        <w:spacing w:before="0" w:beforeAutospacing="0" w:after="0" w:afterAutospacing="0"/>
        <w:jc w:val="both"/>
        <w:rPr>
          <w:b/>
          <w:bCs/>
          <w:color w:val="252525"/>
        </w:rPr>
      </w:pPr>
      <w:r>
        <w:rPr>
          <w:b/>
          <w:bCs/>
          <w:color w:val="252525"/>
        </w:rPr>
        <w:t>Crop Monitoring and Management</w:t>
      </w:r>
      <w:r w:rsidRPr="005B2682">
        <w:rPr>
          <w:b/>
          <w:bCs/>
          <w:color w:val="252525"/>
        </w:rPr>
        <w:t>:</w:t>
      </w:r>
    </w:p>
    <w:p w:rsidR="005B2682" w:rsidRDefault="005B2682" w:rsidP="005B2682">
      <w:pPr>
        <w:pStyle w:val="NormalWeb"/>
        <w:numPr>
          <w:ilvl w:val="0"/>
          <w:numId w:val="12"/>
        </w:numPr>
        <w:tabs>
          <w:tab w:val="left" w:pos="90"/>
        </w:tabs>
        <w:spacing w:before="0" w:beforeAutospacing="0" w:after="0" w:afterAutospacing="0"/>
        <w:ind w:left="90" w:firstLine="1710"/>
        <w:jc w:val="both"/>
        <w:rPr>
          <w:b/>
          <w:bCs/>
          <w:color w:val="252525"/>
        </w:rPr>
      </w:pPr>
      <w:r w:rsidRPr="005B2682">
        <w:rPr>
          <w:color w:val="252525"/>
        </w:rPr>
        <w:t>Blue River Techn</w:t>
      </w:r>
      <w:r>
        <w:rPr>
          <w:color w:val="252525"/>
        </w:rPr>
        <w:t>ology (acquired by John Deere)</w:t>
      </w:r>
      <w:r w:rsidRPr="005B2682">
        <w:rPr>
          <w:color w:val="252525"/>
        </w:rPr>
        <w:t xml:space="preserve"> employs computer vision and machine learning to identify and differentiate between crops and weeds. Their "See &amp; Spray" technology targets herbicide application only where it's needed, reducing chemical use.</w:t>
      </w:r>
    </w:p>
    <w:p w:rsidR="005B2682" w:rsidRDefault="005B2682" w:rsidP="005B2682">
      <w:pPr>
        <w:pStyle w:val="NormalWeb"/>
        <w:numPr>
          <w:ilvl w:val="0"/>
          <w:numId w:val="12"/>
        </w:numPr>
        <w:tabs>
          <w:tab w:val="left" w:pos="90"/>
        </w:tabs>
        <w:spacing w:before="0" w:beforeAutospacing="0" w:after="0" w:afterAutospacing="0"/>
        <w:ind w:left="90" w:firstLine="1710"/>
        <w:jc w:val="both"/>
        <w:rPr>
          <w:b/>
          <w:bCs/>
          <w:color w:val="252525"/>
        </w:rPr>
      </w:pPr>
      <w:r w:rsidRPr="005B2682">
        <w:rPr>
          <w:color w:val="252525"/>
        </w:rPr>
        <w:t>Prospera uses AI to analyze images of crops taken by drones or ground-based cameras to monitor crop health, detect diseases, and optimize irrigation.</w:t>
      </w:r>
    </w:p>
    <w:p w:rsidR="005B2682" w:rsidRDefault="005B2682" w:rsidP="005B2682">
      <w:pPr>
        <w:pStyle w:val="NormalWeb"/>
        <w:numPr>
          <w:ilvl w:val="2"/>
          <w:numId w:val="13"/>
        </w:numPr>
        <w:tabs>
          <w:tab w:val="left" w:pos="90"/>
        </w:tabs>
        <w:spacing w:before="0" w:beforeAutospacing="0" w:after="0" w:afterAutospacing="0"/>
        <w:jc w:val="both"/>
        <w:rPr>
          <w:b/>
          <w:bCs/>
          <w:color w:val="252525"/>
        </w:rPr>
      </w:pPr>
      <w:r w:rsidRPr="005B2682">
        <w:rPr>
          <w:b/>
          <w:bCs/>
          <w:color w:val="252525"/>
        </w:rPr>
        <w:t>Predictive Analytics:</w:t>
      </w:r>
    </w:p>
    <w:p w:rsidR="006625B8" w:rsidRDefault="005B2682" w:rsidP="005B2682">
      <w:pPr>
        <w:pStyle w:val="NormalWeb"/>
        <w:numPr>
          <w:ilvl w:val="0"/>
          <w:numId w:val="14"/>
        </w:numPr>
        <w:tabs>
          <w:tab w:val="left" w:pos="90"/>
        </w:tabs>
        <w:spacing w:before="0" w:beforeAutospacing="0" w:after="0" w:afterAutospacing="0"/>
        <w:ind w:left="90" w:firstLine="1710"/>
        <w:jc w:val="both"/>
        <w:rPr>
          <w:b/>
          <w:bCs/>
          <w:color w:val="252525"/>
        </w:rPr>
      </w:pPr>
      <w:r w:rsidRPr="005B2682">
        <w:rPr>
          <w:color w:val="252525"/>
        </w:rPr>
        <w:t>Climate Corpo</w:t>
      </w:r>
      <w:r>
        <w:rPr>
          <w:color w:val="252525"/>
        </w:rPr>
        <w:t>ration (a subsidiary of Bayer)</w:t>
      </w:r>
      <w:r w:rsidRPr="005B2682">
        <w:rPr>
          <w:color w:val="252525"/>
        </w:rPr>
        <w:t xml:space="preserve"> combines AI and weather data to provide farmers with insights and predictions about optimal planting times, crop performance, and potential yield, helping them make informed decisions.</w:t>
      </w:r>
    </w:p>
    <w:p w:rsidR="006625B8" w:rsidRDefault="005B2682" w:rsidP="005B2682">
      <w:pPr>
        <w:pStyle w:val="NormalWeb"/>
        <w:numPr>
          <w:ilvl w:val="0"/>
          <w:numId w:val="14"/>
        </w:numPr>
        <w:tabs>
          <w:tab w:val="left" w:pos="90"/>
        </w:tabs>
        <w:spacing w:before="0" w:beforeAutospacing="0" w:after="0" w:afterAutospacing="0"/>
        <w:ind w:left="90" w:firstLine="1710"/>
        <w:jc w:val="both"/>
        <w:rPr>
          <w:b/>
          <w:bCs/>
          <w:color w:val="252525"/>
        </w:rPr>
      </w:pPr>
      <w:r w:rsidRPr="006625B8">
        <w:rPr>
          <w:color w:val="252525"/>
        </w:rPr>
        <w:t>Granular (acquired by DuPont)** offers a platform that uses AI to analyze farm data, providing insights into field-level profitability, crop management, and resource allocation.</w:t>
      </w:r>
    </w:p>
    <w:p w:rsidR="006625B8" w:rsidRDefault="006625B8" w:rsidP="005B2682">
      <w:pPr>
        <w:pStyle w:val="NormalWeb"/>
        <w:numPr>
          <w:ilvl w:val="2"/>
          <w:numId w:val="13"/>
        </w:numPr>
        <w:tabs>
          <w:tab w:val="left" w:pos="90"/>
        </w:tabs>
        <w:spacing w:before="0" w:beforeAutospacing="0" w:after="0" w:afterAutospacing="0"/>
        <w:jc w:val="both"/>
        <w:rPr>
          <w:b/>
          <w:bCs/>
          <w:color w:val="252525"/>
        </w:rPr>
      </w:pPr>
      <w:r w:rsidRPr="006625B8">
        <w:rPr>
          <w:b/>
          <w:bCs/>
          <w:color w:val="252525"/>
        </w:rPr>
        <w:t>Livestock Management</w:t>
      </w:r>
      <w:r w:rsidR="005B2682" w:rsidRPr="006625B8">
        <w:rPr>
          <w:b/>
          <w:bCs/>
          <w:color w:val="252525"/>
        </w:rPr>
        <w:t>:</w:t>
      </w:r>
    </w:p>
    <w:p w:rsidR="006625B8" w:rsidRDefault="006625B8" w:rsidP="005B2682">
      <w:pPr>
        <w:pStyle w:val="NormalWeb"/>
        <w:numPr>
          <w:ilvl w:val="0"/>
          <w:numId w:val="15"/>
        </w:numPr>
        <w:tabs>
          <w:tab w:val="left" w:pos="90"/>
        </w:tabs>
        <w:spacing w:before="0" w:beforeAutospacing="0" w:after="0" w:afterAutospacing="0"/>
        <w:ind w:left="90" w:firstLine="1710"/>
        <w:jc w:val="both"/>
        <w:rPr>
          <w:b/>
          <w:bCs/>
          <w:color w:val="252525"/>
        </w:rPr>
      </w:pPr>
      <w:r>
        <w:rPr>
          <w:color w:val="252525"/>
        </w:rPr>
        <w:t>Cainthus</w:t>
      </w:r>
      <w:r w:rsidR="005B2682" w:rsidRPr="006625B8">
        <w:rPr>
          <w:color w:val="252525"/>
        </w:rPr>
        <w:t xml:space="preserve"> employs computer vision to monitor the behavior and health of livestock. It can detect changes in feeding patterns, signs of illness, and stress, allowing farmers to intervene early.</w:t>
      </w:r>
    </w:p>
    <w:p w:rsidR="006625B8" w:rsidRDefault="006625B8" w:rsidP="005B2682">
      <w:pPr>
        <w:pStyle w:val="NormalWeb"/>
        <w:numPr>
          <w:ilvl w:val="2"/>
          <w:numId w:val="13"/>
        </w:numPr>
        <w:tabs>
          <w:tab w:val="left" w:pos="90"/>
        </w:tabs>
        <w:spacing w:before="0" w:beforeAutospacing="0" w:after="0" w:afterAutospacing="0"/>
        <w:jc w:val="both"/>
        <w:rPr>
          <w:b/>
          <w:bCs/>
          <w:color w:val="252525"/>
        </w:rPr>
      </w:pPr>
      <w:r w:rsidRPr="006625B8">
        <w:rPr>
          <w:b/>
          <w:bCs/>
          <w:color w:val="252525"/>
        </w:rPr>
        <w:t>Supply Chain Traceability</w:t>
      </w:r>
      <w:r w:rsidR="005B2682" w:rsidRPr="006625B8">
        <w:rPr>
          <w:b/>
          <w:bCs/>
          <w:color w:val="252525"/>
        </w:rPr>
        <w:t>:</w:t>
      </w:r>
    </w:p>
    <w:p w:rsidR="006625B8" w:rsidRDefault="006625B8" w:rsidP="005B2682">
      <w:pPr>
        <w:pStyle w:val="NormalWeb"/>
        <w:numPr>
          <w:ilvl w:val="0"/>
          <w:numId w:val="15"/>
        </w:numPr>
        <w:tabs>
          <w:tab w:val="left" w:pos="90"/>
        </w:tabs>
        <w:spacing w:before="0" w:beforeAutospacing="0" w:after="0" w:afterAutospacing="0"/>
        <w:ind w:left="90" w:firstLine="1710"/>
        <w:jc w:val="both"/>
        <w:rPr>
          <w:b/>
          <w:bCs/>
          <w:color w:val="252525"/>
        </w:rPr>
      </w:pPr>
      <w:r>
        <w:rPr>
          <w:color w:val="252525"/>
        </w:rPr>
        <w:t>IBM Food Trust</w:t>
      </w:r>
      <w:r w:rsidR="005B2682" w:rsidRPr="006625B8">
        <w:rPr>
          <w:color w:val="252525"/>
        </w:rPr>
        <w:t xml:space="preserve"> utilizes blockchain and AI to trace the origin and journey of food products, ensuring transparency and traceability throughout the supply chain.</w:t>
      </w:r>
    </w:p>
    <w:p w:rsidR="006625B8" w:rsidRDefault="006625B8" w:rsidP="006625B8">
      <w:pPr>
        <w:pStyle w:val="NormalWeb"/>
        <w:numPr>
          <w:ilvl w:val="2"/>
          <w:numId w:val="13"/>
        </w:numPr>
        <w:tabs>
          <w:tab w:val="left" w:pos="90"/>
        </w:tabs>
        <w:spacing w:before="0" w:beforeAutospacing="0" w:after="0" w:afterAutospacing="0"/>
        <w:jc w:val="both"/>
        <w:rPr>
          <w:b/>
          <w:bCs/>
          <w:color w:val="252525"/>
        </w:rPr>
      </w:pPr>
      <w:r w:rsidRPr="006625B8">
        <w:rPr>
          <w:b/>
          <w:bCs/>
          <w:color w:val="252525"/>
        </w:rPr>
        <w:t>Disease Detection</w:t>
      </w:r>
      <w:r w:rsidR="005B2682" w:rsidRPr="006625B8">
        <w:rPr>
          <w:b/>
          <w:bCs/>
          <w:color w:val="252525"/>
        </w:rPr>
        <w:t>:</w:t>
      </w:r>
    </w:p>
    <w:p w:rsidR="006625B8" w:rsidRPr="006625B8" w:rsidRDefault="006625B8" w:rsidP="006625B8">
      <w:pPr>
        <w:pStyle w:val="NormalWeb"/>
        <w:numPr>
          <w:ilvl w:val="0"/>
          <w:numId w:val="15"/>
        </w:numPr>
        <w:tabs>
          <w:tab w:val="left" w:pos="90"/>
        </w:tabs>
        <w:spacing w:before="0" w:beforeAutospacing="0" w:after="0" w:afterAutospacing="0"/>
        <w:ind w:left="90" w:firstLine="1710"/>
        <w:jc w:val="both"/>
        <w:rPr>
          <w:b/>
          <w:bCs/>
          <w:color w:val="252525"/>
        </w:rPr>
      </w:pPr>
      <w:r w:rsidRPr="006625B8">
        <w:rPr>
          <w:color w:val="252525"/>
        </w:rPr>
        <w:lastRenderedPageBreak/>
        <w:t>Plantix</w:t>
      </w:r>
      <w:r w:rsidR="005B2682" w:rsidRPr="006625B8">
        <w:rPr>
          <w:color w:val="252525"/>
        </w:rPr>
        <w:t xml:space="preserve"> is an AI-powered app that helps farmers diagnose plant diseases and nutrient deficiencies by analyzing photos of affected crops. It provides recommendations for treatment.</w:t>
      </w:r>
    </w:p>
    <w:p w:rsidR="006625B8" w:rsidRDefault="006625B8" w:rsidP="006625B8">
      <w:pPr>
        <w:pStyle w:val="NormalWeb"/>
        <w:numPr>
          <w:ilvl w:val="2"/>
          <w:numId w:val="13"/>
        </w:numPr>
        <w:tabs>
          <w:tab w:val="left" w:pos="90"/>
        </w:tabs>
        <w:spacing w:before="0" w:beforeAutospacing="0" w:after="0" w:afterAutospacing="0"/>
        <w:jc w:val="both"/>
        <w:rPr>
          <w:b/>
          <w:bCs/>
          <w:color w:val="252525"/>
        </w:rPr>
      </w:pPr>
      <w:r w:rsidRPr="006625B8">
        <w:rPr>
          <w:b/>
          <w:bCs/>
          <w:color w:val="252525"/>
        </w:rPr>
        <w:t>Pest Control</w:t>
      </w:r>
      <w:r w:rsidR="005B2682" w:rsidRPr="006625B8">
        <w:rPr>
          <w:b/>
          <w:bCs/>
          <w:color w:val="252525"/>
        </w:rPr>
        <w:t>:</w:t>
      </w:r>
    </w:p>
    <w:p w:rsidR="0007539E" w:rsidRDefault="006625B8" w:rsidP="005B2682">
      <w:pPr>
        <w:pStyle w:val="NormalWeb"/>
        <w:numPr>
          <w:ilvl w:val="0"/>
          <w:numId w:val="15"/>
        </w:numPr>
        <w:tabs>
          <w:tab w:val="left" w:pos="90"/>
        </w:tabs>
        <w:spacing w:before="0" w:beforeAutospacing="0" w:after="0" w:afterAutospacing="0"/>
        <w:ind w:left="90" w:firstLine="1710"/>
        <w:jc w:val="both"/>
        <w:rPr>
          <w:b/>
          <w:bCs/>
          <w:color w:val="252525"/>
        </w:rPr>
      </w:pPr>
      <w:r w:rsidRPr="006625B8">
        <w:rPr>
          <w:color w:val="252525"/>
        </w:rPr>
        <w:t>Spensa Technologies</w:t>
      </w:r>
      <w:r w:rsidR="005B2682" w:rsidRPr="006625B8">
        <w:rPr>
          <w:color w:val="252525"/>
        </w:rPr>
        <w:t xml:space="preserve"> employs AI and IoT devices to monitor insect populations in fields. It helps farmers understand pest dynamics and make informed decisions about pesticide use.</w:t>
      </w:r>
    </w:p>
    <w:p w:rsidR="00A72873" w:rsidRDefault="0007539E" w:rsidP="005B2682">
      <w:pPr>
        <w:pStyle w:val="NormalWeb"/>
        <w:numPr>
          <w:ilvl w:val="2"/>
          <w:numId w:val="13"/>
        </w:numPr>
        <w:tabs>
          <w:tab w:val="left" w:pos="90"/>
        </w:tabs>
        <w:spacing w:before="0" w:beforeAutospacing="0" w:after="0" w:afterAutospacing="0"/>
        <w:jc w:val="both"/>
        <w:rPr>
          <w:b/>
          <w:bCs/>
          <w:color w:val="252525"/>
        </w:rPr>
      </w:pPr>
      <w:r w:rsidRPr="00A72873">
        <w:rPr>
          <w:b/>
          <w:bCs/>
          <w:color w:val="252525"/>
        </w:rPr>
        <w:t>Aquaculture</w:t>
      </w:r>
      <w:r w:rsidR="005B2682" w:rsidRPr="00A72873">
        <w:rPr>
          <w:b/>
          <w:bCs/>
          <w:color w:val="252525"/>
        </w:rPr>
        <w:t>:</w:t>
      </w:r>
    </w:p>
    <w:p w:rsidR="00DA14B4" w:rsidRDefault="005B2682" w:rsidP="005B2682">
      <w:pPr>
        <w:pStyle w:val="NormalWeb"/>
        <w:numPr>
          <w:ilvl w:val="0"/>
          <w:numId w:val="15"/>
        </w:numPr>
        <w:tabs>
          <w:tab w:val="left" w:pos="90"/>
        </w:tabs>
        <w:spacing w:before="0" w:beforeAutospacing="0" w:after="0" w:afterAutospacing="0"/>
        <w:ind w:left="90" w:firstLine="1710"/>
        <w:jc w:val="both"/>
        <w:rPr>
          <w:color w:val="252525"/>
        </w:rPr>
      </w:pPr>
      <w:r w:rsidRPr="00DA14B4">
        <w:rPr>
          <w:color w:val="252525"/>
        </w:rPr>
        <w:t>XpertSea** uses computer vision and AI to count and measure aquatic organisms in aquaculture farms. This data helps farmers optimize feeding, manage stock, and improve growth rates.</w:t>
      </w:r>
    </w:p>
    <w:p w:rsidR="00FE372B" w:rsidRPr="00DA14B4" w:rsidRDefault="005B2682" w:rsidP="00DA14B4">
      <w:pPr>
        <w:pStyle w:val="NormalWeb"/>
        <w:tabs>
          <w:tab w:val="left" w:pos="90"/>
        </w:tabs>
        <w:spacing w:before="0" w:beforeAutospacing="0" w:after="0" w:afterAutospacing="0"/>
        <w:ind w:left="90"/>
        <w:jc w:val="both"/>
        <w:rPr>
          <w:color w:val="252525"/>
        </w:rPr>
      </w:pPr>
      <w:r w:rsidRPr="00DA14B4">
        <w:rPr>
          <w:color w:val="252525"/>
        </w:rPr>
        <w:t>These real-world examples showcase the diverse applications of AI in agriculture, from precision farming and crop monitoring to predictive analytics and livestock management. These technologies not only increase productivity but also contribute to more sustainable and environmentally conscious farming practices.</w:t>
      </w:r>
    </w:p>
    <w:p w:rsidR="00A72873" w:rsidRPr="00583814" w:rsidRDefault="00A72873" w:rsidP="00A72873">
      <w:pPr>
        <w:pStyle w:val="NormalWeb"/>
        <w:numPr>
          <w:ilvl w:val="0"/>
          <w:numId w:val="10"/>
        </w:numPr>
        <w:spacing w:before="0" w:beforeAutospacing="0" w:after="0" w:afterAutospacing="0"/>
        <w:jc w:val="both"/>
        <w:rPr>
          <w:color w:val="252525"/>
        </w:rPr>
      </w:pPr>
      <w:r w:rsidRPr="00583814">
        <w:rPr>
          <w:rFonts w:eastAsiaTheme="minorHAnsi"/>
          <w:b/>
        </w:rPr>
        <w:t>The Synergy of Blockchain and AI</w:t>
      </w:r>
    </w:p>
    <w:p w:rsidR="00A72873" w:rsidRDefault="00A72873" w:rsidP="00A72873">
      <w:pPr>
        <w:pStyle w:val="NormalWeb"/>
        <w:numPr>
          <w:ilvl w:val="1"/>
          <w:numId w:val="10"/>
        </w:numPr>
        <w:spacing w:before="0" w:beforeAutospacing="0" w:after="0" w:afterAutospacing="0"/>
        <w:jc w:val="both"/>
        <w:rPr>
          <w:rFonts w:eastAsiaTheme="minorHAnsi"/>
          <w:b/>
        </w:rPr>
      </w:pPr>
      <w:r w:rsidRPr="00A72873">
        <w:rPr>
          <w:rFonts w:eastAsiaTheme="minorHAnsi"/>
          <w:b/>
        </w:rPr>
        <w:t>How Blockcha</w:t>
      </w:r>
      <w:r>
        <w:rPr>
          <w:rFonts w:eastAsiaTheme="minorHAnsi"/>
          <w:b/>
        </w:rPr>
        <w:t>in and AI complement each other</w:t>
      </w:r>
    </w:p>
    <w:p w:rsidR="00A72873" w:rsidRDefault="00A72873" w:rsidP="00A72873">
      <w:pPr>
        <w:pStyle w:val="NormalWeb"/>
        <w:spacing w:before="0" w:beforeAutospacing="0" w:after="0" w:afterAutospacing="0"/>
        <w:jc w:val="both"/>
        <w:rPr>
          <w:rFonts w:eastAsiaTheme="minorHAnsi"/>
          <w:bCs/>
        </w:rPr>
      </w:pPr>
      <w:r w:rsidRPr="00A72873">
        <w:rPr>
          <w:rFonts w:eastAsiaTheme="minorHAnsi"/>
          <w:bCs/>
        </w:rPr>
        <w:t>The synergy of Blockchain and AI represents a powerful convergence of technologies that can mutually reinforce and enhance their capabilities. Blockchain, known for its decentralized and immutable ledger, provides a secure and transparent foundation for AI systems. AI, on the other hand, excels in data analysis and prediction, which can greatly benefit from the high-quality, verifiable data that blockchain ensures.</w:t>
      </w:r>
    </w:p>
    <w:p w:rsidR="00A72873" w:rsidRPr="00A72873" w:rsidRDefault="00A72873" w:rsidP="002B2A4B">
      <w:pPr>
        <w:pStyle w:val="NormalWeb"/>
        <w:spacing w:before="0" w:beforeAutospacing="0" w:after="0" w:afterAutospacing="0"/>
        <w:jc w:val="both"/>
        <w:rPr>
          <w:rFonts w:eastAsiaTheme="minorHAnsi"/>
          <w:bCs/>
        </w:rPr>
      </w:pPr>
      <w:r w:rsidRPr="00A72873">
        <w:rPr>
          <w:rFonts w:eastAsiaTheme="minorHAnsi"/>
          <w:bCs/>
        </w:rPr>
        <w:t>Blockchain can assist AI in ensuring data integrity and trustworthiness. It creates a tamper-proof record of data, making it ideal for securely storing training datasets and AI model outputs. This reliability is crucial, especially in sensitive applications like healthcare and finance. Moreover, blockchain's decentralized nature can enable AI algorithms to access and analyze data across various sources while preserving privacy and security, addressing data silos and interoperability challenges.</w:t>
      </w:r>
    </w:p>
    <w:p w:rsidR="00A72873" w:rsidRPr="00A72873" w:rsidRDefault="00A72873" w:rsidP="00DA14B4">
      <w:pPr>
        <w:pStyle w:val="NormalWeb"/>
        <w:spacing w:before="0" w:beforeAutospacing="0" w:after="0" w:afterAutospacing="0"/>
        <w:ind w:firstLine="720"/>
        <w:jc w:val="both"/>
        <w:rPr>
          <w:rFonts w:eastAsiaTheme="minorHAnsi"/>
          <w:bCs/>
        </w:rPr>
      </w:pPr>
      <w:r w:rsidRPr="00A72873">
        <w:rPr>
          <w:rFonts w:eastAsiaTheme="minorHAnsi"/>
          <w:bCs/>
        </w:rPr>
        <w:t>In return, AI can enhance the functionality of blockchain systems. Machine learning algorithms can analyze data on the blockchain to detect patterns, anomalies, and fraud in real-time. AI-driven smart contracts can execute complex decisions based on real-world data and events, automating processes and reducing the need for human intervention.</w:t>
      </w:r>
    </w:p>
    <w:p w:rsidR="00A72873" w:rsidRPr="00A72873" w:rsidRDefault="00A72873" w:rsidP="00A72873">
      <w:pPr>
        <w:pStyle w:val="NormalWeb"/>
        <w:spacing w:before="0" w:beforeAutospacing="0" w:after="0" w:afterAutospacing="0"/>
        <w:jc w:val="both"/>
        <w:rPr>
          <w:rFonts w:eastAsiaTheme="minorHAnsi"/>
          <w:bCs/>
        </w:rPr>
      </w:pPr>
      <w:r w:rsidRPr="00A72873">
        <w:rPr>
          <w:rFonts w:eastAsiaTheme="minorHAnsi"/>
          <w:bCs/>
        </w:rPr>
        <w:t>Together, Blockchain and AI create a powerful synergy that promotes trust, transparency, and efficiency across various sectors, ranging from supply chain and healthcare to finance and energy. This collaboration holds the potential to drive innovation, disrupt industries, and address some of the most pressing challenges in the modern digital landscape.</w:t>
      </w:r>
    </w:p>
    <w:p w:rsidR="00A72873" w:rsidRDefault="00A72873" w:rsidP="00A72873">
      <w:pPr>
        <w:pStyle w:val="NormalWeb"/>
        <w:numPr>
          <w:ilvl w:val="1"/>
          <w:numId w:val="10"/>
        </w:numPr>
        <w:spacing w:before="0" w:beforeAutospacing="0" w:after="0" w:afterAutospacing="0"/>
        <w:jc w:val="both"/>
        <w:rPr>
          <w:rFonts w:eastAsiaTheme="minorHAnsi"/>
          <w:b/>
        </w:rPr>
      </w:pPr>
      <w:r w:rsidRPr="00A72873">
        <w:rPr>
          <w:rFonts w:eastAsiaTheme="minorHAnsi"/>
          <w:b/>
        </w:rPr>
        <w:t>Smart contract</w:t>
      </w:r>
      <w:r>
        <w:rPr>
          <w:rFonts w:eastAsiaTheme="minorHAnsi"/>
          <w:b/>
        </w:rPr>
        <w:t xml:space="preserve"> integration with AI algorithms</w:t>
      </w:r>
    </w:p>
    <w:p w:rsidR="002B2A4B" w:rsidRDefault="002B2A4B" w:rsidP="002B2A4B">
      <w:pPr>
        <w:pStyle w:val="NormalWeb"/>
        <w:spacing w:before="0" w:beforeAutospacing="0" w:after="0" w:afterAutospacing="0"/>
        <w:jc w:val="both"/>
        <w:rPr>
          <w:rFonts w:eastAsiaTheme="minorHAnsi"/>
          <w:bCs/>
        </w:rPr>
      </w:pPr>
      <w:r w:rsidRPr="002B2A4B">
        <w:rPr>
          <w:rFonts w:eastAsiaTheme="minorHAnsi"/>
          <w:bCs/>
        </w:rPr>
        <w:t xml:space="preserve">The integration of smart contracts with AI algorithms represents a dynamic synergy at the forefront of technological innovation in the intersection of Blockchain and AI. Smart contracts, known for their self-executing and immutable nature on blockchain networks, can be greatly enhanced by the predictive and decision-making capabilities of AI. </w:t>
      </w:r>
    </w:p>
    <w:p w:rsidR="002B2A4B" w:rsidRPr="002B2A4B" w:rsidRDefault="002B2A4B" w:rsidP="002B2A4B">
      <w:pPr>
        <w:pStyle w:val="NormalWeb"/>
        <w:spacing w:before="0" w:beforeAutospacing="0" w:after="0" w:afterAutospacing="0"/>
        <w:jc w:val="both"/>
        <w:rPr>
          <w:rFonts w:eastAsiaTheme="minorHAnsi"/>
          <w:bCs/>
        </w:rPr>
      </w:pPr>
      <w:r w:rsidRPr="002B2A4B">
        <w:rPr>
          <w:rFonts w:eastAsiaTheme="minorHAnsi"/>
          <w:bCs/>
        </w:rPr>
        <w:t xml:space="preserve">By integrating AI algorithms with smart contracts, we can create dynamic and adaptive agreements that respond to real-time data and events. For example, in supply chain management, AI can continuously monitor conditions like temperature, humidity, or shipment delays. If </w:t>
      </w:r>
      <w:r w:rsidRPr="002B2A4B">
        <w:rPr>
          <w:rFonts w:eastAsiaTheme="minorHAnsi"/>
          <w:bCs/>
        </w:rPr>
        <w:lastRenderedPageBreak/>
        <w:t xml:space="preserve">predetermined conditions are not met, the smart contract can automatically trigger actions, such as rerouting a shipment or adjusting payment terms. </w:t>
      </w:r>
    </w:p>
    <w:p w:rsidR="002B2A4B" w:rsidRPr="002B2A4B" w:rsidRDefault="002B2A4B" w:rsidP="002B2A4B">
      <w:pPr>
        <w:pStyle w:val="NormalWeb"/>
        <w:spacing w:before="0" w:beforeAutospacing="0" w:after="0" w:afterAutospacing="0"/>
        <w:jc w:val="both"/>
        <w:rPr>
          <w:rFonts w:eastAsiaTheme="minorHAnsi"/>
          <w:bCs/>
        </w:rPr>
      </w:pPr>
      <w:r w:rsidRPr="002B2A4B">
        <w:rPr>
          <w:rFonts w:eastAsiaTheme="minorHAnsi"/>
          <w:bCs/>
        </w:rPr>
        <w:t>In financial services, AI-driven smart contracts can assess a borrower's creditworthiness in real-time, adjusting interest rates or terms accordingly. In insurance, they can automatically assess and settle claims based on AI analysis of damage or loss data.</w:t>
      </w:r>
    </w:p>
    <w:p w:rsidR="002B2A4B" w:rsidRDefault="002B2A4B" w:rsidP="002B2A4B">
      <w:pPr>
        <w:pStyle w:val="NormalWeb"/>
        <w:spacing w:before="0" w:beforeAutospacing="0" w:after="0" w:afterAutospacing="0"/>
        <w:ind w:firstLine="720"/>
        <w:jc w:val="both"/>
        <w:rPr>
          <w:rFonts w:eastAsiaTheme="minorHAnsi"/>
          <w:bCs/>
        </w:rPr>
      </w:pPr>
      <w:r w:rsidRPr="002B2A4B">
        <w:rPr>
          <w:rFonts w:eastAsiaTheme="minorHAnsi"/>
          <w:bCs/>
        </w:rPr>
        <w:t xml:space="preserve">Furthermore, AI can enhance the security of smart contracts by predicting potential vulnerabilities or attacks and proactively strengthening the contract's defenses. </w:t>
      </w:r>
    </w:p>
    <w:p w:rsidR="002B2A4B" w:rsidRDefault="002B2A4B" w:rsidP="002B2A4B">
      <w:pPr>
        <w:pStyle w:val="NormalWeb"/>
        <w:numPr>
          <w:ilvl w:val="1"/>
          <w:numId w:val="10"/>
        </w:numPr>
        <w:spacing w:before="0" w:beforeAutospacing="0" w:after="0" w:afterAutospacing="0"/>
        <w:jc w:val="both"/>
        <w:rPr>
          <w:rFonts w:eastAsiaTheme="minorHAnsi"/>
          <w:b/>
        </w:rPr>
      </w:pPr>
      <w:r w:rsidRPr="002B2A4B">
        <w:rPr>
          <w:rFonts w:eastAsiaTheme="minorHAnsi"/>
          <w:b/>
        </w:rPr>
        <w:t>Benefits of enhance</w:t>
      </w:r>
      <w:r>
        <w:rPr>
          <w:rFonts w:eastAsiaTheme="minorHAnsi"/>
          <w:b/>
        </w:rPr>
        <w:t>d security and reduced disputes</w:t>
      </w:r>
    </w:p>
    <w:p w:rsidR="00156833" w:rsidRDefault="00156833" w:rsidP="00DA14B4">
      <w:pPr>
        <w:pStyle w:val="NormalWeb"/>
        <w:spacing w:before="0" w:beforeAutospacing="0" w:after="0" w:afterAutospacing="0"/>
        <w:jc w:val="both"/>
        <w:rPr>
          <w:rFonts w:eastAsiaTheme="minorHAnsi"/>
          <w:bCs/>
        </w:rPr>
      </w:pPr>
      <w:r w:rsidRPr="00156833">
        <w:rPr>
          <w:rFonts w:eastAsiaTheme="minorHAnsi"/>
          <w:bCs/>
        </w:rPr>
        <w:t>The synergy of Blockchain and AI offers a range of benefits, including enhanced security and reduced disputes:</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Immutable Records:</w:t>
      </w:r>
      <w:r w:rsidRPr="00156833">
        <w:rPr>
          <w:rFonts w:eastAsiaTheme="minorHAnsi"/>
          <w:bCs/>
        </w:rPr>
        <w:t xml:space="preserve"> Blockchain's immutable ledger ensures that once data is recorded, it cannot be altered or deleted. This feature enhances security by preventing unauthorized changes to critical information, reducing the risk of fraudulent activities.</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Data Integrity:</w:t>
      </w:r>
      <w:r w:rsidRPr="00156833">
        <w:rPr>
          <w:rFonts w:eastAsiaTheme="minorHAnsi"/>
          <w:bCs/>
        </w:rPr>
        <w:t xml:space="preserve"> AI algorithms heavily rely on high-quality data. Blockchain provides a secure and tamper-proof data source, ensuring the integrity and accuracy of the data used by AI systems. This reduces the likelihood of AI making decisions based on compromised or inaccurate information.</w:t>
      </w:r>
    </w:p>
    <w:p w:rsidR="00156833" w:rsidRDefault="00156833" w:rsidP="00156833">
      <w:pPr>
        <w:pStyle w:val="NormalWeb"/>
        <w:numPr>
          <w:ilvl w:val="2"/>
          <w:numId w:val="10"/>
        </w:numPr>
        <w:spacing w:before="0" w:beforeAutospacing="0" w:after="0"/>
        <w:ind w:left="0" w:firstLine="1440"/>
        <w:jc w:val="both"/>
        <w:rPr>
          <w:rFonts w:eastAsiaTheme="minorHAnsi"/>
          <w:bCs/>
        </w:rPr>
      </w:pPr>
      <w:r>
        <w:rPr>
          <w:rFonts w:eastAsiaTheme="minorHAnsi"/>
          <w:b/>
        </w:rPr>
        <w:t>Identity Verification</w:t>
      </w:r>
      <w:r w:rsidRPr="00156833">
        <w:rPr>
          <w:rFonts w:eastAsiaTheme="minorHAnsi"/>
          <w:b/>
        </w:rPr>
        <w:t>:</w:t>
      </w:r>
      <w:r w:rsidRPr="00156833">
        <w:rPr>
          <w:rFonts w:eastAsiaTheme="minorHAnsi"/>
          <w:bCs/>
        </w:rPr>
        <w:t xml:space="preserve"> Blockchain can be used for secure identity management. AI algorithms can leverage this to enhance identity verification processes, reducing the risk of identity theft and fraud.</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Smart Contracts for Trust:</w:t>
      </w:r>
      <w:r w:rsidRPr="00156833">
        <w:rPr>
          <w:rFonts w:eastAsiaTheme="minorHAnsi"/>
          <w:bCs/>
        </w:rPr>
        <w:t xml:space="preserve"> Smart contracts on blockchain platforms can automate and enforce agreements, reducing the need for intermediaries and minimizing disputes. AI algorithms can be integrated into these contracts to assess and trigger actions based on real-time data, further enhancing trust and efficiency.</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Fraud Detection:</w:t>
      </w:r>
      <w:r w:rsidRPr="00156833">
        <w:rPr>
          <w:rFonts w:eastAsiaTheme="minorHAnsi"/>
          <w:bCs/>
        </w:rPr>
        <w:t xml:space="preserve"> AI algorithms can analyze transaction data recorded on the blockchain to detect suspicious patterns or anomalies, helping prevent fraud and financial crimes.</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Supply Chain Transparency:</w:t>
      </w:r>
      <w:r w:rsidRPr="00156833">
        <w:rPr>
          <w:rFonts w:eastAsiaTheme="minorHAnsi"/>
          <w:bCs/>
        </w:rPr>
        <w:t xml:space="preserve"> Blockchain in conjunction with AI can provide end-to-end visibility into the supply chain. This transparency reduces disputes related to product provenance, quality, and delivery, benefiting both consumers and businesses.</w:t>
      </w:r>
    </w:p>
    <w:p w:rsidR="00156833" w:rsidRDefault="00156833" w:rsidP="00156833">
      <w:pPr>
        <w:pStyle w:val="NormalWeb"/>
        <w:numPr>
          <w:ilvl w:val="2"/>
          <w:numId w:val="10"/>
        </w:numPr>
        <w:spacing w:before="0" w:beforeAutospacing="0" w:after="0"/>
        <w:ind w:left="0" w:firstLine="1440"/>
        <w:jc w:val="both"/>
        <w:rPr>
          <w:rFonts w:eastAsiaTheme="minorHAnsi"/>
          <w:bCs/>
        </w:rPr>
      </w:pPr>
      <w:r w:rsidRPr="00156833">
        <w:rPr>
          <w:rFonts w:eastAsiaTheme="minorHAnsi"/>
          <w:b/>
        </w:rPr>
        <w:t>Dispute Resolution:</w:t>
      </w:r>
      <w:r w:rsidRPr="00156833">
        <w:rPr>
          <w:rFonts w:eastAsiaTheme="minorHAnsi"/>
          <w:bCs/>
        </w:rPr>
        <w:t xml:space="preserve"> Smart contracts on the blockchain can include dispute resolution mechanisms. AI can analyze the dispute details and recommend fair resolutions based on predefined rules, reducing the time and costs associated with traditional dispute resolution processes.</w:t>
      </w:r>
    </w:p>
    <w:p w:rsidR="00156833" w:rsidRDefault="00156833" w:rsidP="00156833">
      <w:pPr>
        <w:pStyle w:val="NormalWeb"/>
        <w:numPr>
          <w:ilvl w:val="2"/>
          <w:numId w:val="10"/>
        </w:numPr>
        <w:spacing w:before="0" w:beforeAutospacing="0" w:after="0"/>
        <w:ind w:left="90" w:firstLine="1350"/>
        <w:jc w:val="both"/>
        <w:rPr>
          <w:rFonts w:eastAsiaTheme="minorHAnsi"/>
          <w:bCs/>
        </w:rPr>
      </w:pPr>
      <w:r w:rsidRPr="00156833">
        <w:rPr>
          <w:rFonts w:eastAsiaTheme="minorHAnsi"/>
          <w:b/>
        </w:rPr>
        <w:t>Regulatory Compliance:</w:t>
      </w:r>
      <w:r w:rsidRPr="00156833">
        <w:rPr>
          <w:rFonts w:eastAsiaTheme="minorHAnsi"/>
          <w:bCs/>
        </w:rPr>
        <w:t xml:space="preserve"> AI can continuously monitor and analyze data on the blockchain to ensure compliance with regulations. This proactive approach reduces the risk of legal disputes and penalties.</w:t>
      </w:r>
    </w:p>
    <w:p w:rsidR="00156833" w:rsidRDefault="00156833" w:rsidP="00156833">
      <w:pPr>
        <w:pStyle w:val="NormalWeb"/>
        <w:numPr>
          <w:ilvl w:val="2"/>
          <w:numId w:val="10"/>
        </w:numPr>
        <w:spacing w:before="0" w:beforeAutospacing="0" w:after="0"/>
        <w:ind w:left="90" w:firstLine="1350"/>
        <w:jc w:val="both"/>
        <w:rPr>
          <w:rFonts w:eastAsiaTheme="minorHAnsi"/>
          <w:bCs/>
        </w:rPr>
      </w:pPr>
      <w:r w:rsidRPr="00156833">
        <w:rPr>
          <w:rFonts w:eastAsiaTheme="minorHAnsi"/>
          <w:b/>
        </w:rPr>
        <w:t>Enhanced Privacy:</w:t>
      </w:r>
      <w:r w:rsidRPr="00156833">
        <w:rPr>
          <w:rFonts w:eastAsiaTheme="minorHAnsi"/>
          <w:bCs/>
        </w:rPr>
        <w:t xml:space="preserve"> Blockchain can offer enhanced privacy features, ensuring that sensitive data remains confidential while still being accessible to authorized parties. AI can help manage and control access to this data effectively.</w:t>
      </w:r>
    </w:p>
    <w:p w:rsidR="00156833" w:rsidRPr="00156833" w:rsidRDefault="00156833" w:rsidP="00156833">
      <w:pPr>
        <w:pStyle w:val="NormalWeb"/>
        <w:numPr>
          <w:ilvl w:val="2"/>
          <w:numId w:val="10"/>
        </w:numPr>
        <w:spacing w:before="0" w:beforeAutospacing="0" w:after="0" w:afterAutospacing="0"/>
        <w:ind w:left="0" w:firstLine="1440"/>
        <w:jc w:val="both"/>
        <w:rPr>
          <w:rFonts w:eastAsiaTheme="minorHAnsi"/>
          <w:bCs/>
        </w:rPr>
      </w:pPr>
      <w:r w:rsidRPr="00156833">
        <w:rPr>
          <w:rFonts w:eastAsiaTheme="minorHAnsi"/>
          <w:b/>
        </w:rPr>
        <w:t>Auditability</w:t>
      </w:r>
      <w:r w:rsidRPr="00156833">
        <w:rPr>
          <w:rFonts w:eastAsiaTheme="minorHAnsi"/>
          <w:bCs/>
        </w:rPr>
        <w:t>: The combination of blockchain and AI allows for comprehensive and real-time auditing. Auditors can verify transactions and processes more efficiently, reducing the risk of financial discrepancies and disputes.</w:t>
      </w:r>
    </w:p>
    <w:p w:rsidR="00156833" w:rsidRPr="00156833" w:rsidRDefault="00156833" w:rsidP="00156833">
      <w:pPr>
        <w:pStyle w:val="NormalWeb"/>
        <w:spacing w:before="0" w:beforeAutospacing="0" w:after="0" w:afterAutospacing="0"/>
        <w:ind w:firstLine="720"/>
        <w:jc w:val="both"/>
        <w:rPr>
          <w:rFonts w:eastAsiaTheme="minorHAnsi"/>
          <w:bCs/>
        </w:rPr>
      </w:pPr>
      <w:r>
        <w:rPr>
          <w:rFonts w:eastAsiaTheme="minorHAnsi"/>
          <w:bCs/>
        </w:rPr>
        <w:t xml:space="preserve">Finally , </w:t>
      </w:r>
      <w:r w:rsidRPr="00156833">
        <w:rPr>
          <w:rFonts w:eastAsiaTheme="minorHAnsi"/>
          <w:bCs/>
        </w:rPr>
        <w:t xml:space="preserve">the synergy of Blockchain and AI reinforces security measures, reduces disputes, and fosters trust in various applications across industries. By combining the strengths of </w:t>
      </w:r>
      <w:r w:rsidRPr="00156833">
        <w:rPr>
          <w:rFonts w:eastAsiaTheme="minorHAnsi"/>
          <w:bCs/>
        </w:rPr>
        <w:lastRenderedPageBreak/>
        <w:t>these technologies, businesses and individuals can benefit from improved data integrity, transparency, and efficiency while minimizing risks and disputes.</w:t>
      </w:r>
    </w:p>
    <w:p w:rsidR="002B2A4B" w:rsidRPr="002B2A4B" w:rsidRDefault="002B2A4B" w:rsidP="002B2A4B">
      <w:pPr>
        <w:pStyle w:val="NormalWeb"/>
        <w:spacing w:before="0" w:beforeAutospacing="0" w:after="0" w:afterAutospacing="0"/>
        <w:ind w:left="1080"/>
        <w:jc w:val="both"/>
        <w:rPr>
          <w:rFonts w:eastAsiaTheme="minorHAnsi"/>
          <w:b/>
        </w:rPr>
      </w:pPr>
      <w:r w:rsidRPr="002B2A4B">
        <w:rPr>
          <w:rFonts w:eastAsiaTheme="minorHAnsi"/>
          <w:b/>
        </w:rPr>
        <w:t xml:space="preserve">5.4 Extracting valuable </w:t>
      </w:r>
      <w:r>
        <w:rPr>
          <w:rFonts w:eastAsiaTheme="minorHAnsi"/>
          <w:b/>
        </w:rPr>
        <w:t>insights from agricultural data</w:t>
      </w:r>
    </w:p>
    <w:p w:rsidR="005D07CA" w:rsidRDefault="0041748D" w:rsidP="00842C53">
      <w:pPr>
        <w:pStyle w:val="NormalWeb"/>
        <w:spacing w:before="0" w:beforeAutospacing="0" w:after="0" w:afterAutospacing="0"/>
        <w:jc w:val="both"/>
        <w:rPr>
          <w:bCs/>
        </w:rPr>
      </w:pPr>
      <w:r w:rsidRPr="0041748D">
        <w:rPr>
          <w:bCs/>
        </w:rPr>
        <w:t>The potential to get worthwhile insights from agricultural data takes centre stage in the convergence of blockchain and AI. With a wealth of information available from sensors, satellites, and historical records, agriculture is becoming more and more data-driven. While AI uses its analytical prowess to find patterns, trends, and useful insights, blockchain secures the data's security and integrity. Huge databases may be processed by AI systems to determine disease outbreaks, predict crop yields, and optimise planting dates. These insights give farmers the power to decide wisely, conserve resources, increase crop yields, and improve sustainability. In addition to making agriculture more precise and efficient, the use of blockchain and AI in agriculture also helps to ensure global food security and promotes good stewardship of our agricultural resources.</w:t>
      </w:r>
    </w:p>
    <w:p w:rsidR="0041748D" w:rsidRPr="00583814" w:rsidRDefault="0041748D" w:rsidP="0041748D">
      <w:pPr>
        <w:pStyle w:val="NormalWeb"/>
        <w:numPr>
          <w:ilvl w:val="0"/>
          <w:numId w:val="10"/>
        </w:numPr>
        <w:spacing w:before="0" w:beforeAutospacing="0" w:after="0" w:afterAutospacing="0"/>
        <w:jc w:val="both"/>
        <w:rPr>
          <w:color w:val="252525"/>
        </w:rPr>
      </w:pPr>
      <w:r w:rsidRPr="00583814">
        <w:rPr>
          <w:rFonts w:eastAsiaTheme="minorHAnsi"/>
          <w:b/>
        </w:rPr>
        <w:t>Future Trends and Applications</w:t>
      </w:r>
    </w:p>
    <w:p w:rsidR="0041748D" w:rsidRDefault="0041748D" w:rsidP="0041748D">
      <w:pPr>
        <w:pStyle w:val="NormalWeb"/>
        <w:numPr>
          <w:ilvl w:val="1"/>
          <w:numId w:val="10"/>
        </w:numPr>
        <w:spacing w:before="0" w:beforeAutospacing="0" w:after="0" w:afterAutospacing="0"/>
        <w:jc w:val="both"/>
        <w:rPr>
          <w:b/>
          <w:color w:val="252525"/>
        </w:rPr>
      </w:pPr>
      <w:r w:rsidRPr="0041748D">
        <w:rPr>
          <w:b/>
          <w:color w:val="252525"/>
        </w:rPr>
        <w:t>AI-powered predict</w:t>
      </w:r>
      <w:r>
        <w:rPr>
          <w:b/>
          <w:color w:val="252525"/>
        </w:rPr>
        <w:t>ive analytics for market demand</w:t>
      </w:r>
    </w:p>
    <w:p w:rsidR="0041748D" w:rsidRPr="00B1213A" w:rsidRDefault="0041748D" w:rsidP="0041748D">
      <w:pPr>
        <w:pStyle w:val="NormalWeb"/>
        <w:spacing w:before="0" w:beforeAutospacing="0" w:after="0" w:afterAutospacing="0"/>
        <w:jc w:val="both"/>
        <w:rPr>
          <w:bCs/>
          <w:color w:val="252525"/>
        </w:rPr>
      </w:pPr>
      <w:r w:rsidRPr="00B1213A">
        <w:rPr>
          <w:bCs/>
          <w:color w:val="252525"/>
        </w:rPr>
        <w:t>Future business trends and applications are anticipated to be significantly impacted by AI-powered predictive analytics for market demand. Artificial intelligence (AI) can predict market trends, customer preferences, and demand changes with remarkable precision thanks to access to large datasets and advanced machine learning algorithms. With the use of this capabilities, organisations may improve production, logistics throughout the supply chain, and inventory control, ensuring that goods are available when and where they are needed and cutting down on waste and excess inventory.</w:t>
      </w:r>
    </w:p>
    <w:p w:rsidR="0041748D" w:rsidRPr="00B1213A" w:rsidRDefault="00B1213A" w:rsidP="0041748D">
      <w:pPr>
        <w:pStyle w:val="NormalWeb"/>
        <w:spacing w:before="0" w:beforeAutospacing="0" w:after="0" w:afterAutospacing="0"/>
        <w:jc w:val="both"/>
        <w:rPr>
          <w:bCs/>
          <w:color w:val="252525"/>
        </w:rPr>
      </w:pPr>
      <w:r w:rsidRPr="00B1213A">
        <w:rPr>
          <w:bCs/>
          <w:color w:val="252525"/>
        </w:rPr>
        <w:t>Additionally, AI-driven predictive analytics can help organisations modify their offers to suit changing consumer expectations by informing product development and marketing tactics. Businesses may maintain their agility and responsiveness while gaining a competitive edge in dynamic markets by foreseeing changes in demand. By delivering the correct items at the right time, this proactive strategy not only maximises profits but also improves customer happiness. AI's capacity to forecast and influence market demand is expected to become more and more crucial in determining how business and industry develop in the future.</w:t>
      </w:r>
    </w:p>
    <w:p w:rsidR="0041748D" w:rsidRDefault="0041748D" w:rsidP="00B1213A">
      <w:pPr>
        <w:pStyle w:val="NormalWeb"/>
        <w:numPr>
          <w:ilvl w:val="1"/>
          <w:numId w:val="10"/>
        </w:numPr>
        <w:spacing w:before="0" w:beforeAutospacing="0" w:after="0" w:afterAutospacing="0"/>
        <w:jc w:val="both"/>
        <w:rPr>
          <w:b/>
          <w:color w:val="252525"/>
        </w:rPr>
      </w:pPr>
      <w:r w:rsidRPr="0041748D">
        <w:rPr>
          <w:b/>
          <w:color w:val="252525"/>
        </w:rPr>
        <w:t>Efficient suppl</w:t>
      </w:r>
      <w:r>
        <w:rPr>
          <w:b/>
          <w:color w:val="252525"/>
        </w:rPr>
        <w:t>y chains and reduced food waste</w:t>
      </w:r>
    </w:p>
    <w:p w:rsidR="00B1213A" w:rsidRDefault="00B1213A" w:rsidP="00B1213A">
      <w:pPr>
        <w:pStyle w:val="NormalWeb"/>
        <w:spacing w:before="0" w:beforeAutospacing="0" w:after="0" w:afterAutospacing="0"/>
        <w:jc w:val="both"/>
        <w:rPr>
          <w:bCs/>
          <w:color w:val="252525"/>
        </w:rPr>
      </w:pPr>
      <w:r w:rsidRPr="00B1213A">
        <w:rPr>
          <w:bCs/>
          <w:color w:val="252525"/>
        </w:rPr>
        <w:t>Efficient supply chains and reduced food waste are central themes in the future trends and applications of various industries, from agriculture to retail and beyond. Advanced technologies like blockchain, AI, and IoT are poised to play pivotal roles in achieving these goals. By utilizing blockchain, supply chains can become more transparent and traceable, allowing stakeholders to track the journey of products from source to consumer. AI algorithms can analyze data from these supply chains to predict demand more accurately, optimize inventory, and streamline logistics. IoT sensors can monitor the condition of goods in transit, ensuring that perishable items are handled correctly.</w:t>
      </w:r>
    </w:p>
    <w:p w:rsidR="00B1213A" w:rsidRPr="00B1213A" w:rsidRDefault="00B1213A" w:rsidP="00B1213A">
      <w:pPr>
        <w:pStyle w:val="NormalWeb"/>
        <w:spacing w:before="0" w:beforeAutospacing="0" w:after="0" w:afterAutospacing="0"/>
        <w:jc w:val="both"/>
        <w:rPr>
          <w:bCs/>
          <w:color w:val="252525"/>
        </w:rPr>
      </w:pPr>
      <w:r w:rsidRPr="00B1213A">
        <w:rPr>
          <w:bCs/>
          <w:color w:val="252525"/>
        </w:rPr>
        <w:t>This integration of technologies not only minimizes the environmental and economic impact of food waste but also ensures that products reach consumers in their freshest and safest state. As we look to the future, these trends will not only enhance operational efficiency but also contribute to global sustainability goals by reducing food waste and its associated carbon footprint, ultimately benefiting both businesses and the planet.</w:t>
      </w:r>
    </w:p>
    <w:p w:rsidR="00B1213A" w:rsidRDefault="0041748D" w:rsidP="00B1213A">
      <w:pPr>
        <w:pStyle w:val="NormalWeb"/>
        <w:numPr>
          <w:ilvl w:val="1"/>
          <w:numId w:val="10"/>
        </w:numPr>
        <w:spacing w:before="0" w:beforeAutospacing="0" w:after="0" w:afterAutospacing="0"/>
        <w:jc w:val="both"/>
        <w:rPr>
          <w:b/>
          <w:color w:val="252525"/>
        </w:rPr>
      </w:pPr>
      <w:r w:rsidRPr="0041748D">
        <w:rPr>
          <w:b/>
          <w:color w:val="252525"/>
        </w:rPr>
        <w:t>Monitoring and verifying sustainable agricultural practices</w:t>
      </w:r>
    </w:p>
    <w:p w:rsidR="00091E16" w:rsidRDefault="00B1213A" w:rsidP="00091E16">
      <w:pPr>
        <w:pStyle w:val="NormalWeb"/>
        <w:spacing w:before="0" w:beforeAutospacing="0" w:after="0" w:afterAutospacing="0"/>
        <w:jc w:val="both"/>
        <w:rPr>
          <w:bCs/>
          <w:color w:val="252525"/>
        </w:rPr>
      </w:pPr>
      <w:r w:rsidRPr="00B1213A">
        <w:rPr>
          <w:bCs/>
          <w:color w:val="252525"/>
        </w:rPr>
        <w:lastRenderedPageBreak/>
        <w:t>Monitoring and verifying sustainable agricultural practices is a critical facet of future trends and applications in the agricultural industry. As the global focus on sustainability intensifies, stakeholders across the supply chain, including consumers, demand greater transparency and assurance that food production aligns with eco-friendly practices. Emerging technologies such as blockchain, IoT, and AI are coming together to meet these demands.</w:t>
      </w:r>
    </w:p>
    <w:p w:rsidR="00091E16" w:rsidRDefault="00B1213A" w:rsidP="00B1213A">
      <w:pPr>
        <w:pStyle w:val="NormalWeb"/>
        <w:spacing w:before="0" w:beforeAutospacing="0" w:after="0" w:afterAutospacing="0"/>
        <w:jc w:val="both"/>
        <w:rPr>
          <w:bCs/>
          <w:color w:val="252525"/>
        </w:rPr>
      </w:pPr>
      <w:r w:rsidRPr="00B1213A">
        <w:rPr>
          <w:bCs/>
          <w:color w:val="252525"/>
        </w:rPr>
        <w:t>Blockchain enables the creation of transparent and immutable records that can trace the journey of agricultural products, confirming adherence to sustainable practices at each stage. IoT sensors can collect real-time data on factors like soil health, water usage, and environmental conditions, providing insights into the sustainability of farming operations. AI algorithms can analyze this data to identify areas for improvement and offer recommendations for more sustainable practices.</w:t>
      </w:r>
    </w:p>
    <w:p w:rsidR="00B1213A" w:rsidRDefault="00B1213A" w:rsidP="00B1213A">
      <w:pPr>
        <w:pStyle w:val="NormalWeb"/>
        <w:spacing w:before="0" w:beforeAutospacing="0" w:after="0" w:afterAutospacing="0"/>
        <w:jc w:val="both"/>
        <w:rPr>
          <w:bCs/>
          <w:color w:val="252525"/>
        </w:rPr>
      </w:pPr>
      <w:r w:rsidRPr="00B1213A">
        <w:rPr>
          <w:bCs/>
          <w:color w:val="252525"/>
        </w:rPr>
        <w:t>This convergence of technologies not only ensures that sustainable practices are monitored and verified but also incentivizes farmers to adopt eco-conscious methods by providing data-driven insights into the benefits of sustainability. As we move forward, this trend will contribute significantly to a more environmentally responsible and resilient agricultural sector.</w:t>
      </w:r>
    </w:p>
    <w:p w:rsidR="001A57A3" w:rsidRPr="00583814" w:rsidRDefault="001A57A3" w:rsidP="001A57A3">
      <w:pPr>
        <w:pStyle w:val="NormalWeb"/>
        <w:numPr>
          <w:ilvl w:val="0"/>
          <w:numId w:val="10"/>
        </w:numPr>
        <w:spacing w:before="0" w:beforeAutospacing="0" w:after="0" w:afterAutospacing="0"/>
        <w:jc w:val="both"/>
        <w:rPr>
          <w:color w:val="252525"/>
        </w:rPr>
      </w:pPr>
      <w:r w:rsidRPr="00583814">
        <w:rPr>
          <w:rFonts w:eastAsiaTheme="minorHAnsi"/>
          <w:b/>
        </w:rPr>
        <w:t>Conclusion</w:t>
      </w:r>
    </w:p>
    <w:p w:rsidR="001A57A3" w:rsidRDefault="001A57A3" w:rsidP="001A57A3">
      <w:pPr>
        <w:pStyle w:val="NormalWeb"/>
        <w:numPr>
          <w:ilvl w:val="1"/>
          <w:numId w:val="10"/>
        </w:numPr>
        <w:spacing w:before="0" w:beforeAutospacing="0" w:after="0" w:afterAutospacing="0"/>
        <w:jc w:val="both"/>
        <w:rPr>
          <w:color w:val="252525"/>
        </w:rPr>
      </w:pPr>
      <w:r w:rsidRPr="008152B1">
        <w:rPr>
          <w:b/>
          <w:color w:val="252525"/>
        </w:rPr>
        <w:t>Recap of the transformative potential of Blockchain and AI in agriculture</w:t>
      </w:r>
    </w:p>
    <w:p w:rsidR="001A57A3" w:rsidRDefault="001A57A3" w:rsidP="001A57A3">
      <w:pPr>
        <w:pStyle w:val="NormalWeb"/>
        <w:spacing w:before="0" w:beforeAutospacing="0" w:after="0" w:afterAutospacing="0"/>
        <w:jc w:val="both"/>
        <w:rPr>
          <w:color w:val="252525"/>
        </w:rPr>
      </w:pPr>
      <w:r w:rsidRPr="001A57A3">
        <w:rPr>
          <w:color w:val="252525"/>
        </w:rPr>
        <w:t>The transformative potential of Blockchain and AI in agriculture is nothing short of revolutionary. These technologies, when integrated intelligently, hold the key to addressing some of the most pressing challenges facing the agricultural industry. Blockchain ensures data integrity, transparency, and trust by creating an immutable ledger for recording and verifying transactions, while AI, powered by advanced machine learning algorithms, can extract valuable insights from vast datasets.</w:t>
      </w:r>
    </w:p>
    <w:p w:rsidR="001A57A3" w:rsidRPr="001A57A3" w:rsidRDefault="001A57A3" w:rsidP="001A57A3">
      <w:pPr>
        <w:pStyle w:val="NormalWeb"/>
        <w:spacing w:before="0" w:beforeAutospacing="0" w:after="0" w:afterAutospacing="0"/>
        <w:jc w:val="both"/>
        <w:rPr>
          <w:color w:val="252525"/>
        </w:rPr>
      </w:pPr>
      <w:r w:rsidRPr="001A57A3">
        <w:rPr>
          <w:color w:val="252525"/>
        </w:rPr>
        <w:t>Together, they enable precision agriculture, optimizing resource allocation, reducing waste, and increasing yields. Smart contracts automate processes and payments, reducing disputes and enhancing efficiency. Blockchain's traceability features improve food safety and supply chain transparency, assuring consumers of product authenticity. AI-driven predictive analytics forecast market demand and climate patterns, aiding in crop management and risk mitigation.</w:t>
      </w:r>
    </w:p>
    <w:p w:rsidR="008152B1" w:rsidRPr="00583814" w:rsidRDefault="001A57A3" w:rsidP="001A57A3">
      <w:pPr>
        <w:pStyle w:val="NormalWeb"/>
        <w:spacing w:before="0" w:beforeAutospacing="0" w:after="0" w:afterAutospacing="0"/>
        <w:jc w:val="both"/>
        <w:rPr>
          <w:color w:val="252525"/>
        </w:rPr>
      </w:pPr>
      <w:r w:rsidRPr="001A57A3">
        <w:rPr>
          <w:color w:val="252525"/>
        </w:rPr>
        <w:t>Ultimately, this synergy enhances sustainability, empowers farmers with data-driven decision-making, and fosters trust among all stakeholders. The transformative potential of Blockchain and AI in agriculture promises a more resilient, efficient, and sustainable food system that is better equipped to meet the demands of our growing global population and the challenges of an ever-changing environment.</w:t>
      </w:r>
    </w:p>
    <w:p w:rsidR="001A57A3" w:rsidRDefault="001A57A3" w:rsidP="001A57A3">
      <w:pPr>
        <w:pStyle w:val="NormalWeb"/>
        <w:numPr>
          <w:ilvl w:val="1"/>
          <w:numId w:val="10"/>
        </w:numPr>
        <w:spacing w:before="0" w:beforeAutospacing="0" w:after="0" w:afterAutospacing="0"/>
        <w:jc w:val="both"/>
        <w:rPr>
          <w:b/>
          <w:color w:val="252525"/>
        </w:rPr>
      </w:pPr>
      <w:r w:rsidRPr="008152B1">
        <w:rPr>
          <w:b/>
          <w:color w:val="252525"/>
        </w:rPr>
        <w:t>Imagining a future for agriculture that is transparent, efficient, and sustainable</w:t>
      </w:r>
    </w:p>
    <w:p w:rsidR="00B10BC4" w:rsidRDefault="00B10BC4" w:rsidP="00B10BC4">
      <w:pPr>
        <w:pStyle w:val="NormalWeb"/>
        <w:spacing w:before="0" w:beforeAutospacing="0" w:after="0" w:afterAutospacing="0"/>
        <w:jc w:val="both"/>
        <w:rPr>
          <w:bCs/>
          <w:color w:val="252525"/>
        </w:rPr>
      </w:pPr>
      <w:r w:rsidRPr="00B10BC4">
        <w:rPr>
          <w:bCs/>
          <w:color w:val="252525"/>
        </w:rPr>
        <w:t>Imagining a future for agriculture that is transparent, efficient, and sustainable is to envision a world where technology plays a central role in reshaping the way we produce and consume food. In this future, blockchain ensures that every step of the agricultural supply chain is visible and traceable, instilling trust and transparency among consumers. AI-driven insights optimize resource usage, making farming practices more efficient and eco-friendly. Smart contracts automate agreements, reducing disputes and streamlining transactions.</w:t>
      </w:r>
    </w:p>
    <w:p w:rsidR="00B10BC4" w:rsidRPr="00B10BC4" w:rsidRDefault="00B10BC4" w:rsidP="00B10BC4">
      <w:pPr>
        <w:pStyle w:val="NormalWeb"/>
        <w:spacing w:before="0" w:beforeAutospacing="0" w:after="0" w:afterAutospacing="0"/>
        <w:jc w:val="both"/>
        <w:rPr>
          <w:bCs/>
          <w:color w:val="252525"/>
        </w:rPr>
      </w:pPr>
      <w:r w:rsidRPr="00B10BC4">
        <w:rPr>
          <w:bCs/>
          <w:color w:val="252525"/>
        </w:rPr>
        <w:t xml:space="preserve">Sustainability becomes paramount, with precision farming techniques minimizing waste and environmental impact. Farmers have access to real-time data on soil health, crop conditions, and weather forecasts, enabling them to make informed decisions that increase yields while </w:t>
      </w:r>
      <w:r w:rsidRPr="00B10BC4">
        <w:rPr>
          <w:bCs/>
          <w:color w:val="252525"/>
        </w:rPr>
        <w:lastRenderedPageBreak/>
        <w:t>preserving the land. Supply chains are agile, capable of quickly adapting to changing market demands and unforeseen challenges.</w:t>
      </w:r>
    </w:p>
    <w:p w:rsidR="00B10BC4" w:rsidRPr="00B10BC4" w:rsidRDefault="00B10BC4" w:rsidP="00B10BC4">
      <w:pPr>
        <w:pStyle w:val="NormalWeb"/>
        <w:spacing w:before="0" w:beforeAutospacing="0" w:after="0" w:afterAutospacing="0"/>
        <w:jc w:val="both"/>
        <w:rPr>
          <w:bCs/>
          <w:color w:val="252525"/>
        </w:rPr>
      </w:pPr>
      <w:r w:rsidRPr="00B10BC4">
        <w:rPr>
          <w:bCs/>
          <w:color w:val="252525"/>
        </w:rPr>
        <w:t>Consumers have unparalleled access to information about the food they buy, empowering them to make choices aligned with their values. Food waste is drastically reduced, and responsible agricultural practices become the norm rather than the exception.</w:t>
      </w:r>
    </w:p>
    <w:p w:rsidR="00B10BC4" w:rsidRDefault="00B10BC4" w:rsidP="00B10BC4">
      <w:pPr>
        <w:pStyle w:val="NormalWeb"/>
        <w:spacing w:before="0" w:beforeAutospacing="0" w:after="0" w:afterAutospacing="0"/>
        <w:ind w:firstLine="720"/>
        <w:jc w:val="both"/>
        <w:rPr>
          <w:bCs/>
          <w:color w:val="252525"/>
        </w:rPr>
      </w:pPr>
      <w:r w:rsidRPr="00B10BC4">
        <w:rPr>
          <w:bCs/>
          <w:color w:val="252525"/>
        </w:rPr>
        <w:t>In this envisioned future, agriculture becomes a beacon of transparency, efficiency, and sustainability, contributing to global food security, environmental conservation, and the well-being of all who depend on the bounty of the land.</w:t>
      </w:r>
    </w:p>
    <w:p w:rsidR="001A57A3" w:rsidRDefault="00B10BC4" w:rsidP="00267AA5">
      <w:pPr>
        <w:pStyle w:val="NormalWeb"/>
        <w:numPr>
          <w:ilvl w:val="1"/>
          <w:numId w:val="10"/>
        </w:numPr>
        <w:spacing w:before="0" w:beforeAutospacing="0" w:after="0" w:afterAutospacing="0"/>
        <w:jc w:val="both"/>
        <w:rPr>
          <w:b/>
          <w:color w:val="252525"/>
        </w:rPr>
      </w:pPr>
      <w:r w:rsidRPr="00B10BC4">
        <w:rPr>
          <w:b/>
          <w:color w:val="252525"/>
        </w:rPr>
        <w:t>Call to action for embracing these futuristic trends (cutting-edge applications)</w:t>
      </w:r>
      <w:r w:rsidR="00267AA5">
        <w:rPr>
          <w:b/>
          <w:color w:val="252525"/>
        </w:rPr>
        <w:t xml:space="preserve"> </w:t>
      </w:r>
      <w:r w:rsidRPr="00B10BC4">
        <w:rPr>
          <w:b/>
          <w:color w:val="252525"/>
        </w:rPr>
        <w:t>in Blockchain applications in agriculture</w:t>
      </w:r>
    </w:p>
    <w:p w:rsidR="00267AA5" w:rsidRDefault="00267AA5" w:rsidP="00267AA5">
      <w:pPr>
        <w:pStyle w:val="NormalWeb"/>
        <w:spacing w:before="0" w:beforeAutospacing="0" w:after="0" w:afterAutospacing="0"/>
        <w:jc w:val="both"/>
        <w:rPr>
          <w:bCs/>
          <w:color w:val="252525"/>
        </w:rPr>
      </w:pPr>
      <w:r w:rsidRPr="00267AA5">
        <w:rPr>
          <w:bCs/>
          <w:color w:val="252525"/>
        </w:rPr>
        <w:t>Embracing the cutting-edge applications of blockchain in agriculture is an imperative call to action that requires collective commitment and engagement from stakeholders across the industry. To seize the transformative potential of this technology, it is crucial to:</w:t>
      </w:r>
    </w:p>
    <w:p w:rsidR="00267AA5" w:rsidRDefault="00267AA5" w:rsidP="00267AA5">
      <w:pPr>
        <w:pStyle w:val="NormalWeb"/>
        <w:numPr>
          <w:ilvl w:val="2"/>
          <w:numId w:val="10"/>
        </w:numPr>
        <w:spacing w:before="0" w:beforeAutospacing="0" w:after="0" w:afterAutospacing="0"/>
        <w:ind w:left="0" w:firstLine="1440"/>
        <w:jc w:val="both"/>
        <w:rPr>
          <w:bCs/>
          <w:color w:val="252525"/>
        </w:rPr>
      </w:pPr>
      <w:r w:rsidRPr="00DA14B4">
        <w:rPr>
          <w:b/>
          <w:color w:val="252525"/>
        </w:rPr>
        <w:t>Educate and Inform:</w:t>
      </w:r>
      <w:r w:rsidRPr="00267AA5">
        <w:rPr>
          <w:bCs/>
          <w:color w:val="252525"/>
        </w:rPr>
        <w:t xml:space="preserve"> Invest in education and awareness programs to empower farmers, agribusinesses, and policymakers with the knowledge of blockchain's benefits in agriculture.</w:t>
      </w:r>
    </w:p>
    <w:p w:rsidR="00267AA5" w:rsidRDefault="00DA14B4" w:rsidP="00267AA5">
      <w:pPr>
        <w:pStyle w:val="NormalWeb"/>
        <w:numPr>
          <w:ilvl w:val="2"/>
          <w:numId w:val="10"/>
        </w:numPr>
        <w:spacing w:before="0" w:beforeAutospacing="0" w:after="0" w:afterAutospacing="0"/>
        <w:ind w:left="0" w:firstLine="1440"/>
        <w:jc w:val="both"/>
        <w:rPr>
          <w:bCs/>
          <w:color w:val="252525"/>
        </w:rPr>
      </w:pPr>
      <w:r w:rsidRPr="00DA14B4">
        <w:rPr>
          <w:b/>
          <w:color w:val="252525"/>
        </w:rPr>
        <w:t>Collaborate and Innovate</w:t>
      </w:r>
      <w:r w:rsidR="00267AA5" w:rsidRPr="00DA14B4">
        <w:rPr>
          <w:b/>
          <w:color w:val="252525"/>
        </w:rPr>
        <w:t>:</w:t>
      </w:r>
      <w:r w:rsidR="00267AA5" w:rsidRPr="00267AA5">
        <w:rPr>
          <w:bCs/>
          <w:color w:val="252525"/>
        </w:rPr>
        <w:t xml:space="preserve"> Foster collaboration among industry players, technology experts, and research institutions to drive innovation in blockchain applications, creating practical solutions that address real-world challenges.</w:t>
      </w:r>
    </w:p>
    <w:p w:rsidR="00267AA5" w:rsidRDefault="00DA14B4" w:rsidP="00267AA5">
      <w:pPr>
        <w:pStyle w:val="NormalWeb"/>
        <w:numPr>
          <w:ilvl w:val="2"/>
          <w:numId w:val="10"/>
        </w:numPr>
        <w:spacing w:before="0" w:beforeAutospacing="0" w:after="0" w:afterAutospacing="0"/>
        <w:ind w:left="0" w:firstLine="1440"/>
        <w:jc w:val="both"/>
        <w:rPr>
          <w:bCs/>
          <w:color w:val="252525"/>
        </w:rPr>
      </w:pPr>
      <w:r w:rsidRPr="00DA14B4">
        <w:rPr>
          <w:b/>
          <w:color w:val="252525"/>
        </w:rPr>
        <w:t>Advocate for Policy</w:t>
      </w:r>
      <w:r w:rsidR="00267AA5" w:rsidRPr="00DA14B4">
        <w:rPr>
          <w:b/>
          <w:color w:val="252525"/>
        </w:rPr>
        <w:t>:</w:t>
      </w:r>
      <w:r w:rsidR="00267AA5" w:rsidRPr="00267AA5">
        <w:rPr>
          <w:bCs/>
          <w:color w:val="252525"/>
        </w:rPr>
        <w:t xml:space="preserve"> Advocate for supportive regulatory frameworks that facilitate the responsible adoption of blockchain technology, ensuring data privacy, security, and fair practices.</w:t>
      </w:r>
    </w:p>
    <w:p w:rsidR="00267AA5" w:rsidRDefault="00DA14B4" w:rsidP="00267AA5">
      <w:pPr>
        <w:pStyle w:val="NormalWeb"/>
        <w:numPr>
          <w:ilvl w:val="2"/>
          <w:numId w:val="10"/>
        </w:numPr>
        <w:spacing w:before="0" w:beforeAutospacing="0" w:after="0" w:afterAutospacing="0"/>
        <w:ind w:left="0" w:firstLine="1440"/>
        <w:jc w:val="both"/>
        <w:rPr>
          <w:bCs/>
          <w:color w:val="252525"/>
        </w:rPr>
      </w:pPr>
      <w:r w:rsidRPr="00DA14B4">
        <w:rPr>
          <w:b/>
          <w:color w:val="252525"/>
        </w:rPr>
        <w:t>Promote Adoption</w:t>
      </w:r>
      <w:r w:rsidR="00267AA5" w:rsidRPr="00DA14B4">
        <w:rPr>
          <w:b/>
          <w:color w:val="252525"/>
        </w:rPr>
        <w:t>:</w:t>
      </w:r>
      <w:r w:rsidR="00267AA5" w:rsidRPr="00267AA5">
        <w:rPr>
          <w:bCs/>
          <w:color w:val="252525"/>
        </w:rPr>
        <w:t xml:space="preserve"> Encourage farmers and businesses to embrace blockchain solutions, showcasing the tangible benefits of increased transparency, traceability, and efficiency in agriculture.</w:t>
      </w:r>
    </w:p>
    <w:p w:rsidR="00267AA5" w:rsidRDefault="00DA14B4" w:rsidP="00267AA5">
      <w:pPr>
        <w:pStyle w:val="NormalWeb"/>
        <w:numPr>
          <w:ilvl w:val="2"/>
          <w:numId w:val="10"/>
        </w:numPr>
        <w:spacing w:before="0" w:beforeAutospacing="0" w:after="0" w:afterAutospacing="0"/>
        <w:ind w:left="0" w:firstLine="1440"/>
        <w:jc w:val="both"/>
        <w:rPr>
          <w:bCs/>
          <w:color w:val="252525"/>
        </w:rPr>
      </w:pPr>
      <w:r w:rsidRPr="00DA14B4">
        <w:rPr>
          <w:b/>
          <w:color w:val="252525"/>
        </w:rPr>
        <w:t>Consumer Awareness</w:t>
      </w:r>
      <w:r w:rsidR="00267AA5" w:rsidRPr="00DA14B4">
        <w:rPr>
          <w:b/>
          <w:color w:val="252525"/>
        </w:rPr>
        <w:t>:</w:t>
      </w:r>
      <w:r w:rsidR="00267AA5" w:rsidRPr="00267AA5">
        <w:rPr>
          <w:bCs/>
          <w:color w:val="252525"/>
        </w:rPr>
        <w:t xml:space="preserve"> Raise awareness among consumers about the advantages of blockchain-enabled transparency in the food supply chain, enabling them to make informed and sustainable choices.</w:t>
      </w:r>
    </w:p>
    <w:p w:rsidR="00267AA5" w:rsidRDefault="00DA14B4" w:rsidP="00267AA5">
      <w:pPr>
        <w:pStyle w:val="NormalWeb"/>
        <w:numPr>
          <w:ilvl w:val="2"/>
          <w:numId w:val="10"/>
        </w:numPr>
        <w:spacing w:before="0" w:beforeAutospacing="0" w:after="0" w:afterAutospacing="0"/>
        <w:ind w:left="0" w:firstLine="1440"/>
        <w:jc w:val="both"/>
        <w:rPr>
          <w:bCs/>
          <w:color w:val="252525"/>
        </w:rPr>
      </w:pPr>
      <w:r w:rsidRPr="00DA14B4">
        <w:rPr>
          <w:b/>
          <w:color w:val="252525"/>
        </w:rPr>
        <w:t>Invest in Research</w:t>
      </w:r>
      <w:r w:rsidR="00267AA5" w:rsidRPr="00DA14B4">
        <w:rPr>
          <w:b/>
          <w:color w:val="252525"/>
        </w:rPr>
        <w:t>:</w:t>
      </w:r>
      <w:r w:rsidR="00267AA5" w:rsidRPr="00267AA5">
        <w:rPr>
          <w:bCs/>
          <w:color w:val="252525"/>
        </w:rPr>
        <w:t xml:space="preserve"> Invest in research and development to explore new frontiers in blockchain technology, seeking innovative ways to enhance agricultural practices, reduce waste, and promote sustainability.</w:t>
      </w:r>
    </w:p>
    <w:p w:rsidR="00267AA5" w:rsidRDefault="00DA14B4" w:rsidP="002E58E4">
      <w:pPr>
        <w:pStyle w:val="NormalWeb"/>
        <w:numPr>
          <w:ilvl w:val="2"/>
          <w:numId w:val="10"/>
        </w:numPr>
        <w:spacing w:before="0" w:beforeAutospacing="0" w:after="0" w:afterAutospacing="0"/>
        <w:ind w:left="0" w:firstLine="1440"/>
        <w:jc w:val="both"/>
        <w:rPr>
          <w:bCs/>
          <w:color w:val="252525"/>
        </w:rPr>
      </w:pPr>
      <w:r w:rsidRPr="00DA14B4">
        <w:rPr>
          <w:b/>
          <w:color w:val="252525"/>
        </w:rPr>
        <w:t>Environmental Responsibility</w:t>
      </w:r>
      <w:r w:rsidR="00267AA5" w:rsidRPr="00DA14B4">
        <w:rPr>
          <w:b/>
          <w:color w:val="252525"/>
        </w:rPr>
        <w:t>:</w:t>
      </w:r>
      <w:r w:rsidR="00267AA5" w:rsidRPr="00267AA5">
        <w:rPr>
          <w:bCs/>
          <w:color w:val="252525"/>
        </w:rPr>
        <w:t xml:space="preserve"> Champion eco-friendly farming practices and endorse blockchain solutions that contribute to reducing the environmental footprint of agriculture.</w:t>
      </w:r>
    </w:p>
    <w:p w:rsidR="00267AA5" w:rsidRDefault="00DA14B4" w:rsidP="002E58E4">
      <w:pPr>
        <w:pStyle w:val="NormalWeb"/>
        <w:numPr>
          <w:ilvl w:val="2"/>
          <w:numId w:val="10"/>
        </w:numPr>
        <w:spacing w:before="0" w:beforeAutospacing="0" w:after="0" w:afterAutospacing="0"/>
        <w:ind w:left="0" w:firstLine="1440"/>
        <w:jc w:val="both"/>
        <w:rPr>
          <w:bCs/>
          <w:color w:val="252525"/>
        </w:rPr>
      </w:pPr>
      <w:r w:rsidRPr="00DA14B4">
        <w:rPr>
          <w:b/>
          <w:color w:val="252525"/>
        </w:rPr>
        <w:t>Support Entrepreneurs</w:t>
      </w:r>
      <w:r w:rsidR="00267AA5" w:rsidRPr="00DA14B4">
        <w:rPr>
          <w:b/>
          <w:color w:val="252525"/>
        </w:rPr>
        <w:t>:</w:t>
      </w:r>
      <w:r w:rsidR="00267AA5" w:rsidRPr="00267AA5">
        <w:rPr>
          <w:bCs/>
          <w:color w:val="252525"/>
        </w:rPr>
        <w:t xml:space="preserve"> Support startups and entrepreneurs working on blockchain applications for agriculture by providing mentorship, funding, and collaboration opportunities.</w:t>
      </w:r>
    </w:p>
    <w:p w:rsidR="00267AA5" w:rsidRDefault="00DA14B4" w:rsidP="008E4327">
      <w:pPr>
        <w:pStyle w:val="NormalWeb"/>
        <w:numPr>
          <w:ilvl w:val="2"/>
          <w:numId w:val="10"/>
        </w:numPr>
        <w:spacing w:before="0" w:beforeAutospacing="0" w:after="0" w:afterAutospacing="0"/>
        <w:ind w:left="90" w:firstLine="1350"/>
        <w:jc w:val="both"/>
        <w:rPr>
          <w:bCs/>
          <w:color w:val="252525"/>
        </w:rPr>
      </w:pPr>
      <w:r w:rsidRPr="00DA14B4">
        <w:rPr>
          <w:b/>
          <w:color w:val="252525"/>
        </w:rPr>
        <w:t>Global Collaboration</w:t>
      </w:r>
      <w:r w:rsidR="00267AA5" w:rsidRPr="00DA14B4">
        <w:rPr>
          <w:b/>
          <w:color w:val="252525"/>
        </w:rPr>
        <w:t>:</w:t>
      </w:r>
      <w:r w:rsidR="00267AA5" w:rsidRPr="00267AA5">
        <w:rPr>
          <w:bCs/>
          <w:color w:val="252525"/>
        </w:rPr>
        <w:t xml:space="preserve"> Engage in global dialogues and partnerships to share knowledge and best practices, ensuring that the benefits of blockchain technology are accessible to farmers and communities worldwide.</w:t>
      </w:r>
    </w:p>
    <w:p w:rsidR="00267AA5" w:rsidRPr="00267AA5" w:rsidRDefault="00DA14B4" w:rsidP="00DA14B4">
      <w:pPr>
        <w:pStyle w:val="NormalWeb"/>
        <w:numPr>
          <w:ilvl w:val="2"/>
          <w:numId w:val="10"/>
        </w:numPr>
        <w:spacing w:before="0" w:beforeAutospacing="0" w:after="0" w:afterAutospacing="0"/>
        <w:ind w:left="90" w:firstLine="1350"/>
        <w:jc w:val="both"/>
        <w:rPr>
          <w:bCs/>
          <w:color w:val="252525"/>
        </w:rPr>
      </w:pPr>
      <w:r w:rsidRPr="00DA14B4">
        <w:rPr>
          <w:b/>
          <w:color w:val="252525"/>
        </w:rPr>
        <w:t>Continuous Learning</w:t>
      </w:r>
      <w:r w:rsidR="00267AA5" w:rsidRPr="00DA14B4">
        <w:rPr>
          <w:b/>
          <w:color w:val="252525"/>
        </w:rPr>
        <w:t>:</w:t>
      </w:r>
      <w:r w:rsidR="00267AA5" w:rsidRPr="00267AA5">
        <w:rPr>
          <w:bCs/>
          <w:color w:val="252525"/>
        </w:rPr>
        <w:t xml:space="preserve"> Stay updated with the evolving landscape of blockchain in agriculture through ongoing learning and knowledge-sharing efforts.</w:t>
      </w:r>
    </w:p>
    <w:p w:rsidR="00267AA5" w:rsidRDefault="00267AA5" w:rsidP="00267AA5">
      <w:pPr>
        <w:pStyle w:val="NormalWeb"/>
        <w:spacing w:before="0" w:beforeAutospacing="0" w:after="0" w:afterAutospacing="0"/>
        <w:ind w:firstLine="720"/>
        <w:jc w:val="both"/>
        <w:rPr>
          <w:bCs/>
          <w:color w:val="252525"/>
        </w:rPr>
      </w:pPr>
      <w:r w:rsidRPr="00267AA5">
        <w:rPr>
          <w:bCs/>
          <w:color w:val="252525"/>
        </w:rPr>
        <w:t xml:space="preserve">Embracing these cutting-edge applications of blockchain in agriculture is not just a technological advancement; it is a pathway to a more sustainable, transparent, and resilient food </w:t>
      </w:r>
      <w:r w:rsidRPr="00267AA5">
        <w:rPr>
          <w:bCs/>
          <w:color w:val="252525"/>
        </w:rPr>
        <w:lastRenderedPageBreak/>
        <w:t>system. By taking action now, we can collectively shape the future of agriculture for the betterment of all, from farmers to consumers and the planet itself.</w:t>
      </w:r>
    </w:p>
    <w:p w:rsidR="00DA14B4" w:rsidRDefault="00DA14B4" w:rsidP="00DA14B4">
      <w:pPr>
        <w:pStyle w:val="NormalWeb"/>
        <w:spacing w:before="0" w:beforeAutospacing="0" w:after="0" w:afterAutospacing="0"/>
        <w:jc w:val="both"/>
        <w:rPr>
          <w:bCs/>
          <w:color w:val="252525"/>
        </w:rPr>
      </w:pPr>
    </w:p>
    <w:p w:rsidR="00DA14B4" w:rsidRDefault="00DA14B4" w:rsidP="00DA14B4">
      <w:pPr>
        <w:pStyle w:val="NormalWeb"/>
        <w:spacing w:before="0" w:beforeAutospacing="0" w:after="0" w:afterAutospacing="0"/>
        <w:jc w:val="both"/>
        <w:rPr>
          <w:bCs/>
          <w:color w:val="252525"/>
        </w:rPr>
      </w:pPr>
    </w:p>
    <w:p w:rsidR="00DA14B4" w:rsidRDefault="00DA14B4" w:rsidP="00DA14B4">
      <w:pPr>
        <w:rPr>
          <w:rFonts w:ascii="Times New Roman" w:eastAsia="Times New Roman" w:hAnsi="Times New Roman" w:cs="Times New Roman"/>
          <w:b/>
          <w:sz w:val="24"/>
          <w:szCs w:val="24"/>
        </w:rPr>
      </w:pPr>
      <w:r w:rsidRPr="00DE4043">
        <w:rPr>
          <w:rFonts w:ascii="Times New Roman" w:eastAsia="Times New Roman" w:hAnsi="Times New Roman" w:cs="Times New Roman"/>
          <w:b/>
          <w:sz w:val="24"/>
          <w:szCs w:val="24"/>
        </w:rPr>
        <w:t>References:</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Anupindi R, Bassok Y, Zemel E (2001) A general framework for the study of decentralized distribution</w:t>
      </w:r>
      <w:r w:rsidR="00E31457" w:rsidRPr="00E31457">
        <w:rPr>
          <w:rFonts w:ascii="Times New Roman" w:eastAsia="Times New Roman" w:hAnsi="Times New Roman" w:cs="Times New Roman"/>
          <w:bCs/>
          <w:sz w:val="24"/>
          <w:szCs w:val="24"/>
        </w:rPr>
        <w:t xml:space="preserve"> </w:t>
      </w:r>
      <w:r w:rsidRPr="00E31457">
        <w:rPr>
          <w:rFonts w:ascii="Times New Roman" w:eastAsia="Times New Roman" w:hAnsi="Times New Roman" w:cs="Times New Roman"/>
          <w:bCs/>
          <w:sz w:val="24"/>
          <w:szCs w:val="24"/>
        </w:rPr>
        <w:t>systems. M&amp;SOM 3(4):349–368.</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Aydin G, Babich V, Beil DR, Yang Z (2012) Decentralized supply risk management. Kouvelis P, Boyabatli</w:t>
      </w:r>
      <w:r w:rsidR="00E31457">
        <w:rPr>
          <w:rFonts w:ascii="Times New Roman" w:eastAsia="Times New Roman" w:hAnsi="Times New Roman" w:cs="Times New Roman"/>
          <w:bCs/>
          <w:sz w:val="24"/>
          <w:szCs w:val="24"/>
        </w:rPr>
        <w:t xml:space="preserve"> </w:t>
      </w:r>
      <w:r w:rsidRPr="00E31457">
        <w:rPr>
          <w:rFonts w:ascii="Times New Roman" w:eastAsia="Times New Roman" w:hAnsi="Times New Roman" w:cs="Times New Roman"/>
          <w:bCs/>
          <w:sz w:val="24"/>
          <w:szCs w:val="24"/>
        </w:rPr>
        <w:t>O, Dong L, Li R, eds., Handbook of Integrated Risk Management in Global Supply Chains, chapter 14,389–424 (New York: John Wiley &amp; Sons, Inc).</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Babich V (2006) Vulnerable options in supply chains: Effects of supplier competition. Nav Res Log 53(7):656–673.</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Babich V, Hilary G (2018a) Blockchain and other distributed ledger technologies in operations, working</w:t>
      </w:r>
      <w:r w:rsidR="00E31457">
        <w:rPr>
          <w:rFonts w:ascii="Times New Roman" w:eastAsia="Times New Roman" w:hAnsi="Times New Roman" w:cs="Times New Roman"/>
          <w:bCs/>
          <w:sz w:val="24"/>
          <w:szCs w:val="24"/>
        </w:rPr>
        <w:t xml:space="preserve"> </w:t>
      </w:r>
      <w:r w:rsidRPr="00E31457">
        <w:rPr>
          <w:rFonts w:ascii="Times New Roman" w:eastAsia="Times New Roman" w:hAnsi="Times New Roman" w:cs="Times New Roman"/>
          <w:bCs/>
          <w:sz w:val="24"/>
          <w:szCs w:val="24"/>
        </w:rPr>
        <w:t>paper, available at SSRN: https://ssrn.com/abstract=3232977.</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Baker G, Gibbons R, Murphy KJ (2002) Relational contracts and the theory of the firm. Q J Econ 117(1):39–84.</w:t>
      </w:r>
    </w:p>
    <w:p w:rsidR="005D5BB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Bank for International Settlements (2014) Trade finance: Developments and issues. publication 50, Committee on the Global Financial System (CGFS), Basel.</w:t>
      </w:r>
    </w:p>
    <w:p w:rsidR="005D5BB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Barlow RE, Proschan F (1996) Mathematical theory of reliability, volume 17 (Siam).</w:t>
      </w:r>
    </w:p>
    <w:p w:rsidR="005D5BB7" w:rsidRPr="00E31457" w:rsidRDefault="005D5BB7" w:rsidP="007E7545">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Barnes-Schuster D, Bassok Y, Anupindi R (2002) Coordination and flexibility in supply contracts with</w:t>
      </w:r>
      <w:r w:rsidR="00E31457">
        <w:rPr>
          <w:rFonts w:ascii="Times New Roman" w:eastAsia="Times New Roman" w:hAnsi="Times New Roman" w:cs="Times New Roman"/>
          <w:bCs/>
          <w:sz w:val="24"/>
          <w:szCs w:val="24"/>
        </w:rPr>
        <w:t xml:space="preserve"> </w:t>
      </w:r>
      <w:r w:rsidRPr="00E31457">
        <w:rPr>
          <w:rFonts w:ascii="Times New Roman" w:eastAsia="Times New Roman" w:hAnsi="Times New Roman" w:cs="Times New Roman"/>
          <w:bCs/>
          <w:sz w:val="24"/>
          <w:szCs w:val="24"/>
        </w:rPr>
        <w:t>options. M&amp;SOM 4(3):171–207.</w:t>
      </w:r>
    </w:p>
    <w:p w:rsidR="004E3513" w:rsidRDefault="005D5BB7" w:rsidP="004E3513">
      <w:pPr>
        <w:pStyle w:val="ListParagraph"/>
        <w:numPr>
          <w:ilvl w:val="0"/>
          <w:numId w:val="20"/>
        </w:numPr>
        <w:spacing w:after="0" w:line="240" w:lineRule="auto"/>
        <w:ind w:left="0"/>
        <w:jc w:val="both"/>
        <w:rPr>
          <w:rFonts w:ascii="Times New Roman" w:eastAsia="Times New Roman" w:hAnsi="Times New Roman" w:cs="Times New Roman"/>
          <w:bCs/>
          <w:sz w:val="24"/>
          <w:szCs w:val="24"/>
        </w:rPr>
      </w:pPr>
      <w:r w:rsidRPr="00E31457">
        <w:rPr>
          <w:rFonts w:ascii="Times New Roman" w:eastAsia="Times New Roman" w:hAnsi="Times New Roman" w:cs="Times New Roman"/>
          <w:bCs/>
          <w:sz w:val="24"/>
          <w:szCs w:val="24"/>
        </w:rPr>
        <w:t>Berkrot B (2012) Fake Avastin shows little protection of drug supply. URL goo.gl/NB2r8J, Mar 12, 2012.</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Browne R (2017) There were more than 26,000 new blockcha</w:t>
      </w:r>
      <w:r w:rsidR="004E3513">
        <w:rPr>
          <w:rFonts w:ascii="Times New Roman" w:eastAsia="Times New Roman" w:hAnsi="Times New Roman" w:cs="Times New Roman"/>
          <w:bCs/>
          <w:sz w:val="24"/>
          <w:szCs w:val="24"/>
        </w:rPr>
        <w:t xml:space="preserve">in projects last year - only 8% </w:t>
      </w:r>
      <w:r w:rsidRPr="004E3513">
        <w:rPr>
          <w:rFonts w:ascii="Times New Roman" w:eastAsia="Times New Roman" w:hAnsi="Times New Roman" w:cs="Times New Roman"/>
          <w:bCs/>
          <w:sz w:val="24"/>
          <w:szCs w:val="24"/>
        </w:rPr>
        <w:t>are still active.</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URL http://cnb.cx/2FCWEh3, November 9, 2017. Accessed on Feb 26, 2018.</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Cachon GP (2003) Supply chain coordination with contracts. de Kok A, Graves SC, eds., Supply Chain</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Management: Design, Coordination and Operation, chapter 6 (Elsevier).</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Catalini C, Gans JS (2018) Initial coin offerings and the value of crypto tokens. Technical report, National</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Bureau of Economic Research.Chen F, Drezner Z, Ryan JK, Simchi-Levi D (2000) Quantifying the bullwhip effect in a simple supply chain:</w:t>
      </w:r>
      <w:r w:rsidR="00E31457"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The impact of forecasting, lead times, and information. Manage Sci 46(3):436–443.</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Dalhaus, T., and Finger, R. (2016). Can gridded precipitation data and</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phenological observations reduce basis risk of weather index–based</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insurance? Weather Clim. Soc. 8, 409–419. doi: 10.1175/wcas-d-16-0020.1</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Dalhaus, T., Musshoff, O., and Finger, R. (2018). Phenology information</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contributes to reduce temporal basis risk in agricultural weather</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index insurance. Sci. Rep. 8:46. doi: 10.1038/s41598-017-18656-5</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Finger, R., Dalhaus, T., Allendorf, J. S., and Hirsch, S. (2018). Determinants of</w:t>
      </w:r>
      <w:r w:rsid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downside risk exposure of dairy farms. Eur. Rev. Agric. Econ. 45, 641–674.doi: 10.1093/erae/jby012Gatteschi, V., Lamberti, F., Demartini, C., Pranteda, C., and Santamaría,V. (2018). Blockchain and smart contracts for insurance: is thetechnology mature enough? Future Internet 10:20. doi: 10.3390/fi10020020</w:t>
      </w:r>
      <w:r w:rsidR="004E3513">
        <w:rPr>
          <w:rFonts w:ascii="Times New Roman" w:eastAsia="Times New Roman" w:hAnsi="Times New Roman" w:cs="Times New Roman"/>
          <w:bCs/>
          <w:sz w:val="24"/>
          <w:szCs w:val="24"/>
        </w:rPr>
        <w:t>.</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lastRenderedPageBreak/>
        <w:t>Ge, L., Brewster, C., Spek, J., Smeenk, A., Top, J., van Diepen, F., et al. (2017).</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Blockchain for Agriculture and Food: Findings from the Pilot Study. Wageningen</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Economic Research report; No. 2017-112. Wageningen: Wageningen EconomicResearch.</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Harz, D., Gudgeon, L., Gervais, A., and Knottenbelt, W. J. (2019). “Balance:</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dynamic adjustment of cryptocurrency deposits,” in Proceedings of the 2019</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ACM SIGSAC Conference on Computer and Communications Security, (New</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York, NY: ACM), 1485–1502.</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Ibm Institute for Business Value (2015). Device Democracy: Saving the Future</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 xml:space="preserve">of the Internet of Things. Available at: </w:t>
      </w:r>
      <w:hyperlink r:id="rId9" w:history="1">
        <w:r w:rsidR="00941921" w:rsidRPr="004E3513">
          <w:rPr>
            <w:rStyle w:val="Hyperlink"/>
            <w:rFonts w:ascii="Times New Roman" w:eastAsia="Times New Roman" w:hAnsi="Times New Roman" w:cs="Times New Roman"/>
            <w:bCs/>
            <w:sz w:val="24"/>
            <w:szCs w:val="24"/>
          </w:rPr>
          <w:t>https://www.ibm.com/services/us/gbs/</w:t>
        </w:r>
      </w:hyperlink>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thoughtleadership/internetofthings/ (accessed September 25, 2019).</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Jha, S., Andre, B., and Jha, O. (2018). ARBOL: Smart Contract Weather Risk</w:t>
      </w:r>
      <w:r w:rsid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Protection for Agriculture. Availabl</w:t>
      </w:r>
      <w:r w:rsidR="00941921" w:rsidRPr="004E3513">
        <w:rPr>
          <w:rFonts w:ascii="Times New Roman" w:eastAsia="Times New Roman" w:hAnsi="Times New Roman" w:cs="Times New Roman"/>
          <w:bCs/>
          <w:sz w:val="24"/>
          <w:szCs w:val="24"/>
        </w:rPr>
        <w:t xml:space="preserve">e at </w:t>
      </w:r>
      <w:r w:rsidRPr="004E3513">
        <w:rPr>
          <w:rFonts w:ascii="Times New Roman" w:eastAsia="Times New Roman" w:hAnsi="Times New Roman" w:cs="Times New Roman"/>
          <w:bCs/>
          <w:sz w:val="24"/>
          <w:szCs w:val="24"/>
        </w:rPr>
        <w:t>https://www.arbolmarket.com/wpcontent/uploads/2018</w:t>
      </w:r>
      <w:r w:rsidR="00EA1EA3"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/09/ARBOL_WP-1.pdf (accessed 15, 2018).</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Just, R. E., Calvin, L., and Quiggin, J. (1999). Adverse selection in crop insurance:</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actuarial and asymmetric information incentives. Am. J. Agric. Econ. 81, 834–</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849. doi: 10.2307/1244328</w:t>
      </w:r>
    </w:p>
    <w:p w:rsid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Kaddu, S., and Haumba, E. N. (2016). “Promoting ICT based agricultural</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knowledge management for increased production by smallholder rural farmers</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in Uganda: a case of Communication and Information Technology for</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Agriculture and Rural Development (CITARD), Butaleja,” in Proceedings of the</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22nd Standing Conference of Eastern, Central and Southern Africa Library and</w:t>
      </w:r>
      <w:r w:rsidR="00941921" w:rsidRP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Information Associations (SCECSAL XXII), Butaleja, 243–252.</w:t>
      </w:r>
    </w:p>
    <w:p w:rsidR="004E3513" w:rsidRPr="004E3513" w:rsidRDefault="005D5BB7" w:rsidP="004E3513">
      <w:pPr>
        <w:pStyle w:val="ListParagraph"/>
        <w:numPr>
          <w:ilvl w:val="0"/>
          <w:numId w:val="20"/>
        </w:numPr>
        <w:tabs>
          <w:tab w:val="left" w:pos="360"/>
        </w:tabs>
        <w:spacing w:after="0" w:line="240" w:lineRule="auto"/>
        <w:ind w:left="90" w:hanging="450"/>
        <w:jc w:val="both"/>
        <w:rPr>
          <w:rFonts w:ascii="Times New Roman" w:eastAsia="Times New Roman" w:hAnsi="Times New Roman" w:cs="Times New Roman"/>
          <w:bCs/>
          <w:sz w:val="24"/>
          <w:szCs w:val="24"/>
        </w:rPr>
      </w:pPr>
      <w:r w:rsidRPr="004E3513">
        <w:rPr>
          <w:rFonts w:ascii="Times New Roman" w:eastAsia="Times New Roman" w:hAnsi="Times New Roman" w:cs="Times New Roman"/>
          <w:bCs/>
          <w:sz w:val="24"/>
          <w:szCs w:val="24"/>
        </w:rPr>
        <w:t>Kamath, R. (2018). Food traceability on blockchain: Walmart’s pork and mango</w:t>
      </w:r>
      <w:r w:rsidR="004E3513">
        <w:rPr>
          <w:rFonts w:ascii="Times New Roman" w:eastAsia="Times New Roman" w:hAnsi="Times New Roman" w:cs="Times New Roman"/>
          <w:bCs/>
          <w:sz w:val="24"/>
          <w:szCs w:val="24"/>
        </w:rPr>
        <w:t xml:space="preserve"> </w:t>
      </w:r>
      <w:r w:rsidRPr="004E3513">
        <w:rPr>
          <w:rFonts w:ascii="Times New Roman" w:eastAsia="Times New Roman" w:hAnsi="Times New Roman" w:cs="Times New Roman"/>
          <w:bCs/>
          <w:sz w:val="24"/>
          <w:szCs w:val="24"/>
        </w:rPr>
        <w:t>pilots with IBM. J. Br. Blockchain Assoc. 1:3712.</w:t>
      </w:r>
    </w:p>
    <w:p w:rsidR="004E3513" w:rsidRDefault="004E3513" w:rsidP="004E3513">
      <w:pPr>
        <w:pStyle w:val="ListParagraph"/>
        <w:spacing w:after="0" w:line="240" w:lineRule="auto"/>
        <w:ind w:left="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[24] </w:t>
      </w:r>
      <w:r w:rsidR="005D5BB7" w:rsidRPr="004E3513">
        <w:rPr>
          <w:rFonts w:ascii="Times New Roman" w:eastAsia="Times New Roman" w:hAnsi="Times New Roman" w:cs="Times New Roman"/>
          <w:bCs/>
          <w:sz w:val="24"/>
          <w:szCs w:val="24"/>
        </w:rPr>
        <w:t>Karame, G. (2016). “On the security and scalability of bitcoin’s blockchain,”</w:t>
      </w:r>
      <w:r w:rsidR="00941921" w:rsidRPr="004E3513">
        <w:rPr>
          <w:rFonts w:ascii="Times New Roman" w:eastAsia="Times New Roman" w:hAnsi="Times New Roman" w:cs="Times New Roman"/>
          <w:bCs/>
          <w:sz w:val="24"/>
          <w:szCs w:val="24"/>
        </w:rPr>
        <w:t xml:space="preserve"> </w:t>
      </w:r>
      <w:r w:rsidR="005D5BB7" w:rsidRPr="004E3513">
        <w:rPr>
          <w:rFonts w:ascii="Times New Roman" w:eastAsia="Times New Roman" w:hAnsi="Times New Roman" w:cs="Times New Roman"/>
          <w:bCs/>
          <w:sz w:val="24"/>
          <w:szCs w:val="24"/>
        </w:rPr>
        <w:t>in Proceedings of the 2016 ACM SIGSAC Conference on Computer and</w:t>
      </w:r>
      <w:r>
        <w:rPr>
          <w:rFonts w:ascii="Times New Roman" w:eastAsia="Times New Roman" w:hAnsi="Times New Roman" w:cs="Times New Roman"/>
          <w:bCs/>
          <w:sz w:val="24"/>
          <w:szCs w:val="24"/>
        </w:rPr>
        <w:t xml:space="preserve"> </w:t>
      </w:r>
      <w:r w:rsidR="005D5BB7" w:rsidRPr="00E31457">
        <w:rPr>
          <w:rFonts w:ascii="Times New Roman" w:eastAsia="Times New Roman" w:hAnsi="Times New Roman" w:cs="Times New Roman"/>
          <w:bCs/>
          <w:sz w:val="24"/>
          <w:szCs w:val="24"/>
        </w:rPr>
        <w:t>Communications Security, (New York, NY: Association for Computing</w:t>
      </w:r>
      <w:r w:rsid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Machinery), 1861–1862.</w:t>
      </w:r>
    </w:p>
    <w:p w:rsidR="004E3513" w:rsidRDefault="004E3513" w:rsidP="004E3513">
      <w:pPr>
        <w:pStyle w:val="ListParagraph"/>
        <w:spacing w:after="0" w:line="240" w:lineRule="auto"/>
        <w:ind w:left="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[25] </w:t>
      </w:r>
      <w:r w:rsidR="005D5BB7" w:rsidRPr="00E31457">
        <w:rPr>
          <w:rFonts w:ascii="Times New Roman" w:eastAsia="Times New Roman" w:hAnsi="Times New Roman" w:cs="Times New Roman"/>
          <w:bCs/>
          <w:sz w:val="24"/>
          <w:szCs w:val="24"/>
        </w:rPr>
        <w:t>Kaske, D., Mvena, Z., and Sife, A. (2018). Mobile phone usage for accessing</w:t>
      </w:r>
      <w:r w:rsid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agricultural information in Southern Ethiopia. J. Agric. Food Inf. 19, 284–298.</w:t>
      </w:r>
      <w:r w:rsid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doi: 10.1080/10496505.2017.1371023</w:t>
      </w:r>
      <w:r w:rsidR="00D01594">
        <w:rPr>
          <w:rFonts w:ascii="Times New Roman" w:eastAsia="Times New Roman" w:hAnsi="Times New Roman" w:cs="Times New Roman"/>
          <w:bCs/>
          <w:sz w:val="24"/>
          <w:szCs w:val="24"/>
        </w:rPr>
        <w:t>.</w:t>
      </w:r>
    </w:p>
    <w:p w:rsidR="005D5BB7" w:rsidRPr="004E3513" w:rsidRDefault="004E3513" w:rsidP="004E3513">
      <w:pPr>
        <w:pStyle w:val="ListParagraph"/>
        <w:spacing w:after="0" w:line="240" w:lineRule="auto"/>
        <w:ind w:left="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[26] </w:t>
      </w:r>
      <w:r w:rsidR="005D5BB7" w:rsidRPr="004E3513">
        <w:rPr>
          <w:rFonts w:ascii="Times New Roman" w:eastAsia="Times New Roman" w:hAnsi="Times New Roman" w:cs="Times New Roman"/>
          <w:bCs/>
          <w:sz w:val="24"/>
          <w:szCs w:val="24"/>
        </w:rPr>
        <w:t>Lin, Y. P., Petway, J., Anthony, J., Mukhtar, H., Liao, S. W., Chou, C. F., et al. (2017).</w:t>
      </w:r>
    </w:p>
    <w:p w:rsidR="004E3513" w:rsidRDefault="005D5BB7" w:rsidP="00D01594">
      <w:pPr>
        <w:pStyle w:val="ListParagraph"/>
        <w:spacing w:after="0" w:line="240" w:lineRule="auto"/>
        <w:ind w:left="0"/>
        <w:jc w:val="both"/>
        <w:rPr>
          <w:rFonts w:ascii="Times New Roman" w:eastAsia="Times New Roman" w:hAnsi="Times New Roman" w:cs="Times New Roman"/>
          <w:bCs/>
          <w:sz w:val="24"/>
          <w:szCs w:val="24"/>
        </w:rPr>
      </w:pPr>
      <w:r w:rsidRPr="005D5BB7">
        <w:rPr>
          <w:rFonts w:ascii="Times New Roman" w:eastAsia="Times New Roman" w:hAnsi="Times New Roman" w:cs="Times New Roman"/>
          <w:bCs/>
          <w:sz w:val="24"/>
          <w:szCs w:val="24"/>
        </w:rPr>
        <w:t>Blockchain: the evolutionary next step for ICT E-agriculture. Environments</w:t>
      </w:r>
      <w:r w:rsidR="00EA1EA3">
        <w:rPr>
          <w:rFonts w:ascii="Times New Roman" w:eastAsia="Times New Roman" w:hAnsi="Times New Roman" w:cs="Times New Roman"/>
          <w:bCs/>
          <w:sz w:val="24"/>
          <w:szCs w:val="24"/>
        </w:rPr>
        <w:t xml:space="preserve"> </w:t>
      </w:r>
      <w:r w:rsidRPr="00EA1EA3">
        <w:rPr>
          <w:rFonts w:ascii="Times New Roman" w:eastAsia="Times New Roman" w:hAnsi="Times New Roman" w:cs="Times New Roman"/>
          <w:bCs/>
          <w:sz w:val="24"/>
          <w:szCs w:val="24"/>
        </w:rPr>
        <w:t>4:50. doi: 10.3390/environments4030050</w:t>
      </w:r>
      <w:r w:rsidR="00D01594">
        <w:rPr>
          <w:rFonts w:ascii="Times New Roman" w:eastAsia="Times New Roman" w:hAnsi="Times New Roman" w:cs="Times New Roman"/>
          <w:bCs/>
          <w:sz w:val="24"/>
          <w:szCs w:val="24"/>
        </w:rPr>
        <w:t>.</w:t>
      </w:r>
    </w:p>
    <w:p w:rsidR="004E3513" w:rsidRDefault="004E3513" w:rsidP="004E3513">
      <w:pPr>
        <w:pStyle w:val="ListParagraph"/>
        <w:spacing w:after="0" w:line="240" w:lineRule="auto"/>
        <w:ind w:left="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[27] </w:t>
      </w:r>
      <w:r w:rsidR="005D5BB7" w:rsidRPr="005D5BB7">
        <w:rPr>
          <w:rFonts w:ascii="Times New Roman" w:eastAsia="Times New Roman" w:hAnsi="Times New Roman" w:cs="Times New Roman"/>
          <w:bCs/>
          <w:sz w:val="24"/>
          <w:szCs w:val="24"/>
        </w:rPr>
        <w:t>Lobell, D. B., Schlenker, W., and Costa-Roberts, J. (2011). Climate trends and</w:t>
      </w:r>
      <w:r w:rsid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global crop production since 1980. Science 333, 616–620. doi: 10.1126/science.</w:t>
      </w:r>
      <w:r w:rsidR="00EA1EA3" w:rsidRP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1204531</w:t>
      </w:r>
    </w:p>
    <w:p w:rsidR="005D5BB7" w:rsidRPr="004E3513" w:rsidRDefault="004E3513" w:rsidP="004E3513">
      <w:pPr>
        <w:pStyle w:val="ListParagraph"/>
        <w:spacing w:after="0" w:line="240" w:lineRule="auto"/>
        <w:ind w:left="0"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[28] </w:t>
      </w:r>
      <w:r w:rsidR="005D5BB7" w:rsidRPr="005D5BB7">
        <w:rPr>
          <w:rFonts w:ascii="Times New Roman" w:eastAsia="Times New Roman" w:hAnsi="Times New Roman" w:cs="Times New Roman"/>
          <w:bCs/>
          <w:sz w:val="24"/>
          <w:szCs w:val="24"/>
        </w:rPr>
        <w:t>Miranda, M. J., and Glauber, J. W. (1997). Systemic risk, reinsurance, and the</w:t>
      </w:r>
      <w:r w:rsidR="00941921">
        <w:rPr>
          <w:rFonts w:ascii="Times New Roman" w:eastAsia="Times New Roman" w:hAnsi="Times New Roman" w:cs="Times New Roman"/>
          <w:bCs/>
          <w:sz w:val="24"/>
          <w:szCs w:val="24"/>
        </w:rPr>
        <w:t xml:space="preserve"> </w:t>
      </w:r>
      <w:r w:rsidR="005D5BB7" w:rsidRPr="00941921">
        <w:rPr>
          <w:rFonts w:ascii="Times New Roman" w:eastAsia="Times New Roman" w:hAnsi="Times New Roman" w:cs="Times New Roman"/>
          <w:bCs/>
          <w:sz w:val="24"/>
          <w:szCs w:val="24"/>
        </w:rPr>
        <w:t>failure of crop insurance markets. Am. J. Agric. Econ. 79, 206–215. doi: 10.2307/</w:t>
      </w:r>
      <w:r>
        <w:rPr>
          <w:rFonts w:ascii="Times New Roman" w:eastAsia="Times New Roman" w:hAnsi="Times New Roman" w:cs="Times New Roman"/>
          <w:bCs/>
          <w:sz w:val="24"/>
          <w:szCs w:val="24"/>
        </w:rPr>
        <w:t xml:space="preserve"> </w:t>
      </w:r>
      <w:r w:rsidR="005D5BB7" w:rsidRPr="004E3513">
        <w:rPr>
          <w:rFonts w:ascii="Times New Roman" w:eastAsia="Times New Roman" w:hAnsi="Times New Roman" w:cs="Times New Roman"/>
          <w:bCs/>
          <w:sz w:val="24"/>
          <w:szCs w:val="24"/>
        </w:rPr>
        <w:t>1243954.</w:t>
      </w:r>
    </w:p>
    <w:p w:rsidR="00B71F0C" w:rsidRDefault="00B71F0C" w:rsidP="00E31457">
      <w:pPr>
        <w:ind w:left="360" w:hanging="360"/>
        <w:rPr>
          <w:rFonts w:ascii="Times New Roman" w:eastAsia="Times New Roman" w:hAnsi="Times New Roman" w:cs="Times New Roman"/>
          <w:b/>
          <w:sz w:val="24"/>
          <w:szCs w:val="24"/>
        </w:rPr>
      </w:pPr>
    </w:p>
    <w:p w:rsidR="00DA14B4" w:rsidRDefault="00DA14B4" w:rsidP="00E31457">
      <w:pPr>
        <w:pStyle w:val="NormalWeb"/>
        <w:spacing w:before="0" w:beforeAutospacing="0" w:after="0" w:afterAutospacing="0"/>
        <w:ind w:left="360" w:hanging="360"/>
        <w:jc w:val="both"/>
        <w:rPr>
          <w:bCs/>
          <w:color w:val="252525"/>
        </w:rPr>
      </w:pPr>
    </w:p>
    <w:p w:rsidR="00DA14B4" w:rsidRPr="00267AA5" w:rsidRDefault="00DA14B4" w:rsidP="00E31457">
      <w:pPr>
        <w:pStyle w:val="NormalWeb"/>
        <w:spacing w:before="0" w:beforeAutospacing="0" w:after="0" w:afterAutospacing="0"/>
        <w:ind w:left="360" w:hanging="360"/>
        <w:jc w:val="both"/>
        <w:rPr>
          <w:bCs/>
          <w:color w:val="252525"/>
        </w:rPr>
      </w:pPr>
    </w:p>
    <w:p w:rsidR="00091E16" w:rsidRDefault="00091E16" w:rsidP="00E31457">
      <w:pPr>
        <w:pStyle w:val="NormalWeb"/>
        <w:spacing w:before="0" w:beforeAutospacing="0" w:after="0" w:afterAutospacing="0"/>
        <w:ind w:left="360" w:hanging="360"/>
        <w:jc w:val="both"/>
        <w:rPr>
          <w:bCs/>
          <w:color w:val="252525"/>
        </w:rPr>
      </w:pPr>
    </w:p>
    <w:p w:rsidR="00091E16" w:rsidRPr="00B1213A" w:rsidRDefault="00091E16" w:rsidP="00E31457">
      <w:pPr>
        <w:pStyle w:val="NormalWeb"/>
        <w:spacing w:before="0" w:beforeAutospacing="0" w:after="0" w:afterAutospacing="0"/>
        <w:ind w:left="360" w:hanging="360"/>
        <w:jc w:val="both"/>
        <w:rPr>
          <w:bCs/>
          <w:color w:val="252525"/>
        </w:rPr>
      </w:pPr>
    </w:p>
    <w:p w:rsidR="00B1213A" w:rsidRPr="00B1213A" w:rsidRDefault="00B1213A" w:rsidP="00E31457">
      <w:pPr>
        <w:pStyle w:val="NormalWeb"/>
        <w:spacing w:before="0" w:beforeAutospacing="0" w:after="0" w:afterAutospacing="0"/>
        <w:ind w:left="360" w:hanging="360"/>
        <w:jc w:val="both"/>
        <w:rPr>
          <w:b/>
          <w:color w:val="252525"/>
        </w:rPr>
      </w:pPr>
    </w:p>
    <w:p w:rsidR="0041748D" w:rsidRPr="005D07CA" w:rsidRDefault="0041748D" w:rsidP="00E31457">
      <w:pPr>
        <w:pStyle w:val="NormalWeb"/>
        <w:spacing w:before="0" w:beforeAutospacing="0" w:after="0" w:afterAutospacing="0"/>
        <w:ind w:left="360" w:hanging="360"/>
        <w:jc w:val="both"/>
        <w:rPr>
          <w:bCs/>
        </w:rPr>
      </w:pPr>
    </w:p>
    <w:p w:rsidR="005D07CA" w:rsidRPr="005D07CA" w:rsidRDefault="005D07CA" w:rsidP="00E31457">
      <w:pPr>
        <w:pStyle w:val="NormalWeb"/>
        <w:spacing w:before="0" w:beforeAutospacing="0" w:after="0" w:afterAutospacing="0"/>
        <w:ind w:left="360" w:hanging="360"/>
        <w:jc w:val="both"/>
        <w:rPr>
          <w:bCs/>
        </w:rPr>
      </w:pPr>
    </w:p>
    <w:p w:rsidR="005D07CA" w:rsidRDefault="005D07CA" w:rsidP="00E31457">
      <w:pPr>
        <w:pStyle w:val="NormalWeb"/>
        <w:spacing w:before="0" w:beforeAutospacing="0" w:after="0" w:afterAutospacing="0"/>
        <w:ind w:left="360" w:hanging="360"/>
        <w:jc w:val="both"/>
        <w:rPr>
          <w:bCs/>
        </w:rPr>
      </w:pPr>
    </w:p>
    <w:sectPr w:rsidR="005D07CA" w:rsidSect="00E825AC">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275E" w:rsidRDefault="00DE275E" w:rsidP="00D568B5">
      <w:pPr>
        <w:spacing w:after="0" w:line="240" w:lineRule="auto"/>
      </w:pPr>
      <w:r>
        <w:separator/>
      </w:r>
    </w:p>
  </w:endnote>
  <w:endnote w:type="continuationSeparator" w:id="1">
    <w:p w:rsidR="00DE275E" w:rsidRDefault="00DE275E" w:rsidP="00D56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275E" w:rsidRDefault="00DE275E" w:rsidP="00D568B5">
      <w:pPr>
        <w:spacing w:after="0" w:line="240" w:lineRule="auto"/>
      </w:pPr>
      <w:r>
        <w:separator/>
      </w:r>
    </w:p>
  </w:footnote>
  <w:footnote w:type="continuationSeparator" w:id="1">
    <w:p w:rsidR="00DE275E" w:rsidRDefault="00DE275E" w:rsidP="00D56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6020" w:type="pct"/>
      <w:tblInd w:w="-105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tblPr>
    <w:tblGrid>
      <w:gridCol w:w="10551"/>
      <w:gridCol w:w="995"/>
    </w:tblGrid>
    <w:tr w:rsidR="00D568B5" w:rsidTr="00D8668C">
      <w:trPr>
        <w:trHeight w:val="295"/>
      </w:trPr>
      <w:sdt>
        <w:sdtPr>
          <w:rPr>
            <w:rFonts w:ascii="Helvetica" w:eastAsia="Times New Roman" w:hAnsi="Helvetica" w:cs="Times New Roman"/>
            <w:b/>
            <w:bCs/>
            <w:color w:val="535353"/>
            <w:sz w:val="28"/>
            <w:szCs w:val="24"/>
          </w:rPr>
          <w:alias w:val="Title"/>
          <w:id w:val="172560891"/>
          <w:placeholder>
            <w:docPart w:val="41832E5084CE40CBA973AE9A4DB1EBED"/>
          </w:placeholder>
          <w:dataBinding w:prefixMappings="xmlns:ns0='http://schemas.openxmlformats.org/package/2006/metadata/core-properties' xmlns:ns1='http://purl.org/dc/elements/1.1/'" w:xpath="/ns0:coreProperties[1]/ns1:title[1]" w:storeItemID="{6C3C8BC8-F283-45AE-878A-BAB7291924A1}"/>
          <w:text/>
        </w:sdtPr>
        <w:sdtContent>
          <w:tc>
            <w:tcPr>
              <w:tcW w:w="10551" w:type="dxa"/>
            </w:tcPr>
            <w:p w:rsidR="00D568B5" w:rsidRDefault="00D568B5" w:rsidP="00D8668C">
              <w:pPr>
                <w:pStyle w:val="Header"/>
                <w:jc w:val="right"/>
                <w:rPr>
                  <w:rFonts w:asciiTheme="majorHAnsi" w:eastAsiaTheme="majorEastAsia" w:hAnsiTheme="majorHAnsi" w:cstheme="majorBidi"/>
                  <w:sz w:val="36"/>
                  <w:szCs w:val="36"/>
                </w:rPr>
              </w:pPr>
              <w:r w:rsidRPr="00B66F6D">
                <w:rPr>
                  <w:rFonts w:ascii="Helvetica" w:eastAsia="Times New Roman" w:hAnsi="Helvetica" w:cs="Times New Roman"/>
                  <w:b/>
                  <w:bCs/>
                  <w:color w:val="535353"/>
                  <w:sz w:val="28"/>
                  <w:szCs w:val="24"/>
                </w:rPr>
                <w:t>Book Series: IIPV3EBS19_G9 Futuristic Trends in Blockchain Applications</w:t>
              </w:r>
            </w:p>
          </w:tc>
        </w:sdtContent>
      </w:sdt>
      <w:tc>
        <w:tcPr>
          <w:tcW w:w="995" w:type="dxa"/>
        </w:tcPr>
        <w:p w:rsidR="00D568B5" w:rsidRDefault="00D568B5" w:rsidP="00D8668C">
          <w:pPr>
            <w:pStyle w:val="Header"/>
            <w:rPr>
              <w:rFonts w:asciiTheme="majorHAnsi" w:eastAsiaTheme="majorEastAsia" w:hAnsiTheme="majorHAnsi" w:cstheme="majorBidi"/>
              <w:b/>
              <w:bCs/>
              <w:color w:val="4F81BD" w:themeColor="accent1"/>
              <w:sz w:val="36"/>
              <w:szCs w:val="36"/>
            </w:rPr>
          </w:pPr>
        </w:p>
      </w:tc>
    </w:tr>
  </w:tbl>
  <w:p w:rsidR="00D568B5" w:rsidRDefault="00D568B5" w:rsidP="00D568B5">
    <w:pPr>
      <w:pStyle w:val="Header"/>
    </w:pPr>
  </w:p>
  <w:p w:rsidR="00D568B5" w:rsidRDefault="00D568B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3F5C7E"/>
    <w:multiLevelType w:val="hybridMultilevel"/>
    <w:tmpl w:val="426ED7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216E3B6B"/>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A16FFF"/>
    <w:multiLevelType w:val="multilevel"/>
    <w:tmpl w:val="B3FA25BC"/>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54622D4"/>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312F36"/>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F47A26"/>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097903"/>
    <w:multiLevelType w:val="hybridMultilevel"/>
    <w:tmpl w:val="840C3E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0B55B87"/>
    <w:multiLevelType w:val="multilevel"/>
    <w:tmpl w:val="12B2785E"/>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408A2497"/>
    <w:multiLevelType w:val="hybridMultilevel"/>
    <w:tmpl w:val="CF1AA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410F2738"/>
    <w:multiLevelType w:val="multilevel"/>
    <w:tmpl w:val="8BA48B6E"/>
    <w:lvl w:ilvl="0">
      <w:start w:val="4"/>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0">
    <w:nsid w:val="460036C5"/>
    <w:multiLevelType w:val="multilevel"/>
    <w:tmpl w:val="A04A9ED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nsid w:val="4C7208E2"/>
    <w:multiLevelType w:val="hybridMultilevel"/>
    <w:tmpl w:val="D07814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nsid w:val="4EBE1849"/>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9E2039"/>
    <w:multiLevelType w:val="hybridMultilevel"/>
    <w:tmpl w:val="BC4EB754"/>
    <w:lvl w:ilvl="0" w:tplc="0409000F">
      <w:start w:val="1"/>
      <w:numFmt w:val="decimal"/>
      <w:lvlText w:val="%1."/>
      <w:lvlJc w:val="left"/>
      <w:pPr>
        <w:ind w:left="720" w:hanging="360"/>
      </w:pPr>
    </w:lvl>
    <w:lvl w:ilvl="1" w:tplc="9E72FC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05A4B0C"/>
    <w:multiLevelType w:val="multilevel"/>
    <w:tmpl w:val="B3FA25B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8AC0935"/>
    <w:multiLevelType w:val="multilevel"/>
    <w:tmpl w:val="9B64DE3E"/>
    <w:lvl w:ilvl="0">
      <w:start w:val="3"/>
      <w:numFmt w:val="decimal"/>
      <w:lvlText w:val="%1"/>
      <w:lvlJc w:val="left"/>
      <w:pPr>
        <w:ind w:left="360" w:hanging="360"/>
      </w:pPr>
      <w:rPr>
        <w:rFonts w:hint="default"/>
      </w:rPr>
    </w:lvl>
    <w:lvl w:ilvl="1">
      <w:start w:val="1"/>
      <w:numFmt w:val="decimal"/>
      <w:lvlText w:val="%1.%2"/>
      <w:lvlJc w:val="left"/>
      <w:pPr>
        <w:ind w:left="1170" w:hanging="360"/>
      </w:pPr>
      <w:rPr>
        <w:rFonts w:hint="default"/>
        <w:b/>
      </w:rPr>
    </w:lvl>
    <w:lvl w:ilvl="2">
      <w:start w:val="1"/>
      <w:numFmt w:val="decimal"/>
      <w:lvlText w:val="%1.%2.%3"/>
      <w:lvlJc w:val="left"/>
      <w:pPr>
        <w:ind w:left="3600" w:hanging="720"/>
      </w:pPr>
      <w:rPr>
        <w:rFonts w:hint="default"/>
        <w:b/>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6">
    <w:nsid w:val="603B0336"/>
    <w:multiLevelType w:val="multilevel"/>
    <w:tmpl w:val="111E33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63644706"/>
    <w:multiLevelType w:val="multilevel"/>
    <w:tmpl w:val="0B703E00"/>
    <w:lvl w:ilvl="0">
      <w:start w:val="4"/>
      <w:numFmt w:val="decimal"/>
      <w:lvlText w:val="%1."/>
      <w:lvlJc w:val="left"/>
      <w:pPr>
        <w:ind w:left="1080" w:hanging="360"/>
      </w:pPr>
      <w:rPr>
        <w:rFonts w:eastAsiaTheme="minorHAnsi" w:hint="default"/>
        <w:b/>
        <w:color w:val="auto"/>
      </w:rPr>
    </w:lvl>
    <w:lvl w:ilvl="1">
      <w:start w:val="1"/>
      <w:numFmt w:val="decimal"/>
      <w:isLgl/>
      <w:lvlText w:val="%1.%2"/>
      <w:lvlJc w:val="left"/>
      <w:pPr>
        <w:ind w:left="1440" w:hanging="360"/>
      </w:pPr>
      <w:rPr>
        <w:rFonts w:hint="default"/>
        <w:b/>
        <w:bCs/>
      </w:rPr>
    </w:lvl>
    <w:lvl w:ilvl="2">
      <w:start w:val="1"/>
      <w:numFmt w:val="decimal"/>
      <w:isLgl/>
      <w:lvlText w:val="%1.%2.%3"/>
      <w:lvlJc w:val="left"/>
      <w:pPr>
        <w:ind w:left="2160" w:hanging="720"/>
      </w:pPr>
      <w:rPr>
        <w:rFonts w:hint="default"/>
        <w:b/>
        <w:bCs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nsid w:val="6D6622FF"/>
    <w:multiLevelType w:val="hybridMultilevel"/>
    <w:tmpl w:val="73CCD1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581D48"/>
    <w:multiLevelType w:val="hybridMultilevel"/>
    <w:tmpl w:val="7122A900"/>
    <w:lvl w:ilvl="0" w:tplc="16D67B6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94E028B"/>
    <w:multiLevelType w:val="hybridMultilevel"/>
    <w:tmpl w:val="90547EBA"/>
    <w:lvl w:ilvl="0" w:tplc="16D67B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2"/>
  </w:num>
  <w:num w:numId="3">
    <w:abstractNumId w:val="16"/>
  </w:num>
  <w:num w:numId="4">
    <w:abstractNumId w:val="15"/>
  </w:num>
  <w:num w:numId="5">
    <w:abstractNumId w:val="7"/>
  </w:num>
  <w:num w:numId="6">
    <w:abstractNumId w:val="14"/>
  </w:num>
  <w:num w:numId="7">
    <w:abstractNumId w:val="1"/>
  </w:num>
  <w:num w:numId="8">
    <w:abstractNumId w:val="10"/>
  </w:num>
  <w:num w:numId="9">
    <w:abstractNumId w:val="18"/>
  </w:num>
  <w:num w:numId="10">
    <w:abstractNumId w:val="17"/>
  </w:num>
  <w:num w:numId="11">
    <w:abstractNumId w:val="0"/>
  </w:num>
  <w:num w:numId="12">
    <w:abstractNumId w:val="11"/>
  </w:num>
  <w:num w:numId="13">
    <w:abstractNumId w:val="9"/>
  </w:num>
  <w:num w:numId="14">
    <w:abstractNumId w:val="6"/>
  </w:num>
  <w:num w:numId="15">
    <w:abstractNumId w:val="8"/>
  </w:num>
  <w:num w:numId="16">
    <w:abstractNumId w:val="3"/>
  </w:num>
  <w:num w:numId="17">
    <w:abstractNumId w:val="5"/>
  </w:num>
  <w:num w:numId="18">
    <w:abstractNumId w:val="4"/>
  </w:num>
  <w:num w:numId="19">
    <w:abstractNumId w:val="13"/>
  </w:num>
  <w:num w:numId="20">
    <w:abstractNumId w:val="19"/>
  </w:num>
  <w:num w:numId="2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568B5"/>
    <w:rsid w:val="0007539E"/>
    <w:rsid w:val="00091E16"/>
    <w:rsid w:val="00156833"/>
    <w:rsid w:val="001A57A3"/>
    <w:rsid w:val="001D49E6"/>
    <w:rsid w:val="0026159F"/>
    <w:rsid w:val="00267AA5"/>
    <w:rsid w:val="002B2A4B"/>
    <w:rsid w:val="002E58E4"/>
    <w:rsid w:val="003770E6"/>
    <w:rsid w:val="00377332"/>
    <w:rsid w:val="0041748D"/>
    <w:rsid w:val="00477169"/>
    <w:rsid w:val="004E3513"/>
    <w:rsid w:val="005B2682"/>
    <w:rsid w:val="005D07CA"/>
    <w:rsid w:val="005D5BB7"/>
    <w:rsid w:val="006625B8"/>
    <w:rsid w:val="007D1656"/>
    <w:rsid w:val="007E7545"/>
    <w:rsid w:val="007F24B1"/>
    <w:rsid w:val="00805B0C"/>
    <w:rsid w:val="008152B1"/>
    <w:rsid w:val="00842C53"/>
    <w:rsid w:val="008E4327"/>
    <w:rsid w:val="00941921"/>
    <w:rsid w:val="00A677AA"/>
    <w:rsid w:val="00A72873"/>
    <w:rsid w:val="00B10BC4"/>
    <w:rsid w:val="00B1213A"/>
    <w:rsid w:val="00B66F6D"/>
    <w:rsid w:val="00B71F0C"/>
    <w:rsid w:val="00B836F6"/>
    <w:rsid w:val="00BD590C"/>
    <w:rsid w:val="00C14184"/>
    <w:rsid w:val="00D01594"/>
    <w:rsid w:val="00D568B5"/>
    <w:rsid w:val="00D900A8"/>
    <w:rsid w:val="00DA14B4"/>
    <w:rsid w:val="00DE275E"/>
    <w:rsid w:val="00E2477C"/>
    <w:rsid w:val="00E31457"/>
    <w:rsid w:val="00E825AC"/>
    <w:rsid w:val="00E91850"/>
    <w:rsid w:val="00EA1EA3"/>
    <w:rsid w:val="00FE372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B5"/>
    <w:pPr>
      <w:spacing w:after="160" w:line="259"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68B5"/>
    <w:rPr>
      <w:color w:val="0000FF" w:themeColor="hyperlink"/>
      <w:u w:val="single"/>
    </w:rPr>
  </w:style>
  <w:style w:type="paragraph" w:customStyle="1" w:styleId="Els-Affiliation">
    <w:name w:val="Els-Affiliation"/>
    <w:next w:val="Normal"/>
    <w:rsid w:val="00D568B5"/>
    <w:pPr>
      <w:suppressAutoHyphens/>
      <w:spacing w:after="0" w:line="200" w:lineRule="exact"/>
      <w:jc w:val="center"/>
    </w:pPr>
    <w:rPr>
      <w:rFonts w:ascii="Times New Roman" w:eastAsia="SimSun" w:hAnsi="Times New Roman" w:cs="Times New Roman"/>
      <w:i/>
      <w:sz w:val="16"/>
      <w:lang w:bidi="ar-SA"/>
    </w:rPr>
  </w:style>
  <w:style w:type="paragraph" w:customStyle="1" w:styleId="Els-Author">
    <w:name w:val="Els-Author"/>
    <w:next w:val="Normal"/>
    <w:rsid w:val="00D568B5"/>
    <w:pPr>
      <w:keepNext/>
      <w:suppressAutoHyphens/>
      <w:spacing w:after="160" w:line="300" w:lineRule="exact"/>
      <w:jc w:val="center"/>
    </w:pPr>
    <w:rPr>
      <w:rFonts w:ascii="Times New Roman" w:eastAsia="SimSun" w:hAnsi="Times New Roman" w:cs="Times New Roman"/>
      <w:sz w:val="26"/>
      <w:lang w:bidi="ar-SA"/>
    </w:rPr>
  </w:style>
  <w:style w:type="paragraph" w:styleId="NormalWeb">
    <w:name w:val="Normal (Web)"/>
    <w:basedOn w:val="Normal"/>
    <w:uiPriority w:val="99"/>
    <w:unhideWhenUsed/>
    <w:rsid w:val="00D568B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56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8B5"/>
    <w:rPr>
      <w:szCs w:val="22"/>
      <w:lang w:bidi="ar-SA"/>
    </w:rPr>
  </w:style>
  <w:style w:type="paragraph" w:styleId="Footer">
    <w:name w:val="footer"/>
    <w:basedOn w:val="Normal"/>
    <w:link w:val="FooterChar"/>
    <w:uiPriority w:val="99"/>
    <w:semiHidden/>
    <w:unhideWhenUsed/>
    <w:rsid w:val="00D568B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568B5"/>
    <w:rPr>
      <w:szCs w:val="22"/>
      <w:lang w:bidi="ar-SA"/>
    </w:rPr>
  </w:style>
  <w:style w:type="paragraph" w:styleId="BalloonText">
    <w:name w:val="Balloon Text"/>
    <w:basedOn w:val="Normal"/>
    <w:link w:val="BalloonTextChar"/>
    <w:uiPriority w:val="99"/>
    <w:semiHidden/>
    <w:unhideWhenUsed/>
    <w:rsid w:val="00D56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68B5"/>
    <w:rPr>
      <w:rFonts w:ascii="Tahoma" w:hAnsi="Tahoma" w:cs="Tahoma"/>
      <w:sz w:val="16"/>
      <w:szCs w:val="16"/>
      <w:lang w:bidi="ar-SA"/>
    </w:rPr>
  </w:style>
  <w:style w:type="paragraph" w:styleId="ListParagraph">
    <w:name w:val="List Paragraph"/>
    <w:basedOn w:val="Normal"/>
    <w:uiPriority w:val="34"/>
    <w:qFormat/>
    <w:rsid w:val="00A728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csraghuvanshi@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shra.anand13@gmail.com"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bm.com/services/us/gb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1832E5084CE40CBA973AE9A4DB1EBED"/>
        <w:category>
          <w:name w:val="General"/>
          <w:gallery w:val="placeholder"/>
        </w:category>
        <w:types>
          <w:type w:val="bbPlcHdr"/>
        </w:types>
        <w:behaviors>
          <w:behavior w:val="content"/>
        </w:behaviors>
        <w:guid w:val="{EEC563AC-3383-4AC3-9A07-A3E58E40165C}"/>
      </w:docPartPr>
      <w:docPartBody>
        <w:p w:rsidR="00DD5B1F" w:rsidRDefault="00506FC6" w:rsidP="00506FC6">
          <w:pPr>
            <w:pStyle w:val="41832E5084CE40CBA973AE9A4DB1EBED"/>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06FC6"/>
    <w:rsid w:val="001B5260"/>
    <w:rsid w:val="00506FC6"/>
    <w:rsid w:val="008D3818"/>
    <w:rsid w:val="00DD5B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B1F"/>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24422AFCF441F2BA27847D9269A18D">
    <w:name w:val="1A24422AFCF441F2BA27847D9269A18D"/>
    <w:rsid w:val="00506FC6"/>
    <w:rPr>
      <w:rFonts w:cs="Mangal"/>
    </w:rPr>
  </w:style>
  <w:style w:type="paragraph" w:customStyle="1" w:styleId="97215494120A47D9987B82E4CF047911">
    <w:name w:val="97215494120A47D9987B82E4CF047911"/>
    <w:rsid w:val="00506FC6"/>
    <w:rPr>
      <w:rFonts w:cs="Mangal"/>
    </w:rPr>
  </w:style>
  <w:style w:type="paragraph" w:customStyle="1" w:styleId="DC3C49EBF0804A169145CEAEE58589A1">
    <w:name w:val="DC3C49EBF0804A169145CEAEE58589A1"/>
    <w:rsid w:val="00506FC6"/>
    <w:rPr>
      <w:rFonts w:cs="Mangal"/>
    </w:rPr>
  </w:style>
  <w:style w:type="paragraph" w:customStyle="1" w:styleId="BF1C4CD33D084F67A9EC8B32D714E47C">
    <w:name w:val="BF1C4CD33D084F67A9EC8B32D714E47C"/>
    <w:rsid w:val="00506FC6"/>
    <w:rPr>
      <w:rFonts w:cs="Mangal"/>
    </w:rPr>
  </w:style>
  <w:style w:type="paragraph" w:customStyle="1" w:styleId="628AD5AE85374EB4ACC4EB44EDD7EFC4">
    <w:name w:val="628AD5AE85374EB4ACC4EB44EDD7EFC4"/>
    <w:rsid w:val="00506FC6"/>
    <w:rPr>
      <w:rFonts w:cs="Mangal"/>
    </w:rPr>
  </w:style>
  <w:style w:type="paragraph" w:customStyle="1" w:styleId="C44D8FAC7DBD4D888D1CE9A10481851E">
    <w:name w:val="C44D8FAC7DBD4D888D1CE9A10481851E"/>
    <w:rsid w:val="00506FC6"/>
    <w:rPr>
      <w:rFonts w:cs="Mangal"/>
    </w:rPr>
  </w:style>
  <w:style w:type="paragraph" w:customStyle="1" w:styleId="41832E5084CE40CBA973AE9A4DB1EBED">
    <w:name w:val="41832E5084CE40CBA973AE9A4DB1EBED"/>
    <w:rsid w:val="00506FC6"/>
    <w:rPr>
      <w:rFonts w:cs="Mangal"/>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327</TotalTime>
  <Pages>13</Pages>
  <Words>6360</Words>
  <Characters>36254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Book Series: IIPV3EBS19_G9 Futuristic Trends in Blockchain Applications</vt:lpstr>
    </vt:vector>
  </TitlesOfParts>
  <Company/>
  <LinksUpToDate>false</LinksUpToDate>
  <CharactersWithSpaces>42529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Series: IIPV3EBS19_G9 Futuristic Trends in Blockchain Applications</dc:title>
  <dc:creator>anand.mishra</dc:creator>
  <cp:lastModifiedBy>anand.mishra</cp:lastModifiedBy>
  <cp:revision>23</cp:revision>
  <dcterms:created xsi:type="dcterms:W3CDTF">2023-09-27T05:18:00Z</dcterms:created>
  <dcterms:modified xsi:type="dcterms:W3CDTF">2023-09-28T11:36:00Z</dcterms:modified>
</cp:coreProperties>
</file>