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96E8" w14:textId="77777777" w:rsidR="00710ACD" w:rsidRDefault="00710ACD" w:rsidP="00710ACD">
      <w:pPr>
        <w:spacing w:line="360" w:lineRule="auto"/>
        <w:ind w:right="-64"/>
        <w:rPr>
          <w:rFonts w:ascii="Times New Roman" w:hAnsi="Times New Roman" w:cs="Times New Roman"/>
          <w:b/>
          <w:bCs/>
          <w:sz w:val="28"/>
          <w:szCs w:val="28"/>
        </w:rPr>
      </w:pPr>
    </w:p>
    <w:p w14:paraId="322327CF" w14:textId="77777777" w:rsidR="003714D5" w:rsidRPr="003714D5" w:rsidRDefault="00E47890" w:rsidP="00E47890">
      <w:pPr>
        <w:spacing w:line="360" w:lineRule="auto"/>
        <w:ind w:right="-64"/>
        <w:jc w:val="center"/>
        <w:rPr>
          <w:rFonts w:ascii="Times New Roman" w:hAnsi="Times New Roman" w:cs="Times New Roman"/>
          <w:b/>
          <w:bCs/>
          <w:sz w:val="28"/>
          <w:szCs w:val="28"/>
        </w:rPr>
      </w:pPr>
      <w:r>
        <w:rPr>
          <w:rFonts w:ascii="Times New Roman" w:hAnsi="Times New Roman" w:cs="Times New Roman"/>
          <w:b/>
          <w:bCs/>
          <w:sz w:val="28"/>
          <w:szCs w:val="28"/>
        </w:rPr>
        <w:t>QUESTIONNAIRE-BASED</w:t>
      </w:r>
      <w:r w:rsidRPr="003714D5">
        <w:rPr>
          <w:rFonts w:ascii="Times New Roman" w:hAnsi="Times New Roman" w:cs="Times New Roman"/>
          <w:b/>
          <w:bCs/>
          <w:sz w:val="28"/>
          <w:szCs w:val="28"/>
        </w:rPr>
        <w:t xml:space="preserve"> ONLINE SURVEY</w:t>
      </w:r>
      <w:r>
        <w:rPr>
          <w:rFonts w:ascii="Times New Roman" w:hAnsi="Times New Roman" w:cs="Times New Roman"/>
          <w:b/>
          <w:bCs/>
          <w:sz w:val="28"/>
          <w:szCs w:val="28"/>
        </w:rPr>
        <w:t xml:space="preserve"> ON </w:t>
      </w:r>
      <w:r w:rsidR="00502DCF" w:rsidRPr="003714D5">
        <w:rPr>
          <w:rFonts w:ascii="Times New Roman" w:hAnsi="Times New Roman" w:cs="Times New Roman"/>
          <w:b/>
          <w:bCs/>
          <w:sz w:val="28"/>
          <w:szCs w:val="28"/>
        </w:rPr>
        <w:t>KNOWLEDGE AND AWARENESS</w:t>
      </w:r>
      <w:r>
        <w:rPr>
          <w:rFonts w:ascii="Times New Roman" w:hAnsi="Times New Roman" w:cs="Times New Roman"/>
          <w:b/>
          <w:bCs/>
          <w:sz w:val="28"/>
          <w:szCs w:val="28"/>
        </w:rPr>
        <w:t xml:space="preserve"> OF </w:t>
      </w:r>
      <w:r w:rsidRPr="003714D5">
        <w:rPr>
          <w:rFonts w:ascii="Times New Roman" w:hAnsi="Times New Roman" w:cs="Times New Roman"/>
          <w:b/>
          <w:bCs/>
          <w:sz w:val="28"/>
          <w:szCs w:val="28"/>
        </w:rPr>
        <w:t>ANTIBIOTIC</w:t>
      </w:r>
      <w:r w:rsidR="00502DCF" w:rsidRPr="003714D5">
        <w:rPr>
          <w:rFonts w:ascii="Times New Roman" w:hAnsi="Times New Roman" w:cs="Times New Roman"/>
          <w:b/>
          <w:bCs/>
          <w:sz w:val="28"/>
          <w:szCs w:val="28"/>
        </w:rPr>
        <w:t xml:space="preserve"> AMONG HEALTHCARE PROFESSIONAL STUDENTS IN CHENNAI –A </w:t>
      </w:r>
      <w:r>
        <w:rPr>
          <w:rFonts w:ascii="Times New Roman" w:hAnsi="Times New Roman" w:cs="Times New Roman"/>
          <w:b/>
          <w:bCs/>
          <w:sz w:val="28"/>
          <w:szCs w:val="28"/>
        </w:rPr>
        <w:t>CROSS-SECTIONAL STUDY</w:t>
      </w:r>
    </w:p>
    <w:p w14:paraId="09BB0EC3" w14:textId="77777777" w:rsidR="00502DCF" w:rsidRPr="00C37E35" w:rsidRDefault="00A24164" w:rsidP="00025284">
      <w:pPr>
        <w:jc w:val="center"/>
        <w:rPr>
          <w:rFonts w:ascii="Times New Roman" w:hAnsi="Times New Roman" w:cs="Times New Roman"/>
          <w:sz w:val="24"/>
          <w:szCs w:val="24"/>
        </w:rPr>
      </w:pPr>
      <w:r w:rsidRPr="00C37E35">
        <w:rPr>
          <w:rFonts w:ascii="Times New Roman" w:hAnsi="Times New Roman" w:cs="Times New Roman"/>
          <w:sz w:val="24"/>
          <w:szCs w:val="24"/>
          <w:vertAlign w:val="superscript"/>
        </w:rPr>
        <w:t>1*</w:t>
      </w:r>
      <w:r w:rsidRPr="00C37E35">
        <w:rPr>
          <w:rFonts w:ascii="Times New Roman" w:hAnsi="Times New Roman" w:cs="Times New Roman"/>
          <w:sz w:val="24"/>
          <w:szCs w:val="24"/>
        </w:rPr>
        <w:t>BHAVANI GANAPATHY</w:t>
      </w:r>
      <w:r w:rsidR="001938D8" w:rsidRPr="00C37E35">
        <w:rPr>
          <w:rFonts w:ascii="Times New Roman" w:hAnsi="Times New Roman" w:cs="Times New Roman"/>
          <w:sz w:val="24"/>
          <w:szCs w:val="24"/>
        </w:rPr>
        <w:t>,</w:t>
      </w:r>
      <w:r w:rsidR="004808C4" w:rsidRPr="00C37E35">
        <w:rPr>
          <w:rFonts w:ascii="Times New Roman" w:hAnsi="Times New Roman" w:cs="Times New Roman"/>
          <w:sz w:val="24"/>
          <w:szCs w:val="24"/>
        </w:rPr>
        <w:t xml:space="preserve"> </w:t>
      </w:r>
      <w:r w:rsidR="00A90A96" w:rsidRPr="00C37E35">
        <w:rPr>
          <w:rFonts w:ascii="Times New Roman" w:hAnsi="Times New Roman" w:cs="Times New Roman"/>
          <w:sz w:val="24"/>
          <w:szCs w:val="24"/>
        </w:rPr>
        <w:t>Associate professor</w:t>
      </w:r>
      <w:r w:rsidR="004808C4" w:rsidRPr="00C37E35">
        <w:rPr>
          <w:rFonts w:ascii="Times New Roman" w:hAnsi="Times New Roman" w:cs="Times New Roman"/>
          <w:sz w:val="24"/>
          <w:szCs w:val="24"/>
        </w:rPr>
        <w:t xml:space="preserve"> </w:t>
      </w:r>
      <w:r w:rsidR="00F5374C" w:rsidRPr="00C37E35">
        <w:rPr>
          <w:rFonts w:ascii="Times New Roman" w:hAnsi="Times New Roman" w:cs="Times New Roman"/>
          <w:sz w:val="24"/>
          <w:szCs w:val="24"/>
        </w:rPr>
        <w:t>&amp;Vice-Principal</w:t>
      </w:r>
      <w:r w:rsidR="00A90A96" w:rsidRPr="00C37E35">
        <w:rPr>
          <w:rFonts w:ascii="Times New Roman" w:hAnsi="Times New Roman" w:cs="Times New Roman"/>
          <w:sz w:val="24"/>
          <w:szCs w:val="24"/>
        </w:rPr>
        <w:t>, Department of Pharmacology,</w:t>
      </w:r>
      <w:r w:rsidR="004808C4" w:rsidRPr="00C37E35">
        <w:rPr>
          <w:rFonts w:ascii="Times New Roman" w:hAnsi="Times New Roman" w:cs="Times New Roman"/>
          <w:sz w:val="24"/>
          <w:szCs w:val="24"/>
        </w:rPr>
        <w:t xml:space="preserve"> </w:t>
      </w:r>
      <w:r w:rsidR="00A90A96" w:rsidRPr="00C37E35">
        <w:rPr>
          <w:rFonts w:ascii="Times New Roman" w:hAnsi="Times New Roman" w:cs="Times New Roman"/>
          <w:sz w:val="24"/>
          <w:szCs w:val="24"/>
        </w:rPr>
        <w:t xml:space="preserve">Faculty of allied health sciences, ACS </w:t>
      </w:r>
      <w:r w:rsidR="000D3687" w:rsidRPr="00C37E35">
        <w:rPr>
          <w:rFonts w:ascii="Times New Roman" w:hAnsi="Times New Roman" w:cs="Times New Roman"/>
          <w:sz w:val="24"/>
          <w:szCs w:val="24"/>
        </w:rPr>
        <w:t>Medical</w:t>
      </w:r>
      <w:r w:rsidR="00A90A96" w:rsidRPr="00C37E35">
        <w:rPr>
          <w:rFonts w:ascii="Times New Roman" w:hAnsi="Times New Roman" w:cs="Times New Roman"/>
          <w:sz w:val="24"/>
          <w:szCs w:val="24"/>
        </w:rPr>
        <w:t xml:space="preserve"> College, </w:t>
      </w:r>
      <w:r w:rsidR="00B912FF" w:rsidRPr="00C37E35">
        <w:rPr>
          <w:rFonts w:ascii="Times New Roman" w:hAnsi="Times New Roman" w:cs="Times New Roman"/>
          <w:sz w:val="24"/>
          <w:szCs w:val="24"/>
        </w:rPr>
        <w:t xml:space="preserve">Dr. M.G.R. Educational </w:t>
      </w:r>
      <w:r w:rsidR="002240CF" w:rsidRPr="00C37E35">
        <w:rPr>
          <w:rFonts w:ascii="Times New Roman" w:hAnsi="Times New Roman" w:cs="Times New Roman"/>
          <w:sz w:val="24"/>
          <w:szCs w:val="24"/>
        </w:rPr>
        <w:t>a</w:t>
      </w:r>
      <w:r w:rsidR="00B912FF" w:rsidRPr="00C37E35">
        <w:rPr>
          <w:rFonts w:ascii="Times New Roman" w:hAnsi="Times New Roman" w:cs="Times New Roman"/>
          <w:sz w:val="24"/>
          <w:szCs w:val="24"/>
        </w:rPr>
        <w:t>nd Research Institute</w:t>
      </w:r>
      <w:r w:rsidR="00A90A96" w:rsidRPr="00C37E35">
        <w:rPr>
          <w:rFonts w:ascii="Times New Roman" w:hAnsi="Times New Roman" w:cs="Times New Roman"/>
          <w:sz w:val="24"/>
          <w:szCs w:val="24"/>
        </w:rPr>
        <w:t>, Maduravoyal, Chennai</w:t>
      </w:r>
      <w:r w:rsidR="009634E6" w:rsidRPr="00C37E35">
        <w:rPr>
          <w:rFonts w:ascii="Times New Roman" w:hAnsi="Times New Roman" w:cs="Times New Roman"/>
          <w:sz w:val="24"/>
          <w:szCs w:val="24"/>
        </w:rPr>
        <w:t>,</w:t>
      </w:r>
      <w:r w:rsidR="004808C4" w:rsidRPr="00C37E35">
        <w:rPr>
          <w:rFonts w:ascii="Times New Roman" w:hAnsi="Times New Roman" w:cs="Times New Roman"/>
          <w:sz w:val="24"/>
          <w:szCs w:val="24"/>
        </w:rPr>
        <w:t xml:space="preserve"> </w:t>
      </w:r>
      <w:r w:rsidR="001C1EBD" w:rsidRPr="00C37E35">
        <w:rPr>
          <w:rFonts w:ascii="Times New Roman" w:hAnsi="Times New Roman" w:cs="Times New Roman"/>
          <w:sz w:val="24"/>
          <w:szCs w:val="24"/>
        </w:rPr>
        <w:t>Tamil Nadu, India.</w:t>
      </w:r>
    </w:p>
    <w:p w14:paraId="68320B28" w14:textId="77777777" w:rsidR="00FD0317" w:rsidRPr="00C37E35" w:rsidRDefault="000C326A" w:rsidP="00025284">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025284" w:rsidRPr="00C37E35">
        <w:rPr>
          <w:rFonts w:ascii="Times New Roman" w:hAnsi="Times New Roman" w:cs="Times New Roman"/>
          <w:sz w:val="24"/>
          <w:szCs w:val="24"/>
        </w:rPr>
        <w:t xml:space="preserve">D.E. NIRMAN KANNA, </w:t>
      </w:r>
      <w:r w:rsidR="00FD0317" w:rsidRPr="00C37E35">
        <w:rPr>
          <w:rFonts w:ascii="Times New Roman" w:hAnsi="Times New Roman" w:cs="Times New Roman"/>
          <w:sz w:val="24"/>
          <w:szCs w:val="24"/>
        </w:rPr>
        <w:t xml:space="preserve">Perfusionist, Department of </w:t>
      </w:r>
      <w:r w:rsidR="000D3687" w:rsidRPr="00C37E35">
        <w:rPr>
          <w:rFonts w:ascii="Times New Roman" w:hAnsi="Times New Roman" w:cs="Times New Roman"/>
          <w:sz w:val="24"/>
          <w:szCs w:val="24"/>
        </w:rPr>
        <w:t>Cardio-Thoracic</w:t>
      </w:r>
      <w:r w:rsidR="00FD0317" w:rsidRPr="00C37E35">
        <w:rPr>
          <w:rFonts w:ascii="Times New Roman" w:hAnsi="Times New Roman" w:cs="Times New Roman"/>
          <w:sz w:val="24"/>
          <w:szCs w:val="24"/>
        </w:rPr>
        <w:t xml:space="preserve"> Surgery, Faculty of Allied Health Science, Meenakshi Academy of Higher Education and Research, West KK Nagar, Chennai, Tamil Nadu,</w:t>
      </w:r>
      <w:r w:rsidR="004808C4" w:rsidRPr="00C37E35">
        <w:rPr>
          <w:rFonts w:ascii="Times New Roman" w:hAnsi="Times New Roman" w:cs="Times New Roman"/>
          <w:sz w:val="24"/>
          <w:szCs w:val="24"/>
        </w:rPr>
        <w:t xml:space="preserve"> </w:t>
      </w:r>
      <w:r w:rsidR="00FD0317" w:rsidRPr="00C37E35">
        <w:rPr>
          <w:rFonts w:ascii="Times New Roman" w:hAnsi="Times New Roman" w:cs="Times New Roman"/>
          <w:sz w:val="24"/>
          <w:szCs w:val="24"/>
        </w:rPr>
        <w:t>India.</w:t>
      </w:r>
    </w:p>
    <w:p w14:paraId="62E2DFD6" w14:textId="77777777" w:rsidR="00F5374C" w:rsidRPr="00C37E35" w:rsidRDefault="00025284" w:rsidP="00025284">
      <w:pPr>
        <w:jc w:val="center"/>
        <w:rPr>
          <w:rFonts w:ascii="Times New Roman" w:hAnsi="Times New Roman" w:cs="Times New Roman"/>
          <w:sz w:val="24"/>
          <w:szCs w:val="24"/>
        </w:rPr>
      </w:pPr>
      <w:r w:rsidRPr="00C37E35">
        <w:rPr>
          <w:rFonts w:ascii="Times New Roman" w:hAnsi="Times New Roman" w:cs="Times New Roman"/>
          <w:sz w:val="24"/>
          <w:szCs w:val="24"/>
          <w:vertAlign w:val="superscript"/>
        </w:rPr>
        <w:t>3</w:t>
      </w:r>
      <w:r w:rsidRPr="00C37E35">
        <w:rPr>
          <w:rFonts w:ascii="Times New Roman" w:hAnsi="Times New Roman" w:cs="Times New Roman"/>
          <w:sz w:val="24"/>
          <w:szCs w:val="24"/>
        </w:rPr>
        <w:t>DR. DEEPA RAJENDIRAN,</w:t>
      </w:r>
      <w:r w:rsidR="00F5374C" w:rsidRPr="00C37E35">
        <w:rPr>
          <w:rFonts w:ascii="Times New Roman" w:hAnsi="Times New Roman" w:cs="Times New Roman"/>
          <w:sz w:val="24"/>
          <w:szCs w:val="24"/>
        </w:rPr>
        <w:t xml:space="preserve"> Associate Professor, Department of Biochemistry, Madha Dental College and hospital, Chennai, Tamil Nadu,</w:t>
      </w:r>
      <w:r w:rsidR="004808C4" w:rsidRPr="00C37E35">
        <w:rPr>
          <w:rFonts w:ascii="Times New Roman" w:hAnsi="Times New Roman" w:cs="Times New Roman"/>
          <w:sz w:val="24"/>
          <w:szCs w:val="24"/>
        </w:rPr>
        <w:t xml:space="preserve"> </w:t>
      </w:r>
      <w:r w:rsidR="00F5374C" w:rsidRPr="00C37E35">
        <w:rPr>
          <w:rFonts w:ascii="Times New Roman" w:hAnsi="Times New Roman" w:cs="Times New Roman"/>
          <w:sz w:val="24"/>
          <w:szCs w:val="24"/>
        </w:rPr>
        <w:t>India.</w:t>
      </w:r>
    </w:p>
    <w:p w14:paraId="34B1FA92" w14:textId="77777777" w:rsidR="00134E2C" w:rsidRPr="00F854E2" w:rsidRDefault="00134E2C">
      <w:pPr>
        <w:rPr>
          <w:rFonts w:ascii="Times New Roman" w:hAnsi="Times New Roman" w:cs="Times New Roman"/>
          <w:sz w:val="24"/>
          <w:szCs w:val="24"/>
        </w:rPr>
      </w:pPr>
    </w:p>
    <w:p w14:paraId="2AE6871C" w14:textId="77777777" w:rsidR="00134E2C" w:rsidRPr="00F854E2" w:rsidRDefault="00134E2C">
      <w:pPr>
        <w:rPr>
          <w:rFonts w:ascii="Times New Roman" w:hAnsi="Times New Roman" w:cs="Times New Roman"/>
          <w:sz w:val="24"/>
          <w:szCs w:val="24"/>
        </w:rPr>
      </w:pPr>
    </w:p>
    <w:p w14:paraId="68DA0F5E" w14:textId="77777777" w:rsidR="00134E2C" w:rsidRPr="00F854E2" w:rsidRDefault="00134E2C">
      <w:pPr>
        <w:rPr>
          <w:rFonts w:ascii="Times New Roman" w:hAnsi="Times New Roman" w:cs="Times New Roman"/>
          <w:sz w:val="24"/>
          <w:szCs w:val="24"/>
        </w:rPr>
      </w:pPr>
    </w:p>
    <w:p w14:paraId="108C6CF5" w14:textId="77777777" w:rsidR="001D694B" w:rsidRPr="00F854E2" w:rsidRDefault="001D694B">
      <w:pPr>
        <w:rPr>
          <w:rFonts w:ascii="Times New Roman" w:hAnsi="Times New Roman" w:cs="Times New Roman"/>
          <w:sz w:val="24"/>
          <w:szCs w:val="24"/>
        </w:rPr>
      </w:pPr>
    </w:p>
    <w:p w14:paraId="763CA461" w14:textId="77777777" w:rsidR="00030852" w:rsidRPr="00F854E2" w:rsidRDefault="00030852" w:rsidP="005C57C0">
      <w:pPr>
        <w:spacing w:line="240" w:lineRule="auto"/>
        <w:rPr>
          <w:rFonts w:ascii="Times New Roman" w:hAnsi="Times New Roman" w:cs="Times New Roman"/>
          <w:b/>
          <w:bCs/>
          <w:sz w:val="24"/>
          <w:szCs w:val="24"/>
        </w:rPr>
      </w:pPr>
      <w:r w:rsidRPr="00F854E2">
        <w:rPr>
          <w:rFonts w:ascii="Times New Roman" w:hAnsi="Times New Roman" w:cs="Times New Roman"/>
          <w:b/>
          <w:bCs/>
          <w:sz w:val="24"/>
          <w:szCs w:val="24"/>
        </w:rPr>
        <w:t>Corresponding Author,</w:t>
      </w:r>
    </w:p>
    <w:p w14:paraId="0F7B11FB" w14:textId="77777777" w:rsidR="00D34A57" w:rsidRPr="007376CE" w:rsidRDefault="007376CE" w:rsidP="001D694B">
      <w:pPr>
        <w:spacing w:line="240" w:lineRule="auto"/>
        <w:rPr>
          <w:rFonts w:ascii="Times New Roman" w:hAnsi="Times New Roman" w:cs="Times New Roman"/>
          <w:sz w:val="24"/>
          <w:szCs w:val="24"/>
        </w:rPr>
      </w:pPr>
      <w:r w:rsidRPr="007376CE">
        <w:rPr>
          <w:rFonts w:ascii="Times New Roman" w:hAnsi="Times New Roman" w:cs="Times New Roman"/>
          <w:sz w:val="24"/>
          <w:szCs w:val="24"/>
          <w:vertAlign w:val="superscript"/>
        </w:rPr>
        <w:t>1*</w:t>
      </w:r>
      <w:r w:rsidRPr="007376CE">
        <w:rPr>
          <w:rFonts w:ascii="Times New Roman" w:hAnsi="Times New Roman" w:cs="Times New Roman"/>
          <w:sz w:val="24"/>
          <w:szCs w:val="24"/>
        </w:rPr>
        <w:t>BHAVANI GANAPATHY,</w:t>
      </w:r>
    </w:p>
    <w:p w14:paraId="7F6D7DA8" w14:textId="77777777" w:rsidR="00D34A57"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Associate </w:t>
      </w:r>
      <w:r w:rsidR="00D34A57" w:rsidRPr="00F854E2">
        <w:rPr>
          <w:rFonts w:ascii="Times New Roman" w:hAnsi="Times New Roman" w:cs="Times New Roman"/>
          <w:sz w:val="24"/>
          <w:szCs w:val="24"/>
        </w:rPr>
        <w:t>professor</w:t>
      </w:r>
      <w:r w:rsidR="00A81898" w:rsidRPr="00F854E2">
        <w:rPr>
          <w:rFonts w:ascii="Times New Roman" w:hAnsi="Times New Roman" w:cs="Times New Roman"/>
          <w:sz w:val="24"/>
          <w:szCs w:val="24"/>
        </w:rPr>
        <w:t xml:space="preserve"> </w:t>
      </w:r>
      <w:r w:rsidR="00D34A57" w:rsidRPr="00F854E2">
        <w:rPr>
          <w:rFonts w:ascii="Times New Roman" w:hAnsi="Times New Roman" w:cs="Times New Roman"/>
          <w:sz w:val="24"/>
          <w:szCs w:val="24"/>
        </w:rPr>
        <w:t xml:space="preserve">&amp;Vice-Principal, </w:t>
      </w:r>
    </w:p>
    <w:p w14:paraId="267A8E11" w14:textId="77777777" w:rsidR="001C33E0"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 Department of Pharmacology,</w:t>
      </w:r>
    </w:p>
    <w:p w14:paraId="46A8FBB7" w14:textId="77777777" w:rsidR="001E3D97"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Faculty of allied health sciences, </w:t>
      </w:r>
    </w:p>
    <w:p w14:paraId="5BCD77A4" w14:textId="77777777" w:rsidR="001E3D97"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ACS </w:t>
      </w:r>
      <w:r w:rsidR="008A6D8E" w:rsidRPr="00F854E2">
        <w:rPr>
          <w:rFonts w:ascii="Times New Roman" w:hAnsi="Times New Roman" w:cs="Times New Roman"/>
          <w:sz w:val="24"/>
          <w:szCs w:val="24"/>
        </w:rPr>
        <w:t>Medical</w:t>
      </w:r>
      <w:r w:rsidRPr="00F854E2">
        <w:rPr>
          <w:rFonts w:ascii="Times New Roman" w:hAnsi="Times New Roman" w:cs="Times New Roman"/>
          <w:sz w:val="24"/>
          <w:szCs w:val="24"/>
        </w:rPr>
        <w:t xml:space="preserve"> College, </w:t>
      </w:r>
    </w:p>
    <w:p w14:paraId="7473B873" w14:textId="77777777" w:rsidR="001E3D97"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Dr. M.G.R. Educational and Research Institute university, </w:t>
      </w:r>
    </w:p>
    <w:p w14:paraId="167806DF" w14:textId="77777777" w:rsidR="00816763" w:rsidRPr="00F854E2" w:rsidRDefault="004B5E44" w:rsidP="0003284B">
      <w:pPr>
        <w:spacing w:line="240" w:lineRule="auto"/>
        <w:rPr>
          <w:rFonts w:ascii="Times New Roman" w:hAnsi="Times New Roman" w:cs="Times New Roman"/>
          <w:sz w:val="24"/>
          <w:szCs w:val="24"/>
        </w:rPr>
      </w:pPr>
      <w:r w:rsidRPr="00F854E2">
        <w:rPr>
          <w:rFonts w:ascii="Times New Roman" w:hAnsi="Times New Roman" w:cs="Times New Roman"/>
          <w:sz w:val="24"/>
          <w:szCs w:val="24"/>
        </w:rPr>
        <w:t>Maduravoyal, Chennai</w:t>
      </w:r>
      <w:r w:rsidR="0003284B" w:rsidRPr="00F854E2">
        <w:rPr>
          <w:rFonts w:ascii="Times New Roman" w:hAnsi="Times New Roman" w:cs="Times New Roman"/>
          <w:sz w:val="24"/>
          <w:szCs w:val="24"/>
        </w:rPr>
        <w:t>, Tamil Nadu, India.</w:t>
      </w:r>
    </w:p>
    <w:p w14:paraId="15AC4C7E" w14:textId="77777777" w:rsidR="00C95A9F" w:rsidRPr="00F854E2" w:rsidRDefault="00C95A9F" w:rsidP="0003284B">
      <w:pPr>
        <w:spacing w:line="240" w:lineRule="auto"/>
        <w:rPr>
          <w:rFonts w:ascii="Times New Roman" w:hAnsi="Times New Roman" w:cs="Times New Roman"/>
          <w:sz w:val="24"/>
          <w:szCs w:val="24"/>
        </w:rPr>
      </w:pPr>
      <w:r w:rsidRPr="00F854E2">
        <w:rPr>
          <w:rFonts w:ascii="Times New Roman" w:hAnsi="Times New Roman" w:cs="Times New Roman"/>
          <w:sz w:val="24"/>
          <w:szCs w:val="24"/>
        </w:rPr>
        <w:t>Mobile: 9940019626</w:t>
      </w:r>
    </w:p>
    <w:p w14:paraId="0DFF2916" w14:textId="77777777" w:rsidR="00C95A9F" w:rsidRPr="00F854E2" w:rsidRDefault="00C95A9F" w:rsidP="000328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Email: </w:t>
      </w:r>
      <w:hyperlink r:id="rId6" w:history="1">
        <w:r w:rsidRPr="00F854E2">
          <w:rPr>
            <w:rStyle w:val="Hyperlink"/>
            <w:rFonts w:ascii="Times New Roman" w:hAnsi="Times New Roman" w:cs="Times New Roman"/>
            <w:sz w:val="24"/>
            <w:szCs w:val="24"/>
          </w:rPr>
          <w:t>bhavani.ezhilan@gmail.com</w:t>
        </w:r>
      </w:hyperlink>
    </w:p>
    <w:p w14:paraId="10D7E406" w14:textId="77777777" w:rsidR="00C95A9F" w:rsidRPr="00F854E2" w:rsidRDefault="00C95A9F" w:rsidP="0003284B">
      <w:pPr>
        <w:spacing w:line="240" w:lineRule="auto"/>
        <w:rPr>
          <w:rFonts w:ascii="Times New Roman" w:hAnsi="Times New Roman" w:cs="Times New Roman"/>
          <w:sz w:val="24"/>
          <w:szCs w:val="24"/>
        </w:rPr>
      </w:pPr>
    </w:p>
    <w:p w14:paraId="4553620B" w14:textId="77777777" w:rsidR="00D34A57" w:rsidRDefault="00D34A57" w:rsidP="00816763">
      <w:pPr>
        <w:rPr>
          <w:rFonts w:ascii="Times New Roman" w:hAnsi="Times New Roman" w:cs="Times New Roman"/>
          <w:b/>
          <w:sz w:val="24"/>
          <w:szCs w:val="24"/>
        </w:rPr>
      </w:pPr>
    </w:p>
    <w:p w14:paraId="2AE50BC0" w14:textId="77777777" w:rsidR="00FA318E" w:rsidRDefault="00FA318E" w:rsidP="00816763">
      <w:pPr>
        <w:rPr>
          <w:rFonts w:ascii="Times New Roman" w:hAnsi="Times New Roman" w:cs="Times New Roman"/>
          <w:b/>
          <w:sz w:val="24"/>
          <w:szCs w:val="24"/>
        </w:rPr>
      </w:pPr>
    </w:p>
    <w:p w14:paraId="300090BB" w14:textId="77777777" w:rsidR="00FA318E" w:rsidRDefault="00FA318E" w:rsidP="00816763">
      <w:pPr>
        <w:rPr>
          <w:rFonts w:ascii="Times New Roman" w:hAnsi="Times New Roman" w:cs="Times New Roman"/>
          <w:b/>
          <w:sz w:val="24"/>
          <w:szCs w:val="24"/>
        </w:rPr>
      </w:pPr>
    </w:p>
    <w:p w14:paraId="20BD1074" w14:textId="77777777" w:rsidR="00FA318E" w:rsidRDefault="00FA318E" w:rsidP="00816763">
      <w:pPr>
        <w:rPr>
          <w:rFonts w:ascii="Times New Roman" w:hAnsi="Times New Roman" w:cs="Times New Roman"/>
          <w:b/>
          <w:sz w:val="24"/>
          <w:szCs w:val="24"/>
        </w:rPr>
      </w:pPr>
    </w:p>
    <w:p w14:paraId="102D06AA" w14:textId="77777777" w:rsidR="00FA318E" w:rsidRDefault="00FA318E" w:rsidP="00816763">
      <w:pPr>
        <w:rPr>
          <w:rFonts w:ascii="Times New Roman" w:hAnsi="Times New Roman" w:cs="Times New Roman"/>
          <w:b/>
          <w:sz w:val="24"/>
          <w:szCs w:val="24"/>
        </w:rPr>
      </w:pPr>
    </w:p>
    <w:p w14:paraId="2A65570A" w14:textId="77777777" w:rsidR="007A5AEA" w:rsidRDefault="007A5AEA" w:rsidP="00816763">
      <w:pPr>
        <w:rPr>
          <w:rFonts w:ascii="Times New Roman" w:hAnsi="Times New Roman" w:cs="Times New Roman"/>
          <w:b/>
          <w:sz w:val="24"/>
          <w:szCs w:val="24"/>
        </w:rPr>
      </w:pPr>
    </w:p>
    <w:p w14:paraId="0CC8E5B7" w14:textId="77777777" w:rsidR="00816763" w:rsidRPr="00780AE9" w:rsidRDefault="00816763" w:rsidP="00816763">
      <w:pPr>
        <w:rPr>
          <w:sz w:val="24"/>
          <w:szCs w:val="24"/>
        </w:rPr>
      </w:pPr>
      <w:r w:rsidRPr="00780AE9">
        <w:rPr>
          <w:rFonts w:ascii="Times New Roman" w:hAnsi="Times New Roman" w:cs="Times New Roman"/>
          <w:b/>
          <w:sz w:val="24"/>
          <w:szCs w:val="24"/>
        </w:rPr>
        <w:lastRenderedPageBreak/>
        <w:t>ABSTRACT</w:t>
      </w:r>
    </w:p>
    <w:p w14:paraId="3A819595" w14:textId="50D20CF2" w:rsidR="00BE2662" w:rsidRPr="00BE2662" w:rsidRDefault="00BE2662" w:rsidP="00BE2662">
      <w:pPr>
        <w:jc w:val="both"/>
        <w:rPr>
          <w:rFonts w:ascii="Times New Roman" w:hAnsi="Times New Roman" w:cs="Times New Roman"/>
          <w:sz w:val="24"/>
          <w:szCs w:val="24"/>
        </w:rPr>
      </w:pPr>
      <w:r w:rsidRPr="00780AE9">
        <w:rPr>
          <w:rFonts w:ascii="Times New Roman" w:hAnsi="Times New Roman" w:cs="Times New Roman"/>
          <w:b/>
          <w:bCs/>
          <w:sz w:val="24"/>
          <w:szCs w:val="24"/>
        </w:rPr>
        <w:t>Background:</w:t>
      </w:r>
      <w:r>
        <w:rPr>
          <w:rFonts w:ascii="Times New Roman" w:hAnsi="Times New Roman" w:cs="Times New Roman"/>
          <w:b/>
          <w:bCs/>
          <w:sz w:val="24"/>
          <w:szCs w:val="24"/>
        </w:rPr>
        <w:t xml:space="preserve"> </w:t>
      </w:r>
      <w:r w:rsidRPr="00BE2662">
        <w:rPr>
          <w:rFonts w:ascii="Times New Roman" w:hAnsi="Times New Roman" w:cs="Times New Roman"/>
          <w:sz w:val="24"/>
          <w:szCs w:val="24"/>
        </w:rPr>
        <w:t>Antibiotic resistance had become the greatest threat to modern medicine due to misuse and abuses of antibiotics, when resistance develops against the antibiotics by the microorganism, there will be a need for use of new generation, higher efficacy, and more expensive antibiotics. Therefore, Every Health Care Professionals, especially every health care professional student should be having an adequate Knowledge about antibiotics, its indications and contraindications and be aware of antibiotic resistance to prevent harmful effects of antibiotics.</w:t>
      </w:r>
    </w:p>
    <w:p w14:paraId="185459E9" w14:textId="4E335E93" w:rsidR="00BE2662" w:rsidRPr="0004375C" w:rsidRDefault="00BE2662" w:rsidP="00BE2662">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5952FE">
        <w:rPr>
          <w:rFonts w:ascii="Times New Roman" w:hAnsi="Times New Roman" w:cs="Times New Roman"/>
          <w:b/>
          <w:bCs/>
          <w:sz w:val="24"/>
          <w:szCs w:val="24"/>
          <w:shd w:val="clear" w:color="auto" w:fill="FFFFFF"/>
        </w:rPr>
        <w:t>Objective:</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T</w:t>
      </w:r>
      <w:r w:rsidRPr="005952FE">
        <w:rPr>
          <w:rFonts w:ascii="Times New Roman" w:hAnsi="Times New Roman" w:cs="Times New Roman"/>
          <w:sz w:val="24"/>
          <w:szCs w:val="24"/>
          <w:shd w:val="clear" w:color="auto" w:fill="FFFFFF"/>
        </w:rPr>
        <w:t>o assess the</w:t>
      </w:r>
      <w:r>
        <w:rPr>
          <w:rFonts w:ascii="Times New Roman" w:hAnsi="Times New Roman" w:cs="Times New Roman"/>
          <w:sz w:val="24"/>
          <w:szCs w:val="24"/>
          <w:shd w:val="clear" w:color="auto" w:fill="FFFFFF"/>
        </w:rPr>
        <w:t xml:space="preserve"> level of</w:t>
      </w:r>
      <w:r w:rsidRPr="005952FE">
        <w:rPr>
          <w:rFonts w:ascii="Times New Roman" w:hAnsi="Times New Roman" w:cs="Times New Roman"/>
          <w:sz w:val="24"/>
          <w:szCs w:val="24"/>
          <w:shd w:val="clear" w:color="auto" w:fill="FFFFFF"/>
        </w:rPr>
        <w:t xml:space="preserve"> knowledge and awareness of antibiotics among </w:t>
      </w:r>
      <w:r>
        <w:rPr>
          <w:rFonts w:ascii="Times New Roman" w:hAnsi="Times New Roman" w:cs="Times New Roman"/>
          <w:sz w:val="24"/>
          <w:szCs w:val="24"/>
          <w:shd w:val="clear" w:color="auto" w:fill="FFFFFF"/>
        </w:rPr>
        <w:t>healthcare</w:t>
      </w:r>
      <w:r w:rsidRPr="005952FE">
        <w:rPr>
          <w:rFonts w:ascii="Times New Roman" w:hAnsi="Times New Roman" w:cs="Times New Roman"/>
          <w:sz w:val="24"/>
          <w:szCs w:val="24"/>
          <w:shd w:val="clear" w:color="auto" w:fill="FFFFFF"/>
        </w:rPr>
        <w:t xml:space="preserve"> professional students</w:t>
      </w:r>
      <w:r>
        <w:rPr>
          <w:rFonts w:ascii="Times New Roman" w:hAnsi="Times New Roman" w:cs="Times New Roman"/>
          <w:sz w:val="24"/>
          <w:szCs w:val="24"/>
          <w:shd w:val="clear" w:color="auto" w:fill="FFFFFF"/>
        </w:rPr>
        <w:t xml:space="preserve"> and t</w:t>
      </w:r>
      <w:r w:rsidRPr="005952FE">
        <w:rPr>
          <w:rFonts w:ascii="Times New Roman" w:hAnsi="Times New Roman" w:cs="Times New Roman"/>
          <w:sz w:val="24"/>
          <w:szCs w:val="24"/>
          <w:shd w:val="clear" w:color="auto" w:fill="FFFFFF"/>
        </w:rPr>
        <w:t>o educate knowledge about antibiotics</w:t>
      </w:r>
      <w:r>
        <w:rPr>
          <w:rFonts w:ascii="Times New Roman" w:hAnsi="Times New Roman" w:cs="Times New Roman"/>
          <w:sz w:val="24"/>
          <w:szCs w:val="24"/>
          <w:shd w:val="clear" w:color="auto" w:fill="FFFFFF"/>
        </w:rPr>
        <w:t>,</w:t>
      </w:r>
      <w:r w:rsidRPr="005952FE">
        <w:rPr>
          <w:rFonts w:ascii="Times New Roman" w:hAnsi="Times New Roman" w:cs="Times New Roman"/>
          <w:sz w:val="24"/>
          <w:szCs w:val="24"/>
          <w:shd w:val="clear" w:color="auto" w:fill="FFFFFF"/>
        </w:rPr>
        <w:t xml:space="preserve"> and </w:t>
      </w:r>
      <w:r w:rsidR="00D06D97">
        <w:rPr>
          <w:rFonts w:ascii="Times New Roman" w:hAnsi="Times New Roman" w:cs="Times New Roman"/>
          <w:sz w:val="24"/>
          <w:szCs w:val="24"/>
          <w:shd w:val="clear" w:color="auto" w:fill="FFFFFF"/>
        </w:rPr>
        <w:t xml:space="preserve">to </w:t>
      </w:r>
      <w:r w:rsidRPr="005952FE">
        <w:rPr>
          <w:rFonts w:ascii="Times New Roman" w:hAnsi="Times New Roman" w:cs="Times New Roman"/>
          <w:sz w:val="24"/>
          <w:szCs w:val="24"/>
          <w:shd w:val="clear" w:color="auto" w:fill="FFFFFF"/>
        </w:rPr>
        <w:t xml:space="preserve">create awareness </w:t>
      </w:r>
      <w:r>
        <w:rPr>
          <w:rFonts w:ascii="Times New Roman" w:hAnsi="Times New Roman" w:cs="Times New Roman"/>
          <w:sz w:val="24"/>
          <w:szCs w:val="24"/>
          <w:shd w:val="clear" w:color="auto" w:fill="FFFFFF"/>
        </w:rPr>
        <w:t>of</w:t>
      </w:r>
      <w:r w:rsidRPr="005952FE">
        <w:rPr>
          <w:rFonts w:ascii="Times New Roman" w:hAnsi="Times New Roman" w:cs="Times New Roman"/>
          <w:sz w:val="24"/>
          <w:szCs w:val="24"/>
          <w:shd w:val="clear" w:color="auto" w:fill="FFFFFF"/>
        </w:rPr>
        <w:t xml:space="preserve"> antibiotic resistance among </w:t>
      </w:r>
      <w:r>
        <w:rPr>
          <w:rFonts w:ascii="Times New Roman" w:hAnsi="Times New Roman" w:cs="Times New Roman"/>
          <w:sz w:val="24"/>
          <w:szCs w:val="24"/>
          <w:shd w:val="clear" w:color="auto" w:fill="FFFFFF"/>
        </w:rPr>
        <w:t>healthcare</w:t>
      </w:r>
      <w:r w:rsidRPr="005952FE">
        <w:rPr>
          <w:rFonts w:ascii="Times New Roman" w:hAnsi="Times New Roman" w:cs="Times New Roman"/>
          <w:sz w:val="24"/>
          <w:szCs w:val="24"/>
          <w:shd w:val="clear" w:color="auto" w:fill="FFFFFF"/>
        </w:rPr>
        <w:t xml:space="preserve"> professional students.</w:t>
      </w:r>
    </w:p>
    <w:p w14:paraId="7709FEE2" w14:textId="7F3B1777" w:rsidR="00BE2662" w:rsidRPr="00EE4E6D" w:rsidRDefault="00BE2662" w:rsidP="00BE2662">
      <w:pPr>
        <w:jc w:val="both"/>
        <w:rPr>
          <w:rFonts w:ascii="Times New Roman" w:hAnsi="Times New Roman" w:cs="Times New Roman"/>
          <w:b/>
          <w:bCs/>
          <w:sz w:val="24"/>
          <w:szCs w:val="24"/>
          <w:shd w:val="clear" w:color="auto" w:fill="FFFFFF"/>
        </w:rPr>
      </w:pPr>
      <w:r w:rsidRPr="00780AE9">
        <w:rPr>
          <w:rFonts w:ascii="Times New Roman" w:hAnsi="Times New Roman" w:cs="Times New Roman"/>
          <w:b/>
          <w:bCs/>
          <w:sz w:val="24"/>
          <w:szCs w:val="24"/>
          <w:shd w:val="clear" w:color="auto" w:fill="FFFFFF"/>
        </w:rPr>
        <w:t>Methodology:</w:t>
      </w:r>
      <w:r>
        <w:rPr>
          <w:rFonts w:ascii="Times New Roman" w:hAnsi="Times New Roman" w:cs="Times New Roman"/>
          <w:b/>
          <w:bCs/>
          <w:sz w:val="24"/>
          <w:szCs w:val="24"/>
          <w:shd w:val="clear" w:color="auto" w:fill="FFFFFF"/>
        </w:rPr>
        <w:t xml:space="preserve"> </w:t>
      </w:r>
      <w:r w:rsidRPr="00FC3326">
        <w:rPr>
          <w:rFonts w:ascii="Times New Roman" w:hAnsi="Times New Roman" w:cs="Times New Roman"/>
          <w:sz w:val="24"/>
          <w:szCs w:val="24"/>
        </w:rPr>
        <w:t xml:space="preserve">A </w:t>
      </w:r>
      <w:r>
        <w:rPr>
          <w:rFonts w:ascii="Times New Roman" w:hAnsi="Times New Roman" w:cs="Times New Roman"/>
          <w:sz w:val="24"/>
          <w:szCs w:val="24"/>
        </w:rPr>
        <w:t>cross-sectional</w:t>
      </w:r>
      <w:r w:rsidRPr="00FC3326">
        <w:rPr>
          <w:rFonts w:ascii="Times New Roman" w:hAnsi="Times New Roman" w:cs="Times New Roman"/>
          <w:sz w:val="24"/>
          <w:szCs w:val="24"/>
        </w:rPr>
        <w:t xml:space="preserve"> study </w:t>
      </w:r>
      <w:r>
        <w:rPr>
          <w:rFonts w:ascii="Times New Roman" w:hAnsi="Times New Roman" w:cs="Times New Roman"/>
          <w:sz w:val="24"/>
          <w:szCs w:val="24"/>
        </w:rPr>
        <w:t xml:space="preserve">was </w:t>
      </w:r>
      <w:r w:rsidRPr="00FC3326">
        <w:rPr>
          <w:rFonts w:ascii="Times New Roman" w:hAnsi="Times New Roman" w:cs="Times New Roman"/>
          <w:sz w:val="24"/>
          <w:szCs w:val="24"/>
        </w:rPr>
        <w:t xml:space="preserve">conducted </w:t>
      </w:r>
      <w:r>
        <w:rPr>
          <w:rFonts w:ascii="Times New Roman" w:hAnsi="Times New Roman" w:cs="Times New Roman"/>
          <w:sz w:val="24"/>
          <w:szCs w:val="24"/>
        </w:rPr>
        <w:t>at</w:t>
      </w:r>
      <w:r w:rsidRPr="00FC3326">
        <w:rPr>
          <w:rFonts w:ascii="Times New Roman" w:hAnsi="Times New Roman" w:cs="Times New Roman"/>
          <w:sz w:val="24"/>
          <w:szCs w:val="24"/>
        </w:rPr>
        <w:t xml:space="preserve"> </w:t>
      </w:r>
      <w:r>
        <w:rPr>
          <w:rFonts w:ascii="Times New Roman" w:hAnsi="Times New Roman" w:cs="Times New Roman"/>
          <w:sz w:val="24"/>
          <w:szCs w:val="24"/>
        </w:rPr>
        <w:t>Chennai, on June</w:t>
      </w:r>
      <w:r>
        <w:rPr>
          <w:rFonts w:ascii="Times New Roman" w:hAnsi="Times New Roman" w:cs="Times New Roman"/>
          <w:sz w:val="24"/>
          <w:szCs w:val="24"/>
          <w:shd w:val="clear" w:color="auto" w:fill="FFFFFF"/>
        </w:rPr>
        <w:t>28</w:t>
      </w:r>
      <w:r w:rsidRPr="00C34644">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vertAlign w:val="superscript"/>
        </w:rPr>
        <w:t>,</w:t>
      </w:r>
      <w:r w:rsidRPr="00C34644">
        <w:rPr>
          <w:rFonts w:ascii="Times New Roman" w:hAnsi="Times New Roman" w:cs="Times New Roman"/>
          <w:sz w:val="24"/>
          <w:szCs w:val="24"/>
          <w:shd w:val="clear" w:color="auto" w:fill="FFFFFF"/>
        </w:rPr>
        <w:t xml:space="preserve"> 202</w:t>
      </w:r>
      <w:r>
        <w:rPr>
          <w:rFonts w:ascii="Times New Roman" w:hAnsi="Times New Roman" w:cs="Times New Roman"/>
          <w:sz w:val="24"/>
          <w:szCs w:val="24"/>
          <w:shd w:val="clear" w:color="auto" w:fill="FFFFFF"/>
        </w:rPr>
        <w:t>1</w:t>
      </w:r>
      <w:r w:rsidRPr="00C3464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FC3326">
        <w:rPr>
          <w:rFonts w:ascii="Times New Roman" w:hAnsi="Times New Roman" w:cs="Times New Roman"/>
          <w:sz w:val="24"/>
          <w:szCs w:val="24"/>
        </w:rPr>
        <w:t>Permission was obtained from I</w:t>
      </w:r>
      <w:r>
        <w:rPr>
          <w:rFonts w:ascii="Times New Roman" w:hAnsi="Times New Roman" w:cs="Times New Roman"/>
          <w:sz w:val="24"/>
          <w:szCs w:val="24"/>
        </w:rPr>
        <w:t>RB</w:t>
      </w:r>
      <w:r w:rsidRPr="00FC3326">
        <w:rPr>
          <w:rFonts w:ascii="Times New Roman" w:hAnsi="Times New Roman" w:cs="Times New Roman"/>
          <w:sz w:val="24"/>
          <w:szCs w:val="24"/>
        </w:rPr>
        <w:t xml:space="preserve">; a well-organized questionnaire was executed </w:t>
      </w:r>
      <w:r>
        <w:rPr>
          <w:rFonts w:ascii="Times New Roman" w:hAnsi="Times New Roman" w:cs="Times New Roman"/>
          <w:sz w:val="24"/>
          <w:szCs w:val="24"/>
        </w:rPr>
        <w:t xml:space="preserve">with </w:t>
      </w:r>
      <w:r w:rsidRPr="00FC3326">
        <w:rPr>
          <w:rFonts w:ascii="Times New Roman" w:hAnsi="Times New Roman" w:cs="Times New Roman"/>
          <w:sz w:val="24"/>
          <w:szCs w:val="24"/>
        </w:rPr>
        <w:t>2</w:t>
      </w:r>
      <w:r>
        <w:rPr>
          <w:rFonts w:ascii="Times New Roman" w:hAnsi="Times New Roman" w:cs="Times New Roman"/>
          <w:sz w:val="24"/>
          <w:szCs w:val="24"/>
        </w:rPr>
        <w:t>0</w:t>
      </w:r>
      <w:r w:rsidRPr="00FC3326">
        <w:rPr>
          <w:rFonts w:ascii="Times New Roman" w:hAnsi="Times New Roman" w:cs="Times New Roman"/>
          <w:sz w:val="24"/>
          <w:szCs w:val="24"/>
        </w:rPr>
        <w:t xml:space="preserve"> items using Google Forms. Pre- structured questions were pre-validated by Experts. Google form contains the details such as socio-demographic, knowledge</w:t>
      </w:r>
      <w:r>
        <w:rPr>
          <w:rFonts w:ascii="Times New Roman" w:hAnsi="Times New Roman" w:cs="Times New Roman"/>
          <w:sz w:val="24"/>
          <w:szCs w:val="24"/>
        </w:rPr>
        <w:t>, and awareness</w:t>
      </w:r>
      <w:r w:rsidRPr="00FC3326">
        <w:rPr>
          <w:rFonts w:ascii="Times New Roman" w:hAnsi="Times New Roman" w:cs="Times New Roman"/>
          <w:sz w:val="24"/>
          <w:szCs w:val="24"/>
        </w:rPr>
        <w:t xml:space="preserve">-based questions. </w:t>
      </w:r>
      <w:r>
        <w:rPr>
          <w:rFonts w:ascii="Times New Roman" w:hAnsi="Times New Roman" w:cs="Times New Roman"/>
          <w:sz w:val="24"/>
          <w:szCs w:val="24"/>
        </w:rPr>
        <w:t xml:space="preserve">The </w:t>
      </w:r>
      <w:r w:rsidRPr="00FC3326">
        <w:rPr>
          <w:rFonts w:ascii="Times New Roman" w:hAnsi="Times New Roman" w:cs="Times New Roman"/>
          <w:sz w:val="24"/>
          <w:szCs w:val="24"/>
        </w:rPr>
        <w:t xml:space="preserve">Completed data </w:t>
      </w:r>
      <w:r>
        <w:rPr>
          <w:rFonts w:ascii="Times New Roman" w:hAnsi="Times New Roman" w:cs="Times New Roman"/>
          <w:sz w:val="24"/>
          <w:szCs w:val="24"/>
        </w:rPr>
        <w:t>were</w:t>
      </w:r>
      <w:r w:rsidRPr="00FC3326">
        <w:rPr>
          <w:rFonts w:ascii="Times New Roman" w:hAnsi="Times New Roman" w:cs="Times New Roman"/>
          <w:sz w:val="24"/>
          <w:szCs w:val="24"/>
        </w:rPr>
        <w:t xml:space="preserve"> collected </w:t>
      </w:r>
      <w:r>
        <w:rPr>
          <w:rFonts w:ascii="Times New Roman" w:hAnsi="Times New Roman" w:cs="Times New Roman"/>
          <w:sz w:val="24"/>
          <w:szCs w:val="24"/>
        </w:rPr>
        <w:t xml:space="preserve">and </w:t>
      </w:r>
      <w:r w:rsidRPr="00FC3326">
        <w:rPr>
          <w:rFonts w:ascii="Times New Roman" w:hAnsi="Times New Roman" w:cs="Times New Roman"/>
          <w:sz w:val="24"/>
          <w:szCs w:val="24"/>
        </w:rPr>
        <w:t xml:space="preserve">entered </w:t>
      </w:r>
      <w:r>
        <w:rPr>
          <w:rFonts w:ascii="Times New Roman" w:hAnsi="Times New Roman" w:cs="Times New Roman"/>
          <w:sz w:val="24"/>
          <w:szCs w:val="24"/>
        </w:rPr>
        <w:t xml:space="preserve">into an </w:t>
      </w:r>
      <w:r w:rsidRPr="00FC3326">
        <w:rPr>
          <w:rFonts w:ascii="Times New Roman" w:hAnsi="Times New Roman" w:cs="Times New Roman"/>
          <w:sz w:val="24"/>
          <w:szCs w:val="24"/>
        </w:rPr>
        <w:t xml:space="preserve">excel sheet and the results </w:t>
      </w:r>
      <w:r>
        <w:rPr>
          <w:rFonts w:ascii="Times New Roman" w:hAnsi="Times New Roman" w:cs="Times New Roman"/>
          <w:sz w:val="24"/>
          <w:szCs w:val="24"/>
        </w:rPr>
        <w:t>were</w:t>
      </w:r>
      <w:r w:rsidRPr="00FC3326">
        <w:rPr>
          <w:rFonts w:ascii="Times New Roman" w:hAnsi="Times New Roman" w:cs="Times New Roman"/>
          <w:sz w:val="24"/>
          <w:szCs w:val="24"/>
        </w:rPr>
        <w:t xml:space="preserve"> analyzed with the proper statistical method.</w:t>
      </w:r>
    </w:p>
    <w:p w14:paraId="558409A1" w14:textId="77777777" w:rsidR="00BE2662" w:rsidRPr="002A4ECA" w:rsidRDefault="00BE2662" w:rsidP="00BE2662">
      <w:pPr>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 xml:space="preserve">Results: </w:t>
      </w:r>
      <w:r w:rsidRPr="00A15582">
        <w:rPr>
          <w:rFonts w:ascii="Times New Roman" w:hAnsi="Times New Roman" w:cs="Times New Roman" w:hint="eastAsia"/>
          <w:sz w:val="24"/>
          <w:szCs w:val="24"/>
        </w:rPr>
        <w:t xml:space="preserve">According to the statistical analysis of data </w:t>
      </w:r>
      <w:r w:rsidRPr="00A15582">
        <w:rPr>
          <w:rFonts w:ascii="Times New Roman" w:hAnsi="Times New Roman" w:cs="Times New Roman"/>
          <w:sz w:val="24"/>
          <w:szCs w:val="24"/>
        </w:rPr>
        <w:t>received</w:t>
      </w:r>
      <w:r w:rsidRPr="00A15582">
        <w:rPr>
          <w:rFonts w:ascii="Times New Roman" w:hAnsi="Times New Roman" w:cs="Times New Roman" w:hint="eastAsia"/>
          <w:sz w:val="24"/>
          <w:szCs w:val="24"/>
        </w:rPr>
        <w:t xml:space="preserve">, </w:t>
      </w:r>
      <w:r>
        <w:rPr>
          <w:rFonts w:ascii="Times New Roman" w:hAnsi="Times New Roman" w:cs="Times New Roman"/>
          <w:sz w:val="24"/>
          <w:szCs w:val="24"/>
        </w:rPr>
        <w:t>only61.34%</w:t>
      </w:r>
      <w:r w:rsidRPr="00C13F5E">
        <w:rPr>
          <w:rFonts w:ascii="Times New Roman" w:hAnsi="Times New Roman" w:cs="Times New Roman"/>
          <w:sz w:val="24"/>
          <w:szCs w:val="24"/>
        </w:rPr>
        <w:t xml:space="preserve"> of healthcare professional students are aware of </w:t>
      </w:r>
      <w:r>
        <w:rPr>
          <w:rFonts w:ascii="Times New Roman" w:hAnsi="Times New Roman" w:cs="Times New Roman"/>
          <w:sz w:val="24"/>
          <w:szCs w:val="24"/>
        </w:rPr>
        <w:t>antibiotics</w:t>
      </w:r>
      <w:r w:rsidRPr="00C13F5E">
        <w:rPr>
          <w:rFonts w:ascii="Times New Roman" w:hAnsi="Times New Roman" w:cs="Times New Roman"/>
          <w:sz w:val="24"/>
          <w:szCs w:val="24"/>
        </w:rPr>
        <w:t xml:space="preserve"> and only </w:t>
      </w:r>
      <w:r>
        <w:rPr>
          <w:rFonts w:ascii="Times New Roman" w:hAnsi="Times New Roman" w:cs="Times New Roman"/>
          <w:sz w:val="24"/>
          <w:szCs w:val="24"/>
        </w:rPr>
        <w:t xml:space="preserve">66.26% </w:t>
      </w:r>
      <w:r w:rsidRPr="00C13F5E">
        <w:rPr>
          <w:rFonts w:ascii="Times New Roman" w:hAnsi="Times New Roman" w:cs="Times New Roman"/>
          <w:sz w:val="24"/>
          <w:szCs w:val="24"/>
        </w:rPr>
        <w:t xml:space="preserve">of </w:t>
      </w:r>
      <w:r>
        <w:rPr>
          <w:rFonts w:ascii="Times New Roman" w:hAnsi="Times New Roman" w:cs="Times New Roman"/>
          <w:sz w:val="24"/>
          <w:szCs w:val="24"/>
        </w:rPr>
        <w:t>healthcare</w:t>
      </w:r>
      <w:r w:rsidRPr="00C13F5E">
        <w:rPr>
          <w:rFonts w:ascii="Times New Roman" w:hAnsi="Times New Roman" w:cs="Times New Roman"/>
          <w:sz w:val="24"/>
          <w:szCs w:val="24"/>
        </w:rPr>
        <w:t xml:space="preserve"> professional students have adequate knowledge about </w:t>
      </w:r>
      <w:r>
        <w:rPr>
          <w:rFonts w:ascii="Times New Roman" w:hAnsi="Times New Roman" w:cs="Times New Roman"/>
          <w:sz w:val="24"/>
          <w:szCs w:val="24"/>
        </w:rPr>
        <w:t>antibiotics</w:t>
      </w:r>
      <w:r w:rsidRPr="00C13F5E">
        <w:rPr>
          <w:rFonts w:ascii="Times New Roman" w:hAnsi="Times New Roman" w:cs="Times New Roman"/>
          <w:sz w:val="24"/>
          <w:szCs w:val="24"/>
        </w:rPr>
        <w:t>.</w:t>
      </w:r>
    </w:p>
    <w:p w14:paraId="4572441F" w14:textId="1842D8BB" w:rsidR="00BE2662" w:rsidRPr="00154DAA" w:rsidRDefault="00BE2662" w:rsidP="00BE2662">
      <w:pPr>
        <w:jc w:val="both"/>
        <w:rPr>
          <w:rFonts w:ascii="Times New Roman" w:hAnsi="Times New Roman" w:cs="Times New Roman"/>
          <w:b/>
          <w:bCs/>
          <w:sz w:val="24"/>
          <w:szCs w:val="24"/>
        </w:rPr>
      </w:pPr>
      <w:r>
        <w:rPr>
          <w:rFonts w:ascii="Times New Roman" w:hAnsi="Times New Roman" w:cs="Times New Roman"/>
          <w:b/>
          <w:bCs/>
          <w:sz w:val="24"/>
          <w:szCs w:val="24"/>
          <w:shd w:val="clear" w:color="auto" w:fill="FFFFFF"/>
        </w:rPr>
        <w:t>Conclusion</w:t>
      </w:r>
      <w:r w:rsidRPr="00780AE9">
        <w:rPr>
          <w:rFonts w:ascii="Times New Roman" w:hAnsi="Times New Roman" w:cs="Times New Roman"/>
          <w:b/>
          <w:bCs/>
          <w:sz w:val="24"/>
          <w:szCs w:val="24"/>
          <w:shd w:val="clear" w:color="auto" w:fill="FFFFFF"/>
        </w:rPr>
        <w:t>:</w:t>
      </w:r>
      <w:r>
        <w:rPr>
          <w:rFonts w:ascii="Times New Roman" w:hAnsi="Times New Roman" w:cs="Times New Roman"/>
          <w:sz w:val="24"/>
          <w:szCs w:val="24"/>
        </w:rPr>
        <w:t xml:space="preserve"> This</w:t>
      </w:r>
      <w:r w:rsidRPr="00154DAA">
        <w:rPr>
          <w:rFonts w:ascii="Times New Roman" w:hAnsi="Times New Roman" w:cs="Times New Roman"/>
          <w:sz w:val="24"/>
          <w:szCs w:val="24"/>
        </w:rPr>
        <w:t xml:space="preserve"> study </w:t>
      </w:r>
      <w:r>
        <w:rPr>
          <w:rFonts w:ascii="Times New Roman" w:hAnsi="Times New Roman" w:cs="Times New Roman"/>
          <w:sz w:val="24"/>
          <w:szCs w:val="24"/>
        </w:rPr>
        <w:t xml:space="preserve">highly </w:t>
      </w:r>
      <w:r w:rsidRPr="00154DAA">
        <w:rPr>
          <w:rFonts w:ascii="Times New Roman" w:hAnsi="Times New Roman" w:cs="Times New Roman"/>
          <w:sz w:val="24"/>
          <w:szCs w:val="24"/>
        </w:rPr>
        <w:t xml:space="preserve">suggests that awareness camps, </w:t>
      </w:r>
      <w:r>
        <w:rPr>
          <w:rFonts w:ascii="Times New Roman" w:hAnsi="Times New Roman" w:cs="Times New Roman"/>
          <w:sz w:val="24"/>
          <w:szCs w:val="24"/>
        </w:rPr>
        <w:t xml:space="preserve">webinars, </w:t>
      </w:r>
      <w:r w:rsidRPr="00154DAA">
        <w:rPr>
          <w:rFonts w:ascii="Times New Roman" w:hAnsi="Times New Roman" w:cs="Times New Roman"/>
          <w:sz w:val="24"/>
          <w:szCs w:val="24"/>
        </w:rPr>
        <w:t>seminars, conferences</w:t>
      </w:r>
      <w:r>
        <w:rPr>
          <w:rFonts w:ascii="Times New Roman" w:hAnsi="Times New Roman" w:cs="Times New Roman"/>
          <w:sz w:val="24"/>
          <w:szCs w:val="24"/>
        </w:rPr>
        <w:t>,</w:t>
      </w:r>
      <w:r w:rsidRPr="00154DAA">
        <w:rPr>
          <w:rFonts w:ascii="Times New Roman" w:hAnsi="Times New Roman" w:cs="Times New Roman"/>
          <w:sz w:val="24"/>
          <w:szCs w:val="24"/>
        </w:rPr>
        <w:t xml:space="preserve"> and lectures, etc., need to be organized for health care professional students to enable them to gain knowledge and awareness about antibiotics. Our study concludes that every Health Care Professional student should be Knowledgeable about antibiotics and be aware </w:t>
      </w:r>
      <w:r>
        <w:rPr>
          <w:rFonts w:ascii="Times New Roman" w:hAnsi="Times New Roman" w:cs="Times New Roman"/>
          <w:sz w:val="24"/>
          <w:szCs w:val="24"/>
        </w:rPr>
        <w:t>of</w:t>
      </w:r>
      <w:r w:rsidRPr="00154DAA">
        <w:rPr>
          <w:rFonts w:ascii="Times New Roman" w:hAnsi="Times New Roman" w:cs="Times New Roman"/>
          <w:sz w:val="24"/>
          <w:szCs w:val="24"/>
        </w:rPr>
        <w:t xml:space="preserve"> antibiotic </w:t>
      </w:r>
      <w:r>
        <w:rPr>
          <w:rFonts w:ascii="Times New Roman" w:hAnsi="Times New Roman" w:cs="Times New Roman"/>
          <w:sz w:val="24"/>
          <w:szCs w:val="24"/>
        </w:rPr>
        <w:t>resistance</w:t>
      </w:r>
      <w:r w:rsidRPr="00154DAA">
        <w:rPr>
          <w:rFonts w:ascii="Times New Roman" w:hAnsi="Times New Roman" w:cs="Times New Roman"/>
          <w:sz w:val="24"/>
          <w:szCs w:val="24"/>
        </w:rPr>
        <w:t xml:space="preserve"> to prevent harmful effects of antibiotics.</w:t>
      </w:r>
    </w:p>
    <w:p w14:paraId="69FA59B5" w14:textId="77777777" w:rsidR="00816763" w:rsidRPr="00EE4E6D" w:rsidRDefault="00816763" w:rsidP="00816763">
      <w:pPr>
        <w:rPr>
          <w:rFonts w:ascii="Times New Roman" w:hAnsi="Times New Roman" w:cs="Times New Roman"/>
          <w:b/>
          <w:bCs/>
          <w:sz w:val="24"/>
          <w:szCs w:val="24"/>
          <w:shd w:val="clear" w:color="auto" w:fill="FFFFFF"/>
        </w:rPr>
      </w:pPr>
    </w:p>
    <w:p w14:paraId="4450606D" w14:textId="77777777" w:rsidR="00816763" w:rsidRPr="008F5191" w:rsidRDefault="00816763" w:rsidP="00816763">
      <w:pPr>
        <w:rPr>
          <w:rFonts w:ascii="Times New Roman" w:hAnsi="Times New Roman" w:cs="Times New Roman"/>
          <w:sz w:val="24"/>
          <w:szCs w:val="24"/>
          <w:shd w:val="clear" w:color="auto" w:fill="FFFFFF"/>
        </w:rPr>
      </w:pPr>
      <w:r w:rsidRPr="00FC3326">
        <w:rPr>
          <w:rFonts w:ascii="Times New Roman" w:eastAsia="SimSun" w:hAnsi="Times New Roman" w:cs="Times New Roman"/>
          <w:b/>
          <w:bCs/>
          <w:sz w:val="24"/>
          <w:szCs w:val="24"/>
        </w:rPr>
        <w:t>KEYWORDS:</w:t>
      </w:r>
      <w:r w:rsidR="001F3299">
        <w:rPr>
          <w:rFonts w:ascii="Times New Roman" w:eastAsia="SimSun" w:hAnsi="Times New Roman" w:cs="Times New Roman"/>
          <w:sz w:val="24"/>
          <w:szCs w:val="24"/>
        </w:rPr>
        <w:t xml:space="preserve"> Antibiotics</w:t>
      </w:r>
      <w:r w:rsidRPr="008F5191">
        <w:rPr>
          <w:rFonts w:ascii="Times New Roman" w:eastAsia="SimSun" w:hAnsi="Times New Roman" w:cs="Times New Roman"/>
          <w:sz w:val="24"/>
          <w:szCs w:val="24"/>
        </w:rPr>
        <w:t>, Knowledge</w:t>
      </w:r>
      <w:r>
        <w:rPr>
          <w:rFonts w:ascii="Times New Roman" w:eastAsia="SimSun" w:hAnsi="Times New Roman" w:cs="Times New Roman"/>
          <w:b/>
          <w:bCs/>
          <w:sz w:val="24"/>
          <w:szCs w:val="24"/>
        </w:rPr>
        <w:t xml:space="preserve">, </w:t>
      </w:r>
      <w:r w:rsidR="00F05902">
        <w:rPr>
          <w:rFonts w:ascii="Times New Roman" w:eastAsia="SimSun" w:hAnsi="Times New Roman" w:cs="Times New Roman"/>
          <w:sz w:val="24"/>
          <w:szCs w:val="24"/>
        </w:rPr>
        <w:t>A</w:t>
      </w:r>
      <w:r w:rsidR="001F3299">
        <w:rPr>
          <w:rFonts w:ascii="Times New Roman" w:eastAsia="SimSun" w:hAnsi="Times New Roman" w:cs="Times New Roman"/>
          <w:sz w:val="24"/>
          <w:szCs w:val="24"/>
        </w:rPr>
        <w:t>wareness</w:t>
      </w:r>
      <w:r>
        <w:rPr>
          <w:rFonts w:ascii="Times New Roman" w:eastAsia="SimSun" w:hAnsi="Times New Roman" w:cs="Times New Roman"/>
          <w:sz w:val="24"/>
          <w:szCs w:val="24"/>
        </w:rPr>
        <w:t xml:space="preserve">, Healthcare Professional Students, </w:t>
      </w:r>
      <w:r w:rsidR="00DA01D4">
        <w:rPr>
          <w:rFonts w:ascii="Times New Roman" w:eastAsia="SimSun" w:hAnsi="Times New Roman" w:cs="Times New Roman"/>
          <w:sz w:val="24"/>
          <w:szCs w:val="24"/>
        </w:rPr>
        <w:t>Antibiotic resistance</w:t>
      </w:r>
      <w:r w:rsidR="00446A1B">
        <w:rPr>
          <w:rFonts w:ascii="Times New Roman" w:eastAsia="SimSun" w:hAnsi="Times New Roman" w:cs="Times New Roman"/>
          <w:sz w:val="24"/>
          <w:szCs w:val="24"/>
        </w:rPr>
        <w:t>.</w:t>
      </w:r>
    </w:p>
    <w:p w14:paraId="5A90101C" w14:textId="77777777" w:rsidR="00816763" w:rsidRDefault="0081676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3C6EC32" w14:textId="77777777" w:rsidR="00134E2C" w:rsidRDefault="00134E2C">
      <w:pPr>
        <w:rPr>
          <w:rFonts w:ascii="Times New Roman" w:hAnsi="Times New Roman" w:cs="Times New Roman"/>
          <w:sz w:val="24"/>
          <w:szCs w:val="24"/>
        </w:rPr>
      </w:pPr>
    </w:p>
    <w:p w14:paraId="616014D3" w14:textId="77777777" w:rsidR="00502DCF" w:rsidRDefault="00502DCF" w:rsidP="00502DCF">
      <w:pPr>
        <w:rPr>
          <w:rFonts w:ascii="Times New Roman" w:hAnsi="Times New Roman" w:cs="Times New Roman"/>
          <w:b/>
          <w:bCs/>
          <w:sz w:val="24"/>
          <w:szCs w:val="24"/>
        </w:rPr>
      </w:pPr>
      <w:r w:rsidRPr="003860A1">
        <w:rPr>
          <w:rFonts w:ascii="Times New Roman" w:hAnsi="Times New Roman" w:cs="Times New Roman"/>
          <w:b/>
          <w:bCs/>
          <w:sz w:val="24"/>
          <w:szCs w:val="24"/>
        </w:rPr>
        <w:t>INTRODUCTION:</w:t>
      </w:r>
    </w:p>
    <w:p w14:paraId="3E0BDA9D" w14:textId="5C775BE3" w:rsidR="001228EF" w:rsidRDefault="000950F9" w:rsidP="00D34A57">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 xml:space="preserve">Antibiotics are </w:t>
      </w:r>
      <w:r w:rsidR="00664279" w:rsidRPr="00E352A7">
        <w:rPr>
          <w:rFonts w:ascii="Times New Roman" w:hAnsi="Times New Roman" w:cs="Times New Roman"/>
          <w:sz w:val="24"/>
          <w:szCs w:val="24"/>
          <w:shd w:val="clear" w:color="auto" w:fill="FFFFFF"/>
        </w:rPr>
        <w:t xml:space="preserve">defined as the </w:t>
      </w:r>
      <w:r w:rsidR="00751390" w:rsidRPr="00E352A7">
        <w:rPr>
          <w:rFonts w:ascii="Times New Roman" w:hAnsi="Times New Roman" w:cs="Times New Roman"/>
          <w:sz w:val="24"/>
          <w:szCs w:val="24"/>
          <w:shd w:val="clear" w:color="auto" w:fill="FFFFFF"/>
        </w:rPr>
        <w:t>group of drugs</w:t>
      </w:r>
      <w:r w:rsidRPr="00E352A7">
        <w:rPr>
          <w:rFonts w:ascii="Times New Roman" w:hAnsi="Times New Roman" w:cs="Times New Roman"/>
          <w:sz w:val="24"/>
          <w:szCs w:val="24"/>
          <w:shd w:val="clear" w:color="auto" w:fill="FFFFFF"/>
        </w:rPr>
        <w:t xml:space="preserve"> derived from natural, semi-synthetic and synthetic sources. Antibiotics are the most common </w:t>
      </w:r>
      <w:r w:rsidR="00A94E68" w:rsidRPr="00E352A7">
        <w:rPr>
          <w:rFonts w:ascii="Times New Roman" w:hAnsi="Times New Roman" w:cs="Times New Roman"/>
          <w:sz w:val="24"/>
          <w:szCs w:val="24"/>
          <w:shd w:val="clear" w:color="auto" w:fill="FFFFFF"/>
        </w:rPr>
        <w:t xml:space="preserve">drugs </w:t>
      </w:r>
      <w:r w:rsidRPr="00E352A7">
        <w:rPr>
          <w:rFonts w:ascii="Times New Roman" w:hAnsi="Times New Roman" w:cs="Times New Roman"/>
          <w:sz w:val="24"/>
          <w:szCs w:val="24"/>
          <w:shd w:val="clear" w:color="auto" w:fill="FFFFFF"/>
        </w:rPr>
        <w:t xml:space="preserve">used worldwide, which </w:t>
      </w:r>
      <w:r w:rsidR="00D37333">
        <w:rPr>
          <w:rFonts w:ascii="Times New Roman" w:hAnsi="Times New Roman" w:cs="Times New Roman"/>
          <w:sz w:val="24"/>
          <w:szCs w:val="24"/>
          <w:shd w:val="clear" w:color="auto" w:fill="FFFFFF"/>
        </w:rPr>
        <w:t>can kill or inhibit</w:t>
      </w:r>
      <w:r w:rsidRPr="00E352A7">
        <w:rPr>
          <w:rFonts w:ascii="Times New Roman" w:hAnsi="Times New Roman" w:cs="Times New Roman"/>
          <w:sz w:val="24"/>
          <w:szCs w:val="24"/>
          <w:shd w:val="clear" w:color="auto" w:fill="FFFFFF"/>
        </w:rPr>
        <w:t xml:space="preserve"> the growth of bacteria to fight</w:t>
      </w:r>
      <w:r w:rsidR="00A94E68" w:rsidRPr="00E352A7">
        <w:rPr>
          <w:rFonts w:ascii="Times New Roman" w:hAnsi="Times New Roman" w:cs="Times New Roman"/>
          <w:sz w:val="24"/>
          <w:szCs w:val="24"/>
          <w:shd w:val="clear" w:color="auto" w:fill="FFFFFF"/>
        </w:rPr>
        <w:t xml:space="preserve"> against</w:t>
      </w:r>
      <w:r w:rsidRPr="00E352A7">
        <w:rPr>
          <w:rFonts w:ascii="Times New Roman" w:hAnsi="Times New Roman" w:cs="Times New Roman"/>
          <w:sz w:val="24"/>
          <w:szCs w:val="24"/>
          <w:shd w:val="clear" w:color="auto" w:fill="FFFFFF"/>
        </w:rPr>
        <w:t xml:space="preserve"> bacterial infections. </w:t>
      </w:r>
      <w:r w:rsidR="00664279" w:rsidRPr="00E352A7">
        <w:rPr>
          <w:rFonts w:ascii="Times New Roman" w:hAnsi="Times New Roman" w:cs="Times New Roman"/>
          <w:sz w:val="24"/>
          <w:szCs w:val="24"/>
          <w:shd w:val="clear" w:color="auto" w:fill="FFFFFF"/>
        </w:rPr>
        <w:t>Penicillin is t</w:t>
      </w:r>
      <w:r w:rsidRPr="00E352A7">
        <w:rPr>
          <w:rFonts w:ascii="Times New Roman" w:hAnsi="Times New Roman" w:cs="Times New Roman"/>
          <w:sz w:val="24"/>
          <w:szCs w:val="24"/>
          <w:shd w:val="clear" w:color="auto" w:fill="FFFFFF"/>
        </w:rPr>
        <w:t>he first antibiotic</w:t>
      </w:r>
      <w:r w:rsidR="00664279" w:rsidRPr="00E352A7">
        <w:rPr>
          <w:rFonts w:ascii="Times New Roman" w:hAnsi="Times New Roman" w:cs="Times New Roman"/>
          <w:sz w:val="24"/>
          <w:szCs w:val="24"/>
          <w:shd w:val="clear" w:color="auto" w:fill="FFFFFF"/>
        </w:rPr>
        <w:t xml:space="preserve">, a </w:t>
      </w:r>
      <w:r w:rsidR="00AB4CD9" w:rsidRPr="00E352A7">
        <w:rPr>
          <w:rFonts w:ascii="Times New Roman" w:hAnsi="Times New Roman" w:cs="Times New Roman"/>
          <w:sz w:val="24"/>
          <w:szCs w:val="24"/>
          <w:shd w:val="clear" w:color="auto" w:fill="FFFFFF"/>
        </w:rPr>
        <w:t>natural compound</w:t>
      </w:r>
      <w:r w:rsidRPr="00E352A7">
        <w:rPr>
          <w:rFonts w:ascii="Times New Roman" w:hAnsi="Times New Roman" w:cs="Times New Roman"/>
          <w:sz w:val="24"/>
          <w:szCs w:val="24"/>
          <w:shd w:val="clear" w:color="auto" w:fill="FFFFFF"/>
        </w:rPr>
        <w:t xml:space="preserve"> produced by </w:t>
      </w:r>
      <w:r w:rsidR="00D37333">
        <w:rPr>
          <w:rFonts w:ascii="Times New Roman" w:hAnsi="Times New Roman" w:cs="Times New Roman"/>
          <w:sz w:val="24"/>
          <w:szCs w:val="24"/>
          <w:shd w:val="clear" w:color="auto" w:fill="FFFFFF"/>
        </w:rPr>
        <w:t>microorganisms</w:t>
      </w:r>
      <w:r w:rsidRPr="00E352A7">
        <w:rPr>
          <w:rFonts w:ascii="Times New Roman" w:hAnsi="Times New Roman" w:cs="Times New Roman"/>
          <w:sz w:val="24"/>
          <w:szCs w:val="24"/>
          <w:shd w:val="clear" w:color="auto" w:fill="FFFFFF"/>
        </w:rPr>
        <w:t>,</w:t>
      </w:r>
      <w:r w:rsidR="00AB4CD9" w:rsidRPr="00E352A7">
        <w:rPr>
          <w:rFonts w:ascii="Times New Roman" w:hAnsi="Times New Roman" w:cs="Times New Roman"/>
          <w:sz w:val="24"/>
          <w:szCs w:val="24"/>
          <w:shd w:val="clear" w:color="auto" w:fill="FFFFFF"/>
        </w:rPr>
        <w:t xml:space="preserve"> (</w:t>
      </w:r>
      <w:r w:rsidR="008F7B4C" w:rsidRPr="00E352A7">
        <w:rPr>
          <w:rFonts w:ascii="Times New Roman" w:hAnsi="Times New Roman" w:cs="Times New Roman"/>
          <w:sz w:val="24"/>
          <w:szCs w:val="24"/>
          <w:shd w:val="clear" w:color="auto" w:fill="FFFFFF"/>
        </w:rPr>
        <w:t>P</w:t>
      </w:r>
      <w:r w:rsidRPr="00E352A7">
        <w:rPr>
          <w:rFonts w:ascii="Times New Roman" w:hAnsi="Times New Roman" w:cs="Times New Roman"/>
          <w:sz w:val="24"/>
          <w:szCs w:val="24"/>
          <w:shd w:val="clear" w:color="auto" w:fill="FFFFFF"/>
        </w:rPr>
        <w:t>enicillin extracted from the </w:t>
      </w:r>
      <w:r w:rsidRPr="00E352A7">
        <w:rPr>
          <w:rStyle w:val="Emphasis"/>
          <w:rFonts w:ascii="Times New Roman" w:hAnsi="Times New Roman" w:cs="Times New Roman"/>
          <w:sz w:val="24"/>
          <w:szCs w:val="24"/>
          <w:shd w:val="clear" w:color="auto" w:fill="FFFFFF"/>
        </w:rPr>
        <w:t>Penicillium notatum</w:t>
      </w:r>
      <w:r w:rsidRPr="00E352A7">
        <w:rPr>
          <w:rFonts w:ascii="Times New Roman" w:hAnsi="Times New Roman" w:cs="Times New Roman"/>
          <w:sz w:val="24"/>
          <w:szCs w:val="24"/>
          <w:shd w:val="clear" w:color="auto" w:fill="FFFFFF"/>
        </w:rPr>
        <w:t> </w:t>
      </w:r>
      <w:r w:rsidR="00545111" w:rsidRPr="00E352A7">
        <w:rPr>
          <w:rFonts w:ascii="Times New Roman" w:hAnsi="Times New Roman" w:cs="Times New Roman"/>
          <w:sz w:val="24"/>
          <w:szCs w:val="24"/>
          <w:shd w:val="clear" w:color="auto" w:fill="FFFFFF"/>
        </w:rPr>
        <w:t>culture)</w:t>
      </w:r>
      <w:r w:rsidR="00545111" w:rsidRPr="00E352A7">
        <w:rPr>
          <w:rFonts w:ascii="Times New Roman" w:hAnsi="Times New Roman" w:cs="Times New Roman"/>
          <w:sz w:val="24"/>
          <w:szCs w:val="24"/>
          <w:shd w:val="clear" w:color="auto" w:fill="FFFFFF"/>
          <w:vertAlign w:val="superscript"/>
        </w:rPr>
        <w:t xml:space="preserve"> [</w:t>
      </w:r>
      <w:r w:rsidR="00884086" w:rsidRPr="00E352A7">
        <w:rPr>
          <w:rFonts w:ascii="Times New Roman" w:hAnsi="Times New Roman" w:cs="Times New Roman"/>
          <w:sz w:val="24"/>
          <w:szCs w:val="24"/>
          <w:shd w:val="clear" w:color="auto" w:fill="FFFFFF"/>
          <w:vertAlign w:val="superscript"/>
        </w:rPr>
        <w:t>1]</w:t>
      </w:r>
      <w:r w:rsidR="0059361D" w:rsidRPr="00E352A7">
        <w:rPr>
          <w:rFonts w:ascii="Times New Roman" w:hAnsi="Times New Roman" w:cs="Times New Roman"/>
          <w:sz w:val="24"/>
          <w:szCs w:val="24"/>
          <w:shd w:val="clear" w:color="auto" w:fill="FFFFFF"/>
        </w:rPr>
        <w:t xml:space="preserve">. </w:t>
      </w:r>
      <w:r w:rsidR="00AB4CD9" w:rsidRPr="00E352A7">
        <w:rPr>
          <w:rFonts w:ascii="Times New Roman" w:hAnsi="Times New Roman" w:cs="Times New Roman"/>
          <w:sz w:val="24"/>
          <w:szCs w:val="24"/>
          <w:shd w:val="clear" w:color="auto" w:fill="FFFFFF"/>
        </w:rPr>
        <w:t>A</w:t>
      </w:r>
      <w:r w:rsidR="0059361D" w:rsidRPr="00E352A7">
        <w:rPr>
          <w:rFonts w:ascii="Times New Roman" w:hAnsi="Times New Roman" w:cs="Times New Roman"/>
          <w:sz w:val="24"/>
          <w:szCs w:val="24"/>
          <w:shd w:val="clear" w:color="auto" w:fill="FFFFFF"/>
        </w:rPr>
        <w:t>ntibiotics</w:t>
      </w:r>
      <w:r w:rsidR="00AB4CD9" w:rsidRPr="00E352A7">
        <w:rPr>
          <w:rFonts w:ascii="Times New Roman" w:hAnsi="Times New Roman" w:cs="Times New Roman"/>
          <w:sz w:val="24"/>
          <w:szCs w:val="24"/>
          <w:shd w:val="clear" w:color="auto" w:fill="FFFFFF"/>
        </w:rPr>
        <w:t xml:space="preserve"> are classified </w:t>
      </w:r>
      <w:r w:rsidR="00D37333">
        <w:rPr>
          <w:rFonts w:ascii="Times New Roman" w:hAnsi="Times New Roman" w:cs="Times New Roman"/>
          <w:sz w:val="24"/>
          <w:szCs w:val="24"/>
          <w:shd w:val="clear" w:color="auto" w:fill="FFFFFF"/>
        </w:rPr>
        <w:t>in</w:t>
      </w:r>
      <w:r w:rsidR="00AB4CD9" w:rsidRPr="00E352A7">
        <w:rPr>
          <w:rFonts w:ascii="Times New Roman" w:hAnsi="Times New Roman" w:cs="Times New Roman"/>
          <w:sz w:val="24"/>
          <w:szCs w:val="24"/>
          <w:shd w:val="clear" w:color="auto" w:fill="FFFFFF"/>
        </w:rPr>
        <w:t xml:space="preserve"> three ways.</w:t>
      </w:r>
      <w:r w:rsidR="008F7B4C">
        <w:rPr>
          <w:rFonts w:ascii="Times New Roman" w:hAnsi="Times New Roman" w:cs="Times New Roman"/>
          <w:sz w:val="24"/>
          <w:szCs w:val="24"/>
          <w:shd w:val="clear" w:color="auto" w:fill="FFFFFF"/>
        </w:rPr>
        <w:t xml:space="preserve"> </w:t>
      </w:r>
      <w:r w:rsidR="006F44ED" w:rsidRPr="006F44ED">
        <w:rPr>
          <w:rFonts w:ascii="Times New Roman" w:hAnsi="Times New Roman" w:cs="Times New Roman"/>
          <w:sz w:val="24"/>
          <w:szCs w:val="24"/>
          <w:shd w:val="clear" w:color="auto" w:fill="FFFFFF"/>
        </w:rPr>
        <w:t xml:space="preserve">Based on their chemical structure, antibiotics are initially categorized into five classes, they are β-lactams, Macrolides (MAs), Fluoroquinolones (FQs), Tetracyclines (TCs), and sulfonamides (SAs). </w:t>
      </w:r>
      <w:r w:rsidR="0059361D" w:rsidRPr="00E352A7">
        <w:rPr>
          <w:rFonts w:ascii="Times New Roman" w:hAnsi="Times New Roman" w:cs="Times New Roman"/>
          <w:sz w:val="24"/>
          <w:szCs w:val="24"/>
          <w:shd w:val="clear" w:color="auto" w:fill="FFFFFF"/>
        </w:rPr>
        <w:t>A</w:t>
      </w:r>
      <w:r w:rsidR="00AB4CD9" w:rsidRPr="00E352A7">
        <w:rPr>
          <w:rFonts w:ascii="Times New Roman" w:hAnsi="Times New Roman" w:cs="Times New Roman"/>
          <w:sz w:val="24"/>
          <w:szCs w:val="24"/>
          <w:shd w:val="clear" w:color="auto" w:fill="FFFFFF"/>
        </w:rPr>
        <w:t>lso</w:t>
      </w:r>
      <w:r w:rsidR="0059361D" w:rsidRPr="00E352A7">
        <w:rPr>
          <w:rFonts w:ascii="Times New Roman" w:hAnsi="Times New Roman" w:cs="Times New Roman"/>
          <w:sz w:val="24"/>
          <w:szCs w:val="24"/>
          <w:shd w:val="clear" w:color="auto" w:fill="FFFFFF"/>
        </w:rPr>
        <w:t>, antibiotics</w:t>
      </w:r>
      <w:r w:rsidR="00AB4CD9" w:rsidRPr="00E352A7">
        <w:rPr>
          <w:rFonts w:ascii="Times New Roman" w:hAnsi="Times New Roman" w:cs="Times New Roman"/>
          <w:sz w:val="24"/>
          <w:szCs w:val="24"/>
          <w:shd w:val="clear" w:color="auto" w:fill="FFFFFF"/>
        </w:rPr>
        <w:t xml:space="preserve"> are</w:t>
      </w:r>
      <w:r w:rsidR="0059361D" w:rsidRPr="00E352A7">
        <w:rPr>
          <w:rFonts w:ascii="Times New Roman" w:hAnsi="Times New Roman" w:cs="Times New Roman"/>
          <w:sz w:val="24"/>
          <w:szCs w:val="24"/>
          <w:shd w:val="clear" w:color="auto" w:fill="FFFFFF"/>
        </w:rPr>
        <w:t xml:space="preserve"> divided into </w:t>
      </w:r>
      <w:r w:rsidR="00F5367F" w:rsidRPr="00E352A7">
        <w:rPr>
          <w:rFonts w:ascii="Times New Roman" w:hAnsi="Times New Roman" w:cs="Times New Roman"/>
          <w:sz w:val="24"/>
          <w:szCs w:val="24"/>
          <w:shd w:val="clear" w:color="auto" w:fill="FFFFFF"/>
        </w:rPr>
        <w:t>different</w:t>
      </w:r>
      <w:r w:rsidR="0059361D" w:rsidRPr="00E352A7">
        <w:rPr>
          <w:rFonts w:ascii="Times New Roman" w:hAnsi="Times New Roman" w:cs="Times New Roman"/>
          <w:sz w:val="24"/>
          <w:szCs w:val="24"/>
          <w:shd w:val="clear" w:color="auto" w:fill="FFFFFF"/>
        </w:rPr>
        <w:t xml:space="preserve"> classes according to their spectrum of activity, </w:t>
      </w:r>
      <w:r w:rsidR="00F5367F" w:rsidRPr="00E352A7">
        <w:rPr>
          <w:rFonts w:ascii="Times New Roman" w:hAnsi="Times New Roman" w:cs="Times New Roman"/>
          <w:sz w:val="24"/>
          <w:szCs w:val="24"/>
          <w:shd w:val="clear" w:color="auto" w:fill="FFFFFF"/>
        </w:rPr>
        <w:t xml:space="preserve">such as </w:t>
      </w:r>
      <w:r w:rsidR="0059361D" w:rsidRPr="00E352A7">
        <w:rPr>
          <w:rFonts w:ascii="Times New Roman" w:hAnsi="Times New Roman" w:cs="Times New Roman"/>
          <w:sz w:val="24"/>
          <w:szCs w:val="24"/>
          <w:shd w:val="clear" w:color="auto" w:fill="FFFFFF"/>
        </w:rPr>
        <w:t xml:space="preserve">narrow-spectrum </w:t>
      </w:r>
      <w:r w:rsidR="00D37333">
        <w:rPr>
          <w:rFonts w:ascii="Times New Roman" w:hAnsi="Times New Roman" w:cs="Times New Roman"/>
          <w:sz w:val="24"/>
          <w:szCs w:val="24"/>
          <w:shd w:val="clear" w:color="auto" w:fill="FFFFFF"/>
        </w:rPr>
        <w:t>antibiotics</w:t>
      </w:r>
      <w:r w:rsidR="0059361D" w:rsidRPr="00E352A7">
        <w:rPr>
          <w:rFonts w:ascii="Times New Roman" w:hAnsi="Times New Roman" w:cs="Times New Roman"/>
          <w:sz w:val="24"/>
          <w:szCs w:val="24"/>
          <w:shd w:val="clear" w:color="auto" w:fill="FFFFFF"/>
        </w:rPr>
        <w:t xml:space="preserve">, broad-spectrum </w:t>
      </w:r>
      <w:r w:rsidR="00D37333">
        <w:rPr>
          <w:rFonts w:ascii="Times New Roman" w:hAnsi="Times New Roman" w:cs="Times New Roman"/>
          <w:sz w:val="24"/>
          <w:szCs w:val="24"/>
          <w:shd w:val="clear" w:color="auto" w:fill="FFFFFF"/>
        </w:rPr>
        <w:t>antibiotics</w:t>
      </w:r>
      <w:r w:rsidR="0059361D" w:rsidRPr="00E352A7">
        <w:rPr>
          <w:rFonts w:ascii="Times New Roman" w:hAnsi="Times New Roman" w:cs="Times New Roman"/>
          <w:sz w:val="24"/>
          <w:szCs w:val="24"/>
          <w:shd w:val="clear" w:color="auto" w:fill="FFFFFF"/>
        </w:rPr>
        <w:t xml:space="preserve">, and extended-spectrum </w:t>
      </w:r>
      <w:r w:rsidR="008F7B4C">
        <w:rPr>
          <w:rFonts w:ascii="Times New Roman" w:hAnsi="Times New Roman" w:cs="Times New Roman"/>
          <w:sz w:val="24"/>
          <w:szCs w:val="24"/>
          <w:shd w:val="clear" w:color="auto" w:fill="FFFFFF"/>
        </w:rPr>
        <w:t>antibiotics</w:t>
      </w:r>
      <w:r w:rsidR="008F7B4C" w:rsidRPr="00E352A7">
        <w:rPr>
          <w:rFonts w:ascii="Times New Roman" w:hAnsi="Times New Roman" w:cs="Times New Roman"/>
          <w:sz w:val="24"/>
          <w:szCs w:val="24"/>
          <w:shd w:val="clear" w:color="auto" w:fill="FFFFFF"/>
          <w:vertAlign w:val="superscript"/>
        </w:rPr>
        <w:t xml:space="preserve"> [</w:t>
      </w:r>
      <w:r w:rsidR="000A2DA7" w:rsidRPr="00E352A7">
        <w:rPr>
          <w:rFonts w:ascii="Times New Roman" w:hAnsi="Times New Roman" w:cs="Times New Roman"/>
          <w:sz w:val="24"/>
          <w:szCs w:val="24"/>
          <w:shd w:val="clear" w:color="auto" w:fill="FFFFFF"/>
          <w:vertAlign w:val="superscript"/>
        </w:rPr>
        <w:t>2]</w:t>
      </w:r>
      <w:r w:rsidR="0059361D" w:rsidRPr="00E352A7">
        <w:rPr>
          <w:rFonts w:ascii="Times New Roman" w:hAnsi="Times New Roman" w:cs="Times New Roman"/>
          <w:sz w:val="24"/>
          <w:szCs w:val="24"/>
          <w:shd w:val="clear" w:color="auto" w:fill="FFFFFF"/>
        </w:rPr>
        <w:t>. </w:t>
      </w:r>
    </w:p>
    <w:p w14:paraId="67CE8B74" w14:textId="77777777" w:rsidR="001228EF" w:rsidRDefault="007A5AEA" w:rsidP="00502DCF">
      <w:pPr>
        <w:rPr>
          <w:rFonts w:ascii="Times New Roman" w:hAnsi="Times New Roman" w:cs="Times New Roman"/>
          <w:sz w:val="24"/>
          <w:szCs w:val="24"/>
          <w:shd w:val="clear" w:color="auto" w:fill="FFFFFF"/>
        </w:rPr>
      </w:pPr>
      <w:r>
        <w:rPr>
          <w:rFonts w:ascii="Times New Roman" w:hAnsi="Times New Roman" w:cs="Times New Roman"/>
          <w:noProof/>
          <w:sz w:val="24"/>
          <w:szCs w:val="24"/>
        </w:rPr>
        <w:drawing>
          <wp:anchor distT="0" distB="0" distL="114300" distR="114300" simplePos="0" relativeHeight="251658240" behindDoc="1" locked="0" layoutInCell="1" allowOverlap="1" wp14:anchorId="78C229DD" wp14:editId="4BCD043D">
            <wp:simplePos x="0" y="0"/>
            <wp:positionH relativeFrom="column">
              <wp:posOffset>1666875</wp:posOffset>
            </wp:positionH>
            <wp:positionV relativeFrom="paragraph">
              <wp:posOffset>126365</wp:posOffset>
            </wp:positionV>
            <wp:extent cx="2809875" cy="1647825"/>
            <wp:effectExtent l="0" t="0" r="0" b="0"/>
            <wp:wrapTight wrapText="bothSides">
              <wp:wrapPolygon edited="0">
                <wp:start x="8933" y="0"/>
                <wp:lineTo x="5858" y="749"/>
                <wp:lineTo x="5272" y="1498"/>
                <wp:lineTo x="5272" y="20227"/>
                <wp:lineTo x="8054" y="21475"/>
                <wp:lineTo x="8786" y="21475"/>
                <wp:lineTo x="16255" y="21475"/>
                <wp:lineTo x="16401" y="0"/>
                <wp:lineTo x="8933"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79C8D9D9" w14:textId="77777777" w:rsidR="0078131D" w:rsidRDefault="0078131D" w:rsidP="00502DCF">
      <w:pPr>
        <w:rPr>
          <w:rFonts w:ascii="Times New Roman" w:hAnsi="Times New Roman" w:cs="Times New Roman"/>
          <w:sz w:val="24"/>
          <w:szCs w:val="24"/>
          <w:shd w:val="clear" w:color="auto" w:fill="FFFFFF"/>
        </w:rPr>
      </w:pPr>
    </w:p>
    <w:p w14:paraId="295A4B93" w14:textId="77777777" w:rsidR="007A5AEA" w:rsidRDefault="007A5AEA" w:rsidP="0024522A">
      <w:pPr>
        <w:jc w:val="center"/>
        <w:rPr>
          <w:rFonts w:ascii="Times New Roman" w:hAnsi="Times New Roman" w:cs="Times New Roman"/>
          <w:b/>
          <w:bCs/>
          <w:sz w:val="24"/>
          <w:szCs w:val="24"/>
          <w:shd w:val="clear" w:color="auto" w:fill="FFFFFF"/>
        </w:rPr>
      </w:pPr>
    </w:p>
    <w:p w14:paraId="0812160E" w14:textId="77777777" w:rsidR="007A5AEA" w:rsidRDefault="007A5AEA" w:rsidP="0024522A">
      <w:pPr>
        <w:jc w:val="center"/>
        <w:rPr>
          <w:rFonts w:ascii="Times New Roman" w:hAnsi="Times New Roman" w:cs="Times New Roman"/>
          <w:b/>
          <w:bCs/>
          <w:sz w:val="24"/>
          <w:szCs w:val="24"/>
          <w:shd w:val="clear" w:color="auto" w:fill="FFFFFF"/>
        </w:rPr>
      </w:pPr>
    </w:p>
    <w:p w14:paraId="38E4CDC9" w14:textId="77777777" w:rsidR="007A5AEA" w:rsidRDefault="007A5AEA" w:rsidP="0024522A">
      <w:pPr>
        <w:jc w:val="center"/>
        <w:rPr>
          <w:rFonts w:ascii="Times New Roman" w:hAnsi="Times New Roman" w:cs="Times New Roman"/>
          <w:b/>
          <w:bCs/>
          <w:sz w:val="24"/>
          <w:szCs w:val="24"/>
          <w:shd w:val="clear" w:color="auto" w:fill="FFFFFF"/>
        </w:rPr>
      </w:pPr>
    </w:p>
    <w:p w14:paraId="3CB7626D" w14:textId="77777777" w:rsidR="007A5AEA" w:rsidRDefault="007A5AEA" w:rsidP="0024522A">
      <w:pPr>
        <w:jc w:val="center"/>
        <w:rPr>
          <w:rFonts w:ascii="Times New Roman" w:hAnsi="Times New Roman" w:cs="Times New Roman"/>
          <w:b/>
          <w:bCs/>
          <w:sz w:val="24"/>
          <w:szCs w:val="24"/>
          <w:shd w:val="clear" w:color="auto" w:fill="FFFFFF"/>
        </w:rPr>
      </w:pPr>
    </w:p>
    <w:p w14:paraId="6247B13C" w14:textId="77777777" w:rsidR="001228EF" w:rsidRPr="008F7B4C" w:rsidRDefault="0024522A" w:rsidP="0024522A">
      <w:pPr>
        <w:jc w:val="center"/>
        <w:rPr>
          <w:rFonts w:ascii="Times New Roman" w:hAnsi="Times New Roman" w:cs="Times New Roman"/>
          <w:bCs/>
          <w:sz w:val="24"/>
          <w:szCs w:val="24"/>
          <w:shd w:val="clear" w:color="auto" w:fill="FFFFFF"/>
        </w:rPr>
      </w:pPr>
      <w:r w:rsidRPr="008F7B4C">
        <w:rPr>
          <w:rFonts w:ascii="Times New Roman" w:hAnsi="Times New Roman" w:cs="Times New Roman"/>
          <w:bCs/>
          <w:sz w:val="24"/>
          <w:szCs w:val="24"/>
          <w:shd w:val="clear" w:color="auto" w:fill="FFFFFF"/>
        </w:rPr>
        <w:t>Fig. 1</w:t>
      </w:r>
      <w:r w:rsidR="008F7B4C" w:rsidRPr="008F7B4C">
        <w:rPr>
          <w:rFonts w:ascii="Times New Roman" w:hAnsi="Times New Roman" w:cs="Times New Roman"/>
          <w:bCs/>
          <w:sz w:val="24"/>
          <w:szCs w:val="24"/>
          <w:shd w:val="clear" w:color="auto" w:fill="FFFFFF"/>
        </w:rPr>
        <w:t xml:space="preserve"> Classification of antibiotics </w:t>
      </w:r>
    </w:p>
    <w:p w14:paraId="73672921" w14:textId="77777777" w:rsidR="0024522A" w:rsidRDefault="00F5367F" w:rsidP="00D34A57">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 xml:space="preserve">Additionally, </w:t>
      </w:r>
      <w:r w:rsidR="0059361D" w:rsidRPr="00E352A7">
        <w:rPr>
          <w:rFonts w:ascii="Times New Roman" w:hAnsi="Times New Roman" w:cs="Times New Roman"/>
          <w:sz w:val="24"/>
          <w:szCs w:val="24"/>
          <w:shd w:val="clear" w:color="auto" w:fill="FFFFFF"/>
        </w:rPr>
        <w:t xml:space="preserve">Antibiotics </w:t>
      </w:r>
      <w:r w:rsidRPr="00E352A7">
        <w:rPr>
          <w:rFonts w:ascii="Times New Roman" w:hAnsi="Times New Roman" w:cs="Times New Roman"/>
          <w:sz w:val="24"/>
          <w:szCs w:val="24"/>
          <w:shd w:val="clear" w:color="auto" w:fill="FFFFFF"/>
        </w:rPr>
        <w:t>can</w:t>
      </w:r>
      <w:r w:rsidR="0059361D" w:rsidRPr="00E352A7">
        <w:rPr>
          <w:rFonts w:ascii="Times New Roman" w:hAnsi="Times New Roman" w:cs="Times New Roman"/>
          <w:sz w:val="24"/>
          <w:szCs w:val="24"/>
          <w:shd w:val="clear" w:color="auto" w:fill="FFFFFF"/>
        </w:rPr>
        <w:t xml:space="preserve"> be categorized </w:t>
      </w:r>
      <w:r w:rsidRPr="00E352A7">
        <w:rPr>
          <w:rFonts w:ascii="Times New Roman" w:hAnsi="Times New Roman" w:cs="Times New Roman"/>
          <w:sz w:val="24"/>
          <w:szCs w:val="24"/>
          <w:shd w:val="clear" w:color="auto" w:fill="FFFFFF"/>
        </w:rPr>
        <w:t>into two classes according to</w:t>
      </w:r>
      <w:r w:rsidR="0059361D" w:rsidRPr="00E352A7">
        <w:rPr>
          <w:rFonts w:ascii="Times New Roman" w:hAnsi="Times New Roman" w:cs="Times New Roman"/>
          <w:sz w:val="24"/>
          <w:szCs w:val="24"/>
          <w:shd w:val="clear" w:color="auto" w:fill="FFFFFF"/>
        </w:rPr>
        <w:t xml:space="preserve"> their mechanisms of action, </w:t>
      </w:r>
      <w:r w:rsidRPr="00E352A7">
        <w:rPr>
          <w:rFonts w:ascii="Times New Roman" w:hAnsi="Times New Roman" w:cs="Times New Roman"/>
          <w:sz w:val="24"/>
          <w:szCs w:val="24"/>
          <w:shd w:val="clear" w:color="auto" w:fill="FFFFFF"/>
        </w:rPr>
        <w:t>such as</w:t>
      </w:r>
      <w:r w:rsidR="0059361D" w:rsidRPr="00E352A7">
        <w:rPr>
          <w:rFonts w:ascii="Times New Roman" w:hAnsi="Times New Roman" w:cs="Times New Roman"/>
          <w:sz w:val="24"/>
          <w:szCs w:val="24"/>
          <w:shd w:val="clear" w:color="auto" w:fill="FFFFFF"/>
        </w:rPr>
        <w:t xml:space="preserve"> bactericidal action (killing bacteria) and bacteriostatic action (inhibiting the growth of bacterial cells)</w:t>
      </w:r>
      <w:r w:rsidR="004F7A80" w:rsidRPr="00E352A7">
        <w:rPr>
          <w:rFonts w:ascii="Times New Roman" w:hAnsi="Times New Roman" w:cs="Times New Roman"/>
          <w:sz w:val="24"/>
          <w:szCs w:val="24"/>
          <w:shd w:val="clear" w:color="auto" w:fill="FFFFFF"/>
          <w:vertAlign w:val="superscript"/>
        </w:rPr>
        <w:t xml:space="preserve"> [3]</w:t>
      </w:r>
      <w:r w:rsidR="0059361D" w:rsidRPr="00E352A7">
        <w:rPr>
          <w:rFonts w:ascii="Times New Roman" w:hAnsi="Times New Roman" w:cs="Times New Roman"/>
          <w:sz w:val="24"/>
          <w:szCs w:val="24"/>
          <w:shd w:val="clear" w:color="auto" w:fill="FFFFFF"/>
        </w:rPr>
        <w:t xml:space="preserve">. </w:t>
      </w:r>
    </w:p>
    <w:p w14:paraId="57A1CB20" w14:textId="77777777" w:rsidR="0024522A" w:rsidRDefault="0024522A" w:rsidP="00502DCF">
      <w:pPr>
        <w:rPr>
          <w:rFonts w:ascii="Times New Roman" w:hAnsi="Times New Roman" w:cs="Times New Roman"/>
          <w:sz w:val="24"/>
          <w:szCs w:val="24"/>
          <w:shd w:val="clear" w:color="auto" w:fill="FFFFFF"/>
        </w:rPr>
      </w:pPr>
    </w:p>
    <w:p w14:paraId="74FA7971" w14:textId="77777777" w:rsidR="0024522A" w:rsidRDefault="0024522A" w:rsidP="00F21EB7">
      <w:pPr>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132862DE" wp14:editId="0F6595CD">
            <wp:extent cx="2457450" cy="1971675"/>
            <wp:effectExtent l="0" t="19050" r="0" b="2857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811D6B1" w14:textId="77777777" w:rsidR="00F21EB7" w:rsidRPr="008F7B4C" w:rsidRDefault="00F21EB7" w:rsidP="00F21EB7">
      <w:pPr>
        <w:jc w:val="center"/>
        <w:rPr>
          <w:rFonts w:ascii="Times New Roman" w:hAnsi="Times New Roman" w:cs="Times New Roman"/>
          <w:bCs/>
          <w:sz w:val="24"/>
          <w:szCs w:val="24"/>
          <w:shd w:val="clear" w:color="auto" w:fill="FFFFFF"/>
        </w:rPr>
      </w:pPr>
      <w:r w:rsidRPr="008F7B4C">
        <w:rPr>
          <w:rFonts w:ascii="Times New Roman" w:hAnsi="Times New Roman" w:cs="Times New Roman"/>
          <w:bCs/>
          <w:sz w:val="24"/>
          <w:szCs w:val="24"/>
          <w:shd w:val="clear" w:color="auto" w:fill="FFFFFF"/>
        </w:rPr>
        <w:t>Fig</w:t>
      </w:r>
      <w:r w:rsidR="008F7B4C" w:rsidRPr="008F7B4C">
        <w:rPr>
          <w:rFonts w:ascii="Times New Roman" w:hAnsi="Times New Roman" w:cs="Times New Roman"/>
          <w:bCs/>
          <w:sz w:val="24"/>
          <w:szCs w:val="24"/>
          <w:shd w:val="clear" w:color="auto" w:fill="FFFFFF"/>
        </w:rPr>
        <w:t>. 2 Classification of Antibiotics based on Mechanism of Action</w:t>
      </w:r>
    </w:p>
    <w:p w14:paraId="080AC870" w14:textId="77777777" w:rsidR="006B0754" w:rsidRPr="006B0754" w:rsidRDefault="006B0754" w:rsidP="006B0754">
      <w:pPr>
        <w:jc w:val="both"/>
        <w:rPr>
          <w:rFonts w:ascii="Times New Roman" w:hAnsi="Times New Roman" w:cs="Times New Roman"/>
          <w:sz w:val="24"/>
          <w:szCs w:val="24"/>
          <w:shd w:val="clear" w:color="auto" w:fill="FFFFFF"/>
        </w:rPr>
      </w:pPr>
      <w:r w:rsidRPr="006B0754">
        <w:rPr>
          <w:rFonts w:ascii="Times New Roman" w:hAnsi="Times New Roman" w:cs="Times New Roman"/>
          <w:sz w:val="24"/>
          <w:szCs w:val="24"/>
          <w:shd w:val="clear" w:color="auto" w:fill="FFFFFF"/>
        </w:rPr>
        <w:t xml:space="preserve">For example, β-lactam antibiotics (including penicillins and cephalosporins) kill the bacteria by inhibiting the synthesis of bacterial cell walls; MAs and TCs have broad-spectrum activities which inhibit bacterial growth by inhibition of bacterial protein synthesis; FQs are synthetic broad-spectrum antibiotics which kills the bacteria through the interference with bacterial DNA synthesis; SAs are synthetic broad-spectrum bacteriostatic antibiotics which produce their effects by inhibiting the production of tetrahydrofolic acid required for nucleic acid synthesis </w:t>
      </w:r>
      <w:r w:rsidRPr="006B0754">
        <w:rPr>
          <w:rFonts w:ascii="Times New Roman" w:hAnsi="Times New Roman" w:cs="Times New Roman"/>
          <w:sz w:val="24"/>
          <w:szCs w:val="24"/>
          <w:shd w:val="clear" w:color="auto" w:fill="FFFFFF"/>
          <w:vertAlign w:val="superscript"/>
        </w:rPr>
        <w:t xml:space="preserve">[4,5]. </w:t>
      </w:r>
    </w:p>
    <w:p w14:paraId="7E885DC1" w14:textId="77777777" w:rsidR="006B0754" w:rsidRDefault="006B0754" w:rsidP="006B0754">
      <w:pPr>
        <w:jc w:val="both"/>
        <w:rPr>
          <w:rFonts w:ascii="Times New Roman" w:hAnsi="Times New Roman" w:cs="Times New Roman"/>
          <w:sz w:val="24"/>
          <w:szCs w:val="24"/>
          <w:shd w:val="clear" w:color="auto" w:fill="FFFFFF"/>
        </w:rPr>
      </w:pPr>
      <w:r w:rsidRPr="006B0754">
        <w:rPr>
          <w:rFonts w:ascii="Times New Roman" w:hAnsi="Times New Roman" w:cs="Times New Roman"/>
          <w:sz w:val="24"/>
          <w:szCs w:val="24"/>
          <w:shd w:val="clear" w:color="auto" w:fill="FFFFFF"/>
        </w:rPr>
        <w:lastRenderedPageBreak/>
        <w:t xml:space="preserve">For billions of years, microbes are the oldest extant organisms in the world. A wealth of data provided by microbial genomics indicating that antibiotics are resisted by genes of bacterial genomics which allow them to become resistant </w:t>
      </w:r>
      <w:r w:rsidRPr="006B0754">
        <w:rPr>
          <w:rFonts w:ascii="Times New Roman" w:hAnsi="Times New Roman" w:cs="Times New Roman"/>
          <w:sz w:val="24"/>
          <w:szCs w:val="24"/>
          <w:shd w:val="clear" w:color="auto" w:fill="FFFFFF"/>
          <w:vertAlign w:val="superscript"/>
        </w:rPr>
        <w:t>[6]</w:t>
      </w:r>
      <w:r w:rsidRPr="006B0754">
        <w:rPr>
          <w:rFonts w:ascii="Times New Roman" w:hAnsi="Times New Roman" w:cs="Times New Roman"/>
          <w:sz w:val="24"/>
          <w:szCs w:val="24"/>
          <w:shd w:val="clear" w:color="auto" w:fill="FFFFFF"/>
        </w:rPr>
        <w:t xml:space="preserve">. Due to close contact with all types of toxic molecules during their existence, they become resistant to antibiotics </w:t>
      </w:r>
      <w:r w:rsidRPr="006B0754">
        <w:rPr>
          <w:rFonts w:ascii="Times New Roman" w:hAnsi="Times New Roman" w:cs="Times New Roman"/>
          <w:sz w:val="24"/>
          <w:szCs w:val="24"/>
          <w:shd w:val="clear" w:color="auto" w:fill="FFFFFF"/>
          <w:vertAlign w:val="superscript"/>
        </w:rPr>
        <w:t>[7].</w:t>
      </w:r>
      <w:r>
        <w:rPr>
          <w:rFonts w:ascii="Times New Roman" w:hAnsi="Times New Roman" w:cs="Times New Roman"/>
          <w:sz w:val="24"/>
          <w:szCs w:val="24"/>
          <w:shd w:val="clear" w:color="auto" w:fill="FFFFFF"/>
        </w:rPr>
        <w:t xml:space="preserve"> </w:t>
      </w:r>
      <w:r w:rsidRPr="006B0754">
        <w:rPr>
          <w:rFonts w:ascii="Times New Roman" w:hAnsi="Times New Roman" w:cs="Times New Roman"/>
          <w:sz w:val="24"/>
          <w:szCs w:val="24"/>
          <w:shd w:val="clear" w:color="auto" w:fill="FFFFFF"/>
        </w:rPr>
        <w:t xml:space="preserve">The concept of an “antibiotic resistome” was developed by microbial genomics, which includes all antibiotic resistance genes (ARGs) and their precursors in both pathogenic and nonpathogenic bacteria </w:t>
      </w:r>
      <w:r w:rsidRPr="006B0754">
        <w:rPr>
          <w:rFonts w:ascii="Times New Roman" w:hAnsi="Times New Roman" w:cs="Times New Roman"/>
          <w:sz w:val="24"/>
          <w:szCs w:val="24"/>
          <w:shd w:val="clear" w:color="auto" w:fill="FFFFFF"/>
          <w:vertAlign w:val="superscript"/>
        </w:rPr>
        <w:t>[8]</w:t>
      </w:r>
      <w:r w:rsidRPr="006B075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227DAD4A" w14:textId="77777777" w:rsidR="008331E0" w:rsidRDefault="004C720D" w:rsidP="006104D3">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 xml:space="preserve">Clinically effective doses of antibiotics are identified using pharmacokinetics and </w:t>
      </w:r>
      <w:r w:rsidR="00D37333">
        <w:rPr>
          <w:rFonts w:ascii="Times New Roman" w:hAnsi="Times New Roman" w:cs="Times New Roman"/>
          <w:sz w:val="24"/>
          <w:szCs w:val="24"/>
          <w:shd w:val="clear" w:color="auto" w:fill="FFFFFF"/>
        </w:rPr>
        <w:t xml:space="preserve">the </w:t>
      </w:r>
      <w:r w:rsidRPr="00E352A7">
        <w:rPr>
          <w:rFonts w:ascii="Times New Roman" w:hAnsi="Times New Roman" w:cs="Times New Roman"/>
          <w:sz w:val="24"/>
          <w:szCs w:val="24"/>
          <w:shd w:val="clear" w:color="auto" w:fill="FFFFFF"/>
        </w:rPr>
        <w:t>pharmacodynamics</w:t>
      </w:r>
      <w:r w:rsidR="002E6BD2" w:rsidRPr="00E352A7">
        <w:rPr>
          <w:rFonts w:ascii="Times New Roman" w:hAnsi="Times New Roman" w:cs="Times New Roman"/>
          <w:sz w:val="24"/>
          <w:szCs w:val="24"/>
          <w:shd w:val="clear" w:color="auto" w:fill="FFFFFF"/>
        </w:rPr>
        <w:t xml:space="preserve"> of antibiotic</w:t>
      </w:r>
      <w:r w:rsidR="00BF39B7" w:rsidRPr="00E352A7">
        <w:rPr>
          <w:rFonts w:ascii="Times New Roman" w:hAnsi="Times New Roman" w:cs="Times New Roman"/>
          <w:sz w:val="24"/>
          <w:szCs w:val="24"/>
          <w:shd w:val="clear" w:color="auto" w:fill="FFFFFF"/>
        </w:rPr>
        <w:t xml:space="preserve"> determines the effective dose</w:t>
      </w:r>
      <w:r w:rsidR="005A3B69" w:rsidRPr="00E352A7">
        <w:rPr>
          <w:rFonts w:ascii="Times New Roman" w:hAnsi="Times New Roman" w:cs="Times New Roman"/>
          <w:sz w:val="24"/>
          <w:szCs w:val="24"/>
          <w:shd w:val="clear" w:color="auto" w:fill="FFFFFF"/>
        </w:rPr>
        <w:t xml:space="preserve">. Dosing of an antibiotic </w:t>
      </w:r>
      <w:r w:rsidR="00151703" w:rsidRPr="00E352A7">
        <w:rPr>
          <w:rFonts w:ascii="Times New Roman" w:hAnsi="Times New Roman" w:cs="Times New Roman"/>
          <w:sz w:val="24"/>
          <w:szCs w:val="24"/>
          <w:shd w:val="clear" w:color="auto" w:fill="FFFFFF"/>
        </w:rPr>
        <w:t xml:space="preserve">is </w:t>
      </w:r>
      <w:r w:rsidR="005A3B69" w:rsidRPr="00E352A7">
        <w:rPr>
          <w:rFonts w:ascii="Times New Roman" w:hAnsi="Times New Roman" w:cs="Times New Roman"/>
          <w:sz w:val="24"/>
          <w:szCs w:val="24"/>
          <w:shd w:val="clear" w:color="auto" w:fill="FFFFFF"/>
        </w:rPr>
        <w:t>to cure an infectious disease</w:t>
      </w:r>
      <w:r w:rsidR="00151703" w:rsidRPr="00E352A7">
        <w:rPr>
          <w:rFonts w:ascii="Times New Roman" w:hAnsi="Times New Roman" w:cs="Times New Roman"/>
          <w:sz w:val="24"/>
          <w:szCs w:val="24"/>
          <w:shd w:val="clear" w:color="auto" w:fill="FFFFFF"/>
        </w:rPr>
        <w:t xml:space="preserve"> which</w:t>
      </w:r>
      <w:r w:rsidR="005A3B69" w:rsidRPr="00E352A7">
        <w:rPr>
          <w:rFonts w:ascii="Times New Roman" w:hAnsi="Times New Roman" w:cs="Times New Roman"/>
          <w:sz w:val="24"/>
          <w:szCs w:val="24"/>
          <w:shd w:val="clear" w:color="auto" w:fill="FFFFFF"/>
        </w:rPr>
        <w:t xml:space="preserve"> is a determined function of the peak concentration of </w:t>
      </w:r>
      <w:r w:rsidR="00D37333">
        <w:rPr>
          <w:rFonts w:ascii="Times New Roman" w:hAnsi="Times New Roman" w:cs="Times New Roman"/>
          <w:sz w:val="24"/>
          <w:szCs w:val="24"/>
          <w:shd w:val="clear" w:color="auto" w:fill="FFFFFF"/>
        </w:rPr>
        <w:t xml:space="preserve">the </w:t>
      </w:r>
      <w:r w:rsidR="0087347D" w:rsidRPr="00E352A7">
        <w:rPr>
          <w:rFonts w:ascii="Times New Roman" w:hAnsi="Times New Roman" w:cs="Times New Roman"/>
          <w:sz w:val="24"/>
          <w:szCs w:val="24"/>
          <w:shd w:val="clear" w:color="auto" w:fill="FFFFFF"/>
        </w:rPr>
        <w:t>antibiotic and</w:t>
      </w:r>
      <w:r w:rsidR="005A3B69" w:rsidRPr="00E352A7">
        <w:rPr>
          <w:rFonts w:ascii="Times New Roman" w:hAnsi="Times New Roman" w:cs="Times New Roman"/>
          <w:sz w:val="24"/>
          <w:szCs w:val="24"/>
          <w:shd w:val="clear" w:color="auto" w:fill="FFFFFF"/>
        </w:rPr>
        <w:t xml:space="preserve"> the efficacy of a delivered dose over time, usually 24 </w:t>
      </w:r>
      <w:r w:rsidR="00C86CA3" w:rsidRPr="00E352A7">
        <w:rPr>
          <w:rFonts w:ascii="Times New Roman" w:hAnsi="Times New Roman" w:cs="Times New Roman"/>
          <w:sz w:val="24"/>
          <w:szCs w:val="24"/>
          <w:shd w:val="clear" w:color="auto" w:fill="FFFFFF"/>
        </w:rPr>
        <w:t>h</w:t>
      </w:r>
      <w:r w:rsidR="00C86CA3">
        <w:rPr>
          <w:rFonts w:ascii="Times New Roman" w:hAnsi="Times New Roman" w:cs="Times New Roman"/>
          <w:sz w:val="24"/>
          <w:szCs w:val="24"/>
          <w:shd w:val="clear" w:color="auto" w:fill="FFFFFF"/>
        </w:rPr>
        <w:t>ours</w:t>
      </w:r>
      <w:r w:rsidR="00C86CA3" w:rsidRPr="00E352A7">
        <w:rPr>
          <w:rFonts w:ascii="Times New Roman" w:hAnsi="Times New Roman" w:cs="Times New Roman"/>
          <w:sz w:val="24"/>
          <w:szCs w:val="24"/>
          <w:shd w:val="clear" w:color="auto" w:fill="FFFFFF"/>
          <w:vertAlign w:val="superscript"/>
        </w:rPr>
        <w:t xml:space="preserve"> [</w:t>
      </w:r>
      <w:r w:rsidR="005D6480" w:rsidRPr="00E352A7">
        <w:rPr>
          <w:rFonts w:ascii="Times New Roman" w:hAnsi="Times New Roman" w:cs="Times New Roman"/>
          <w:sz w:val="24"/>
          <w:szCs w:val="24"/>
          <w:shd w:val="clear" w:color="auto" w:fill="FFFFFF"/>
          <w:vertAlign w:val="superscript"/>
        </w:rPr>
        <w:t>9]</w:t>
      </w:r>
      <w:r w:rsidR="005D6480" w:rsidRPr="00E352A7">
        <w:rPr>
          <w:rFonts w:ascii="Times New Roman" w:hAnsi="Times New Roman" w:cs="Times New Roman"/>
          <w:sz w:val="24"/>
          <w:szCs w:val="24"/>
          <w:shd w:val="clear" w:color="auto" w:fill="FFFFFF"/>
        </w:rPr>
        <w:t>.</w:t>
      </w:r>
    </w:p>
    <w:p w14:paraId="414BE920" w14:textId="2E244107" w:rsidR="00A601C6" w:rsidRPr="008331E0" w:rsidRDefault="008331E0" w:rsidP="006104D3">
      <w:pPr>
        <w:jc w:val="both"/>
        <w:rPr>
          <w:rFonts w:ascii="Times New Roman" w:hAnsi="Times New Roman" w:cs="Times New Roman"/>
          <w:sz w:val="24"/>
          <w:szCs w:val="24"/>
          <w:shd w:val="clear" w:color="auto" w:fill="FFFFFF"/>
        </w:rPr>
      </w:pPr>
      <w:r>
        <w:rPr>
          <w:rFonts w:ascii="Times New Roman" w:hAnsi="Times New Roman" w:cs="Times New Roman"/>
          <w:sz w:val="24"/>
          <w:szCs w:val="24"/>
        </w:rPr>
        <w:t>B</w:t>
      </w:r>
      <w:r w:rsidRPr="006104D3">
        <w:rPr>
          <w:rFonts w:ascii="Times New Roman" w:hAnsi="Times New Roman" w:cs="Times New Roman"/>
          <w:sz w:val="24"/>
          <w:szCs w:val="24"/>
        </w:rPr>
        <w:t>efore initiating antibiotic therapy</w:t>
      </w:r>
      <w:r>
        <w:rPr>
          <w:rFonts w:ascii="Times New Roman" w:hAnsi="Times New Roman" w:cs="Times New Roman"/>
          <w:sz w:val="24"/>
          <w:szCs w:val="24"/>
        </w:rPr>
        <w:t>,</w:t>
      </w:r>
      <w:r w:rsidRPr="006104D3">
        <w:rPr>
          <w:rFonts w:ascii="Times New Roman" w:hAnsi="Times New Roman" w:cs="Times New Roman"/>
          <w:sz w:val="24"/>
          <w:szCs w:val="24"/>
        </w:rPr>
        <w:t xml:space="preserve"> </w:t>
      </w:r>
      <w:r w:rsidR="000474C0" w:rsidRPr="006104D3">
        <w:rPr>
          <w:rFonts w:ascii="Times New Roman" w:hAnsi="Times New Roman" w:cs="Times New Roman"/>
          <w:sz w:val="24"/>
          <w:szCs w:val="24"/>
        </w:rPr>
        <w:t xml:space="preserve">drug hypersensitivity is an important </w:t>
      </w:r>
      <w:r w:rsidR="00F34AFD" w:rsidRPr="006104D3">
        <w:rPr>
          <w:rFonts w:ascii="Times New Roman" w:hAnsi="Times New Roman" w:cs="Times New Roman"/>
          <w:sz w:val="24"/>
          <w:szCs w:val="24"/>
        </w:rPr>
        <w:t xml:space="preserve">factor </w:t>
      </w:r>
      <w:r w:rsidR="006104D3" w:rsidRPr="006104D3">
        <w:rPr>
          <w:rFonts w:ascii="Times New Roman" w:hAnsi="Times New Roman" w:cs="Times New Roman"/>
          <w:sz w:val="24"/>
          <w:szCs w:val="24"/>
        </w:rPr>
        <w:t>that</w:t>
      </w:r>
      <w:r w:rsidR="00F34AFD" w:rsidRPr="006104D3">
        <w:rPr>
          <w:rFonts w:ascii="Times New Roman" w:hAnsi="Times New Roman" w:cs="Times New Roman"/>
          <w:sz w:val="24"/>
          <w:szCs w:val="24"/>
        </w:rPr>
        <w:t xml:space="preserve"> should be </w:t>
      </w:r>
      <w:r w:rsidR="000474C0" w:rsidRPr="006104D3">
        <w:rPr>
          <w:rFonts w:ascii="Times New Roman" w:hAnsi="Times New Roman" w:cs="Times New Roman"/>
          <w:sz w:val="24"/>
          <w:szCs w:val="24"/>
        </w:rPr>
        <w:t>consider</w:t>
      </w:r>
      <w:r w:rsidR="00F34AFD" w:rsidRPr="006104D3">
        <w:rPr>
          <w:rFonts w:ascii="Times New Roman" w:hAnsi="Times New Roman" w:cs="Times New Roman"/>
          <w:sz w:val="24"/>
          <w:szCs w:val="24"/>
        </w:rPr>
        <w:t>ed</w:t>
      </w:r>
      <w:r w:rsidR="003E5FF3" w:rsidRPr="006104D3">
        <w:rPr>
          <w:rFonts w:ascii="Times New Roman" w:hAnsi="Times New Roman" w:cs="Times New Roman"/>
          <w:sz w:val="24"/>
          <w:szCs w:val="24"/>
        </w:rPr>
        <w:t>,</w:t>
      </w:r>
      <w:r w:rsidR="000474C0" w:rsidRPr="006104D3">
        <w:rPr>
          <w:rFonts w:ascii="Times New Roman" w:hAnsi="Times New Roman" w:cs="Times New Roman"/>
          <w:sz w:val="24"/>
          <w:szCs w:val="24"/>
        </w:rPr>
        <w:t xml:space="preserve"> and </w:t>
      </w:r>
      <w:r>
        <w:rPr>
          <w:rFonts w:ascii="Times New Roman" w:hAnsi="Times New Roman" w:cs="Times New Roman"/>
          <w:sz w:val="24"/>
          <w:szCs w:val="24"/>
        </w:rPr>
        <w:t>injecting a minimal amount of test dose</w:t>
      </w:r>
      <w:r w:rsidR="0003779D">
        <w:rPr>
          <w:rFonts w:ascii="Times New Roman" w:hAnsi="Times New Roman" w:cs="Times New Roman"/>
          <w:sz w:val="24"/>
          <w:szCs w:val="24"/>
        </w:rPr>
        <w:t xml:space="preserve"> via intra dermal route before initiating antibiotic therapy,</w:t>
      </w:r>
      <w:r>
        <w:rPr>
          <w:rFonts w:ascii="Times New Roman" w:hAnsi="Times New Roman" w:cs="Times New Roman"/>
          <w:sz w:val="24"/>
          <w:szCs w:val="24"/>
        </w:rPr>
        <w:t xml:space="preserve"> is a</w:t>
      </w:r>
      <w:r w:rsidR="000474C0" w:rsidRPr="006104D3">
        <w:rPr>
          <w:rFonts w:ascii="Times New Roman" w:hAnsi="Times New Roman" w:cs="Times New Roman"/>
          <w:sz w:val="24"/>
          <w:szCs w:val="24"/>
        </w:rPr>
        <w:t xml:space="preserve"> common strategy is to avoid giving medications </w:t>
      </w:r>
      <w:r w:rsidR="009775FA" w:rsidRPr="006104D3">
        <w:rPr>
          <w:rFonts w:ascii="Times New Roman" w:hAnsi="Times New Roman" w:cs="Times New Roman"/>
          <w:sz w:val="24"/>
          <w:szCs w:val="24"/>
        </w:rPr>
        <w:t xml:space="preserve">to </w:t>
      </w:r>
      <w:r w:rsidR="006104D3" w:rsidRPr="006104D3">
        <w:rPr>
          <w:rFonts w:ascii="Times New Roman" w:hAnsi="Times New Roman" w:cs="Times New Roman"/>
          <w:sz w:val="24"/>
          <w:szCs w:val="24"/>
        </w:rPr>
        <w:t xml:space="preserve">the </w:t>
      </w:r>
      <w:r w:rsidR="009775FA" w:rsidRPr="006104D3">
        <w:rPr>
          <w:rFonts w:ascii="Times New Roman" w:hAnsi="Times New Roman" w:cs="Times New Roman"/>
          <w:sz w:val="24"/>
          <w:szCs w:val="24"/>
        </w:rPr>
        <w:t xml:space="preserve">patient </w:t>
      </w:r>
      <w:r w:rsidR="000474C0" w:rsidRPr="006104D3">
        <w:rPr>
          <w:rFonts w:ascii="Times New Roman" w:hAnsi="Times New Roman" w:cs="Times New Roman"/>
          <w:sz w:val="24"/>
          <w:szCs w:val="24"/>
        </w:rPr>
        <w:t xml:space="preserve">when a high </w:t>
      </w:r>
      <w:r w:rsidR="009775FA" w:rsidRPr="006104D3">
        <w:rPr>
          <w:rFonts w:ascii="Times New Roman" w:hAnsi="Times New Roman" w:cs="Times New Roman"/>
          <w:sz w:val="24"/>
          <w:szCs w:val="24"/>
        </w:rPr>
        <w:t xml:space="preserve">adverse </w:t>
      </w:r>
      <w:r w:rsidR="000474C0" w:rsidRPr="006104D3">
        <w:rPr>
          <w:rFonts w:ascii="Times New Roman" w:hAnsi="Times New Roman" w:cs="Times New Roman"/>
          <w:sz w:val="24"/>
          <w:szCs w:val="24"/>
        </w:rPr>
        <w:t xml:space="preserve">severe </w:t>
      </w:r>
      <w:r w:rsidR="007A5AEA" w:rsidRPr="006104D3">
        <w:rPr>
          <w:rFonts w:ascii="Times New Roman" w:hAnsi="Times New Roman" w:cs="Times New Roman"/>
          <w:sz w:val="24"/>
          <w:szCs w:val="24"/>
        </w:rPr>
        <w:t>reaction</w:t>
      </w:r>
      <w:r w:rsidR="000474C0" w:rsidRPr="006104D3">
        <w:rPr>
          <w:rFonts w:ascii="Times New Roman" w:hAnsi="Times New Roman" w:cs="Times New Roman"/>
          <w:sz w:val="24"/>
          <w:szCs w:val="24"/>
        </w:rPr>
        <w:t xml:space="preserve"> exists. The major concerns include IgE-mediated, or type I, reactions, anaphylaxis, Stevens-Johnson syndrome, and toxic epidermal necrolysis</w:t>
      </w:r>
      <w:r w:rsidR="00C86CA3">
        <w:rPr>
          <w:rFonts w:ascii="Times New Roman" w:hAnsi="Times New Roman" w:cs="Times New Roman"/>
          <w:sz w:val="24"/>
          <w:szCs w:val="24"/>
        </w:rPr>
        <w:t xml:space="preserve"> </w:t>
      </w:r>
      <w:r w:rsidR="00622948" w:rsidRPr="00C86CA3">
        <w:rPr>
          <w:rFonts w:ascii="Times New Roman" w:hAnsi="Times New Roman" w:cs="Times New Roman"/>
          <w:sz w:val="24"/>
          <w:szCs w:val="24"/>
          <w:vertAlign w:val="superscript"/>
        </w:rPr>
        <w:t>[10]</w:t>
      </w:r>
      <w:r w:rsidR="00C86CA3">
        <w:rPr>
          <w:rFonts w:ascii="Times New Roman" w:hAnsi="Times New Roman" w:cs="Times New Roman"/>
          <w:sz w:val="24"/>
          <w:szCs w:val="24"/>
        </w:rPr>
        <w:t>.</w:t>
      </w:r>
    </w:p>
    <w:p w14:paraId="183B35C9" w14:textId="77777777" w:rsidR="00363B80" w:rsidRPr="00E352A7" w:rsidRDefault="00363B80" w:rsidP="00D34A57">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 xml:space="preserve">Antibiotic resistance </w:t>
      </w:r>
      <w:r w:rsidR="00E27AAC" w:rsidRPr="00E352A7">
        <w:rPr>
          <w:rFonts w:ascii="Times New Roman" w:hAnsi="Times New Roman" w:cs="Times New Roman"/>
          <w:sz w:val="24"/>
          <w:szCs w:val="24"/>
          <w:shd w:val="clear" w:color="auto" w:fill="FFFFFF"/>
        </w:rPr>
        <w:t>is</w:t>
      </w:r>
      <w:r w:rsidRPr="00E352A7">
        <w:rPr>
          <w:rFonts w:ascii="Times New Roman" w:hAnsi="Times New Roman" w:cs="Times New Roman"/>
          <w:sz w:val="24"/>
          <w:szCs w:val="24"/>
          <w:shd w:val="clear" w:color="auto" w:fill="FFFFFF"/>
        </w:rPr>
        <w:t xml:space="preserve"> defined as the ability of a microorganism to survive and resist exposure to antimicrobial drugs, threatening the effectiveness of </w:t>
      </w:r>
      <w:r w:rsidR="006104D3">
        <w:rPr>
          <w:rFonts w:ascii="Times New Roman" w:hAnsi="Times New Roman" w:cs="Times New Roman"/>
          <w:sz w:val="24"/>
          <w:szCs w:val="24"/>
          <w:shd w:val="clear" w:color="auto" w:fill="FFFFFF"/>
        </w:rPr>
        <w:t xml:space="preserve">the </w:t>
      </w:r>
      <w:r w:rsidRPr="00E352A7">
        <w:rPr>
          <w:rFonts w:ascii="Times New Roman" w:hAnsi="Times New Roman" w:cs="Times New Roman"/>
          <w:sz w:val="24"/>
          <w:szCs w:val="24"/>
          <w:shd w:val="clear" w:color="auto" w:fill="FFFFFF"/>
        </w:rPr>
        <w:t xml:space="preserve">successful treatment of infection. Resistance can be </w:t>
      </w:r>
      <w:r w:rsidR="00C2440B" w:rsidRPr="00E352A7">
        <w:rPr>
          <w:rFonts w:ascii="Times New Roman" w:hAnsi="Times New Roman" w:cs="Times New Roman"/>
          <w:sz w:val="24"/>
          <w:szCs w:val="24"/>
          <w:shd w:val="clear" w:color="auto" w:fill="FFFFFF"/>
        </w:rPr>
        <w:t xml:space="preserve">genetically </w:t>
      </w:r>
      <w:r w:rsidRPr="00E352A7">
        <w:rPr>
          <w:rFonts w:ascii="Times New Roman" w:hAnsi="Times New Roman" w:cs="Times New Roman"/>
          <w:sz w:val="24"/>
          <w:szCs w:val="24"/>
          <w:shd w:val="clear" w:color="auto" w:fill="FFFFFF"/>
        </w:rPr>
        <w:t xml:space="preserve">transferred from one microorganism to </w:t>
      </w:r>
      <w:r w:rsidR="008F7B4C" w:rsidRPr="00E352A7">
        <w:rPr>
          <w:rFonts w:ascii="Times New Roman" w:hAnsi="Times New Roman" w:cs="Times New Roman"/>
          <w:sz w:val="24"/>
          <w:szCs w:val="24"/>
          <w:shd w:val="clear" w:color="auto" w:fill="FFFFFF"/>
        </w:rPr>
        <w:t>another</w:t>
      </w:r>
      <w:r w:rsidR="008F7B4C" w:rsidRPr="00E352A7">
        <w:rPr>
          <w:rFonts w:ascii="Times New Roman" w:hAnsi="Times New Roman" w:cs="Times New Roman"/>
          <w:sz w:val="24"/>
          <w:szCs w:val="24"/>
          <w:shd w:val="clear" w:color="auto" w:fill="FFFFFF"/>
          <w:vertAlign w:val="superscript"/>
        </w:rPr>
        <w:t xml:space="preserve"> [</w:t>
      </w:r>
      <w:r w:rsidR="004912A9" w:rsidRPr="00E352A7">
        <w:rPr>
          <w:rFonts w:ascii="Times New Roman" w:hAnsi="Times New Roman" w:cs="Times New Roman"/>
          <w:sz w:val="24"/>
          <w:szCs w:val="24"/>
          <w:shd w:val="clear" w:color="auto" w:fill="FFFFFF"/>
          <w:vertAlign w:val="superscript"/>
        </w:rPr>
        <w:t>1</w:t>
      </w:r>
      <w:r w:rsidR="000474C0">
        <w:rPr>
          <w:rFonts w:ascii="Times New Roman" w:hAnsi="Times New Roman" w:cs="Times New Roman"/>
          <w:sz w:val="24"/>
          <w:szCs w:val="24"/>
          <w:shd w:val="clear" w:color="auto" w:fill="FFFFFF"/>
          <w:vertAlign w:val="superscript"/>
        </w:rPr>
        <w:t>1</w:t>
      </w:r>
      <w:r w:rsidR="004912A9" w:rsidRPr="00E352A7">
        <w:rPr>
          <w:rFonts w:ascii="Times New Roman" w:hAnsi="Times New Roman" w:cs="Times New Roman"/>
          <w:sz w:val="24"/>
          <w:szCs w:val="24"/>
          <w:shd w:val="clear" w:color="auto" w:fill="FFFFFF"/>
          <w:vertAlign w:val="superscript"/>
        </w:rPr>
        <w:t>]</w:t>
      </w:r>
      <w:r w:rsidRPr="00E352A7">
        <w:rPr>
          <w:rFonts w:ascii="Times New Roman" w:hAnsi="Times New Roman" w:cs="Times New Roman"/>
          <w:sz w:val="24"/>
          <w:szCs w:val="24"/>
          <w:shd w:val="clear" w:color="auto" w:fill="FFFFFF"/>
        </w:rPr>
        <w:t>.</w:t>
      </w:r>
    </w:p>
    <w:p w14:paraId="328B2C99" w14:textId="1510BDE0" w:rsidR="0059361D" w:rsidRPr="00E352A7" w:rsidRDefault="0003779D" w:rsidP="00D34A57">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T</w:t>
      </w:r>
      <w:r w:rsidRPr="00E352A7">
        <w:rPr>
          <w:rFonts w:ascii="Times New Roman" w:hAnsi="Times New Roman" w:cs="Times New Roman"/>
          <w:sz w:val="24"/>
          <w:szCs w:val="24"/>
        </w:rPr>
        <w:t>he acquisition of</w:t>
      </w:r>
      <w:r>
        <w:rPr>
          <w:rFonts w:ascii="Times New Roman" w:hAnsi="Times New Roman" w:cs="Times New Roman"/>
          <w:sz w:val="24"/>
          <w:szCs w:val="24"/>
        </w:rPr>
        <w:t xml:space="preserve"> </w:t>
      </w:r>
      <w:r w:rsidRPr="00E352A7">
        <w:rPr>
          <w:rFonts w:ascii="Times New Roman" w:hAnsi="Times New Roman" w:cs="Times New Roman"/>
          <w:sz w:val="24"/>
          <w:szCs w:val="24"/>
        </w:rPr>
        <w:t>antibiotics and self-administering them (or administering them to others) with the aim of treating perceived infection</w:t>
      </w:r>
      <w:r w:rsidR="00913F9E" w:rsidRPr="00E352A7">
        <w:rPr>
          <w:rFonts w:ascii="Times New Roman" w:hAnsi="Times New Roman" w:cs="Times New Roman"/>
          <w:sz w:val="24"/>
          <w:szCs w:val="24"/>
        </w:rPr>
        <w:t>, which is the acquisition of</w:t>
      </w:r>
      <w:r w:rsidR="001727F5">
        <w:rPr>
          <w:rFonts w:ascii="Times New Roman" w:hAnsi="Times New Roman" w:cs="Times New Roman"/>
          <w:sz w:val="24"/>
          <w:szCs w:val="24"/>
        </w:rPr>
        <w:t xml:space="preserve"> </w:t>
      </w:r>
      <w:r w:rsidR="00913F9E" w:rsidRPr="00E352A7">
        <w:rPr>
          <w:rFonts w:ascii="Times New Roman" w:hAnsi="Times New Roman" w:cs="Times New Roman"/>
          <w:sz w:val="24"/>
          <w:szCs w:val="24"/>
        </w:rPr>
        <w:t>antibiotics and self-administering them (or administering them to</w:t>
      </w:r>
      <w:r w:rsidR="002E7EB9" w:rsidRPr="00E352A7">
        <w:rPr>
          <w:rFonts w:ascii="Times New Roman" w:hAnsi="Times New Roman" w:cs="Times New Roman"/>
          <w:sz w:val="24"/>
          <w:szCs w:val="24"/>
        </w:rPr>
        <w:t xml:space="preserve"> others</w:t>
      </w:r>
      <w:r w:rsidR="00913F9E" w:rsidRPr="00E352A7">
        <w:rPr>
          <w:rFonts w:ascii="Times New Roman" w:hAnsi="Times New Roman" w:cs="Times New Roman"/>
          <w:sz w:val="24"/>
          <w:szCs w:val="24"/>
        </w:rPr>
        <w:t>) with the aim of treating perceived infection</w:t>
      </w:r>
      <w:r>
        <w:rPr>
          <w:rFonts w:ascii="Times New Roman" w:hAnsi="Times New Roman" w:cs="Times New Roman"/>
          <w:sz w:val="24"/>
          <w:szCs w:val="24"/>
        </w:rPr>
        <w:t xml:space="preserve"> is called as </w:t>
      </w:r>
      <w:r w:rsidRPr="00E352A7">
        <w:rPr>
          <w:rFonts w:ascii="Times New Roman" w:hAnsi="Times New Roman" w:cs="Times New Roman"/>
          <w:sz w:val="24"/>
          <w:szCs w:val="24"/>
        </w:rPr>
        <w:t>is ca</w:t>
      </w:r>
      <w:r>
        <w:rPr>
          <w:rFonts w:ascii="Times New Roman" w:hAnsi="Times New Roman" w:cs="Times New Roman"/>
          <w:sz w:val="24"/>
          <w:szCs w:val="24"/>
        </w:rPr>
        <w:t>lled as</w:t>
      </w:r>
      <w:r w:rsidRPr="00E352A7">
        <w:rPr>
          <w:rFonts w:ascii="Times New Roman" w:hAnsi="Times New Roman" w:cs="Times New Roman"/>
          <w:sz w:val="24"/>
          <w:szCs w:val="24"/>
        </w:rPr>
        <w:t xml:space="preserve"> self-medication</w:t>
      </w:r>
      <w:r>
        <w:rPr>
          <w:rFonts w:ascii="Times New Roman" w:hAnsi="Times New Roman" w:cs="Times New Roman"/>
          <w:sz w:val="24"/>
          <w:szCs w:val="24"/>
        </w:rPr>
        <w:t xml:space="preserve"> which is the major cause of a</w:t>
      </w:r>
      <w:r w:rsidRPr="00E352A7">
        <w:rPr>
          <w:rFonts w:ascii="Times New Roman" w:hAnsi="Times New Roman" w:cs="Times New Roman"/>
          <w:sz w:val="24"/>
          <w:szCs w:val="24"/>
        </w:rPr>
        <w:t>ntibiotic resistance</w:t>
      </w:r>
      <w:r>
        <w:rPr>
          <w:rFonts w:ascii="Times New Roman" w:hAnsi="Times New Roman" w:cs="Times New Roman"/>
          <w:sz w:val="24"/>
          <w:szCs w:val="24"/>
        </w:rPr>
        <w:t>.</w:t>
      </w:r>
      <w:r w:rsidR="00C04ACF">
        <w:rPr>
          <w:rFonts w:ascii="Times New Roman" w:hAnsi="Times New Roman" w:cs="Times New Roman"/>
          <w:sz w:val="24"/>
          <w:szCs w:val="24"/>
        </w:rPr>
        <w:t xml:space="preserve"> </w:t>
      </w:r>
      <w:r w:rsidR="001841AC" w:rsidRPr="00E352A7">
        <w:rPr>
          <w:rFonts w:ascii="Times New Roman" w:hAnsi="Times New Roman" w:cs="Times New Roman"/>
          <w:sz w:val="24"/>
          <w:szCs w:val="24"/>
        </w:rPr>
        <w:t>Globally i</w:t>
      </w:r>
      <w:r w:rsidR="00B02366" w:rsidRPr="00E352A7">
        <w:rPr>
          <w:rFonts w:ascii="Times New Roman" w:hAnsi="Times New Roman" w:cs="Times New Roman"/>
          <w:sz w:val="24"/>
          <w:szCs w:val="24"/>
        </w:rPr>
        <w:t xml:space="preserve">rrational antibiotic use has led society to antibiotic resistance which is a serious health </w:t>
      </w:r>
      <w:r w:rsidR="008F7B4C" w:rsidRPr="00E352A7">
        <w:rPr>
          <w:rFonts w:ascii="Times New Roman" w:hAnsi="Times New Roman" w:cs="Times New Roman"/>
          <w:sz w:val="24"/>
          <w:szCs w:val="24"/>
        </w:rPr>
        <w:t>problem</w:t>
      </w:r>
      <w:r w:rsidR="008F7B4C" w:rsidRPr="00E352A7">
        <w:rPr>
          <w:rFonts w:ascii="Times New Roman" w:hAnsi="Times New Roman" w:cs="Times New Roman"/>
          <w:sz w:val="24"/>
          <w:szCs w:val="24"/>
          <w:vertAlign w:val="superscript"/>
        </w:rPr>
        <w:t xml:space="preserve"> [</w:t>
      </w:r>
      <w:r w:rsidR="00D43F70" w:rsidRPr="00E352A7">
        <w:rPr>
          <w:rFonts w:ascii="Times New Roman" w:hAnsi="Times New Roman" w:cs="Times New Roman"/>
          <w:sz w:val="24"/>
          <w:szCs w:val="24"/>
          <w:vertAlign w:val="superscript"/>
        </w:rPr>
        <w:t>1</w:t>
      </w:r>
      <w:r w:rsidR="000474C0">
        <w:rPr>
          <w:rFonts w:ascii="Times New Roman" w:hAnsi="Times New Roman" w:cs="Times New Roman"/>
          <w:sz w:val="24"/>
          <w:szCs w:val="24"/>
          <w:vertAlign w:val="superscript"/>
        </w:rPr>
        <w:t>2</w:t>
      </w:r>
      <w:r w:rsidR="00D43F70" w:rsidRPr="00E352A7">
        <w:rPr>
          <w:rFonts w:ascii="Times New Roman" w:hAnsi="Times New Roman" w:cs="Times New Roman"/>
          <w:sz w:val="24"/>
          <w:szCs w:val="24"/>
          <w:vertAlign w:val="superscript"/>
        </w:rPr>
        <w:t>]</w:t>
      </w:r>
      <w:r w:rsidR="001841AC" w:rsidRPr="00E352A7">
        <w:rPr>
          <w:rFonts w:ascii="Times New Roman" w:hAnsi="Times New Roman" w:cs="Times New Roman"/>
          <w:sz w:val="24"/>
          <w:szCs w:val="24"/>
        </w:rPr>
        <w:t>.</w:t>
      </w:r>
    </w:p>
    <w:p w14:paraId="203AB57D" w14:textId="26859A41" w:rsidR="00F72AF0" w:rsidRPr="00E352A7" w:rsidRDefault="0003779D" w:rsidP="00D34A57">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Globally</w:t>
      </w:r>
      <w:r w:rsidR="00F72AF0" w:rsidRPr="00E352A7">
        <w:rPr>
          <w:rFonts w:ascii="Times New Roman" w:hAnsi="Times New Roman" w:cs="Times New Roman"/>
          <w:sz w:val="24"/>
          <w:szCs w:val="24"/>
        </w:rPr>
        <w:t xml:space="preserve"> </w:t>
      </w:r>
      <w:r>
        <w:rPr>
          <w:rFonts w:ascii="Times New Roman" w:hAnsi="Times New Roman" w:cs="Times New Roman"/>
          <w:sz w:val="24"/>
          <w:szCs w:val="24"/>
        </w:rPr>
        <w:t>3/4</w:t>
      </w:r>
      <w:r w:rsidR="00F72AF0" w:rsidRPr="00E352A7">
        <w:rPr>
          <w:rFonts w:ascii="Times New Roman" w:hAnsi="Times New Roman" w:cs="Times New Roman"/>
          <w:sz w:val="24"/>
          <w:szCs w:val="24"/>
        </w:rPr>
        <w:t xml:space="preserve"> of all oral antibiotics</w:t>
      </w:r>
      <w:r>
        <w:rPr>
          <w:rFonts w:ascii="Times New Roman" w:hAnsi="Times New Roman" w:cs="Times New Roman"/>
          <w:sz w:val="24"/>
          <w:szCs w:val="24"/>
        </w:rPr>
        <w:t xml:space="preserve"> </w:t>
      </w:r>
      <w:r w:rsidR="00F72AF0" w:rsidRPr="00E352A7">
        <w:rPr>
          <w:rFonts w:ascii="Times New Roman" w:hAnsi="Times New Roman" w:cs="Times New Roman"/>
          <w:sz w:val="24"/>
          <w:szCs w:val="24"/>
        </w:rPr>
        <w:t xml:space="preserve">are obtained </w:t>
      </w:r>
      <w:r w:rsidR="00AE72B8" w:rsidRPr="00E352A7">
        <w:rPr>
          <w:rFonts w:ascii="Times New Roman" w:hAnsi="Times New Roman" w:cs="Times New Roman"/>
          <w:sz w:val="24"/>
          <w:szCs w:val="24"/>
        </w:rPr>
        <w:t xml:space="preserve">and used </w:t>
      </w:r>
      <w:r w:rsidR="00F72AF0" w:rsidRPr="00E352A7">
        <w:rPr>
          <w:rFonts w:ascii="Times New Roman" w:hAnsi="Times New Roman" w:cs="Times New Roman"/>
          <w:sz w:val="24"/>
          <w:szCs w:val="24"/>
        </w:rPr>
        <w:t>without a prescription</w:t>
      </w:r>
      <w:r w:rsidR="00AE72B8" w:rsidRPr="00E352A7">
        <w:rPr>
          <w:rFonts w:ascii="Times New Roman" w:hAnsi="Times New Roman" w:cs="Times New Roman"/>
          <w:sz w:val="24"/>
          <w:szCs w:val="24"/>
        </w:rPr>
        <w:t xml:space="preserve"> from </w:t>
      </w:r>
      <w:r w:rsidR="00793012" w:rsidRPr="00E352A7">
        <w:rPr>
          <w:rFonts w:ascii="Times New Roman" w:hAnsi="Times New Roman" w:cs="Times New Roman"/>
          <w:sz w:val="24"/>
          <w:szCs w:val="24"/>
        </w:rPr>
        <w:t xml:space="preserve">Registered Medical Practitioners </w:t>
      </w:r>
      <w:r w:rsidR="00F72AF0" w:rsidRPr="00E352A7">
        <w:rPr>
          <w:rFonts w:ascii="Times New Roman" w:hAnsi="Times New Roman" w:cs="Times New Roman"/>
          <w:sz w:val="24"/>
          <w:szCs w:val="24"/>
        </w:rPr>
        <w:t>and are</w:t>
      </w:r>
      <w:r w:rsidR="008F7B4C">
        <w:rPr>
          <w:rFonts w:ascii="Times New Roman" w:hAnsi="Times New Roman" w:cs="Times New Roman"/>
          <w:sz w:val="24"/>
          <w:szCs w:val="24"/>
        </w:rPr>
        <w:t xml:space="preserve"> </w:t>
      </w:r>
      <w:r w:rsidR="00F72AF0" w:rsidRPr="00E352A7">
        <w:rPr>
          <w:rFonts w:ascii="Times New Roman" w:hAnsi="Times New Roman" w:cs="Times New Roman"/>
          <w:sz w:val="24"/>
          <w:szCs w:val="24"/>
        </w:rPr>
        <w:t>inappropriately used for diseases such as tuberculosis, malaria,</w:t>
      </w:r>
      <w:r w:rsidR="008F7B4C">
        <w:rPr>
          <w:rFonts w:ascii="Times New Roman" w:hAnsi="Times New Roman" w:cs="Times New Roman"/>
          <w:sz w:val="24"/>
          <w:szCs w:val="24"/>
        </w:rPr>
        <w:t xml:space="preserve"> </w:t>
      </w:r>
      <w:r w:rsidR="00F72AF0" w:rsidRPr="00E352A7">
        <w:rPr>
          <w:rFonts w:ascii="Times New Roman" w:hAnsi="Times New Roman" w:cs="Times New Roman"/>
          <w:sz w:val="24"/>
          <w:szCs w:val="24"/>
        </w:rPr>
        <w:t>pneumonia, and for mild childhood infections</w:t>
      </w:r>
      <w:r w:rsidR="001727F5">
        <w:rPr>
          <w:rFonts w:ascii="Times New Roman" w:hAnsi="Times New Roman" w:cs="Times New Roman"/>
          <w:sz w:val="24"/>
          <w:szCs w:val="24"/>
        </w:rPr>
        <w:t xml:space="preserve"> </w:t>
      </w:r>
      <w:r w:rsidR="00D56628" w:rsidRPr="00E352A7">
        <w:rPr>
          <w:rFonts w:ascii="Times New Roman" w:hAnsi="Times New Roman" w:cs="Times New Roman"/>
          <w:sz w:val="24"/>
          <w:szCs w:val="24"/>
          <w:vertAlign w:val="superscript"/>
        </w:rPr>
        <w:t>[</w:t>
      </w:r>
      <w:r w:rsidR="00F2350F" w:rsidRPr="00E352A7">
        <w:rPr>
          <w:rFonts w:ascii="Times New Roman" w:hAnsi="Times New Roman" w:cs="Times New Roman"/>
          <w:sz w:val="24"/>
          <w:szCs w:val="24"/>
          <w:vertAlign w:val="superscript"/>
        </w:rPr>
        <w:t>13</w:t>
      </w:r>
      <w:r w:rsidR="00363B80" w:rsidRPr="00E352A7">
        <w:rPr>
          <w:rFonts w:ascii="Times New Roman" w:hAnsi="Times New Roman" w:cs="Times New Roman"/>
          <w:sz w:val="24"/>
          <w:szCs w:val="24"/>
          <w:vertAlign w:val="superscript"/>
        </w:rPr>
        <w:t>,14</w:t>
      </w:r>
      <w:r w:rsidR="003235A3">
        <w:rPr>
          <w:rFonts w:ascii="Times New Roman" w:hAnsi="Times New Roman" w:cs="Times New Roman"/>
          <w:sz w:val="24"/>
          <w:szCs w:val="24"/>
          <w:vertAlign w:val="superscript"/>
        </w:rPr>
        <w:t>,15</w:t>
      </w:r>
      <w:r w:rsidR="00D56628" w:rsidRPr="00E352A7">
        <w:rPr>
          <w:rFonts w:ascii="Times New Roman" w:hAnsi="Times New Roman" w:cs="Times New Roman"/>
          <w:sz w:val="24"/>
          <w:szCs w:val="24"/>
          <w:vertAlign w:val="superscript"/>
        </w:rPr>
        <w:t>]</w:t>
      </w:r>
      <w:r w:rsidR="00D56628" w:rsidRPr="00E352A7">
        <w:rPr>
          <w:rFonts w:ascii="Times New Roman" w:hAnsi="Times New Roman" w:cs="Times New Roman"/>
          <w:sz w:val="24"/>
          <w:szCs w:val="24"/>
        </w:rPr>
        <w:t>.</w:t>
      </w:r>
    </w:p>
    <w:p w14:paraId="07512FF7" w14:textId="5C266695" w:rsidR="00ED423E" w:rsidRDefault="0003779D" w:rsidP="00D34A57">
      <w:p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Pr="00E352A7">
        <w:rPr>
          <w:rFonts w:ascii="Times New Roman" w:hAnsi="Times New Roman" w:cs="Times New Roman"/>
          <w:sz w:val="24"/>
          <w:szCs w:val="24"/>
          <w:shd w:val="clear" w:color="auto" w:fill="FFFFFF"/>
        </w:rPr>
        <w:t xml:space="preserve">ue to </w:t>
      </w:r>
      <w:r>
        <w:rPr>
          <w:rFonts w:ascii="Times New Roman" w:hAnsi="Times New Roman" w:cs="Times New Roman"/>
          <w:sz w:val="24"/>
          <w:szCs w:val="24"/>
          <w:shd w:val="clear" w:color="auto" w:fill="FFFFFF"/>
        </w:rPr>
        <w:t>misuse</w:t>
      </w:r>
      <w:r w:rsidRPr="00E352A7">
        <w:rPr>
          <w:rFonts w:ascii="Times New Roman" w:hAnsi="Times New Roman" w:cs="Times New Roman"/>
          <w:sz w:val="24"/>
          <w:szCs w:val="24"/>
          <w:shd w:val="clear" w:color="auto" w:fill="FFFFFF"/>
        </w:rPr>
        <w:t xml:space="preserve"> and abuses of antibiotics</w:t>
      </w:r>
      <w:r>
        <w:rPr>
          <w:rFonts w:ascii="Times New Roman" w:hAnsi="Times New Roman" w:cs="Times New Roman"/>
          <w:sz w:val="24"/>
          <w:szCs w:val="24"/>
          <w:shd w:val="clear" w:color="auto" w:fill="FFFFFF"/>
        </w:rPr>
        <w:t>,</w:t>
      </w:r>
      <w:r w:rsidRPr="00E352A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sidR="00DA119F" w:rsidRPr="00E352A7">
        <w:rPr>
          <w:rFonts w:ascii="Times New Roman" w:hAnsi="Times New Roman" w:cs="Times New Roman"/>
          <w:sz w:val="24"/>
          <w:szCs w:val="24"/>
          <w:shd w:val="clear" w:color="auto" w:fill="FFFFFF"/>
        </w:rPr>
        <w:t xml:space="preserve">ntibiotic resistance had become the greatest threat to modern medicine. </w:t>
      </w:r>
      <w:r w:rsidR="00AA5936" w:rsidRPr="00E352A7">
        <w:rPr>
          <w:rFonts w:ascii="Times New Roman" w:hAnsi="Times New Roman" w:cs="Times New Roman"/>
          <w:sz w:val="24"/>
          <w:szCs w:val="24"/>
          <w:shd w:val="clear" w:color="auto" w:fill="FFFFFF"/>
        </w:rPr>
        <w:t>November 13 to November 17, 2017</w:t>
      </w:r>
      <w:r w:rsidR="00AA5936">
        <w:rPr>
          <w:rFonts w:ascii="Times New Roman" w:hAnsi="Times New Roman" w:cs="Times New Roman"/>
          <w:sz w:val="24"/>
          <w:szCs w:val="24"/>
          <w:shd w:val="clear" w:color="auto" w:fill="FFFFFF"/>
        </w:rPr>
        <w:t xml:space="preserve"> is considered as </w:t>
      </w:r>
      <w:r w:rsidR="00AA5936" w:rsidRPr="00E352A7">
        <w:rPr>
          <w:rFonts w:ascii="Times New Roman" w:hAnsi="Times New Roman" w:cs="Times New Roman"/>
          <w:sz w:val="24"/>
          <w:szCs w:val="24"/>
          <w:shd w:val="clear" w:color="auto" w:fill="FFFFFF"/>
        </w:rPr>
        <w:t>“World Antibiotic Awareness Week”</w:t>
      </w:r>
      <w:r w:rsidR="00AA5936">
        <w:rPr>
          <w:rFonts w:ascii="Times New Roman" w:hAnsi="Times New Roman" w:cs="Times New Roman"/>
          <w:sz w:val="24"/>
          <w:szCs w:val="24"/>
          <w:shd w:val="clear" w:color="auto" w:fill="FFFFFF"/>
        </w:rPr>
        <w:t xml:space="preserve">, which was </w:t>
      </w:r>
      <w:r w:rsidR="00D06D97" w:rsidRPr="00E352A7">
        <w:rPr>
          <w:rFonts w:ascii="Times New Roman" w:hAnsi="Times New Roman" w:cs="Times New Roman"/>
          <w:sz w:val="24"/>
          <w:szCs w:val="24"/>
          <w:shd w:val="clear" w:color="auto" w:fill="FFFFFF"/>
        </w:rPr>
        <w:t xml:space="preserve">declared </w:t>
      </w:r>
      <w:r w:rsidR="00D06D97">
        <w:rPr>
          <w:rFonts w:ascii="Times New Roman" w:hAnsi="Times New Roman" w:cs="Times New Roman"/>
          <w:sz w:val="24"/>
          <w:szCs w:val="24"/>
          <w:shd w:val="clear" w:color="auto" w:fill="FFFFFF"/>
        </w:rPr>
        <w:t>by</w:t>
      </w:r>
      <w:r w:rsidR="00AA5936">
        <w:rPr>
          <w:rFonts w:ascii="Times New Roman" w:hAnsi="Times New Roman" w:cs="Times New Roman"/>
          <w:sz w:val="24"/>
          <w:szCs w:val="24"/>
          <w:shd w:val="clear" w:color="auto" w:fill="FFFFFF"/>
        </w:rPr>
        <w:t xml:space="preserve"> t</w:t>
      </w:r>
      <w:r w:rsidR="00DA119F" w:rsidRPr="00E352A7">
        <w:rPr>
          <w:rFonts w:ascii="Times New Roman" w:hAnsi="Times New Roman" w:cs="Times New Roman"/>
          <w:sz w:val="24"/>
          <w:szCs w:val="24"/>
          <w:shd w:val="clear" w:color="auto" w:fill="FFFFFF"/>
        </w:rPr>
        <w:t xml:space="preserve">he World Health Organization (WHO), with </w:t>
      </w:r>
      <w:r w:rsidR="003009E4">
        <w:rPr>
          <w:rFonts w:ascii="Times New Roman" w:hAnsi="Times New Roman" w:cs="Times New Roman"/>
          <w:sz w:val="24"/>
          <w:szCs w:val="24"/>
          <w:shd w:val="clear" w:color="auto" w:fill="FFFFFF"/>
        </w:rPr>
        <w:t>the</w:t>
      </w:r>
      <w:r w:rsidR="00DA119F" w:rsidRPr="00E352A7">
        <w:rPr>
          <w:rFonts w:ascii="Times New Roman" w:hAnsi="Times New Roman" w:cs="Times New Roman"/>
          <w:sz w:val="24"/>
          <w:szCs w:val="24"/>
          <w:shd w:val="clear" w:color="auto" w:fill="FFFFFF"/>
        </w:rPr>
        <w:t xml:space="preserve"> objective of improving “awareness and understanding of antimicrobial resistance through effective communication, education, and training </w:t>
      </w:r>
      <w:r w:rsidR="00DA119F" w:rsidRPr="00E352A7">
        <w:rPr>
          <w:rFonts w:ascii="Times New Roman" w:hAnsi="Times New Roman" w:cs="Times New Roman"/>
          <w:sz w:val="24"/>
          <w:szCs w:val="24"/>
          <w:shd w:val="clear" w:color="auto" w:fill="FFFFFF"/>
          <w:vertAlign w:val="superscript"/>
        </w:rPr>
        <w:t>[15]</w:t>
      </w:r>
      <w:r w:rsidR="00DA119F" w:rsidRPr="00E352A7">
        <w:rPr>
          <w:rFonts w:ascii="Times New Roman" w:hAnsi="Times New Roman" w:cs="Times New Roman"/>
          <w:sz w:val="24"/>
          <w:szCs w:val="24"/>
          <w:shd w:val="clear" w:color="auto" w:fill="FFFFFF"/>
        </w:rPr>
        <w:t xml:space="preserve">. When resistance develops against the antibiotics by the microorganism, there will be a need for use of newer, higher efficacy, and more expensive antibiotics. Therefore, antibiotics must be used wisely and </w:t>
      </w:r>
      <w:r w:rsidR="001B2827">
        <w:rPr>
          <w:rFonts w:ascii="Times New Roman" w:hAnsi="Times New Roman" w:cs="Times New Roman"/>
          <w:sz w:val="24"/>
          <w:szCs w:val="24"/>
          <w:shd w:val="clear" w:color="auto" w:fill="FFFFFF"/>
        </w:rPr>
        <w:t xml:space="preserve">in a </w:t>
      </w:r>
      <w:r w:rsidR="00DA119F" w:rsidRPr="00E352A7">
        <w:rPr>
          <w:rFonts w:ascii="Times New Roman" w:hAnsi="Times New Roman" w:cs="Times New Roman"/>
          <w:sz w:val="24"/>
          <w:szCs w:val="24"/>
          <w:shd w:val="clear" w:color="auto" w:fill="FFFFFF"/>
        </w:rPr>
        <w:t xml:space="preserve">responsive </w:t>
      </w:r>
      <w:r w:rsidR="008F7B4C" w:rsidRPr="00E352A7">
        <w:rPr>
          <w:rFonts w:ascii="Times New Roman" w:hAnsi="Times New Roman" w:cs="Times New Roman"/>
          <w:sz w:val="24"/>
          <w:szCs w:val="24"/>
          <w:shd w:val="clear" w:color="auto" w:fill="FFFFFF"/>
        </w:rPr>
        <w:t>way</w:t>
      </w:r>
      <w:r w:rsidR="008F7B4C">
        <w:rPr>
          <w:rFonts w:ascii="Times New Roman" w:hAnsi="Times New Roman" w:cs="Times New Roman"/>
          <w:sz w:val="24"/>
          <w:szCs w:val="24"/>
          <w:shd w:val="clear" w:color="auto" w:fill="FFFFFF"/>
        </w:rPr>
        <w:t xml:space="preserve"> to</w:t>
      </w:r>
      <w:r w:rsidR="003009E4">
        <w:rPr>
          <w:rFonts w:ascii="Times New Roman" w:hAnsi="Times New Roman" w:cs="Times New Roman"/>
          <w:sz w:val="24"/>
          <w:szCs w:val="24"/>
          <w:shd w:val="clear" w:color="auto" w:fill="FFFFFF"/>
        </w:rPr>
        <w:t xml:space="preserve"> </w:t>
      </w:r>
      <w:r w:rsidR="00DA119F" w:rsidRPr="00E352A7">
        <w:rPr>
          <w:rFonts w:ascii="Times New Roman" w:hAnsi="Times New Roman" w:cs="Times New Roman"/>
          <w:sz w:val="24"/>
          <w:szCs w:val="24"/>
          <w:shd w:val="clear" w:color="auto" w:fill="FFFFFF"/>
        </w:rPr>
        <w:t xml:space="preserve">the prevention and treatment of infectious diseases </w:t>
      </w:r>
      <w:r w:rsidR="00ED423E" w:rsidRPr="00E352A7">
        <w:rPr>
          <w:rFonts w:ascii="Times New Roman" w:hAnsi="Times New Roman" w:cs="Times New Roman"/>
          <w:sz w:val="24"/>
          <w:szCs w:val="24"/>
          <w:shd w:val="clear" w:color="auto" w:fill="FFFFFF"/>
          <w:vertAlign w:val="superscript"/>
        </w:rPr>
        <w:t>[</w:t>
      </w:r>
      <w:r w:rsidR="002415F9" w:rsidRPr="00E352A7">
        <w:rPr>
          <w:rFonts w:ascii="Times New Roman" w:hAnsi="Times New Roman" w:cs="Times New Roman"/>
          <w:sz w:val="24"/>
          <w:szCs w:val="24"/>
          <w:shd w:val="clear" w:color="auto" w:fill="FFFFFF"/>
          <w:vertAlign w:val="superscript"/>
        </w:rPr>
        <w:t>16</w:t>
      </w:r>
      <w:r w:rsidR="003235A3">
        <w:rPr>
          <w:rFonts w:ascii="Times New Roman" w:hAnsi="Times New Roman" w:cs="Times New Roman"/>
          <w:sz w:val="24"/>
          <w:szCs w:val="24"/>
          <w:shd w:val="clear" w:color="auto" w:fill="FFFFFF"/>
          <w:vertAlign w:val="superscript"/>
        </w:rPr>
        <w:t>,17</w:t>
      </w:r>
      <w:r w:rsidR="00ED423E" w:rsidRPr="00E352A7">
        <w:rPr>
          <w:rFonts w:ascii="Times New Roman" w:hAnsi="Times New Roman" w:cs="Times New Roman"/>
          <w:sz w:val="24"/>
          <w:szCs w:val="24"/>
          <w:shd w:val="clear" w:color="auto" w:fill="FFFFFF"/>
          <w:vertAlign w:val="superscript"/>
        </w:rPr>
        <w:t>]</w:t>
      </w:r>
      <w:r w:rsidR="00ED423E" w:rsidRPr="00E352A7">
        <w:rPr>
          <w:rFonts w:ascii="Times New Roman" w:hAnsi="Times New Roman" w:cs="Times New Roman"/>
          <w:sz w:val="24"/>
          <w:szCs w:val="24"/>
          <w:shd w:val="clear" w:color="auto" w:fill="FFFFFF"/>
        </w:rPr>
        <w:t>.</w:t>
      </w:r>
    </w:p>
    <w:p w14:paraId="50A9C902" w14:textId="77777777" w:rsidR="00120ACA" w:rsidRPr="005A5859" w:rsidRDefault="00120ACA" w:rsidP="00D34A57">
      <w:pPr>
        <w:spacing w:after="160" w:line="259" w:lineRule="auto"/>
        <w:jc w:val="both"/>
        <w:rPr>
          <w:rFonts w:ascii="Times New Roman" w:hAnsi="Times New Roman" w:cs="Times New Roman"/>
          <w:sz w:val="24"/>
          <w:szCs w:val="24"/>
          <w:shd w:val="clear" w:color="auto" w:fill="FFFFFF"/>
        </w:rPr>
      </w:pPr>
      <w:r w:rsidRPr="00120ACA">
        <w:rPr>
          <w:rFonts w:ascii="Times New Roman" w:hAnsi="Times New Roman" w:cs="Times New Roman"/>
          <w:sz w:val="24"/>
          <w:szCs w:val="24"/>
          <w:shd w:val="clear" w:color="auto" w:fill="FFFFFF"/>
        </w:rPr>
        <w:t xml:space="preserve">There is evidence indicating that the long-term use of antibiotics might be related to alterations in the resident oral </w:t>
      </w:r>
      <w:r w:rsidR="008F7B4C" w:rsidRPr="00120ACA">
        <w:rPr>
          <w:rFonts w:ascii="Times New Roman" w:hAnsi="Times New Roman" w:cs="Times New Roman"/>
          <w:sz w:val="24"/>
          <w:szCs w:val="24"/>
          <w:shd w:val="clear" w:color="auto" w:fill="FFFFFF"/>
        </w:rPr>
        <w:t>micro biota</w:t>
      </w:r>
      <w:r w:rsidRPr="00120ACA">
        <w:rPr>
          <w:rFonts w:ascii="Times New Roman" w:hAnsi="Times New Roman" w:cs="Times New Roman"/>
          <w:sz w:val="24"/>
          <w:szCs w:val="24"/>
          <w:shd w:val="clear" w:color="auto" w:fill="FFFFFF"/>
        </w:rPr>
        <w:t xml:space="preserve"> and a possible increase in the occurrence of opportunistic microorganisms, </w:t>
      </w:r>
      <w:r w:rsidR="003009E4">
        <w:rPr>
          <w:rFonts w:ascii="Times New Roman" w:hAnsi="Times New Roman" w:cs="Times New Roman"/>
          <w:sz w:val="24"/>
          <w:szCs w:val="24"/>
          <w:shd w:val="clear" w:color="auto" w:fill="FFFFFF"/>
        </w:rPr>
        <w:t xml:space="preserve">such </w:t>
      </w:r>
      <w:r w:rsidRPr="00120ACA">
        <w:rPr>
          <w:rFonts w:ascii="Times New Roman" w:hAnsi="Times New Roman" w:cs="Times New Roman"/>
          <w:sz w:val="24"/>
          <w:szCs w:val="24"/>
          <w:shd w:val="clear" w:color="auto" w:fill="FFFFFF"/>
        </w:rPr>
        <w:t>as enteric bacilli, Pseudomonas, Staphylococcus</w:t>
      </w:r>
      <w:r w:rsidR="003009E4">
        <w:rPr>
          <w:rFonts w:ascii="Times New Roman" w:hAnsi="Times New Roman" w:cs="Times New Roman"/>
          <w:sz w:val="24"/>
          <w:szCs w:val="24"/>
          <w:shd w:val="clear" w:color="auto" w:fill="FFFFFF"/>
        </w:rPr>
        <w:t>,</w:t>
      </w:r>
      <w:r w:rsidRPr="00120ACA">
        <w:rPr>
          <w:rFonts w:ascii="Times New Roman" w:hAnsi="Times New Roman" w:cs="Times New Roman"/>
          <w:sz w:val="24"/>
          <w:szCs w:val="24"/>
          <w:shd w:val="clear" w:color="auto" w:fill="FFFFFF"/>
        </w:rPr>
        <w:t xml:space="preserve"> and </w:t>
      </w:r>
      <w:r w:rsidR="008F7B4C" w:rsidRPr="00120ACA">
        <w:rPr>
          <w:rFonts w:ascii="Times New Roman" w:hAnsi="Times New Roman" w:cs="Times New Roman"/>
          <w:sz w:val="24"/>
          <w:szCs w:val="24"/>
          <w:shd w:val="clear" w:color="auto" w:fill="FFFFFF"/>
        </w:rPr>
        <w:t>yeasts</w:t>
      </w:r>
      <w:r w:rsidR="008F7B4C" w:rsidRPr="004513C3">
        <w:rPr>
          <w:rFonts w:ascii="Times New Roman" w:hAnsi="Times New Roman" w:cs="Times New Roman"/>
          <w:sz w:val="24"/>
          <w:szCs w:val="24"/>
          <w:shd w:val="clear" w:color="auto" w:fill="FFFFFF"/>
          <w:vertAlign w:val="superscript"/>
        </w:rPr>
        <w:t xml:space="preserve"> [</w:t>
      </w:r>
      <w:r w:rsidR="004513C3" w:rsidRPr="004513C3">
        <w:rPr>
          <w:rFonts w:ascii="Times New Roman" w:hAnsi="Times New Roman" w:cs="Times New Roman"/>
          <w:sz w:val="24"/>
          <w:szCs w:val="24"/>
          <w:shd w:val="clear" w:color="auto" w:fill="FFFFFF"/>
          <w:vertAlign w:val="superscript"/>
        </w:rPr>
        <w:t>18]</w:t>
      </w:r>
      <w:r w:rsidR="004513C3">
        <w:rPr>
          <w:rFonts w:ascii="Times New Roman" w:hAnsi="Times New Roman" w:cs="Times New Roman"/>
          <w:sz w:val="24"/>
          <w:szCs w:val="24"/>
          <w:shd w:val="clear" w:color="auto" w:fill="FFFFFF"/>
        </w:rPr>
        <w:t>.</w:t>
      </w:r>
      <w:r w:rsidR="00C93455" w:rsidRPr="005A5859">
        <w:rPr>
          <w:rFonts w:ascii="Times New Roman" w:hAnsi="Times New Roman" w:cs="Times New Roman"/>
          <w:sz w:val="24"/>
          <w:szCs w:val="24"/>
          <w:shd w:val="clear" w:color="auto" w:fill="FFFFFF"/>
        </w:rPr>
        <w:t xml:space="preserve">Sometimes antibodies attack the </w:t>
      </w:r>
      <w:r w:rsidR="008F7B4C" w:rsidRPr="005A5859">
        <w:rPr>
          <w:rFonts w:ascii="Times New Roman" w:hAnsi="Times New Roman" w:cs="Times New Roman"/>
          <w:sz w:val="24"/>
          <w:szCs w:val="24"/>
          <w:shd w:val="clear" w:color="auto" w:fill="FFFFFF"/>
        </w:rPr>
        <w:t>body’s red</w:t>
      </w:r>
      <w:r w:rsidR="00C93455" w:rsidRPr="005A5859">
        <w:rPr>
          <w:rFonts w:ascii="Times New Roman" w:hAnsi="Times New Roman" w:cs="Times New Roman"/>
          <w:sz w:val="24"/>
          <w:szCs w:val="24"/>
          <w:shd w:val="clear" w:color="auto" w:fill="FFFFFF"/>
        </w:rPr>
        <w:t xml:space="preserve"> blood cells and cause them to break down too early which will be led to anemia. Drugs that cause hemolytic anemia </w:t>
      </w:r>
      <w:r w:rsidR="00C669D5" w:rsidRPr="005A5859">
        <w:rPr>
          <w:rFonts w:ascii="Times New Roman" w:hAnsi="Times New Roman" w:cs="Times New Roman"/>
          <w:sz w:val="24"/>
          <w:szCs w:val="24"/>
          <w:shd w:val="clear" w:color="auto" w:fill="FFFFFF"/>
        </w:rPr>
        <w:t>are</w:t>
      </w:r>
      <w:r w:rsidR="00C93455" w:rsidRPr="005A5859">
        <w:rPr>
          <w:rFonts w:ascii="Times New Roman" w:hAnsi="Times New Roman" w:cs="Times New Roman"/>
          <w:sz w:val="24"/>
          <w:szCs w:val="24"/>
          <w:shd w:val="clear" w:color="auto" w:fill="FFFFFF"/>
        </w:rPr>
        <w:t xml:space="preserve"> cephalosporins, levofloxacin, penicillin</w:t>
      </w:r>
      <w:r w:rsidR="003009E4">
        <w:rPr>
          <w:rFonts w:ascii="Times New Roman" w:hAnsi="Times New Roman" w:cs="Times New Roman"/>
          <w:sz w:val="24"/>
          <w:szCs w:val="24"/>
          <w:shd w:val="clear" w:color="auto" w:fill="FFFFFF"/>
        </w:rPr>
        <w:t>,</w:t>
      </w:r>
      <w:r w:rsidR="00C93455" w:rsidRPr="005A5859">
        <w:rPr>
          <w:rFonts w:ascii="Times New Roman" w:hAnsi="Times New Roman" w:cs="Times New Roman"/>
          <w:sz w:val="24"/>
          <w:szCs w:val="24"/>
          <w:shd w:val="clear" w:color="auto" w:fill="FFFFFF"/>
        </w:rPr>
        <w:t xml:space="preserve"> and its </w:t>
      </w:r>
      <w:r w:rsidR="008F7B4C" w:rsidRPr="005A5859">
        <w:rPr>
          <w:rFonts w:ascii="Times New Roman" w:hAnsi="Times New Roman" w:cs="Times New Roman"/>
          <w:sz w:val="24"/>
          <w:szCs w:val="24"/>
          <w:shd w:val="clear" w:color="auto" w:fill="FFFFFF"/>
        </w:rPr>
        <w:t>derivatives</w:t>
      </w:r>
      <w:r w:rsidR="008F7B4C" w:rsidRPr="00E352A7">
        <w:rPr>
          <w:rFonts w:ascii="Times New Roman" w:hAnsi="Times New Roman" w:cs="Times New Roman"/>
          <w:sz w:val="24"/>
          <w:szCs w:val="24"/>
          <w:shd w:val="clear" w:color="auto" w:fill="FFFFFF"/>
          <w:vertAlign w:val="superscript"/>
        </w:rPr>
        <w:t xml:space="preserve"> [</w:t>
      </w:r>
      <w:r w:rsidR="005A5859">
        <w:rPr>
          <w:rFonts w:ascii="Times New Roman" w:hAnsi="Times New Roman" w:cs="Times New Roman"/>
          <w:sz w:val="24"/>
          <w:szCs w:val="24"/>
          <w:shd w:val="clear" w:color="auto" w:fill="FFFFFF"/>
          <w:vertAlign w:val="superscript"/>
        </w:rPr>
        <w:t>19</w:t>
      </w:r>
      <w:r w:rsidR="008F7B4C">
        <w:rPr>
          <w:rFonts w:ascii="Times New Roman" w:hAnsi="Times New Roman" w:cs="Times New Roman"/>
          <w:sz w:val="24"/>
          <w:szCs w:val="24"/>
          <w:shd w:val="clear" w:color="auto" w:fill="FFFFFF"/>
          <w:vertAlign w:val="superscript"/>
        </w:rPr>
        <w:t>, 20</w:t>
      </w:r>
      <w:r w:rsidR="005A5859" w:rsidRPr="00E352A7">
        <w:rPr>
          <w:rFonts w:ascii="Times New Roman" w:hAnsi="Times New Roman" w:cs="Times New Roman"/>
          <w:sz w:val="24"/>
          <w:szCs w:val="24"/>
          <w:shd w:val="clear" w:color="auto" w:fill="FFFFFF"/>
          <w:vertAlign w:val="superscript"/>
        </w:rPr>
        <w:t>]</w:t>
      </w:r>
      <w:r w:rsidR="005A5859" w:rsidRPr="00E352A7">
        <w:rPr>
          <w:rFonts w:ascii="Times New Roman" w:hAnsi="Times New Roman" w:cs="Times New Roman"/>
          <w:sz w:val="24"/>
          <w:szCs w:val="24"/>
          <w:shd w:val="clear" w:color="auto" w:fill="FFFFFF"/>
        </w:rPr>
        <w:t>.</w:t>
      </w:r>
    </w:p>
    <w:p w14:paraId="1C9126FF" w14:textId="77777777" w:rsidR="003854F6" w:rsidRPr="00E352A7" w:rsidRDefault="00633A46" w:rsidP="00D34A57">
      <w:pPr>
        <w:spacing w:after="160" w:line="259" w:lineRule="auto"/>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rPr>
        <w:t>The</w:t>
      </w:r>
      <w:r w:rsidR="003854F6" w:rsidRPr="00E352A7">
        <w:rPr>
          <w:rFonts w:ascii="Times New Roman" w:hAnsi="Times New Roman" w:cs="Times New Roman"/>
          <w:sz w:val="24"/>
          <w:szCs w:val="24"/>
        </w:rPr>
        <w:t xml:space="preserve"> factors</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 xml:space="preserve">contributing to antibiotic resistance are </w:t>
      </w:r>
      <w:r w:rsidR="003009E4">
        <w:rPr>
          <w:rFonts w:ascii="Times New Roman" w:hAnsi="Times New Roman" w:cs="Times New Roman"/>
          <w:sz w:val="24"/>
          <w:szCs w:val="24"/>
        </w:rPr>
        <w:t>patient</w:t>
      </w:r>
      <w:r w:rsidR="003854F6" w:rsidRPr="00E352A7">
        <w:rPr>
          <w:rFonts w:ascii="Times New Roman" w:hAnsi="Times New Roman" w:cs="Times New Roman"/>
          <w:sz w:val="24"/>
          <w:szCs w:val="24"/>
        </w:rPr>
        <w:t xml:space="preserve"> demand,</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physician preferences, a longer time for culture and sensitivity</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testing, pharmacists and healthcare providers giving it as</w:t>
      </w:r>
      <w:r w:rsidR="003854F6" w:rsidRPr="00E352A7">
        <w:rPr>
          <w:rFonts w:ascii="Times New Roman" w:hAnsi="Times New Roman" w:cs="Times New Roman"/>
          <w:sz w:val="24"/>
          <w:szCs w:val="24"/>
        </w:rPr>
        <w:noBreakHyphen/>
      </w:r>
      <w:r w:rsidR="003009E4">
        <w:rPr>
          <w:rFonts w:ascii="Times New Roman" w:hAnsi="Times New Roman" w:cs="Times New Roman"/>
          <w:sz w:val="24"/>
          <w:szCs w:val="24"/>
        </w:rPr>
        <w:t>a</w:t>
      </w:r>
      <w:r w:rsidR="003854F6" w:rsidRPr="00E352A7">
        <w:rPr>
          <w:rFonts w:ascii="Times New Roman" w:hAnsi="Times New Roman" w:cs="Times New Roman"/>
          <w:sz w:val="24"/>
          <w:szCs w:val="24"/>
        </w:rPr>
        <w:noBreakHyphen/>
        <w:t>counter drug</w:t>
      </w:r>
      <w:r w:rsidR="00FF1E9D" w:rsidRPr="00E352A7">
        <w:rPr>
          <w:rFonts w:ascii="Times New Roman" w:hAnsi="Times New Roman" w:cs="Times New Roman"/>
          <w:sz w:val="24"/>
          <w:szCs w:val="24"/>
        </w:rPr>
        <w:t xml:space="preserve">, </w:t>
      </w:r>
      <w:r w:rsidR="003854F6" w:rsidRPr="00E352A7">
        <w:rPr>
          <w:rFonts w:ascii="Times New Roman" w:hAnsi="Times New Roman" w:cs="Times New Roman"/>
          <w:sz w:val="24"/>
          <w:szCs w:val="24"/>
        </w:rPr>
        <w:t xml:space="preserve">lack of quality medicine, </w:t>
      </w:r>
      <w:r w:rsidR="003009E4">
        <w:rPr>
          <w:rFonts w:ascii="Times New Roman" w:hAnsi="Times New Roman" w:cs="Times New Roman"/>
          <w:sz w:val="24"/>
          <w:szCs w:val="24"/>
        </w:rPr>
        <w:t xml:space="preserve">the </w:t>
      </w:r>
      <w:r w:rsidR="003854F6" w:rsidRPr="00E352A7">
        <w:rPr>
          <w:rFonts w:ascii="Times New Roman" w:hAnsi="Times New Roman" w:cs="Times New Roman"/>
          <w:sz w:val="24"/>
          <w:szCs w:val="24"/>
        </w:rPr>
        <w:t>sub</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therapeutic dose of antibiotic</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usage in animal husbandry, and promotional activities from</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pharmaceuticals companies. Another important factor is the</w:t>
      </w:r>
      <w:r w:rsidR="001727F5">
        <w:rPr>
          <w:rFonts w:ascii="Times New Roman" w:hAnsi="Times New Roman" w:cs="Times New Roman"/>
          <w:sz w:val="24"/>
          <w:szCs w:val="24"/>
        </w:rPr>
        <w:t xml:space="preserve"> </w:t>
      </w:r>
      <w:r w:rsidR="003854F6" w:rsidRPr="00E352A7">
        <w:rPr>
          <w:rFonts w:ascii="Times New Roman" w:hAnsi="Times New Roman" w:cs="Times New Roman"/>
          <w:sz w:val="24"/>
          <w:szCs w:val="24"/>
        </w:rPr>
        <w:t xml:space="preserve">lack of knowledge and proper awareness among </w:t>
      </w:r>
      <w:r w:rsidR="000B51DE" w:rsidRPr="00E352A7">
        <w:rPr>
          <w:rFonts w:ascii="Times New Roman" w:hAnsi="Times New Roman" w:cs="Times New Roman"/>
          <w:sz w:val="24"/>
          <w:szCs w:val="24"/>
        </w:rPr>
        <w:t>society</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 xml:space="preserve">and healthcare </w:t>
      </w:r>
      <w:r w:rsidR="008F7B4C" w:rsidRPr="00E352A7">
        <w:rPr>
          <w:rFonts w:ascii="Times New Roman" w:hAnsi="Times New Roman" w:cs="Times New Roman"/>
          <w:sz w:val="24"/>
          <w:szCs w:val="24"/>
        </w:rPr>
        <w:t>professionals</w:t>
      </w:r>
      <w:r w:rsidR="008F7B4C" w:rsidRPr="00E352A7">
        <w:rPr>
          <w:rFonts w:ascii="Times New Roman" w:hAnsi="Times New Roman" w:cs="Times New Roman"/>
          <w:sz w:val="24"/>
          <w:szCs w:val="24"/>
          <w:shd w:val="clear" w:color="auto" w:fill="FFFFFF"/>
          <w:vertAlign w:val="superscript"/>
        </w:rPr>
        <w:t xml:space="preserve"> [</w:t>
      </w:r>
      <w:r w:rsidR="005A5859">
        <w:rPr>
          <w:rFonts w:ascii="Times New Roman" w:hAnsi="Times New Roman" w:cs="Times New Roman"/>
          <w:sz w:val="24"/>
          <w:szCs w:val="24"/>
          <w:shd w:val="clear" w:color="auto" w:fill="FFFFFF"/>
          <w:vertAlign w:val="superscript"/>
        </w:rPr>
        <w:t>21</w:t>
      </w:r>
      <w:r w:rsidR="008F7B4C">
        <w:rPr>
          <w:rFonts w:ascii="Times New Roman" w:hAnsi="Times New Roman" w:cs="Times New Roman"/>
          <w:sz w:val="24"/>
          <w:szCs w:val="24"/>
          <w:shd w:val="clear" w:color="auto" w:fill="FFFFFF"/>
          <w:vertAlign w:val="superscript"/>
        </w:rPr>
        <w:t>, 22</w:t>
      </w:r>
      <w:r w:rsidR="005A5859" w:rsidRPr="00E352A7">
        <w:rPr>
          <w:rFonts w:ascii="Times New Roman" w:hAnsi="Times New Roman" w:cs="Times New Roman"/>
          <w:sz w:val="24"/>
          <w:szCs w:val="24"/>
          <w:shd w:val="clear" w:color="auto" w:fill="FFFFFF"/>
          <w:vertAlign w:val="superscript"/>
        </w:rPr>
        <w:t>]</w:t>
      </w:r>
      <w:r w:rsidR="005A5859" w:rsidRPr="00E352A7">
        <w:rPr>
          <w:rFonts w:ascii="Times New Roman" w:hAnsi="Times New Roman" w:cs="Times New Roman"/>
          <w:sz w:val="24"/>
          <w:szCs w:val="24"/>
          <w:shd w:val="clear" w:color="auto" w:fill="FFFFFF"/>
        </w:rPr>
        <w:t xml:space="preserve">. </w:t>
      </w:r>
    </w:p>
    <w:p w14:paraId="0791D33E" w14:textId="31CFDDBB" w:rsidR="009111F0" w:rsidRDefault="00832494" w:rsidP="00D34A57">
      <w:p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Increasing</w:t>
      </w:r>
      <w:r w:rsidR="00B04EFE" w:rsidRPr="00E352A7">
        <w:rPr>
          <w:rFonts w:ascii="Times New Roman" w:hAnsi="Times New Roman" w:cs="Times New Roman"/>
          <w:sz w:val="24"/>
          <w:szCs w:val="24"/>
          <w:shd w:val="clear" w:color="auto" w:fill="FFFFFF"/>
        </w:rPr>
        <w:t xml:space="preserve"> knowledge of antibiotics among the general population can help achieve appropriate use, better treatment adherence</w:t>
      </w:r>
      <w:r w:rsidR="0031769B">
        <w:rPr>
          <w:rFonts w:ascii="Times New Roman" w:hAnsi="Times New Roman" w:cs="Times New Roman"/>
          <w:sz w:val="24"/>
          <w:szCs w:val="24"/>
          <w:shd w:val="clear" w:color="auto" w:fill="FFFFFF"/>
        </w:rPr>
        <w:t>,</w:t>
      </w:r>
      <w:r w:rsidR="00B04EFE" w:rsidRPr="00E352A7">
        <w:rPr>
          <w:rFonts w:ascii="Times New Roman" w:hAnsi="Times New Roman" w:cs="Times New Roman"/>
          <w:sz w:val="24"/>
          <w:szCs w:val="24"/>
          <w:shd w:val="clear" w:color="auto" w:fill="FFFFFF"/>
        </w:rPr>
        <w:t xml:space="preserve"> and results, and consequently</w:t>
      </w:r>
      <w:r w:rsidR="0031769B">
        <w:rPr>
          <w:rFonts w:ascii="Times New Roman" w:hAnsi="Times New Roman" w:cs="Times New Roman"/>
          <w:sz w:val="24"/>
          <w:szCs w:val="24"/>
          <w:shd w:val="clear" w:color="auto" w:fill="FFFFFF"/>
        </w:rPr>
        <w:t>,</w:t>
      </w:r>
      <w:r w:rsidR="00B04EFE" w:rsidRPr="00E352A7">
        <w:rPr>
          <w:rFonts w:ascii="Times New Roman" w:hAnsi="Times New Roman" w:cs="Times New Roman"/>
          <w:sz w:val="24"/>
          <w:szCs w:val="24"/>
          <w:shd w:val="clear" w:color="auto" w:fill="FFFFFF"/>
        </w:rPr>
        <w:t xml:space="preserve"> reduce bacterial </w:t>
      </w:r>
      <w:r w:rsidR="008F7B4C" w:rsidRPr="00E352A7">
        <w:rPr>
          <w:rFonts w:ascii="Times New Roman" w:hAnsi="Times New Roman" w:cs="Times New Roman"/>
          <w:sz w:val="24"/>
          <w:szCs w:val="24"/>
          <w:shd w:val="clear" w:color="auto" w:fill="FFFFFF"/>
        </w:rPr>
        <w:t>resistance</w:t>
      </w:r>
      <w:r w:rsidR="008F7B4C" w:rsidRPr="00E352A7">
        <w:rPr>
          <w:rFonts w:ascii="Times New Roman" w:hAnsi="Times New Roman" w:cs="Times New Roman"/>
          <w:sz w:val="24"/>
          <w:szCs w:val="24"/>
          <w:shd w:val="clear" w:color="auto" w:fill="FFFFFF"/>
          <w:vertAlign w:val="superscript"/>
        </w:rPr>
        <w:t xml:space="preserve"> [</w:t>
      </w:r>
      <w:r w:rsidR="005A5859">
        <w:rPr>
          <w:rFonts w:ascii="Times New Roman" w:hAnsi="Times New Roman" w:cs="Times New Roman"/>
          <w:sz w:val="24"/>
          <w:szCs w:val="24"/>
          <w:shd w:val="clear" w:color="auto" w:fill="FFFFFF"/>
          <w:vertAlign w:val="superscript"/>
        </w:rPr>
        <w:t>23</w:t>
      </w:r>
      <w:r w:rsidR="008F7B4C">
        <w:rPr>
          <w:rFonts w:ascii="Times New Roman" w:hAnsi="Times New Roman" w:cs="Times New Roman"/>
          <w:sz w:val="24"/>
          <w:szCs w:val="24"/>
          <w:shd w:val="clear" w:color="auto" w:fill="FFFFFF"/>
          <w:vertAlign w:val="superscript"/>
        </w:rPr>
        <w:t>, 24</w:t>
      </w:r>
      <w:r w:rsidR="00D06D97">
        <w:rPr>
          <w:rFonts w:ascii="Times New Roman" w:hAnsi="Times New Roman" w:cs="Times New Roman"/>
          <w:sz w:val="24"/>
          <w:szCs w:val="24"/>
          <w:shd w:val="clear" w:color="auto" w:fill="FFFFFF"/>
          <w:vertAlign w:val="superscript"/>
        </w:rPr>
        <w:t>, 25</w:t>
      </w:r>
      <w:r w:rsidR="005A5859" w:rsidRPr="00E352A7">
        <w:rPr>
          <w:rFonts w:ascii="Times New Roman" w:hAnsi="Times New Roman" w:cs="Times New Roman"/>
          <w:sz w:val="24"/>
          <w:szCs w:val="24"/>
          <w:shd w:val="clear" w:color="auto" w:fill="FFFFFF"/>
          <w:vertAlign w:val="superscript"/>
        </w:rPr>
        <w:t>]</w:t>
      </w:r>
      <w:r w:rsidR="005A5859" w:rsidRPr="00E352A7">
        <w:rPr>
          <w:rFonts w:ascii="Times New Roman" w:hAnsi="Times New Roman" w:cs="Times New Roman"/>
          <w:sz w:val="24"/>
          <w:szCs w:val="24"/>
          <w:shd w:val="clear" w:color="auto" w:fill="FFFFFF"/>
        </w:rPr>
        <w:t>.</w:t>
      </w:r>
    </w:p>
    <w:p w14:paraId="00619365" w14:textId="77777777" w:rsidR="00E9774D" w:rsidRDefault="00E9774D" w:rsidP="002B3D61">
      <w:pPr>
        <w:shd w:val="clear" w:color="auto" w:fill="FFFFFF"/>
        <w:spacing w:before="100" w:beforeAutospacing="1" w:after="100" w:afterAutospacing="1" w:line="240" w:lineRule="auto"/>
        <w:rPr>
          <w:rFonts w:ascii="Times New Roman" w:hAnsi="Times New Roman" w:cs="Times New Roman"/>
          <w:b/>
          <w:bCs/>
          <w:sz w:val="24"/>
          <w:szCs w:val="24"/>
          <w:shd w:val="clear" w:color="auto" w:fill="FFFFFF"/>
        </w:rPr>
      </w:pPr>
    </w:p>
    <w:p w14:paraId="3A604110" w14:textId="77777777" w:rsidR="002B3D61" w:rsidRPr="003860A1" w:rsidRDefault="002B3D61" w:rsidP="002B3D61">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3860A1">
        <w:rPr>
          <w:rFonts w:ascii="Times New Roman" w:hAnsi="Times New Roman" w:cs="Times New Roman"/>
          <w:b/>
          <w:bCs/>
          <w:sz w:val="24"/>
          <w:szCs w:val="24"/>
          <w:shd w:val="clear" w:color="auto" w:fill="FFFFFF"/>
        </w:rPr>
        <w:t>OBJECTIVES</w:t>
      </w:r>
      <w:r w:rsidRPr="003860A1">
        <w:rPr>
          <w:rFonts w:ascii="Times New Roman" w:hAnsi="Times New Roman" w:cs="Times New Roman"/>
          <w:sz w:val="24"/>
          <w:szCs w:val="24"/>
          <w:shd w:val="clear" w:color="auto" w:fill="FFFFFF"/>
        </w:rPr>
        <w:t xml:space="preserve">: </w:t>
      </w:r>
    </w:p>
    <w:p w14:paraId="19ACE592" w14:textId="5BA0E4EC" w:rsidR="002B3D61" w:rsidRPr="003860A1" w:rsidRDefault="002B3D61" w:rsidP="002B3D6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3860A1">
        <w:rPr>
          <w:rFonts w:ascii="Times New Roman" w:hAnsi="Times New Roman" w:cs="Times New Roman"/>
          <w:sz w:val="24"/>
          <w:szCs w:val="24"/>
          <w:shd w:val="clear" w:color="auto" w:fill="FFFFFF"/>
        </w:rPr>
        <w:t>To assess the</w:t>
      </w:r>
      <w:r w:rsidR="00D06D97">
        <w:rPr>
          <w:rFonts w:ascii="Times New Roman" w:hAnsi="Times New Roman" w:cs="Times New Roman"/>
          <w:sz w:val="24"/>
          <w:szCs w:val="24"/>
          <w:shd w:val="clear" w:color="auto" w:fill="FFFFFF"/>
        </w:rPr>
        <w:t xml:space="preserve"> level of </w:t>
      </w:r>
      <w:r w:rsidR="00D06D97" w:rsidRPr="003860A1">
        <w:rPr>
          <w:rFonts w:ascii="Times New Roman" w:hAnsi="Times New Roman" w:cs="Times New Roman"/>
          <w:sz w:val="24"/>
          <w:szCs w:val="24"/>
          <w:shd w:val="clear" w:color="auto" w:fill="FFFFFF"/>
        </w:rPr>
        <w:t>knowledge</w:t>
      </w:r>
      <w:r w:rsidRPr="003860A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and awareness of antibiotics </w:t>
      </w:r>
      <w:r w:rsidRPr="003860A1">
        <w:rPr>
          <w:rFonts w:ascii="Times New Roman" w:hAnsi="Times New Roman" w:cs="Times New Roman"/>
          <w:sz w:val="24"/>
          <w:szCs w:val="24"/>
          <w:shd w:val="clear" w:color="auto" w:fill="FFFFFF"/>
        </w:rPr>
        <w:t>among Health Care Professional Students</w:t>
      </w:r>
      <w:r w:rsidR="0064624A">
        <w:rPr>
          <w:rFonts w:ascii="Times New Roman" w:hAnsi="Times New Roman" w:cs="Times New Roman"/>
          <w:sz w:val="24"/>
          <w:szCs w:val="24"/>
          <w:shd w:val="clear" w:color="auto" w:fill="FFFFFF"/>
        </w:rPr>
        <w:t>,</w:t>
      </w:r>
    </w:p>
    <w:p w14:paraId="18EFE357" w14:textId="77777777" w:rsidR="002B3D61" w:rsidRPr="003860A1" w:rsidRDefault="002B3D61" w:rsidP="002B3D61">
      <w:pPr>
        <w:pStyle w:val="ListParagraph"/>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
    <w:p w14:paraId="45F13727" w14:textId="77777777" w:rsidR="00EB67AF" w:rsidRDefault="002B3D61" w:rsidP="00554CAB">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3860A1">
        <w:rPr>
          <w:rFonts w:ascii="Times New Roman" w:hAnsi="Times New Roman" w:cs="Times New Roman"/>
          <w:sz w:val="24"/>
          <w:szCs w:val="24"/>
          <w:shd w:val="clear" w:color="auto" w:fill="FFFFFF"/>
        </w:rPr>
        <w:t xml:space="preserve"> To educate </w:t>
      </w:r>
      <w:r w:rsidR="00002A95">
        <w:rPr>
          <w:rFonts w:ascii="Times New Roman" w:hAnsi="Times New Roman" w:cs="Times New Roman"/>
          <w:sz w:val="24"/>
          <w:szCs w:val="24"/>
          <w:shd w:val="clear" w:color="auto" w:fill="FFFFFF"/>
        </w:rPr>
        <w:t>k</w:t>
      </w:r>
      <w:r w:rsidRPr="003860A1">
        <w:rPr>
          <w:rFonts w:ascii="Times New Roman" w:hAnsi="Times New Roman" w:cs="Times New Roman"/>
          <w:sz w:val="24"/>
          <w:szCs w:val="24"/>
          <w:shd w:val="clear" w:color="auto" w:fill="FFFFFF"/>
        </w:rPr>
        <w:t xml:space="preserve">nowledge about </w:t>
      </w:r>
      <w:r w:rsidR="00B72776">
        <w:rPr>
          <w:rFonts w:ascii="Times New Roman" w:hAnsi="Times New Roman" w:cs="Times New Roman"/>
          <w:sz w:val="24"/>
          <w:szCs w:val="24"/>
          <w:shd w:val="clear" w:color="auto" w:fill="FFFFFF"/>
        </w:rPr>
        <w:t xml:space="preserve">antibiotics </w:t>
      </w:r>
      <w:r w:rsidR="00252D89" w:rsidRPr="003860A1">
        <w:rPr>
          <w:rFonts w:ascii="Times New Roman" w:hAnsi="Times New Roman" w:cs="Times New Roman"/>
          <w:sz w:val="24"/>
          <w:szCs w:val="24"/>
          <w:shd w:val="clear" w:color="auto" w:fill="FFFFFF"/>
        </w:rPr>
        <w:t>and</w:t>
      </w:r>
      <w:r w:rsidR="00002A95">
        <w:rPr>
          <w:rFonts w:ascii="Times New Roman" w:hAnsi="Times New Roman" w:cs="Times New Roman"/>
          <w:sz w:val="24"/>
          <w:szCs w:val="24"/>
          <w:shd w:val="clear" w:color="auto" w:fill="FFFFFF"/>
        </w:rPr>
        <w:t xml:space="preserve"> create</w:t>
      </w:r>
      <w:r w:rsidR="008F7B4C">
        <w:rPr>
          <w:rFonts w:ascii="Times New Roman" w:hAnsi="Times New Roman" w:cs="Times New Roman"/>
          <w:sz w:val="24"/>
          <w:szCs w:val="24"/>
          <w:shd w:val="clear" w:color="auto" w:fill="FFFFFF"/>
        </w:rPr>
        <w:t xml:space="preserve"> </w:t>
      </w:r>
      <w:r w:rsidR="00002A95" w:rsidRPr="003860A1">
        <w:rPr>
          <w:rFonts w:ascii="Times New Roman" w:hAnsi="Times New Roman" w:cs="Times New Roman"/>
          <w:sz w:val="24"/>
          <w:szCs w:val="24"/>
          <w:shd w:val="clear" w:color="auto" w:fill="FFFFFF"/>
        </w:rPr>
        <w:t>awareness</w:t>
      </w:r>
      <w:r w:rsidR="008F7B4C">
        <w:rPr>
          <w:rFonts w:ascii="Times New Roman" w:hAnsi="Times New Roman" w:cs="Times New Roman"/>
          <w:sz w:val="24"/>
          <w:szCs w:val="24"/>
          <w:shd w:val="clear" w:color="auto" w:fill="FFFFFF"/>
        </w:rPr>
        <w:t xml:space="preserve"> </w:t>
      </w:r>
      <w:r w:rsidR="0064624A">
        <w:rPr>
          <w:rFonts w:ascii="Times New Roman" w:hAnsi="Times New Roman" w:cs="Times New Roman"/>
          <w:sz w:val="24"/>
          <w:szCs w:val="24"/>
          <w:shd w:val="clear" w:color="auto" w:fill="FFFFFF"/>
        </w:rPr>
        <w:t>on</w:t>
      </w:r>
      <w:r w:rsidR="00002A95">
        <w:rPr>
          <w:rFonts w:ascii="Times New Roman" w:hAnsi="Times New Roman" w:cs="Times New Roman"/>
          <w:sz w:val="24"/>
          <w:szCs w:val="24"/>
          <w:shd w:val="clear" w:color="auto" w:fill="FFFFFF"/>
        </w:rPr>
        <w:t xml:space="preserve"> antibiotic</w:t>
      </w:r>
      <w:r w:rsidR="009D2152">
        <w:rPr>
          <w:rFonts w:ascii="Times New Roman" w:hAnsi="Times New Roman" w:cs="Times New Roman"/>
          <w:sz w:val="24"/>
          <w:szCs w:val="24"/>
          <w:shd w:val="clear" w:color="auto" w:fill="FFFFFF"/>
        </w:rPr>
        <w:t xml:space="preserve"> resistance</w:t>
      </w:r>
      <w:r w:rsidR="008F7B4C">
        <w:rPr>
          <w:rFonts w:ascii="Times New Roman" w:hAnsi="Times New Roman" w:cs="Times New Roman"/>
          <w:sz w:val="24"/>
          <w:szCs w:val="24"/>
          <w:shd w:val="clear" w:color="auto" w:fill="FFFFFF"/>
        </w:rPr>
        <w:t xml:space="preserve"> </w:t>
      </w:r>
      <w:r w:rsidRPr="003860A1">
        <w:rPr>
          <w:rFonts w:ascii="Times New Roman" w:hAnsi="Times New Roman" w:cs="Times New Roman"/>
          <w:sz w:val="24"/>
          <w:szCs w:val="24"/>
          <w:shd w:val="clear" w:color="auto" w:fill="FFFFFF"/>
        </w:rPr>
        <w:t>among Heath Care Professional Students</w:t>
      </w:r>
      <w:r w:rsidR="0064624A">
        <w:rPr>
          <w:rFonts w:ascii="Times New Roman" w:hAnsi="Times New Roman" w:cs="Times New Roman"/>
          <w:sz w:val="24"/>
          <w:szCs w:val="24"/>
          <w:shd w:val="clear" w:color="auto" w:fill="FFFFFF"/>
        </w:rPr>
        <w:t>.</w:t>
      </w:r>
    </w:p>
    <w:p w14:paraId="51DDB5FF" w14:textId="77777777" w:rsidR="00BA5D6E" w:rsidRPr="00554CAB" w:rsidRDefault="00BA5D6E" w:rsidP="00BA5D6E">
      <w:pPr>
        <w:pStyle w:val="ListParagraph"/>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
    <w:p w14:paraId="419BE7E1" w14:textId="77777777" w:rsidR="004517C1" w:rsidRPr="003860A1" w:rsidRDefault="004517C1" w:rsidP="004517C1">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3860A1">
        <w:rPr>
          <w:rFonts w:ascii="Times New Roman" w:hAnsi="Times New Roman" w:cs="Times New Roman"/>
          <w:b/>
          <w:bCs/>
          <w:sz w:val="24"/>
          <w:szCs w:val="24"/>
          <w:shd w:val="clear" w:color="auto" w:fill="FFFFFF"/>
        </w:rPr>
        <w:t>METHODOLOGY</w:t>
      </w:r>
      <w:r w:rsidRPr="003860A1">
        <w:rPr>
          <w:rFonts w:ascii="Times New Roman" w:hAnsi="Times New Roman" w:cs="Times New Roman"/>
          <w:sz w:val="24"/>
          <w:szCs w:val="24"/>
          <w:shd w:val="clear" w:color="auto" w:fill="FFFFFF"/>
        </w:rPr>
        <w:t>:</w:t>
      </w:r>
    </w:p>
    <w:p w14:paraId="151B8054" w14:textId="77777777" w:rsidR="004517C1" w:rsidRPr="003860A1" w:rsidRDefault="008F7B4C" w:rsidP="004517C1">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   </w:t>
      </w:r>
      <w:r w:rsidR="004517C1" w:rsidRPr="003860A1">
        <w:rPr>
          <w:rFonts w:ascii="Times New Roman" w:hAnsi="Times New Roman" w:cs="Times New Roman"/>
          <w:b/>
          <w:bCs/>
          <w:sz w:val="24"/>
          <w:szCs w:val="24"/>
          <w:shd w:val="clear" w:color="auto" w:fill="FFFFFF"/>
        </w:rPr>
        <w:t>Study Type:</w:t>
      </w:r>
      <w:r w:rsidR="004517C1" w:rsidRPr="003860A1">
        <w:rPr>
          <w:rFonts w:ascii="Times New Roman" w:hAnsi="Times New Roman" w:cs="Times New Roman"/>
          <w:sz w:val="24"/>
          <w:szCs w:val="24"/>
          <w:shd w:val="clear" w:color="auto" w:fill="FFFFFF"/>
        </w:rPr>
        <w:t xml:space="preserve"> Observational Questionnaire Based Research Study.</w:t>
      </w:r>
    </w:p>
    <w:p w14:paraId="5B16C4F8" w14:textId="77777777" w:rsidR="004517C1" w:rsidRPr="003860A1" w:rsidRDefault="008F7B4C" w:rsidP="004517C1">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   </w:t>
      </w:r>
      <w:r w:rsidR="004517C1" w:rsidRPr="003860A1">
        <w:rPr>
          <w:rFonts w:ascii="Times New Roman" w:hAnsi="Times New Roman" w:cs="Times New Roman"/>
          <w:b/>
          <w:bCs/>
          <w:sz w:val="24"/>
          <w:szCs w:val="24"/>
          <w:shd w:val="clear" w:color="auto" w:fill="FFFFFF"/>
        </w:rPr>
        <w:t>Study Design:</w:t>
      </w:r>
      <w:r w:rsidR="004517C1" w:rsidRPr="003860A1">
        <w:rPr>
          <w:rFonts w:ascii="Times New Roman" w:hAnsi="Times New Roman" w:cs="Times New Roman"/>
          <w:sz w:val="24"/>
          <w:szCs w:val="24"/>
          <w:shd w:val="clear" w:color="auto" w:fill="FFFFFF"/>
        </w:rPr>
        <w:t xml:space="preserve"> The target population selected was full-time undergraduate Health Care Professional students in Chennai</w:t>
      </w:r>
      <w:r w:rsidR="00392286">
        <w:rPr>
          <w:rFonts w:ascii="Times New Roman" w:hAnsi="Times New Roman" w:cs="Times New Roman"/>
          <w:sz w:val="24"/>
          <w:szCs w:val="24"/>
          <w:shd w:val="clear" w:color="auto" w:fill="FFFFFF"/>
        </w:rPr>
        <w:t>.</w:t>
      </w:r>
    </w:p>
    <w:p w14:paraId="138F4F9D" w14:textId="77777777" w:rsidR="004517C1" w:rsidRPr="003860A1" w:rsidRDefault="004517C1" w:rsidP="004517C1">
      <w:pPr>
        <w:shd w:val="clear" w:color="auto" w:fill="FFFFFF"/>
        <w:spacing w:before="100" w:beforeAutospacing="1" w:after="100" w:afterAutospacing="1" w:line="240" w:lineRule="auto"/>
        <w:rPr>
          <w:rFonts w:ascii="Times New Roman" w:hAnsi="Times New Roman" w:cs="Times New Roman"/>
          <w:b/>
          <w:bCs/>
          <w:sz w:val="24"/>
          <w:szCs w:val="24"/>
          <w:shd w:val="clear" w:color="auto" w:fill="FFFFFF"/>
        </w:rPr>
      </w:pPr>
      <w:r w:rsidRPr="003860A1">
        <w:rPr>
          <w:rFonts w:ascii="Times New Roman" w:hAnsi="Times New Roman" w:cs="Times New Roman"/>
          <w:b/>
          <w:bCs/>
          <w:sz w:val="24"/>
          <w:szCs w:val="24"/>
          <w:shd w:val="clear" w:color="auto" w:fill="FFFFFF"/>
        </w:rPr>
        <w:t xml:space="preserve">Data collection: </w:t>
      </w:r>
    </w:p>
    <w:p w14:paraId="7BEDF4A0" w14:textId="77777777" w:rsidR="004517C1" w:rsidRPr="00D34A57" w:rsidRDefault="004517C1" w:rsidP="00D34A57">
      <w:pPr>
        <w:pStyle w:val="ListParagraph"/>
        <w:numPr>
          <w:ilvl w:val="0"/>
          <w:numId w:val="3"/>
        </w:numPr>
        <w:spacing w:after="160" w:line="259" w:lineRule="auto"/>
        <w:jc w:val="both"/>
        <w:rPr>
          <w:rFonts w:ascii="Times New Roman" w:hAnsi="Times New Roman" w:cs="Times New Roman"/>
          <w:sz w:val="24"/>
          <w:szCs w:val="24"/>
        </w:rPr>
      </w:pPr>
      <w:r w:rsidRPr="00D34A57">
        <w:rPr>
          <w:rFonts w:ascii="Times New Roman" w:hAnsi="Times New Roman" w:cs="Times New Roman"/>
          <w:sz w:val="24"/>
          <w:szCs w:val="24"/>
        </w:rPr>
        <w:t xml:space="preserve">The </w:t>
      </w:r>
      <w:r w:rsidR="00E9774D">
        <w:rPr>
          <w:rFonts w:ascii="Times New Roman" w:hAnsi="Times New Roman" w:cs="Times New Roman"/>
          <w:sz w:val="24"/>
          <w:szCs w:val="24"/>
        </w:rPr>
        <w:t>study</w:t>
      </w:r>
      <w:r w:rsidRPr="00D34A57">
        <w:rPr>
          <w:rFonts w:ascii="Times New Roman" w:hAnsi="Times New Roman" w:cs="Times New Roman"/>
          <w:sz w:val="24"/>
          <w:szCs w:val="24"/>
        </w:rPr>
        <w:t xml:space="preserve"> was conducted </w:t>
      </w:r>
      <w:r w:rsidR="00C669D5">
        <w:rPr>
          <w:rFonts w:ascii="Times New Roman" w:hAnsi="Times New Roman" w:cs="Times New Roman"/>
          <w:sz w:val="24"/>
          <w:szCs w:val="24"/>
        </w:rPr>
        <w:t xml:space="preserve">through virtual mode </w:t>
      </w:r>
      <w:r w:rsidRPr="00D34A57">
        <w:rPr>
          <w:rFonts w:ascii="Times New Roman" w:hAnsi="Times New Roman" w:cs="Times New Roman"/>
          <w:sz w:val="24"/>
          <w:szCs w:val="24"/>
        </w:rPr>
        <w:t xml:space="preserve">in </w:t>
      </w:r>
      <w:r w:rsidR="00C669D5" w:rsidRPr="00D34A57">
        <w:rPr>
          <w:rFonts w:ascii="Times New Roman" w:hAnsi="Times New Roman" w:cs="Times New Roman"/>
          <w:sz w:val="24"/>
          <w:szCs w:val="24"/>
        </w:rPr>
        <w:t xml:space="preserve">Chennai </w:t>
      </w:r>
      <w:r w:rsidR="00C669D5">
        <w:rPr>
          <w:rFonts w:ascii="Times New Roman" w:hAnsi="Times New Roman" w:cs="Times New Roman"/>
          <w:sz w:val="24"/>
          <w:szCs w:val="24"/>
        </w:rPr>
        <w:t xml:space="preserve">during the last week of June </w:t>
      </w:r>
      <w:r w:rsidRPr="00D34A57">
        <w:rPr>
          <w:rFonts w:ascii="Times New Roman" w:hAnsi="Times New Roman" w:cs="Times New Roman"/>
          <w:sz w:val="24"/>
          <w:szCs w:val="24"/>
        </w:rPr>
        <w:t>202</w:t>
      </w:r>
      <w:r w:rsidR="00392286" w:rsidRPr="00D34A57">
        <w:rPr>
          <w:rFonts w:ascii="Times New Roman" w:hAnsi="Times New Roman" w:cs="Times New Roman"/>
          <w:sz w:val="24"/>
          <w:szCs w:val="24"/>
        </w:rPr>
        <w:t>1</w:t>
      </w:r>
      <w:r w:rsidRPr="00D34A57">
        <w:rPr>
          <w:rFonts w:ascii="Times New Roman" w:hAnsi="Times New Roman" w:cs="Times New Roman"/>
          <w:sz w:val="24"/>
          <w:szCs w:val="24"/>
        </w:rPr>
        <w:t>. Permission was obtained from the</w:t>
      </w:r>
      <w:r w:rsidR="00C669D5">
        <w:rPr>
          <w:rFonts w:ascii="Times New Roman" w:hAnsi="Times New Roman" w:cs="Times New Roman"/>
          <w:sz w:val="24"/>
          <w:szCs w:val="24"/>
        </w:rPr>
        <w:t xml:space="preserve"> </w:t>
      </w:r>
      <w:r w:rsidRPr="00D34A57">
        <w:rPr>
          <w:rFonts w:ascii="Times New Roman" w:hAnsi="Times New Roman" w:cs="Times New Roman"/>
          <w:sz w:val="24"/>
          <w:szCs w:val="24"/>
        </w:rPr>
        <w:t xml:space="preserve">Institutional </w:t>
      </w:r>
      <w:r w:rsidR="004F4590" w:rsidRPr="00D34A57">
        <w:rPr>
          <w:rFonts w:ascii="Times New Roman" w:hAnsi="Times New Roman" w:cs="Times New Roman"/>
          <w:sz w:val="24"/>
          <w:szCs w:val="24"/>
        </w:rPr>
        <w:t>Rev</w:t>
      </w:r>
      <w:r w:rsidR="0007772F" w:rsidRPr="00D34A57">
        <w:rPr>
          <w:rFonts w:ascii="Times New Roman" w:hAnsi="Times New Roman" w:cs="Times New Roman"/>
          <w:sz w:val="24"/>
          <w:szCs w:val="24"/>
        </w:rPr>
        <w:t>iew Board</w:t>
      </w:r>
      <w:r w:rsidRPr="00D34A57">
        <w:rPr>
          <w:rFonts w:ascii="Times New Roman" w:hAnsi="Times New Roman" w:cs="Times New Roman"/>
          <w:sz w:val="24"/>
          <w:szCs w:val="24"/>
        </w:rPr>
        <w:t xml:space="preserve"> (I</w:t>
      </w:r>
      <w:r w:rsidR="0007772F" w:rsidRPr="00D34A57">
        <w:rPr>
          <w:rFonts w:ascii="Times New Roman" w:hAnsi="Times New Roman" w:cs="Times New Roman"/>
          <w:sz w:val="24"/>
          <w:szCs w:val="24"/>
        </w:rPr>
        <w:t>RB</w:t>
      </w:r>
      <w:r w:rsidRPr="00D34A57">
        <w:rPr>
          <w:rFonts w:ascii="Times New Roman" w:hAnsi="Times New Roman" w:cs="Times New Roman"/>
          <w:sz w:val="24"/>
          <w:szCs w:val="24"/>
        </w:rPr>
        <w:t xml:space="preserve">), </w:t>
      </w:r>
      <w:r w:rsidR="00C626B3" w:rsidRPr="00D34A57">
        <w:rPr>
          <w:rFonts w:ascii="Times New Roman" w:hAnsi="Times New Roman" w:cs="Times New Roman"/>
          <w:sz w:val="24"/>
          <w:szCs w:val="24"/>
        </w:rPr>
        <w:t>Dr. M.G.R. Educational and Research Institute, Maduravoyal, Chennai, Tamil Nadu.</w:t>
      </w:r>
    </w:p>
    <w:p w14:paraId="72CE9FF9" w14:textId="77777777" w:rsidR="004517C1" w:rsidRPr="00D34A57" w:rsidRDefault="004517C1" w:rsidP="00D34A57">
      <w:pPr>
        <w:pStyle w:val="ListParagraph"/>
        <w:numPr>
          <w:ilvl w:val="0"/>
          <w:numId w:val="3"/>
        </w:numPr>
        <w:spacing w:after="160" w:line="259" w:lineRule="auto"/>
        <w:jc w:val="both"/>
        <w:rPr>
          <w:rFonts w:ascii="Times New Roman" w:hAnsi="Times New Roman" w:cs="Times New Roman"/>
          <w:sz w:val="24"/>
          <w:szCs w:val="24"/>
        </w:rPr>
      </w:pPr>
      <w:r w:rsidRPr="00D34A57">
        <w:rPr>
          <w:rFonts w:ascii="Times New Roman" w:hAnsi="Times New Roman" w:cs="Times New Roman"/>
          <w:sz w:val="24"/>
          <w:szCs w:val="24"/>
        </w:rPr>
        <w:t>We designed and implemented an online data collection tool using Google Forms via(docs.google.com/</w:t>
      </w:r>
      <w:r w:rsidR="001E5293" w:rsidRPr="00D34A57">
        <w:rPr>
          <w:rFonts w:ascii="Times New Roman" w:hAnsi="Times New Roman" w:cs="Times New Roman"/>
          <w:sz w:val="24"/>
          <w:szCs w:val="24"/>
        </w:rPr>
        <w:t>forms)</w:t>
      </w:r>
      <w:r w:rsidR="001E5293">
        <w:rPr>
          <w:rFonts w:ascii="Times New Roman" w:hAnsi="Times New Roman" w:cs="Times New Roman"/>
          <w:sz w:val="24"/>
          <w:szCs w:val="24"/>
        </w:rPr>
        <w:t xml:space="preserve"> </w:t>
      </w:r>
      <w:r w:rsidR="00931AEA">
        <w:rPr>
          <w:rFonts w:ascii="Times New Roman" w:hAnsi="Times New Roman" w:cs="Times New Roman"/>
          <w:sz w:val="24"/>
          <w:szCs w:val="24"/>
          <w:vertAlign w:val="superscript"/>
        </w:rPr>
        <w:t>[</w:t>
      </w:r>
      <w:r w:rsidR="00F4134F" w:rsidRPr="00F4134F">
        <w:rPr>
          <w:rFonts w:ascii="Times New Roman" w:hAnsi="Times New Roman" w:cs="Times New Roman"/>
          <w:sz w:val="24"/>
          <w:szCs w:val="24"/>
          <w:vertAlign w:val="superscript"/>
        </w:rPr>
        <w:t>25]</w:t>
      </w:r>
      <w:r w:rsidRPr="00F4134F">
        <w:rPr>
          <w:rFonts w:ascii="Times New Roman" w:hAnsi="Times New Roman" w:cs="Times New Roman"/>
          <w:sz w:val="24"/>
          <w:szCs w:val="24"/>
          <w:vertAlign w:val="superscript"/>
        </w:rPr>
        <w:t>.</w:t>
      </w:r>
      <w:r w:rsidR="00F4134F">
        <w:rPr>
          <w:rFonts w:ascii="Times New Roman" w:hAnsi="Times New Roman" w:cs="Times New Roman"/>
          <w:sz w:val="24"/>
          <w:szCs w:val="24"/>
          <w:vertAlign w:val="superscript"/>
        </w:rPr>
        <w:t xml:space="preserve"> </w:t>
      </w:r>
      <w:r w:rsidRPr="00D34A57">
        <w:rPr>
          <w:rFonts w:ascii="Times New Roman" w:hAnsi="Times New Roman" w:cs="Times New Roman"/>
          <w:sz w:val="24"/>
          <w:szCs w:val="24"/>
        </w:rPr>
        <w:t xml:space="preserve">The questionnaire assesses knowledge and </w:t>
      </w:r>
      <w:r w:rsidR="000D5A0A" w:rsidRPr="00D34A57">
        <w:rPr>
          <w:rFonts w:ascii="Times New Roman" w:hAnsi="Times New Roman" w:cs="Times New Roman"/>
          <w:sz w:val="24"/>
          <w:szCs w:val="24"/>
        </w:rPr>
        <w:t xml:space="preserve">awareness </w:t>
      </w:r>
      <w:r w:rsidRPr="00D34A57">
        <w:rPr>
          <w:rFonts w:ascii="Times New Roman" w:hAnsi="Times New Roman" w:cs="Times New Roman"/>
          <w:sz w:val="24"/>
          <w:szCs w:val="24"/>
        </w:rPr>
        <w:t xml:space="preserve">of </w:t>
      </w:r>
      <w:r w:rsidR="000D5A0A" w:rsidRPr="00D34A57">
        <w:rPr>
          <w:rFonts w:ascii="Times New Roman" w:hAnsi="Times New Roman" w:cs="Times New Roman"/>
          <w:sz w:val="24"/>
          <w:szCs w:val="24"/>
        </w:rPr>
        <w:t>antibiotics,</w:t>
      </w:r>
      <w:r w:rsidRPr="00D34A57">
        <w:rPr>
          <w:rFonts w:ascii="Times New Roman" w:hAnsi="Times New Roman" w:cs="Times New Roman"/>
          <w:sz w:val="24"/>
          <w:szCs w:val="24"/>
        </w:rPr>
        <w:t xml:space="preserve"> which is pre-designed and pre-validated by professional experts in the field. </w:t>
      </w:r>
    </w:p>
    <w:p w14:paraId="7BDC0B6A" w14:textId="77777777" w:rsidR="004517C1" w:rsidRPr="00D34A57" w:rsidRDefault="004517C1" w:rsidP="00D34A57">
      <w:pPr>
        <w:pStyle w:val="ListParagraph"/>
        <w:numPr>
          <w:ilvl w:val="0"/>
          <w:numId w:val="3"/>
        </w:numPr>
        <w:spacing w:after="160" w:line="259" w:lineRule="auto"/>
        <w:jc w:val="both"/>
        <w:rPr>
          <w:rFonts w:ascii="Times New Roman" w:hAnsi="Times New Roman" w:cs="Times New Roman"/>
          <w:sz w:val="24"/>
          <w:szCs w:val="24"/>
        </w:rPr>
      </w:pPr>
      <w:r w:rsidRPr="00D34A57">
        <w:rPr>
          <w:rFonts w:ascii="Times New Roman" w:hAnsi="Times New Roman" w:cs="Times New Roman"/>
          <w:sz w:val="24"/>
          <w:szCs w:val="24"/>
        </w:rPr>
        <w:t>Google forms include socio-demographic details such as name, gender, year of study and course of the study, Institution name</w:t>
      </w:r>
      <w:r w:rsidR="00E9774D">
        <w:rPr>
          <w:rFonts w:ascii="Times New Roman" w:hAnsi="Times New Roman" w:cs="Times New Roman"/>
          <w:sz w:val="24"/>
          <w:szCs w:val="24"/>
        </w:rPr>
        <w:t>,</w:t>
      </w:r>
      <w:r w:rsidRPr="00D34A57">
        <w:rPr>
          <w:rFonts w:ascii="Times New Roman" w:hAnsi="Times New Roman" w:cs="Times New Roman"/>
          <w:sz w:val="24"/>
          <w:szCs w:val="24"/>
        </w:rPr>
        <w:t xml:space="preserve"> Place, </w:t>
      </w:r>
      <w:r w:rsidR="00E9774D">
        <w:rPr>
          <w:rFonts w:ascii="Times New Roman" w:hAnsi="Times New Roman" w:cs="Times New Roman"/>
          <w:sz w:val="24"/>
          <w:szCs w:val="24"/>
        </w:rPr>
        <w:t xml:space="preserve">and </w:t>
      </w:r>
      <w:r w:rsidRPr="00D34A57">
        <w:rPr>
          <w:rFonts w:ascii="Times New Roman" w:hAnsi="Times New Roman" w:cs="Times New Roman"/>
          <w:sz w:val="24"/>
          <w:szCs w:val="24"/>
        </w:rPr>
        <w:t xml:space="preserve">Informed Consent in one part and </w:t>
      </w:r>
      <w:r w:rsidR="00E9774D">
        <w:rPr>
          <w:rFonts w:ascii="Times New Roman" w:hAnsi="Times New Roman" w:cs="Times New Roman"/>
          <w:sz w:val="24"/>
          <w:szCs w:val="24"/>
        </w:rPr>
        <w:t xml:space="preserve">the </w:t>
      </w:r>
      <w:r w:rsidRPr="00D34A57">
        <w:rPr>
          <w:rFonts w:ascii="Times New Roman" w:hAnsi="Times New Roman" w:cs="Times New Roman"/>
          <w:sz w:val="24"/>
          <w:szCs w:val="24"/>
        </w:rPr>
        <w:t>next section contains 2</w:t>
      </w:r>
      <w:r w:rsidR="000D5A0A" w:rsidRPr="00D34A57">
        <w:rPr>
          <w:rFonts w:ascii="Times New Roman" w:hAnsi="Times New Roman" w:cs="Times New Roman"/>
          <w:sz w:val="24"/>
          <w:szCs w:val="24"/>
        </w:rPr>
        <w:t>0</w:t>
      </w:r>
      <w:r w:rsidRPr="00D34A57">
        <w:rPr>
          <w:rFonts w:ascii="Times New Roman" w:hAnsi="Times New Roman" w:cs="Times New Roman"/>
          <w:sz w:val="24"/>
          <w:szCs w:val="24"/>
        </w:rPr>
        <w:t xml:space="preserve"> Questions to check the knowledge </w:t>
      </w:r>
      <w:r w:rsidR="00730253" w:rsidRPr="00D34A57">
        <w:rPr>
          <w:rFonts w:ascii="Times New Roman" w:hAnsi="Times New Roman" w:cs="Times New Roman"/>
          <w:sz w:val="24"/>
          <w:szCs w:val="24"/>
        </w:rPr>
        <w:t xml:space="preserve">and awareness </w:t>
      </w:r>
      <w:r w:rsidRPr="00D34A57">
        <w:rPr>
          <w:rFonts w:ascii="Times New Roman" w:hAnsi="Times New Roman" w:cs="Times New Roman"/>
          <w:sz w:val="24"/>
          <w:szCs w:val="24"/>
        </w:rPr>
        <w:t>of</w:t>
      </w:r>
      <w:r w:rsidR="00CE0552" w:rsidRPr="00D34A57">
        <w:rPr>
          <w:rFonts w:ascii="Times New Roman" w:hAnsi="Times New Roman" w:cs="Times New Roman"/>
          <w:sz w:val="24"/>
          <w:szCs w:val="24"/>
        </w:rPr>
        <w:t xml:space="preserve"> antibiotics</w:t>
      </w:r>
      <w:r w:rsidR="00FD213F" w:rsidRPr="00D34A57">
        <w:rPr>
          <w:rFonts w:ascii="Times New Roman" w:hAnsi="Times New Roman" w:cs="Times New Roman"/>
          <w:sz w:val="24"/>
          <w:szCs w:val="24"/>
        </w:rPr>
        <w:t xml:space="preserve"> among</w:t>
      </w:r>
      <w:r w:rsidRPr="00D34A57">
        <w:rPr>
          <w:rFonts w:ascii="Times New Roman" w:hAnsi="Times New Roman" w:cs="Times New Roman"/>
          <w:sz w:val="24"/>
          <w:szCs w:val="24"/>
        </w:rPr>
        <w:t xml:space="preserve"> the</w:t>
      </w:r>
      <w:r w:rsidR="00FD213F" w:rsidRPr="00D34A57">
        <w:rPr>
          <w:rFonts w:ascii="Times New Roman" w:hAnsi="Times New Roman" w:cs="Times New Roman"/>
          <w:sz w:val="24"/>
          <w:szCs w:val="24"/>
        </w:rPr>
        <w:t xml:space="preserve"> health care professional</w:t>
      </w:r>
      <w:r w:rsidRPr="00D34A57">
        <w:rPr>
          <w:rFonts w:ascii="Times New Roman" w:hAnsi="Times New Roman" w:cs="Times New Roman"/>
          <w:sz w:val="24"/>
          <w:szCs w:val="24"/>
        </w:rPr>
        <w:t xml:space="preserve"> students</w:t>
      </w:r>
      <w:r w:rsidR="00FD213F" w:rsidRPr="00D34A57">
        <w:rPr>
          <w:rFonts w:ascii="Times New Roman" w:hAnsi="Times New Roman" w:cs="Times New Roman"/>
          <w:sz w:val="24"/>
          <w:szCs w:val="24"/>
        </w:rPr>
        <w:t>.</w:t>
      </w:r>
    </w:p>
    <w:p w14:paraId="43AEDA5E" w14:textId="77777777" w:rsidR="00D63FFA" w:rsidRDefault="004517C1" w:rsidP="00D34A57">
      <w:pPr>
        <w:pStyle w:val="ListParagraph"/>
        <w:numPr>
          <w:ilvl w:val="0"/>
          <w:numId w:val="3"/>
        </w:numPr>
        <w:spacing w:after="160" w:line="259" w:lineRule="auto"/>
        <w:jc w:val="both"/>
        <w:rPr>
          <w:rFonts w:ascii="Times New Roman" w:hAnsi="Times New Roman" w:cs="Times New Roman"/>
          <w:sz w:val="24"/>
          <w:szCs w:val="24"/>
        </w:rPr>
      </w:pPr>
      <w:r w:rsidRPr="00D34A57">
        <w:rPr>
          <w:rFonts w:ascii="Times New Roman" w:hAnsi="Times New Roman" w:cs="Times New Roman"/>
          <w:sz w:val="24"/>
          <w:szCs w:val="24"/>
        </w:rPr>
        <w:t xml:space="preserve">Participants were asked to select the appropriate option, for each correct </w:t>
      </w:r>
      <w:r w:rsidR="00D978AD" w:rsidRPr="00D34A57">
        <w:rPr>
          <w:rFonts w:ascii="Times New Roman" w:hAnsi="Times New Roman" w:cs="Times New Roman"/>
          <w:sz w:val="24"/>
          <w:szCs w:val="24"/>
        </w:rPr>
        <w:t>response</w:t>
      </w:r>
      <w:r w:rsidRPr="00D34A57">
        <w:rPr>
          <w:rFonts w:ascii="Times New Roman" w:hAnsi="Times New Roman" w:cs="Times New Roman"/>
          <w:sz w:val="24"/>
          <w:szCs w:val="24"/>
        </w:rPr>
        <w:t xml:space="preserve"> 2 marks will be given, </w:t>
      </w:r>
      <w:r w:rsidR="00E9774D">
        <w:rPr>
          <w:rFonts w:ascii="Times New Roman" w:hAnsi="Times New Roman" w:cs="Times New Roman"/>
          <w:sz w:val="24"/>
          <w:szCs w:val="24"/>
        </w:rPr>
        <w:t xml:space="preserve">the </w:t>
      </w:r>
      <w:r w:rsidRPr="00D34A57">
        <w:rPr>
          <w:rFonts w:ascii="Times New Roman" w:hAnsi="Times New Roman" w:cs="Times New Roman"/>
          <w:sz w:val="24"/>
          <w:szCs w:val="24"/>
        </w:rPr>
        <w:t xml:space="preserve">total score was converted into </w:t>
      </w:r>
      <w:r w:rsidR="00E9774D">
        <w:rPr>
          <w:rFonts w:ascii="Times New Roman" w:hAnsi="Times New Roman" w:cs="Times New Roman"/>
          <w:sz w:val="24"/>
          <w:szCs w:val="24"/>
        </w:rPr>
        <w:t xml:space="preserve">a </w:t>
      </w:r>
      <w:r w:rsidRPr="00D34A57">
        <w:rPr>
          <w:rFonts w:ascii="Times New Roman" w:hAnsi="Times New Roman" w:cs="Times New Roman"/>
          <w:sz w:val="24"/>
          <w:szCs w:val="24"/>
        </w:rPr>
        <w:t xml:space="preserve">percentage, </w:t>
      </w:r>
      <w:r w:rsidR="006569C6" w:rsidRPr="00D34A57">
        <w:rPr>
          <w:rFonts w:ascii="Times New Roman" w:hAnsi="Times New Roman" w:cs="Times New Roman"/>
          <w:sz w:val="24"/>
          <w:szCs w:val="24"/>
        </w:rPr>
        <w:t>completed</w:t>
      </w:r>
      <w:r w:rsidRPr="00D34A57">
        <w:rPr>
          <w:rFonts w:ascii="Times New Roman" w:hAnsi="Times New Roman" w:cs="Times New Roman"/>
          <w:sz w:val="24"/>
          <w:szCs w:val="24"/>
        </w:rPr>
        <w:t xml:space="preserve"> data were collected, entered in </w:t>
      </w:r>
      <w:r w:rsidR="00E9774D">
        <w:rPr>
          <w:rFonts w:ascii="Times New Roman" w:hAnsi="Times New Roman" w:cs="Times New Roman"/>
          <w:sz w:val="24"/>
          <w:szCs w:val="24"/>
        </w:rPr>
        <w:t xml:space="preserve">an </w:t>
      </w:r>
      <w:r w:rsidRPr="00D34A57">
        <w:rPr>
          <w:rFonts w:ascii="Times New Roman" w:hAnsi="Times New Roman" w:cs="Times New Roman"/>
          <w:sz w:val="24"/>
          <w:szCs w:val="24"/>
        </w:rPr>
        <w:t>excel sheet and the results were analyzed with the proper statistical method.</w:t>
      </w:r>
    </w:p>
    <w:p w14:paraId="25FC218A" w14:textId="77777777" w:rsidR="005F44DB" w:rsidRDefault="005F44DB" w:rsidP="005F44DB">
      <w:pPr>
        <w:spacing w:after="160" w:line="259" w:lineRule="auto"/>
        <w:jc w:val="both"/>
        <w:rPr>
          <w:rFonts w:ascii="Times New Roman" w:hAnsi="Times New Roman" w:cs="Times New Roman"/>
          <w:sz w:val="24"/>
          <w:szCs w:val="24"/>
        </w:rPr>
      </w:pPr>
    </w:p>
    <w:p w14:paraId="549F795B" w14:textId="77777777" w:rsidR="005F44DB" w:rsidRDefault="005F44DB" w:rsidP="005F44DB">
      <w:pPr>
        <w:spacing w:after="160" w:line="259" w:lineRule="auto"/>
        <w:jc w:val="both"/>
        <w:rPr>
          <w:rFonts w:ascii="Times New Roman" w:hAnsi="Times New Roman" w:cs="Times New Roman"/>
          <w:sz w:val="24"/>
          <w:szCs w:val="24"/>
        </w:rPr>
      </w:pPr>
    </w:p>
    <w:p w14:paraId="04FF8A2E" w14:textId="77777777" w:rsidR="005F44DB" w:rsidRDefault="005F44DB" w:rsidP="005F44DB">
      <w:pPr>
        <w:spacing w:after="160" w:line="259" w:lineRule="auto"/>
        <w:jc w:val="both"/>
        <w:rPr>
          <w:rFonts w:ascii="Times New Roman" w:hAnsi="Times New Roman" w:cs="Times New Roman"/>
          <w:sz w:val="24"/>
          <w:szCs w:val="24"/>
        </w:rPr>
      </w:pPr>
    </w:p>
    <w:p w14:paraId="5A64AC53" w14:textId="77777777" w:rsidR="005F44DB" w:rsidRDefault="005F44DB" w:rsidP="005F44DB">
      <w:pPr>
        <w:spacing w:after="160" w:line="259" w:lineRule="auto"/>
        <w:jc w:val="both"/>
        <w:rPr>
          <w:rFonts w:ascii="Times New Roman" w:hAnsi="Times New Roman" w:cs="Times New Roman"/>
          <w:sz w:val="24"/>
          <w:szCs w:val="24"/>
        </w:rPr>
      </w:pPr>
    </w:p>
    <w:p w14:paraId="6333CD08" w14:textId="77777777" w:rsidR="005F44DB" w:rsidRDefault="005F44DB" w:rsidP="005F44DB">
      <w:pPr>
        <w:spacing w:after="160" w:line="259" w:lineRule="auto"/>
        <w:jc w:val="both"/>
        <w:rPr>
          <w:rFonts w:ascii="Times New Roman" w:hAnsi="Times New Roman" w:cs="Times New Roman"/>
          <w:sz w:val="24"/>
          <w:szCs w:val="24"/>
        </w:rPr>
      </w:pPr>
    </w:p>
    <w:p w14:paraId="554DA6CA" w14:textId="77777777" w:rsidR="005F44DB" w:rsidRDefault="005F44DB" w:rsidP="005F44DB">
      <w:pPr>
        <w:spacing w:after="160" w:line="259" w:lineRule="auto"/>
        <w:jc w:val="both"/>
        <w:rPr>
          <w:rFonts w:ascii="Times New Roman" w:hAnsi="Times New Roman" w:cs="Times New Roman"/>
          <w:sz w:val="24"/>
          <w:szCs w:val="24"/>
        </w:rPr>
      </w:pPr>
    </w:p>
    <w:p w14:paraId="1F046907" w14:textId="77777777" w:rsidR="005F44DB" w:rsidRDefault="005F44DB" w:rsidP="005F44DB">
      <w:pPr>
        <w:spacing w:after="160" w:line="259" w:lineRule="auto"/>
        <w:jc w:val="both"/>
        <w:rPr>
          <w:rFonts w:ascii="Times New Roman" w:hAnsi="Times New Roman" w:cs="Times New Roman"/>
          <w:sz w:val="24"/>
          <w:szCs w:val="24"/>
        </w:rPr>
      </w:pPr>
    </w:p>
    <w:p w14:paraId="073DFCA0" w14:textId="77777777" w:rsidR="005F44DB" w:rsidRDefault="005F44DB" w:rsidP="005F44DB">
      <w:pPr>
        <w:spacing w:after="160" w:line="259" w:lineRule="auto"/>
        <w:jc w:val="both"/>
        <w:rPr>
          <w:rFonts w:ascii="Times New Roman" w:hAnsi="Times New Roman" w:cs="Times New Roman"/>
          <w:sz w:val="24"/>
          <w:szCs w:val="24"/>
        </w:rPr>
      </w:pPr>
    </w:p>
    <w:p w14:paraId="701139BF" w14:textId="77777777" w:rsidR="005F44DB" w:rsidRDefault="005F44DB" w:rsidP="005F44DB">
      <w:pPr>
        <w:spacing w:after="160" w:line="259" w:lineRule="auto"/>
        <w:jc w:val="both"/>
        <w:rPr>
          <w:rFonts w:ascii="Times New Roman" w:hAnsi="Times New Roman" w:cs="Times New Roman"/>
          <w:sz w:val="24"/>
          <w:szCs w:val="24"/>
        </w:rPr>
      </w:pPr>
    </w:p>
    <w:p w14:paraId="5FE15A5B" w14:textId="77777777" w:rsidR="005F44DB" w:rsidRDefault="005F44DB" w:rsidP="005F44DB">
      <w:pPr>
        <w:spacing w:after="160" w:line="259" w:lineRule="auto"/>
        <w:jc w:val="both"/>
        <w:rPr>
          <w:rFonts w:ascii="Times New Roman" w:hAnsi="Times New Roman" w:cs="Times New Roman"/>
          <w:sz w:val="24"/>
          <w:szCs w:val="24"/>
        </w:rPr>
      </w:pPr>
    </w:p>
    <w:p w14:paraId="63544C91" w14:textId="77777777" w:rsidR="005F44DB" w:rsidRDefault="005F44DB" w:rsidP="005F44DB">
      <w:pPr>
        <w:spacing w:after="160" w:line="259" w:lineRule="auto"/>
        <w:jc w:val="both"/>
        <w:rPr>
          <w:rFonts w:ascii="Times New Roman" w:hAnsi="Times New Roman" w:cs="Times New Roman"/>
          <w:sz w:val="24"/>
          <w:szCs w:val="24"/>
        </w:rPr>
      </w:pPr>
    </w:p>
    <w:p w14:paraId="340A4C04" w14:textId="77777777" w:rsidR="005F44DB" w:rsidRDefault="005F44DB" w:rsidP="005F44DB">
      <w:pPr>
        <w:spacing w:after="160" w:line="259" w:lineRule="auto"/>
        <w:jc w:val="both"/>
        <w:rPr>
          <w:rFonts w:ascii="Times New Roman" w:hAnsi="Times New Roman" w:cs="Times New Roman"/>
          <w:sz w:val="24"/>
          <w:szCs w:val="24"/>
        </w:rPr>
      </w:pPr>
    </w:p>
    <w:p w14:paraId="0A12FA2A" w14:textId="77777777" w:rsidR="005F44DB" w:rsidRPr="005F44DB" w:rsidRDefault="005F44DB" w:rsidP="005F44DB">
      <w:pPr>
        <w:spacing w:after="160" w:line="259" w:lineRule="auto"/>
        <w:jc w:val="both"/>
        <w:rPr>
          <w:rFonts w:ascii="Times New Roman" w:hAnsi="Times New Roman" w:cs="Times New Roman"/>
          <w:sz w:val="24"/>
          <w:szCs w:val="24"/>
        </w:rPr>
      </w:pPr>
    </w:p>
    <w:p w14:paraId="1513E664" w14:textId="77777777" w:rsidR="00D63FFA" w:rsidRDefault="00D63FFA" w:rsidP="004E19CA">
      <w:pPr>
        <w:ind w:left="360"/>
        <w:rPr>
          <w:rFonts w:ascii="Times New Roman" w:hAnsi="Times New Roman" w:cs="Times New Roman"/>
          <w:b/>
          <w:bCs/>
          <w:sz w:val="24"/>
          <w:szCs w:val="24"/>
        </w:rPr>
      </w:pPr>
    </w:p>
    <w:p w14:paraId="377A4898" w14:textId="77777777" w:rsidR="004E19CA" w:rsidRPr="004E19CA" w:rsidRDefault="00D978AD" w:rsidP="004E19CA">
      <w:pPr>
        <w:ind w:left="360"/>
        <w:rPr>
          <w:rFonts w:ascii="Times New Roman" w:hAnsi="Times New Roman" w:cs="Times New Roman"/>
          <w:b/>
          <w:bCs/>
          <w:sz w:val="24"/>
          <w:szCs w:val="24"/>
        </w:rPr>
      </w:pPr>
      <w:r w:rsidRPr="00B24CD7">
        <w:rPr>
          <w:rFonts w:ascii="Times New Roman" w:hAnsi="Times New Roman" w:cs="Times New Roman"/>
          <w:b/>
          <w:bCs/>
          <w:sz w:val="24"/>
          <w:szCs w:val="24"/>
        </w:rPr>
        <w:t>Table 1: Survey Questionnaire</w:t>
      </w:r>
    </w:p>
    <w:tbl>
      <w:tblPr>
        <w:tblStyle w:val="TableGrid"/>
        <w:tblW w:w="8550" w:type="dxa"/>
        <w:tblInd w:w="738" w:type="dxa"/>
        <w:tblLayout w:type="fixed"/>
        <w:tblLook w:val="04A0" w:firstRow="1" w:lastRow="0" w:firstColumn="1" w:lastColumn="0" w:noHBand="0" w:noVBand="1"/>
      </w:tblPr>
      <w:tblGrid>
        <w:gridCol w:w="923"/>
        <w:gridCol w:w="4927"/>
        <w:gridCol w:w="2700"/>
      </w:tblGrid>
      <w:tr w:rsidR="000850A6" w14:paraId="4537CB03" w14:textId="77777777" w:rsidTr="007A5AEA">
        <w:trPr>
          <w:trHeight w:val="510"/>
        </w:trPr>
        <w:tc>
          <w:tcPr>
            <w:tcW w:w="923" w:type="dxa"/>
          </w:tcPr>
          <w:p w14:paraId="693FC6E2" w14:textId="77777777" w:rsidR="000850A6" w:rsidRPr="000850A6" w:rsidRDefault="000850A6" w:rsidP="000850A6">
            <w:pPr>
              <w:tabs>
                <w:tab w:val="left" w:pos="2016"/>
              </w:tabs>
              <w:spacing w:after="160" w:line="259" w:lineRule="auto"/>
              <w:rPr>
                <w:rFonts w:ascii="Times New Roman" w:hAnsi="Times New Roman" w:cs="Times New Roman"/>
                <w:b/>
                <w:bCs/>
                <w:sz w:val="24"/>
                <w:szCs w:val="24"/>
                <w:shd w:val="clear" w:color="auto" w:fill="FFFFFF"/>
              </w:rPr>
            </w:pPr>
            <w:r w:rsidRPr="000850A6">
              <w:rPr>
                <w:rFonts w:ascii="Times New Roman" w:hAnsi="Times New Roman" w:cs="Times New Roman"/>
                <w:b/>
                <w:bCs/>
                <w:sz w:val="24"/>
                <w:szCs w:val="24"/>
                <w:shd w:val="clear" w:color="auto" w:fill="FFFFFF"/>
              </w:rPr>
              <w:t>SI.NO.</w:t>
            </w:r>
          </w:p>
        </w:tc>
        <w:tc>
          <w:tcPr>
            <w:tcW w:w="4927" w:type="dxa"/>
          </w:tcPr>
          <w:p w14:paraId="4EBDB9DF" w14:textId="77777777" w:rsidR="000850A6" w:rsidRDefault="000850A6" w:rsidP="000850A6">
            <w:pPr>
              <w:tabs>
                <w:tab w:val="left" w:pos="2016"/>
              </w:tabs>
              <w:spacing w:after="160" w:line="259" w:lineRule="auto"/>
              <w:jc w:val="center"/>
              <w:rPr>
                <w:rFonts w:ascii="Times New Roman" w:hAnsi="Times New Roman" w:cs="Times New Roman"/>
                <w:sz w:val="24"/>
                <w:szCs w:val="24"/>
                <w:shd w:val="clear" w:color="auto" w:fill="FFFFFF"/>
              </w:rPr>
            </w:pPr>
            <w:r w:rsidRPr="00B24CD7">
              <w:rPr>
                <w:rFonts w:ascii="Times New Roman" w:hAnsi="Times New Roman" w:cs="Times New Roman"/>
                <w:b/>
                <w:bCs/>
                <w:sz w:val="24"/>
                <w:szCs w:val="24"/>
              </w:rPr>
              <w:t>Questions</w:t>
            </w:r>
          </w:p>
        </w:tc>
        <w:tc>
          <w:tcPr>
            <w:tcW w:w="2700" w:type="dxa"/>
          </w:tcPr>
          <w:p w14:paraId="5F907DD2"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r w:rsidRPr="00B24CD7">
              <w:rPr>
                <w:rFonts w:ascii="Times New Roman" w:hAnsi="Times New Roman" w:cs="Times New Roman"/>
                <w:b/>
                <w:bCs/>
                <w:sz w:val="24"/>
                <w:szCs w:val="24"/>
              </w:rPr>
              <w:t xml:space="preserve">Options </w:t>
            </w:r>
            <w:r w:rsidR="00E9774D">
              <w:rPr>
                <w:rFonts w:ascii="Times New Roman" w:hAnsi="Times New Roman" w:cs="Times New Roman"/>
                <w:b/>
                <w:bCs/>
                <w:sz w:val="24"/>
                <w:szCs w:val="24"/>
              </w:rPr>
              <w:t>are given</w:t>
            </w:r>
            <w:r w:rsidRPr="00B24CD7">
              <w:rPr>
                <w:rFonts w:ascii="Times New Roman" w:hAnsi="Times New Roman" w:cs="Times New Roman"/>
                <w:b/>
                <w:bCs/>
                <w:sz w:val="24"/>
                <w:szCs w:val="24"/>
              </w:rPr>
              <w:t xml:space="preserve"> for scoring</w:t>
            </w:r>
          </w:p>
        </w:tc>
      </w:tr>
      <w:tr w:rsidR="000850A6" w14:paraId="27A33F37" w14:textId="77777777" w:rsidTr="007A5AEA">
        <w:trPr>
          <w:trHeight w:val="832"/>
        </w:trPr>
        <w:tc>
          <w:tcPr>
            <w:tcW w:w="923" w:type="dxa"/>
          </w:tcPr>
          <w:p w14:paraId="0874173F" w14:textId="77777777" w:rsidR="000850A6" w:rsidRPr="000850A6"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68AC879A"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r w:rsidRPr="00EE7FB7">
              <w:rPr>
                <w:rFonts w:ascii="Times New Roman" w:hAnsi="Times New Roman" w:cs="Times New Roman"/>
                <w:sz w:val="24"/>
                <w:szCs w:val="24"/>
              </w:rPr>
              <w:t>Antibiotics are derived from plants, microbes</w:t>
            </w:r>
            <w:r w:rsidR="00DF6FEF">
              <w:rPr>
                <w:rFonts w:ascii="Times New Roman" w:hAnsi="Times New Roman" w:cs="Times New Roman"/>
                <w:sz w:val="24"/>
                <w:szCs w:val="24"/>
              </w:rPr>
              <w:t>,</w:t>
            </w:r>
            <w:r w:rsidRPr="00EE7FB7">
              <w:rPr>
                <w:rFonts w:ascii="Times New Roman" w:hAnsi="Times New Roman" w:cs="Times New Roman"/>
                <w:sz w:val="24"/>
                <w:szCs w:val="24"/>
              </w:rPr>
              <w:t xml:space="preserve"> and chemicals</w:t>
            </w:r>
          </w:p>
        </w:tc>
        <w:tc>
          <w:tcPr>
            <w:tcW w:w="2700" w:type="dxa"/>
          </w:tcPr>
          <w:p w14:paraId="3DDB163B" w14:textId="77777777" w:rsidR="00442989" w:rsidRDefault="00442989" w:rsidP="00442989">
            <w:pPr>
              <w:pStyle w:val="ListParagraph"/>
              <w:numPr>
                <w:ilvl w:val="0"/>
                <w:numId w:val="7"/>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18F0B5DE" w14:textId="77777777" w:rsidR="00442989" w:rsidRDefault="00442989" w:rsidP="00442989">
            <w:pPr>
              <w:pStyle w:val="ListParagraph"/>
              <w:numPr>
                <w:ilvl w:val="0"/>
                <w:numId w:val="7"/>
              </w:numPr>
              <w:rPr>
                <w:rFonts w:ascii="Times New Roman" w:hAnsi="Times New Roman" w:cs="Times New Roman"/>
                <w:sz w:val="24"/>
                <w:szCs w:val="24"/>
              </w:rPr>
            </w:pPr>
            <w:r w:rsidRPr="00EE7FB7">
              <w:rPr>
                <w:rFonts w:ascii="Times New Roman" w:hAnsi="Times New Roman" w:cs="Times New Roman"/>
                <w:sz w:val="24"/>
                <w:szCs w:val="24"/>
              </w:rPr>
              <w:t>False</w:t>
            </w:r>
          </w:p>
          <w:p w14:paraId="657DD6B8"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7A93ED86" w14:textId="77777777" w:rsidTr="007A5AEA">
        <w:trPr>
          <w:trHeight w:val="1176"/>
        </w:trPr>
        <w:tc>
          <w:tcPr>
            <w:tcW w:w="923" w:type="dxa"/>
          </w:tcPr>
          <w:p w14:paraId="3CBCE9D0"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36629952"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r w:rsidRPr="00EE7FB7">
              <w:rPr>
                <w:rFonts w:ascii="Times New Roman" w:hAnsi="Times New Roman" w:cs="Times New Roman"/>
                <w:sz w:val="24"/>
                <w:szCs w:val="24"/>
              </w:rPr>
              <w:t xml:space="preserve">Certain microbes become unresponsiveness to antimicrobial agents due to repeated use is referred </w:t>
            </w:r>
            <w:r w:rsidR="00E9774D">
              <w:rPr>
                <w:rFonts w:ascii="Times New Roman" w:hAnsi="Times New Roman" w:cs="Times New Roman"/>
                <w:sz w:val="24"/>
                <w:szCs w:val="24"/>
              </w:rPr>
              <w:t xml:space="preserve">to </w:t>
            </w:r>
            <w:r w:rsidRPr="00EE7FB7">
              <w:rPr>
                <w:rFonts w:ascii="Times New Roman" w:hAnsi="Times New Roman" w:cs="Times New Roman"/>
                <w:sz w:val="24"/>
                <w:szCs w:val="24"/>
              </w:rPr>
              <w:t>as bacterial resistance</w:t>
            </w:r>
            <w:r>
              <w:rPr>
                <w:rFonts w:ascii="Times New Roman" w:hAnsi="Times New Roman" w:cs="Times New Roman"/>
                <w:sz w:val="24"/>
                <w:szCs w:val="24"/>
              </w:rPr>
              <w:t>.</w:t>
            </w:r>
          </w:p>
        </w:tc>
        <w:tc>
          <w:tcPr>
            <w:tcW w:w="2700" w:type="dxa"/>
          </w:tcPr>
          <w:p w14:paraId="7FA0A093" w14:textId="77777777" w:rsidR="00BE7914" w:rsidRDefault="00BE7914" w:rsidP="00BE7914">
            <w:pPr>
              <w:pStyle w:val="ListParagraph"/>
              <w:numPr>
                <w:ilvl w:val="0"/>
                <w:numId w:val="8"/>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03D13AC" w14:textId="77777777" w:rsidR="00BE7914" w:rsidRDefault="00BE7914" w:rsidP="00BE7914">
            <w:pPr>
              <w:pStyle w:val="ListParagraph"/>
              <w:numPr>
                <w:ilvl w:val="0"/>
                <w:numId w:val="8"/>
              </w:numPr>
              <w:rPr>
                <w:rFonts w:ascii="Times New Roman" w:hAnsi="Times New Roman" w:cs="Times New Roman"/>
                <w:sz w:val="24"/>
                <w:szCs w:val="24"/>
              </w:rPr>
            </w:pPr>
            <w:r w:rsidRPr="00EE7FB7">
              <w:rPr>
                <w:rFonts w:ascii="Times New Roman" w:hAnsi="Times New Roman" w:cs="Times New Roman"/>
                <w:sz w:val="24"/>
                <w:szCs w:val="24"/>
              </w:rPr>
              <w:t>False</w:t>
            </w:r>
          </w:p>
          <w:p w14:paraId="52289975"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08F832FA" w14:textId="77777777" w:rsidTr="007A5AEA">
        <w:trPr>
          <w:trHeight w:val="832"/>
        </w:trPr>
        <w:tc>
          <w:tcPr>
            <w:tcW w:w="923" w:type="dxa"/>
          </w:tcPr>
          <w:p w14:paraId="180C2D96"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263D895E"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Hypersensitivity reactions to antimicrobial agents are common.             </w:t>
            </w:r>
          </w:p>
        </w:tc>
        <w:tc>
          <w:tcPr>
            <w:tcW w:w="2700" w:type="dxa"/>
          </w:tcPr>
          <w:p w14:paraId="21CBA5A1" w14:textId="77777777" w:rsidR="00BE7914" w:rsidRDefault="00BE7914" w:rsidP="00BE7914">
            <w:pPr>
              <w:pStyle w:val="ListParagraph"/>
              <w:numPr>
                <w:ilvl w:val="0"/>
                <w:numId w:val="9"/>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1C9DDA19" w14:textId="77777777" w:rsidR="00BE7914" w:rsidRDefault="00BE7914" w:rsidP="00BE7914">
            <w:pPr>
              <w:pStyle w:val="ListParagraph"/>
              <w:numPr>
                <w:ilvl w:val="0"/>
                <w:numId w:val="9"/>
              </w:numPr>
              <w:rPr>
                <w:rFonts w:ascii="Times New Roman" w:hAnsi="Times New Roman" w:cs="Times New Roman"/>
                <w:sz w:val="24"/>
                <w:szCs w:val="24"/>
              </w:rPr>
            </w:pPr>
            <w:r w:rsidRPr="00EE7FB7">
              <w:rPr>
                <w:rFonts w:ascii="Times New Roman" w:hAnsi="Times New Roman" w:cs="Times New Roman"/>
                <w:sz w:val="24"/>
                <w:szCs w:val="24"/>
              </w:rPr>
              <w:t>False</w:t>
            </w:r>
          </w:p>
          <w:p w14:paraId="6EC4A4EE"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0D0E71A9" w14:textId="77777777" w:rsidTr="007A5AEA">
        <w:trPr>
          <w:trHeight w:val="510"/>
        </w:trPr>
        <w:tc>
          <w:tcPr>
            <w:tcW w:w="923" w:type="dxa"/>
          </w:tcPr>
          <w:p w14:paraId="34C865AE"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06F19B48"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Co-Trimoxazole is an antibiotic                                                                </w:t>
            </w:r>
          </w:p>
        </w:tc>
        <w:tc>
          <w:tcPr>
            <w:tcW w:w="2700" w:type="dxa"/>
          </w:tcPr>
          <w:p w14:paraId="7DDECF2D" w14:textId="77777777" w:rsidR="00BE7914" w:rsidRDefault="00BE7914" w:rsidP="00BE7914">
            <w:pPr>
              <w:pStyle w:val="ListParagraph"/>
              <w:numPr>
                <w:ilvl w:val="0"/>
                <w:numId w:val="10"/>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67BEF020" w14:textId="77777777" w:rsidR="00BE7914" w:rsidRDefault="00BE7914" w:rsidP="00BE7914">
            <w:pPr>
              <w:pStyle w:val="ListParagraph"/>
              <w:numPr>
                <w:ilvl w:val="0"/>
                <w:numId w:val="10"/>
              </w:numPr>
              <w:rPr>
                <w:rFonts w:ascii="Times New Roman" w:hAnsi="Times New Roman" w:cs="Times New Roman"/>
                <w:sz w:val="24"/>
                <w:szCs w:val="24"/>
              </w:rPr>
            </w:pPr>
            <w:r w:rsidRPr="00EE7FB7">
              <w:rPr>
                <w:rFonts w:ascii="Times New Roman" w:hAnsi="Times New Roman" w:cs="Times New Roman"/>
                <w:sz w:val="24"/>
                <w:szCs w:val="24"/>
              </w:rPr>
              <w:t>False</w:t>
            </w:r>
          </w:p>
          <w:p w14:paraId="230EE25B"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070F97F2" w14:textId="77777777" w:rsidTr="007A5AEA">
        <w:trPr>
          <w:trHeight w:val="843"/>
        </w:trPr>
        <w:tc>
          <w:tcPr>
            <w:tcW w:w="923" w:type="dxa"/>
          </w:tcPr>
          <w:p w14:paraId="7E2B277F"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589741CD"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Opportunistic infection is the new infection </w:t>
            </w:r>
            <w:r w:rsidR="00DF6FEF">
              <w:rPr>
                <w:rFonts w:ascii="Times New Roman" w:hAnsi="Times New Roman" w:cs="Times New Roman"/>
                <w:sz w:val="24"/>
                <w:szCs w:val="24"/>
              </w:rPr>
              <w:t>that</w:t>
            </w:r>
            <w:r>
              <w:rPr>
                <w:rFonts w:ascii="Times New Roman" w:hAnsi="Times New Roman" w:cs="Times New Roman"/>
                <w:sz w:val="24"/>
                <w:szCs w:val="24"/>
              </w:rPr>
              <w:t xml:space="preserve"> appeared as a result of antimicrobial therapy                                                                                                        </w:t>
            </w:r>
          </w:p>
        </w:tc>
        <w:tc>
          <w:tcPr>
            <w:tcW w:w="2700" w:type="dxa"/>
          </w:tcPr>
          <w:p w14:paraId="3DC42951" w14:textId="77777777" w:rsidR="00BE7914" w:rsidRDefault="00BE7914" w:rsidP="00BE7914">
            <w:pPr>
              <w:pStyle w:val="ListParagraph"/>
              <w:numPr>
                <w:ilvl w:val="0"/>
                <w:numId w:val="11"/>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2971EC15" w14:textId="77777777" w:rsidR="00BE7914" w:rsidRDefault="00BE7914" w:rsidP="00BE7914">
            <w:pPr>
              <w:pStyle w:val="ListParagraph"/>
              <w:numPr>
                <w:ilvl w:val="0"/>
                <w:numId w:val="11"/>
              </w:numPr>
              <w:rPr>
                <w:rFonts w:ascii="Times New Roman" w:hAnsi="Times New Roman" w:cs="Times New Roman"/>
                <w:sz w:val="24"/>
                <w:szCs w:val="24"/>
              </w:rPr>
            </w:pPr>
            <w:r w:rsidRPr="00EE7FB7">
              <w:rPr>
                <w:rFonts w:ascii="Times New Roman" w:hAnsi="Times New Roman" w:cs="Times New Roman"/>
                <w:sz w:val="24"/>
                <w:szCs w:val="24"/>
              </w:rPr>
              <w:t>False</w:t>
            </w:r>
          </w:p>
          <w:p w14:paraId="127AAB70"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67A2F2F2" w14:textId="77777777" w:rsidTr="007A5AEA">
        <w:trPr>
          <w:trHeight w:val="832"/>
        </w:trPr>
        <w:tc>
          <w:tcPr>
            <w:tcW w:w="923" w:type="dxa"/>
          </w:tcPr>
          <w:p w14:paraId="7C44D17D"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725998D"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sidRPr="00EE7FB7">
              <w:rPr>
                <w:rFonts w:ascii="Times New Roman" w:hAnsi="Times New Roman" w:cs="Times New Roman"/>
                <w:sz w:val="24"/>
                <w:szCs w:val="24"/>
              </w:rPr>
              <w:t>“Static drugs</w:t>
            </w:r>
            <w:r>
              <w:rPr>
                <w:rFonts w:ascii="Times New Roman" w:hAnsi="Times New Roman" w:cs="Times New Roman"/>
                <w:sz w:val="24"/>
                <w:szCs w:val="24"/>
              </w:rPr>
              <w:t xml:space="preserve">” are not effective in immunocompromised individuals        </w:t>
            </w:r>
          </w:p>
        </w:tc>
        <w:tc>
          <w:tcPr>
            <w:tcW w:w="2700" w:type="dxa"/>
          </w:tcPr>
          <w:p w14:paraId="78809AD9" w14:textId="77777777" w:rsidR="00BE7914" w:rsidRDefault="00BE7914" w:rsidP="00BE7914">
            <w:pPr>
              <w:pStyle w:val="ListParagraph"/>
              <w:numPr>
                <w:ilvl w:val="0"/>
                <w:numId w:val="12"/>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78C174EF" w14:textId="77777777" w:rsidR="00BE7914" w:rsidRDefault="00BE7914" w:rsidP="00BE7914">
            <w:pPr>
              <w:pStyle w:val="ListParagraph"/>
              <w:numPr>
                <w:ilvl w:val="0"/>
                <w:numId w:val="12"/>
              </w:numPr>
              <w:rPr>
                <w:rFonts w:ascii="Times New Roman" w:hAnsi="Times New Roman" w:cs="Times New Roman"/>
                <w:sz w:val="24"/>
                <w:szCs w:val="24"/>
              </w:rPr>
            </w:pPr>
            <w:r w:rsidRPr="00EE7FB7">
              <w:rPr>
                <w:rFonts w:ascii="Times New Roman" w:hAnsi="Times New Roman" w:cs="Times New Roman"/>
                <w:sz w:val="24"/>
                <w:szCs w:val="24"/>
              </w:rPr>
              <w:t>False</w:t>
            </w:r>
          </w:p>
          <w:p w14:paraId="30AFE9A4"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3800F057" w14:textId="77777777" w:rsidTr="007A5AEA">
        <w:trPr>
          <w:trHeight w:val="510"/>
        </w:trPr>
        <w:tc>
          <w:tcPr>
            <w:tcW w:w="923" w:type="dxa"/>
          </w:tcPr>
          <w:p w14:paraId="714F1ADB"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02C647D0"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Glucocorticoids aggravate </w:t>
            </w:r>
            <w:r w:rsidR="00DF6FEF">
              <w:rPr>
                <w:rFonts w:ascii="Times New Roman" w:hAnsi="Times New Roman" w:cs="Times New Roman"/>
                <w:sz w:val="24"/>
                <w:szCs w:val="24"/>
              </w:rPr>
              <w:t>superinfection</w:t>
            </w:r>
          </w:p>
        </w:tc>
        <w:tc>
          <w:tcPr>
            <w:tcW w:w="2700" w:type="dxa"/>
          </w:tcPr>
          <w:p w14:paraId="0BBD9A9B" w14:textId="77777777" w:rsidR="00BE7914" w:rsidRDefault="00BE7914" w:rsidP="00BE7914">
            <w:pPr>
              <w:pStyle w:val="ListParagraph"/>
              <w:numPr>
                <w:ilvl w:val="0"/>
                <w:numId w:val="13"/>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3E0EDF4" w14:textId="77777777" w:rsidR="00BE7914" w:rsidRDefault="00BE7914" w:rsidP="00BE7914">
            <w:pPr>
              <w:pStyle w:val="ListParagraph"/>
              <w:numPr>
                <w:ilvl w:val="0"/>
                <w:numId w:val="13"/>
              </w:numPr>
              <w:rPr>
                <w:rFonts w:ascii="Times New Roman" w:hAnsi="Times New Roman" w:cs="Times New Roman"/>
                <w:sz w:val="24"/>
                <w:szCs w:val="24"/>
              </w:rPr>
            </w:pPr>
            <w:r w:rsidRPr="00EE7FB7">
              <w:rPr>
                <w:rFonts w:ascii="Times New Roman" w:hAnsi="Times New Roman" w:cs="Times New Roman"/>
                <w:sz w:val="24"/>
                <w:szCs w:val="24"/>
              </w:rPr>
              <w:t>False</w:t>
            </w:r>
          </w:p>
          <w:p w14:paraId="6715523E"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6F36F3C3" w14:textId="77777777" w:rsidTr="007A5AEA">
        <w:trPr>
          <w:trHeight w:val="843"/>
        </w:trPr>
        <w:tc>
          <w:tcPr>
            <w:tcW w:w="923" w:type="dxa"/>
          </w:tcPr>
          <w:p w14:paraId="1711080F"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036EE1BF"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Fluoroquinolones cause severe Psychiatric disorders                                </w:t>
            </w:r>
          </w:p>
        </w:tc>
        <w:tc>
          <w:tcPr>
            <w:tcW w:w="2700" w:type="dxa"/>
          </w:tcPr>
          <w:p w14:paraId="4FD71C00" w14:textId="77777777" w:rsidR="00BE7914" w:rsidRDefault="00BE7914" w:rsidP="00BE7914">
            <w:pPr>
              <w:pStyle w:val="ListParagraph"/>
              <w:numPr>
                <w:ilvl w:val="0"/>
                <w:numId w:val="14"/>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A5A0E03" w14:textId="77777777" w:rsidR="00BE7914" w:rsidRDefault="00BE7914" w:rsidP="00BE7914">
            <w:pPr>
              <w:pStyle w:val="ListParagraph"/>
              <w:numPr>
                <w:ilvl w:val="0"/>
                <w:numId w:val="14"/>
              </w:numPr>
              <w:rPr>
                <w:rFonts w:ascii="Times New Roman" w:hAnsi="Times New Roman" w:cs="Times New Roman"/>
                <w:sz w:val="24"/>
                <w:szCs w:val="24"/>
              </w:rPr>
            </w:pPr>
            <w:r w:rsidRPr="00EE7FB7">
              <w:rPr>
                <w:rFonts w:ascii="Times New Roman" w:hAnsi="Times New Roman" w:cs="Times New Roman"/>
                <w:sz w:val="24"/>
                <w:szCs w:val="24"/>
              </w:rPr>
              <w:t>False</w:t>
            </w:r>
          </w:p>
          <w:p w14:paraId="3BD82CAE"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570CB7" w14:paraId="5C8667D7" w14:textId="77777777" w:rsidTr="007A5AEA">
        <w:trPr>
          <w:trHeight w:val="499"/>
        </w:trPr>
        <w:tc>
          <w:tcPr>
            <w:tcW w:w="923" w:type="dxa"/>
          </w:tcPr>
          <w:p w14:paraId="2A3276E7"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6D084785" w14:textId="77777777" w:rsidR="00570CB7" w:rsidRDefault="00DF6FEF"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Stevens-Johnson</w:t>
            </w:r>
            <w:r w:rsidR="00570CB7">
              <w:rPr>
                <w:rFonts w:ascii="Times New Roman" w:hAnsi="Times New Roman" w:cs="Times New Roman"/>
                <w:sz w:val="24"/>
                <w:szCs w:val="24"/>
              </w:rPr>
              <w:t xml:space="preserve"> Syndrome (SJS) is the adverse effect of amoxicillin          </w:t>
            </w:r>
          </w:p>
        </w:tc>
        <w:tc>
          <w:tcPr>
            <w:tcW w:w="2700" w:type="dxa"/>
          </w:tcPr>
          <w:p w14:paraId="71AC9DB8" w14:textId="77777777" w:rsidR="00BE7914" w:rsidRDefault="00BE7914" w:rsidP="00BE7914">
            <w:pPr>
              <w:pStyle w:val="ListParagraph"/>
              <w:numPr>
                <w:ilvl w:val="0"/>
                <w:numId w:val="15"/>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62B84F9" w14:textId="77777777" w:rsidR="00BE7914" w:rsidRDefault="00BE7914" w:rsidP="00BE7914">
            <w:pPr>
              <w:pStyle w:val="ListParagraph"/>
              <w:numPr>
                <w:ilvl w:val="0"/>
                <w:numId w:val="15"/>
              </w:numPr>
              <w:rPr>
                <w:rFonts w:ascii="Times New Roman" w:hAnsi="Times New Roman" w:cs="Times New Roman"/>
                <w:sz w:val="24"/>
                <w:szCs w:val="24"/>
              </w:rPr>
            </w:pPr>
            <w:r w:rsidRPr="00EE7FB7">
              <w:rPr>
                <w:rFonts w:ascii="Times New Roman" w:hAnsi="Times New Roman" w:cs="Times New Roman"/>
                <w:sz w:val="24"/>
                <w:szCs w:val="24"/>
              </w:rPr>
              <w:t>False</w:t>
            </w:r>
          </w:p>
          <w:p w14:paraId="4E98F1F0" w14:textId="77777777" w:rsidR="00570CB7" w:rsidRDefault="00570CB7" w:rsidP="000850A6">
            <w:pPr>
              <w:tabs>
                <w:tab w:val="left" w:pos="2016"/>
              </w:tabs>
              <w:spacing w:after="160" w:line="259" w:lineRule="auto"/>
              <w:rPr>
                <w:rFonts w:ascii="Times New Roman" w:hAnsi="Times New Roman" w:cs="Times New Roman"/>
                <w:sz w:val="24"/>
                <w:szCs w:val="24"/>
                <w:shd w:val="clear" w:color="auto" w:fill="FFFFFF"/>
              </w:rPr>
            </w:pPr>
          </w:p>
        </w:tc>
      </w:tr>
      <w:tr w:rsidR="00570CB7" w14:paraId="6EE4623A" w14:textId="77777777" w:rsidTr="007A5AEA">
        <w:trPr>
          <w:trHeight w:val="510"/>
        </w:trPr>
        <w:tc>
          <w:tcPr>
            <w:tcW w:w="923" w:type="dxa"/>
          </w:tcPr>
          <w:p w14:paraId="2B4A9346"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6700BB0B" w14:textId="77777777" w:rsidR="00570CB7" w:rsidRDefault="00570CB7" w:rsidP="00D34A57">
            <w:pPr>
              <w:rPr>
                <w:rFonts w:ascii="Times New Roman" w:hAnsi="Times New Roman" w:cs="Times New Roman"/>
                <w:sz w:val="24"/>
                <w:szCs w:val="24"/>
              </w:rPr>
            </w:pPr>
            <w:r w:rsidRPr="00570CB7">
              <w:rPr>
                <w:rFonts w:ascii="Times New Roman" w:hAnsi="Times New Roman" w:cs="Times New Roman"/>
                <w:sz w:val="24"/>
                <w:szCs w:val="24"/>
              </w:rPr>
              <w:t xml:space="preserve">Penicillin G can be administered through </w:t>
            </w:r>
            <w:r w:rsidR="00DF6FEF">
              <w:rPr>
                <w:rFonts w:ascii="Times New Roman" w:hAnsi="Times New Roman" w:cs="Times New Roman"/>
                <w:sz w:val="24"/>
                <w:szCs w:val="24"/>
              </w:rPr>
              <w:t xml:space="preserve">the </w:t>
            </w:r>
            <w:r w:rsidRPr="00570CB7">
              <w:rPr>
                <w:rFonts w:ascii="Times New Roman" w:hAnsi="Times New Roman" w:cs="Times New Roman"/>
                <w:sz w:val="24"/>
                <w:szCs w:val="24"/>
              </w:rPr>
              <w:t xml:space="preserve">oral route </w:t>
            </w:r>
          </w:p>
        </w:tc>
        <w:tc>
          <w:tcPr>
            <w:tcW w:w="2700" w:type="dxa"/>
          </w:tcPr>
          <w:p w14:paraId="2214944D" w14:textId="77777777" w:rsidR="00BE7914" w:rsidRDefault="00BE7914" w:rsidP="00BE7914">
            <w:pPr>
              <w:pStyle w:val="ListParagraph"/>
              <w:numPr>
                <w:ilvl w:val="0"/>
                <w:numId w:val="16"/>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A8A18C1" w14:textId="77777777" w:rsidR="00570CB7" w:rsidRPr="00D34A57" w:rsidRDefault="00BE7914" w:rsidP="00D34A57">
            <w:pPr>
              <w:pStyle w:val="ListParagraph"/>
              <w:numPr>
                <w:ilvl w:val="0"/>
                <w:numId w:val="16"/>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3F74CC54" w14:textId="77777777" w:rsidTr="007A5AEA">
        <w:trPr>
          <w:trHeight w:val="510"/>
        </w:trPr>
        <w:tc>
          <w:tcPr>
            <w:tcW w:w="923" w:type="dxa"/>
          </w:tcPr>
          <w:p w14:paraId="4A993B2A"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37F89E7" w14:textId="77777777" w:rsidR="00570CB7" w:rsidRDefault="00570CB7"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Vancomycin is a cell wall synthesis inhibitor but not </w:t>
            </w:r>
            <w:r w:rsidR="00DF6FEF">
              <w:rPr>
                <w:rFonts w:ascii="Times New Roman" w:hAnsi="Times New Roman" w:cs="Times New Roman"/>
                <w:sz w:val="24"/>
                <w:szCs w:val="24"/>
              </w:rPr>
              <w:t>a beta-lactam</w:t>
            </w:r>
            <w:r>
              <w:rPr>
                <w:rFonts w:ascii="Times New Roman" w:hAnsi="Times New Roman" w:cs="Times New Roman"/>
                <w:sz w:val="24"/>
                <w:szCs w:val="24"/>
              </w:rPr>
              <w:t xml:space="preserve"> antibiotic</w:t>
            </w:r>
          </w:p>
        </w:tc>
        <w:tc>
          <w:tcPr>
            <w:tcW w:w="2700" w:type="dxa"/>
          </w:tcPr>
          <w:p w14:paraId="7EDA6657" w14:textId="77777777" w:rsidR="00BE7914" w:rsidRDefault="00BE7914" w:rsidP="00BE7914">
            <w:pPr>
              <w:pStyle w:val="ListParagraph"/>
              <w:numPr>
                <w:ilvl w:val="0"/>
                <w:numId w:val="17"/>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1B950886" w14:textId="77777777" w:rsidR="00570CB7" w:rsidRPr="00D34A57" w:rsidRDefault="00BE7914" w:rsidP="00D34A57">
            <w:pPr>
              <w:pStyle w:val="ListParagraph"/>
              <w:numPr>
                <w:ilvl w:val="0"/>
                <w:numId w:val="17"/>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756BF89E" w14:textId="77777777" w:rsidTr="007A5AEA">
        <w:trPr>
          <w:trHeight w:val="510"/>
        </w:trPr>
        <w:tc>
          <w:tcPr>
            <w:tcW w:w="923" w:type="dxa"/>
          </w:tcPr>
          <w:p w14:paraId="7ECF8F93"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BC3EB2B" w14:textId="77777777" w:rsidR="00570CB7" w:rsidRDefault="00DF6FEF"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The use</w:t>
            </w:r>
            <w:r w:rsidR="00570CB7">
              <w:rPr>
                <w:rFonts w:ascii="Times New Roman" w:hAnsi="Times New Roman" w:cs="Times New Roman"/>
                <w:sz w:val="24"/>
                <w:szCs w:val="24"/>
              </w:rPr>
              <w:t xml:space="preserve"> of antibiotics to prevent infections during surgery or other invasive procedures is called combination therapy                                                                          </w:t>
            </w:r>
          </w:p>
        </w:tc>
        <w:tc>
          <w:tcPr>
            <w:tcW w:w="2700" w:type="dxa"/>
          </w:tcPr>
          <w:p w14:paraId="2621B8B3" w14:textId="77777777" w:rsidR="00BE7914" w:rsidRDefault="00BE7914" w:rsidP="00BE7914">
            <w:pPr>
              <w:pStyle w:val="ListParagraph"/>
              <w:numPr>
                <w:ilvl w:val="0"/>
                <w:numId w:val="18"/>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76B76A0A" w14:textId="77777777" w:rsidR="00570CB7" w:rsidRPr="00D34A57" w:rsidRDefault="00BE7914" w:rsidP="00D34A57">
            <w:pPr>
              <w:pStyle w:val="ListParagraph"/>
              <w:numPr>
                <w:ilvl w:val="0"/>
                <w:numId w:val="18"/>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3350FAE9" w14:textId="77777777" w:rsidTr="007A5AEA">
        <w:trPr>
          <w:trHeight w:val="510"/>
        </w:trPr>
        <w:tc>
          <w:tcPr>
            <w:tcW w:w="923" w:type="dxa"/>
          </w:tcPr>
          <w:p w14:paraId="4A2DB052"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55D21B6B" w14:textId="77777777" w:rsidR="00570CB7" w:rsidRDefault="00570CB7"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Antibiotics </w:t>
            </w:r>
            <w:r w:rsidR="00DF6FEF">
              <w:rPr>
                <w:rFonts w:ascii="Times New Roman" w:hAnsi="Times New Roman" w:cs="Times New Roman"/>
                <w:sz w:val="24"/>
                <w:szCs w:val="24"/>
              </w:rPr>
              <w:t>kill</w:t>
            </w:r>
            <w:r>
              <w:rPr>
                <w:rFonts w:ascii="Times New Roman" w:hAnsi="Times New Roman" w:cs="Times New Roman"/>
                <w:sz w:val="24"/>
                <w:szCs w:val="24"/>
              </w:rPr>
              <w:t xml:space="preserve"> beneficial microbes and cause secondary infection in the host                   </w:t>
            </w:r>
          </w:p>
        </w:tc>
        <w:tc>
          <w:tcPr>
            <w:tcW w:w="2700" w:type="dxa"/>
          </w:tcPr>
          <w:p w14:paraId="7872CBB5" w14:textId="77777777" w:rsidR="00BE7914" w:rsidRDefault="00BE7914" w:rsidP="00BE7914">
            <w:pPr>
              <w:pStyle w:val="ListParagraph"/>
              <w:numPr>
                <w:ilvl w:val="0"/>
                <w:numId w:val="19"/>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66FDD7E9" w14:textId="77777777" w:rsidR="00570CB7" w:rsidRPr="00D34A57" w:rsidRDefault="00BE7914" w:rsidP="00D34A57">
            <w:pPr>
              <w:pStyle w:val="ListParagraph"/>
              <w:numPr>
                <w:ilvl w:val="0"/>
                <w:numId w:val="19"/>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27D59290" w14:textId="77777777" w:rsidTr="007A5AEA">
        <w:trPr>
          <w:trHeight w:val="510"/>
        </w:trPr>
        <w:tc>
          <w:tcPr>
            <w:tcW w:w="923" w:type="dxa"/>
          </w:tcPr>
          <w:p w14:paraId="44B67A63"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2781F538" w14:textId="77777777" w:rsidR="00570CB7" w:rsidRDefault="00570CB7"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Restoration of colonic bacteria in </w:t>
            </w:r>
            <w:r w:rsidR="00DF6FEF">
              <w:rPr>
                <w:rFonts w:ascii="Times New Roman" w:hAnsi="Times New Roman" w:cs="Times New Roman"/>
                <w:sz w:val="24"/>
                <w:szCs w:val="24"/>
              </w:rPr>
              <w:t>conditions</w:t>
            </w:r>
            <w:r>
              <w:rPr>
                <w:rFonts w:ascii="Times New Roman" w:hAnsi="Times New Roman" w:cs="Times New Roman"/>
                <w:sz w:val="24"/>
                <w:szCs w:val="24"/>
              </w:rPr>
              <w:t xml:space="preserve"> like diarrhea is called probiotics</w:t>
            </w:r>
          </w:p>
        </w:tc>
        <w:tc>
          <w:tcPr>
            <w:tcW w:w="2700" w:type="dxa"/>
          </w:tcPr>
          <w:p w14:paraId="3FA9233C" w14:textId="77777777" w:rsidR="00BE7914" w:rsidRDefault="00BE7914" w:rsidP="00BE7914">
            <w:pPr>
              <w:pStyle w:val="ListParagraph"/>
              <w:numPr>
                <w:ilvl w:val="0"/>
                <w:numId w:val="20"/>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6B98FFC" w14:textId="77777777" w:rsidR="00570CB7" w:rsidRPr="00D34A57" w:rsidRDefault="00BE7914" w:rsidP="00D34A57">
            <w:pPr>
              <w:pStyle w:val="ListParagraph"/>
              <w:numPr>
                <w:ilvl w:val="0"/>
                <w:numId w:val="20"/>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0DFDC8E5" w14:textId="77777777" w:rsidTr="007A5AEA">
        <w:trPr>
          <w:trHeight w:val="510"/>
        </w:trPr>
        <w:tc>
          <w:tcPr>
            <w:tcW w:w="923" w:type="dxa"/>
          </w:tcPr>
          <w:p w14:paraId="476453E3"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6EF3006E" w14:textId="77777777" w:rsidR="00570CB7" w:rsidRDefault="00570CB7"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Viral infection requires antibiotic treatment</w:t>
            </w:r>
          </w:p>
        </w:tc>
        <w:tc>
          <w:tcPr>
            <w:tcW w:w="2700" w:type="dxa"/>
          </w:tcPr>
          <w:p w14:paraId="7B647B69" w14:textId="77777777" w:rsidR="00BE7914" w:rsidRDefault="00BE7914" w:rsidP="00BE7914">
            <w:pPr>
              <w:pStyle w:val="ListParagraph"/>
              <w:numPr>
                <w:ilvl w:val="0"/>
                <w:numId w:val="21"/>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8DF6A4C" w14:textId="77777777" w:rsidR="00570CB7" w:rsidRPr="00D34A57" w:rsidRDefault="00BE7914" w:rsidP="00D34A57">
            <w:pPr>
              <w:pStyle w:val="ListParagraph"/>
              <w:numPr>
                <w:ilvl w:val="0"/>
                <w:numId w:val="21"/>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641DBDF0" w14:textId="77777777" w:rsidTr="007A5AEA">
        <w:trPr>
          <w:trHeight w:val="510"/>
        </w:trPr>
        <w:tc>
          <w:tcPr>
            <w:tcW w:w="923" w:type="dxa"/>
          </w:tcPr>
          <w:p w14:paraId="5C10A027"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04DCE365" w14:textId="77777777" w:rsidR="00570CB7" w:rsidRDefault="00442989"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I will save the leftover antibiotics for future use</w:t>
            </w:r>
          </w:p>
        </w:tc>
        <w:tc>
          <w:tcPr>
            <w:tcW w:w="2700" w:type="dxa"/>
          </w:tcPr>
          <w:p w14:paraId="290C4A66" w14:textId="77777777" w:rsidR="00BE7914" w:rsidRDefault="00BE7914" w:rsidP="00BE7914">
            <w:pPr>
              <w:pStyle w:val="ListParagraph"/>
              <w:numPr>
                <w:ilvl w:val="0"/>
                <w:numId w:val="22"/>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78EE114" w14:textId="77777777" w:rsidR="00BE7914" w:rsidRDefault="00BE7914" w:rsidP="00BE7914">
            <w:pPr>
              <w:pStyle w:val="ListParagraph"/>
              <w:numPr>
                <w:ilvl w:val="0"/>
                <w:numId w:val="22"/>
              </w:numPr>
              <w:rPr>
                <w:rFonts w:ascii="Times New Roman" w:hAnsi="Times New Roman" w:cs="Times New Roman"/>
                <w:sz w:val="24"/>
                <w:szCs w:val="24"/>
              </w:rPr>
            </w:pPr>
            <w:r w:rsidRPr="00EE7FB7">
              <w:rPr>
                <w:rFonts w:ascii="Times New Roman" w:hAnsi="Times New Roman" w:cs="Times New Roman"/>
                <w:sz w:val="24"/>
                <w:szCs w:val="24"/>
              </w:rPr>
              <w:t>False</w:t>
            </w:r>
          </w:p>
          <w:p w14:paraId="1F5D94AF" w14:textId="77777777" w:rsidR="00570CB7" w:rsidRPr="00D34A57" w:rsidRDefault="00DF6FEF" w:rsidP="00D34A5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Maybe</w:t>
            </w:r>
          </w:p>
        </w:tc>
      </w:tr>
      <w:tr w:rsidR="00442989" w14:paraId="1C45FD16" w14:textId="77777777" w:rsidTr="007A5AEA">
        <w:trPr>
          <w:trHeight w:val="510"/>
        </w:trPr>
        <w:tc>
          <w:tcPr>
            <w:tcW w:w="923" w:type="dxa"/>
          </w:tcPr>
          <w:p w14:paraId="640C7B26" w14:textId="77777777" w:rsidR="00442989" w:rsidRPr="00442989" w:rsidRDefault="00442989"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4DDD4E46" w14:textId="77777777" w:rsidR="00442989" w:rsidRDefault="00442989"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 will take antibiotics only when my doctor prescribes me          </w:t>
            </w:r>
          </w:p>
        </w:tc>
        <w:tc>
          <w:tcPr>
            <w:tcW w:w="2700" w:type="dxa"/>
          </w:tcPr>
          <w:p w14:paraId="3E10BBBB" w14:textId="77777777" w:rsidR="00BE7914" w:rsidRDefault="00BE7914" w:rsidP="004E19CA">
            <w:pPr>
              <w:pStyle w:val="ListParagraph"/>
              <w:numPr>
                <w:ilvl w:val="0"/>
                <w:numId w:val="23"/>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22FEC8C8" w14:textId="77777777" w:rsidR="00BE7914" w:rsidRDefault="00BE7914" w:rsidP="004E19CA">
            <w:pPr>
              <w:pStyle w:val="ListParagraph"/>
              <w:numPr>
                <w:ilvl w:val="0"/>
                <w:numId w:val="23"/>
              </w:numPr>
              <w:rPr>
                <w:rFonts w:ascii="Times New Roman" w:hAnsi="Times New Roman" w:cs="Times New Roman"/>
                <w:sz w:val="24"/>
                <w:szCs w:val="24"/>
              </w:rPr>
            </w:pPr>
            <w:r w:rsidRPr="00EE7FB7">
              <w:rPr>
                <w:rFonts w:ascii="Times New Roman" w:hAnsi="Times New Roman" w:cs="Times New Roman"/>
                <w:sz w:val="24"/>
                <w:szCs w:val="24"/>
              </w:rPr>
              <w:t>False</w:t>
            </w:r>
          </w:p>
          <w:p w14:paraId="23695DF3" w14:textId="77777777" w:rsidR="00442989" w:rsidRPr="00D34A57" w:rsidRDefault="00DF6FEF" w:rsidP="00D34A5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Maybe</w:t>
            </w:r>
          </w:p>
        </w:tc>
      </w:tr>
      <w:tr w:rsidR="00570CB7" w14:paraId="0B1CE2E8" w14:textId="77777777" w:rsidTr="007A5AEA">
        <w:trPr>
          <w:trHeight w:val="510"/>
        </w:trPr>
        <w:tc>
          <w:tcPr>
            <w:tcW w:w="923" w:type="dxa"/>
          </w:tcPr>
          <w:p w14:paraId="440AE53F"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1097AD3" w14:textId="77777777" w:rsidR="00570CB7" w:rsidRDefault="00442989"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 will stop taking antibiotics if I </w:t>
            </w:r>
            <w:r w:rsidR="00DF6FEF">
              <w:rPr>
                <w:rFonts w:ascii="Times New Roman" w:hAnsi="Times New Roman" w:cs="Times New Roman"/>
                <w:sz w:val="24"/>
                <w:szCs w:val="24"/>
              </w:rPr>
              <w:t>start</w:t>
            </w:r>
            <w:r>
              <w:rPr>
                <w:rFonts w:ascii="Times New Roman" w:hAnsi="Times New Roman" w:cs="Times New Roman"/>
                <w:sz w:val="24"/>
                <w:szCs w:val="24"/>
              </w:rPr>
              <w:t xml:space="preserve"> feeling better               </w:t>
            </w:r>
          </w:p>
        </w:tc>
        <w:tc>
          <w:tcPr>
            <w:tcW w:w="2700" w:type="dxa"/>
          </w:tcPr>
          <w:p w14:paraId="13B9E1CC" w14:textId="77777777" w:rsidR="00BE7914" w:rsidRDefault="00BE7914" w:rsidP="004E19CA">
            <w:pPr>
              <w:pStyle w:val="ListParagraph"/>
              <w:numPr>
                <w:ilvl w:val="0"/>
                <w:numId w:val="24"/>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D180D60" w14:textId="77777777" w:rsidR="00BE7914" w:rsidRDefault="00BE7914" w:rsidP="004E19CA">
            <w:pPr>
              <w:pStyle w:val="ListParagraph"/>
              <w:numPr>
                <w:ilvl w:val="0"/>
                <w:numId w:val="24"/>
              </w:numPr>
              <w:rPr>
                <w:rFonts w:ascii="Times New Roman" w:hAnsi="Times New Roman" w:cs="Times New Roman"/>
                <w:sz w:val="24"/>
                <w:szCs w:val="24"/>
              </w:rPr>
            </w:pPr>
            <w:r w:rsidRPr="00EE7FB7">
              <w:rPr>
                <w:rFonts w:ascii="Times New Roman" w:hAnsi="Times New Roman" w:cs="Times New Roman"/>
                <w:sz w:val="24"/>
                <w:szCs w:val="24"/>
              </w:rPr>
              <w:t>False</w:t>
            </w:r>
          </w:p>
          <w:p w14:paraId="7EC5F38A" w14:textId="77777777" w:rsidR="00570CB7" w:rsidRPr="00D34A57" w:rsidRDefault="00DF6FEF" w:rsidP="00D34A5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Maybe</w:t>
            </w:r>
          </w:p>
        </w:tc>
      </w:tr>
      <w:tr w:rsidR="00570CB7" w14:paraId="49207A8E" w14:textId="77777777" w:rsidTr="007A5AEA">
        <w:trPr>
          <w:trHeight w:val="510"/>
        </w:trPr>
        <w:tc>
          <w:tcPr>
            <w:tcW w:w="923" w:type="dxa"/>
          </w:tcPr>
          <w:p w14:paraId="6E3995CD"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3234CA2A" w14:textId="77777777" w:rsidR="00570CB7" w:rsidRDefault="00442989"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 will </w:t>
            </w:r>
            <w:r w:rsidRPr="004B068B">
              <w:rPr>
                <w:rFonts w:ascii="Times New Roman" w:hAnsi="Times New Roman" w:cs="Times New Roman"/>
                <w:sz w:val="24"/>
                <w:szCs w:val="24"/>
              </w:rPr>
              <w:t>check the expiry date of the antibiotic before using it</w:t>
            </w:r>
          </w:p>
        </w:tc>
        <w:tc>
          <w:tcPr>
            <w:tcW w:w="2700" w:type="dxa"/>
          </w:tcPr>
          <w:p w14:paraId="2E3C8E4B" w14:textId="77777777" w:rsidR="00BE7914" w:rsidRDefault="00BE7914" w:rsidP="004E19CA">
            <w:pPr>
              <w:pStyle w:val="ListParagraph"/>
              <w:numPr>
                <w:ilvl w:val="0"/>
                <w:numId w:val="25"/>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642B8F56" w14:textId="77777777" w:rsidR="00BE7914" w:rsidRDefault="00BE7914" w:rsidP="004E19CA">
            <w:pPr>
              <w:pStyle w:val="ListParagraph"/>
              <w:numPr>
                <w:ilvl w:val="0"/>
                <w:numId w:val="25"/>
              </w:numPr>
              <w:rPr>
                <w:rFonts w:ascii="Times New Roman" w:hAnsi="Times New Roman" w:cs="Times New Roman"/>
                <w:sz w:val="24"/>
                <w:szCs w:val="24"/>
              </w:rPr>
            </w:pPr>
            <w:r w:rsidRPr="00EE7FB7">
              <w:rPr>
                <w:rFonts w:ascii="Times New Roman" w:hAnsi="Times New Roman" w:cs="Times New Roman"/>
                <w:sz w:val="24"/>
                <w:szCs w:val="24"/>
              </w:rPr>
              <w:t>False</w:t>
            </w:r>
          </w:p>
          <w:p w14:paraId="7626CA01" w14:textId="77777777" w:rsidR="00570CB7" w:rsidRPr="00D34A57" w:rsidRDefault="00DF6FEF" w:rsidP="00D34A5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Maybe</w:t>
            </w:r>
          </w:p>
        </w:tc>
      </w:tr>
      <w:tr w:rsidR="00570CB7" w14:paraId="4B01DBD1" w14:textId="77777777" w:rsidTr="007A5AEA">
        <w:trPr>
          <w:trHeight w:val="49"/>
        </w:trPr>
        <w:tc>
          <w:tcPr>
            <w:tcW w:w="923" w:type="dxa"/>
          </w:tcPr>
          <w:p w14:paraId="7E0A6C87"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0F27A2A" w14:textId="77777777" w:rsidR="00570CB7" w:rsidRDefault="00442989" w:rsidP="000850A6">
            <w:pPr>
              <w:tabs>
                <w:tab w:val="left" w:pos="2016"/>
              </w:tabs>
              <w:spacing w:after="160" w:line="259" w:lineRule="auto"/>
              <w:rPr>
                <w:rFonts w:ascii="Times New Roman" w:hAnsi="Times New Roman" w:cs="Times New Roman"/>
                <w:sz w:val="24"/>
                <w:szCs w:val="24"/>
              </w:rPr>
            </w:pPr>
            <w:r w:rsidRPr="003466B2">
              <w:rPr>
                <w:rFonts w:ascii="Times New Roman" w:hAnsi="Times New Roman" w:cs="Times New Roman"/>
                <w:sz w:val="24"/>
                <w:szCs w:val="24"/>
              </w:rPr>
              <w:t xml:space="preserve">I will take large doses of antibiotics for better and quick action      </w:t>
            </w:r>
          </w:p>
        </w:tc>
        <w:tc>
          <w:tcPr>
            <w:tcW w:w="2700" w:type="dxa"/>
          </w:tcPr>
          <w:p w14:paraId="214598AB" w14:textId="77777777" w:rsidR="00BE7914" w:rsidRDefault="00BE7914" w:rsidP="004E19CA">
            <w:pPr>
              <w:pStyle w:val="ListParagraph"/>
              <w:numPr>
                <w:ilvl w:val="0"/>
                <w:numId w:val="26"/>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5FE91E5" w14:textId="77777777" w:rsidR="00BE7914" w:rsidRDefault="00BE7914" w:rsidP="004E19CA">
            <w:pPr>
              <w:pStyle w:val="ListParagraph"/>
              <w:numPr>
                <w:ilvl w:val="0"/>
                <w:numId w:val="26"/>
              </w:numPr>
              <w:rPr>
                <w:rFonts w:ascii="Times New Roman" w:hAnsi="Times New Roman" w:cs="Times New Roman"/>
                <w:sz w:val="24"/>
                <w:szCs w:val="24"/>
              </w:rPr>
            </w:pPr>
            <w:r w:rsidRPr="00EE7FB7">
              <w:rPr>
                <w:rFonts w:ascii="Times New Roman" w:hAnsi="Times New Roman" w:cs="Times New Roman"/>
                <w:sz w:val="24"/>
                <w:szCs w:val="24"/>
              </w:rPr>
              <w:t>False</w:t>
            </w:r>
          </w:p>
          <w:p w14:paraId="122FB365" w14:textId="77777777" w:rsidR="00570CB7" w:rsidRPr="00D34A57" w:rsidRDefault="004E19CA" w:rsidP="00D34A5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Maybe</w:t>
            </w:r>
          </w:p>
        </w:tc>
      </w:tr>
    </w:tbl>
    <w:p w14:paraId="215ACE9F" w14:textId="77777777" w:rsidR="002B3D61" w:rsidRDefault="002B3D61" w:rsidP="008F0663">
      <w:pPr>
        <w:tabs>
          <w:tab w:val="left" w:pos="2016"/>
        </w:tabs>
        <w:spacing w:after="160" w:line="259" w:lineRule="auto"/>
        <w:rPr>
          <w:rFonts w:ascii="Times New Roman" w:hAnsi="Times New Roman" w:cs="Times New Roman"/>
          <w:sz w:val="24"/>
          <w:szCs w:val="24"/>
          <w:shd w:val="clear" w:color="auto" w:fill="FFFFFF"/>
        </w:rPr>
      </w:pPr>
    </w:p>
    <w:p w14:paraId="33B5809B"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551381CA"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68670729"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538A957F"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06960EAB"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45BD6E51"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0F3DFC1C"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57FD7A1D"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3242905D"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3EA913DB"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776B8AC0"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73B6F1EA"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4C6B9C1D"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5750D2FC" w14:textId="77777777" w:rsidR="00E72C63" w:rsidRDefault="00E72C63" w:rsidP="00E72C63">
      <w:pPr>
        <w:rPr>
          <w:rFonts w:ascii="Times New Roman" w:hAnsi="Times New Roman" w:cs="Times New Roman"/>
          <w:b/>
          <w:bCs/>
          <w:sz w:val="24"/>
          <w:szCs w:val="24"/>
        </w:rPr>
      </w:pPr>
      <w:r w:rsidRPr="003860A1">
        <w:rPr>
          <w:rFonts w:ascii="Times New Roman" w:hAnsi="Times New Roman" w:cs="Times New Roman"/>
          <w:b/>
          <w:bCs/>
          <w:sz w:val="24"/>
          <w:szCs w:val="24"/>
        </w:rPr>
        <w:t>Results:</w:t>
      </w:r>
    </w:p>
    <w:p w14:paraId="52BAEE34" w14:textId="77777777" w:rsidR="00733028" w:rsidRDefault="00733028" w:rsidP="00733028">
      <w:pPr>
        <w:jc w:val="both"/>
        <w:rPr>
          <w:rFonts w:ascii="Times New Roman" w:hAnsi="Times New Roman" w:cs="Times New Roman"/>
          <w:sz w:val="24"/>
          <w:szCs w:val="24"/>
        </w:rPr>
      </w:pPr>
      <w:r w:rsidRPr="002B4050">
        <w:rPr>
          <w:rFonts w:ascii="Times New Roman" w:hAnsi="Times New Roman" w:cs="Times New Roman" w:hint="eastAsia"/>
          <w:sz w:val="24"/>
          <w:szCs w:val="24"/>
        </w:rPr>
        <w:t xml:space="preserve">A survey on </w:t>
      </w:r>
      <w:r>
        <w:rPr>
          <w:rFonts w:ascii="Times New Roman" w:hAnsi="Times New Roman" w:cs="Times New Roman"/>
          <w:sz w:val="24"/>
          <w:szCs w:val="24"/>
        </w:rPr>
        <w:t xml:space="preserve">knowledge and awareness of antibiotics </w:t>
      </w:r>
      <w:r w:rsidRPr="002B4050">
        <w:rPr>
          <w:rFonts w:ascii="Times New Roman" w:hAnsi="Times New Roman" w:cs="Times New Roman" w:hint="eastAsia"/>
          <w:sz w:val="24"/>
          <w:szCs w:val="24"/>
        </w:rPr>
        <w:t>was conducted o</w:t>
      </w:r>
      <w:r>
        <w:rPr>
          <w:rFonts w:ascii="Times New Roman" w:hAnsi="Times New Roman" w:cs="Times New Roman"/>
          <w:sz w:val="24"/>
          <w:szCs w:val="24"/>
        </w:rPr>
        <w:t>n</w:t>
      </w:r>
      <w:r w:rsidRPr="002B4050">
        <w:rPr>
          <w:rFonts w:ascii="Times New Roman" w:hAnsi="Times New Roman" w:cs="Times New Roman" w:hint="eastAsia"/>
          <w:sz w:val="24"/>
          <w:szCs w:val="24"/>
        </w:rPr>
        <w:t xml:space="preserve"> health care professional students of I</w:t>
      </w:r>
      <w:r>
        <w:rPr>
          <w:rFonts w:ascii="Times New Roman" w:hAnsi="Times New Roman" w:cs="Times New Roman"/>
          <w:sz w:val="24"/>
          <w:szCs w:val="24"/>
        </w:rPr>
        <w:t>-</w:t>
      </w:r>
      <w:r w:rsidRPr="002B4050">
        <w:rPr>
          <w:rFonts w:ascii="Times New Roman" w:hAnsi="Times New Roman" w:cs="Times New Roman" w:hint="eastAsia"/>
          <w:sz w:val="24"/>
          <w:szCs w:val="24"/>
        </w:rPr>
        <w:t xml:space="preserve">year, </w:t>
      </w:r>
      <w:r w:rsidRPr="002B4050">
        <w:rPr>
          <w:rFonts w:ascii="Times New Roman" w:hAnsi="Times New Roman" w:cs="Times New Roman"/>
          <w:sz w:val="24"/>
          <w:szCs w:val="24"/>
        </w:rPr>
        <w:t>II-year</w:t>
      </w:r>
      <w:r w:rsidRPr="002B4050">
        <w:rPr>
          <w:rFonts w:ascii="Times New Roman" w:hAnsi="Times New Roman" w:cs="Times New Roman" w:hint="eastAsia"/>
          <w:sz w:val="24"/>
          <w:szCs w:val="24"/>
        </w:rPr>
        <w:t>, III</w:t>
      </w:r>
      <w:r>
        <w:rPr>
          <w:rFonts w:ascii="Times New Roman" w:hAnsi="Times New Roman" w:cs="Times New Roman"/>
          <w:sz w:val="24"/>
          <w:szCs w:val="24"/>
        </w:rPr>
        <w:t>-</w:t>
      </w:r>
      <w:r w:rsidRPr="002B4050">
        <w:rPr>
          <w:rFonts w:ascii="Times New Roman" w:hAnsi="Times New Roman" w:cs="Times New Roman" w:hint="eastAsia"/>
          <w:sz w:val="24"/>
          <w:szCs w:val="24"/>
        </w:rPr>
        <w:t xml:space="preserve">year, </w:t>
      </w:r>
      <w:r>
        <w:rPr>
          <w:rFonts w:ascii="Times New Roman" w:hAnsi="Times New Roman" w:cs="Times New Roman"/>
          <w:sz w:val="24"/>
          <w:szCs w:val="24"/>
        </w:rPr>
        <w:t xml:space="preserve">Final </w:t>
      </w:r>
      <w:r w:rsidR="001E5293" w:rsidRPr="002B4050">
        <w:rPr>
          <w:rFonts w:ascii="Times New Roman" w:hAnsi="Times New Roman" w:cs="Times New Roman"/>
          <w:sz w:val="24"/>
          <w:szCs w:val="24"/>
        </w:rPr>
        <w:t>year, and</w:t>
      </w:r>
      <w:r w:rsidRPr="002B4050">
        <w:rPr>
          <w:rFonts w:ascii="Times New Roman" w:hAnsi="Times New Roman" w:cs="Times New Roman" w:hint="eastAsia"/>
          <w:sz w:val="24"/>
          <w:szCs w:val="24"/>
        </w:rPr>
        <w:t xml:space="preserve"> Interns which includes </w:t>
      </w:r>
      <w:r w:rsidR="00F5072D" w:rsidRPr="002B4050">
        <w:rPr>
          <w:rFonts w:ascii="Times New Roman" w:hAnsi="Times New Roman" w:cs="Times New Roman"/>
          <w:sz w:val="24"/>
          <w:szCs w:val="24"/>
        </w:rPr>
        <w:t>MBBS,</w:t>
      </w:r>
      <w:r w:rsidR="00F5072D">
        <w:rPr>
          <w:rFonts w:ascii="Times New Roman" w:hAnsi="Times New Roman" w:cs="Times New Roman"/>
          <w:sz w:val="24"/>
          <w:szCs w:val="24"/>
        </w:rPr>
        <w:t xml:space="preserve"> BDS</w:t>
      </w:r>
      <w:r w:rsidR="00937774">
        <w:rPr>
          <w:rFonts w:ascii="Times New Roman" w:hAnsi="Times New Roman" w:cs="Times New Roman"/>
          <w:sz w:val="24"/>
          <w:szCs w:val="24"/>
        </w:rPr>
        <w:t>,</w:t>
      </w:r>
      <w:r w:rsidRPr="002B4050">
        <w:rPr>
          <w:rFonts w:ascii="Times New Roman" w:hAnsi="Times New Roman" w:cs="Times New Roman" w:hint="eastAsia"/>
          <w:sz w:val="24"/>
          <w:szCs w:val="24"/>
        </w:rPr>
        <w:t xml:space="preserve"> Nursing, BPT, </w:t>
      </w:r>
      <w:r w:rsidR="00DF6FEF">
        <w:rPr>
          <w:rFonts w:ascii="Times New Roman" w:hAnsi="Times New Roman" w:cs="Times New Roman"/>
          <w:sz w:val="24"/>
          <w:szCs w:val="24"/>
        </w:rPr>
        <w:t xml:space="preserve">and </w:t>
      </w:r>
      <w:r w:rsidRPr="002B4050">
        <w:rPr>
          <w:rFonts w:ascii="Times New Roman" w:hAnsi="Times New Roman" w:cs="Times New Roman" w:hint="eastAsia"/>
          <w:sz w:val="24"/>
          <w:szCs w:val="24"/>
        </w:rPr>
        <w:t xml:space="preserve">other health care professional students in </w:t>
      </w:r>
      <w:r>
        <w:rPr>
          <w:rFonts w:ascii="Times New Roman" w:hAnsi="Times New Roman" w:cs="Times New Roman"/>
          <w:sz w:val="24"/>
          <w:szCs w:val="24"/>
        </w:rPr>
        <w:t>Chennai</w:t>
      </w:r>
      <w:r w:rsidR="00D41638">
        <w:rPr>
          <w:rFonts w:ascii="Times New Roman" w:hAnsi="Times New Roman" w:cs="Times New Roman"/>
          <w:sz w:val="24"/>
          <w:szCs w:val="24"/>
        </w:rPr>
        <w:t xml:space="preserve">. </w:t>
      </w:r>
      <w:r w:rsidRPr="002B4050">
        <w:rPr>
          <w:rFonts w:ascii="Times New Roman" w:hAnsi="Times New Roman" w:cs="Times New Roman" w:hint="eastAsia"/>
          <w:sz w:val="24"/>
          <w:szCs w:val="24"/>
        </w:rPr>
        <w:t xml:space="preserve">Around </w:t>
      </w:r>
      <w:r w:rsidR="00D41638">
        <w:rPr>
          <w:rFonts w:ascii="Times New Roman" w:hAnsi="Times New Roman" w:cs="Times New Roman"/>
          <w:sz w:val="24"/>
          <w:szCs w:val="24"/>
        </w:rPr>
        <w:t>251</w:t>
      </w:r>
      <w:r w:rsidRPr="002B4050">
        <w:rPr>
          <w:rFonts w:ascii="Times New Roman" w:hAnsi="Times New Roman" w:cs="Times New Roman" w:hint="eastAsia"/>
          <w:sz w:val="24"/>
          <w:szCs w:val="24"/>
        </w:rPr>
        <w:t xml:space="preserve"> students from various colleges in </w:t>
      </w:r>
      <w:r>
        <w:rPr>
          <w:rFonts w:ascii="Times New Roman" w:hAnsi="Times New Roman" w:cs="Times New Roman"/>
          <w:sz w:val="24"/>
          <w:szCs w:val="24"/>
        </w:rPr>
        <w:t>Chennai</w:t>
      </w:r>
      <w:r w:rsidRPr="002B4050">
        <w:rPr>
          <w:rFonts w:ascii="Times New Roman" w:hAnsi="Times New Roman" w:cs="Times New Roman" w:hint="eastAsia"/>
          <w:sz w:val="24"/>
          <w:szCs w:val="24"/>
        </w:rPr>
        <w:t xml:space="preserve"> responded to this survey.</w:t>
      </w:r>
    </w:p>
    <w:p w14:paraId="685126DE" w14:textId="77777777" w:rsidR="00C96DDC" w:rsidRDefault="00C96DDC" w:rsidP="00C96DDC">
      <w:pPr>
        <w:jc w:val="both"/>
        <w:rPr>
          <w:rFonts w:ascii="Times New Roman" w:hAnsi="Times New Roman" w:cs="Times New Roman"/>
          <w:sz w:val="24"/>
          <w:szCs w:val="24"/>
        </w:rPr>
      </w:pPr>
      <w:r w:rsidRPr="002B4050">
        <w:rPr>
          <w:rFonts w:ascii="Times New Roman" w:hAnsi="Times New Roman" w:cs="Times New Roman" w:hint="eastAsia"/>
          <w:sz w:val="24"/>
          <w:szCs w:val="24"/>
        </w:rPr>
        <w:t>Among the</w:t>
      </w:r>
      <w:r>
        <w:rPr>
          <w:rFonts w:ascii="Times New Roman" w:hAnsi="Times New Roman" w:cs="Times New Roman"/>
          <w:sz w:val="24"/>
          <w:szCs w:val="24"/>
        </w:rPr>
        <w:t>25</w:t>
      </w:r>
      <w:r w:rsidR="00D104CE">
        <w:rPr>
          <w:rFonts w:ascii="Times New Roman" w:hAnsi="Times New Roman" w:cs="Times New Roman"/>
          <w:sz w:val="24"/>
          <w:szCs w:val="24"/>
        </w:rPr>
        <w:t>1</w:t>
      </w:r>
      <w:r w:rsidRPr="002B4050">
        <w:rPr>
          <w:rFonts w:ascii="Times New Roman" w:hAnsi="Times New Roman" w:cs="Times New Roman" w:hint="eastAsia"/>
          <w:sz w:val="24"/>
          <w:szCs w:val="24"/>
        </w:rPr>
        <w:t xml:space="preserve"> responses</w:t>
      </w:r>
      <w:r w:rsidR="008F7B4C">
        <w:rPr>
          <w:rFonts w:ascii="Times New Roman" w:hAnsi="Times New Roman" w:cs="Times New Roman"/>
          <w:sz w:val="24"/>
          <w:szCs w:val="24"/>
        </w:rPr>
        <w:t>, 69.7</w:t>
      </w:r>
      <w:r w:rsidR="009956D8" w:rsidRPr="002B4050">
        <w:rPr>
          <w:rFonts w:ascii="Times New Roman" w:hAnsi="Times New Roman" w:cs="Times New Roman"/>
          <w:sz w:val="24"/>
          <w:szCs w:val="24"/>
        </w:rPr>
        <w:t>%</w:t>
      </w:r>
      <w:r w:rsidR="009956D8" w:rsidRPr="002B4050">
        <w:rPr>
          <w:rFonts w:ascii="Times New Roman" w:hAnsi="Times New Roman" w:cs="Times New Roman" w:hint="eastAsia"/>
          <w:sz w:val="24"/>
          <w:szCs w:val="24"/>
        </w:rPr>
        <w:t xml:space="preserve"> of responders were from other AHS</w:t>
      </w:r>
      <w:r w:rsidR="009956D8">
        <w:rPr>
          <w:rFonts w:ascii="Times New Roman" w:hAnsi="Times New Roman" w:cs="Times New Roman"/>
          <w:sz w:val="24"/>
          <w:szCs w:val="24"/>
        </w:rPr>
        <w:t xml:space="preserve">, </w:t>
      </w:r>
      <w:r w:rsidR="000450C3" w:rsidRPr="000450C3">
        <w:rPr>
          <w:rFonts w:ascii="Times New Roman" w:hAnsi="Times New Roman" w:cs="Times New Roman"/>
          <w:sz w:val="24"/>
          <w:szCs w:val="24"/>
        </w:rPr>
        <w:t>20.3%</w:t>
      </w:r>
      <w:r w:rsidR="000450C3" w:rsidRPr="000450C3">
        <w:rPr>
          <w:rFonts w:ascii="Times New Roman" w:hAnsi="Times New Roman" w:cs="Times New Roman" w:hint="eastAsia"/>
          <w:sz w:val="24"/>
          <w:szCs w:val="24"/>
        </w:rPr>
        <w:t xml:space="preserve"> of responders were from Nursing</w:t>
      </w:r>
      <w:r w:rsidR="008F7B4C" w:rsidRPr="000450C3">
        <w:rPr>
          <w:rFonts w:ascii="Times New Roman" w:hAnsi="Times New Roman" w:cs="Times New Roman"/>
          <w:sz w:val="24"/>
          <w:szCs w:val="24"/>
        </w:rPr>
        <w:t>,</w:t>
      </w:r>
      <w:r w:rsidR="008F7B4C" w:rsidRPr="002B4050">
        <w:rPr>
          <w:rFonts w:ascii="Times New Roman" w:hAnsi="Times New Roman" w:cs="Times New Roman"/>
          <w:sz w:val="24"/>
          <w:szCs w:val="24"/>
        </w:rPr>
        <w:t xml:space="preserve"> 8</w:t>
      </w:r>
      <w:r w:rsidR="00D50566" w:rsidRPr="002B4050">
        <w:rPr>
          <w:rFonts w:ascii="Times New Roman" w:hAnsi="Times New Roman" w:cs="Times New Roman"/>
          <w:sz w:val="24"/>
          <w:szCs w:val="24"/>
        </w:rPr>
        <w:t>%</w:t>
      </w:r>
      <w:r w:rsidR="00D50566" w:rsidRPr="002B4050">
        <w:rPr>
          <w:rFonts w:ascii="Times New Roman" w:hAnsi="Times New Roman" w:cs="Times New Roman" w:hint="eastAsia"/>
          <w:sz w:val="24"/>
          <w:szCs w:val="24"/>
        </w:rPr>
        <w:t xml:space="preserve"> of responders were from</w:t>
      </w:r>
      <w:r w:rsidR="00D50566">
        <w:rPr>
          <w:rFonts w:ascii="Times New Roman" w:hAnsi="Times New Roman" w:cs="Times New Roman"/>
          <w:sz w:val="24"/>
          <w:szCs w:val="24"/>
        </w:rPr>
        <w:t xml:space="preserve"> BDS</w:t>
      </w:r>
      <w:r w:rsidR="00D50566" w:rsidRPr="002B4050">
        <w:rPr>
          <w:rFonts w:ascii="Times New Roman" w:hAnsi="Times New Roman" w:cs="Times New Roman" w:hint="eastAsia"/>
          <w:sz w:val="24"/>
          <w:szCs w:val="24"/>
        </w:rPr>
        <w:t>,</w:t>
      </w:r>
      <w:r w:rsidRPr="002B4050">
        <w:rPr>
          <w:rFonts w:ascii="Times New Roman" w:hAnsi="Times New Roman" w:cs="Times New Roman" w:hint="eastAsia"/>
          <w:sz w:val="24"/>
          <w:szCs w:val="24"/>
        </w:rPr>
        <w:t>1.</w:t>
      </w:r>
      <w:r w:rsidR="000450C3">
        <w:rPr>
          <w:rFonts w:ascii="Times New Roman" w:hAnsi="Times New Roman" w:cs="Times New Roman"/>
          <w:sz w:val="24"/>
          <w:szCs w:val="24"/>
        </w:rPr>
        <w:t>2</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of responders were from MBBS,</w:t>
      </w:r>
      <w:r w:rsidR="008F7B4C">
        <w:rPr>
          <w:rFonts w:ascii="Times New Roman" w:hAnsi="Times New Roman" w:cs="Times New Roman"/>
          <w:sz w:val="24"/>
          <w:szCs w:val="24"/>
        </w:rPr>
        <w:t xml:space="preserve"> </w:t>
      </w:r>
      <w:r w:rsidR="009E0B58">
        <w:rPr>
          <w:rFonts w:ascii="Times New Roman" w:hAnsi="Times New Roman" w:cs="Times New Roman"/>
          <w:sz w:val="24"/>
          <w:szCs w:val="24"/>
        </w:rPr>
        <w:t xml:space="preserve">and </w:t>
      </w:r>
      <w:r w:rsidR="00715701">
        <w:rPr>
          <w:rFonts w:ascii="Times New Roman" w:hAnsi="Times New Roman" w:cs="Times New Roman"/>
          <w:sz w:val="24"/>
          <w:szCs w:val="24"/>
        </w:rPr>
        <w:t>0.8</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ofresponders were from BPT.</w:t>
      </w:r>
    </w:p>
    <w:p w14:paraId="0C4CF4A8" w14:textId="77777777" w:rsidR="00D16B57" w:rsidRDefault="00D16B57" w:rsidP="00C96DDC">
      <w:pPr>
        <w:jc w:val="both"/>
        <w:rPr>
          <w:rFonts w:ascii="Times New Roman" w:hAnsi="Times New Roman" w:cs="Times New Roman"/>
          <w:sz w:val="24"/>
          <w:szCs w:val="24"/>
        </w:rPr>
      </w:pPr>
    </w:p>
    <w:p w14:paraId="7F529AFB" w14:textId="77777777" w:rsidR="00D16B57" w:rsidRDefault="00D16B57" w:rsidP="00C96DDC">
      <w:pPr>
        <w:jc w:val="both"/>
        <w:rPr>
          <w:rFonts w:ascii="Times New Roman" w:hAnsi="Times New Roman" w:cs="Times New Roman"/>
          <w:sz w:val="24"/>
          <w:szCs w:val="24"/>
        </w:rPr>
      </w:pPr>
    </w:p>
    <w:p w14:paraId="1F109A1A" w14:textId="77777777" w:rsidR="00D16B57" w:rsidRPr="002B4050" w:rsidRDefault="00D16B57" w:rsidP="00C96DDC">
      <w:pPr>
        <w:jc w:val="both"/>
        <w:rPr>
          <w:rFonts w:ascii="Times New Roman" w:hAnsi="Times New Roman" w:cs="Times New Roman"/>
          <w:sz w:val="24"/>
          <w:szCs w:val="24"/>
        </w:rPr>
      </w:pPr>
    </w:p>
    <w:p w14:paraId="5AF4A84B" w14:textId="77777777" w:rsidR="005B6BD5" w:rsidRDefault="004F3B17" w:rsidP="005B6BD5">
      <w:pPr>
        <w:jc w:val="center"/>
        <w:rPr>
          <w:rFonts w:ascii="Times New Roman" w:hAnsi="Times New Roman" w:cs="Times New Roman"/>
          <w:b/>
          <w:bCs/>
          <w:sz w:val="24"/>
          <w:szCs w:val="24"/>
          <w:shd w:val="clear" w:color="auto" w:fill="FFFFFF"/>
        </w:rPr>
      </w:pPr>
      <w:r>
        <w:rPr>
          <w:noProof/>
        </w:rPr>
        <w:drawing>
          <wp:inline distT="0" distB="0" distL="0" distR="0" wp14:anchorId="473080F6" wp14:editId="2AD02CA5">
            <wp:extent cx="4585855" cy="158623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6197" t="26447" r="3775" b="7717"/>
                    <a:stretch/>
                  </pic:blipFill>
                  <pic:spPr bwMode="auto">
                    <a:xfrm>
                      <a:off x="0" y="0"/>
                      <a:ext cx="4586789" cy="1586553"/>
                    </a:xfrm>
                    <a:prstGeom prst="rect">
                      <a:avLst/>
                    </a:prstGeom>
                    <a:noFill/>
                    <a:ln>
                      <a:noFill/>
                    </a:ln>
                    <a:extLst>
                      <a:ext uri="{53640926-AAD7-44D8-BBD7-CCE9431645EC}">
                        <a14:shadowObscured xmlns:a14="http://schemas.microsoft.com/office/drawing/2010/main"/>
                      </a:ext>
                    </a:extLst>
                  </pic:spPr>
                </pic:pic>
              </a:graphicData>
            </a:graphic>
          </wp:inline>
        </w:drawing>
      </w:r>
    </w:p>
    <w:p w14:paraId="76E91EB5" w14:textId="77777777" w:rsidR="00D34A57" w:rsidRDefault="00D16B57" w:rsidP="00D34A57">
      <w:pPr>
        <w:jc w:val="center"/>
        <w:rPr>
          <w:rFonts w:ascii="Times New Roman" w:hAnsi="Times New Roman" w:cs="Times New Roman"/>
          <w:color w:val="212121"/>
          <w:sz w:val="24"/>
          <w:szCs w:val="24"/>
          <w:shd w:val="clear" w:color="auto" w:fill="FFFFFF"/>
        </w:rPr>
      </w:pPr>
      <w:r w:rsidRPr="002B4050">
        <w:rPr>
          <w:rFonts w:ascii="Times New Roman" w:hAnsi="Times New Roman" w:cs="Times New Roman"/>
          <w:b/>
          <w:bCs/>
          <w:sz w:val="24"/>
          <w:szCs w:val="24"/>
        </w:rPr>
        <w:t>Fig</w:t>
      </w:r>
      <w:r w:rsidR="00DF0D42">
        <w:rPr>
          <w:rFonts w:ascii="Times New Roman" w:hAnsi="Times New Roman" w:cs="Times New Roman"/>
          <w:b/>
          <w:bCs/>
          <w:sz w:val="24"/>
          <w:szCs w:val="24"/>
        </w:rPr>
        <w:t xml:space="preserve">. </w:t>
      </w:r>
      <w:r>
        <w:rPr>
          <w:rFonts w:ascii="Times New Roman" w:hAnsi="Times New Roman" w:cs="Times New Roman"/>
          <w:b/>
          <w:bCs/>
          <w:sz w:val="24"/>
          <w:szCs w:val="24"/>
        </w:rPr>
        <w:t>3</w:t>
      </w:r>
      <w:r w:rsidRPr="002B4050">
        <w:rPr>
          <w:rFonts w:ascii="Times New Roman" w:hAnsi="Times New Roman" w:cs="Times New Roman"/>
          <w:b/>
          <w:bCs/>
          <w:sz w:val="24"/>
          <w:szCs w:val="24"/>
        </w:rPr>
        <w:t>:</w:t>
      </w:r>
      <w:r w:rsidRPr="002B4050">
        <w:rPr>
          <w:rFonts w:ascii="Times New Roman" w:hAnsi="Times New Roman" w:cs="Times New Roman" w:hint="eastAsia"/>
          <w:b/>
          <w:bCs/>
          <w:sz w:val="24"/>
          <w:szCs w:val="24"/>
        </w:rPr>
        <w:t xml:space="preserve"> Responses showing the </w:t>
      </w:r>
      <w:r>
        <w:rPr>
          <w:rFonts w:ascii="Times New Roman" w:hAnsi="Times New Roman" w:cs="Times New Roman"/>
          <w:b/>
          <w:bCs/>
          <w:sz w:val="24"/>
          <w:szCs w:val="24"/>
        </w:rPr>
        <w:t>c</w:t>
      </w:r>
      <w:r w:rsidRPr="002B4050">
        <w:rPr>
          <w:rFonts w:ascii="Times New Roman" w:hAnsi="Times New Roman" w:cs="Times New Roman" w:hint="eastAsia"/>
          <w:b/>
          <w:bCs/>
          <w:sz w:val="24"/>
          <w:szCs w:val="24"/>
        </w:rPr>
        <w:t>ourse of study of he</w:t>
      </w:r>
      <w:r w:rsidR="00D34A57">
        <w:rPr>
          <w:rFonts w:ascii="Times New Roman" w:hAnsi="Times New Roman" w:cs="Times New Roman" w:hint="eastAsia"/>
          <w:b/>
          <w:bCs/>
          <w:sz w:val="24"/>
          <w:szCs w:val="24"/>
        </w:rPr>
        <w:t xml:space="preserve">alth care professional </w:t>
      </w:r>
      <w:r w:rsidR="00DF6FEF">
        <w:rPr>
          <w:rFonts w:ascii="Times New Roman" w:hAnsi="Times New Roman" w:cs="Times New Roman"/>
          <w:b/>
          <w:bCs/>
          <w:sz w:val="24"/>
          <w:szCs w:val="24"/>
        </w:rPr>
        <w:t>students who participated</w:t>
      </w:r>
      <w:r>
        <w:rPr>
          <w:rFonts w:ascii="Times New Roman" w:hAnsi="Times New Roman" w:cs="Times New Roman"/>
          <w:b/>
          <w:bCs/>
          <w:sz w:val="24"/>
          <w:szCs w:val="24"/>
        </w:rPr>
        <w:t xml:space="preserve"> in the study.</w:t>
      </w:r>
    </w:p>
    <w:p w14:paraId="684C014F" w14:textId="77777777" w:rsidR="00D34A57" w:rsidRDefault="00D34A57" w:rsidP="00D34A57">
      <w:pPr>
        <w:jc w:val="both"/>
        <w:rPr>
          <w:rFonts w:ascii="Times New Roman" w:hAnsi="Times New Roman" w:cs="Times New Roman"/>
          <w:sz w:val="24"/>
          <w:szCs w:val="24"/>
        </w:rPr>
      </w:pPr>
    </w:p>
    <w:p w14:paraId="46DB21C5" w14:textId="77777777" w:rsidR="00D16B57" w:rsidRPr="00D34A57" w:rsidRDefault="00D16B57" w:rsidP="00D34A57">
      <w:pPr>
        <w:jc w:val="both"/>
        <w:rPr>
          <w:rFonts w:ascii="Times New Roman" w:hAnsi="Times New Roman" w:cs="Times New Roman"/>
          <w:b/>
          <w:bCs/>
          <w:sz w:val="24"/>
          <w:szCs w:val="24"/>
        </w:rPr>
      </w:pPr>
      <w:r w:rsidRPr="002B4050">
        <w:rPr>
          <w:rFonts w:ascii="Times New Roman" w:hAnsi="Times New Roman" w:cs="Times New Roman"/>
          <w:sz w:val="24"/>
          <w:szCs w:val="24"/>
        </w:rPr>
        <w:t>According to</w:t>
      </w:r>
      <w:r w:rsidRPr="002B4050">
        <w:rPr>
          <w:rFonts w:ascii="Times New Roman" w:hAnsi="Times New Roman" w:cs="Times New Roman" w:hint="eastAsia"/>
          <w:sz w:val="24"/>
          <w:szCs w:val="24"/>
        </w:rPr>
        <w:t xml:space="preserve"> the </w:t>
      </w:r>
      <w:r w:rsidRPr="002B4050">
        <w:rPr>
          <w:rFonts w:ascii="Times New Roman" w:hAnsi="Times New Roman" w:cs="Times New Roman"/>
          <w:sz w:val="24"/>
          <w:szCs w:val="24"/>
        </w:rPr>
        <w:t xml:space="preserve">statistical </w:t>
      </w:r>
      <w:r w:rsidRPr="002B4050">
        <w:rPr>
          <w:rFonts w:ascii="Times New Roman" w:hAnsi="Times New Roman" w:cs="Times New Roman" w:hint="eastAsia"/>
          <w:sz w:val="24"/>
          <w:szCs w:val="24"/>
        </w:rPr>
        <w:t xml:space="preserve">analysis </w:t>
      </w:r>
      <w:r w:rsidRPr="002B4050">
        <w:rPr>
          <w:rFonts w:ascii="Times New Roman" w:hAnsi="Times New Roman" w:cs="Times New Roman"/>
          <w:sz w:val="24"/>
          <w:szCs w:val="24"/>
        </w:rPr>
        <w:t>of data</w:t>
      </w:r>
      <w:r w:rsidRPr="002B4050">
        <w:rPr>
          <w:rFonts w:ascii="Times New Roman" w:hAnsi="Times New Roman" w:cs="Times New Roman" w:hint="eastAsia"/>
          <w:sz w:val="24"/>
          <w:szCs w:val="24"/>
        </w:rPr>
        <w:t xml:space="preserve"> received</w:t>
      </w:r>
      <w:r w:rsidR="008F7B4C" w:rsidRPr="002B4050">
        <w:rPr>
          <w:rFonts w:ascii="Times New Roman" w:hAnsi="Times New Roman" w:cs="Times New Roman"/>
          <w:sz w:val="24"/>
          <w:szCs w:val="24"/>
        </w:rPr>
        <w:t>,</w:t>
      </w:r>
      <w:r w:rsidR="008F7B4C">
        <w:rPr>
          <w:rFonts w:ascii="Times New Roman" w:hAnsi="Times New Roman" w:cs="Times New Roman"/>
          <w:sz w:val="24"/>
          <w:szCs w:val="24"/>
        </w:rPr>
        <w:t xml:space="preserve"> 76.9</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 xml:space="preserve"> of the responders were </w:t>
      </w:r>
      <w:r w:rsidR="00DF6FEF">
        <w:rPr>
          <w:rFonts w:ascii="Times New Roman" w:hAnsi="Times New Roman" w:cs="Times New Roman"/>
          <w:sz w:val="24"/>
          <w:szCs w:val="24"/>
        </w:rPr>
        <w:t xml:space="preserve">in the </w:t>
      </w:r>
      <w:r w:rsidRPr="002B4050">
        <w:rPr>
          <w:rFonts w:ascii="Times New Roman" w:hAnsi="Times New Roman" w:cs="Times New Roman" w:hint="eastAsia"/>
          <w:sz w:val="24"/>
          <w:szCs w:val="24"/>
        </w:rPr>
        <w:t>s</w:t>
      </w:r>
      <w:r w:rsidRPr="002B4050">
        <w:rPr>
          <w:rFonts w:ascii="Times New Roman" w:hAnsi="Times New Roman" w:cs="Times New Roman"/>
          <w:sz w:val="24"/>
          <w:szCs w:val="24"/>
        </w:rPr>
        <w:t>econd year</w:t>
      </w:r>
      <w:r w:rsidRPr="002B4050">
        <w:rPr>
          <w:rFonts w:ascii="Times New Roman" w:hAnsi="Times New Roman" w:cs="Times New Roman" w:hint="eastAsia"/>
          <w:sz w:val="24"/>
          <w:szCs w:val="24"/>
        </w:rPr>
        <w:t xml:space="preserve">, </w:t>
      </w:r>
      <w:r w:rsidR="008D4FB5">
        <w:rPr>
          <w:rFonts w:ascii="Times New Roman" w:hAnsi="Times New Roman" w:cs="Times New Roman"/>
          <w:sz w:val="24"/>
          <w:szCs w:val="24"/>
        </w:rPr>
        <w:t>18</w:t>
      </w:r>
      <w:r w:rsidRPr="002B4050">
        <w:rPr>
          <w:rFonts w:ascii="Times New Roman" w:hAnsi="Times New Roman" w:cs="Times New Roman" w:hint="eastAsia"/>
          <w:sz w:val="24"/>
          <w:szCs w:val="24"/>
        </w:rPr>
        <w:t>.</w:t>
      </w:r>
      <w:r w:rsidR="008D4FB5">
        <w:rPr>
          <w:rFonts w:ascii="Times New Roman" w:hAnsi="Times New Roman" w:cs="Times New Roman"/>
          <w:sz w:val="24"/>
          <w:szCs w:val="24"/>
        </w:rPr>
        <w:t>7</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 xml:space="preserve"> of the responders were </w:t>
      </w:r>
      <w:r w:rsidR="00DF6FEF">
        <w:rPr>
          <w:rFonts w:ascii="Times New Roman" w:hAnsi="Times New Roman" w:cs="Times New Roman"/>
          <w:sz w:val="24"/>
          <w:szCs w:val="24"/>
        </w:rPr>
        <w:t xml:space="preserve">in the </w:t>
      </w:r>
      <w:r w:rsidRPr="002B4050">
        <w:rPr>
          <w:rFonts w:ascii="Times New Roman" w:hAnsi="Times New Roman" w:cs="Times New Roman" w:hint="eastAsia"/>
          <w:sz w:val="24"/>
          <w:szCs w:val="24"/>
        </w:rPr>
        <w:t xml:space="preserve">third year, </w:t>
      </w:r>
      <w:r w:rsidR="00112FBB">
        <w:rPr>
          <w:rFonts w:ascii="Times New Roman" w:hAnsi="Times New Roman" w:cs="Times New Roman"/>
          <w:sz w:val="24"/>
          <w:szCs w:val="24"/>
        </w:rPr>
        <w:t>3.6</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 xml:space="preserve"> of the responders were </w:t>
      </w:r>
      <w:r w:rsidR="00DF6FEF">
        <w:rPr>
          <w:rFonts w:ascii="Times New Roman" w:hAnsi="Times New Roman" w:cs="Times New Roman"/>
          <w:sz w:val="24"/>
          <w:szCs w:val="24"/>
        </w:rPr>
        <w:t xml:space="preserve">in the </w:t>
      </w:r>
      <w:r w:rsidRPr="002B4050">
        <w:rPr>
          <w:rFonts w:ascii="Times New Roman" w:hAnsi="Times New Roman" w:cs="Times New Roman" w:hint="eastAsia"/>
          <w:sz w:val="24"/>
          <w:szCs w:val="24"/>
        </w:rPr>
        <w:t>fourth year</w:t>
      </w:r>
      <w:r w:rsidR="00753028">
        <w:rPr>
          <w:rFonts w:ascii="Times New Roman" w:hAnsi="Times New Roman" w:cs="Times New Roman"/>
          <w:sz w:val="24"/>
          <w:szCs w:val="24"/>
        </w:rPr>
        <w:t xml:space="preserve">, </w:t>
      </w:r>
      <w:r w:rsidR="0016428F">
        <w:rPr>
          <w:rFonts w:ascii="Times New Roman" w:hAnsi="Times New Roman" w:cs="Times New Roman"/>
          <w:sz w:val="24"/>
          <w:szCs w:val="24"/>
        </w:rPr>
        <w:t>0.4</w:t>
      </w:r>
      <w:r w:rsidR="00753028" w:rsidRPr="002B4050">
        <w:rPr>
          <w:rFonts w:ascii="Times New Roman" w:hAnsi="Times New Roman" w:cs="Times New Roman"/>
          <w:sz w:val="24"/>
          <w:szCs w:val="24"/>
        </w:rPr>
        <w:t>%</w:t>
      </w:r>
      <w:r w:rsidR="00753028" w:rsidRPr="002B4050">
        <w:rPr>
          <w:rFonts w:ascii="Times New Roman" w:hAnsi="Times New Roman" w:cs="Times New Roman" w:hint="eastAsia"/>
          <w:sz w:val="24"/>
          <w:szCs w:val="24"/>
        </w:rPr>
        <w:t xml:space="preserve"> of the responders were</w:t>
      </w:r>
      <w:r w:rsidR="001F1979">
        <w:rPr>
          <w:rFonts w:ascii="Times New Roman" w:hAnsi="Times New Roman" w:cs="Times New Roman"/>
          <w:sz w:val="24"/>
          <w:szCs w:val="24"/>
        </w:rPr>
        <w:t xml:space="preserve"> in the</w:t>
      </w:r>
      <w:r w:rsidR="00753028" w:rsidRPr="002B4050">
        <w:rPr>
          <w:rFonts w:ascii="Times New Roman" w:hAnsi="Times New Roman" w:cs="Times New Roman" w:hint="eastAsia"/>
          <w:sz w:val="24"/>
          <w:szCs w:val="24"/>
        </w:rPr>
        <w:t xml:space="preserve"> f</w:t>
      </w:r>
      <w:r w:rsidR="00753028">
        <w:rPr>
          <w:rFonts w:ascii="Times New Roman" w:hAnsi="Times New Roman" w:cs="Times New Roman"/>
          <w:sz w:val="24"/>
          <w:szCs w:val="24"/>
        </w:rPr>
        <w:t>i</w:t>
      </w:r>
      <w:r w:rsidR="00496F50">
        <w:rPr>
          <w:rFonts w:ascii="Times New Roman" w:hAnsi="Times New Roman" w:cs="Times New Roman"/>
          <w:sz w:val="24"/>
          <w:szCs w:val="24"/>
        </w:rPr>
        <w:t>fth</w:t>
      </w:r>
      <w:r w:rsidR="00753028" w:rsidRPr="002B4050">
        <w:rPr>
          <w:rFonts w:ascii="Times New Roman" w:hAnsi="Times New Roman" w:cs="Times New Roman" w:hint="eastAsia"/>
          <w:sz w:val="24"/>
          <w:szCs w:val="24"/>
        </w:rPr>
        <w:t xml:space="preserve"> year</w:t>
      </w:r>
      <w:r w:rsidRPr="002B4050">
        <w:rPr>
          <w:rFonts w:ascii="Times New Roman" w:hAnsi="Times New Roman" w:cs="Times New Roman" w:hint="eastAsia"/>
          <w:sz w:val="24"/>
          <w:szCs w:val="24"/>
        </w:rPr>
        <w:t xml:space="preserve"> and </w:t>
      </w:r>
      <w:r w:rsidR="0016428F">
        <w:rPr>
          <w:rFonts w:ascii="Times New Roman" w:hAnsi="Times New Roman" w:cs="Times New Roman"/>
          <w:sz w:val="24"/>
          <w:szCs w:val="24"/>
        </w:rPr>
        <w:t>0.4</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 xml:space="preserve"> of responders were Interns.</w:t>
      </w:r>
    </w:p>
    <w:p w14:paraId="5FAB55E3" w14:textId="77777777" w:rsidR="00DF0D42" w:rsidRDefault="00DF0D42" w:rsidP="00D16B57">
      <w:pPr>
        <w:jc w:val="both"/>
        <w:rPr>
          <w:rFonts w:ascii="Times New Roman" w:hAnsi="Times New Roman" w:cs="Times New Roman"/>
          <w:sz w:val="24"/>
          <w:szCs w:val="24"/>
        </w:rPr>
      </w:pPr>
    </w:p>
    <w:p w14:paraId="4B0ABEB4" w14:textId="77777777" w:rsidR="00DF0D42" w:rsidRPr="002B4050" w:rsidRDefault="00DF0D42" w:rsidP="00DF0D42">
      <w:pPr>
        <w:jc w:val="center"/>
        <w:rPr>
          <w:rFonts w:ascii="Times New Roman" w:hAnsi="Times New Roman" w:cs="Times New Roman"/>
          <w:sz w:val="24"/>
          <w:szCs w:val="24"/>
        </w:rPr>
      </w:pPr>
      <w:r>
        <w:rPr>
          <w:noProof/>
        </w:rPr>
        <w:drawing>
          <wp:inline distT="0" distB="0" distL="0" distR="0" wp14:anchorId="0F4D702A" wp14:editId="28D4B3E8">
            <wp:extent cx="5054508"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3960" t="24316" r="12652"/>
                    <a:stretch/>
                  </pic:blipFill>
                  <pic:spPr bwMode="auto">
                    <a:xfrm>
                      <a:off x="0" y="0"/>
                      <a:ext cx="5065012" cy="2199121"/>
                    </a:xfrm>
                    <a:prstGeom prst="rect">
                      <a:avLst/>
                    </a:prstGeom>
                    <a:noFill/>
                    <a:ln>
                      <a:noFill/>
                    </a:ln>
                    <a:extLst>
                      <a:ext uri="{53640926-AAD7-44D8-BBD7-CCE9431645EC}">
                        <a14:shadowObscured xmlns:a14="http://schemas.microsoft.com/office/drawing/2010/main"/>
                      </a:ext>
                    </a:extLst>
                  </pic:spPr>
                </pic:pic>
              </a:graphicData>
            </a:graphic>
          </wp:inline>
        </w:drawing>
      </w:r>
    </w:p>
    <w:p w14:paraId="7642E60A" w14:textId="77777777" w:rsidR="00DF0D42" w:rsidRDefault="00DF0D42" w:rsidP="00237175">
      <w:pPr>
        <w:jc w:val="center"/>
        <w:rPr>
          <w:rFonts w:ascii="Times New Roman" w:hAnsi="Times New Roman" w:cs="Times New Roman"/>
          <w:b/>
          <w:bCs/>
          <w:sz w:val="24"/>
          <w:szCs w:val="24"/>
        </w:rPr>
      </w:pPr>
      <w:r w:rsidRPr="002B4050">
        <w:rPr>
          <w:rFonts w:ascii="Times New Roman" w:hAnsi="Times New Roman" w:cs="Times New Roman" w:hint="eastAsia"/>
          <w:b/>
          <w:bCs/>
          <w:sz w:val="24"/>
          <w:szCs w:val="24"/>
        </w:rPr>
        <w:t>Fig</w:t>
      </w:r>
      <w:r>
        <w:rPr>
          <w:rFonts w:ascii="Times New Roman" w:hAnsi="Times New Roman" w:cs="Times New Roman"/>
          <w:b/>
          <w:bCs/>
          <w:sz w:val="24"/>
          <w:szCs w:val="24"/>
        </w:rPr>
        <w:t>. 4</w:t>
      </w:r>
      <w:r w:rsidRPr="002B4050">
        <w:rPr>
          <w:rFonts w:ascii="Times New Roman" w:hAnsi="Times New Roman" w:cs="Times New Roman"/>
          <w:b/>
          <w:bCs/>
          <w:sz w:val="24"/>
          <w:szCs w:val="24"/>
        </w:rPr>
        <w:t>:</w:t>
      </w:r>
      <w:r w:rsidRPr="002B4050">
        <w:rPr>
          <w:rFonts w:ascii="Times New Roman" w:hAnsi="Times New Roman" w:cs="Times New Roman" w:hint="eastAsia"/>
          <w:b/>
          <w:bCs/>
          <w:sz w:val="24"/>
          <w:szCs w:val="24"/>
        </w:rPr>
        <w:t xml:space="preserve"> Responses showing the </w:t>
      </w:r>
      <w:r>
        <w:rPr>
          <w:rFonts w:ascii="Times New Roman" w:hAnsi="Times New Roman" w:cs="Times New Roman"/>
          <w:b/>
          <w:bCs/>
          <w:sz w:val="24"/>
          <w:szCs w:val="24"/>
        </w:rPr>
        <w:t>y</w:t>
      </w:r>
      <w:r w:rsidRPr="002B4050">
        <w:rPr>
          <w:rFonts w:ascii="Times New Roman" w:hAnsi="Times New Roman" w:cs="Times New Roman" w:hint="eastAsia"/>
          <w:b/>
          <w:bCs/>
          <w:sz w:val="24"/>
          <w:szCs w:val="24"/>
        </w:rPr>
        <w:t xml:space="preserve">ear of study of health care professional students </w:t>
      </w:r>
      <w:r w:rsidR="002C66AA">
        <w:rPr>
          <w:rFonts w:ascii="Times New Roman" w:hAnsi="Times New Roman" w:cs="Times New Roman"/>
          <w:b/>
          <w:bCs/>
          <w:sz w:val="24"/>
          <w:szCs w:val="24"/>
        </w:rPr>
        <w:t xml:space="preserve">who </w:t>
      </w:r>
      <w:r>
        <w:rPr>
          <w:rFonts w:ascii="Times New Roman" w:hAnsi="Times New Roman" w:cs="Times New Roman"/>
          <w:b/>
          <w:bCs/>
          <w:sz w:val="24"/>
          <w:szCs w:val="24"/>
        </w:rPr>
        <w:t>participated in the study.</w:t>
      </w:r>
    </w:p>
    <w:p w14:paraId="7F8007FD" w14:textId="77777777" w:rsidR="00237175" w:rsidRDefault="00237175" w:rsidP="00DF0D42">
      <w:pPr>
        <w:jc w:val="both"/>
        <w:rPr>
          <w:rFonts w:ascii="Times New Roman" w:hAnsi="Times New Roman" w:cs="Times New Roman"/>
          <w:b/>
          <w:bCs/>
          <w:sz w:val="24"/>
          <w:szCs w:val="24"/>
        </w:rPr>
      </w:pPr>
    </w:p>
    <w:p w14:paraId="6DBF6693" w14:textId="77777777" w:rsidR="00237175" w:rsidRPr="002B4050" w:rsidRDefault="00237175" w:rsidP="00DF0D42">
      <w:pPr>
        <w:jc w:val="both"/>
        <w:rPr>
          <w:rFonts w:ascii="Times New Roman" w:hAnsi="Times New Roman" w:cs="Times New Roman"/>
          <w:b/>
          <w:bCs/>
          <w:sz w:val="24"/>
          <w:szCs w:val="24"/>
        </w:rPr>
      </w:pPr>
    </w:p>
    <w:p w14:paraId="62CF045F" w14:textId="77777777" w:rsidR="00DF0D42" w:rsidRDefault="00DF0D42" w:rsidP="00DF0D42">
      <w:pPr>
        <w:jc w:val="center"/>
        <w:rPr>
          <w:rFonts w:ascii="Times New Roman" w:hAnsi="Times New Roman" w:cs="Times New Roman"/>
          <w:b/>
          <w:bCs/>
          <w:sz w:val="24"/>
          <w:szCs w:val="24"/>
          <w:shd w:val="clear" w:color="auto" w:fill="FFFFFF"/>
        </w:rPr>
      </w:pPr>
    </w:p>
    <w:p w14:paraId="3AE78ACD" w14:textId="77777777" w:rsidR="00110C53" w:rsidRPr="00110C53" w:rsidRDefault="00237175" w:rsidP="00110C53">
      <w:pPr>
        <w:jc w:val="center"/>
        <w:rPr>
          <w:rFonts w:ascii="Times New Roman" w:hAnsi="Times New Roman" w:cs="Times New Roman"/>
          <w:b/>
          <w:bCs/>
          <w:sz w:val="24"/>
          <w:szCs w:val="24"/>
        </w:rPr>
      </w:pPr>
      <w:r>
        <w:rPr>
          <w:noProof/>
        </w:rPr>
        <w:drawing>
          <wp:inline distT="0" distB="0" distL="0" distR="0" wp14:anchorId="03068B0D" wp14:editId="2D1114F1">
            <wp:extent cx="6108274" cy="24460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781" t="24000" r="13317"/>
                    <a:stretch/>
                  </pic:blipFill>
                  <pic:spPr bwMode="auto">
                    <a:xfrm>
                      <a:off x="0" y="0"/>
                      <a:ext cx="6116129" cy="2449166"/>
                    </a:xfrm>
                    <a:prstGeom prst="rect">
                      <a:avLst/>
                    </a:prstGeom>
                    <a:noFill/>
                    <a:ln>
                      <a:noFill/>
                    </a:ln>
                    <a:extLst>
                      <a:ext uri="{53640926-AAD7-44D8-BBD7-CCE9431645EC}">
                        <a14:shadowObscured xmlns:a14="http://schemas.microsoft.com/office/drawing/2010/main"/>
                      </a:ext>
                    </a:extLst>
                  </pic:spPr>
                </pic:pic>
              </a:graphicData>
            </a:graphic>
          </wp:inline>
        </w:drawing>
      </w:r>
    </w:p>
    <w:p w14:paraId="5FC4AF97" w14:textId="77777777" w:rsidR="00237175" w:rsidRDefault="00353639" w:rsidP="0033430D">
      <w:pPr>
        <w:jc w:val="center"/>
        <w:rPr>
          <w:rFonts w:ascii="Times New Roman" w:hAnsi="Times New Roman" w:cs="Times New Roman"/>
          <w:b/>
          <w:bCs/>
          <w:sz w:val="24"/>
          <w:szCs w:val="24"/>
        </w:rPr>
      </w:pPr>
      <w:r w:rsidRPr="002B4050">
        <w:rPr>
          <w:rFonts w:ascii="Times New Roman" w:hAnsi="Times New Roman" w:cs="Times New Roman" w:hint="eastAsia"/>
          <w:b/>
          <w:bCs/>
          <w:sz w:val="24"/>
          <w:szCs w:val="24"/>
        </w:rPr>
        <w:t>Fig</w:t>
      </w:r>
      <w:r w:rsidR="0033430D">
        <w:rPr>
          <w:rFonts w:ascii="Times New Roman" w:hAnsi="Times New Roman" w:cs="Times New Roman"/>
          <w:b/>
          <w:bCs/>
          <w:sz w:val="24"/>
          <w:szCs w:val="24"/>
        </w:rPr>
        <w:t>. 5</w:t>
      </w:r>
      <w:r w:rsidRPr="002B4050">
        <w:rPr>
          <w:rFonts w:ascii="Times New Roman" w:hAnsi="Times New Roman" w:cs="Times New Roman"/>
          <w:b/>
          <w:bCs/>
          <w:sz w:val="24"/>
          <w:szCs w:val="24"/>
        </w:rPr>
        <w:t>:</w:t>
      </w:r>
      <w:r w:rsidRPr="002B4050">
        <w:rPr>
          <w:rFonts w:ascii="Times New Roman" w:hAnsi="Times New Roman" w:cs="Times New Roman" w:hint="eastAsia"/>
          <w:b/>
          <w:bCs/>
          <w:sz w:val="24"/>
          <w:szCs w:val="24"/>
        </w:rPr>
        <w:t xml:space="preserve"> Responses showing the </w:t>
      </w:r>
      <w:r>
        <w:rPr>
          <w:rFonts w:ascii="Times New Roman" w:hAnsi="Times New Roman" w:cs="Times New Roman"/>
          <w:b/>
          <w:bCs/>
          <w:sz w:val="24"/>
          <w:szCs w:val="24"/>
        </w:rPr>
        <w:t>gender</w:t>
      </w:r>
      <w:r w:rsidRPr="002B4050">
        <w:rPr>
          <w:rFonts w:ascii="Times New Roman" w:hAnsi="Times New Roman" w:cs="Times New Roman" w:hint="eastAsia"/>
          <w:b/>
          <w:bCs/>
          <w:sz w:val="24"/>
          <w:szCs w:val="24"/>
        </w:rPr>
        <w:t xml:space="preserve"> of health care professional students </w:t>
      </w:r>
      <w:r w:rsidR="00EA7938">
        <w:rPr>
          <w:rFonts w:ascii="Times New Roman" w:hAnsi="Times New Roman" w:cs="Times New Roman"/>
          <w:b/>
          <w:bCs/>
          <w:sz w:val="24"/>
          <w:szCs w:val="24"/>
        </w:rPr>
        <w:t xml:space="preserve">who </w:t>
      </w:r>
      <w:r>
        <w:rPr>
          <w:rFonts w:ascii="Times New Roman" w:hAnsi="Times New Roman" w:cs="Times New Roman"/>
          <w:b/>
          <w:bCs/>
          <w:sz w:val="24"/>
          <w:szCs w:val="24"/>
        </w:rPr>
        <w:t>participated in the study.</w:t>
      </w:r>
    </w:p>
    <w:p w14:paraId="17911AE2" w14:textId="77777777" w:rsidR="00237175" w:rsidRDefault="00237175">
      <w:pPr>
        <w:spacing w:after="160" w:line="259" w:lineRule="auto"/>
        <w:rPr>
          <w:rFonts w:ascii="Times New Roman" w:hAnsi="Times New Roman" w:cs="Times New Roman"/>
          <w:b/>
          <w:bCs/>
          <w:sz w:val="24"/>
          <w:szCs w:val="24"/>
        </w:rPr>
      </w:pPr>
    </w:p>
    <w:p w14:paraId="34C12093" w14:textId="77777777" w:rsidR="00D34A57" w:rsidRDefault="00D34A57">
      <w:pPr>
        <w:spacing w:after="160" w:line="259" w:lineRule="auto"/>
        <w:rPr>
          <w:rFonts w:ascii="Times New Roman" w:hAnsi="Times New Roman" w:cs="Times New Roman"/>
          <w:b/>
          <w:bCs/>
          <w:sz w:val="24"/>
          <w:szCs w:val="24"/>
        </w:rPr>
      </w:pPr>
    </w:p>
    <w:p w14:paraId="700B8463" w14:textId="77777777" w:rsidR="00D34A57" w:rsidRDefault="00D34A57">
      <w:pPr>
        <w:spacing w:after="160" w:line="259" w:lineRule="auto"/>
        <w:rPr>
          <w:rFonts w:ascii="Times New Roman" w:hAnsi="Times New Roman" w:cs="Times New Roman"/>
          <w:b/>
          <w:bCs/>
          <w:sz w:val="24"/>
          <w:szCs w:val="24"/>
        </w:rPr>
      </w:pPr>
    </w:p>
    <w:p w14:paraId="04E2B3C4" w14:textId="77777777" w:rsidR="00D34A57" w:rsidRDefault="00D34A57">
      <w:pPr>
        <w:spacing w:after="160" w:line="259" w:lineRule="auto"/>
        <w:rPr>
          <w:rFonts w:ascii="Times New Roman" w:hAnsi="Times New Roman" w:cs="Times New Roman"/>
          <w:b/>
          <w:bCs/>
          <w:sz w:val="24"/>
          <w:szCs w:val="24"/>
        </w:rPr>
      </w:pPr>
    </w:p>
    <w:p w14:paraId="08172BF7" w14:textId="77777777" w:rsidR="009E039F" w:rsidRDefault="009E039F">
      <w:pPr>
        <w:spacing w:after="160" w:line="259" w:lineRule="auto"/>
        <w:rPr>
          <w:rFonts w:ascii="Times New Roman" w:hAnsi="Times New Roman" w:cs="Times New Roman"/>
          <w:b/>
          <w:bCs/>
          <w:sz w:val="24"/>
          <w:szCs w:val="24"/>
        </w:rPr>
      </w:pPr>
    </w:p>
    <w:p w14:paraId="7BFE5A53" w14:textId="77777777" w:rsidR="009E039F" w:rsidRDefault="009E039F">
      <w:pPr>
        <w:spacing w:after="160" w:line="259" w:lineRule="auto"/>
        <w:rPr>
          <w:rFonts w:ascii="Times New Roman" w:hAnsi="Times New Roman" w:cs="Times New Roman"/>
          <w:b/>
          <w:bCs/>
          <w:sz w:val="24"/>
          <w:szCs w:val="24"/>
        </w:rPr>
      </w:pPr>
    </w:p>
    <w:p w14:paraId="67DC19D0" w14:textId="77777777" w:rsidR="00D34A57" w:rsidRDefault="00D34A57">
      <w:pPr>
        <w:spacing w:after="160" w:line="259" w:lineRule="auto"/>
        <w:rPr>
          <w:rFonts w:ascii="Times New Roman" w:hAnsi="Times New Roman" w:cs="Times New Roman"/>
          <w:b/>
          <w:bCs/>
          <w:sz w:val="24"/>
          <w:szCs w:val="24"/>
        </w:rPr>
      </w:pPr>
    </w:p>
    <w:p w14:paraId="01D71D8D" w14:textId="77777777" w:rsidR="00237175" w:rsidRDefault="00C71F4D" w:rsidP="00237175">
      <w:pPr>
        <w:jc w:val="center"/>
        <w:rPr>
          <w:rFonts w:ascii="Times New Roman" w:hAnsi="Times New Roman" w:cs="Times New Roman"/>
          <w:sz w:val="24"/>
          <w:szCs w:val="24"/>
        </w:rPr>
      </w:pPr>
      <w:r>
        <w:rPr>
          <w:noProof/>
        </w:rPr>
        <w:drawing>
          <wp:inline distT="0" distB="0" distL="0" distR="0" wp14:anchorId="035D2345" wp14:editId="271EBDA6">
            <wp:extent cx="5364480" cy="19964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393" t="20685" r="4010" b="6080"/>
                    <a:stretch/>
                  </pic:blipFill>
                  <pic:spPr bwMode="auto">
                    <a:xfrm>
                      <a:off x="0" y="0"/>
                      <a:ext cx="5364480" cy="1996440"/>
                    </a:xfrm>
                    <a:prstGeom prst="rect">
                      <a:avLst/>
                    </a:prstGeom>
                    <a:noFill/>
                    <a:ln>
                      <a:noFill/>
                    </a:ln>
                    <a:extLst>
                      <a:ext uri="{53640926-AAD7-44D8-BBD7-CCE9431645EC}">
                        <a14:shadowObscured xmlns:a14="http://schemas.microsoft.com/office/drawing/2010/main"/>
                      </a:ext>
                    </a:extLst>
                  </pic:spPr>
                </pic:pic>
              </a:graphicData>
            </a:graphic>
          </wp:inline>
        </w:drawing>
      </w:r>
    </w:p>
    <w:p w14:paraId="34956DA9" w14:textId="77777777" w:rsidR="00900E94" w:rsidRPr="0033430D" w:rsidRDefault="0033430D" w:rsidP="0033430D">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Fig. 6</w:t>
      </w:r>
    </w:p>
    <w:p w14:paraId="639CB227" w14:textId="77777777" w:rsidR="00900E94" w:rsidRDefault="00900E94" w:rsidP="0033430D">
      <w:pPr>
        <w:jc w:val="center"/>
        <w:rPr>
          <w:rFonts w:ascii="Times New Roman" w:hAnsi="Times New Roman" w:cs="Times New Roman"/>
          <w:b/>
          <w:bCs/>
          <w:sz w:val="24"/>
          <w:szCs w:val="24"/>
        </w:rPr>
      </w:pPr>
      <w:r w:rsidRPr="002B4050">
        <w:rPr>
          <w:rFonts w:ascii="Times New Roman" w:hAnsi="Times New Roman" w:cs="Times New Roman" w:hint="eastAsia"/>
          <w:b/>
          <w:bCs/>
          <w:sz w:val="24"/>
          <w:szCs w:val="24"/>
        </w:rPr>
        <w:t>Fig</w:t>
      </w:r>
      <w:r w:rsidR="0033430D">
        <w:rPr>
          <w:rFonts w:ascii="Times New Roman" w:hAnsi="Times New Roman" w:cs="Times New Roman"/>
          <w:b/>
          <w:bCs/>
          <w:sz w:val="24"/>
          <w:szCs w:val="24"/>
        </w:rPr>
        <w:t>. 6</w:t>
      </w:r>
      <w:r w:rsidRPr="002B4050">
        <w:rPr>
          <w:rFonts w:ascii="Times New Roman" w:hAnsi="Times New Roman" w:cs="Times New Roman"/>
          <w:b/>
          <w:bCs/>
          <w:sz w:val="24"/>
          <w:szCs w:val="24"/>
        </w:rPr>
        <w:t>:</w:t>
      </w:r>
      <w:r w:rsidRPr="002B4050">
        <w:rPr>
          <w:rFonts w:ascii="Times New Roman" w:hAnsi="Times New Roman" w:cs="Times New Roman" w:hint="eastAsia"/>
          <w:b/>
          <w:bCs/>
          <w:sz w:val="24"/>
          <w:szCs w:val="24"/>
        </w:rPr>
        <w:t xml:space="preserve"> Responses showing the </w:t>
      </w:r>
      <w:r>
        <w:rPr>
          <w:rFonts w:ascii="Times New Roman" w:hAnsi="Times New Roman" w:cs="Times New Roman"/>
          <w:b/>
          <w:bCs/>
          <w:sz w:val="24"/>
          <w:szCs w:val="24"/>
        </w:rPr>
        <w:t>age</w:t>
      </w:r>
      <w:r w:rsidRPr="002B4050">
        <w:rPr>
          <w:rFonts w:ascii="Times New Roman" w:hAnsi="Times New Roman" w:cs="Times New Roman" w:hint="eastAsia"/>
          <w:b/>
          <w:bCs/>
          <w:sz w:val="24"/>
          <w:szCs w:val="24"/>
        </w:rPr>
        <w:t xml:space="preserve"> of health care professional students</w:t>
      </w:r>
      <w:r w:rsidR="00B072AA">
        <w:rPr>
          <w:rFonts w:ascii="Times New Roman" w:hAnsi="Times New Roman" w:cs="Times New Roman"/>
          <w:b/>
          <w:bCs/>
          <w:sz w:val="24"/>
          <w:szCs w:val="24"/>
        </w:rPr>
        <w:t xml:space="preserve"> who</w:t>
      </w:r>
      <w:r w:rsidR="0006381E">
        <w:rPr>
          <w:rFonts w:ascii="Times New Roman" w:hAnsi="Times New Roman" w:cs="Times New Roman"/>
          <w:b/>
          <w:bCs/>
          <w:sz w:val="24"/>
          <w:szCs w:val="24"/>
        </w:rPr>
        <w:t xml:space="preserve"> </w:t>
      </w:r>
      <w:r>
        <w:rPr>
          <w:rFonts w:ascii="Times New Roman" w:hAnsi="Times New Roman" w:cs="Times New Roman"/>
          <w:b/>
          <w:bCs/>
          <w:sz w:val="24"/>
          <w:szCs w:val="24"/>
        </w:rPr>
        <w:t>participated in the study.</w:t>
      </w:r>
    </w:p>
    <w:p w14:paraId="0D6B7722" w14:textId="77777777" w:rsidR="00237175" w:rsidRDefault="00237175">
      <w:pPr>
        <w:spacing w:after="160" w:line="259" w:lineRule="auto"/>
        <w:rPr>
          <w:rFonts w:ascii="Times New Roman" w:hAnsi="Times New Roman" w:cs="Times New Roman"/>
          <w:sz w:val="24"/>
          <w:szCs w:val="24"/>
        </w:rPr>
      </w:pPr>
    </w:p>
    <w:p w14:paraId="6EC61B94" w14:textId="77777777" w:rsidR="009E3074" w:rsidRDefault="009E3074" w:rsidP="00E54D94">
      <w:pPr>
        <w:spacing w:after="160" w:line="259" w:lineRule="auto"/>
        <w:rPr>
          <w:rFonts w:ascii="Times New Roman" w:hAnsi="Times New Roman" w:cs="Times New Roman"/>
          <w:sz w:val="24"/>
          <w:szCs w:val="24"/>
        </w:rPr>
      </w:pPr>
    </w:p>
    <w:p w14:paraId="411D00DD" w14:textId="77777777" w:rsidR="009E3074" w:rsidRDefault="009E3074" w:rsidP="00E54D94">
      <w:pPr>
        <w:spacing w:after="160" w:line="259" w:lineRule="auto"/>
        <w:rPr>
          <w:rFonts w:ascii="Times New Roman" w:hAnsi="Times New Roman" w:cs="Times New Roman"/>
          <w:sz w:val="24"/>
          <w:szCs w:val="24"/>
        </w:rPr>
      </w:pPr>
    </w:p>
    <w:p w14:paraId="10B7011E" w14:textId="77777777" w:rsidR="009E3074" w:rsidRDefault="004303A8" w:rsidP="004303A8">
      <w:pPr>
        <w:spacing w:after="160" w:line="259" w:lineRule="auto"/>
        <w:jc w:val="center"/>
        <w:rPr>
          <w:rFonts w:ascii="Times New Roman" w:hAnsi="Times New Roman" w:cs="Times New Roman"/>
          <w:sz w:val="24"/>
          <w:szCs w:val="24"/>
        </w:rPr>
      </w:pPr>
      <w:r>
        <w:rPr>
          <w:noProof/>
        </w:rPr>
        <w:lastRenderedPageBreak/>
        <w:drawing>
          <wp:inline distT="0" distB="0" distL="0" distR="0" wp14:anchorId="615E49E4" wp14:editId="79459FB1">
            <wp:extent cx="5524500" cy="3098800"/>
            <wp:effectExtent l="19050" t="0" r="19050" b="6350"/>
            <wp:docPr id="8" name="Chart 8">
              <a:extLst xmlns:a="http://schemas.openxmlformats.org/drawingml/2006/main">
                <a:ext uri="{FF2B5EF4-FFF2-40B4-BE49-F238E27FC236}">
                  <a16:creationId xmlns:a16="http://schemas.microsoft.com/office/drawing/2014/main" id="{05927B93-163B-FBD6-BD3B-D7B20E908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B2A5C7" w14:textId="77777777" w:rsidR="003D550E" w:rsidRPr="007710C2" w:rsidRDefault="00047ED0" w:rsidP="007710C2">
      <w:pPr>
        <w:rPr>
          <w:rFonts w:ascii="Times New Roman" w:hAnsi="Times New Roman" w:cs="Times New Roman"/>
          <w:b/>
          <w:bCs/>
          <w:sz w:val="24"/>
          <w:szCs w:val="24"/>
        </w:rPr>
      </w:pPr>
      <w:r>
        <w:rPr>
          <w:rFonts w:ascii="Times New Roman" w:hAnsi="Times New Roman" w:cs="Times New Roman"/>
          <w:b/>
          <w:bCs/>
          <w:sz w:val="24"/>
          <w:szCs w:val="24"/>
        </w:rPr>
        <w:t>Fig.</w:t>
      </w:r>
      <w:r w:rsidR="00681904">
        <w:rPr>
          <w:rFonts w:ascii="Times New Roman" w:hAnsi="Times New Roman" w:cs="Times New Roman"/>
          <w:b/>
          <w:bCs/>
          <w:sz w:val="24"/>
          <w:szCs w:val="24"/>
        </w:rPr>
        <w:t xml:space="preserve"> 7</w:t>
      </w:r>
      <w:r>
        <w:rPr>
          <w:rFonts w:ascii="Times New Roman" w:hAnsi="Times New Roman" w:cs="Times New Roman"/>
          <w:b/>
          <w:bCs/>
          <w:sz w:val="24"/>
          <w:szCs w:val="24"/>
        </w:rPr>
        <w:t xml:space="preserve"> represents</w:t>
      </w:r>
      <w:r w:rsidRPr="002B4050">
        <w:rPr>
          <w:rFonts w:ascii="Times New Roman" w:hAnsi="Times New Roman" w:cs="Times New Roman" w:hint="eastAsia"/>
          <w:b/>
          <w:bCs/>
          <w:sz w:val="24"/>
          <w:szCs w:val="24"/>
        </w:rPr>
        <w:t xml:space="preserve"> the </w:t>
      </w:r>
      <w:r>
        <w:rPr>
          <w:rFonts w:ascii="Times New Roman" w:hAnsi="Times New Roman" w:cs="Times New Roman"/>
          <w:b/>
          <w:bCs/>
          <w:sz w:val="24"/>
          <w:szCs w:val="24"/>
        </w:rPr>
        <w:t xml:space="preserve">knowledge </w:t>
      </w:r>
      <w:r w:rsidR="00681904">
        <w:rPr>
          <w:rFonts w:ascii="Times New Roman" w:hAnsi="Times New Roman" w:cs="Times New Roman"/>
          <w:b/>
          <w:bCs/>
          <w:sz w:val="24"/>
          <w:szCs w:val="24"/>
        </w:rPr>
        <w:t xml:space="preserve">and awareness </w:t>
      </w:r>
      <w:r>
        <w:rPr>
          <w:rFonts w:ascii="Times New Roman" w:hAnsi="Times New Roman" w:cs="Times New Roman"/>
          <w:b/>
          <w:bCs/>
          <w:sz w:val="24"/>
          <w:szCs w:val="24"/>
        </w:rPr>
        <w:t xml:space="preserve">of </w:t>
      </w:r>
      <w:r w:rsidR="00681904">
        <w:rPr>
          <w:rFonts w:ascii="Times New Roman" w:hAnsi="Times New Roman" w:cs="Times New Roman"/>
          <w:b/>
          <w:bCs/>
          <w:sz w:val="24"/>
          <w:szCs w:val="24"/>
        </w:rPr>
        <w:t xml:space="preserve">antibiotics </w:t>
      </w:r>
      <w:r>
        <w:rPr>
          <w:rFonts w:ascii="Times New Roman" w:hAnsi="Times New Roman" w:cs="Times New Roman"/>
          <w:b/>
          <w:bCs/>
          <w:sz w:val="24"/>
          <w:szCs w:val="24"/>
        </w:rPr>
        <w:t xml:space="preserve">among </w:t>
      </w:r>
      <w:r w:rsidRPr="002B4050">
        <w:rPr>
          <w:rFonts w:ascii="Times New Roman" w:hAnsi="Times New Roman" w:cs="Times New Roman" w:hint="eastAsia"/>
          <w:b/>
          <w:bCs/>
          <w:sz w:val="24"/>
          <w:szCs w:val="24"/>
        </w:rPr>
        <w:t xml:space="preserve">health care professional students </w:t>
      </w:r>
      <w:r w:rsidR="00DF6FEF">
        <w:rPr>
          <w:rFonts w:ascii="Times New Roman" w:hAnsi="Times New Roman" w:cs="Times New Roman"/>
          <w:b/>
          <w:bCs/>
          <w:sz w:val="24"/>
          <w:szCs w:val="24"/>
        </w:rPr>
        <w:t xml:space="preserve">who </w:t>
      </w:r>
      <w:r>
        <w:rPr>
          <w:rFonts w:ascii="Times New Roman" w:hAnsi="Times New Roman" w:cs="Times New Roman"/>
          <w:b/>
          <w:bCs/>
          <w:sz w:val="24"/>
          <w:szCs w:val="24"/>
        </w:rPr>
        <w:t>participated in the study.</w:t>
      </w:r>
    </w:p>
    <w:p w14:paraId="7B8EA0E0" w14:textId="77777777" w:rsidR="007A5AEA" w:rsidRDefault="007A5AEA" w:rsidP="00941119">
      <w:pPr>
        <w:rPr>
          <w:rFonts w:ascii="Times New Roman" w:hAnsi="Times New Roman" w:cs="Times New Roman"/>
          <w:b/>
          <w:bCs/>
          <w:sz w:val="24"/>
          <w:szCs w:val="24"/>
        </w:rPr>
      </w:pPr>
    </w:p>
    <w:p w14:paraId="29BEAC8F" w14:textId="77777777" w:rsidR="00941119" w:rsidRDefault="00941119" w:rsidP="00941119">
      <w:pPr>
        <w:rPr>
          <w:rFonts w:ascii="Times New Roman" w:hAnsi="Times New Roman" w:cs="Times New Roman"/>
          <w:b/>
          <w:bCs/>
          <w:sz w:val="24"/>
          <w:szCs w:val="24"/>
        </w:rPr>
      </w:pPr>
      <w:r w:rsidRPr="003860A1">
        <w:rPr>
          <w:rFonts w:ascii="Times New Roman" w:hAnsi="Times New Roman" w:cs="Times New Roman"/>
          <w:b/>
          <w:bCs/>
          <w:sz w:val="24"/>
          <w:szCs w:val="24"/>
        </w:rPr>
        <w:t>DISCUSSION:</w:t>
      </w:r>
    </w:p>
    <w:p w14:paraId="12EEB51B" w14:textId="77777777" w:rsidR="00CA1368" w:rsidRDefault="00CA1368" w:rsidP="00CA1368">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Antibiotic resistance had become the greatest threat to modern medicine due to misuses and abuses of antibiotics</w:t>
      </w:r>
      <w:r>
        <w:rPr>
          <w:rFonts w:ascii="Times New Roman" w:hAnsi="Times New Roman" w:cs="Times New Roman"/>
          <w:sz w:val="24"/>
          <w:szCs w:val="24"/>
          <w:shd w:val="clear" w:color="auto" w:fill="FFFFFF"/>
        </w:rPr>
        <w:t>, w</w:t>
      </w:r>
      <w:r w:rsidRPr="00E352A7">
        <w:rPr>
          <w:rFonts w:ascii="Times New Roman" w:hAnsi="Times New Roman" w:cs="Times New Roman"/>
          <w:sz w:val="24"/>
          <w:szCs w:val="24"/>
          <w:shd w:val="clear" w:color="auto" w:fill="FFFFFF"/>
        </w:rPr>
        <w:t>hen resistance develops against the antibiotics by the microorganism, there will be a need for use of newer, higher efficacy, and more expensive antibiotics.</w:t>
      </w:r>
      <w:r>
        <w:rPr>
          <w:rFonts w:ascii="Times New Roman" w:hAnsi="Times New Roman" w:cs="Times New Roman"/>
          <w:sz w:val="24"/>
          <w:szCs w:val="24"/>
          <w:shd w:val="clear" w:color="auto" w:fill="FFFFFF"/>
        </w:rPr>
        <w:t xml:space="preserve"> </w:t>
      </w:r>
      <w:r w:rsidRPr="00E352A7">
        <w:rPr>
          <w:rFonts w:ascii="Times New Roman" w:hAnsi="Times New Roman" w:cs="Times New Roman"/>
          <w:sz w:val="24"/>
          <w:szCs w:val="24"/>
          <w:shd w:val="clear" w:color="auto" w:fill="FFFFFF"/>
        </w:rPr>
        <w:t>When resistance develops against the antibiotics by the microorganism, there will be a need for use of newer, higher efficacy, and more expensive antibiotics. Therefore, antibiotics must be used wisely and responsive way in order for the prevention and treatment of infectious diseases</w:t>
      </w:r>
      <w:r>
        <w:rPr>
          <w:rFonts w:ascii="Times New Roman" w:hAnsi="Times New Roman" w:cs="Times New Roman"/>
          <w:sz w:val="24"/>
          <w:szCs w:val="24"/>
          <w:shd w:val="clear" w:color="auto" w:fill="FFFFFF"/>
        </w:rPr>
        <w:t>.</w:t>
      </w:r>
    </w:p>
    <w:p w14:paraId="6AA68766" w14:textId="77777777" w:rsidR="00CA1368" w:rsidRDefault="00CA1368" w:rsidP="00CA1368">
      <w:pPr>
        <w:jc w:val="both"/>
        <w:rPr>
          <w:rFonts w:ascii="Times New Roman" w:eastAsia="Times New Roman" w:hAnsi="Times New Roman" w:cs="Times New Roman"/>
          <w:color w:val="000000"/>
          <w:sz w:val="24"/>
          <w:szCs w:val="24"/>
        </w:rPr>
      </w:pPr>
      <w:r w:rsidRPr="003860A1">
        <w:rPr>
          <w:rFonts w:ascii="Times New Roman" w:hAnsi="Times New Roman" w:cs="Times New Roman"/>
          <w:sz w:val="24"/>
          <w:szCs w:val="24"/>
        </w:rPr>
        <w:t xml:space="preserve">The </w:t>
      </w:r>
      <w:r>
        <w:rPr>
          <w:rFonts w:ascii="Times New Roman" w:hAnsi="Times New Roman" w:cs="Times New Roman"/>
          <w:sz w:val="24"/>
          <w:szCs w:val="24"/>
        </w:rPr>
        <w:t>s</w:t>
      </w:r>
      <w:r w:rsidRPr="003860A1">
        <w:rPr>
          <w:rFonts w:ascii="Times New Roman" w:hAnsi="Times New Roman" w:cs="Times New Roman"/>
          <w:sz w:val="24"/>
          <w:szCs w:val="24"/>
        </w:rPr>
        <w:t xml:space="preserve">tudy was </w:t>
      </w:r>
      <w:r>
        <w:rPr>
          <w:rFonts w:ascii="Times New Roman" w:hAnsi="Times New Roman" w:cs="Times New Roman"/>
          <w:sz w:val="24"/>
          <w:szCs w:val="24"/>
        </w:rPr>
        <w:t xml:space="preserve">started and </w:t>
      </w:r>
      <w:r w:rsidRPr="003860A1">
        <w:rPr>
          <w:rFonts w:ascii="Times New Roman" w:hAnsi="Times New Roman" w:cs="Times New Roman"/>
          <w:sz w:val="24"/>
          <w:szCs w:val="24"/>
        </w:rPr>
        <w:t>conducted</w:t>
      </w:r>
      <w:r>
        <w:rPr>
          <w:rFonts w:ascii="Times New Roman" w:hAnsi="Times New Roman" w:cs="Times New Roman"/>
          <w:sz w:val="24"/>
          <w:szCs w:val="24"/>
        </w:rPr>
        <w:t xml:space="preserve"> </w:t>
      </w:r>
      <w:r w:rsidRPr="003860A1">
        <w:rPr>
          <w:rFonts w:ascii="Times New Roman" w:hAnsi="Times New Roman" w:cs="Times New Roman"/>
          <w:sz w:val="24"/>
          <w:szCs w:val="24"/>
        </w:rPr>
        <w:t xml:space="preserve">online </w:t>
      </w:r>
      <w:r>
        <w:rPr>
          <w:rFonts w:ascii="Times New Roman" w:hAnsi="Times New Roman" w:cs="Times New Roman"/>
          <w:sz w:val="24"/>
          <w:szCs w:val="24"/>
        </w:rPr>
        <w:t>during last week of June, 2021</w:t>
      </w:r>
      <w:r w:rsidRPr="003860A1">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This questionnaire </w:t>
      </w:r>
      <w:r w:rsidRPr="00CA7B12">
        <w:rPr>
          <w:rFonts w:ascii="Times New Roman" w:eastAsia="Times New Roman" w:hAnsi="Times New Roman" w:cs="Times New Roman"/>
          <w:color w:val="000000"/>
          <w:sz w:val="24"/>
          <w:szCs w:val="24"/>
        </w:rPr>
        <w:t>aimed at assessing the knowledge</w:t>
      </w:r>
      <w:r>
        <w:rPr>
          <w:rFonts w:ascii="Times New Roman" w:eastAsia="Times New Roman" w:hAnsi="Times New Roman" w:cs="Times New Roman"/>
          <w:color w:val="000000"/>
          <w:sz w:val="24"/>
          <w:szCs w:val="24"/>
        </w:rPr>
        <w:t xml:space="preserve"> and awareness of antibiotics </w:t>
      </w:r>
      <w:r w:rsidRPr="00CA7B12">
        <w:rPr>
          <w:rFonts w:ascii="Times New Roman" w:eastAsia="Times New Roman" w:hAnsi="Times New Roman" w:cs="Times New Roman"/>
          <w:color w:val="000000"/>
          <w:sz w:val="24"/>
          <w:szCs w:val="24"/>
        </w:rPr>
        <w:t>among health care professional students</w:t>
      </w:r>
      <w:r>
        <w:rPr>
          <w:rFonts w:ascii="Times New Roman" w:eastAsia="Times New Roman" w:hAnsi="Times New Roman" w:cs="Times New Roman"/>
          <w:color w:val="000000"/>
          <w:sz w:val="24"/>
          <w:szCs w:val="24"/>
        </w:rPr>
        <w:t xml:space="preserve"> in Chennai.</w:t>
      </w:r>
    </w:p>
    <w:p w14:paraId="11A555E9" w14:textId="77777777" w:rsidR="00CA1368" w:rsidRPr="00C05D1E" w:rsidRDefault="00CA1368" w:rsidP="00CA1368">
      <w:pPr>
        <w:jc w:val="both"/>
        <w:rPr>
          <w:rFonts w:ascii="Times New Roman" w:hAnsi="Times New Roman" w:cs="Times New Roman"/>
          <w:sz w:val="24"/>
          <w:szCs w:val="24"/>
        </w:rPr>
      </w:pPr>
      <w:r w:rsidRPr="00C05D1E">
        <w:rPr>
          <w:rFonts w:ascii="Times New Roman" w:hAnsi="Times New Roman" w:cs="Times New Roman" w:hint="eastAsia"/>
          <w:sz w:val="24"/>
          <w:szCs w:val="24"/>
        </w:rPr>
        <w:t xml:space="preserve">According to the statistical analysis of data </w:t>
      </w:r>
      <w:r w:rsidRPr="00C05D1E">
        <w:rPr>
          <w:rFonts w:ascii="Times New Roman" w:hAnsi="Times New Roman" w:cs="Times New Roman"/>
          <w:sz w:val="24"/>
          <w:szCs w:val="24"/>
        </w:rPr>
        <w:t>received,</w:t>
      </w:r>
      <w:r w:rsidRPr="00C05D1E">
        <w:rPr>
          <w:rFonts w:ascii="Times New Roman" w:hAnsi="Times New Roman" w:cs="Times New Roman" w:hint="eastAsia"/>
          <w:sz w:val="24"/>
          <w:szCs w:val="24"/>
        </w:rPr>
        <w:t xml:space="preserve"> it results, </w:t>
      </w:r>
      <w:r w:rsidRPr="00C05D1E">
        <w:rPr>
          <w:rFonts w:ascii="Times New Roman" w:hAnsi="Times New Roman" w:cs="Times New Roman"/>
          <w:sz w:val="24"/>
          <w:szCs w:val="24"/>
        </w:rPr>
        <w:t>only 61.34% of healthcare professional students are aware of antibiotics and only 66.26% of health-care professional students have adequate knowledge about antibiotics. Nearly 38.66% of healthcare professional students are unaware of antibiotics and 33.74% of health-care professional students doesn’t have adequate knowledge about antibiotics.</w:t>
      </w:r>
    </w:p>
    <w:p w14:paraId="0EDD76CE" w14:textId="77777777" w:rsidR="00CA1368" w:rsidRPr="00C05D1E" w:rsidRDefault="00CA1368" w:rsidP="00CA1368">
      <w:pPr>
        <w:jc w:val="both"/>
        <w:rPr>
          <w:rFonts w:ascii="Times New Roman" w:hAnsi="Times New Roman" w:cs="Times New Roman"/>
          <w:sz w:val="24"/>
          <w:szCs w:val="24"/>
          <w:shd w:val="clear" w:color="auto" w:fill="FFFFFF"/>
        </w:rPr>
      </w:pPr>
      <w:r w:rsidRPr="00C05D1E">
        <w:rPr>
          <w:rFonts w:ascii="Times New Roman" w:hAnsi="Times New Roman" w:cs="Times New Roman"/>
          <w:sz w:val="24"/>
          <w:szCs w:val="24"/>
          <w:shd w:val="clear" w:color="auto" w:fill="FFFFFF"/>
        </w:rPr>
        <w:t>Antibiotic resistance is an emerging concern with serious public health repercussions in terms of morbidity and mortality</w:t>
      </w:r>
      <w:r>
        <w:rPr>
          <w:rFonts w:ascii="Times New Roman" w:hAnsi="Times New Roman" w:cs="Times New Roman"/>
          <w:sz w:val="24"/>
          <w:szCs w:val="24"/>
          <w:shd w:val="clear" w:color="auto" w:fill="FFFFFF"/>
        </w:rPr>
        <w:t xml:space="preserve"> </w:t>
      </w:r>
      <w:r w:rsidRPr="00C05D1E">
        <w:rPr>
          <w:rFonts w:ascii="Times New Roman" w:hAnsi="Times New Roman" w:cs="Times New Roman"/>
          <w:sz w:val="24"/>
          <w:szCs w:val="24"/>
          <w:shd w:val="clear" w:color="auto" w:fill="FFFFFF"/>
        </w:rPr>
        <w:t>and is regarded as a major worldwide health crisis, especially as health care professional students are future clinicians, teachers, and researchers who will be at the forefront in educating and treating the general public. In addition to the minor importance some respondents attached to the problem of bacterial resistance to antibiotics, the incorrect use of antibiotics, such as keeping remaining stocks for future use or throwing them away, were perceptible in this study.</w:t>
      </w:r>
    </w:p>
    <w:p w14:paraId="61238849" w14:textId="0E7A20AF" w:rsidR="00CA1368" w:rsidRDefault="00CA1368" w:rsidP="00CA1368">
      <w:pPr>
        <w:jc w:val="both"/>
        <w:rPr>
          <w:rFonts w:ascii="Times New Roman" w:hAnsi="Times New Roman" w:cs="Times New Roman"/>
          <w:sz w:val="24"/>
          <w:szCs w:val="24"/>
        </w:rPr>
      </w:pPr>
      <w:r w:rsidRPr="00C05D1E">
        <w:rPr>
          <w:rFonts w:ascii="Times New Roman" w:hAnsi="Times New Roman" w:cs="Times New Roman"/>
          <w:sz w:val="24"/>
          <w:szCs w:val="24"/>
        </w:rPr>
        <w:t>An alarming find in our study was that when people felt better, they stopped taking antibiotics instead of completing the course, which will develop microbial antibiotic resistance.</w:t>
      </w:r>
      <w:r w:rsidR="00D06D97">
        <w:rPr>
          <w:rFonts w:ascii="Times New Roman" w:hAnsi="Times New Roman" w:cs="Times New Roman"/>
          <w:sz w:val="24"/>
          <w:szCs w:val="24"/>
        </w:rPr>
        <w:t xml:space="preserve"> </w:t>
      </w:r>
      <w:r w:rsidRPr="00931781">
        <w:rPr>
          <w:rFonts w:ascii="Times New Roman" w:hAnsi="Times New Roman" w:cs="Times New Roman"/>
          <w:sz w:val="24"/>
          <w:szCs w:val="24"/>
        </w:rPr>
        <w:t>A vast majority of respondents (81.3%) in this study exhibited appropriate attitude towards obtaining antibiotics with a doctor's prescription. </w:t>
      </w:r>
    </w:p>
    <w:p w14:paraId="2B30555A" w14:textId="77777777" w:rsidR="00941119" w:rsidRDefault="00CA1368" w:rsidP="00CA1368">
      <w:pPr>
        <w:jc w:val="both"/>
        <w:rPr>
          <w:rFonts w:ascii="Times New Roman" w:hAnsi="Times New Roman" w:cs="Times New Roman"/>
          <w:b/>
          <w:bCs/>
          <w:sz w:val="24"/>
          <w:szCs w:val="24"/>
        </w:rPr>
      </w:pPr>
      <w:r w:rsidRPr="00D218F5">
        <w:rPr>
          <w:rFonts w:ascii="Times New Roman" w:hAnsi="Times New Roman" w:cs="Times New Roman"/>
          <w:sz w:val="24"/>
          <w:szCs w:val="24"/>
        </w:rPr>
        <w:lastRenderedPageBreak/>
        <w:t>This study highlighted the gaps in knowledge and awareness of the health care profession students regarding antibiotic use and resistance. Technical education is needed to make them aware of the difference between bacteria and viruses. This will help in improving the erroneous use of antibiotics in correct way and prevents antibiotic resistance</w:t>
      </w:r>
      <w:r>
        <w:rPr>
          <w:rFonts w:ascii="Times New Roman" w:hAnsi="Times New Roman" w:cs="Times New Roman"/>
          <w:sz w:val="24"/>
          <w:szCs w:val="24"/>
        </w:rPr>
        <w:t>.</w:t>
      </w:r>
    </w:p>
    <w:p w14:paraId="784728B2" w14:textId="77777777" w:rsidR="00941119" w:rsidRPr="007A5AEA" w:rsidRDefault="00941119" w:rsidP="007A5AEA">
      <w:pPr>
        <w:pStyle w:val="NormalWeb"/>
        <w:rPr>
          <w:color w:val="252525"/>
        </w:rPr>
      </w:pPr>
      <w:r>
        <w:rPr>
          <w:rStyle w:val="Strong"/>
          <w:color w:val="252525"/>
        </w:rPr>
        <w:t>CONCLUSION:</w:t>
      </w:r>
    </w:p>
    <w:p w14:paraId="5CF12E0C" w14:textId="77777777" w:rsidR="00154DAA" w:rsidRPr="00154DAA" w:rsidRDefault="000705B2" w:rsidP="003142B5">
      <w:pPr>
        <w:jc w:val="both"/>
        <w:rPr>
          <w:rFonts w:ascii="Times New Roman" w:hAnsi="Times New Roman" w:cs="Times New Roman"/>
          <w:b/>
          <w:bCs/>
          <w:sz w:val="24"/>
          <w:szCs w:val="24"/>
        </w:rPr>
      </w:pPr>
      <w:r>
        <w:rPr>
          <w:rFonts w:ascii="Times New Roman" w:hAnsi="Times New Roman" w:cs="Times New Roman"/>
          <w:sz w:val="24"/>
          <w:szCs w:val="24"/>
        </w:rPr>
        <w:t>This</w:t>
      </w:r>
      <w:r w:rsidR="00941119" w:rsidRPr="00154DAA">
        <w:rPr>
          <w:rFonts w:ascii="Times New Roman" w:hAnsi="Times New Roman" w:cs="Times New Roman"/>
          <w:sz w:val="24"/>
          <w:szCs w:val="24"/>
        </w:rPr>
        <w:t xml:space="preserve"> study </w:t>
      </w:r>
      <w:r w:rsidR="0038438B">
        <w:rPr>
          <w:rFonts w:ascii="Times New Roman" w:hAnsi="Times New Roman" w:cs="Times New Roman"/>
          <w:sz w:val="24"/>
          <w:szCs w:val="24"/>
        </w:rPr>
        <w:t xml:space="preserve">highly </w:t>
      </w:r>
      <w:r w:rsidR="00941119" w:rsidRPr="00154DAA">
        <w:rPr>
          <w:rFonts w:ascii="Times New Roman" w:hAnsi="Times New Roman" w:cs="Times New Roman"/>
          <w:sz w:val="24"/>
          <w:szCs w:val="24"/>
        </w:rPr>
        <w:t xml:space="preserve">suggests that </w:t>
      </w:r>
      <w:r w:rsidR="005027D5" w:rsidRPr="00154DAA">
        <w:rPr>
          <w:rFonts w:ascii="Times New Roman" w:hAnsi="Times New Roman" w:cs="Times New Roman"/>
          <w:sz w:val="24"/>
          <w:szCs w:val="24"/>
        </w:rPr>
        <w:t>awareness camps</w:t>
      </w:r>
      <w:r w:rsidR="00941119" w:rsidRPr="00154DAA">
        <w:rPr>
          <w:rFonts w:ascii="Times New Roman" w:hAnsi="Times New Roman" w:cs="Times New Roman"/>
          <w:sz w:val="24"/>
          <w:szCs w:val="24"/>
        </w:rPr>
        <w:t xml:space="preserve">, seminars, </w:t>
      </w:r>
      <w:r w:rsidR="0041046C" w:rsidRPr="00154DAA">
        <w:rPr>
          <w:rFonts w:ascii="Times New Roman" w:hAnsi="Times New Roman" w:cs="Times New Roman"/>
          <w:sz w:val="24"/>
          <w:szCs w:val="24"/>
        </w:rPr>
        <w:t>conferences</w:t>
      </w:r>
      <w:r w:rsidR="00DF6FEF">
        <w:rPr>
          <w:rFonts w:ascii="Times New Roman" w:hAnsi="Times New Roman" w:cs="Times New Roman"/>
          <w:sz w:val="24"/>
          <w:szCs w:val="24"/>
        </w:rPr>
        <w:t>,</w:t>
      </w:r>
      <w:r w:rsidR="0006381E">
        <w:rPr>
          <w:rFonts w:ascii="Times New Roman" w:hAnsi="Times New Roman" w:cs="Times New Roman"/>
          <w:sz w:val="24"/>
          <w:szCs w:val="24"/>
        </w:rPr>
        <w:t xml:space="preserve"> </w:t>
      </w:r>
      <w:r w:rsidR="00941119" w:rsidRPr="00154DAA">
        <w:rPr>
          <w:rFonts w:ascii="Times New Roman" w:hAnsi="Times New Roman" w:cs="Times New Roman"/>
          <w:sz w:val="24"/>
          <w:szCs w:val="24"/>
        </w:rPr>
        <w:t xml:space="preserve">lectures, etc., need to be organized for health care professional students to enable them to gain knowledge </w:t>
      </w:r>
      <w:r w:rsidR="005B0B4C" w:rsidRPr="00154DAA">
        <w:rPr>
          <w:rFonts w:ascii="Times New Roman" w:hAnsi="Times New Roman" w:cs="Times New Roman"/>
          <w:sz w:val="24"/>
          <w:szCs w:val="24"/>
        </w:rPr>
        <w:t xml:space="preserve">and awareness </w:t>
      </w:r>
      <w:r w:rsidR="00941119" w:rsidRPr="00154DAA">
        <w:rPr>
          <w:rFonts w:ascii="Times New Roman" w:hAnsi="Times New Roman" w:cs="Times New Roman"/>
          <w:sz w:val="24"/>
          <w:szCs w:val="24"/>
        </w:rPr>
        <w:t xml:space="preserve">about </w:t>
      </w:r>
      <w:r w:rsidR="0041046C" w:rsidRPr="00154DAA">
        <w:rPr>
          <w:rFonts w:ascii="Times New Roman" w:hAnsi="Times New Roman" w:cs="Times New Roman"/>
          <w:sz w:val="24"/>
          <w:szCs w:val="24"/>
        </w:rPr>
        <w:t>antibiotics</w:t>
      </w:r>
      <w:r w:rsidR="00941119" w:rsidRPr="00154DAA">
        <w:rPr>
          <w:rFonts w:ascii="Times New Roman" w:hAnsi="Times New Roman" w:cs="Times New Roman"/>
          <w:sz w:val="24"/>
          <w:szCs w:val="24"/>
        </w:rPr>
        <w:t xml:space="preserve">. Our study concludes that </w:t>
      </w:r>
      <w:r w:rsidR="00154DAA" w:rsidRPr="00154DAA">
        <w:rPr>
          <w:rFonts w:ascii="Times New Roman" w:hAnsi="Times New Roman" w:cs="Times New Roman"/>
          <w:sz w:val="24"/>
          <w:szCs w:val="24"/>
        </w:rPr>
        <w:t xml:space="preserve">every Health Care Professional student should be Knowledgeable about antibiotics and be aware </w:t>
      </w:r>
      <w:r w:rsidR="00DF6FEF">
        <w:rPr>
          <w:rFonts w:ascii="Times New Roman" w:hAnsi="Times New Roman" w:cs="Times New Roman"/>
          <w:sz w:val="24"/>
          <w:szCs w:val="24"/>
        </w:rPr>
        <w:t>of</w:t>
      </w:r>
      <w:r w:rsidR="00154DAA" w:rsidRPr="00154DAA">
        <w:rPr>
          <w:rFonts w:ascii="Times New Roman" w:hAnsi="Times New Roman" w:cs="Times New Roman"/>
          <w:sz w:val="24"/>
          <w:szCs w:val="24"/>
        </w:rPr>
        <w:t xml:space="preserve"> antibiotic </w:t>
      </w:r>
      <w:r w:rsidR="00DF6FEF">
        <w:rPr>
          <w:rFonts w:ascii="Times New Roman" w:hAnsi="Times New Roman" w:cs="Times New Roman"/>
          <w:sz w:val="24"/>
          <w:szCs w:val="24"/>
        </w:rPr>
        <w:t>resistance</w:t>
      </w:r>
      <w:r w:rsidR="00154DAA" w:rsidRPr="00154DAA">
        <w:rPr>
          <w:rFonts w:ascii="Times New Roman" w:hAnsi="Times New Roman" w:cs="Times New Roman"/>
          <w:sz w:val="24"/>
          <w:szCs w:val="24"/>
        </w:rPr>
        <w:t xml:space="preserve"> to prevent harmful effects of antibiotics.</w:t>
      </w:r>
    </w:p>
    <w:p w14:paraId="2B806617" w14:textId="77777777" w:rsidR="004B44B8" w:rsidRDefault="004B44B8" w:rsidP="00A772ED">
      <w:pPr>
        <w:rPr>
          <w:rFonts w:ascii="Times New Roman" w:hAnsi="Times New Roman" w:cs="Times New Roman"/>
          <w:b/>
          <w:bCs/>
          <w:sz w:val="24"/>
          <w:szCs w:val="24"/>
          <w:shd w:val="clear" w:color="auto" w:fill="FFFFFF"/>
        </w:rPr>
      </w:pPr>
    </w:p>
    <w:p w14:paraId="77D95120" w14:textId="77777777" w:rsidR="00A772ED" w:rsidRDefault="00A772ED" w:rsidP="00A772ED">
      <w:pPr>
        <w:rPr>
          <w:rFonts w:ascii="Times New Roman" w:hAnsi="Times New Roman" w:cs="Times New Roman"/>
          <w:b/>
          <w:bCs/>
          <w:color w:val="222222"/>
          <w:sz w:val="24"/>
          <w:szCs w:val="24"/>
          <w:shd w:val="clear" w:color="auto" w:fill="FFFFFF"/>
        </w:rPr>
      </w:pPr>
      <w:r w:rsidRPr="00E47D50">
        <w:rPr>
          <w:rFonts w:ascii="Times New Roman" w:hAnsi="Times New Roman" w:cs="Times New Roman"/>
          <w:b/>
          <w:bCs/>
          <w:color w:val="222222"/>
          <w:sz w:val="24"/>
          <w:szCs w:val="24"/>
          <w:shd w:val="clear" w:color="auto" w:fill="FFFFFF"/>
        </w:rPr>
        <w:t>CONSENT TO PARTICIPATE</w:t>
      </w:r>
      <w:r>
        <w:rPr>
          <w:rFonts w:ascii="Times New Roman" w:hAnsi="Times New Roman" w:cs="Times New Roman"/>
          <w:b/>
          <w:bCs/>
          <w:color w:val="222222"/>
          <w:sz w:val="24"/>
          <w:szCs w:val="24"/>
          <w:shd w:val="clear" w:color="auto" w:fill="FFFFFF"/>
        </w:rPr>
        <w:t>:</w:t>
      </w:r>
    </w:p>
    <w:p w14:paraId="670A317B" w14:textId="77777777" w:rsidR="00A772ED" w:rsidRPr="00A772ED" w:rsidRDefault="00A772ED" w:rsidP="00FA318E">
      <w:pPr>
        <w:jc w:val="both"/>
        <w:rPr>
          <w:rFonts w:ascii="Times New Roman" w:hAnsi="Times New Roman" w:cs="Times New Roman"/>
          <w:color w:val="222222"/>
          <w:sz w:val="24"/>
          <w:szCs w:val="24"/>
          <w:shd w:val="clear" w:color="auto" w:fill="FFFFFF"/>
        </w:rPr>
      </w:pPr>
      <w:r w:rsidRPr="00F23F36">
        <w:rPr>
          <w:rFonts w:ascii="Times New Roman" w:hAnsi="Times New Roman" w:cs="Times New Roman"/>
          <w:color w:val="222222"/>
          <w:sz w:val="24"/>
          <w:szCs w:val="24"/>
          <w:shd w:val="clear" w:color="auto" w:fill="FFFFFF"/>
        </w:rPr>
        <w:t>Written informed consent was obtained from all participants and from a parent and/or legal guardian.</w:t>
      </w:r>
    </w:p>
    <w:p w14:paraId="0D193B71" w14:textId="77777777" w:rsidR="00061E8A" w:rsidRDefault="00061E8A" w:rsidP="00E54D94">
      <w:pPr>
        <w:spacing w:after="160" w:line="259" w:lineRule="auto"/>
        <w:rPr>
          <w:rFonts w:ascii="Times New Roman" w:hAnsi="Times New Roman" w:cs="Times New Roman"/>
          <w:b/>
          <w:bCs/>
          <w:sz w:val="24"/>
          <w:szCs w:val="24"/>
        </w:rPr>
      </w:pPr>
    </w:p>
    <w:p w14:paraId="1C0A05EA" w14:textId="77777777" w:rsidR="00583690" w:rsidRPr="003860A1" w:rsidRDefault="00583690" w:rsidP="00583690">
      <w:pPr>
        <w:rPr>
          <w:rFonts w:ascii="Times New Roman" w:hAnsi="Times New Roman" w:cs="Times New Roman"/>
          <w:sz w:val="24"/>
          <w:szCs w:val="24"/>
        </w:rPr>
      </w:pPr>
      <w:r w:rsidRPr="003860A1">
        <w:rPr>
          <w:rFonts w:ascii="Times New Roman" w:hAnsi="Times New Roman" w:cs="Times New Roman"/>
          <w:b/>
          <w:bCs/>
          <w:sz w:val="24"/>
          <w:szCs w:val="24"/>
        </w:rPr>
        <w:t>ACKNOWLEDGEMENT:</w:t>
      </w:r>
    </w:p>
    <w:p w14:paraId="4791ADC3" w14:textId="77777777" w:rsidR="00583690" w:rsidRDefault="00583690" w:rsidP="00583690">
      <w:pPr>
        <w:rPr>
          <w:rFonts w:ascii="Times New Roman" w:hAnsi="Times New Roman" w:cs="Times New Roman"/>
          <w:sz w:val="24"/>
          <w:szCs w:val="24"/>
        </w:rPr>
      </w:pPr>
      <w:r w:rsidRPr="003860A1">
        <w:rPr>
          <w:rFonts w:ascii="Times New Roman" w:hAnsi="Times New Roman" w:cs="Times New Roman"/>
          <w:sz w:val="24"/>
          <w:szCs w:val="24"/>
        </w:rPr>
        <w:t>We thank all the students who participated in the study.</w:t>
      </w:r>
    </w:p>
    <w:p w14:paraId="3AC3DDD1" w14:textId="77777777" w:rsidR="001A3F37" w:rsidRDefault="001A3F37" w:rsidP="001A3F37">
      <w:pPr>
        <w:rPr>
          <w:rFonts w:ascii="Times New Roman" w:hAnsi="Times New Roman" w:cs="Times New Roman"/>
          <w:b/>
          <w:bCs/>
          <w:sz w:val="24"/>
          <w:szCs w:val="24"/>
        </w:rPr>
      </w:pPr>
    </w:p>
    <w:p w14:paraId="07217BD0" w14:textId="77777777" w:rsidR="003D0B01" w:rsidRDefault="003D0B01" w:rsidP="001A3F37">
      <w:pPr>
        <w:rPr>
          <w:rFonts w:ascii="Times New Roman" w:hAnsi="Times New Roman" w:cs="Times New Roman"/>
          <w:b/>
          <w:bCs/>
          <w:sz w:val="24"/>
          <w:szCs w:val="24"/>
        </w:rPr>
      </w:pPr>
    </w:p>
    <w:p w14:paraId="2A9788B8" w14:textId="77777777" w:rsidR="003D0B01" w:rsidRDefault="003D0B01" w:rsidP="001A3F37">
      <w:pPr>
        <w:rPr>
          <w:rFonts w:ascii="Times New Roman" w:hAnsi="Times New Roman" w:cs="Times New Roman"/>
          <w:b/>
          <w:bCs/>
          <w:sz w:val="24"/>
          <w:szCs w:val="24"/>
        </w:rPr>
      </w:pPr>
    </w:p>
    <w:p w14:paraId="1264D07D" w14:textId="77777777" w:rsidR="003D0B01" w:rsidRDefault="003D0B01" w:rsidP="001A3F37">
      <w:pPr>
        <w:rPr>
          <w:rFonts w:ascii="Times New Roman" w:hAnsi="Times New Roman" w:cs="Times New Roman"/>
          <w:b/>
          <w:bCs/>
          <w:sz w:val="24"/>
          <w:szCs w:val="24"/>
        </w:rPr>
      </w:pPr>
    </w:p>
    <w:p w14:paraId="409F167D" w14:textId="77777777" w:rsidR="003D0B01" w:rsidRDefault="003D0B01" w:rsidP="001A3F37">
      <w:pPr>
        <w:rPr>
          <w:rFonts w:ascii="Times New Roman" w:hAnsi="Times New Roman" w:cs="Times New Roman"/>
          <w:b/>
          <w:bCs/>
          <w:sz w:val="24"/>
          <w:szCs w:val="24"/>
        </w:rPr>
      </w:pPr>
    </w:p>
    <w:p w14:paraId="322E9366" w14:textId="77777777" w:rsidR="003D0B01" w:rsidRDefault="003D0B01" w:rsidP="001A3F37">
      <w:pPr>
        <w:rPr>
          <w:rFonts w:ascii="Times New Roman" w:hAnsi="Times New Roman" w:cs="Times New Roman"/>
          <w:b/>
          <w:bCs/>
          <w:sz w:val="24"/>
          <w:szCs w:val="24"/>
        </w:rPr>
      </w:pPr>
    </w:p>
    <w:p w14:paraId="3FD98FAA" w14:textId="77777777" w:rsidR="003D0B01" w:rsidRDefault="003D0B01" w:rsidP="001A3F37">
      <w:pPr>
        <w:rPr>
          <w:rFonts w:ascii="Times New Roman" w:hAnsi="Times New Roman" w:cs="Times New Roman"/>
          <w:b/>
          <w:bCs/>
          <w:sz w:val="24"/>
          <w:szCs w:val="24"/>
        </w:rPr>
      </w:pPr>
    </w:p>
    <w:p w14:paraId="18693DE8" w14:textId="77777777" w:rsidR="003D0B01" w:rsidRDefault="003D0B01" w:rsidP="001A3F37">
      <w:pPr>
        <w:rPr>
          <w:rFonts w:ascii="Times New Roman" w:hAnsi="Times New Roman" w:cs="Times New Roman"/>
          <w:b/>
          <w:bCs/>
          <w:sz w:val="24"/>
          <w:szCs w:val="24"/>
        </w:rPr>
      </w:pPr>
    </w:p>
    <w:p w14:paraId="1878BC42" w14:textId="77777777" w:rsidR="00FA318E" w:rsidRDefault="00FA318E" w:rsidP="001A3F37">
      <w:pPr>
        <w:rPr>
          <w:rFonts w:ascii="Times New Roman" w:hAnsi="Times New Roman" w:cs="Times New Roman"/>
          <w:b/>
          <w:bCs/>
          <w:sz w:val="24"/>
          <w:szCs w:val="24"/>
        </w:rPr>
      </w:pPr>
    </w:p>
    <w:p w14:paraId="6ADAF4AF" w14:textId="77777777" w:rsidR="00FA318E" w:rsidRDefault="00FA318E" w:rsidP="001A3F37">
      <w:pPr>
        <w:rPr>
          <w:rFonts w:ascii="Times New Roman" w:hAnsi="Times New Roman" w:cs="Times New Roman"/>
          <w:b/>
          <w:bCs/>
          <w:sz w:val="24"/>
          <w:szCs w:val="24"/>
        </w:rPr>
      </w:pPr>
    </w:p>
    <w:p w14:paraId="6CE9CD11" w14:textId="77777777" w:rsidR="00FA318E" w:rsidRDefault="00FA318E" w:rsidP="001A3F37">
      <w:pPr>
        <w:rPr>
          <w:rFonts w:ascii="Times New Roman" w:hAnsi="Times New Roman" w:cs="Times New Roman"/>
          <w:b/>
          <w:bCs/>
          <w:sz w:val="24"/>
          <w:szCs w:val="24"/>
        </w:rPr>
      </w:pPr>
    </w:p>
    <w:p w14:paraId="606CE9CE" w14:textId="77777777" w:rsidR="00FA318E" w:rsidRDefault="00FA318E" w:rsidP="001A3F37">
      <w:pPr>
        <w:rPr>
          <w:rFonts w:ascii="Times New Roman" w:hAnsi="Times New Roman" w:cs="Times New Roman"/>
          <w:b/>
          <w:bCs/>
          <w:sz w:val="24"/>
          <w:szCs w:val="24"/>
        </w:rPr>
      </w:pPr>
    </w:p>
    <w:p w14:paraId="4D525B94" w14:textId="77777777" w:rsidR="00FA318E" w:rsidRDefault="00FA318E" w:rsidP="001A3F37">
      <w:pPr>
        <w:rPr>
          <w:rFonts w:ascii="Times New Roman" w:hAnsi="Times New Roman" w:cs="Times New Roman"/>
          <w:b/>
          <w:bCs/>
          <w:sz w:val="24"/>
          <w:szCs w:val="24"/>
        </w:rPr>
      </w:pPr>
    </w:p>
    <w:p w14:paraId="6B900B23" w14:textId="77777777" w:rsidR="00FA318E" w:rsidRDefault="00FA318E" w:rsidP="001A3F37">
      <w:pPr>
        <w:rPr>
          <w:rFonts w:ascii="Times New Roman" w:hAnsi="Times New Roman" w:cs="Times New Roman"/>
          <w:b/>
          <w:bCs/>
          <w:sz w:val="24"/>
          <w:szCs w:val="24"/>
        </w:rPr>
      </w:pPr>
    </w:p>
    <w:p w14:paraId="10083DC5" w14:textId="77777777" w:rsidR="00FA318E" w:rsidRDefault="00FA318E" w:rsidP="001A3F37">
      <w:pPr>
        <w:rPr>
          <w:rFonts w:ascii="Times New Roman" w:hAnsi="Times New Roman" w:cs="Times New Roman"/>
          <w:b/>
          <w:bCs/>
          <w:sz w:val="24"/>
          <w:szCs w:val="24"/>
        </w:rPr>
      </w:pPr>
    </w:p>
    <w:p w14:paraId="27367261" w14:textId="77777777" w:rsidR="001A3F37" w:rsidRDefault="001A3F37" w:rsidP="00E54D94">
      <w:pPr>
        <w:spacing w:after="160" w:line="259" w:lineRule="auto"/>
        <w:rPr>
          <w:rFonts w:ascii="Times New Roman" w:hAnsi="Times New Roman" w:cs="Times New Roman"/>
          <w:b/>
          <w:bCs/>
          <w:sz w:val="24"/>
          <w:szCs w:val="24"/>
        </w:rPr>
      </w:pPr>
    </w:p>
    <w:p w14:paraId="6ECEB579" w14:textId="77777777" w:rsidR="00502DCF" w:rsidRPr="00E54D94" w:rsidRDefault="0059361D" w:rsidP="00E54D94">
      <w:pPr>
        <w:spacing w:after="160" w:line="259" w:lineRule="auto"/>
        <w:rPr>
          <w:rFonts w:ascii="Times New Roman" w:hAnsi="Times New Roman" w:cs="Times New Roman"/>
          <w:color w:val="212121"/>
          <w:sz w:val="24"/>
          <w:szCs w:val="24"/>
          <w:shd w:val="clear" w:color="auto" w:fill="FFFFFF"/>
        </w:rPr>
      </w:pPr>
      <w:r w:rsidRPr="00751390">
        <w:rPr>
          <w:rFonts w:ascii="Times New Roman" w:hAnsi="Times New Roman" w:cs="Times New Roman"/>
          <w:b/>
          <w:bCs/>
          <w:sz w:val="24"/>
          <w:szCs w:val="24"/>
        </w:rPr>
        <w:lastRenderedPageBreak/>
        <w:t>References:</w:t>
      </w:r>
    </w:p>
    <w:p w14:paraId="0B14D2AE" w14:textId="77777777" w:rsidR="0059361D" w:rsidRPr="0006381E" w:rsidRDefault="0059361D"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Yang Q, Gao Y, </w:t>
      </w:r>
      <w:proofErr w:type="spellStart"/>
      <w:r w:rsidRPr="0006381E">
        <w:rPr>
          <w:rFonts w:ascii="Times New Roman" w:hAnsi="Times New Roman" w:cs="Times New Roman"/>
          <w:sz w:val="24"/>
          <w:szCs w:val="24"/>
          <w:shd w:val="clear" w:color="auto" w:fill="FFFFFF"/>
        </w:rPr>
        <w:t>Ke</w:t>
      </w:r>
      <w:proofErr w:type="spellEnd"/>
      <w:r w:rsidRPr="0006381E">
        <w:rPr>
          <w:rFonts w:ascii="Times New Roman" w:hAnsi="Times New Roman" w:cs="Times New Roman"/>
          <w:sz w:val="24"/>
          <w:szCs w:val="24"/>
          <w:shd w:val="clear" w:color="auto" w:fill="FFFFFF"/>
        </w:rPr>
        <w:t xml:space="preserve"> J, Show PL, Ge Y, Liu Y, Guo R, Chen J. Antibiotics: An overview on the environmental occurrence, toxicity, degradation, and removal methods. Bioengineered. 2021 Dec;12(1):7376-7416. doi: 10.1080/21655979.2021.1974657. PMID: 34612807; PMCID: PMC8806427.</w:t>
      </w:r>
    </w:p>
    <w:p w14:paraId="38E30A18" w14:textId="77777777" w:rsidR="0059361D" w:rsidRPr="0006381E" w:rsidRDefault="0059361D" w:rsidP="007A5AEA">
      <w:pPr>
        <w:pStyle w:val="ListParagraph"/>
        <w:numPr>
          <w:ilvl w:val="0"/>
          <w:numId w:val="1"/>
        </w:numPr>
        <w:jc w:val="both"/>
        <w:rPr>
          <w:rFonts w:ascii="Times New Roman" w:hAnsi="Times New Roman" w:cs="Times New Roman"/>
          <w:sz w:val="24"/>
          <w:szCs w:val="24"/>
          <w:shd w:val="clear" w:color="auto" w:fill="FFFFFF"/>
        </w:rPr>
      </w:pPr>
      <w:proofErr w:type="spellStart"/>
      <w:r w:rsidRPr="0006381E">
        <w:rPr>
          <w:rFonts w:ascii="Times New Roman" w:hAnsi="Times New Roman" w:cs="Times New Roman"/>
          <w:sz w:val="24"/>
          <w:szCs w:val="24"/>
          <w:shd w:val="clear" w:color="auto" w:fill="FFFFFF"/>
        </w:rPr>
        <w:t>Polianciuc</w:t>
      </w:r>
      <w:proofErr w:type="spellEnd"/>
      <w:r w:rsidRPr="0006381E">
        <w:rPr>
          <w:rFonts w:ascii="Times New Roman" w:hAnsi="Times New Roman" w:cs="Times New Roman"/>
          <w:sz w:val="24"/>
          <w:szCs w:val="24"/>
          <w:shd w:val="clear" w:color="auto" w:fill="FFFFFF"/>
        </w:rPr>
        <w:t xml:space="preserve"> SI, </w:t>
      </w:r>
      <w:proofErr w:type="spellStart"/>
      <w:r w:rsidRPr="0006381E">
        <w:rPr>
          <w:rFonts w:ascii="Times New Roman" w:hAnsi="Times New Roman" w:cs="Times New Roman"/>
          <w:sz w:val="24"/>
          <w:szCs w:val="24"/>
          <w:shd w:val="clear" w:color="auto" w:fill="FFFFFF"/>
        </w:rPr>
        <w:t>Gurzau</w:t>
      </w:r>
      <w:proofErr w:type="spellEnd"/>
      <w:r w:rsidRPr="0006381E">
        <w:rPr>
          <w:rFonts w:ascii="Times New Roman" w:hAnsi="Times New Roman" w:cs="Times New Roman"/>
          <w:sz w:val="24"/>
          <w:szCs w:val="24"/>
          <w:shd w:val="clear" w:color="auto" w:fill="FFFFFF"/>
        </w:rPr>
        <w:t xml:space="preserve"> AE, Kiss B, et al. </w:t>
      </w:r>
      <w:r w:rsidRPr="0006381E">
        <w:rPr>
          <w:rStyle w:val="ref-title"/>
          <w:rFonts w:ascii="Times New Roman" w:hAnsi="Times New Roman" w:cs="Times New Roman"/>
          <w:sz w:val="24"/>
          <w:szCs w:val="24"/>
          <w:shd w:val="clear" w:color="auto" w:fill="FFFFFF"/>
        </w:rPr>
        <w:t>Antibiotics in the environment: causes and consequences</w:t>
      </w:r>
      <w:r w:rsidRPr="0006381E">
        <w:rPr>
          <w:rFonts w:ascii="Times New Roman" w:hAnsi="Times New Roman" w:cs="Times New Roman"/>
          <w:sz w:val="24"/>
          <w:szCs w:val="24"/>
          <w:shd w:val="clear" w:color="auto" w:fill="FFFFFF"/>
        </w:rPr>
        <w:t>. </w:t>
      </w:r>
      <w:r w:rsidRPr="0006381E">
        <w:rPr>
          <w:rStyle w:val="ref-journal"/>
          <w:rFonts w:ascii="Times New Roman" w:hAnsi="Times New Roman" w:cs="Times New Roman"/>
          <w:i/>
          <w:iCs/>
          <w:sz w:val="24"/>
          <w:szCs w:val="24"/>
          <w:shd w:val="clear" w:color="auto" w:fill="FFFFFF"/>
        </w:rPr>
        <w:t>Med Pharm Rep</w:t>
      </w:r>
      <w:r w:rsidRPr="0006381E">
        <w:rPr>
          <w:rFonts w:ascii="Times New Roman" w:hAnsi="Times New Roman" w:cs="Times New Roman"/>
          <w:sz w:val="24"/>
          <w:szCs w:val="24"/>
          <w:shd w:val="clear" w:color="auto" w:fill="FFFFFF"/>
        </w:rPr>
        <w:t>. 2020;</w:t>
      </w:r>
      <w:r w:rsidRPr="0006381E">
        <w:rPr>
          <w:rStyle w:val="ref-vol"/>
          <w:rFonts w:ascii="Times New Roman" w:hAnsi="Times New Roman" w:cs="Times New Roman"/>
          <w:sz w:val="24"/>
          <w:szCs w:val="24"/>
          <w:shd w:val="clear" w:color="auto" w:fill="FFFFFF"/>
        </w:rPr>
        <w:t xml:space="preserve"> 93:231</w:t>
      </w:r>
      <w:r w:rsidRPr="0006381E">
        <w:rPr>
          <w:rFonts w:ascii="Times New Roman" w:hAnsi="Times New Roman" w:cs="Times New Roman"/>
          <w:sz w:val="24"/>
          <w:szCs w:val="24"/>
          <w:shd w:val="clear" w:color="auto" w:fill="FFFFFF"/>
        </w:rPr>
        <w:t>–240.</w:t>
      </w:r>
    </w:p>
    <w:p w14:paraId="79070CFD" w14:textId="77777777" w:rsidR="0059361D" w:rsidRPr="0006381E" w:rsidRDefault="0059361D" w:rsidP="007A5AEA">
      <w:pPr>
        <w:pStyle w:val="ListParagraph"/>
        <w:numPr>
          <w:ilvl w:val="0"/>
          <w:numId w:val="1"/>
        </w:numPr>
        <w:jc w:val="both"/>
        <w:rPr>
          <w:rFonts w:ascii="Times New Roman" w:hAnsi="Times New Roman" w:cs="Times New Roman"/>
          <w:sz w:val="24"/>
          <w:szCs w:val="24"/>
          <w:shd w:val="clear" w:color="auto" w:fill="FFFFFF"/>
        </w:rPr>
      </w:pPr>
      <w:proofErr w:type="spellStart"/>
      <w:r w:rsidRPr="0006381E">
        <w:rPr>
          <w:rFonts w:ascii="Times New Roman" w:hAnsi="Times New Roman" w:cs="Times New Roman"/>
          <w:sz w:val="24"/>
          <w:szCs w:val="24"/>
          <w:shd w:val="clear" w:color="auto" w:fill="FFFFFF"/>
        </w:rPr>
        <w:t>Kovalakova</w:t>
      </w:r>
      <w:proofErr w:type="spellEnd"/>
      <w:r w:rsidRPr="0006381E">
        <w:rPr>
          <w:rFonts w:ascii="Times New Roman" w:hAnsi="Times New Roman" w:cs="Times New Roman"/>
          <w:sz w:val="24"/>
          <w:szCs w:val="24"/>
          <w:shd w:val="clear" w:color="auto" w:fill="FFFFFF"/>
        </w:rPr>
        <w:t xml:space="preserve"> P, </w:t>
      </w:r>
      <w:proofErr w:type="spellStart"/>
      <w:r w:rsidRPr="0006381E">
        <w:rPr>
          <w:rFonts w:ascii="Times New Roman" w:hAnsi="Times New Roman" w:cs="Times New Roman"/>
          <w:sz w:val="24"/>
          <w:szCs w:val="24"/>
          <w:shd w:val="clear" w:color="auto" w:fill="FFFFFF"/>
        </w:rPr>
        <w:t>Cizmas</w:t>
      </w:r>
      <w:proofErr w:type="spellEnd"/>
      <w:r w:rsidRPr="0006381E">
        <w:rPr>
          <w:rFonts w:ascii="Times New Roman" w:hAnsi="Times New Roman" w:cs="Times New Roman"/>
          <w:sz w:val="24"/>
          <w:szCs w:val="24"/>
          <w:shd w:val="clear" w:color="auto" w:fill="FFFFFF"/>
        </w:rPr>
        <w:t xml:space="preserve"> L, McDonald TJ, et al. </w:t>
      </w:r>
      <w:r w:rsidRPr="0006381E">
        <w:rPr>
          <w:rStyle w:val="ref-title"/>
          <w:rFonts w:ascii="Times New Roman" w:hAnsi="Times New Roman" w:cs="Times New Roman"/>
          <w:sz w:val="24"/>
          <w:szCs w:val="24"/>
          <w:shd w:val="clear" w:color="auto" w:fill="FFFFFF"/>
        </w:rPr>
        <w:t>Occurrence and toxicity of antibiotics in the aquatic environment: a review</w:t>
      </w:r>
      <w:r w:rsidRPr="0006381E">
        <w:rPr>
          <w:rFonts w:ascii="Times New Roman" w:hAnsi="Times New Roman" w:cs="Times New Roman"/>
          <w:sz w:val="24"/>
          <w:szCs w:val="24"/>
          <w:shd w:val="clear" w:color="auto" w:fill="FFFFFF"/>
        </w:rPr>
        <w:t>. </w:t>
      </w:r>
      <w:r w:rsidRPr="0006381E">
        <w:rPr>
          <w:rStyle w:val="ref-journal"/>
          <w:rFonts w:ascii="Times New Roman" w:hAnsi="Times New Roman" w:cs="Times New Roman"/>
          <w:i/>
          <w:iCs/>
          <w:sz w:val="24"/>
          <w:szCs w:val="24"/>
          <w:shd w:val="clear" w:color="auto" w:fill="FFFFFF"/>
        </w:rPr>
        <w:t>Chemosphere</w:t>
      </w:r>
      <w:r w:rsidRPr="0006381E">
        <w:rPr>
          <w:rFonts w:ascii="Times New Roman" w:hAnsi="Times New Roman" w:cs="Times New Roman"/>
          <w:sz w:val="24"/>
          <w:szCs w:val="24"/>
          <w:shd w:val="clear" w:color="auto" w:fill="FFFFFF"/>
        </w:rPr>
        <w:t xml:space="preserve">. 2020; </w:t>
      </w:r>
      <w:r w:rsidRPr="0006381E">
        <w:rPr>
          <w:rStyle w:val="ref-vol"/>
          <w:rFonts w:ascii="Times New Roman" w:hAnsi="Times New Roman" w:cs="Times New Roman"/>
          <w:sz w:val="24"/>
          <w:szCs w:val="24"/>
          <w:shd w:val="clear" w:color="auto" w:fill="FFFFFF"/>
        </w:rPr>
        <w:t>251</w:t>
      </w:r>
      <w:r w:rsidRPr="0006381E">
        <w:rPr>
          <w:rFonts w:ascii="Times New Roman" w:hAnsi="Times New Roman" w:cs="Times New Roman"/>
          <w:sz w:val="24"/>
          <w:szCs w:val="24"/>
          <w:shd w:val="clear" w:color="auto" w:fill="FFFFFF"/>
        </w:rPr>
        <w:t>:126351.</w:t>
      </w:r>
    </w:p>
    <w:p w14:paraId="1E8A30AF" w14:textId="77777777" w:rsidR="0059361D" w:rsidRPr="0006381E" w:rsidRDefault="0059361D"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Singh SP, Qureshi A, Hassan W</w:t>
      </w:r>
      <w:r w:rsidR="001D7D00" w:rsidRPr="0006381E">
        <w:rPr>
          <w:rFonts w:ascii="Times New Roman" w:hAnsi="Times New Roman" w:cs="Times New Roman"/>
          <w:sz w:val="24"/>
          <w:szCs w:val="24"/>
          <w:shd w:val="clear" w:color="auto" w:fill="FFFFFF"/>
        </w:rPr>
        <w:t xml:space="preserve">, </w:t>
      </w:r>
      <w:r w:rsidRPr="0006381E">
        <w:rPr>
          <w:rStyle w:val="ref-title"/>
          <w:rFonts w:ascii="Times New Roman" w:hAnsi="Times New Roman" w:cs="Times New Roman"/>
          <w:sz w:val="24"/>
          <w:szCs w:val="24"/>
          <w:shd w:val="clear" w:color="auto" w:fill="FFFFFF"/>
        </w:rPr>
        <w:t>Mechanisms of action by antimicrobial agents: a review</w:t>
      </w:r>
      <w:r w:rsidRPr="0006381E">
        <w:rPr>
          <w:rFonts w:ascii="Times New Roman" w:hAnsi="Times New Roman" w:cs="Times New Roman"/>
          <w:sz w:val="24"/>
          <w:szCs w:val="24"/>
          <w:shd w:val="clear" w:color="auto" w:fill="FFFFFF"/>
        </w:rPr>
        <w:t>. 2021;</w:t>
      </w:r>
      <w:r w:rsidRPr="0006381E">
        <w:rPr>
          <w:rStyle w:val="ref-vol"/>
          <w:rFonts w:ascii="Times New Roman" w:hAnsi="Times New Roman" w:cs="Times New Roman"/>
          <w:sz w:val="24"/>
          <w:szCs w:val="24"/>
          <w:shd w:val="clear" w:color="auto" w:fill="FFFFFF"/>
        </w:rPr>
        <w:t>19</w:t>
      </w:r>
      <w:r w:rsidRPr="0006381E">
        <w:rPr>
          <w:rFonts w:ascii="Times New Roman" w:hAnsi="Times New Roman" w:cs="Times New Roman"/>
          <w:sz w:val="24"/>
          <w:szCs w:val="24"/>
          <w:shd w:val="clear" w:color="auto" w:fill="FFFFFF"/>
        </w:rPr>
        <w:t>(</w:t>
      </w:r>
      <w:r w:rsidRPr="0006381E">
        <w:rPr>
          <w:rStyle w:val="ref-iss"/>
          <w:rFonts w:ascii="Times New Roman" w:hAnsi="Times New Roman" w:cs="Times New Roman"/>
          <w:sz w:val="24"/>
          <w:szCs w:val="24"/>
          <w:shd w:val="clear" w:color="auto" w:fill="FFFFFF"/>
        </w:rPr>
        <w:t>1</w:t>
      </w:r>
      <w:r w:rsidRPr="0006381E">
        <w:rPr>
          <w:rFonts w:ascii="Times New Roman" w:hAnsi="Times New Roman" w:cs="Times New Roman"/>
          <w:sz w:val="24"/>
          <w:szCs w:val="24"/>
          <w:shd w:val="clear" w:color="auto" w:fill="FFFFFF"/>
        </w:rPr>
        <w:t>).</w:t>
      </w:r>
    </w:p>
    <w:p w14:paraId="367A7D45" w14:textId="77777777" w:rsidR="0059361D" w:rsidRPr="0006381E" w:rsidRDefault="00A94E68" w:rsidP="007A5AEA">
      <w:pPr>
        <w:pStyle w:val="ListParagraph"/>
        <w:numPr>
          <w:ilvl w:val="0"/>
          <w:numId w:val="1"/>
        </w:numPr>
        <w:jc w:val="both"/>
        <w:rPr>
          <w:rStyle w:val="mixed-citation"/>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w:t>
      </w:r>
      <w:r w:rsidRPr="0006381E">
        <w:rPr>
          <w:rStyle w:val="mixed-citation"/>
          <w:rFonts w:ascii="Times New Roman" w:hAnsi="Times New Roman" w:cs="Times New Roman"/>
          <w:sz w:val="24"/>
          <w:szCs w:val="24"/>
          <w:shd w:val="clear" w:color="auto" w:fill="FFFFFF"/>
        </w:rPr>
        <w:t>Dowling A, O’Dwyer J, Adley C</w:t>
      </w:r>
      <w:r w:rsidR="001D7D00" w:rsidRPr="0006381E">
        <w:rPr>
          <w:rStyle w:val="mixed-citation"/>
          <w:rFonts w:ascii="Times New Roman" w:hAnsi="Times New Roman" w:cs="Times New Roman"/>
          <w:sz w:val="24"/>
          <w:szCs w:val="24"/>
          <w:shd w:val="clear" w:color="auto" w:fill="FFFFFF"/>
        </w:rPr>
        <w:t>,</w:t>
      </w:r>
      <w:r w:rsidRPr="0006381E">
        <w:rPr>
          <w:rStyle w:val="mixed-citation"/>
          <w:rFonts w:ascii="Times New Roman" w:hAnsi="Times New Roman" w:cs="Times New Roman"/>
          <w:sz w:val="24"/>
          <w:szCs w:val="24"/>
          <w:shd w:val="clear" w:color="auto" w:fill="FFFFFF"/>
        </w:rPr>
        <w:t> </w:t>
      </w:r>
      <w:r w:rsidRPr="0006381E">
        <w:rPr>
          <w:rStyle w:val="ref-title"/>
          <w:rFonts w:ascii="Times New Roman" w:hAnsi="Times New Roman" w:cs="Times New Roman"/>
          <w:sz w:val="24"/>
          <w:szCs w:val="24"/>
          <w:shd w:val="clear" w:color="auto" w:fill="FFFFFF"/>
        </w:rPr>
        <w:t>Antibiotics: mode of action and mechanisms of resistance</w:t>
      </w:r>
      <w:r w:rsidRPr="0006381E">
        <w:rPr>
          <w:rStyle w:val="mixed-citation"/>
          <w:rFonts w:ascii="Times New Roman" w:hAnsi="Times New Roman" w:cs="Times New Roman"/>
          <w:sz w:val="24"/>
          <w:szCs w:val="24"/>
          <w:shd w:val="clear" w:color="auto" w:fill="FFFFFF"/>
        </w:rPr>
        <w:t xml:space="preserve">. </w:t>
      </w:r>
      <w:r w:rsidR="0098287D" w:rsidRPr="0006381E">
        <w:rPr>
          <w:rStyle w:val="mixed-citation"/>
          <w:rFonts w:ascii="Times New Roman" w:hAnsi="Times New Roman" w:cs="Times New Roman"/>
          <w:sz w:val="24"/>
          <w:szCs w:val="24"/>
          <w:shd w:val="clear" w:color="auto" w:fill="FFFFFF"/>
        </w:rPr>
        <w:t>2017;</w:t>
      </w:r>
      <w:r w:rsidR="0098287D" w:rsidRPr="0006381E">
        <w:rPr>
          <w:rStyle w:val="ref-vol"/>
          <w:rFonts w:ascii="Times New Roman" w:hAnsi="Times New Roman" w:cs="Times New Roman"/>
          <w:sz w:val="24"/>
          <w:szCs w:val="24"/>
          <w:shd w:val="clear" w:color="auto" w:fill="FFFFFF"/>
        </w:rPr>
        <w:t xml:space="preserve"> 1:536</w:t>
      </w:r>
      <w:r w:rsidRPr="0006381E">
        <w:rPr>
          <w:rStyle w:val="mixed-citation"/>
          <w:rFonts w:ascii="Times New Roman" w:hAnsi="Times New Roman" w:cs="Times New Roman"/>
          <w:sz w:val="24"/>
          <w:szCs w:val="24"/>
          <w:shd w:val="clear" w:color="auto" w:fill="FFFFFF"/>
        </w:rPr>
        <w:t>–545.</w:t>
      </w:r>
    </w:p>
    <w:p w14:paraId="142495CA" w14:textId="77777777" w:rsidR="00331B87" w:rsidRPr="0006381E" w:rsidRDefault="00331B87" w:rsidP="007A5AEA">
      <w:pPr>
        <w:pStyle w:val="ListParagraph"/>
        <w:numPr>
          <w:ilvl w:val="0"/>
          <w:numId w:val="1"/>
        </w:numPr>
        <w:jc w:val="both"/>
        <w:rPr>
          <w:rStyle w:val="mixed-citation"/>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Spagnolo F, Trujillo M, Dennehy JJ. Why Do Antibiotics Exist? mBio. 2021 Dec 21;12(6</w:t>
      </w:r>
      <w:proofErr w:type="gramStart"/>
      <w:r w:rsidRPr="0006381E">
        <w:rPr>
          <w:rFonts w:ascii="Times New Roman" w:hAnsi="Times New Roman" w:cs="Times New Roman"/>
          <w:sz w:val="24"/>
          <w:szCs w:val="24"/>
          <w:shd w:val="clear" w:color="auto" w:fill="FFFFFF"/>
        </w:rPr>
        <w:t>):e</w:t>
      </w:r>
      <w:proofErr w:type="gramEnd"/>
      <w:r w:rsidRPr="0006381E">
        <w:rPr>
          <w:rFonts w:ascii="Times New Roman" w:hAnsi="Times New Roman" w:cs="Times New Roman"/>
          <w:sz w:val="24"/>
          <w:szCs w:val="24"/>
          <w:shd w:val="clear" w:color="auto" w:fill="FFFFFF"/>
        </w:rPr>
        <w:t xml:space="preserve">0196621. doi: 10.1128/mBio.01966-21.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2021 Dec 7. PMID: 34872345; PMCID: PMC8649755.</w:t>
      </w:r>
    </w:p>
    <w:p w14:paraId="5A931211" w14:textId="77777777" w:rsidR="00E709F3" w:rsidRPr="0006381E" w:rsidRDefault="00E709F3"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Wright GD. 2007. </w:t>
      </w:r>
      <w:r w:rsidRPr="0006381E">
        <w:rPr>
          <w:rStyle w:val="ref-title"/>
          <w:rFonts w:ascii="Times New Roman" w:hAnsi="Times New Roman" w:cs="Times New Roman"/>
          <w:sz w:val="24"/>
          <w:szCs w:val="24"/>
          <w:shd w:val="clear" w:color="auto" w:fill="FFFFFF"/>
        </w:rPr>
        <w:t>The antibiotic resistome: the nexus of chemical and genetic diversity</w:t>
      </w:r>
      <w:r w:rsidRPr="0006381E">
        <w:rPr>
          <w:rFonts w:ascii="Times New Roman" w:hAnsi="Times New Roman" w:cs="Times New Roman"/>
          <w:sz w:val="24"/>
          <w:szCs w:val="24"/>
          <w:shd w:val="clear" w:color="auto" w:fill="FFFFFF"/>
        </w:rPr>
        <w:t>. </w:t>
      </w:r>
      <w:r w:rsidRPr="0006381E">
        <w:rPr>
          <w:rStyle w:val="ref-journal"/>
          <w:rFonts w:ascii="Times New Roman" w:hAnsi="Times New Roman" w:cs="Times New Roman"/>
          <w:sz w:val="24"/>
          <w:szCs w:val="24"/>
          <w:shd w:val="clear" w:color="auto" w:fill="FFFFFF"/>
        </w:rPr>
        <w:t xml:space="preserve">Nat Rev </w:t>
      </w:r>
      <w:proofErr w:type="spellStart"/>
      <w:r w:rsidRPr="0006381E">
        <w:rPr>
          <w:rStyle w:val="ref-journal"/>
          <w:rFonts w:ascii="Times New Roman" w:hAnsi="Times New Roman" w:cs="Times New Roman"/>
          <w:sz w:val="24"/>
          <w:szCs w:val="24"/>
          <w:shd w:val="clear" w:color="auto" w:fill="FFFFFF"/>
        </w:rPr>
        <w:t>Microbiol</w:t>
      </w:r>
      <w:proofErr w:type="spellEnd"/>
      <w:r w:rsidRPr="0006381E">
        <w:rPr>
          <w:rFonts w:ascii="Times New Roman" w:hAnsi="Times New Roman" w:cs="Times New Roman"/>
          <w:sz w:val="24"/>
          <w:szCs w:val="24"/>
          <w:shd w:val="clear" w:color="auto" w:fill="FFFFFF"/>
        </w:rPr>
        <w:t> </w:t>
      </w:r>
      <w:r w:rsidRPr="0006381E">
        <w:rPr>
          <w:rStyle w:val="ref-vol"/>
          <w:rFonts w:ascii="Times New Roman" w:hAnsi="Times New Roman" w:cs="Times New Roman"/>
          <w:sz w:val="24"/>
          <w:szCs w:val="24"/>
          <w:shd w:val="clear" w:color="auto" w:fill="FFFFFF"/>
        </w:rPr>
        <w:t>5</w:t>
      </w:r>
      <w:r w:rsidRPr="0006381E">
        <w:rPr>
          <w:rFonts w:ascii="Times New Roman" w:hAnsi="Times New Roman" w:cs="Times New Roman"/>
          <w:sz w:val="24"/>
          <w:szCs w:val="24"/>
          <w:shd w:val="clear" w:color="auto" w:fill="FFFFFF"/>
        </w:rPr>
        <w:t>:175–187. doi: 10.1038/nrmicro1614.</w:t>
      </w:r>
    </w:p>
    <w:p w14:paraId="5728EC0B" w14:textId="77777777" w:rsidR="00E709F3" w:rsidRPr="0006381E" w:rsidRDefault="00924EE2"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Wright GD. 2010. </w:t>
      </w:r>
      <w:r w:rsidRPr="0006381E">
        <w:rPr>
          <w:rStyle w:val="ref-title"/>
          <w:rFonts w:ascii="Times New Roman" w:hAnsi="Times New Roman" w:cs="Times New Roman"/>
          <w:sz w:val="24"/>
          <w:szCs w:val="24"/>
          <w:shd w:val="clear" w:color="auto" w:fill="FFFFFF"/>
        </w:rPr>
        <w:t>Antibiotic resistance in the environment: a link to the clinic?</w:t>
      </w:r>
      <w:r w:rsidRPr="0006381E">
        <w:rPr>
          <w:rFonts w:ascii="Times New Roman" w:hAnsi="Times New Roman" w:cs="Times New Roman"/>
          <w:sz w:val="24"/>
          <w:szCs w:val="24"/>
          <w:shd w:val="clear" w:color="auto" w:fill="FFFFFF"/>
        </w:rPr>
        <w:t> </w:t>
      </w:r>
      <w:proofErr w:type="spellStart"/>
      <w:r w:rsidRPr="0006381E">
        <w:rPr>
          <w:rStyle w:val="ref-journal"/>
          <w:rFonts w:ascii="Times New Roman" w:hAnsi="Times New Roman" w:cs="Times New Roman"/>
          <w:sz w:val="24"/>
          <w:szCs w:val="24"/>
          <w:shd w:val="clear" w:color="auto" w:fill="FFFFFF"/>
        </w:rPr>
        <w:t>Curr</w:t>
      </w:r>
      <w:proofErr w:type="spellEnd"/>
      <w:r w:rsidRPr="0006381E">
        <w:rPr>
          <w:rStyle w:val="ref-journal"/>
          <w:rFonts w:ascii="Times New Roman" w:hAnsi="Times New Roman" w:cs="Times New Roman"/>
          <w:sz w:val="24"/>
          <w:szCs w:val="24"/>
          <w:shd w:val="clear" w:color="auto" w:fill="FFFFFF"/>
        </w:rPr>
        <w:t xml:space="preserve"> </w:t>
      </w:r>
      <w:proofErr w:type="spellStart"/>
      <w:r w:rsidRPr="0006381E">
        <w:rPr>
          <w:rStyle w:val="ref-journal"/>
          <w:rFonts w:ascii="Times New Roman" w:hAnsi="Times New Roman" w:cs="Times New Roman"/>
          <w:sz w:val="24"/>
          <w:szCs w:val="24"/>
          <w:shd w:val="clear" w:color="auto" w:fill="FFFFFF"/>
        </w:rPr>
        <w:t>Opin</w:t>
      </w:r>
      <w:proofErr w:type="spellEnd"/>
      <w:r w:rsidRPr="0006381E">
        <w:rPr>
          <w:rStyle w:val="ref-journal"/>
          <w:rFonts w:ascii="Times New Roman" w:hAnsi="Times New Roman" w:cs="Times New Roman"/>
          <w:sz w:val="24"/>
          <w:szCs w:val="24"/>
          <w:shd w:val="clear" w:color="auto" w:fill="FFFFFF"/>
        </w:rPr>
        <w:t xml:space="preserve"> </w:t>
      </w:r>
      <w:proofErr w:type="spellStart"/>
      <w:r w:rsidRPr="0006381E">
        <w:rPr>
          <w:rStyle w:val="ref-journal"/>
          <w:rFonts w:ascii="Times New Roman" w:hAnsi="Times New Roman" w:cs="Times New Roman"/>
          <w:sz w:val="24"/>
          <w:szCs w:val="24"/>
          <w:shd w:val="clear" w:color="auto" w:fill="FFFFFF"/>
        </w:rPr>
        <w:t>Microbiol</w:t>
      </w:r>
      <w:proofErr w:type="spellEnd"/>
      <w:r w:rsidRPr="0006381E">
        <w:rPr>
          <w:rFonts w:ascii="Times New Roman" w:hAnsi="Times New Roman" w:cs="Times New Roman"/>
          <w:sz w:val="24"/>
          <w:szCs w:val="24"/>
          <w:shd w:val="clear" w:color="auto" w:fill="FFFFFF"/>
        </w:rPr>
        <w:t> </w:t>
      </w:r>
      <w:r w:rsidRPr="0006381E">
        <w:rPr>
          <w:rStyle w:val="ref-vol"/>
          <w:rFonts w:ascii="Times New Roman" w:hAnsi="Times New Roman" w:cs="Times New Roman"/>
          <w:sz w:val="24"/>
          <w:szCs w:val="24"/>
          <w:shd w:val="clear" w:color="auto" w:fill="FFFFFF"/>
        </w:rPr>
        <w:t>13</w:t>
      </w:r>
      <w:r w:rsidRPr="0006381E">
        <w:rPr>
          <w:rFonts w:ascii="Times New Roman" w:hAnsi="Times New Roman" w:cs="Times New Roman"/>
          <w:sz w:val="24"/>
          <w:szCs w:val="24"/>
          <w:shd w:val="clear" w:color="auto" w:fill="FFFFFF"/>
        </w:rPr>
        <w:t>:589–594. doi: 10.1016/j.mib.2010.08.005.</w:t>
      </w:r>
    </w:p>
    <w:p w14:paraId="57F441FA" w14:textId="77777777" w:rsidR="00A83780" w:rsidRPr="0006381E" w:rsidRDefault="009A38D6" w:rsidP="007A5AEA">
      <w:pPr>
        <w:pStyle w:val="ListParagraph"/>
        <w:numPr>
          <w:ilvl w:val="0"/>
          <w:numId w:val="1"/>
        </w:numPr>
        <w:jc w:val="both"/>
        <w:rPr>
          <w:rFonts w:ascii="Times New Roman" w:hAnsi="Times New Roman" w:cs="Times New Roman"/>
          <w:sz w:val="24"/>
          <w:szCs w:val="24"/>
          <w:shd w:val="clear" w:color="auto" w:fill="FFFFFF"/>
        </w:rPr>
      </w:pPr>
      <w:proofErr w:type="spellStart"/>
      <w:r w:rsidRPr="0006381E">
        <w:rPr>
          <w:rFonts w:ascii="Times New Roman" w:hAnsi="Times New Roman" w:cs="Times New Roman"/>
          <w:sz w:val="24"/>
          <w:szCs w:val="24"/>
          <w:shd w:val="clear" w:color="auto" w:fill="FFFFFF"/>
        </w:rPr>
        <w:t>Drlica</w:t>
      </w:r>
      <w:proofErr w:type="spellEnd"/>
      <w:r w:rsidRPr="0006381E">
        <w:rPr>
          <w:rFonts w:ascii="Times New Roman" w:hAnsi="Times New Roman" w:cs="Times New Roman"/>
          <w:sz w:val="24"/>
          <w:szCs w:val="24"/>
          <w:shd w:val="clear" w:color="auto" w:fill="FFFFFF"/>
        </w:rPr>
        <w:t xml:space="preserve"> K, Perlin DS. 2011. </w:t>
      </w:r>
      <w:r w:rsidRPr="0006381E">
        <w:rPr>
          <w:rStyle w:val="ref-journal"/>
          <w:rFonts w:ascii="Times New Roman" w:hAnsi="Times New Roman" w:cs="Times New Roman"/>
          <w:sz w:val="24"/>
          <w:szCs w:val="24"/>
          <w:shd w:val="clear" w:color="auto" w:fill="FFFFFF"/>
        </w:rPr>
        <w:t>Antibiotic resistance: understanding and responding to an emerging crisis</w:t>
      </w:r>
      <w:r w:rsidRPr="0006381E">
        <w:rPr>
          <w:rFonts w:ascii="Times New Roman" w:hAnsi="Times New Roman" w:cs="Times New Roman"/>
          <w:sz w:val="24"/>
          <w:szCs w:val="24"/>
          <w:shd w:val="clear" w:color="auto" w:fill="FFFFFF"/>
        </w:rPr>
        <w:t>. Pearson Education Ltd, Upper Saddle River, NJ. </w:t>
      </w:r>
    </w:p>
    <w:p w14:paraId="509407CF" w14:textId="77777777" w:rsidR="00524FAF" w:rsidRPr="0006381E" w:rsidRDefault="00CA3511" w:rsidP="0006381E">
      <w:pPr>
        <w:pStyle w:val="ListParagraph"/>
        <w:numPr>
          <w:ilvl w:val="0"/>
          <w:numId w:val="1"/>
        </w:numPr>
        <w:tabs>
          <w:tab w:val="left" w:pos="720"/>
        </w:tabs>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Davey P. Legendre, Christina A. Muzny, Gailen D. Marshall, Edwin </w:t>
      </w:r>
      <w:proofErr w:type="spellStart"/>
      <w:r w:rsidRPr="0006381E">
        <w:rPr>
          <w:rFonts w:ascii="Times New Roman" w:hAnsi="Times New Roman" w:cs="Times New Roman"/>
          <w:sz w:val="24"/>
          <w:szCs w:val="24"/>
          <w:shd w:val="clear" w:color="auto" w:fill="FFFFFF"/>
        </w:rPr>
        <w:t>Swiatlo</w:t>
      </w:r>
      <w:proofErr w:type="spellEnd"/>
      <w:r w:rsidRPr="0006381E">
        <w:rPr>
          <w:rFonts w:ascii="Times New Roman" w:hAnsi="Times New Roman" w:cs="Times New Roman"/>
          <w:sz w:val="24"/>
          <w:szCs w:val="24"/>
          <w:shd w:val="clear" w:color="auto" w:fill="FFFFFF"/>
        </w:rPr>
        <w:t>, Antibiotic Hypersensitivity Reactions and Approaches to Desensitization, </w:t>
      </w:r>
      <w:r w:rsidRPr="0006381E">
        <w:rPr>
          <w:rStyle w:val="Emphasis"/>
          <w:rFonts w:ascii="Times New Roman" w:hAnsi="Times New Roman" w:cs="Times New Roman"/>
          <w:sz w:val="24"/>
          <w:szCs w:val="24"/>
          <w:bdr w:val="none" w:sz="0" w:space="0" w:color="auto" w:frame="1"/>
          <w:shd w:val="clear" w:color="auto" w:fill="FFFFFF"/>
        </w:rPr>
        <w:t>Clinical Infectious Diseases</w:t>
      </w:r>
      <w:r w:rsidRPr="0006381E">
        <w:rPr>
          <w:rFonts w:ascii="Times New Roman" w:hAnsi="Times New Roman" w:cs="Times New Roman"/>
          <w:sz w:val="24"/>
          <w:szCs w:val="24"/>
          <w:shd w:val="clear" w:color="auto" w:fill="FFFFFF"/>
        </w:rPr>
        <w:t>, Volume 58, Issue 8, 15 April 2014</w:t>
      </w:r>
      <w:r w:rsidRPr="0006381E">
        <w:rPr>
          <w:rFonts w:ascii="Times New Roman" w:hAnsi="Times New Roman" w:cs="Times New Roman"/>
          <w:color w:val="2A2A2A"/>
          <w:sz w:val="24"/>
          <w:szCs w:val="24"/>
          <w:shd w:val="clear" w:color="auto" w:fill="FFFFFF"/>
        </w:rPr>
        <w:t>.</w:t>
      </w:r>
    </w:p>
    <w:p w14:paraId="59FC70EE" w14:textId="77777777" w:rsidR="00F30391" w:rsidRPr="0006381E" w:rsidRDefault="00F30391"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Kandelaki K, Lundborg CS, Marrone G. Antibiotic use and resistance: a cross-sectional study exploring knowledge and attitudes among school and institution personnel in Tbilisi, Republic of Georgia. BMC Res Notes. 2015 Sep 29; 8:495. doi: 10.1186/s13104-015-1477-1. PMID: 26420302; PMCID: PMC4589112.</w:t>
      </w:r>
    </w:p>
    <w:p w14:paraId="44854768" w14:textId="77777777" w:rsidR="008459F1" w:rsidRPr="0006381E" w:rsidRDefault="00CF03D1"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Samreen Soomro*, Hanan </w:t>
      </w:r>
      <w:proofErr w:type="spellStart"/>
      <w:r w:rsidRPr="0006381E">
        <w:rPr>
          <w:rFonts w:ascii="Times New Roman" w:hAnsi="Times New Roman" w:cs="Times New Roman"/>
          <w:sz w:val="24"/>
          <w:szCs w:val="24"/>
          <w:shd w:val="clear" w:color="auto" w:fill="FFFFFF"/>
        </w:rPr>
        <w:t>Oqla</w:t>
      </w:r>
      <w:proofErr w:type="spellEnd"/>
      <w:r w:rsidRPr="0006381E">
        <w:rPr>
          <w:rFonts w:ascii="Times New Roman" w:hAnsi="Times New Roman" w:cs="Times New Roman"/>
          <w:sz w:val="24"/>
          <w:szCs w:val="24"/>
          <w:shd w:val="clear" w:color="auto" w:fill="FFFFFF"/>
        </w:rPr>
        <w:t xml:space="preserve"> Alshammari and </w:t>
      </w:r>
      <w:proofErr w:type="spellStart"/>
      <w:r w:rsidRPr="0006381E">
        <w:rPr>
          <w:rFonts w:ascii="Times New Roman" w:hAnsi="Times New Roman" w:cs="Times New Roman"/>
          <w:sz w:val="24"/>
          <w:szCs w:val="24"/>
          <w:shd w:val="clear" w:color="auto" w:fill="FFFFFF"/>
        </w:rPr>
        <w:t>Yaqin</w:t>
      </w:r>
      <w:proofErr w:type="spellEnd"/>
      <w:r w:rsidRPr="0006381E">
        <w:rPr>
          <w:rFonts w:ascii="Times New Roman" w:hAnsi="Times New Roman" w:cs="Times New Roman"/>
          <w:sz w:val="24"/>
          <w:szCs w:val="24"/>
          <w:shd w:val="clear" w:color="auto" w:fill="FFFFFF"/>
        </w:rPr>
        <w:t xml:space="preserve"> Abdullah Alabbas</w:t>
      </w:r>
      <w:r w:rsidR="00883169" w:rsidRPr="0006381E">
        <w:rPr>
          <w:rFonts w:ascii="Times New Roman" w:hAnsi="Times New Roman" w:cs="Times New Roman"/>
          <w:sz w:val="24"/>
          <w:szCs w:val="24"/>
          <w:shd w:val="clear" w:color="auto" w:fill="FFFFFF"/>
        </w:rPr>
        <w:t>, Awareness and Knowledge about Antibiotic Use and Resistance among Students of Northern Border University Saudi Arabia.</w:t>
      </w:r>
    </w:p>
    <w:p w14:paraId="48113EAB" w14:textId="77777777" w:rsidR="00883169" w:rsidRPr="0006381E" w:rsidRDefault="00FF74C2"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Gannon J (2000) The global infectious disease threat and its </w:t>
      </w:r>
      <w:proofErr w:type="spellStart"/>
      <w:r w:rsidRPr="0006381E">
        <w:rPr>
          <w:rFonts w:ascii="Times New Roman" w:hAnsi="Times New Roman" w:cs="Times New Roman"/>
          <w:sz w:val="24"/>
          <w:szCs w:val="24"/>
          <w:shd w:val="clear" w:color="auto" w:fill="FFFFFF"/>
        </w:rPr>
        <w:t>implicationsfor</w:t>
      </w:r>
      <w:proofErr w:type="spellEnd"/>
      <w:r w:rsidRPr="0006381E">
        <w:rPr>
          <w:rFonts w:ascii="Times New Roman" w:hAnsi="Times New Roman" w:cs="Times New Roman"/>
          <w:sz w:val="24"/>
          <w:szCs w:val="24"/>
          <w:shd w:val="clear" w:color="auto" w:fill="FFFFFF"/>
        </w:rPr>
        <w:t xml:space="preserve"> the United States. National Intelligence Council, Washington. p. 52</w:t>
      </w:r>
      <w:r w:rsidR="00A4437E" w:rsidRPr="0006381E">
        <w:rPr>
          <w:rFonts w:ascii="Times New Roman" w:hAnsi="Times New Roman" w:cs="Times New Roman"/>
          <w:sz w:val="24"/>
          <w:szCs w:val="24"/>
          <w:shd w:val="clear" w:color="auto" w:fill="FFFFFF"/>
        </w:rPr>
        <w:t>.</w:t>
      </w:r>
    </w:p>
    <w:p w14:paraId="589DF073" w14:textId="77777777" w:rsidR="00F2350F" w:rsidRPr="0006381E" w:rsidRDefault="00F2350F"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eastAsia="Times New Roman" w:hAnsi="Times New Roman" w:cs="Times New Roman"/>
          <w:sz w:val="24"/>
          <w:szCs w:val="24"/>
        </w:rPr>
        <w:t>Grigoryan L, et al. Attitudes, beliefs and knowledge concerning antibiotic use and self-medication: a comparative European study. </w:t>
      </w:r>
      <w:proofErr w:type="spellStart"/>
      <w:r w:rsidRPr="0006381E">
        <w:rPr>
          <w:rFonts w:ascii="Times New Roman" w:eastAsia="Times New Roman" w:hAnsi="Times New Roman" w:cs="Times New Roman"/>
          <w:i/>
          <w:iCs/>
          <w:sz w:val="24"/>
          <w:szCs w:val="24"/>
        </w:rPr>
        <w:t>Pharmacoepidemiol</w:t>
      </w:r>
      <w:proofErr w:type="spellEnd"/>
      <w:r w:rsidRPr="0006381E">
        <w:rPr>
          <w:rFonts w:ascii="Times New Roman" w:eastAsia="Times New Roman" w:hAnsi="Times New Roman" w:cs="Times New Roman"/>
          <w:i/>
          <w:iCs/>
          <w:sz w:val="24"/>
          <w:szCs w:val="24"/>
        </w:rPr>
        <w:t xml:space="preserve"> Drug Saf. </w:t>
      </w:r>
      <w:r w:rsidRPr="0006381E">
        <w:rPr>
          <w:rFonts w:ascii="Times New Roman" w:eastAsia="Times New Roman" w:hAnsi="Times New Roman" w:cs="Times New Roman"/>
          <w:sz w:val="24"/>
          <w:szCs w:val="24"/>
        </w:rPr>
        <w:t>2007;</w:t>
      </w:r>
      <w:r w:rsidRPr="0006381E">
        <w:rPr>
          <w:rFonts w:ascii="Times New Roman" w:eastAsia="Times New Roman" w:hAnsi="Times New Roman" w:cs="Times New Roman"/>
          <w:b/>
          <w:bCs/>
          <w:sz w:val="24"/>
          <w:szCs w:val="24"/>
        </w:rPr>
        <w:t>16</w:t>
      </w:r>
      <w:r w:rsidRPr="0006381E">
        <w:rPr>
          <w:rFonts w:ascii="Times New Roman" w:eastAsia="Times New Roman" w:hAnsi="Times New Roman" w:cs="Times New Roman"/>
          <w:sz w:val="24"/>
          <w:szCs w:val="24"/>
        </w:rPr>
        <w:t>(11):1234–1243. doi: 10.1002/pds.1479. </w:t>
      </w:r>
    </w:p>
    <w:p w14:paraId="3E1E4CCF" w14:textId="77777777" w:rsidR="00B4338F" w:rsidRPr="0006381E" w:rsidRDefault="0042214A"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proofErr w:type="spellStart"/>
      <w:r w:rsidRPr="0006381E">
        <w:rPr>
          <w:rFonts w:ascii="Times New Roman" w:hAnsi="Times New Roman" w:cs="Times New Roman"/>
          <w:sz w:val="24"/>
          <w:szCs w:val="24"/>
          <w:shd w:val="clear" w:color="auto" w:fill="FFFFFF"/>
        </w:rPr>
        <w:t>Waaseth</w:t>
      </w:r>
      <w:proofErr w:type="spellEnd"/>
      <w:r w:rsidRPr="0006381E">
        <w:rPr>
          <w:rFonts w:ascii="Times New Roman" w:hAnsi="Times New Roman" w:cs="Times New Roman"/>
          <w:sz w:val="24"/>
          <w:szCs w:val="24"/>
          <w:shd w:val="clear" w:color="auto" w:fill="FFFFFF"/>
        </w:rPr>
        <w:t xml:space="preserve"> M, Adan A, Røen IL, Eriksen K, Stanojevic T, Halvorsen KH, Garcia BH, Holst L, </w:t>
      </w:r>
      <w:proofErr w:type="spellStart"/>
      <w:r w:rsidRPr="0006381E">
        <w:rPr>
          <w:rFonts w:ascii="Times New Roman" w:hAnsi="Times New Roman" w:cs="Times New Roman"/>
          <w:sz w:val="24"/>
          <w:szCs w:val="24"/>
          <w:shd w:val="clear" w:color="auto" w:fill="FFFFFF"/>
        </w:rPr>
        <w:t>Ulshagen</w:t>
      </w:r>
      <w:proofErr w:type="spellEnd"/>
      <w:r w:rsidRPr="0006381E">
        <w:rPr>
          <w:rFonts w:ascii="Times New Roman" w:hAnsi="Times New Roman" w:cs="Times New Roman"/>
          <w:sz w:val="24"/>
          <w:szCs w:val="24"/>
          <w:shd w:val="clear" w:color="auto" w:fill="FFFFFF"/>
        </w:rPr>
        <w:t xml:space="preserve"> KM, Blix HS, </w:t>
      </w:r>
      <w:proofErr w:type="spellStart"/>
      <w:r w:rsidRPr="0006381E">
        <w:rPr>
          <w:rFonts w:ascii="Times New Roman" w:hAnsi="Times New Roman" w:cs="Times New Roman"/>
          <w:sz w:val="24"/>
          <w:szCs w:val="24"/>
          <w:shd w:val="clear" w:color="auto" w:fill="FFFFFF"/>
        </w:rPr>
        <w:t>Ariansen</w:t>
      </w:r>
      <w:proofErr w:type="spellEnd"/>
      <w:r w:rsidRPr="0006381E">
        <w:rPr>
          <w:rFonts w:ascii="Times New Roman" w:hAnsi="Times New Roman" w:cs="Times New Roman"/>
          <w:sz w:val="24"/>
          <w:szCs w:val="24"/>
          <w:shd w:val="clear" w:color="auto" w:fill="FFFFFF"/>
        </w:rPr>
        <w:t xml:space="preserve"> H, Nordeng HME. Knowledge of antibiotics and antibiotic resistance among Norwegian pharmacy customers - a cross-sectional study. BMC Public Health. 2019 Jan 15;19(1):66. doi: 10.1186/s12889-019-6409-x. PMID: 30646892; PMCID: PMC6332570.</w:t>
      </w:r>
    </w:p>
    <w:p w14:paraId="2B7583A8" w14:textId="77777777" w:rsidR="00B37240" w:rsidRPr="0006381E" w:rsidRDefault="00B37240"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sz w:val="24"/>
          <w:szCs w:val="24"/>
          <w:shd w:val="clear" w:color="auto" w:fill="FFFFFF"/>
        </w:rPr>
        <w:t xml:space="preserve">Sowmya Sham </w:t>
      </w:r>
      <w:proofErr w:type="spellStart"/>
      <w:r w:rsidRPr="0006381E">
        <w:rPr>
          <w:rFonts w:ascii="Times New Roman" w:hAnsi="Times New Roman" w:cs="Times New Roman"/>
          <w:sz w:val="24"/>
          <w:szCs w:val="24"/>
          <w:shd w:val="clear" w:color="auto" w:fill="FFFFFF"/>
        </w:rPr>
        <w:t>Kanneppady</w:t>
      </w:r>
      <w:proofErr w:type="spellEnd"/>
      <w:r w:rsidRPr="0006381E">
        <w:rPr>
          <w:rFonts w:ascii="Times New Roman" w:hAnsi="Times New Roman" w:cs="Times New Roman"/>
          <w:sz w:val="24"/>
          <w:szCs w:val="24"/>
          <w:shd w:val="clear" w:color="auto" w:fill="FFFFFF"/>
        </w:rPr>
        <w:t>, Aung Myo Oo1, Ohn Mar Lwin2, Al-Abed Ali Ahmed Al-Abed3, Sham Kishor Kanneppady4</w:t>
      </w:r>
      <w:r w:rsidR="007F4732" w:rsidRPr="0006381E">
        <w:rPr>
          <w:rFonts w:ascii="Times New Roman" w:hAnsi="Times New Roman" w:cs="Times New Roman"/>
          <w:sz w:val="24"/>
          <w:szCs w:val="24"/>
          <w:shd w:val="clear" w:color="auto" w:fill="FFFFFF"/>
        </w:rPr>
        <w:t>, Knowledge, Attitude, and Awareness of Antibiotic Resistance among Medical Students.</w:t>
      </w:r>
    </w:p>
    <w:p w14:paraId="5648916E" w14:textId="77777777" w:rsidR="00F2350F" w:rsidRPr="0006381E" w:rsidRDefault="00F2350F"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eastAsia="Times New Roman" w:hAnsi="Times New Roman" w:cs="Times New Roman"/>
          <w:sz w:val="24"/>
          <w:szCs w:val="24"/>
        </w:rPr>
        <w:t>André M, et al. A survey of public knowledge and awareness related to antibiotic use and resistance in Sweden. </w:t>
      </w:r>
      <w:r w:rsidRPr="0006381E">
        <w:rPr>
          <w:rFonts w:ascii="Times New Roman" w:eastAsia="Times New Roman" w:hAnsi="Times New Roman" w:cs="Times New Roman"/>
          <w:i/>
          <w:iCs/>
          <w:sz w:val="24"/>
          <w:szCs w:val="24"/>
        </w:rPr>
        <w:t xml:space="preserve">J </w:t>
      </w:r>
      <w:proofErr w:type="spellStart"/>
      <w:r w:rsidRPr="0006381E">
        <w:rPr>
          <w:rFonts w:ascii="Times New Roman" w:eastAsia="Times New Roman" w:hAnsi="Times New Roman" w:cs="Times New Roman"/>
          <w:sz w:val="24"/>
          <w:szCs w:val="24"/>
        </w:rPr>
        <w:t>Antimicrob</w:t>
      </w:r>
      <w:proofErr w:type="spellEnd"/>
      <w:r w:rsidRPr="0006381E">
        <w:rPr>
          <w:rFonts w:ascii="Times New Roman" w:eastAsia="Times New Roman" w:hAnsi="Times New Roman" w:cs="Times New Roman"/>
          <w:sz w:val="24"/>
          <w:szCs w:val="24"/>
        </w:rPr>
        <w:t xml:space="preserve"> </w:t>
      </w:r>
      <w:proofErr w:type="spellStart"/>
      <w:r w:rsidRPr="0006381E">
        <w:rPr>
          <w:rFonts w:ascii="Times New Roman" w:eastAsia="Times New Roman" w:hAnsi="Times New Roman" w:cs="Times New Roman"/>
          <w:sz w:val="24"/>
          <w:szCs w:val="24"/>
        </w:rPr>
        <w:t>Chemother</w:t>
      </w:r>
      <w:proofErr w:type="spellEnd"/>
      <w:r w:rsidRPr="0006381E">
        <w:rPr>
          <w:rFonts w:ascii="Times New Roman" w:eastAsia="Times New Roman" w:hAnsi="Times New Roman" w:cs="Times New Roman"/>
          <w:i/>
          <w:iCs/>
          <w:sz w:val="24"/>
          <w:szCs w:val="24"/>
        </w:rPr>
        <w:t>. </w:t>
      </w:r>
      <w:r w:rsidRPr="0006381E">
        <w:rPr>
          <w:rFonts w:ascii="Times New Roman" w:eastAsia="Times New Roman" w:hAnsi="Times New Roman" w:cs="Times New Roman"/>
          <w:sz w:val="24"/>
          <w:szCs w:val="24"/>
        </w:rPr>
        <w:t>2010;</w:t>
      </w:r>
      <w:r w:rsidRPr="0006381E">
        <w:rPr>
          <w:rFonts w:ascii="Times New Roman" w:eastAsia="Times New Roman" w:hAnsi="Times New Roman" w:cs="Times New Roman"/>
          <w:b/>
          <w:bCs/>
          <w:sz w:val="24"/>
          <w:szCs w:val="24"/>
        </w:rPr>
        <w:t>65</w:t>
      </w:r>
      <w:r w:rsidRPr="0006381E">
        <w:rPr>
          <w:rFonts w:ascii="Times New Roman" w:eastAsia="Times New Roman" w:hAnsi="Times New Roman" w:cs="Times New Roman"/>
          <w:sz w:val="24"/>
          <w:szCs w:val="24"/>
        </w:rPr>
        <w:t>(6):1292–1296. doi: 10.1093/</w:t>
      </w:r>
      <w:proofErr w:type="spellStart"/>
      <w:r w:rsidRPr="0006381E">
        <w:rPr>
          <w:rFonts w:ascii="Times New Roman" w:eastAsia="Times New Roman" w:hAnsi="Times New Roman" w:cs="Times New Roman"/>
          <w:sz w:val="24"/>
          <w:szCs w:val="24"/>
        </w:rPr>
        <w:t>jac</w:t>
      </w:r>
      <w:proofErr w:type="spellEnd"/>
      <w:r w:rsidRPr="0006381E">
        <w:rPr>
          <w:rFonts w:ascii="Times New Roman" w:eastAsia="Times New Roman" w:hAnsi="Times New Roman" w:cs="Times New Roman"/>
          <w:sz w:val="24"/>
          <w:szCs w:val="24"/>
        </w:rPr>
        <w:t>/dkq104. </w:t>
      </w:r>
    </w:p>
    <w:p w14:paraId="39001B27" w14:textId="77777777" w:rsidR="00CD6A3C" w:rsidRPr="0006381E" w:rsidRDefault="00554CAB"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sz w:val="24"/>
          <w:szCs w:val="24"/>
          <w:shd w:val="clear" w:color="auto" w:fill="FFFFFF"/>
        </w:rPr>
        <w:lastRenderedPageBreak/>
        <w:t xml:space="preserve">Querido SM, Back-Brito GN, Dos Santos SS, Leão MV, Koga-Ito CY, Jorge AO. Opportunistic microorganisms in patients undergoing antibiotic therapy for pulmonary tuberculosis. Braz J </w:t>
      </w:r>
      <w:proofErr w:type="spellStart"/>
      <w:r w:rsidRPr="0006381E">
        <w:rPr>
          <w:rFonts w:ascii="Times New Roman" w:hAnsi="Times New Roman" w:cs="Times New Roman"/>
          <w:sz w:val="24"/>
          <w:szCs w:val="24"/>
          <w:shd w:val="clear" w:color="auto" w:fill="FFFFFF"/>
        </w:rPr>
        <w:t>Microbiol</w:t>
      </w:r>
      <w:proofErr w:type="spellEnd"/>
      <w:r w:rsidRPr="0006381E">
        <w:rPr>
          <w:rFonts w:ascii="Times New Roman" w:hAnsi="Times New Roman" w:cs="Times New Roman"/>
          <w:sz w:val="24"/>
          <w:szCs w:val="24"/>
          <w:shd w:val="clear" w:color="auto" w:fill="FFFFFF"/>
        </w:rPr>
        <w:t xml:space="preserve">. 2011 Oct;42(4):1321-8. doi: 10.1590/S1517-838220110004000012.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2011 Dec 1. PMID: 24031759; PMCID: PMC3768714.</w:t>
      </w:r>
    </w:p>
    <w:p w14:paraId="541E7A1D" w14:textId="77777777" w:rsidR="00F4134F" w:rsidRPr="00F4134F" w:rsidRDefault="009D5A96" w:rsidP="00F4134F">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sz w:val="24"/>
          <w:szCs w:val="24"/>
        </w:rPr>
        <w:t xml:space="preserve">Nirman Kanna De1*, Dhanush S2, Reshma B2, Bettina Lavanya Magdaline3, Subbulakshmi Packirisamy3, A </w:t>
      </w:r>
      <w:r w:rsidR="00852814" w:rsidRPr="0006381E">
        <w:rPr>
          <w:rFonts w:ascii="Times New Roman" w:hAnsi="Times New Roman" w:cs="Times New Roman"/>
          <w:sz w:val="24"/>
          <w:szCs w:val="24"/>
        </w:rPr>
        <w:t>questionnaire-based online survey on knowledge and awareness of anaemia among female health-care professional students in Tamil Nadu</w:t>
      </w:r>
      <w:r w:rsidRPr="0006381E">
        <w:rPr>
          <w:rFonts w:ascii="Times New Roman" w:hAnsi="Times New Roman" w:cs="Times New Roman"/>
          <w:sz w:val="24"/>
          <w:szCs w:val="24"/>
        </w:rPr>
        <w:t>,</w:t>
      </w:r>
      <w:r w:rsidR="00F4134F">
        <w:rPr>
          <w:rFonts w:ascii="Times New Roman" w:hAnsi="Times New Roman" w:cs="Times New Roman"/>
          <w:sz w:val="24"/>
          <w:szCs w:val="24"/>
        </w:rPr>
        <w:t xml:space="preserve"> </w:t>
      </w:r>
      <w:r w:rsidR="00B639DB" w:rsidRPr="0006381E">
        <w:rPr>
          <w:rFonts w:ascii="Times New Roman" w:hAnsi="Times New Roman" w:cs="Times New Roman"/>
          <w:sz w:val="24"/>
          <w:szCs w:val="24"/>
        </w:rPr>
        <w:t>DOI: </w:t>
      </w:r>
      <w:hyperlink r:id="rId22" w:tgtFrame="_blank" w:history="1">
        <w:r w:rsidR="00B639DB" w:rsidRPr="0006381E">
          <w:rPr>
            <w:rStyle w:val="Hyperlink"/>
            <w:rFonts w:ascii="Times New Roman" w:hAnsi="Times New Roman" w:cs="Times New Roman"/>
            <w:color w:val="auto"/>
            <w:sz w:val="24"/>
            <w:szCs w:val="24"/>
            <w:u w:val="none"/>
            <w:bdr w:val="none" w:sz="0" w:space="0" w:color="auto" w:frame="1"/>
          </w:rPr>
          <w:t>10.22159/ajpcr.2022v15i8.44979</w:t>
        </w:r>
      </w:hyperlink>
      <w:r w:rsidR="00B469D7" w:rsidRPr="0006381E">
        <w:rPr>
          <w:rFonts w:ascii="Times New Roman" w:hAnsi="Times New Roman" w:cs="Times New Roman"/>
          <w:sz w:val="24"/>
          <w:szCs w:val="24"/>
        </w:rPr>
        <w:t>.</w:t>
      </w:r>
    </w:p>
    <w:p w14:paraId="303F874C" w14:textId="77777777" w:rsidR="005F0945" w:rsidRPr="0006381E" w:rsidRDefault="00B469D7"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color w:val="212121"/>
          <w:sz w:val="24"/>
          <w:szCs w:val="24"/>
          <w:shd w:val="clear" w:color="auto" w:fill="FFFFFF"/>
        </w:rPr>
        <w:t xml:space="preserve">Singh A, Singhania N, Sharma A, Sharma N, Samal S. Ceftriaxone-Induced Immune Hemolytic Anemia. </w:t>
      </w:r>
      <w:proofErr w:type="spellStart"/>
      <w:r w:rsidRPr="0006381E">
        <w:rPr>
          <w:rFonts w:ascii="Times New Roman" w:hAnsi="Times New Roman" w:cs="Times New Roman"/>
          <w:color w:val="212121"/>
          <w:sz w:val="24"/>
          <w:szCs w:val="24"/>
          <w:shd w:val="clear" w:color="auto" w:fill="FFFFFF"/>
        </w:rPr>
        <w:t>Cureus</w:t>
      </w:r>
      <w:proofErr w:type="spellEnd"/>
      <w:r w:rsidRPr="0006381E">
        <w:rPr>
          <w:rFonts w:ascii="Times New Roman" w:hAnsi="Times New Roman" w:cs="Times New Roman"/>
          <w:color w:val="212121"/>
          <w:sz w:val="24"/>
          <w:szCs w:val="24"/>
          <w:shd w:val="clear" w:color="auto" w:fill="FFFFFF"/>
        </w:rPr>
        <w:t>. 2020 Jun 17;12(6</w:t>
      </w:r>
      <w:proofErr w:type="gramStart"/>
      <w:r w:rsidRPr="0006381E">
        <w:rPr>
          <w:rFonts w:ascii="Times New Roman" w:hAnsi="Times New Roman" w:cs="Times New Roman"/>
          <w:color w:val="212121"/>
          <w:sz w:val="24"/>
          <w:szCs w:val="24"/>
          <w:shd w:val="clear" w:color="auto" w:fill="FFFFFF"/>
        </w:rPr>
        <w:t>):e</w:t>
      </w:r>
      <w:proofErr w:type="gramEnd"/>
      <w:r w:rsidRPr="0006381E">
        <w:rPr>
          <w:rFonts w:ascii="Times New Roman" w:hAnsi="Times New Roman" w:cs="Times New Roman"/>
          <w:color w:val="212121"/>
          <w:sz w:val="24"/>
          <w:szCs w:val="24"/>
          <w:shd w:val="clear" w:color="auto" w:fill="FFFFFF"/>
        </w:rPr>
        <w:t>8660. doi: 10.7759/cureus.8660. PMID: 32699660; PMCID: PMC7370697.</w:t>
      </w:r>
    </w:p>
    <w:p w14:paraId="10364382" w14:textId="77777777" w:rsidR="005D6B35" w:rsidRPr="0006381E" w:rsidRDefault="000F29AC"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sz w:val="24"/>
          <w:szCs w:val="24"/>
        </w:rPr>
        <w:t xml:space="preserve">Om C, Daily F, </w:t>
      </w:r>
      <w:proofErr w:type="spellStart"/>
      <w:r w:rsidRPr="0006381E">
        <w:rPr>
          <w:rFonts w:ascii="Times New Roman" w:hAnsi="Times New Roman" w:cs="Times New Roman"/>
          <w:sz w:val="24"/>
          <w:szCs w:val="24"/>
        </w:rPr>
        <w:t>Vlieghe</w:t>
      </w:r>
      <w:proofErr w:type="spellEnd"/>
      <w:r w:rsidRPr="0006381E">
        <w:rPr>
          <w:rFonts w:ascii="Times New Roman" w:hAnsi="Times New Roman" w:cs="Times New Roman"/>
          <w:sz w:val="24"/>
          <w:szCs w:val="24"/>
        </w:rPr>
        <w:t xml:space="preserve"> E, McLaughlin JC, McLaws ML. “If it’s a </w:t>
      </w:r>
      <w:proofErr w:type="spellStart"/>
      <w:r w:rsidRPr="0006381E">
        <w:rPr>
          <w:rFonts w:ascii="Times New Roman" w:hAnsi="Times New Roman" w:cs="Times New Roman"/>
          <w:sz w:val="24"/>
          <w:szCs w:val="24"/>
        </w:rPr>
        <w:t>broadspectrum</w:t>
      </w:r>
      <w:proofErr w:type="spellEnd"/>
      <w:r w:rsidRPr="0006381E">
        <w:rPr>
          <w:rFonts w:ascii="Times New Roman" w:hAnsi="Times New Roman" w:cs="Times New Roman"/>
          <w:sz w:val="24"/>
          <w:szCs w:val="24"/>
        </w:rPr>
        <w:t xml:space="preserve">, it can shoot better”: Inappropriate antibiotic prescribing </w:t>
      </w:r>
      <w:proofErr w:type="spellStart"/>
      <w:r w:rsidRPr="0006381E">
        <w:rPr>
          <w:rFonts w:ascii="Times New Roman" w:hAnsi="Times New Roman" w:cs="Times New Roman"/>
          <w:sz w:val="24"/>
          <w:szCs w:val="24"/>
        </w:rPr>
        <w:t>inCambodia</w:t>
      </w:r>
      <w:proofErr w:type="spellEnd"/>
      <w:r w:rsidRPr="0006381E">
        <w:rPr>
          <w:rFonts w:ascii="Times New Roman" w:hAnsi="Times New Roman" w:cs="Times New Roman"/>
          <w:sz w:val="24"/>
          <w:szCs w:val="24"/>
        </w:rPr>
        <w:t xml:space="preserve">. </w:t>
      </w:r>
      <w:proofErr w:type="spellStart"/>
      <w:r w:rsidRPr="0006381E">
        <w:rPr>
          <w:rFonts w:ascii="Times New Roman" w:hAnsi="Times New Roman" w:cs="Times New Roman"/>
          <w:sz w:val="24"/>
          <w:szCs w:val="24"/>
        </w:rPr>
        <w:t>Antimicrob</w:t>
      </w:r>
      <w:proofErr w:type="spellEnd"/>
      <w:r w:rsidRPr="0006381E">
        <w:rPr>
          <w:rFonts w:ascii="Times New Roman" w:hAnsi="Times New Roman" w:cs="Times New Roman"/>
          <w:sz w:val="24"/>
          <w:szCs w:val="24"/>
        </w:rPr>
        <w:t xml:space="preserve"> Resist Infect Control </w:t>
      </w:r>
      <w:r w:rsidR="0098287D" w:rsidRPr="0006381E">
        <w:rPr>
          <w:rFonts w:ascii="Times New Roman" w:hAnsi="Times New Roman" w:cs="Times New Roman"/>
          <w:sz w:val="24"/>
          <w:szCs w:val="24"/>
        </w:rPr>
        <w:t>2016; 5:58</w:t>
      </w:r>
      <w:r w:rsidRPr="0006381E">
        <w:rPr>
          <w:rFonts w:ascii="Times New Roman" w:hAnsi="Times New Roman" w:cs="Times New Roman"/>
          <w:sz w:val="24"/>
          <w:szCs w:val="24"/>
        </w:rPr>
        <w:t xml:space="preserve">.5. Jamshed SQ, </w:t>
      </w:r>
    </w:p>
    <w:p w14:paraId="0CC87DFD" w14:textId="77777777" w:rsidR="00B40261" w:rsidRPr="00C86CA3" w:rsidRDefault="000F29AC" w:rsidP="00C86CA3">
      <w:pPr>
        <w:pStyle w:val="ListParagraph"/>
        <w:numPr>
          <w:ilvl w:val="0"/>
          <w:numId w:val="1"/>
        </w:numPr>
        <w:shd w:val="clear" w:color="auto" w:fill="FFFFFF"/>
        <w:spacing w:before="200"/>
        <w:jc w:val="both"/>
        <w:rPr>
          <w:rFonts w:ascii="Times New Roman" w:eastAsia="Times New Roman" w:hAnsi="Times New Roman" w:cs="Times New Roman"/>
          <w:sz w:val="24"/>
          <w:szCs w:val="24"/>
        </w:rPr>
      </w:pPr>
      <w:proofErr w:type="spellStart"/>
      <w:r w:rsidRPr="0006381E">
        <w:rPr>
          <w:rFonts w:ascii="Times New Roman" w:hAnsi="Times New Roman" w:cs="Times New Roman"/>
          <w:sz w:val="24"/>
          <w:szCs w:val="24"/>
        </w:rPr>
        <w:t>Elkalmi</w:t>
      </w:r>
      <w:proofErr w:type="spellEnd"/>
      <w:r w:rsidRPr="0006381E">
        <w:rPr>
          <w:rFonts w:ascii="Times New Roman" w:hAnsi="Times New Roman" w:cs="Times New Roman"/>
          <w:sz w:val="24"/>
          <w:szCs w:val="24"/>
        </w:rPr>
        <w:t xml:space="preserve"> R, Rajiah K, Al</w:t>
      </w:r>
      <w:r w:rsidRPr="0006381E">
        <w:rPr>
          <w:rFonts w:ascii="Times New Roman" w:hAnsi="Times New Roman" w:cs="Times New Roman"/>
          <w:sz w:val="24"/>
          <w:szCs w:val="24"/>
        </w:rPr>
        <w:noBreakHyphen/>
        <w:t xml:space="preserve">Shami AK, Shamsudin </w:t>
      </w:r>
      <w:proofErr w:type="spellStart"/>
      <w:r w:rsidRPr="0006381E">
        <w:rPr>
          <w:rFonts w:ascii="Times New Roman" w:hAnsi="Times New Roman" w:cs="Times New Roman"/>
          <w:sz w:val="24"/>
          <w:szCs w:val="24"/>
        </w:rPr>
        <w:t>SH,Siddiqui</w:t>
      </w:r>
      <w:proofErr w:type="spellEnd"/>
      <w:r w:rsidRPr="0006381E">
        <w:rPr>
          <w:rFonts w:ascii="Times New Roman" w:hAnsi="Times New Roman" w:cs="Times New Roman"/>
          <w:sz w:val="24"/>
          <w:szCs w:val="24"/>
        </w:rPr>
        <w:t xml:space="preserve"> MJ, et al. Understanding of antibiotic use and resistance </w:t>
      </w:r>
      <w:proofErr w:type="spellStart"/>
      <w:r w:rsidRPr="0006381E">
        <w:rPr>
          <w:rFonts w:ascii="Times New Roman" w:hAnsi="Times New Roman" w:cs="Times New Roman"/>
          <w:sz w:val="24"/>
          <w:szCs w:val="24"/>
        </w:rPr>
        <w:t>amongfinal</w:t>
      </w:r>
      <w:proofErr w:type="spellEnd"/>
      <w:r w:rsidRPr="0006381E">
        <w:rPr>
          <w:rFonts w:ascii="Times New Roman" w:hAnsi="Times New Roman" w:cs="Times New Roman"/>
          <w:sz w:val="24"/>
          <w:szCs w:val="24"/>
        </w:rPr>
        <w:noBreakHyphen/>
        <w:t xml:space="preserve">year pharmacy and medical students: </w:t>
      </w:r>
      <w:r w:rsidR="00B40261" w:rsidRPr="0006381E">
        <w:rPr>
          <w:rFonts w:ascii="Times New Roman" w:hAnsi="Times New Roman" w:cs="Times New Roman"/>
          <w:sz w:val="24"/>
          <w:szCs w:val="24"/>
        </w:rPr>
        <w:t>2014;8:780</w:t>
      </w:r>
      <w:r w:rsidR="00B40261" w:rsidRPr="0006381E">
        <w:rPr>
          <w:rFonts w:ascii="Times New Roman" w:hAnsi="Times New Roman" w:cs="Times New Roman"/>
          <w:sz w:val="24"/>
          <w:szCs w:val="24"/>
        </w:rPr>
        <w:noBreakHyphen/>
        <w:t>5</w:t>
      </w:r>
      <w:r w:rsidR="00B40261">
        <w:rPr>
          <w:rFonts w:ascii="Times New Roman" w:hAnsi="Times New Roman" w:cs="Times New Roman"/>
          <w:sz w:val="24"/>
          <w:szCs w:val="24"/>
        </w:rPr>
        <w:t>.</w:t>
      </w:r>
    </w:p>
    <w:p w14:paraId="02960963" w14:textId="77777777" w:rsidR="00F2350F" w:rsidRPr="0006381E" w:rsidRDefault="00F2350F"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eastAsia="Times New Roman" w:hAnsi="Times New Roman" w:cs="Times New Roman"/>
          <w:sz w:val="24"/>
          <w:szCs w:val="24"/>
        </w:rPr>
        <w:t>Vallin M, et al. Knowledge and attitudes towards antibiotic use and resistance - a latent class analysis of a Swedish population-based sample. </w:t>
      </w:r>
      <w:proofErr w:type="spellStart"/>
      <w:r w:rsidRPr="0006381E">
        <w:rPr>
          <w:rFonts w:ascii="Times New Roman" w:eastAsia="Times New Roman" w:hAnsi="Times New Roman" w:cs="Times New Roman"/>
          <w:i/>
          <w:iCs/>
          <w:sz w:val="24"/>
          <w:szCs w:val="24"/>
        </w:rPr>
        <w:t>PLoS</w:t>
      </w:r>
      <w:proofErr w:type="spellEnd"/>
      <w:r w:rsidRPr="0006381E">
        <w:rPr>
          <w:rFonts w:ascii="Times New Roman" w:eastAsia="Times New Roman" w:hAnsi="Times New Roman" w:cs="Times New Roman"/>
          <w:i/>
          <w:iCs/>
          <w:sz w:val="24"/>
          <w:szCs w:val="24"/>
        </w:rPr>
        <w:t xml:space="preserve"> One. </w:t>
      </w:r>
      <w:r w:rsidRPr="0006381E">
        <w:rPr>
          <w:rFonts w:ascii="Times New Roman" w:eastAsia="Times New Roman" w:hAnsi="Times New Roman" w:cs="Times New Roman"/>
          <w:sz w:val="24"/>
          <w:szCs w:val="24"/>
        </w:rPr>
        <w:t>2016;</w:t>
      </w:r>
      <w:r w:rsidRPr="0006381E">
        <w:rPr>
          <w:rFonts w:ascii="Times New Roman" w:eastAsia="Times New Roman" w:hAnsi="Times New Roman" w:cs="Times New Roman"/>
          <w:b/>
          <w:bCs/>
          <w:sz w:val="24"/>
          <w:szCs w:val="24"/>
        </w:rPr>
        <w:t>11</w:t>
      </w:r>
      <w:r w:rsidRPr="0006381E">
        <w:rPr>
          <w:rFonts w:ascii="Times New Roman" w:eastAsia="Times New Roman" w:hAnsi="Times New Roman" w:cs="Times New Roman"/>
          <w:sz w:val="24"/>
          <w:szCs w:val="24"/>
        </w:rPr>
        <w:t>(4</w:t>
      </w:r>
      <w:proofErr w:type="gramStart"/>
      <w:r w:rsidRPr="0006381E">
        <w:rPr>
          <w:rFonts w:ascii="Times New Roman" w:eastAsia="Times New Roman" w:hAnsi="Times New Roman" w:cs="Times New Roman"/>
          <w:sz w:val="24"/>
          <w:szCs w:val="24"/>
        </w:rPr>
        <w:t>):e</w:t>
      </w:r>
      <w:proofErr w:type="gramEnd"/>
      <w:r w:rsidRPr="0006381E">
        <w:rPr>
          <w:rFonts w:ascii="Times New Roman" w:eastAsia="Times New Roman" w:hAnsi="Times New Roman" w:cs="Times New Roman"/>
          <w:sz w:val="24"/>
          <w:szCs w:val="24"/>
        </w:rPr>
        <w:t>0152160. doi: 10.1371/journal.pone.0152160. </w:t>
      </w:r>
    </w:p>
    <w:p w14:paraId="50F2D077" w14:textId="77777777" w:rsidR="00F4134F" w:rsidRPr="00F4134F" w:rsidRDefault="00F2350F" w:rsidP="00F4134F">
      <w:pPr>
        <w:pStyle w:val="ListParagraph"/>
        <w:numPr>
          <w:ilvl w:val="0"/>
          <w:numId w:val="1"/>
        </w:numPr>
        <w:shd w:val="clear" w:color="auto" w:fill="FFFFFF"/>
        <w:spacing w:before="200"/>
        <w:jc w:val="both"/>
        <w:rPr>
          <w:rFonts w:ascii="Times New Roman" w:eastAsia="Times New Roman" w:hAnsi="Times New Roman" w:cs="Times New Roman"/>
          <w:sz w:val="24"/>
          <w:szCs w:val="24"/>
          <w:shd w:val="clear" w:color="auto" w:fill="FFFFFF"/>
        </w:rPr>
      </w:pPr>
      <w:r w:rsidRPr="0006381E">
        <w:rPr>
          <w:rFonts w:ascii="Times New Roman" w:eastAsia="Times New Roman" w:hAnsi="Times New Roman" w:cs="Times New Roman"/>
          <w:sz w:val="24"/>
          <w:szCs w:val="24"/>
        </w:rPr>
        <w:t> McCullough AR, et al. A systematic review of the public's knowledge and beliefs about antibiotic resistance. </w:t>
      </w:r>
      <w:r w:rsidRPr="0006381E">
        <w:rPr>
          <w:rFonts w:ascii="Times New Roman" w:eastAsia="Times New Roman" w:hAnsi="Times New Roman" w:cs="Times New Roman"/>
          <w:i/>
          <w:iCs/>
          <w:sz w:val="24"/>
          <w:szCs w:val="24"/>
        </w:rPr>
        <w:t xml:space="preserve">J </w:t>
      </w:r>
      <w:proofErr w:type="spellStart"/>
      <w:r w:rsidRPr="0006381E">
        <w:rPr>
          <w:rFonts w:ascii="Times New Roman" w:eastAsia="Times New Roman" w:hAnsi="Times New Roman" w:cs="Times New Roman"/>
          <w:sz w:val="24"/>
          <w:szCs w:val="24"/>
        </w:rPr>
        <w:t>Antimicrob</w:t>
      </w:r>
      <w:proofErr w:type="spellEnd"/>
      <w:r w:rsidRPr="0006381E">
        <w:rPr>
          <w:rFonts w:ascii="Times New Roman" w:eastAsia="Times New Roman" w:hAnsi="Times New Roman" w:cs="Times New Roman"/>
          <w:sz w:val="24"/>
          <w:szCs w:val="24"/>
        </w:rPr>
        <w:t xml:space="preserve"> </w:t>
      </w:r>
      <w:proofErr w:type="spellStart"/>
      <w:r w:rsidRPr="0006381E">
        <w:rPr>
          <w:rFonts w:ascii="Times New Roman" w:eastAsia="Times New Roman" w:hAnsi="Times New Roman" w:cs="Times New Roman"/>
          <w:sz w:val="24"/>
          <w:szCs w:val="24"/>
        </w:rPr>
        <w:t>Chemother</w:t>
      </w:r>
      <w:proofErr w:type="spellEnd"/>
      <w:r w:rsidRPr="0006381E">
        <w:rPr>
          <w:rFonts w:ascii="Times New Roman" w:eastAsia="Times New Roman" w:hAnsi="Times New Roman" w:cs="Times New Roman"/>
          <w:i/>
          <w:iCs/>
          <w:sz w:val="24"/>
          <w:szCs w:val="24"/>
        </w:rPr>
        <w:t>. </w:t>
      </w:r>
      <w:r w:rsidRPr="0006381E">
        <w:rPr>
          <w:rFonts w:ascii="Times New Roman" w:eastAsia="Times New Roman" w:hAnsi="Times New Roman" w:cs="Times New Roman"/>
          <w:sz w:val="24"/>
          <w:szCs w:val="24"/>
        </w:rPr>
        <w:t>2016;</w:t>
      </w:r>
      <w:r w:rsidRPr="0006381E">
        <w:rPr>
          <w:rFonts w:ascii="Times New Roman" w:eastAsia="Times New Roman" w:hAnsi="Times New Roman" w:cs="Times New Roman"/>
          <w:b/>
          <w:bCs/>
          <w:sz w:val="24"/>
          <w:szCs w:val="24"/>
        </w:rPr>
        <w:t>71</w:t>
      </w:r>
      <w:r w:rsidRPr="0006381E">
        <w:rPr>
          <w:rFonts w:ascii="Times New Roman" w:eastAsia="Times New Roman" w:hAnsi="Times New Roman" w:cs="Times New Roman"/>
          <w:sz w:val="24"/>
          <w:szCs w:val="24"/>
        </w:rPr>
        <w:t>(1):27–33. doi: 10.1093/</w:t>
      </w:r>
      <w:proofErr w:type="spellStart"/>
      <w:r w:rsidRPr="0006381E">
        <w:rPr>
          <w:rFonts w:ascii="Times New Roman" w:eastAsia="Times New Roman" w:hAnsi="Times New Roman" w:cs="Times New Roman"/>
          <w:sz w:val="24"/>
          <w:szCs w:val="24"/>
        </w:rPr>
        <w:t>jac</w:t>
      </w:r>
      <w:proofErr w:type="spellEnd"/>
      <w:r w:rsidRPr="0006381E">
        <w:rPr>
          <w:rFonts w:ascii="Times New Roman" w:eastAsia="Times New Roman" w:hAnsi="Times New Roman" w:cs="Times New Roman"/>
          <w:sz w:val="24"/>
          <w:szCs w:val="24"/>
        </w:rPr>
        <w:t>/dkv310. </w:t>
      </w:r>
    </w:p>
    <w:p w14:paraId="48E96503" w14:textId="45B34AFC" w:rsidR="00D06D97" w:rsidRPr="00D06D97" w:rsidRDefault="00D06D97" w:rsidP="00D06D97">
      <w:pPr>
        <w:pStyle w:val="ListParagraph"/>
        <w:numPr>
          <w:ilvl w:val="0"/>
          <w:numId w:val="1"/>
        </w:numPr>
        <w:jc w:val="both"/>
        <w:rPr>
          <w:rFonts w:ascii="Times New Roman" w:hAnsi="Times New Roman" w:cs="Times New Roman"/>
          <w:sz w:val="24"/>
          <w:szCs w:val="24"/>
          <w:shd w:val="clear" w:color="auto" w:fill="FFFFFF"/>
        </w:rPr>
      </w:pPr>
      <w:r w:rsidRPr="00D06D97">
        <w:rPr>
          <w:rFonts w:ascii="Times New Roman" w:hAnsi="Times New Roman" w:cs="Times New Roman"/>
          <w:sz w:val="24"/>
          <w:szCs w:val="24"/>
          <w:shd w:val="clear" w:color="auto" w:fill="FFFFFF"/>
        </w:rPr>
        <w:t>1*BHAVANI GANAPATHY, SUBBULAKSHMI PACKIRISAMY, MSc., (Ph.D.), D.E. NIRMAN KANNA, et al. Antibiotic Knowledge and Awareness Among Healthcare Professional Students in Chennai –a Questionnaire-based Online Survey, 09 January 2023, PREPRINT (Version 1) available at Research Square [https://doi.org/10.21203/rs.3.rs-2453544/v1].</w:t>
      </w:r>
    </w:p>
    <w:p w14:paraId="0E34333D" w14:textId="054BD2FA" w:rsidR="00F4134F" w:rsidRPr="00F4134F" w:rsidRDefault="00F4134F" w:rsidP="00F4134F">
      <w:pPr>
        <w:pStyle w:val="ListParagraph"/>
        <w:numPr>
          <w:ilvl w:val="0"/>
          <w:numId w:val="1"/>
        </w:numPr>
        <w:shd w:val="clear" w:color="auto" w:fill="FFFFFF"/>
        <w:spacing w:before="200"/>
        <w:jc w:val="both"/>
        <w:rPr>
          <w:rFonts w:ascii="Times New Roman" w:eastAsia="Times New Roman" w:hAnsi="Times New Roman" w:cs="Times New Roman"/>
          <w:sz w:val="24"/>
          <w:szCs w:val="24"/>
          <w:shd w:val="clear" w:color="auto" w:fill="FFFFFF"/>
        </w:rPr>
      </w:pPr>
      <w:r w:rsidRPr="00F4134F">
        <w:rPr>
          <w:rFonts w:ascii="Times New Roman" w:hAnsi="Times New Roman" w:cs="Times New Roman"/>
          <w:color w:val="222222"/>
          <w:sz w:val="24"/>
          <w:szCs w:val="24"/>
          <w:shd w:val="clear" w:color="auto" w:fill="FFFFFF"/>
        </w:rPr>
        <w:t>B Ganapathy, S Packirisamy, D Rajendiran 2020</w:t>
      </w:r>
      <w:r w:rsidRPr="00F4134F">
        <w:rPr>
          <w:color w:val="222222"/>
          <w:shd w:val="clear" w:color="auto" w:fill="FFFFFF"/>
        </w:rPr>
        <w:t>.</w:t>
      </w:r>
      <w:r w:rsidRPr="00F4134F">
        <w:rPr>
          <w:rFonts w:ascii="Times New Roman" w:hAnsi="Times New Roman" w:cs="Times New Roman"/>
          <w:color w:val="222222"/>
          <w:sz w:val="24"/>
          <w:szCs w:val="24"/>
          <w:shd w:val="clear" w:color="auto" w:fill="FFFFFF"/>
        </w:rPr>
        <w:t xml:space="preserve"> </w:t>
      </w:r>
      <w:r w:rsidRPr="00F4134F">
        <w:rPr>
          <w:rFonts w:ascii="Times New Roman" w:hAnsi="Times New Roman" w:cs="Times New Roman"/>
          <w:bCs/>
          <w:sz w:val="24"/>
          <w:szCs w:val="24"/>
        </w:rPr>
        <w:t xml:space="preserve">A QUESTIONNAIRE-BASED SURVEYS ON COVID-19 KNOWLEDGE &amp; AWARENESS AMONG ALLIED HEALTH SCIENCES (AHS) STUDENTS IN CHENNAI. World Journal of Pharmacy and Pharmaceutical </w:t>
      </w:r>
      <w:proofErr w:type="spellStart"/>
      <w:r w:rsidRPr="00F4134F">
        <w:rPr>
          <w:rFonts w:ascii="Times New Roman" w:hAnsi="Times New Roman" w:cs="Times New Roman"/>
          <w:bCs/>
          <w:sz w:val="24"/>
          <w:szCs w:val="24"/>
        </w:rPr>
        <w:t>Sciences.Volume</w:t>
      </w:r>
      <w:proofErr w:type="spellEnd"/>
      <w:r w:rsidRPr="00F4134F">
        <w:rPr>
          <w:rFonts w:ascii="Times New Roman" w:hAnsi="Times New Roman" w:cs="Times New Roman"/>
          <w:bCs/>
          <w:sz w:val="24"/>
          <w:szCs w:val="24"/>
        </w:rPr>
        <w:t xml:space="preserve"> 9, Issue 12, 1016-1028</w:t>
      </w:r>
    </w:p>
    <w:p w14:paraId="039E52A7" w14:textId="77777777" w:rsidR="00F2350F" w:rsidRPr="0006381E" w:rsidRDefault="00887767"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You JH, Yau B, Choi KC, Chau CT, Huang QR, Lee SS. Public knowledge, attitudes and behavior on antibiotic use: a telephone survey in Hong Kong. Infection. 2008 Mar;36(2):153-7. doi: 10.1007/s15010-007-7214-5.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2008 Jan 29. PMID: 18231717.</w:t>
      </w:r>
    </w:p>
    <w:p w14:paraId="6BD57994" w14:textId="77777777" w:rsidR="00887767" w:rsidRPr="0006381E" w:rsidRDefault="000372AB"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McNulty CA, Boyle P, Nichols T, Clappison P, Davey P. Don't wear me out--the public's knowledge of and attitudes to antibiotic use. J </w:t>
      </w:r>
      <w:proofErr w:type="spellStart"/>
      <w:r w:rsidRPr="0006381E">
        <w:rPr>
          <w:rFonts w:ascii="Times New Roman" w:hAnsi="Times New Roman" w:cs="Times New Roman"/>
          <w:sz w:val="24"/>
          <w:szCs w:val="24"/>
          <w:shd w:val="clear" w:color="auto" w:fill="FFFFFF"/>
        </w:rPr>
        <w:t>Antimicrob</w:t>
      </w:r>
      <w:proofErr w:type="spellEnd"/>
      <w:r w:rsidRPr="0006381E">
        <w:rPr>
          <w:rFonts w:ascii="Times New Roman" w:hAnsi="Times New Roman" w:cs="Times New Roman"/>
          <w:sz w:val="24"/>
          <w:szCs w:val="24"/>
          <w:shd w:val="clear" w:color="auto" w:fill="FFFFFF"/>
        </w:rPr>
        <w:t xml:space="preserve"> </w:t>
      </w:r>
      <w:proofErr w:type="spellStart"/>
      <w:r w:rsidRPr="0006381E">
        <w:rPr>
          <w:rFonts w:ascii="Times New Roman" w:hAnsi="Times New Roman" w:cs="Times New Roman"/>
          <w:sz w:val="24"/>
          <w:szCs w:val="24"/>
          <w:shd w:val="clear" w:color="auto" w:fill="FFFFFF"/>
        </w:rPr>
        <w:t>Chemother</w:t>
      </w:r>
      <w:proofErr w:type="spellEnd"/>
      <w:r w:rsidRPr="0006381E">
        <w:rPr>
          <w:rFonts w:ascii="Times New Roman" w:hAnsi="Times New Roman" w:cs="Times New Roman"/>
          <w:sz w:val="24"/>
          <w:szCs w:val="24"/>
          <w:shd w:val="clear" w:color="auto" w:fill="FFFFFF"/>
        </w:rPr>
        <w:t>. 2007 Apr;59(4):727-38. doi: 10.1093/</w:t>
      </w:r>
      <w:proofErr w:type="spellStart"/>
      <w:r w:rsidRPr="0006381E">
        <w:rPr>
          <w:rFonts w:ascii="Times New Roman" w:hAnsi="Times New Roman" w:cs="Times New Roman"/>
          <w:sz w:val="24"/>
          <w:szCs w:val="24"/>
          <w:shd w:val="clear" w:color="auto" w:fill="FFFFFF"/>
        </w:rPr>
        <w:t>jac</w:t>
      </w:r>
      <w:proofErr w:type="spellEnd"/>
      <w:r w:rsidRPr="0006381E">
        <w:rPr>
          <w:rFonts w:ascii="Times New Roman" w:hAnsi="Times New Roman" w:cs="Times New Roman"/>
          <w:sz w:val="24"/>
          <w:szCs w:val="24"/>
          <w:shd w:val="clear" w:color="auto" w:fill="FFFFFF"/>
        </w:rPr>
        <w:t xml:space="preserve">/dkl558.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2007 Feb 16. PMID: 17307770.</w:t>
      </w:r>
    </w:p>
    <w:p w14:paraId="77A60358" w14:textId="77777777" w:rsidR="000372AB" w:rsidRPr="0006381E" w:rsidRDefault="00365216"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Wutzke SE, Artist MA, Kehoe LA, Fletcher M, Mackson JM, Weekes LM. Evaluation of a national </w:t>
      </w:r>
      <w:proofErr w:type="spellStart"/>
      <w:r w:rsidRPr="0006381E">
        <w:rPr>
          <w:rFonts w:ascii="Times New Roman" w:hAnsi="Times New Roman" w:cs="Times New Roman"/>
          <w:sz w:val="24"/>
          <w:szCs w:val="24"/>
          <w:shd w:val="clear" w:color="auto" w:fill="FFFFFF"/>
        </w:rPr>
        <w:t>programme</w:t>
      </w:r>
      <w:proofErr w:type="spellEnd"/>
      <w:r w:rsidRPr="0006381E">
        <w:rPr>
          <w:rFonts w:ascii="Times New Roman" w:hAnsi="Times New Roman" w:cs="Times New Roman"/>
          <w:sz w:val="24"/>
          <w:szCs w:val="24"/>
          <w:shd w:val="clear" w:color="auto" w:fill="FFFFFF"/>
        </w:rPr>
        <w:t xml:space="preserve"> to reduce inappropriate use of antibiotics for upper respiratory tract infections: effects on consumer awareness, beliefs, attitudes and </w:t>
      </w:r>
      <w:proofErr w:type="spellStart"/>
      <w:r w:rsidRPr="0006381E">
        <w:rPr>
          <w:rFonts w:ascii="Times New Roman" w:hAnsi="Times New Roman" w:cs="Times New Roman"/>
          <w:sz w:val="24"/>
          <w:szCs w:val="24"/>
          <w:shd w:val="clear" w:color="auto" w:fill="FFFFFF"/>
        </w:rPr>
        <w:t>behaviour</w:t>
      </w:r>
      <w:proofErr w:type="spellEnd"/>
      <w:r w:rsidRPr="0006381E">
        <w:rPr>
          <w:rFonts w:ascii="Times New Roman" w:hAnsi="Times New Roman" w:cs="Times New Roman"/>
          <w:sz w:val="24"/>
          <w:szCs w:val="24"/>
          <w:shd w:val="clear" w:color="auto" w:fill="FFFFFF"/>
        </w:rPr>
        <w:t xml:space="preserve"> in Australia. Health </w:t>
      </w:r>
      <w:proofErr w:type="spellStart"/>
      <w:r w:rsidRPr="0006381E">
        <w:rPr>
          <w:rFonts w:ascii="Times New Roman" w:hAnsi="Times New Roman" w:cs="Times New Roman"/>
          <w:sz w:val="24"/>
          <w:szCs w:val="24"/>
          <w:shd w:val="clear" w:color="auto" w:fill="FFFFFF"/>
        </w:rPr>
        <w:t>Promot</w:t>
      </w:r>
      <w:proofErr w:type="spellEnd"/>
      <w:r w:rsidRPr="0006381E">
        <w:rPr>
          <w:rFonts w:ascii="Times New Roman" w:hAnsi="Times New Roman" w:cs="Times New Roman"/>
          <w:sz w:val="24"/>
          <w:szCs w:val="24"/>
          <w:shd w:val="clear" w:color="auto" w:fill="FFFFFF"/>
        </w:rPr>
        <w:t xml:space="preserve"> Int. 2007 Mar;22(1):53-64. doi: 10.1093/</w:t>
      </w:r>
      <w:proofErr w:type="spellStart"/>
      <w:r w:rsidRPr="0006381E">
        <w:rPr>
          <w:rFonts w:ascii="Times New Roman" w:hAnsi="Times New Roman" w:cs="Times New Roman"/>
          <w:sz w:val="24"/>
          <w:szCs w:val="24"/>
          <w:shd w:val="clear" w:color="auto" w:fill="FFFFFF"/>
        </w:rPr>
        <w:t>heapro</w:t>
      </w:r>
      <w:proofErr w:type="spellEnd"/>
      <w:r w:rsidRPr="0006381E">
        <w:rPr>
          <w:rFonts w:ascii="Times New Roman" w:hAnsi="Times New Roman" w:cs="Times New Roman"/>
          <w:sz w:val="24"/>
          <w:szCs w:val="24"/>
          <w:shd w:val="clear" w:color="auto" w:fill="FFFFFF"/>
        </w:rPr>
        <w:t xml:space="preserve">/dal034.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2006 Oct 17. PMID: 17046966.</w:t>
      </w:r>
    </w:p>
    <w:p w14:paraId="36DB4C6B" w14:textId="77777777" w:rsidR="00365216" w:rsidRPr="0006381E" w:rsidRDefault="007F692E"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rPr>
        <w:t xml:space="preserve">Gunjan Kumar1 , Dhirendra Kumar Singh2 , Suranjana Jonak Hazarika1 , </w:t>
      </w:r>
      <w:proofErr w:type="spellStart"/>
      <w:r w:rsidRPr="0006381E">
        <w:rPr>
          <w:rFonts w:ascii="Times New Roman" w:hAnsi="Times New Roman" w:cs="Times New Roman"/>
          <w:sz w:val="24"/>
          <w:szCs w:val="24"/>
        </w:rPr>
        <w:t>Diplina</w:t>
      </w:r>
      <w:proofErr w:type="spellEnd"/>
      <w:r w:rsidRPr="0006381E">
        <w:rPr>
          <w:rFonts w:ascii="Times New Roman" w:hAnsi="Times New Roman" w:cs="Times New Roman"/>
          <w:sz w:val="24"/>
          <w:szCs w:val="24"/>
        </w:rPr>
        <w:t xml:space="preserve"> Barman3 , Payal Dash1 , </w:t>
      </w:r>
      <w:proofErr w:type="spellStart"/>
      <w:r w:rsidRPr="0006381E">
        <w:rPr>
          <w:rFonts w:ascii="Times New Roman" w:hAnsi="Times New Roman" w:cs="Times New Roman"/>
          <w:sz w:val="24"/>
          <w:szCs w:val="24"/>
        </w:rPr>
        <w:t>Prateeti</w:t>
      </w:r>
      <w:proofErr w:type="spellEnd"/>
      <w:r w:rsidRPr="0006381E">
        <w:rPr>
          <w:rFonts w:ascii="Times New Roman" w:hAnsi="Times New Roman" w:cs="Times New Roman"/>
          <w:sz w:val="24"/>
          <w:szCs w:val="24"/>
        </w:rPr>
        <w:t xml:space="preserve"> Swain4 , </w:t>
      </w:r>
      <w:r w:rsidR="009D1835" w:rsidRPr="0006381E">
        <w:rPr>
          <w:rFonts w:ascii="Times New Roman" w:hAnsi="Times New Roman" w:cs="Times New Roman"/>
          <w:sz w:val="24"/>
          <w:szCs w:val="24"/>
        </w:rPr>
        <w:t>Knowledge and attitude of antibiotic resistance in the time of COVID-19 among patients attending a dental hospital in Bhubaneswar city.</w:t>
      </w:r>
    </w:p>
    <w:p w14:paraId="160F6BAE" w14:textId="77777777" w:rsidR="00DA53B7" w:rsidRPr="0006381E" w:rsidRDefault="00DA53B7" w:rsidP="007A5AEA">
      <w:pPr>
        <w:pStyle w:val="ListParagraph"/>
        <w:numPr>
          <w:ilvl w:val="0"/>
          <w:numId w:val="1"/>
        </w:numPr>
        <w:jc w:val="both"/>
        <w:rPr>
          <w:rFonts w:ascii="Times New Roman" w:hAnsi="Times New Roman" w:cs="Times New Roman"/>
          <w:sz w:val="24"/>
          <w:szCs w:val="24"/>
          <w:shd w:val="clear" w:color="auto" w:fill="FFFFFF"/>
        </w:rPr>
      </w:pPr>
      <w:proofErr w:type="spellStart"/>
      <w:r w:rsidRPr="0006381E">
        <w:rPr>
          <w:rFonts w:ascii="Times New Roman" w:hAnsi="Times New Roman" w:cs="Times New Roman"/>
          <w:sz w:val="24"/>
          <w:szCs w:val="24"/>
        </w:rPr>
        <w:t>Islahudin</w:t>
      </w:r>
      <w:proofErr w:type="spellEnd"/>
      <w:r w:rsidRPr="0006381E">
        <w:rPr>
          <w:rFonts w:ascii="Times New Roman" w:hAnsi="Times New Roman" w:cs="Times New Roman"/>
          <w:sz w:val="24"/>
          <w:szCs w:val="24"/>
        </w:rPr>
        <w:t xml:space="preserve"> F, </w:t>
      </w:r>
      <w:proofErr w:type="spellStart"/>
      <w:r w:rsidRPr="0006381E">
        <w:rPr>
          <w:rFonts w:ascii="Times New Roman" w:hAnsi="Times New Roman" w:cs="Times New Roman"/>
          <w:sz w:val="24"/>
          <w:szCs w:val="24"/>
        </w:rPr>
        <w:t>Tamezi</w:t>
      </w:r>
      <w:proofErr w:type="spellEnd"/>
      <w:r w:rsidRPr="0006381E">
        <w:rPr>
          <w:rFonts w:ascii="Times New Roman" w:hAnsi="Times New Roman" w:cs="Times New Roman"/>
          <w:sz w:val="24"/>
          <w:szCs w:val="24"/>
        </w:rPr>
        <w:t xml:space="preserve"> AM, Shah NM. Knowledge, attitudes and practices about antibiotic use among the general public in Malaysia. Southeast Asian J Trop Med Public Health 2014; 45:1474</w:t>
      </w:r>
      <w:r w:rsidRPr="0006381E">
        <w:rPr>
          <w:rFonts w:ascii="Times New Roman" w:hAnsi="Times New Roman" w:cs="Times New Roman"/>
          <w:sz w:val="24"/>
          <w:szCs w:val="24"/>
        </w:rPr>
        <w:noBreakHyphen/>
        <w:t xml:space="preserve">82. </w:t>
      </w:r>
    </w:p>
    <w:p w14:paraId="68A2BEA3" w14:textId="77777777" w:rsidR="00B71021" w:rsidRPr="0006381E" w:rsidRDefault="00DA53B7"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rPr>
        <w:lastRenderedPageBreak/>
        <w:t xml:space="preserve"> Agarwal S, </w:t>
      </w:r>
      <w:proofErr w:type="spellStart"/>
      <w:r w:rsidRPr="0006381E">
        <w:rPr>
          <w:rFonts w:ascii="Times New Roman" w:hAnsi="Times New Roman" w:cs="Times New Roman"/>
          <w:sz w:val="24"/>
          <w:szCs w:val="24"/>
        </w:rPr>
        <w:t>Yewale</w:t>
      </w:r>
      <w:proofErr w:type="spellEnd"/>
      <w:r w:rsidRPr="0006381E">
        <w:rPr>
          <w:rFonts w:ascii="Times New Roman" w:hAnsi="Times New Roman" w:cs="Times New Roman"/>
          <w:sz w:val="24"/>
          <w:szCs w:val="24"/>
        </w:rPr>
        <w:t xml:space="preserve"> VN, </w:t>
      </w:r>
      <w:proofErr w:type="spellStart"/>
      <w:r w:rsidRPr="0006381E">
        <w:rPr>
          <w:rFonts w:ascii="Times New Roman" w:hAnsi="Times New Roman" w:cs="Times New Roman"/>
          <w:sz w:val="24"/>
          <w:szCs w:val="24"/>
        </w:rPr>
        <w:t>Dharmapalan</w:t>
      </w:r>
      <w:proofErr w:type="spellEnd"/>
      <w:r w:rsidRPr="0006381E">
        <w:rPr>
          <w:rFonts w:ascii="Times New Roman" w:hAnsi="Times New Roman" w:cs="Times New Roman"/>
          <w:sz w:val="24"/>
          <w:szCs w:val="24"/>
        </w:rPr>
        <w:t xml:space="preserve"> D. Antibiotics use and misuse in children: A knowledge, attitude and practice survey of parents in India. J Clin </w:t>
      </w:r>
      <w:proofErr w:type="spellStart"/>
      <w:r w:rsidRPr="0006381E">
        <w:rPr>
          <w:rFonts w:ascii="Times New Roman" w:hAnsi="Times New Roman" w:cs="Times New Roman"/>
          <w:sz w:val="24"/>
          <w:szCs w:val="24"/>
        </w:rPr>
        <w:t>Diagn</w:t>
      </w:r>
      <w:proofErr w:type="spellEnd"/>
      <w:r w:rsidRPr="0006381E">
        <w:rPr>
          <w:rFonts w:ascii="Times New Roman" w:hAnsi="Times New Roman" w:cs="Times New Roman"/>
          <w:sz w:val="24"/>
          <w:szCs w:val="24"/>
        </w:rPr>
        <w:t xml:space="preserve"> Res 2015;9:C21</w:t>
      </w:r>
      <w:r w:rsidRPr="0006381E">
        <w:rPr>
          <w:rFonts w:ascii="Times New Roman" w:hAnsi="Times New Roman" w:cs="Times New Roman"/>
          <w:sz w:val="24"/>
          <w:szCs w:val="24"/>
        </w:rPr>
        <w:noBreakHyphen/>
        <w:t>4.</w:t>
      </w:r>
    </w:p>
    <w:p w14:paraId="4678578B" w14:textId="77777777" w:rsidR="002B421E" w:rsidRDefault="002B421E"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Zaidi M, Zaidi SK, Bhutto M, Umer MY. Amoxycillin and clavulanic acid induced Stevens-Johnson syndrome: A case report. EXCLI J. 2017 May </w:t>
      </w:r>
      <w:r w:rsidR="00AF348D" w:rsidRPr="0006381E">
        <w:rPr>
          <w:rFonts w:ascii="Times New Roman" w:hAnsi="Times New Roman" w:cs="Times New Roman"/>
          <w:sz w:val="24"/>
          <w:szCs w:val="24"/>
          <w:shd w:val="clear" w:color="auto" w:fill="FFFFFF"/>
        </w:rPr>
        <w:t>18; 16:748</w:t>
      </w:r>
      <w:r w:rsidRPr="0006381E">
        <w:rPr>
          <w:rFonts w:ascii="Times New Roman" w:hAnsi="Times New Roman" w:cs="Times New Roman"/>
          <w:sz w:val="24"/>
          <w:szCs w:val="24"/>
          <w:shd w:val="clear" w:color="auto" w:fill="FFFFFF"/>
        </w:rPr>
        <w:t>-751. doi: 10.17179/excli2017-345. PMID: 28827990; PMCID: PMC5547378.</w:t>
      </w:r>
    </w:p>
    <w:p w14:paraId="0D204B90" w14:textId="77777777" w:rsidR="00F4134F" w:rsidRDefault="00F4134F" w:rsidP="00F4134F">
      <w:pPr>
        <w:pStyle w:val="Default"/>
      </w:pPr>
    </w:p>
    <w:p w14:paraId="2AFF8943" w14:textId="77777777" w:rsidR="00671D1B" w:rsidRPr="0006381E" w:rsidRDefault="00671D1B" w:rsidP="00F4134F">
      <w:pPr>
        <w:rPr>
          <w:rFonts w:ascii="Times New Roman" w:hAnsi="Times New Roman" w:cs="Times New Roman"/>
          <w:sz w:val="24"/>
          <w:szCs w:val="24"/>
        </w:rPr>
      </w:pPr>
    </w:p>
    <w:p w14:paraId="2841A0CA" w14:textId="77777777" w:rsidR="00671D1B" w:rsidRPr="00F4134F" w:rsidRDefault="00671D1B" w:rsidP="00F4134F">
      <w:pPr>
        <w:rPr>
          <w:rFonts w:ascii="Times New Roman" w:hAnsi="Times New Roman" w:cs="Times New Roman"/>
          <w:b/>
          <w:sz w:val="24"/>
          <w:szCs w:val="24"/>
        </w:rPr>
      </w:pPr>
    </w:p>
    <w:sectPr w:rsidR="00671D1B" w:rsidRPr="00F4134F" w:rsidSect="00D34A57">
      <w:pgSz w:w="11906" w:h="16838" w:code="9"/>
      <w:pgMar w:top="540" w:right="1106"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067"/>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3543D8D"/>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5F05C55"/>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A224E33"/>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28F0AB1"/>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AC175D0"/>
    <w:multiLevelType w:val="hybridMultilevel"/>
    <w:tmpl w:val="40485C48"/>
    <w:lvl w:ilvl="0" w:tplc="08B8F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C021F"/>
    <w:multiLevelType w:val="hybridMultilevel"/>
    <w:tmpl w:val="252C6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A5BBA"/>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0642B9D"/>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1415125"/>
    <w:multiLevelType w:val="hybridMultilevel"/>
    <w:tmpl w:val="949E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A4277"/>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3463D58"/>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0391618"/>
    <w:multiLevelType w:val="hybridMultilevel"/>
    <w:tmpl w:val="81EA77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17C31"/>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4396FF5"/>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43C7BCA"/>
    <w:multiLevelType w:val="hybridMultilevel"/>
    <w:tmpl w:val="2F22A7B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12674B"/>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907251F"/>
    <w:multiLevelType w:val="hybridMultilevel"/>
    <w:tmpl w:val="9B4C53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B715CE"/>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CE34090"/>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86414BB"/>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EE76E68"/>
    <w:multiLevelType w:val="multilevel"/>
    <w:tmpl w:val="93E6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1E77F2"/>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7D7564B"/>
    <w:multiLevelType w:val="hybridMultilevel"/>
    <w:tmpl w:val="0056229A"/>
    <w:lvl w:ilvl="0" w:tplc="D584BAC4">
      <w:start w:val="1"/>
      <w:numFmt w:val="decimal"/>
      <w:lvlText w:val="%1."/>
      <w:lvlJc w:val="left"/>
      <w:pPr>
        <w:ind w:left="720" w:hanging="360"/>
      </w:pPr>
      <w:rPr>
        <w:rFonts w:ascii="Times New Roman" w:hAnsi="Times New Roman" w:cs="Times New Roman" w:hint="default"/>
        <w:color w:val="212121"/>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8351D"/>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D1A2B34"/>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F023B6E"/>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81033018">
    <w:abstractNumId w:val="23"/>
  </w:num>
  <w:num w:numId="2" w16cid:durableId="1143615320">
    <w:abstractNumId w:val="12"/>
  </w:num>
  <w:num w:numId="3" w16cid:durableId="807435530">
    <w:abstractNumId w:val="6"/>
  </w:num>
  <w:num w:numId="4" w16cid:durableId="940071359">
    <w:abstractNumId w:val="5"/>
  </w:num>
  <w:num w:numId="5" w16cid:durableId="397360781">
    <w:abstractNumId w:val="9"/>
  </w:num>
  <w:num w:numId="6" w16cid:durableId="1836145604">
    <w:abstractNumId w:val="15"/>
  </w:num>
  <w:num w:numId="7" w16cid:durableId="1027681602">
    <w:abstractNumId w:val="17"/>
  </w:num>
  <w:num w:numId="8" w16cid:durableId="312680971">
    <w:abstractNumId w:val="10"/>
  </w:num>
  <w:num w:numId="9" w16cid:durableId="489948661">
    <w:abstractNumId w:val="22"/>
  </w:num>
  <w:num w:numId="10" w16cid:durableId="217710663">
    <w:abstractNumId w:val="8"/>
  </w:num>
  <w:num w:numId="11" w16cid:durableId="48890074">
    <w:abstractNumId w:val="24"/>
  </w:num>
  <w:num w:numId="12" w16cid:durableId="1225800954">
    <w:abstractNumId w:val="11"/>
  </w:num>
  <w:num w:numId="13" w16cid:durableId="1423335743">
    <w:abstractNumId w:val="2"/>
  </w:num>
  <w:num w:numId="14" w16cid:durableId="2034184543">
    <w:abstractNumId w:val="7"/>
  </w:num>
  <w:num w:numId="15" w16cid:durableId="639847295">
    <w:abstractNumId w:val="18"/>
  </w:num>
  <w:num w:numId="16" w16cid:durableId="1177312283">
    <w:abstractNumId w:val="25"/>
  </w:num>
  <w:num w:numId="17" w16cid:durableId="1968658680">
    <w:abstractNumId w:val="19"/>
  </w:num>
  <w:num w:numId="18" w16cid:durableId="1075780436">
    <w:abstractNumId w:val="0"/>
  </w:num>
  <w:num w:numId="19" w16cid:durableId="1528062540">
    <w:abstractNumId w:val="4"/>
  </w:num>
  <w:num w:numId="20" w16cid:durableId="1719280647">
    <w:abstractNumId w:val="16"/>
  </w:num>
  <w:num w:numId="21" w16cid:durableId="794714505">
    <w:abstractNumId w:val="14"/>
  </w:num>
  <w:num w:numId="22" w16cid:durableId="1547906901">
    <w:abstractNumId w:val="3"/>
  </w:num>
  <w:num w:numId="23" w16cid:durableId="1430081213">
    <w:abstractNumId w:val="13"/>
  </w:num>
  <w:num w:numId="24" w16cid:durableId="1087581981">
    <w:abstractNumId w:val="26"/>
  </w:num>
  <w:num w:numId="25" w16cid:durableId="1693720752">
    <w:abstractNumId w:val="20"/>
  </w:num>
  <w:num w:numId="26" w16cid:durableId="1835563183">
    <w:abstractNumId w:val="1"/>
  </w:num>
  <w:num w:numId="27" w16cid:durableId="11051506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CF"/>
    <w:rsid w:val="0000057E"/>
    <w:rsid w:val="00002A95"/>
    <w:rsid w:val="000067B3"/>
    <w:rsid w:val="00007AFE"/>
    <w:rsid w:val="00025284"/>
    <w:rsid w:val="00027F2D"/>
    <w:rsid w:val="00030852"/>
    <w:rsid w:val="0003284B"/>
    <w:rsid w:val="000372AB"/>
    <w:rsid w:val="0003779D"/>
    <w:rsid w:val="0004375C"/>
    <w:rsid w:val="000450C3"/>
    <w:rsid w:val="000474C0"/>
    <w:rsid w:val="00047ED0"/>
    <w:rsid w:val="0005187E"/>
    <w:rsid w:val="00061E8A"/>
    <w:rsid w:val="0006381E"/>
    <w:rsid w:val="000705B2"/>
    <w:rsid w:val="00072082"/>
    <w:rsid w:val="0007772F"/>
    <w:rsid w:val="00082788"/>
    <w:rsid w:val="000850A6"/>
    <w:rsid w:val="0009368A"/>
    <w:rsid w:val="000950F9"/>
    <w:rsid w:val="000A2DA7"/>
    <w:rsid w:val="000B51DE"/>
    <w:rsid w:val="000C326A"/>
    <w:rsid w:val="000D3687"/>
    <w:rsid w:val="000D5A0A"/>
    <w:rsid w:val="000E548F"/>
    <w:rsid w:val="000F29AC"/>
    <w:rsid w:val="000F2DC5"/>
    <w:rsid w:val="000F3A68"/>
    <w:rsid w:val="00101813"/>
    <w:rsid w:val="00110C53"/>
    <w:rsid w:val="00112FBB"/>
    <w:rsid w:val="00120ACA"/>
    <w:rsid w:val="001228EF"/>
    <w:rsid w:val="0012365A"/>
    <w:rsid w:val="00130C35"/>
    <w:rsid w:val="0013330A"/>
    <w:rsid w:val="00133F3B"/>
    <w:rsid w:val="00134E2C"/>
    <w:rsid w:val="00136BF9"/>
    <w:rsid w:val="00151703"/>
    <w:rsid w:val="0015444A"/>
    <w:rsid w:val="00154DAA"/>
    <w:rsid w:val="0016428F"/>
    <w:rsid w:val="001727F5"/>
    <w:rsid w:val="00173DC9"/>
    <w:rsid w:val="00181F60"/>
    <w:rsid w:val="001841AC"/>
    <w:rsid w:val="00184B02"/>
    <w:rsid w:val="001938D8"/>
    <w:rsid w:val="001968FF"/>
    <w:rsid w:val="001A3F37"/>
    <w:rsid w:val="001B2827"/>
    <w:rsid w:val="001B3492"/>
    <w:rsid w:val="001B647B"/>
    <w:rsid w:val="001C1EBD"/>
    <w:rsid w:val="001C33E0"/>
    <w:rsid w:val="001D694B"/>
    <w:rsid w:val="001D7D00"/>
    <w:rsid w:val="001E0397"/>
    <w:rsid w:val="001E3D97"/>
    <w:rsid w:val="001E5293"/>
    <w:rsid w:val="001F1979"/>
    <w:rsid w:val="001F3299"/>
    <w:rsid w:val="001F50C5"/>
    <w:rsid w:val="00207882"/>
    <w:rsid w:val="00207AD3"/>
    <w:rsid w:val="002240CF"/>
    <w:rsid w:val="00225E42"/>
    <w:rsid w:val="002320D4"/>
    <w:rsid w:val="00233990"/>
    <w:rsid w:val="00235CD1"/>
    <w:rsid w:val="00237175"/>
    <w:rsid w:val="002415F9"/>
    <w:rsid w:val="002434EA"/>
    <w:rsid w:val="00244C18"/>
    <w:rsid w:val="0024522A"/>
    <w:rsid w:val="002507E3"/>
    <w:rsid w:val="00252D89"/>
    <w:rsid w:val="0026358C"/>
    <w:rsid w:val="002646EF"/>
    <w:rsid w:val="00265341"/>
    <w:rsid w:val="00271DD8"/>
    <w:rsid w:val="00272178"/>
    <w:rsid w:val="002722C6"/>
    <w:rsid w:val="002A4ECA"/>
    <w:rsid w:val="002B3D61"/>
    <w:rsid w:val="002B421E"/>
    <w:rsid w:val="002C035A"/>
    <w:rsid w:val="002C66AA"/>
    <w:rsid w:val="002D29E6"/>
    <w:rsid w:val="002D3841"/>
    <w:rsid w:val="002D603F"/>
    <w:rsid w:val="002E6BD2"/>
    <w:rsid w:val="002E7EB9"/>
    <w:rsid w:val="002F02B1"/>
    <w:rsid w:val="002F2387"/>
    <w:rsid w:val="003009E4"/>
    <w:rsid w:val="00307405"/>
    <w:rsid w:val="003142B5"/>
    <w:rsid w:val="0031769B"/>
    <w:rsid w:val="003235A3"/>
    <w:rsid w:val="00331B87"/>
    <w:rsid w:val="0033430D"/>
    <w:rsid w:val="00335A73"/>
    <w:rsid w:val="00353639"/>
    <w:rsid w:val="003629DA"/>
    <w:rsid w:val="00363B80"/>
    <w:rsid w:val="00364EE8"/>
    <w:rsid w:val="00365216"/>
    <w:rsid w:val="003714D5"/>
    <w:rsid w:val="00380539"/>
    <w:rsid w:val="0038438B"/>
    <w:rsid w:val="003854F6"/>
    <w:rsid w:val="00386D40"/>
    <w:rsid w:val="00391437"/>
    <w:rsid w:val="00392286"/>
    <w:rsid w:val="00392CB5"/>
    <w:rsid w:val="003A4BC8"/>
    <w:rsid w:val="003C430F"/>
    <w:rsid w:val="003C5FD9"/>
    <w:rsid w:val="003C6F05"/>
    <w:rsid w:val="003D0B01"/>
    <w:rsid w:val="003D550E"/>
    <w:rsid w:val="003E5FF3"/>
    <w:rsid w:val="003F0FBB"/>
    <w:rsid w:val="003F5B81"/>
    <w:rsid w:val="0041046C"/>
    <w:rsid w:val="0042214A"/>
    <w:rsid w:val="004303A8"/>
    <w:rsid w:val="00432C02"/>
    <w:rsid w:val="00437315"/>
    <w:rsid w:val="00442989"/>
    <w:rsid w:val="00446A1B"/>
    <w:rsid w:val="004513C3"/>
    <w:rsid w:val="004517C1"/>
    <w:rsid w:val="00457F7A"/>
    <w:rsid w:val="00461356"/>
    <w:rsid w:val="0046528A"/>
    <w:rsid w:val="004808C4"/>
    <w:rsid w:val="004912A9"/>
    <w:rsid w:val="00496F50"/>
    <w:rsid w:val="004B44B8"/>
    <w:rsid w:val="004B5E44"/>
    <w:rsid w:val="004B6230"/>
    <w:rsid w:val="004C56D0"/>
    <w:rsid w:val="004C720D"/>
    <w:rsid w:val="004E19CA"/>
    <w:rsid w:val="004E76B3"/>
    <w:rsid w:val="004F3A59"/>
    <w:rsid w:val="004F3B17"/>
    <w:rsid w:val="004F4590"/>
    <w:rsid w:val="004F7A80"/>
    <w:rsid w:val="005027D5"/>
    <w:rsid w:val="00502DCF"/>
    <w:rsid w:val="00523D78"/>
    <w:rsid w:val="00524FAF"/>
    <w:rsid w:val="0052776B"/>
    <w:rsid w:val="00532F59"/>
    <w:rsid w:val="0053328A"/>
    <w:rsid w:val="00545111"/>
    <w:rsid w:val="00554CAB"/>
    <w:rsid w:val="00570689"/>
    <w:rsid w:val="00570CB7"/>
    <w:rsid w:val="00571E78"/>
    <w:rsid w:val="00575CBA"/>
    <w:rsid w:val="00581F74"/>
    <w:rsid w:val="00583690"/>
    <w:rsid w:val="005848D8"/>
    <w:rsid w:val="00587B31"/>
    <w:rsid w:val="00591DA6"/>
    <w:rsid w:val="0059361D"/>
    <w:rsid w:val="005952FE"/>
    <w:rsid w:val="005A3B69"/>
    <w:rsid w:val="005A5431"/>
    <w:rsid w:val="005A5859"/>
    <w:rsid w:val="005B0B4C"/>
    <w:rsid w:val="005B6BD5"/>
    <w:rsid w:val="005C57C0"/>
    <w:rsid w:val="005D33D8"/>
    <w:rsid w:val="005D6480"/>
    <w:rsid w:val="005D6B35"/>
    <w:rsid w:val="005F0945"/>
    <w:rsid w:val="005F1592"/>
    <w:rsid w:val="005F44DB"/>
    <w:rsid w:val="00607495"/>
    <w:rsid w:val="006104D3"/>
    <w:rsid w:val="00622948"/>
    <w:rsid w:val="0062658C"/>
    <w:rsid w:val="006310AA"/>
    <w:rsid w:val="00633A46"/>
    <w:rsid w:val="0064624A"/>
    <w:rsid w:val="00651449"/>
    <w:rsid w:val="006566A0"/>
    <w:rsid w:val="006569C6"/>
    <w:rsid w:val="00664279"/>
    <w:rsid w:val="00671D1B"/>
    <w:rsid w:val="00681904"/>
    <w:rsid w:val="00696DFA"/>
    <w:rsid w:val="006A4FEF"/>
    <w:rsid w:val="006B0754"/>
    <w:rsid w:val="006B2C03"/>
    <w:rsid w:val="006C7636"/>
    <w:rsid w:val="006F37AA"/>
    <w:rsid w:val="006F44ED"/>
    <w:rsid w:val="0070436E"/>
    <w:rsid w:val="0070614E"/>
    <w:rsid w:val="00710ACD"/>
    <w:rsid w:val="00715701"/>
    <w:rsid w:val="007257A0"/>
    <w:rsid w:val="00730253"/>
    <w:rsid w:val="00733028"/>
    <w:rsid w:val="007376CE"/>
    <w:rsid w:val="00751390"/>
    <w:rsid w:val="00753028"/>
    <w:rsid w:val="007710C2"/>
    <w:rsid w:val="0078131D"/>
    <w:rsid w:val="00783D01"/>
    <w:rsid w:val="0078774B"/>
    <w:rsid w:val="00793012"/>
    <w:rsid w:val="00797436"/>
    <w:rsid w:val="007A5AEA"/>
    <w:rsid w:val="007D3F13"/>
    <w:rsid w:val="007E0608"/>
    <w:rsid w:val="007E24A4"/>
    <w:rsid w:val="007E5245"/>
    <w:rsid w:val="007E6546"/>
    <w:rsid w:val="007F25D6"/>
    <w:rsid w:val="007F4732"/>
    <w:rsid w:val="007F692E"/>
    <w:rsid w:val="0080413F"/>
    <w:rsid w:val="00812F58"/>
    <w:rsid w:val="00816763"/>
    <w:rsid w:val="00816839"/>
    <w:rsid w:val="00832494"/>
    <w:rsid w:val="008331E0"/>
    <w:rsid w:val="008459F1"/>
    <w:rsid w:val="00845C6C"/>
    <w:rsid w:val="00852814"/>
    <w:rsid w:val="00855B9B"/>
    <w:rsid w:val="008563C0"/>
    <w:rsid w:val="0087347D"/>
    <w:rsid w:val="00883169"/>
    <w:rsid w:val="00883687"/>
    <w:rsid w:val="00884086"/>
    <w:rsid w:val="00884AF4"/>
    <w:rsid w:val="00887767"/>
    <w:rsid w:val="00890894"/>
    <w:rsid w:val="008A03A8"/>
    <w:rsid w:val="008A25E3"/>
    <w:rsid w:val="008A6D8E"/>
    <w:rsid w:val="008C3EB1"/>
    <w:rsid w:val="008C7034"/>
    <w:rsid w:val="008C7828"/>
    <w:rsid w:val="008D4FB5"/>
    <w:rsid w:val="008F0663"/>
    <w:rsid w:val="008F7B4C"/>
    <w:rsid w:val="00900E94"/>
    <w:rsid w:val="00907210"/>
    <w:rsid w:val="009111F0"/>
    <w:rsid w:val="00913F9E"/>
    <w:rsid w:val="00924EE2"/>
    <w:rsid w:val="00931AEA"/>
    <w:rsid w:val="00937774"/>
    <w:rsid w:val="00937862"/>
    <w:rsid w:val="00941119"/>
    <w:rsid w:val="00943D21"/>
    <w:rsid w:val="009529E1"/>
    <w:rsid w:val="009634E6"/>
    <w:rsid w:val="0097446C"/>
    <w:rsid w:val="0097492B"/>
    <w:rsid w:val="009775FA"/>
    <w:rsid w:val="00982071"/>
    <w:rsid w:val="0098287D"/>
    <w:rsid w:val="009956D8"/>
    <w:rsid w:val="009A38D6"/>
    <w:rsid w:val="009B0550"/>
    <w:rsid w:val="009C0B0D"/>
    <w:rsid w:val="009C17EC"/>
    <w:rsid w:val="009D1703"/>
    <w:rsid w:val="009D1835"/>
    <w:rsid w:val="009D2152"/>
    <w:rsid w:val="009D5A96"/>
    <w:rsid w:val="009E039F"/>
    <w:rsid w:val="009E0B58"/>
    <w:rsid w:val="009E1770"/>
    <w:rsid w:val="009E3074"/>
    <w:rsid w:val="009F5A91"/>
    <w:rsid w:val="009F7EDF"/>
    <w:rsid w:val="00A11545"/>
    <w:rsid w:val="00A22C79"/>
    <w:rsid w:val="00A23C42"/>
    <w:rsid w:val="00A24164"/>
    <w:rsid w:val="00A25780"/>
    <w:rsid w:val="00A3597C"/>
    <w:rsid w:val="00A36EA8"/>
    <w:rsid w:val="00A4437E"/>
    <w:rsid w:val="00A467DF"/>
    <w:rsid w:val="00A601C6"/>
    <w:rsid w:val="00A63B87"/>
    <w:rsid w:val="00A7553D"/>
    <w:rsid w:val="00A772ED"/>
    <w:rsid w:val="00A81023"/>
    <w:rsid w:val="00A81898"/>
    <w:rsid w:val="00A81A70"/>
    <w:rsid w:val="00A83780"/>
    <w:rsid w:val="00A84886"/>
    <w:rsid w:val="00A861E2"/>
    <w:rsid w:val="00A90A96"/>
    <w:rsid w:val="00A94E68"/>
    <w:rsid w:val="00AA2A29"/>
    <w:rsid w:val="00AA5936"/>
    <w:rsid w:val="00AB4CD9"/>
    <w:rsid w:val="00AE72B8"/>
    <w:rsid w:val="00AF13C6"/>
    <w:rsid w:val="00AF1706"/>
    <w:rsid w:val="00AF348D"/>
    <w:rsid w:val="00AF3AAE"/>
    <w:rsid w:val="00AF455D"/>
    <w:rsid w:val="00B02366"/>
    <w:rsid w:val="00B04934"/>
    <w:rsid w:val="00B04EFE"/>
    <w:rsid w:val="00B072AA"/>
    <w:rsid w:val="00B31DFC"/>
    <w:rsid w:val="00B37240"/>
    <w:rsid w:val="00B40261"/>
    <w:rsid w:val="00B4165E"/>
    <w:rsid w:val="00B4338F"/>
    <w:rsid w:val="00B43628"/>
    <w:rsid w:val="00B4482E"/>
    <w:rsid w:val="00B469D7"/>
    <w:rsid w:val="00B503FE"/>
    <w:rsid w:val="00B559BD"/>
    <w:rsid w:val="00B60D80"/>
    <w:rsid w:val="00B6365D"/>
    <w:rsid w:val="00B639DB"/>
    <w:rsid w:val="00B66587"/>
    <w:rsid w:val="00B71021"/>
    <w:rsid w:val="00B72776"/>
    <w:rsid w:val="00B74ACE"/>
    <w:rsid w:val="00B84C8F"/>
    <w:rsid w:val="00B873BE"/>
    <w:rsid w:val="00B912FF"/>
    <w:rsid w:val="00BA5593"/>
    <w:rsid w:val="00BA5D6E"/>
    <w:rsid w:val="00BD0B7C"/>
    <w:rsid w:val="00BD45A5"/>
    <w:rsid w:val="00BE2662"/>
    <w:rsid w:val="00BE7914"/>
    <w:rsid w:val="00BF39B7"/>
    <w:rsid w:val="00BF467B"/>
    <w:rsid w:val="00C04ACF"/>
    <w:rsid w:val="00C05F82"/>
    <w:rsid w:val="00C2440B"/>
    <w:rsid w:val="00C30A08"/>
    <w:rsid w:val="00C31334"/>
    <w:rsid w:val="00C36D3D"/>
    <w:rsid w:val="00C37E35"/>
    <w:rsid w:val="00C40465"/>
    <w:rsid w:val="00C54CA9"/>
    <w:rsid w:val="00C55269"/>
    <w:rsid w:val="00C626B3"/>
    <w:rsid w:val="00C669D5"/>
    <w:rsid w:val="00C67C0A"/>
    <w:rsid w:val="00C71F4D"/>
    <w:rsid w:val="00C86CA3"/>
    <w:rsid w:val="00C90FE5"/>
    <w:rsid w:val="00C93455"/>
    <w:rsid w:val="00C95A9F"/>
    <w:rsid w:val="00C96DDC"/>
    <w:rsid w:val="00C979F6"/>
    <w:rsid w:val="00CA1368"/>
    <w:rsid w:val="00CA3511"/>
    <w:rsid w:val="00CB7EEB"/>
    <w:rsid w:val="00CC1453"/>
    <w:rsid w:val="00CD0B9F"/>
    <w:rsid w:val="00CD271A"/>
    <w:rsid w:val="00CD6A3C"/>
    <w:rsid w:val="00CD7AF8"/>
    <w:rsid w:val="00CE0552"/>
    <w:rsid w:val="00CE0CFC"/>
    <w:rsid w:val="00CE1817"/>
    <w:rsid w:val="00CF03D1"/>
    <w:rsid w:val="00CF4D4D"/>
    <w:rsid w:val="00D04744"/>
    <w:rsid w:val="00D04E33"/>
    <w:rsid w:val="00D06D97"/>
    <w:rsid w:val="00D104CE"/>
    <w:rsid w:val="00D1334D"/>
    <w:rsid w:val="00D16B57"/>
    <w:rsid w:val="00D234BF"/>
    <w:rsid w:val="00D27B88"/>
    <w:rsid w:val="00D334D5"/>
    <w:rsid w:val="00D34A57"/>
    <w:rsid w:val="00D37333"/>
    <w:rsid w:val="00D41638"/>
    <w:rsid w:val="00D43F70"/>
    <w:rsid w:val="00D50566"/>
    <w:rsid w:val="00D5065E"/>
    <w:rsid w:val="00D535EA"/>
    <w:rsid w:val="00D56628"/>
    <w:rsid w:val="00D63B65"/>
    <w:rsid w:val="00D63FFA"/>
    <w:rsid w:val="00D65756"/>
    <w:rsid w:val="00D7456A"/>
    <w:rsid w:val="00D87287"/>
    <w:rsid w:val="00D9346C"/>
    <w:rsid w:val="00D978AD"/>
    <w:rsid w:val="00DA01D4"/>
    <w:rsid w:val="00DA119F"/>
    <w:rsid w:val="00DA53B7"/>
    <w:rsid w:val="00DB29F1"/>
    <w:rsid w:val="00DC5E58"/>
    <w:rsid w:val="00DD7CC3"/>
    <w:rsid w:val="00DE5AF4"/>
    <w:rsid w:val="00DE7A48"/>
    <w:rsid w:val="00DF0D42"/>
    <w:rsid w:val="00DF2ADB"/>
    <w:rsid w:val="00DF6FEF"/>
    <w:rsid w:val="00E00B06"/>
    <w:rsid w:val="00E13238"/>
    <w:rsid w:val="00E27AAC"/>
    <w:rsid w:val="00E352A7"/>
    <w:rsid w:val="00E47890"/>
    <w:rsid w:val="00E54D94"/>
    <w:rsid w:val="00E64D89"/>
    <w:rsid w:val="00E709F3"/>
    <w:rsid w:val="00E72C63"/>
    <w:rsid w:val="00E77967"/>
    <w:rsid w:val="00E81024"/>
    <w:rsid w:val="00E9774D"/>
    <w:rsid w:val="00EA4A9B"/>
    <w:rsid w:val="00EA7938"/>
    <w:rsid w:val="00EB5CFE"/>
    <w:rsid w:val="00EB67AF"/>
    <w:rsid w:val="00EB7734"/>
    <w:rsid w:val="00EC415C"/>
    <w:rsid w:val="00ED3E3E"/>
    <w:rsid w:val="00ED423E"/>
    <w:rsid w:val="00EE25DC"/>
    <w:rsid w:val="00EF4390"/>
    <w:rsid w:val="00F058E8"/>
    <w:rsid w:val="00F05902"/>
    <w:rsid w:val="00F13CDC"/>
    <w:rsid w:val="00F16D5B"/>
    <w:rsid w:val="00F21EB7"/>
    <w:rsid w:val="00F2350F"/>
    <w:rsid w:val="00F30391"/>
    <w:rsid w:val="00F30BEA"/>
    <w:rsid w:val="00F31B52"/>
    <w:rsid w:val="00F34AFD"/>
    <w:rsid w:val="00F406C0"/>
    <w:rsid w:val="00F4134F"/>
    <w:rsid w:val="00F42D2B"/>
    <w:rsid w:val="00F4412A"/>
    <w:rsid w:val="00F5072D"/>
    <w:rsid w:val="00F5367F"/>
    <w:rsid w:val="00F5374C"/>
    <w:rsid w:val="00F7166A"/>
    <w:rsid w:val="00F72AF0"/>
    <w:rsid w:val="00F81C51"/>
    <w:rsid w:val="00F81DEE"/>
    <w:rsid w:val="00F854E2"/>
    <w:rsid w:val="00F97227"/>
    <w:rsid w:val="00FA1635"/>
    <w:rsid w:val="00FA20EF"/>
    <w:rsid w:val="00FA318E"/>
    <w:rsid w:val="00FB213F"/>
    <w:rsid w:val="00FB7046"/>
    <w:rsid w:val="00FC03F4"/>
    <w:rsid w:val="00FC5A5B"/>
    <w:rsid w:val="00FD0317"/>
    <w:rsid w:val="00FD213F"/>
    <w:rsid w:val="00FD35AB"/>
    <w:rsid w:val="00FE097E"/>
    <w:rsid w:val="00FE75B7"/>
    <w:rsid w:val="00FE7904"/>
    <w:rsid w:val="00FE7C0B"/>
    <w:rsid w:val="00FF1E9D"/>
    <w:rsid w:val="00FF6376"/>
    <w:rsid w:val="00FF7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020B"/>
  <w15:docId w15:val="{50563FCB-84DE-46D1-B129-F8ACC6A5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50F9"/>
    <w:rPr>
      <w:i/>
      <w:iCs/>
    </w:rPr>
  </w:style>
  <w:style w:type="character" w:customStyle="1" w:styleId="ref-title">
    <w:name w:val="ref-title"/>
    <w:basedOn w:val="DefaultParagraphFont"/>
    <w:rsid w:val="0059361D"/>
  </w:style>
  <w:style w:type="character" w:customStyle="1" w:styleId="ref-journal">
    <w:name w:val="ref-journal"/>
    <w:basedOn w:val="DefaultParagraphFont"/>
    <w:rsid w:val="0059361D"/>
  </w:style>
  <w:style w:type="character" w:customStyle="1" w:styleId="ref-vol">
    <w:name w:val="ref-vol"/>
    <w:basedOn w:val="DefaultParagraphFont"/>
    <w:rsid w:val="0059361D"/>
  </w:style>
  <w:style w:type="paragraph" w:styleId="ListParagraph">
    <w:name w:val="List Paragraph"/>
    <w:basedOn w:val="Normal"/>
    <w:uiPriority w:val="34"/>
    <w:qFormat/>
    <w:rsid w:val="0059361D"/>
    <w:pPr>
      <w:ind w:left="720"/>
      <w:contextualSpacing/>
    </w:pPr>
  </w:style>
  <w:style w:type="character" w:customStyle="1" w:styleId="ref-iss">
    <w:name w:val="ref-iss"/>
    <w:basedOn w:val="DefaultParagraphFont"/>
    <w:rsid w:val="0059361D"/>
  </w:style>
  <w:style w:type="character" w:customStyle="1" w:styleId="mixed-citation">
    <w:name w:val="mixed-citation"/>
    <w:basedOn w:val="DefaultParagraphFont"/>
    <w:rsid w:val="00A94E68"/>
  </w:style>
  <w:style w:type="character" w:styleId="Hyperlink">
    <w:name w:val="Hyperlink"/>
    <w:basedOn w:val="DefaultParagraphFont"/>
    <w:uiPriority w:val="99"/>
    <w:unhideWhenUsed/>
    <w:rsid w:val="00913F9E"/>
    <w:rPr>
      <w:color w:val="0000FF"/>
      <w:u w:val="single"/>
    </w:rPr>
  </w:style>
  <w:style w:type="character" w:customStyle="1" w:styleId="element-citation">
    <w:name w:val="element-citation"/>
    <w:basedOn w:val="DefaultParagraphFont"/>
    <w:rsid w:val="00F2350F"/>
  </w:style>
  <w:style w:type="character" w:customStyle="1" w:styleId="nowrap">
    <w:name w:val="nowrap"/>
    <w:basedOn w:val="DefaultParagraphFont"/>
    <w:rsid w:val="00F2350F"/>
  </w:style>
  <w:style w:type="table" w:styleId="TableGrid">
    <w:name w:val="Table Grid"/>
    <w:basedOn w:val="TableNormal"/>
    <w:uiPriority w:val="39"/>
    <w:rsid w:val="00085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1119"/>
    <w:rPr>
      <w:b/>
      <w:bCs/>
    </w:rPr>
  </w:style>
  <w:style w:type="paragraph" w:styleId="NormalWeb">
    <w:name w:val="Normal (Web)"/>
    <w:basedOn w:val="Normal"/>
    <w:uiPriority w:val="99"/>
    <w:unhideWhenUsed/>
    <w:rsid w:val="009411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legacy-e-listitem">
    <w:name w:val="nova-legacy-e-list__item"/>
    <w:basedOn w:val="Normal"/>
    <w:rsid w:val="002722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4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57"/>
    <w:rPr>
      <w:rFonts w:ascii="Tahoma" w:hAnsi="Tahoma" w:cs="Tahoma"/>
      <w:sz w:val="16"/>
      <w:szCs w:val="16"/>
    </w:rPr>
  </w:style>
  <w:style w:type="character" w:customStyle="1" w:styleId="sw">
    <w:name w:val="sw"/>
    <w:basedOn w:val="DefaultParagraphFont"/>
    <w:rsid w:val="00C67C0A"/>
  </w:style>
  <w:style w:type="paragraph" w:customStyle="1" w:styleId="Default">
    <w:name w:val="Default"/>
    <w:rsid w:val="00F413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6250">
      <w:bodyDiv w:val="1"/>
      <w:marLeft w:val="0"/>
      <w:marRight w:val="0"/>
      <w:marTop w:val="0"/>
      <w:marBottom w:val="0"/>
      <w:divBdr>
        <w:top w:val="none" w:sz="0" w:space="0" w:color="auto"/>
        <w:left w:val="none" w:sz="0" w:space="0" w:color="auto"/>
        <w:bottom w:val="none" w:sz="0" w:space="0" w:color="auto"/>
        <w:right w:val="none" w:sz="0" w:space="0" w:color="auto"/>
      </w:divBdr>
      <w:divsChild>
        <w:div w:id="863639058">
          <w:marLeft w:val="0"/>
          <w:marRight w:val="0"/>
          <w:marTop w:val="0"/>
          <w:marBottom w:val="0"/>
          <w:divBdr>
            <w:top w:val="none" w:sz="0" w:space="0" w:color="auto"/>
            <w:left w:val="none" w:sz="0" w:space="0" w:color="auto"/>
            <w:bottom w:val="none" w:sz="0" w:space="0" w:color="auto"/>
            <w:right w:val="none" w:sz="0" w:space="0" w:color="auto"/>
          </w:divBdr>
          <w:divsChild>
            <w:div w:id="1069309375">
              <w:marLeft w:val="0"/>
              <w:marRight w:val="0"/>
              <w:marTop w:val="0"/>
              <w:marBottom w:val="0"/>
              <w:divBdr>
                <w:top w:val="none" w:sz="0" w:space="0" w:color="auto"/>
                <w:left w:val="none" w:sz="0" w:space="0" w:color="auto"/>
                <w:bottom w:val="none" w:sz="0" w:space="0" w:color="auto"/>
                <w:right w:val="none" w:sz="0" w:space="0" w:color="auto"/>
              </w:divBdr>
            </w:div>
            <w:div w:id="432942828">
              <w:marLeft w:val="0"/>
              <w:marRight w:val="0"/>
              <w:marTop w:val="0"/>
              <w:marBottom w:val="0"/>
              <w:divBdr>
                <w:top w:val="none" w:sz="0" w:space="0" w:color="auto"/>
                <w:left w:val="none" w:sz="0" w:space="0" w:color="auto"/>
                <w:bottom w:val="none" w:sz="0" w:space="0" w:color="auto"/>
                <w:right w:val="none" w:sz="0" w:space="0" w:color="auto"/>
              </w:divBdr>
            </w:div>
          </w:divsChild>
        </w:div>
        <w:div w:id="1312516756">
          <w:marLeft w:val="0"/>
          <w:marRight w:val="0"/>
          <w:marTop w:val="0"/>
          <w:marBottom w:val="0"/>
          <w:divBdr>
            <w:top w:val="none" w:sz="0" w:space="0" w:color="auto"/>
            <w:left w:val="none" w:sz="0" w:space="0" w:color="auto"/>
            <w:bottom w:val="none" w:sz="0" w:space="0" w:color="auto"/>
            <w:right w:val="none" w:sz="0" w:space="0" w:color="auto"/>
          </w:divBdr>
          <w:divsChild>
            <w:div w:id="931207232">
              <w:marLeft w:val="0"/>
              <w:marRight w:val="0"/>
              <w:marTop w:val="0"/>
              <w:marBottom w:val="0"/>
              <w:divBdr>
                <w:top w:val="none" w:sz="0" w:space="0" w:color="auto"/>
                <w:left w:val="none" w:sz="0" w:space="0" w:color="auto"/>
                <w:bottom w:val="none" w:sz="0" w:space="0" w:color="auto"/>
                <w:right w:val="none" w:sz="0" w:space="0" w:color="auto"/>
              </w:divBdr>
            </w:div>
            <w:div w:id="1874152168">
              <w:marLeft w:val="0"/>
              <w:marRight w:val="0"/>
              <w:marTop w:val="0"/>
              <w:marBottom w:val="0"/>
              <w:divBdr>
                <w:top w:val="none" w:sz="0" w:space="0" w:color="auto"/>
                <w:left w:val="none" w:sz="0" w:space="0" w:color="auto"/>
                <w:bottom w:val="none" w:sz="0" w:space="0" w:color="auto"/>
                <w:right w:val="none" w:sz="0" w:space="0" w:color="auto"/>
              </w:divBdr>
            </w:div>
          </w:divsChild>
        </w:div>
        <w:div w:id="1820733116">
          <w:marLeft w:val="0"/>
          <w:marRight w:val="0"/>
          <w:marTop w:val="0"/>
          <w:marBottom w:val="0"/>
          <w:divBdr>
            <w:top w:val="none" w:sz="0" w:space="0" w:color="auto"/>
            <w:left w:val="none" w:sz="0" w:space="0" w:color="auto"/>
            <w:bottom w:val="none" w:sz="0" w:space="0" w:color="auto"/>
            <w:right w:val="none" w:sz="0" w:space="0" w:color="auto"/>
          </w:divBdr>
          <w:divsChild>
            <w:div w:id="1153792985">
              <w:marLeft w:val="0"/>
              <w:marRight w:val="0"/>
              <w:marTop w:val="0"/>
              <w:marBottom w:val="0"/>
              <w:divBdr>
                <w:top w:val="none" w:sz="0" w:space="0" w:color="auto"/>
                <w:left w:val="none" w:sz="0" w:space="0" w:color="auto"/>
                <w:bottom w:val="none" w:sz="0" w:space="0" w:color="auto"/>
                <w:right w:val="none" w:sz="0" w:space="0" w:color="auto"/>
              </w:divBdr>
            </w:div>
            <w:div w:id="1605648411">
              <w:marLeft w:val="0"/>
              <w:marRight w:val="0"/>
              <w:marTop w:val="0"/>
              <w:marBottom w:val="0"/>
              <w:divBdr>
                <w:top w:val="none" w:sz="0" w:space="0" w:color="auto"/>
                <w:left w:val="none" w:sz="0" w:space="0" w:color="auto"/>
                <w:bottom w:val="none" w:sz="0" w:space="0" w:color="auto"/>
                <w:right w:val="none" w:sz="0" w:space="0" w:color="auto"/>
              </w:divBdr>
            </w:div>
          </w:divsChild>
        </w:div>
        <w:div w:id="1800564984">
          <w:marLeft w:val="0"/>
          <w:marRight w:val="0"/>
          <w:marTop w:val="0"/>
          <w:marBottom w:val="0"/>
          <w:divBdr>
            <w:top w:val="none" w:sz="0" w:space="0" w:color="auto"/>
            <w:left w:val="none" w:sz="0" w:space="0" w:color="auto"/>
            <w:bottom w:val="none" w:sz="0" w:space="0" w:color="auto"/>
            <w:right w:val="none" w:sz="0" w:space="0" w:color="auto"/>
          </w:divBdr>
        </w:div>
        <w:div w:id="11495814">
          <w:marLeft w:val="0"/>
          <w:marRight w:val="0"/>
          <w:marTop w:val="0"/>
          <w:marBottom w:val="0"/>
          <w:divBdr>
            <w:top w:val="none" w:sz="0" w:space="0" w:color="auto"/>
            <w:left w:val="none" w:sz="0" w:space="0" w:color="auto"/>
            <w:bottom w:val="none" w:sz="0" w:space="0" w:color="auto"/>
            <w:right w:val="none" w:sz="0" w:space="0" w:color="auto"/>
          </w:divBdr>
        </w:div>
        <w:div w:id="1474786894">
          <w:marLeft w:val="0"/>
          <w:marRight w:val="0"/>
          <w:marTop w:val="0"/>
          <w:marBottom w:val="0"/>
          <w:divBdr>
            <w:top w:val="none" w:sz="0" w:space="0" w:color="auto"/>
            <w:left w:val="none" w:sz="0" w:space="0" w:color="auto"/>
            <w:bottom w:val="none" w:sz="0" w:space="0" w:color="auto"/>
            <w:right w:val="none" w:sz="0" w:space="0" w:color="auto"/>
          </w:divBdr>
        </w:div>
        <w:div w:id="1163857448">
          <w:marLeft w:val="0"/>
          <w:marRight w:val="0"/>
          <w:marTop w:val="0"/>
          <w:marBottom w:val="0"/>
          <w:divBdr>
            <w:top w:val="none" w:sz="0" w:space="0" w:color="auto"/>
            <w:left w:val="none" w:sz="0" w:space="0" w:color="auto"/>
            <w:bottom w:val="none" w:sz="0" w:space="0" w:color="auto"/>
            <w:right w:val="none" w:sz="0" w:space="0" w:color="auto"/>
          </w:divBdr>
        </w:div>
        <w:div w:id="245697588">
          <w:marLeft w:val="0"/>
          <w:marRight w:val="0"/>
          <w:marTop w:val="0"/>
          <w:marBottom w:val="0"/>
          <w:divBdr>
            <w:top w:val="none" w:sz="0" w:space="0" w:color="auto"/>
            <w:left w:val="none" w:sz="0" w:space="0" w:color="auto"/>
            <w:bottom w:val="none" w:sz="0" w:space="0" w:color="auto"/>
            <w:right w:val="none" w:sz="0" w:space="0" w:color="auto"/>
          </w:divBdr>
        </w:div>
        <w:div w:id="1161769501">
          <w:marLeft w:val="0"/>
          <w:marRight w:val="0"/>
          <w:marTop w:val="0"/>
          <w:marBottom w:val="0"/>
          <w:divBdr>
            <w:top w:val="none" w:sz="0" w:space="0" w:color="auto"/>
            <w:left w:val="none" w:sz="0" w:space="0" w:color="auto"/>
            <w:bottom w:val="none" w:sz="0" w:space="0" w:color="auto"/>
            <w:right w:val="none" w:sz="0" w:space="0" w:color="auto"/>
          </w:divBdr>
        </w:div>
      </w:divsChild>
    </w:div>
    <w:div w:id="627513103">
      <w:bodyDiv w:val="1"/>
      <w:marLeft w:val="0"/>
      <w:marRight w:val="0"/>
      <w:marTop w:val="0"/>
      <w:marBottom w:val="0"/>
      <w:divBdr>
        <w:top w:val="none" w:sz="0" w:space="0" w:color="auto"/>
        <w:left w:val="none" w:sz="0" w:space="0" w:color="auto"/>
        <w:bottom w:val="none" w:sz="0" w:space="0" w:color="auto"/>
        <w:right w:val="none" w:sz="0" w:space="0" w:color="auto"/>
      </w:divBdr>
      <w:divsChild>
        <w:div w:id="83696621">
          <w:marLeft w:val="0"/>
          <w:marRight w:val="0"/>
          <w:marTop w:val="0"/>
          <w:marBottom w:val="0"/>
          <w:divBdr>
            <w:top w:val="none" w:sz="0" w:space="0" w:color="auto"/>
            <w:left w:val="none" w:sz="0" w:space="0" w:color="auto"/>
            <w:bottom w:val="none" w:sz="0" w:space="0" w:color="auto"/>
            <w:right w:val="none" w:sz="0" w:space="0" w:color="auto"/>
          </w:divBdr>
          <w:divsChild>
            <w:div w:id="682973505">
              <w:marLeft w:val="0"/>
              <w:marRight w:val="0"/>
              <w:marTop w:val="0"/>
              <w:marBottom w:val="0"/>
              <w:divBdr>
                <w:top w:val="none" w:sz="0" w:space="0" w:color="auto"/>
                <w:left w:val="none" w:sz="0" w:space="0" w:color="auto"/>
                <w:bottom w:val="none" w:sz="0" w:space="0" w:color="auto"/>
                <w:right w:val="none" w:sz="0" w:space="0" w:color="auto"/>
              </w:divBdr>
            </w:div>
            <w:div w:id="1046293340">
              <w:marLeft w:val="0"/>
              <w:marRight w:val="0"/>
              <w:marTop w:val="0"/>
              <w:marBottom w:val="0"/>
              <w:divBdr>
                <w:top w:val="none" w:sz="0" w:space="0" w:color="auto"/>
                <w:left w:val="none" w:sz="0" w:space="0" w:color="auto"/>
                <w:bottom w:val="none" w:sz="0" w:space="0" w:color="auto"/>
                <w:right w:val="none" w:sz="0" w:space="0" w:color="auto"/>
              </w:divBdr>
            </w:div>
          </w:divsChild>
        </w:div>
        <w:div w:id="1720126088">
          <w:marLeft w:val="0"/>
          <w:marRight w:val="0"/>
          <w:marTop w:val="0"/>
          <w:marBottom w:val="0"/>
          <w:divBdr>
            <w:top w:val="none" w:sz="0" w:space="0" w:color="auto"/>
            <w:left w:val="none" w:sz="0" w:space="0" w:color="auto"/>
            <w:bottom w:val="none" w:sz="0" w:space="0" w:color="auto"/>
            <w:right w:val="none" w:sz="0" w:space="0" w:color="auto"/>
          </w:divBdr>
          <w:divsChild>
            <w:div w:id="1431969263">
              <w:marLeft w:val="0"/>
              <w:marRight w:val="0"/>
              <w:marTop w:val="0"/>
              <w:marBottom w:val="0"/>
              <w:divBdr>
                <w:top w:val="none" w:sz="0" w:space="0" w:color="auto"/>
                <w:left w:val="none" w:sz="0" w:space="0" w:color="auto"/>
                <w:bottom w:val="none" w:sz="0" w:space="0" w:color="auto"/>
                <w:right w:val="none" w:sz="0" w:space="0" w:color="auto"/>
              </w:divBdr>
            </w:div>
            <w:div w:id="1515529481">
              <w:marLeft w:val="0"/>
              <w:marRight w:val="0"/>
              <w:marTop w:val="0"/>
              <w:marBottom w:val="0"/>
              <w:divBdr>
                <w:top w:val="none" w:sz="0" w:space="0" w:color="auto"/>
                <w:left w:val="none" w:sz="0" w:space="0" w:color="auto"/>
                <w:bottom w:val="none" w:sz="0" w:space="0" w:color="auto"/>
                <w:right w:val="none" w:sz="0" w:space="0" w:color="auto"/>
              </w:divBdr>
            </w:div>
          </w:divsChild>
        </w:div>
        <w:div w:id="294917624">
          <w:marLeft w:val="0"/>
          <w:marRight w:val="0"/>
          <w:marTop w:val="0"/>
          <w:marBottom w:val="0"/>
          <w:divBdr>
            <w:top w:val="none" w:sz="0" w:space="0" w:color="auto"/>
            <w:left w:val="none" w:sz="0" w:space="0" w:color="auto"/>
            <w:bottom w:val="none" w:sz="0" w:space="0" w:color="auto"/>
            <w:right w:val="none" w:sz="0" w:space="0" w:color="auto"/>
          </w:divBdr>
          <w:divsChild>
            <w:div w:id="382875939">
              <w:marLeft w:val="0"/>
              <w:marRight w:val="0"/>
              <w:marTop w:val="0"/>
              <w:marBottom w:val="0"/>
              <w:divBdr>
                <w:top w:val="none" w:sz="0" w:space="0" w:color="auto"/>
                <w:left w:val="none" w:sz="0" w:space="0" w:color="auto"/>
                <w:bottom w:val="none" w:sz="0" w:space="0" w:color="auto"/>
                <w:right w:val="none" w:sz="0" w:space="0" w:color="auto"/>
              </w:divBdr>
            </w:div>
            <w:div w:id="339892260">
              <w:marLeft w:val="0"/>
              <w:marRight w:val="0"/>
              <w:marTop w:val="0"/>
              <w:marBottom w:val="0"/>
              <w:divBdr>
                <w:top w:val="none" w:sz="0" w:space="0" w:color="auto"/>
                <w:left w:val="none" w:sz="0" w:space="0" w:color="auto"/>
                <w:bottom w:val="none" w:sz="0" w:space="0" w:color="auto"/>
                <w:right w:val="none" w:sz="0" w:space="0" w:color="auto"/>
              </w:divBdr>
            </w:div>
          </w:divsChild>
        </w:div>
        <w:div w:id="1589345494">
          <w:marLeft w:val="0"/>
          <w:marRight w:val="0"/>
          <w:marTop w:val="0"/>
          <w:marBottom w:val="0"/>
          <w:divBdr>
            <w:top w:val="none" w:sz="0" w:space="0" w:color="auto"/>
            <w:left w:val="none" w:sz="0" w:space="0" w:color="auto"/>
            <w:bottom w:val="none" w:sz="0" w:space="0" w:color="auto"/>
            <w:right w:val="none" w:sz="0" w:space="0" w:color="auto"/>
          </w:divBdr>
        </w:div>
        <w:div w:id="1196774233">
          <w:marLeft w:val="0"/>
          <w:marRight w:val="0"/>
          <w:marTop w:val="0"/>
          <w:marBottom w:val="0"/>
          <w:divBdr>
            <w:top w:val="none" w:sz="0" w:space="0" w:color="auto"/>
            <w:left w:val="none" w:sz="0" w:space="0" w:color="auto"/>
            <w:bottom w:val="none" w:sz="0" w:space="0" w:color="auto"/>
            <w:right w:val="none" w:sz="0" w:space="0" w:color="auto"/>
          </w:divBdr>
        </w:div>
        <w:div w:id="589391675">
          <w:marLeft w:val="0"/>
          <w:marRight w:val="0"/>
          <w:marTop w:val="0"/>
          <w:marBottom w:val="0"/>
          <w:divBdr>
            <w:top w:val="none" w:sz="0" w:space="0" w:color="auto"/>
            <w:left w:val="none" w:sz="0" w:space="0" w:color="auto"/>
            <w:bottom w:val="none" w:sz="0" w:space="0" w:color="auto"/>
            <w:right w:val="none" w:sz="0" w:space="0" w:color="auto"/>
          </w:divBdr>
        </w:div>
        <w:div w:id="1530683474">
          <w:marLeft w:val="0"/>
          <w:marRight w:val="0"/>
          <w:marTop w:val="0"/>
          <w:marBottom w:val="0"/>
          <w:divBdr>
            <w:top w:val="none" w:sz="0" w:space="0" w:color="auto"/>
            <w:left w:val="none" w:sz="0" w:space="0" w:color="auto"/>
            <w:bottom w:val="none" w:sz="0" w:space="0" w:color="auto"/>
            <w:right w:val="none" w:sz="0" w:space="0" w:color="auto"/>
          </w:divBdr>
        </w:div>
        <w:div w:id="1232421646">
          <w:marLeft w:val="0"/>
          <w:marRight w:val="0"/>
          <w:marTop w:val="0"/>
          <w:marBottom w:val="0"/>
          <w:divBdr>
            <w:top w:val="none" w:sz="0" w:space="0" w:color="auto"/>
            <w:left w:val="none" w:sz="0" w:space="0" w:color="auto"/>
            <w:bottom w:val="none" w:sz="0" w:space="0" w:color="auto"/>
            <w:right w:val="none" w:sz="0" w:space="0" w:color="auto"/>
          </w:divBdr>
        </w:div>
        <w:div w:id="134834624">
          <w:marLeft w:val="0"/>
          <w:marRight w:val="0"/>
          <w:marTop w:val="0"/>
          <w:marBottom w:val="0"/>
          <w:divBdr>
            <w:top w:val="none" w:sz="0" w:space="0" w:color="auto"/>
            <w:left w:val="none" w:sz="0" w:space="0" w:color="auto"/>
            <w:bottom w:val="none" w:sz="0" w:space="0" w:color="auto"/>
            <w:right w:val="none" w:sz="0" w:space="0" w:color="auto"/>
          </w:divBdr>
        </w:div>
      </w:divsChild>
    </w:div>
    <w:div w:id="854541538">
      <w:bodyDiv w:val="1"/>
      <w:marLeft w:val="0"/>
      <w:marRight w:val="0"/>
      <w:marTop w:val="0"/>
      <w:marBottom w:val="0"/>
      <w:divBdr>
        <w:top w:val="none" w:sz="0" w:space="0" w:color="auto"/>
        <w:left w:val="none" w:sz="0" w:space="0" w:color="auto"/>
        <w:bottom w:val="none" w:sz="0" w:space="0" w:color="auto"/>
        <w:right w:val="none" w:sz="0" w:space="0" w:color="auto"/>
      </w:divBdr>
    </w:div>
    <w:div w:id="1593971806">
      <w:bodyDiv w:val="1"/>
      <w:marLeft w:val="0"/>
      <w:marRight w:val="0"/>
      <w:marTop w:val="0"/>
      <w:marBottom w:val="0"/>
      <w:divBdr>
        <w:top w:val="none" w:sz="0" w:space="0" w:color="auto"/>
        <w:left w:val="none" w:sz="0" w:space="0" w:color="auto"/>
        <w:bottom w:val="none" w:sz="0" w:space="0" w:color="auto"/>
        <w:right w:val="none" w:sz="0" w:space="0" w:color="auto"/>
      </w:divBdr>
      <w:divsChild>
        <w:div w:id="47148276">
          <w:marLeft w:val="0"/>
          <w:marRight w:val="0"/>
          <w:marTop w:val="200"/>
          <w:marBottom w:val="200"/>
          <w:divBdr>
            <w:top w:val="none" w:sz="0" w:space="0" w:color="auto"/>
            <w:left w:val="none" w:sz="0" w:space="0" w:color="auto"/>
            <w:bottom w:val="none" w:sz="0" w:space="0" w:color="auto"/>
            <w:right w:val="none" w:sz="0" w:space="0" w:color="auto"/>
          </w:divBdr>
        </w:div>
        <w:div w:id="2040275029">
          <w:marLeft w:val="0"/>
          <w:marRight w:val="0"/>
          <w:marTop w:val="200"/>
          <w:marBottom w:val="200"/>
          <w:divBdr>
            <w:top w:val="none" w:sz="0" w:space="0" w:color="auto"/>
            <w:left w:val="none" w:sz="0" w:space="0" w:color="auto"/>
            <w:bottom w:val="none" w:sz="0" w:space="0" w:color="auto"/>
            <w:right w:val="none" w:sz="0" w:space="0" w:color="auto"/>
          </w:divBdr>
        </w:div>
        <w:div w:id="1719553197">
          <w:marLeft w:val="0"/>
          <w:marRight w:val="0"/>
          <w:marTop w:val="200"/>
          <w:marBottom w:val="200"/>
          <w:divBdr>
            <w:top w:val="none" w:sz="0" w:space="0" w:color="auto"/>
            <w:left w:val="none" w:sz="0" w:space="0" w:color="auto"/>
            <w:bottom w:val="none" w:sz="0" w:space="0" w:color="auto"/>
            <w:right w:val="none" w:sz="0" w:space="0" w:color="auto"/>
          </w:divBdr>
        </w:div>
        <w:div w:id="436994991">
          <w:marLeft w:val="0"/>
          <w:marRight w:val="0"/>
          <w:marTop w:val="200"/>
          <w:marBottom w:val="200"/>
          <w:divBdr>
            <w:top w:val="none" w:sz="0" w:space="0" w:color="auto"/>
            <w:left w:val="none" w:sz="0" w:space="0" w:color="auto"/>
            <w:bottom w:val="none" w:sz="0" w:space="0" w:color="auto"/>
            <w:right w:val="none" w:sz="0" w:space="0" w:color="auto"/>
          </w:divBdr>
        </w:div>
      </w:divsChild>
    </w:div>
    <w:div w:id="2043289112">
      <w:bodyDiv w:val="1"/>
      <w:marLeft w:val="0"/>
      <w:marRight w:val="0"/>
      <w:marTop w:val="0"/>
      <w:marBottom w:val="0"/>
      <w:divBdr>
        <w:top w:val="none" w:sz="0" w:space="0" w:color="auto"/>
        <w:left w:val="none" w:sz="0" w:space="0" w:color="auto"/>
        <w:bottom w:val="none" w:sz="0" w:space="0" w:color="auto"/>
        <w:right w:val="none" w:sz="0" w:space="0" w:color="auto"/>
      </w:divBdr>
      <w:divsChild>
        <w:div w:id="1820153022">
          <w:marLeft w:val="0"/>
          <w:marRight w:val="0"/>
          <w:marTop w:val="0"/>
          <w:marBottom w:val="0"/>
          <w:divBdr>
            <w:top w:val="none" w:sz="0" w:space="0" w:color="auto"/>
            <w:left w:val="none" w:sz="0" w:space="0" w:color="auto"/>
            <w:bottom w:val="none" w:sz="0" w:space="0" w:color="auto"/>
            <w:right w:val="none" w:sz="0" w:space="0" w:color="auto"/>
          </w:divBdr>
          <w:divsChild>
            <w:div w:id="1594586263">
              <w:marLeft w:val="0"/>
              <w:marRight w:val="0"/>
              <w:marTop w:val="0"/>
              <w:marBottom w:val="0"/>
              <w:divBdr>
                <w:top w:val="none" w:sz="0" w:space="0" w:color="auto"/>
                <w:left w:val="none" w:sz="0" w:space="0" w:color="auto"/>
                <w:bottom w:val="none" w:sz="0" w:space="0" w:color="auto"/>
                <w:right w:val="none" w:sz="0" w:space="0" w:color="auto"/>
              </w:divBdr>
              <w:divsChild>
                <w:div w:id="1883440905">
                  <w:marLeft w:val="0"/>
                  <w:marRight w:val="0"/>
                  <w:marTop w:val="0"/>
                  <w:marBottom w:val="0"/>
                  <w:divBdr>
                    <w:top w:val="none" w:sz="0" w:space="0" w:color="auto"/>
                    <w:left w:val="none" w:sz="0" w:space="0" w:color="auto"/>
                    <w:bottom w:val="none" w:sz="0" w:space="0" w:color="auto"/>
                    <w:right w:val="none" w:sz="0" w:space="0" w:color="auto"/>
                  </w:divBdr>
                  <w:divsChild>
                    <w:div w:id="101457591">
                      <w:marLeft w:val="0"/>
                      <w:marRight w:val="0"/>
                      <w:marTop w:val="0"/>
                      <w:marBottom w:val="0"/>
                      <w:divBdr>
                        <w:top w:val="none" w:sz="0" w:space="0" w:color="auto"/>
                        <w:left w:val="none" w:sz="0" w:space="0" w:color="auto"/>
                        <w:bottom w:val="none" w:sz="0" w:space="0" w:color="auto"/>
                        <w:right w:val="none" w:sz="0" w:space="0" w:color="auto"/>
                      </w:divBdr>
                      <w:divsChild>
                        <w:div w:id="1433475338">
                          <w:marLeft w:val="0"/>
                          <w:marRight w:val="0"/>
                          <w:marTop w:val="0"/>
                          <w:marBottom w:val="0"/>
                          <w:divBdr>
                            <w:top w:val="none" w:sz="0" w:space="0" w:color="auto"/>
                            <w:left w:val="none" w:sz="0" w:space="0" w:color="auto"/>
                            <w:bottom w:val="none" w:sz="0" w:space="0" w:color="auto"/>
                            <w:right w:val="none" w:sz="0" w:space="0" w:color="auto"/>
                          </w:divBdr>
                          <w:divsChild>
                            <w:div w:id="1343632312">
                              <w:marLeft w:val="0"/>
                              <w:marRight w:val="0"/>
                              <w:marTop w:val="0"/>
                              <w:marBottom w:val="0"/>
                              <w:divBdr>
                                <w:top w:val="none" w:sz="0" w:space="0" w:color="auto"/>
                                <w:left w:val="none" w:sz="0" w:space="0" w:color="auto"/>
                                <w:bottom w:val="none" w:sz="0" w:space="0" w:color="auto"/>
                                <w:right w:val="none" w:sz="0" w:space="0" w:color="auto"/>
                              </w:divBdr>
                            </w:div>
                            <w:div w:id="543519200">
                              <w:marLeft w:val="0"/>
                              <w:marRight w:val="0"/>
                              <w:marTop w:val="0"/>
                              <w:marBottom w:val="0"/>
                              <w:divBdr>
                                <w:top w:val="none" w:sz="0" w:space="0" w:color="auto"/>
                                <w:left w:val="none" w:sz="0" w:space="0" w:color="auto"/>
                                <w:bottom w:val="none" w:sz="0" w:space="0" w:color="auto"/>
                                <w:right w:val="none" w:sz="0" w:space="0" w:color="auto"/>
                              </w:divBdr>
                            </w:div>
                          </w:divsChild>
                        </w:div>
                        <w:div w:id="1186361620">
                          <w:marLeft w:val="0"/>
                          <w:marRight w:val="0"/>
                          <w:marTop w:val="0"/>
                          <w:marBottom w:val="0"/>
                          <w:divBdr>
                            <w:top w:val="none" w:sz="0" w:space="0" w:color="auto"/>
                            <w:left w:val="none" w:sz="0" w:space="0" w:color="auto"/>
                            <w:bottom w:val="none" w:sz="0" w:space="0" w:color="auto"/>
                            <w:right w:val="none" w:sz="0" w:space="0" w:color="auto"/>
                          </w:divBdr>
                          <w:divsChild>
                            <w:div w:id="451174866">
                              <w:marLeft w:val="0"/>
                              <w:marRight w:val="0"/>
                              <w:marTop w:val="0"/>
                              <w:marBottom w:val="0"/>
                              <w:divBdr>
                                <w:top w:val="none" w:sz="0" w:space="0" w:color="auto"/>
                                <w:left w:val="none" w:sz="0" w:space="0" w:color="auto"/>
                                <w:bottom w:val="none" w:sz="0" w:space="0" w:color="auto"/>
                                <w:right w:val="none" w:sz="0" w:space="0" w:color="auto"/>
                              </w:divBdr>
                            </w:div>
                            <w:div w:id="1395397265">
                              <w:marLeft w:val="0"/>
                              <w:marRight w:val="0"/>
                              <w:marTop w:val="0"/>
                              <w:marBottom w:val="0"/>
                              <w:divBdr>
                                <w:top w:val="none" w:sz="0" w:space="0" w:color="auto"/>
                                <w:left w:val="none" w:sz="0" w:space="0" w:color="auto"/>
                                <w:bottom w:val="none" w:sz="0" w:space="0" w:color="auto"/>
                                <w:right w:val="none" w:sz="0" w:space="0" w:color="auto"/>
                              </w:divBdr>
                            </w:div>
                          </w:divsChild>
                        </w:div>
                        <w:div w:id="1638102817">
                          <w:marLeft w:val="0"/>
                          <w:marRight w:val="0"/>
                          <w:marTop w:val="0"/>
                          <w:marBottom w:val="0"/>
                          <w:divBdr>
                            <w:top w:val="none" w:sz="0" w:space="0" w:color="auto"/>
                            <w:left w:val="none" w:sz="0" w:space="0" w:color="auto"/>
                            <w:bottom w:val="none" w:sz="0" w:space="0" w:color="auto"/>
                            <w:right w:val="none" w:sz="0" w:space="0" w:color="auto"/>
                          </w:divBdr>
                          <w:divsChild>
                            <w:div w:id="1133333488">
                              <w:marLeft w:val="0"/>
                              <w:marRight w:val="0"/>
                              <w:marTop w:val="0"/>
                              <w:marBottom w:val="0"/>
                              <w:divBdr>
                                <w:top w:val="none" w:sz="0" w:space="0" w:color="auto"/>
                                <w:left w:val="none" w:sz="0" w:space="0" w:color="auto"/>
                                <w:bottom w:val="none" w:sz="0" w:space="0" w:color="auto"/>
                                <w:right w:val="none" w:sz="0" w:space="0" w:color="auto"/>
                              </w:divBdr>
                            </w:div>
                            <w:div w:id="1166627962">
                              <w:marLeft w:val="0"/>
                              <w:marRight w:val="0"/>
                              <w:marTop w:val="0"/>
                              <w:marBottom w:val="0"/>
                              <w:divBdr>
                                <w:top w:val="none" w:sz="0" w:space="0" w:color="auto"/>
                                <w:left w:val="none" w:sz="0" w:space="0" w:color="auto"/>
                                <w:bottom w:val="none" w:sz="0" w:space="0" w:color="auto"/>
                                <w:right w:val="none" w:sz="0" w:space="0" w:color="auto"/>
                              </w:divBdr>
                            </w:div>
                          </w:divsChild>
                        </w:div>
                        <w:div w:id="1533954285">
                          <w:marLeft w:val="0"/>
                          <w:marRight w:val="0"/>
                          <w:marTop w:val="0"/>
                          <w:marBottom w:val="0"/>
                          <w:divBdr>
                            <w:top w:val="none" w:sz="0" w:space="0" w:color="auto"/>
                            <w:left w:val="none" w:sz="0" w:space="0" w:color="auto"/>
                            <w:bottom w:val="none" w:sz="0" w:space="0" w:color="auto"/>
                            <w:right w:val="none" w:sz="0" w:space="0" w:color="auto"/>
                          </w:divBdr>
                        </w:div>
                        <w:div w:id="1403987437">
                          <w:marLeft w:val="0"/>
                          <w:marRight w:val="0"/>
                          <w:marTop w:val="0"/>
                          <w:marBottom w:val="0"/>
                          <w:divBdr>
                            <w:top w:val="none" w:sz="0" w:space="0" w:color="auto"/>
                            <w:left w:val="none" w:sz="0" w:space="0" w:color="auto"/>
                            <w:bottom w:val="none" w:sz="0" w:space="0" w:color="auto"/>
                            <w:right w:val="none" w:sz="0" w:space="0" w:color="auto"/>
                          </w:divBdr>
                        </w:div>
                        <w:div w:id="23674045">
                          <w:marLeft w:val="0"/>
                          <w:marRight w:val="0"/>
                          <w:marTop w:val="0"/>
                          <w:marBottom w:val="0"/>
                          <w:divBdr>
                            <w:top w:val="none" w:sz="0" w:space="0" w:color="auto"/>
                            <w:left w:val="none" w:sz="0" w:space="0" w:color="auto"/>
                            <w:bottom w:val="none" w:sz="0" w:space="0" w:color="auto"/>
                            <w:right w:val="none" w:sz="0" w:space="0" w:color="auto"/>
                          </w:divBdr>
                        </w:div>
                        <w:div w:id="829099286">
                          <w:marLeft w:val="0"/>
                          <w:marRight w:val="0"/>
                          <w:marTop w:val="0"/>
                          <w:marBottom w:val="0"/>
                          <w:divBdr>
                            <w:top w:val="none" w:sz="0" w:space="0" w:color="auto"/>
                            <w:left w:val="none" w:sz="0" w:space="0" w:color="auto"/>
                            <w:bottom w:val="none" w:sz="0" w:space="0" w:color="auto"/>
                            <w:right w:val="none" w:sz="0" w:space="0" w:color="auto"/>
                          </w:divBdr>
                        </w:div>
                        <w:div w:id="411199292">
                          <w:marLeft w:val="0"/>
                          <w:marRight w:val="0"/>
                          <w:marTop w:val="0"/>
                          <w:marBottom w:val="0"/>
                          <w:divBdr>
                            <w:top w:val="none" w:sz="0" w:space="0" w:color="auto"/>
                            <w:left w:val="none" w:sz="0" w:space="0" w:color="auto"/>
                            <w:bottom w:val="none" w:sz="0" w:space="0" w:color="auto"/>
                            <w:right w:val="none" w:sz="0" w:space="0" w:color="auto"/>
                          </w:divBdr>
                        </w:div>
                        <w:div w:id="183597234">
                          <w:marLeft w:val="0"/>
                          <w:marRight w:val="0"/>
                          <w:marTop w:val="0"/>
                          <w:marBottom w:val="0"/>
                          <w:divBdr>
                            <w:top w:val="none" w:sz="0" w:space="0" w:color="auto"/>
                            <w:left w:val="none" w:sz="0" w:space="0" w:color="auto"/>
                            <w:bottom w:val="none" w:sz="0" w:space="0" w:color="auto"/>
                            <w:right w:val="none" w:sz="0" w:space="0" w:color="auto"/>
                          </w:divBdr>
                        </w:div>
                        <w:div w:id="2011178534">
                          <w:marLeft w:val="0"/>
                          <w:marRight w:val="0"/>
                          <w:marTop w:val="0"/>
                          <w:marBottom w:val="0"/>
                          <w:divBdr>
                            <w:top w:val="none" w:sz="0" w:space="0" w:color="auto"/>
                            <w:left w:val="none" w:sz="0" w:space="0" w:color="auto"/>
                            <w:bottom w:val="none" w:sz="0" w:space="0" w:color="auto"/>
                            <w:right w:val="none" w:sz="0" w:space="0" w:color="auto"/>
                          </w:divBdr>
                          <w:divsChild>
                            <w:div w:id="6255216">
                              <w:marLeft w:val="0"/>
                              <w:marRight w:val="0"/>
                              <w:marTop w:val="0"/>
                              <w:marBottom w:val="0"/>
                              <w:divBdr>
                                <w:top w:val="none" w:sz="0" w:space="0" w:color="auto"/>
                                <w:left w:val="none" w:sz="0" w:space="0" w:color="auto"/>
                                <w:bottom w:val="none" w:sz="0" w:space="0" w:color="auto"/>
                                <w:right w:val="none" w:sz="0" w:space="0" w:color="auto"/>
                              </w:divBdr>
                            </w:div>
                            <w:div w:id="18403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31422">
          <w:marLeft w:val="0"/>
          <w:marRight w:val="0"/>
          <w:marTop w:val="0"/>
          <w:marBottom w:val="0"/>
          <w:divBdr>
            <w:top w:val="none" w:sz="0" w:space="0" w:color="auto"/>
            <w:left w:val="none" w:sz="0" w:space="0" w:color="auto"/>
            <w:bottom w:val="none" w:sz="0" w:space="0" w:color="auto"/>
            <w:right w:val="none" w:sz="0" w:space="0" w:color="auto"/>
          </w:divBdr>
          <w:divsChild>
            <w:div w:id="1253122016">
              <w:marLeft w:val="0"/>
              <w:marRight w:val="0"/>
              <w:marTop w:val="0"/>
              <w:marBottom w:val="0"/>
              <w:divBdr>
                <w:top w:val="none" w:sz="0" w:space="0" w:color="auto"/>
                <w:left w:val="none" w:sz="0" w:space="0" w:color="auto"/>
                <w:bottom w:val="none" w:sz="0" w:space="0" w:color="auto"/>
                <w:right w:val="none" w:sz="0" w:space="0" w:color="auto"/>
              </w:divBdr>
              <w:divsChild>
                <w:div w:id="1981574000">
                  <w:marLeft w:val="0"/>
                  <w:marRight w:val="0"/>
                  <w:marTop w:val="0"/>
                  <w:marBottom w:val="0"/>
                  <w:divBdr>
                    <w:top w:val="none" w:sz="0" w:space="0" w:color="auto"/>
                    <w:left w:val="none" w:sz="0" w:space="0" w:color="auto"/>
                    <w:bottom w:val="none" w:sz="0" w:space="0" w:color="auto"/>
                    <w:right w:val="none" w:sz="0" w:space="0" w:color="auto"/>
                  </w:divBdr>
                  <w:divsChild>
                    <w:div w:id="1134173910">
                      <w:marLeft w:val="0"/>
                      <w:marRight w:val="0"/>
                      <w:marTop w:val="0"/>
                      <w:marBottom w:val="0"/>
                      <w:divBdr>
                        <w:top w:val="none" w:sz="0" w:space="0" w:color="auto"/>
                        <w:left w:val="none" w:sz="0" w:space="0" w:color="auto"/>
                        <w:bottom w:val="none" w:sz="0" w:space="0" w:color="auto"/>
                        <w:right w:val="none" w:sz="0" w:space="0" w:color="auto"/>
                      </w:divBdr>
                      <w:divsChild>
                        <w:div w:id="506141972">
                          <w:marLeft w:val="0"/>
                          <w:marRight w:val="0"/>
                          <w:marTop w:val="0"/>
                          <w:marBottom w:val="0"/>
                          <w:divBdr>
                            <w:top w:val="none" w:sz="0" w:space="0" w:color="auto"/>
                            <w:left w:val="none" w:sz="0" w:space="0" w:color="auto"/>
                            <w:bottom w:val="none" w:sz="0" w:space="0" w:color="auto"/>
                            <w:right w:val="none" w:sz="0" w:space="0" w:color="auto"/>
                          </w:divBdr>
                          <w:divsChild>
                            <w:div w:id="371879502">
                              <w:marLeft w:val="0"/>
                              <w:marRight w:val="0"/>
                              <w:marTop w:val="0"/>
                              <w:marBottom w:val="0"/>
                              <w:divBdr>
                                <w:top w:val="none" w:sz="0" w:space="0" w:color="auto"/>
                                <w:left w:val="none" w:sz="0" w:space="0" w:color="auto"/>
                                <w:bottom w:val="none" w:sz="0" w:space="0" w:color="auto"/>
                                <w:right w:val="none" w:sz="0" w:space="0" w:color="auto"/>
                              </w:divBdr>
                            </w:div>
                            <w:div w:id="1048576321">
                              <w:marLeft w:val="0"/>
                              <w:marRight w:val="0"/>
                              <w:marTop w:val="0"/>
                              <w:marBottom w:val="0"/>
                              <w:divBdr>
                                <w:top w:val="none" w:sz="0" w:space="0" w:color="auto"/>
                                <w:left w:val="none" w:sz="0" w:space="0" w:color="auto"/>
                                <w:bottom w:val="none" w:sz="0" w:space="0" w:color="auto"/>
                                <w:right w:val="none" w:sz="0" w:space="0" w:color="auto"/>
                              </w:divBdr>
                            </w:div>
                          </w:divsChild>
                        </w:div>
                        <w:div w:id="1505050208">
                          <w:marLeft w:val="0"/>
                          <w:marRight w:val="0"/>
                          <w:marTop w:val="0"/>
                          <w:marBottom w:val="0"/>
                          <w:divBdr>
                            <w:top w:val="none" w:sz="0" w:space="0" w:color="auto"/>
                            <w:left w:val="none" w:sz="0" w:space="0" w:color="auto"/>
                            <w:bottom w:val="none" w:sz="0" w:space="0" w:color="auto"/>
                            <w:right w:val="none" w:sz="0" w:space="0" w:color="auto"/>
                          </w:divBdr>
                          <w:divsChild>
                            <w:div w:id="715930957">
                              <w:marLeft w:val="0"/>
                              <w:marRight w:val="0"/>
                              <w:marTop w:val="0"/>
                              <w:marBottom w:val="0"/>
                              <w:divBdr>
                                <w:top w:val="none" w:sz="0" w:space="0" w:color="auto"/>
                                <w:left w:val="none" w:sz="0" w:space="0" w:color="auto"/>
                                <w:bottom w:val="none" w:sz="0" w:space="0" w:color="auto"/>
                                <w:right w:val="none" w:sz="0" w:space="0" w:color="auto"/>
                              </w:divBdr>
                            </w:div>
                            <w:div w:id="1368143554">
                              <w:marLeft w:val="0"/>
                              <w:marRight w:val="0"/>
                              <w:marTop w:val="0"/>
                              <w:marBottom w:val="0"/>
                              <w:divBdr>
                                <w:top w:val="none" w:sz="0" w:space="0" w:color="auto"/>
                                <w:left w:val="none" w:sz="0" w:space="0" w:color="auto"/>
                                <w:bottom w:val="none" w:sz="0" w:space="0" w:color="auto"/>
                                <w:right w:val="none" w:sz="0" w:space="0" w:color="auto"/>
                              </w:divBdr>
                            </w:div>
                          </w:divsChild>
                        </w:div>
                        <w:div w:id="1839155280">
                          <w:marLeft w:val="0"/>
                          <w:marRight w:val="0"/>
                          <w:marTop w:val="0"/>
                          <w:marBottom w:val="0"/>
                          <w:divBdr>
                            <w:top w:val="none" w:sz="0" w:space="0" w:color="auto"/>
                            <w:left w:val="none" w:sz="0" w:space="0" w:color="auto"/>
                            <w:bottom w:val="none" w:sz="0" w:space="0" w:color="auto"/>
                            <w:right w:val="none" w:sz="0" w:space="0" w:color="auto"/>
                          </w:divBdr>
                          <w:divsChild>
                            <w:div w:id="1991052529">
                              <w:marLeft w:val="0"/>
                              <w:marRight w:val="0"/>
                              <w:marTop w:val="0"/>
                              <w:marBottom w:val="0"/>
                              <w:divBdr>
                                <w:top w:val="none" w:sz="0" w:space="0" w:color="auto"/>
                                <w:left w:val="none" w:sz="0" w:space="0" w:color="auto"/>
                                <w:bottom w:val="none" w:sz="0" w:space="0" w:color="auto"/>
                                <w:right w:val="none" w:sz="0" w:space="0" w:color="auto"/>
                              </w:divBdr>
                            </w:div>
                            <w:div w:id="141240132">
                              <w:marLeft w:val="0"/>
                              <w:marRight w:val="0"/>
                              <w:marTop w:val="0"/>
                              <w:marBottom w:val="0"/>
                              <w:divBdr>
                                <w:top w:val="none" w:sz="0" w:space="0" w:color="auto"/>
                                <w:left w:val="none" w:sz="0" w:space="0" w:color="auto"/>
                                <w:bottom w:val="none" w:sz="0" w:space="0" w:color="auto"/>
                                <w:right w:val="none" w:sz="0" w:space="0" w:color="auto"/>
                              </w:divBdr>
                            </w:div>
                          </w:divsChild>
                        </w:div>
                        <w:div w:id="971399137">
                          <w:marLeft w:val="0"/>
                          <w:marRight w:val="0"/>
                          <w:marTop w:val="0"/>
                          <w:marBottom w:val="0"/>
                          <w:divBdr>
                            <w:top w:val="none" w:sz="0" w:space="0" w:color="auto"/>
                            <w:left w:val="none" w:sz="0" w:space="0" w:color="auto"/>
                            <w:bottom w:val="none" w:sz="0" w:space="0" w:color="auto"/>
                            <w:right w:val="none" w:sz="0" w:space="0" w:color="auto"/>
                          </w:divBdr>
                        </w:div>
                        <w:div w:id="1490290851">
                          <w:marLeft w:val="0"/>
                          <w:marRight w:val="0"/>
                          <w:marTop w:val="0"/>
                          <w:marBottom w:val="0"/>
                          <w:divBdr>
                            <w:top w:val="none" w:sz="0" w:space="0" w:color="auto"/>
                            <w:left w:val="none" w:sz="0" w:space="0" w:color="auto"/>
                            <w:bottom w:val="none" w:sz="0" w:space="0" w:color="auto"/>
                            <w:right w:val="none" w:sz="0" w:space="0" w:color="auto"/>
                          </w:divBdr>
                        </w:div>
                        <w:div w:id="1789011381">
                          <w:marLeft w:val="0"/>
                          <w:marRight w:val="0"/>
                          <w:marTop w:val="0"/>
                          <w:marBottom w:val="0"/>
                          <w:divBdr>
                            <w:top w:val="none" w:sz="0" w:space="0" w:color="auto"/>
                            <w:left w:val="none" w:sz="0" w:space="0" w:color="auto"/>
                            <w:bottom w:val="none" w:sz="0" w:space="0" w:color="auto"/>
                            <w:right w:val="none" w:sz="0" w:space="0" w:color="auto"/>
                          </w:divBdr>
                        </w:div>
                        <w:div w:id="437261854">
                          <w:marLeft w:val="0"/>
                          <w:marRight w:val="0"/>
                          <w:marTop w:val="0"/>
                          <w:marBottom w:val="0"/>
                          <w:divBdr>
                            <w:top w:val="none" w:sz="0" w:space="0" w:color="auto"/>
                            <w:left w:val="none" w:sz="0" w:space="0" w:color="auto"/>
                            <w:bottom w:val="none" w:sz="0" w:space="0" w:color="auto"/>
                            <w:right w:val="none" w:sz="0" w:space="0" w:color="auto"/>
                          </w:divBdr>
                        </w:div>
                        <w:div w:id="2064981222">
                          <w:marLeft w:val="0"/>
                          <w:marRight w:val="0"/>
                          <w:marTop w:val="0"/>
                          <w:marBottom w:val="0"/>
                          <w:divBdr>
                            <w:top w:val="none" w:sz="0" w:space="0" w:color="auto"/>
                            <w:left w:val="none" w:sz="0" w:space="0" w:color="auto"/>
                            <w:bottom w:val="none" w:sz="0" w:space="0" w:color="auto"/>
                            <w:right w:val="none" w:sz="0" w:space="0" w:color="auto"/>
                          </w:divBdr>
                        </w:div>
                        <w:div w:id="11685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mailto:bhavani.ezhilan@gmail.com" TargetMode="Externa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dx.doi.org/10.22159/ajpcr.2022v15i8.4497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rgbClr val="002060"/>
                </a:solidFill>
                <a:latin typeface="Times New Roman" panose="02020603050405020304" pitchFamily="18" charset="0"/>
                <a:cs typeface="Times New Roman" panose="02020603050405020304" pitchFamily="18" charset="0"/>
              </a:rPr>
              <a:t>Antibiotic knowledge and awareness among health care professional students</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560-4566-A851-0762776B373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560-4566-A851-0762776B373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560-4566-A851-0762776B373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560-4566-A851-0762776B3735}"/>
              </c:ext>
            </c:extLst>
          </c:dPt>
          <c:dLbls>
            <c:dLbl>
              <c:idx val="0"/>
              <c:tx>
                <c:rich>
                  <a:bodyPr/>
                  <a:lstStyle/>
                  <a:p>
                    <a:r>
                      <a:rPr lang="en-US"/>
                      <a:t>33.74%</a:t>
                    </a:r>
                  </a:p>
                </c:rich>
              </c:tx>
              <c:dLblPos val="ctr"/>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560-4566-A851-0762776B3735}"/>
                </c:ext>
              </c:extLst>
            </c:dLbl>
            <c:dLbl>
              <c:idx val="1"/>
              <c:tx>
                <c:rich>
                  <a:bodyPr/>
                  <a:lstStyle/>
                  <a:p>
                    <a:r>
                      <a:rPr lang="en-US"/>
                      <a:t>66.26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560-4566-A851-0762776B3735}"/>
                </c:ext>
              </c:extLst>
            </c:dLbl>
            <c:dLbl>
              <c:idx val="2"/>
              <c:tx>
                <c:rich>
                  <a:bodyPr/>
                  <a:lstStyle/>
                  <a:p>
                    <a:r>
                      <a:rPr lang="en-US"/>
                      <a:t>61.34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C560-4566-A851-0762776B3735}"/>
                </c:ext>
              </c:extLst>
            </c:dLbl>
            <c:dLbl>
              <c:idx val="3"/>
              <c:tx>
                <c:rich>
                  <a:bodyPr/>
                  <a:lstStyle/>
                  <a:p>
                    <a:r>
                      <a:rPr lang="en-US"/>
                      <a:t>38.66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560-4566-A851-0762776B373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Sheet1!$A$1:$D$1</c:f>
              <c:strCache>
                <c:ptCount val="4"/>
                <c:pt idx="0">
                  <c:v>Inadequate Knowledge about Antibiotics</c:v>
                </c:pt>
                <c:pt idx="1">
                  <c:v>Adequate Knowledge about Antibiotics</c:v>
                </c:pt>
                <c:pt idx="2">
                  <c:v>Aware about Antibiotics</c:v>
                </c:pt>
                <c:pt idx="3">
                  <c:v>Unaware about Antibiotics</c:v>
                </c:pt>
              </c:strCache>
            </c:strRef>
          </c:cat>
          <c:val>
            <c:numRef>
              <c:f>Sheet1!$A$2:$D$2</c:f>
              <c:numCache>
                <c:formatCode>0.00%</c:formatCode>
                <c:ptCount val="4"/>
                <c:pt idx="0">
                  <c:v>0.33740000000000098</c:v>
                </c:pt>
                <c:pt idx="1">
                  <c:v>0.66260000000000197</c:v>
                </c:pt>
                <c:pt idx="2">
                  <c:v>0.61339999999999995</c:v>
                </c:pt>
                <c:pt idx="3">
                  <c:v>0.38660000000000067</c:v>
                </c:pt>
              </c:numCache>
            </c:numRef>
          </c:val>
          <c:extLst>
            <c:ext xmlns:c16="http://schemas.microsoft.com/office/drawing/2014/chart" uri="{C3380CC4-5D6E-409C-BE32-E72D297353CC}">
              <c16:uniqueId val="{00000008-C560-4566-A851-0762776B3735}"/>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F6AC1E-FE82-4852-9E50-D92A6EFA248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15BFB443-7CCF-4648-9ACD-E61DE1DC14B7}">
      <dgm:prSet phldrT="[Text]"/>
      <dgm:spPr/>
      <dgm:t>
        <a:bodyPr/>
        <a:lstStyle/>
        <a:p>
          <a:r>
            <a:rPr lang="en-US"/>
            <a:t>CLASSIFICATION OF ANTIBIOTICS</a:t>
          </a:r>
        </a:p>
      </dgm:t>
    </dgm:pt>
    <dgm:pt modelId="{856196BF-725B-45B2-A323-C81D14495FED}" type="parTrans" cxnId="{54F1D5D8-A861-4DD1-833F-FAF67C2E91F5}">
      <dgm:prSet/>
      <dgm:spPr/>
      <dgm:t>
        <a:bodyPr/>
        <a:lstStyle/>
        <a:p>
          <a:endParaRPr lang="en-US"/>
        </a:p>
      </dgm:t>
    </dgm:pt>
    <dgm:pt modelId="{785A30F7-3365-4951-9407-6AC3B11BEE92}" type="sibTrans" cxnId="{54F1D5D8-A861-4DD1-833F-FAF67C2E91F5}">
      <dgm:prSet/>
      <dgm:spPr/>
      <dgm:t>
        <a:bodyPr/>
        <a:lstStyle/>
        <a:p>
          <a:endParaRPr lang="en-US"/>
        </a:p>
      </dgm:t>
    </dgm:pt>
    <dgm:pt modelId="{0087581F-9202-40FF-8DD3-75DAEAEA5F76}">
      <dgm:prSet phldrT="[Text]"/>
      <dgm:spPr/>
      <dgm:t>
        <a:bodyPr/>
        <a:lstStyle/>
        <a:p>
          <a:r>
            <a:rPr lang="en-US"/>
            <a:t>β-Lactams</a:t>
          </a:r>
        </a:p>
      </dgm:t>
    </dgm:pt>
    <dgm:pt modelId="{69153DE7-B5C0-4007-BFA3-B42FAC37CE82}" type="parTrans" cxnId="{0BB7435C-D046-428B-8E41-5FDD39DDE04A}">
      <dgm:prSet/>
      <dgm:spPr/>
      <dgm:t>
        <a:bodyPr/>
        <a:lstStyle/>
        <a:p>
          <a:endParaRPr lang="en-US"/>
        </a:p>
      </dgm:t>
    </dgm:pt>
    <dgm:pt modelId="{5DF48CA0-DC4C-4FBD-96DC-9008AF9C4383}" type="sibTrans" cxnId="{0BB7435C-D046-428B-8E41-5FDD39DDE04A}">
      <dgm:prSet/>
      <dgm:spPr/>
      <dgm:t>
        <a:bodyPr/>
        <a:lstStyle/>
        <a:p>
          <a:endParaRPr lang="en-US"/>
        </a:p>
      </dgm:t>
    </dgm:pt>
    <dgm:pt modelId="{5B71011A-3695-4172-8FA9-64D8ED1D626E}">
      <dgm:prSet phldrT="[Text]"/>
      <dgm:spPr/>
      <dgm:t>
        <a:bodyPr/>
        <a:lstStyle/>
        <a:p>
          <a:r>
            <a:rPr lang="en-US"/>
            <a:t>Macrolides</a:t>
          </a:r>
        </a:p>
      </dgm:t>
    </dgm:pt>
    <dgm:pt modelId="{C000BA82-400D-4578-A3BB-B9432B3BD45D}" type="parTrans" cxnId="{6A6204AB-5213-4347-A139-03E357F31247}">
      <dgm:prSet/>
      <dgm:spPr/>
      <dgm:t>
        <a:bodyPr/>
        <a:lstStyle/>
        <a:p>
          <a:endParaRPr lang="en-US"/>
        </a:p>
      </dgm:t>
    </dgm:pt>
    <dgm:pt modelId="{C9547CCC-BEFA-479F-A4F6-DF60C1191C87}" type="sibTrans" cxnId="{6A6204AB-5213-4347-A139-03E357F31247}">
      <dgm:prSet/>
      <dgm:spPr/>
      <dgm:t>
        <a:bodyPr/>
        <a:lstStyle/>
        <a:p>
          <a:endParaRPr lang="en-US"/>
        </a:p>
      </dgm:t>
    </dgm:pt>
    <dgm:pt modelId="{75732CEB-565A-4205-9D95-4E1AB530F1DA}">
      <dgm:prSet phldrT="[Text]"/>
      <dgm:spPr/>
      <dgm:t>
        <a:bodyPr/>
        <a:lstStyle/>
        <a:p>
          <a:r>
            <a:rPr lang="en-US"/>
            <a:t>Tetracyclines</a:t>
          </a:r>
        </a:p>
      </dgm:t>
    </dgm:pt>
    <dgm:pt modelId="{44A6DFF2-5509-400E-B32E-9831CEF42666}" type="parTrans" cxnId="{83B6C4C2-4FB5-4D97-86DA-BD7939385068}">
      <dgm:prSet/>
      <dgm:spPr/>
      <dgm:t>
        <a:bodyPr/>
        <a:lstStyle/>
        <a:p>
          <a:endParaRPr lang="en-US"/>
        </a:p>
      </dgm:t>
    </dgm:pt>
    <dgm:pt modelId="{F0BA6DDF-5915-422A-A4BE-3691A783455D}" type="sibTrans" cxnId="{83B6C4C2-4FB5-4D97-86DA-BD7939385068}">
      <dgm:prSet/>
      <dgm:spPr/>
      <dgm:t>
        <a:bodyPr/>
        <a:lstStyle/>
        <a:p>
          <a:endParaRPr lang="en-US"/>
        </a:p>
      </dgm:t>
    </dgm:pt>
    <dgm:pt modelId="{1CF153E3-550F-415B-A1D8-4815C03A7783}">
      <dgm:prSet/>
      <dgm:spPr/>
      <dgm:t>
        <a:bodyPr/>
        <a:lstStyle/>
        <a:p>
          <a:r>
            <a:rPr lang="en-US"/>
            <a:t>Fluoroquinolones</a:t>
          </a:r>
        </a:p>
      </dgm:t>
    </dgm:pt>
    <dgm:pt modelId="{296E7E6B-309F-45F7-88B2-E2C3FDB3C975}" type="parTrans" cxnId="{7869A4A0-54A4-49AC-98BF-F29F4ADB0562}">
      <dgm:prSet/>
      <dgm:spPr/>
      <dgm:t>
        <a:bodyPr/>
        <a:lstStyle/>
        <a:p>
          <a:endParaRPr lang="en-US"/>
        </a:p>
      </dgm:t>
    </dgm:pt>
    <dgm:pt modelId="{90733BD0-48AE-46F8-82BF-CD9DAA931A76}" type="sibTrans" cxnId="{7869A4A0-54A4-49AC-98BF-F29F4ADB0562}">
      <dgm:prSet/>
      <dgm:spPr/>
      <dgm:t>
        <a:bodyPr/>
        <a:lstStyle/>
        <a:p>
          <a:endParaRPr lang="en-US"/>
        </a:p>
      </dgm:t>
    </dgm:pt>
    <dgm:pt modelId="{35A13A99-DD20-4245-A6AE-E26517D54AAF}">
      <dgm:prSet/>
      <dgm:spPr/>
      <dgm:t>
        <a:bodyPr/>
        <a:lstStyle/>
        <a:p>
          <a:r>
            <a:rPr lang="en-US"/>
            <a:t>Sulfonamides</a:t>
          </a:r>
        </a:p>
      </dgm:t>
    </dgm:pt>
    <dgm:pt modelId="{4175913F-1862-4849-B348-B495D772E21D}" type="parTrans" cxnId="{C22AF00F-7993-4183-9415-5D1057B572A3}">
      <dgm:prSet/>
      <dgm:spPr/>
      <dgm:t>
        <a:bodyPr/>
        <a:lstStyle/>
        <a:p>
          <a:endParaRPr lang="en-US"/>
        </a:p>
      </dgm:t>
    </dgm:pt>
    <dgm:pt modelId="{0F22CB26-9517-4F56-B5C8-FD4EE02E5E04}" type="sibTrans" cxnId="{C22AF00F-7993-4183-9415-5D1057B572A3}">
      <dgm:prSet/>
      <dgm:spPr/>
      <dgm:t>
        <a:bodyPr/>
        <a:lstStyle/>
        <a:p>
          <a:endParaRPr lang="en-US"/>
        </a:p>
      </dgm:t>
    </dgm:pt>
    <dgm:pt modelId="{CAA0F4A3-E7D2-4E66-9087-169F83DEB388}" type="pres">
      <dgm:prSet presAssocID="{B1F6AC1E-FE82-4852-9E50-D92A6EFA2489}" presName="Name0" presStyleCnt="0">
        <dgm:presLayoutVars>
          <dgm:chPref val="1"/>
          <dgm:dir/>
          <dgm:animOne val="branch"/>
          <dgm:animLvl val="lvl"/>
          <dgm:resizeHandles val="exact"/>
        </dgm:presLayoutVars>
      </dgm:prSet>
      <dgm:spPr/>
    </dgm:pt>
    <dgm:pt modelId="{5D5F0A42-80A8-44E5-A1D6-884E29D075BD}" type="pres">
      <dgm:prSet presAssocID="{15BFB443-7CCF-4648-9ACD-E61DE1DC14B7}" presName="root1" presStyleCnt="0"/>
      <dgm:spPr/>
    </dgm:pt>
    <dgm:pt modelId="{FEAC8B32-3D01-4DA3-B34E-D38EF9D1EEC0}" type="pres">
      <dgm:prSet presAssocID="{15BFB443-7CCF-4648-9ACD-E61DE1DC14B7}" presName="LevelOneTextNode" presStyleLbl="node0" presStyleIdx="0" presStyleCnt="1">
        <dgm:presLayoutVars>
          <dgm:chPref val="3"/>
        </dgm:presLayoutVars>
      </dgm:prSet>
      <dgm:spPr/>
    </dgm:pt>
    <dgm:pt modelId="{6DAF1D81-2282-4184-AE24-1597420EFC44}" type="pres">
      <dgm:prSet presAssocID="{15BFB443-7CCF-4648-9ACD-E61DE1DC14B7}" presName="level2hierChild" presStyleCnt="0"/>
      <dgm:spPr/>
    </dgm:pt>
    <dgm:pt modelId="{60637299-AAC2-4DEF-939B-A0B8AFC6D5A9}" type="pres">
      <dgm:prSet presAssocID="{69153DE7-B5C0-4007-BFA3-B42FAC37CE82}" presName="conn2-1" presStyleLbl="parChTrans1D2" presStyleIdx="0" presStyleCnt="5"/>
      <dgm:spPr/>
    </dgm:pt>
    <dgm:pt modelId="{2B31626D-DC48-46CC-8D48-BCC2309B3EBB}" type="pres">
      <dgm:prSet presAssocID="{69153DE7-B5C0-4007-BFA3-B42FAC37CE82}" presName="connTx" presStyleLbl="parChTrans1D2" presStyleIdx="0" presStyleCnt="5"/>
      <dgm:spPr/>
    </dgm:pt>
    <dgm:pt modelId="{89536EFF-FC69-4E14-BF6C-02BED462C6E8}" type="pres">
      <dgm:prSet presAssocID="{0087581F-9202-40FF-8DD3-75DAEAEA5F76}" presName="root2" presStyleCnt="0"/>
      <dgm:spPr/>
    </dgm:pt>
    <dgm:pt modelId="{EAAA25C5-BA3C-4DCE-AC06-734762F0EC10}" type="pres">
      <dgm:prSet presAssocID="{0087581F-9202-40FF-8DD3-75DAEAEA5F76}" presName="LevelTwoTextNode" presStyleLbl="node2" presStyleIdx="0" presStyleCnt="5" custLinFactNeighborX="1058" custLinFactNeighborY="-82">
        <dgm:presLayoutVars>
          <dgm:chPref val="3"/>
        </dgm:presLayoutVars>
      </dgm:prSet>
      <dgm:spPr/>
    </dgm:pt>
    <dgm:pt modelId="{03C8D8DD-1DDE-4204-9E7E-9C1767A489C8}" type="pres">
      <dgm:prSet presAssocID="{0087581F-9202-40FF-8DD3-75DAEAEA5F76}" presName="level3hierChild" presStyleCnt="0"/>
      <dgm:spPr/>
    </dgm:pt>
    <dgm:pt modelId="{04510736-DEBE-4AF7-AE0B-48C0E19A1929}" type="pres">
      <dgm:prSet presAssocID="{4175913F-1862-4849-B348-B495D772E21D}" presName="conn2-1" presStyleLbl="parChTrans1D2" presStyleIdx="1" presStyleCnt="5"/>
      <dgm:spPr/>
    </dgm:pt>
    <dgm:pt modelId="{BD3EC1A5-0A2F-4F8B-A371-5C982E24A466}" type="pres">
      <dgm:prSet presAssocID="{4175913F-1862-4849-B348-B495D772E21D}" presName="connTx" presStyleLbl="parChTrans1D2" presStyleIdx="1" presStyleCnt="5"/>
      <dgm:spPr/>
    </dgm:pt>
    <dgm:pt modelId="{42DAA655-C83F-4424-B31D-D7E9AA27D4C0}" type="pres">
      <dgm:prSet presAssocID="{35A13A99-DD20-4245-A6AE-E26517D54AAF}" presName="root2" presStyleCnt="0"/>
      <dgm:spPr/>
    </dgm:pt>
    <dgm:pt modelId="{940AE8ED-81CD-4B7C-923C-D8C9418CB665}" type="pres">
      <dgm:prSet presAssocID="{35A13A99-DD20-4245-A6AE-E26517D54AAF}" presName="LevelTwoTextNode" presStyleLbl="node2" presStyleIdx="1" presStyleCnt="5">
        <dgm:presLayoutVars>
          <dgm:chPref val="3"/>
        </dgm:presLayoutVars>
      </dgm:prSet>
      <dgm:spPr/>
    </dgm:pt>
    <dgm:pt modelId="{ACE439C1-E6ED-4C04-A20A-08B5FE03C3CC}" type="pres">
      <dgm:prSet presAssocID="{35A13A99-DD20-4245-A6AE-E26517D54AAF}" presName="level3hierChild" presStyleCnt="0"/>
      <dgm:spPr/>
    </dgm:pt>
    <dgm:pt modelId="{3AAE18FF-16CF-4CBF-853D-F7D2C80D17F1}" type="pres">
      <dgm:prSet presAssocID="{296E7E6B-309F-45F7-88B2-E2C3FDB3C975}" presName="conn2-1" presStyleLbl="parChTrans1D2" presStyleIdx="2" presStyleCnt="5"/>
      <dgm:spPr/>
    </dgm:pt>
    <dgm:pt modelId="{9B22B20D-9907-4EBF-ACE5-0F2305B29FAA}" type="pres">
      <dgm:prSet presAssocID="{296E7E6B-309F-45F7-88B2-E2C3FDB3C975}" presName="connTx" presStyleLbl="parChTrans1D2" presStyleIdx="2" presStyleCnt="5"/>
      <dgm:spPr/>
    </dgm:pt>
    <dgm:pt modelId="{81E82BB1-3FFC-4548-9042-49E880A29897}" type="pres">
      <dgm:prSet presAssocID="{1CF153E3-550F-415B-A1D8-4815C03A7783}" presName="root2" presStyleCnt="0"/>
      <dgm:spPr/>
    </dgm:pt>
    <dgm:pt modelId="{9BFD83B3-77F0-4C29-842F-8833372E7FA2}" type="pres">
      <dgm:prSet presAssocID="{1CF153E3-550F-415B-A1D8-4815C03A7783}" presName="LevelTwoTextNode" presStyleLbl="node2" presStyleIdx="2" presStyleCnt="5">
        <dgm:presLayoutVars>
          <dgm:chPref val="3"/>
        </dgm:presLayoutVars>
      </dgm:prSet>
      <dgm:spPr/>
    </dgm:pt>
    <dgm:pt modelId="{6FDF74DD-D222-419F-98CF-EB6D3B1DCA83}" type="pres">
      <dgm:prSet presAssocID="{1CF153E3-550F-415B-A1D8-4815C03A7783}" presName="level3hierChild" presStyleCnt="0"/>
      <dgm:spPr/>
    </dgm:pt>
    <dgm:pt modelId="{1C96D4D1-CB93-4968-AC57-AC96C69A9AA0}" type="pres">
      <dgm:prSet presAssocID="{C000BA82-400D-4578-A3BB-B9432B3BD45D}" presName="conn2-1" presStyleLbl="parChTrans1D2" presStyleIdx="3" presStyleCnt="5"/>
      <dgm:spPr/>
    </dgm:pt>
    <dgm:pt modelId="{BFCAB226-DDF5-402D-A747-0EC050859D83}" type="pres">
      <dgm:prSet presAssocID="{C000BA82-400D-4578-A3BB-B9432B3BD45D}" presName="connTx" presStyleLbl="parChTrans1D2" presStyleIdx="3" presStyleCnt="5"/>
      <dgm:spPr/>
    </dgm:pt>
    <dgm:pt modelId="{20089F3C-7E9B-4E5F-BEAB-F4162FDA2DE5}" type="pres">
      <dgm:prSet presAssocID="{5B71011A-3695-4172-8FA9-64D8ED1D626E}" presName="root2" presStyleCnt="0"/>
      <dgm:spPr/>
    </dgm:pt>
    <dgm:pt modelId="{FBBF7D9E-0462-4C4B-8C10-6365A4E3C589}" type="pres">
      <dgm:prSet presAssocID="{5B71011A-3695-4172-8FA9-64D8ED1D626E}" presName="LevelTwoTextNode" presStyleLbl="node2" presStyleIdx="3" presStyleCnt="5">
        <dgm:presLayoutVars>
          <dgm:chPref val="3"/>
        </dgm:presLayoutVars>
      </dgm:prSet>
      <dgm:spPr/>
    </dgm:pt>
    <dgm:pt modelId="{F7C71E18-9B0C-4802-A086-3478D4F77EF7}" type="pres">
      <dgm:prSet presAssocID="{5B71011A-3695-4172-8FA9-64D8ED1D626E}" presName="level3hierChild" presStyleCnt="0"/>
      <dgm:spPr/>
    </dgm:pt>
    <dgm:pt modelId="{6B2D37DF-C325-488D-B862-981DFCDDAA0C}" type="pres">
      <dgm:prSet presAssocID="{44A6DFF2-5509-400E-B32E-9831CEF42666}" presName="conn2-1" presStyleLbl="parChTrans1D2" presStyleIdx="4" presStyleCnt="5"/>
      <dgm:spPr/>
    </dgm:pt>
    <dgm:pt modelId="{ED1679F8-93CF-46B2-BC45-4A761E4B4B68}" type="pres">
      <dgm:prSet presAssocID="{44A6DFF2-5509-400E-B32E-9831CEF42666}" presName="connTx" presStyleLbl="parChTrans1D2" presStyleIdx="4" presStyleCnt="5"/>
      <dgm:spPr/>
    </dgm:pt>
    <dgm:pt modelId="{A3F66F61-4887-45CF-9282-45B38E132E6A}" type="pres">
      <dgm:prSet presAssocID="{75732CEB-565A-4205-9D95-4E1AB530F1DA}" presName="root2" presStyleCnt="0"/>
      <dgm:spPr/>
    </dgm:pt>
    <dgm:pt modelId="{08E30E84-26A1-4F52-8F42-6FB59EAE6E0D}" type="pres">
      <dgm:prSet presAssocID="{75732CEB-565A-4205-9D95-4E1AB530F1DA}" presName="LevelTwoTextNode" presStyleLbl="node2" presStyleIdx="4" presStyleCnt="5">
        <dgm:presLayoutVars>
          <dgm:chPref val="3"/>
        </dgm:presLayoutVars>
      </dgm:prSet>
      <dgm:spPr/>
    </dgm:pt>
    <dgm:pt modelId="{7B17C4B9-5BBC-4E46-8582-AAF95324AA6A}" type="pres">
      <dgm:prSet presAssocID="{75732CEB-565A-4205-9D95-4E1AB530F1DA}" presName="level3hierChild" presStyleCnt="0"/>
      <dgm:spPr/>
    </dgm:pt>
  </dgm:ptLst>
  <dgm:cxnLst>
    <dgm:cxn modelId="{C22AF00F-7993-4183-9415-5D1057B572A3}" srcId="{15BFB443-7CCF-4648-9ACD-E61DE1DC14B7}" destId="{35A13A99-DD20-4245-A6AE-E26517D54AAF}" srcOrd="1" destOrd="0" parTransId="{4175913F-1862-4849-B348-B495D772E21D}" sibTransId="{0F22CB26-9517-4F56-B5C8-FD4EE02E5E04}"/>
    <dgm:cxn modelId="{FD95181A-9874-4B9D-BFB6-60716FF8C04F}" type="presOf" srcId="{C000BA82-400D-4578-A3BB-B9432B3BD45D}" destId="{1C96D4D1-CB93-4968-AC57-AC96C69A9AA0}" srcOrd="0" destOrd="0" presId="urn:microsoft.com/office/officeart/2008/layout/HorizontalMultiLevelHierarchy"/>
    <dgm:cxn modelId="{E6AD882C-3151-420D-81FF-C5B5E1412A99}" type="presOf" srcId="{5B71011A-3695-4172-8FA9-64D8ED1D626E}" destId="{FBBF7D9E-0462-4C4B-8C10-6365A4E3C589}" srcOrd="0" destOrd="0" presId="urn:microsoft.com/office/officeart/2008/layout/HorizontalMultiLevelHierarchy"/>
    <dgm:cxn modelId="{5BE50033-9B96-4EEB-A7CC-18F820EF5C0F}" type="presOf" srcId="{B1F6AC1E-FE82-4852-9E50-D92A6EFA2489}" destId="{CAA0F4A3-E7D2-4E66-9087-169F83DEB388}" srcOrd="0" destOrd="0" presId="urn:microsoft.com/office/officeart/2008/layout/HorizontalMultiLevelHierarchy"/>
    <dgm:cxn modelId="{3F88E23F-5B8B-43C0-AC04-7FAFFB4F8A60}" type="presOf" srcId="{296E7E6B-309F-45F7-88B2-E2C3FDB3C975}" destId="{9B22B20D-9907-4EBF-ACE5-0F2305B29FAA}" srcOrd="1" destOrd="0" presId="urn:microsoft.com/office/officeart/2008/layout/HorizontalMultiLevelHierarchy"/>
    <dgm:cxn modelId="{14E1FC5B-4423-44B7-B939-595951791BC3}" type="presOf" srcId="{69153DE7-B5C0-4007-BFA3-B42FAC37CE82}" destId="{2B31626D-DC48-46CC-8D48-BCC2309B3EBB}" srcOrd="1" destOrd="0" presId="urn:microsoft.com/office/officeart/2008/layout/HorizontalMultiLevelHierarchy"/>
    <dgm:cxn modelId="{0BB7435C-D046-428B-8E41-5FDD39DDE04A}" srcId="{15BFB443-7CCF-4648-9ACD-E61DE1DC14B7}" destId="{0087581F-9202-40FF-8DD3-75DAEAEA5F76}" srcOrd="0" destOrd="0" parTransId="{69153DE7-B5C0-4007-BFA3-B42FAC37CE82}" sibTransId="{5DF48CA0-DC4C-4FBD-96DC-9008AF9C4383}"/>
    <dgm:cxn modelId="{7F698E6B-D392-48D1-996C-084595EF770B}" type="presOf" srcId="{0087581F-9202-40FF-8DD3-75DAEAEA5F76}" destId="{EAAA25C5-BA3C-4DCE-AC06-734762F0EC10}" srcOrd="0" destOrd="0" presId="urn:microsoft.com/office/officeart/2008/layout/HorizontalMultiLevelHierarchy"/>
    <dgm:cxn modelId="{7D2D0654-F931-4FC6-ACD3-C78380421EEB}" type="presOf" srcId="{44A6DFF2-5509-400E-B32E-9831CEF42666}" destId="{6B2D37DF-C325-488D-B862-981DFCDDAA0C}" srcOrd="0" destOrd="0" presId="urn:microsoft.com/office/officeart/2008/layout/HorizontalMultiLevelHierarchy"/>
    <dgm:cxn modelId="{32DB2679-CF2B-4325-950C-E4B27B7403E5}" type="presOf" srcId="{4175913F-1862-4849-B348-B495D772E21D}" destId="{BD3EC1A5-0A2F-4F8B-A371-5C982E24A466}" srcOrd="1" destOrd="0" presId="urn:microsoft.com/office/officeart/2008/layout/HorizontalMultiLevelHierarchy"/>
    <dgm:cxn modelId="{C54A707E-B747-40D2-9115-C2C7436EBD8D}" type="presOf" srcId="{44A6DFF2-5509-400E-B32E-9831CEF42666}" destId="{ED1679F8-93CF-46B2-BC45-4A761E4B4B68}" srcOrd="1" destOrd="0" presId="urn:microsoft.com/office/officeart/2008/layout/HorizontalMultiLevelHierarchy"/>
    <dgm:cxn modelId="{4FE9B287-62FE-44E7-B560-71AC37804320}" type="presOf" srcId="{C000BA82-400D-4578-A3BB-B9432B3BD45D}" destId="{BFCAB226-DDF5-402D-A747-0EC050859D83}" srcOrd="1" destOrd="0" presId="urn:microsoft.com/office/officeart/2008/layout/HorizontalMultiLevelHierarchy"/>
    <dgm:cxn modelId="{7869A4A0-54A4-49AC-98BF-F29F4ADB0562}" srcId="{15BFB443-7CCF-4648-9ACD-E61DE1DC14B7}" destId="{1CF153E3-550F-415B-A1D8-4815C03A7783}" srcOrd="2" destOrd="0" parTransId="{296E7E6B-309F-45F7-88B2-E2C3FDB3C975}" sibTransId="{90733BD0-48AE-46F8-82BF-CD9DAA931A76}"/>
    <dgm:cxn modelId="{6A6204AB-5213-4347-A139-03E357F31247}" srcId="{15BFB443-7CCF-4648-9ACD-E61DE1DC14B7}" destId="{5B71011A-3695-4172-8FA9-64D8ED1D626E}" srcOrd="3" destOrd="0" parTransId="{C000BA82-400D-4578-A3BB-B9432B3BD45D}" sibTransId="{C9547CCC-BEFA-479F-A4F6-DF60C1191C87}"/>
    <dgm:cxn modelId="{FE0BF3AB-40D4-4759-8B56-8D40C98B8528}" type="presOf" srcId="{35A13A99-DD20-4245-A6AE-E26517D54AAF}" destId="{940AE8ED-81CD-4B7C-923C-D8C9418CB665}" srcOrd="0" destOrd="0" presId="urn:microsoft.com/office/officeart/2008/layout/HorizontalMultiLevelHierarchy"/>
    <dgm:cxn modelId="{C0077BB6-FD24-4470-AE03-0361AACE4302}" type="presOf" srcId="{4175913F-1862-4849-B348-B495D772E21D}" destId="{04510736-DEBE-4AF7-AE0B-48C0E19A1929}" srcOrd="0" destOrd="0" presId="urn:microsoft.com/office/officeart/2008/layout/HorizontalMultiLevelHierarchy"/>
    <dgm:cxn modelId="{C0C18CBB-7C9C-4DAE-BBC7-CCA06878AE2E}" type="presOf" srcId="{75732CEB-565A-4205-9D95-4E1AB530F1DA}" destId="{08E30E84-26A1-4F52-8F42-6FB59EAE6E0D}" srcOrd="0" destOrd="0" presId="urn:microsoft.com/office/officeart/2008/layout/HorizontalMultiLevelHierarchy"/>
    <dgm:cxn modelId="{83B6C4C2-4FB5-4D97-86DA-BD7939385068}" srcId="{15BFB443-7CCF-4648-9ACD-E61DE1DC14B7}" destId="{75732CEB-565A-4205-9D95-4E1AB530F1DA}" srcOrd="4" destOrd="0" parTransId="{44A6DFF2-5509-400E-B32E-9831CEF42666}" sibTransId="{F0BA6DDF-5915-422A-A4BE-3691A783455D}"/>
    <dgm:cxn modelId="{3E5AA1D1-0684-4015-A1B7-F1FF4C1D97F4}" type="presOf" srcId="{15BFB443-7CCF-4648-9ACD-E61DE1DC14B7}" destId="{FEAC8B32-3D01-4DA3-B34E-D38EF9D1EEC0}" srcOrd="0" destOrd="0" presId="urn:microsoft.com/office/officeart/2008/layout/HorizontalMultiLevelHierarchy"/>
    <dgm:cxn modelId="{EC177DD5-05BE-443B-A9BD-B79F0AAE9134}" type="presOf" srcId="{69153DE7-B5C0-4007-BFA3-B42FAC37CE82}" destId="{60637299-AAC2-4DEF-939B-A0B8AFC6D5A9}" srcOrd="0" destOrd="0" presId="urn:microsoft.com/office/officeart/2008/layout/HorizontalMultiLevelHierarchy"/>
    <dgm:cxn modelId="{54F1D5D8-A861-4DD1-833F-FAF67C2E91F5}" srcId="{B1F6AC1E-FE82-4852-9E50-D92A6EFA2489}" destId="{15BFB443-7CCF-4648-9ACD-E61DE1DC14B7}" srcOrd="0" destOrd="0" parTransId="{856196BF-725B-45B2-A323-C81D14495FED}" sibTransId="{785A30F7-3365-4951-9407-6AC3B11BEE92}"/>
    <dgm:cxn modelId="{DB3A0BE8-0381-4BD4-9301-7ADE23E14F51}" type="presOf" srcId="{1CF153E3-550F-415B-A1D8-4815C03A7783}" destId="{9BFD83B3-77F0-4C29-842F-8833372E7FA2}" srcOrd="0" destOrd="0" presId="urn:microsoft.com/office/officeart/2008/layout/HorizontalMultiLevelHierarchy"/>
    <dgm:cxn modelId="{5D0BAEF2-BA80-45D2-AB75-25F04DDFBE2C}" type="presOf" srcId="{296E7E6B-309F-45F7-88B2-E2C3FDB3C975}" destId="{3AAE18FF-16CF-4CBF-853D-F7D2C80D17F1}" srcOrd="0" destOrd="0" presId="urn:microsoft.com/office/officeart/2008/layout/HorizontalMultiLevelHierarchy"/>
    <dgm:cxn modelId="{1F7B7A13-437E-4608-A011-44CBB1ED75BF}" type="presParOf" srcId="{CAA0F4A3-E7D2-4E66-9087-169F83DEB388}" destId="{5D5F0A42-80A8-44E5-A1D6-884E29D075BD}" srcOrd="0" destOrd="0" presId="urn:microsoft.com/office/officeart/2008/layout/HorizontalMultiLevelHierarchy"/>
    <dgm:cxn modelId="{99215DA3-3B8F-44AF-8E17-1623E6EFD773}" type="presParOf" srcId="{5D5F0A42-80A8-44E5-A1D6-884E29D075BD}" destId="{FEAC8B32-3D01-4DA3-B34E-D38EF9D1EEC0}" srcOrd="0" destOrd="0" presId="urn:microsoft.com/office/officeart/2008/layout/HorizontalMultiLevelHierarchy"/>
    <dgm:cxn modelId="{FFE06079-BF00-4678-BE67-A5CD9A37CDC3}" type="presParOf" srcId="{5D5F0A42-80A8-44E5-A1D6-884E29D075BD}" destId="{6DAF1D81-2282-4184-AE24-1597420EFC44}" srcOrd="1" destOrd="0" presId="urn:microsoft.com/office/officeart/2008/layout/HorizontalMultiLevelHierarchy"/>
    <dgm:cxn modelId="{DC665679-7E90-4ABC-8C1A-104CA0088BD5}" type="presParOf" srcId="{6DAF1D81-2282-4184-AE24-1597420EFC44}" destId="{60637299-AAC2-4DEF-939B-A0B8AFC6D5A9}" srcOrd="0" destOrd="0" presId="urn:microsoft.com/office/officeart/2008/layout/HorizontalMultiLevelHierarchy"/>
    <dgm:cxn modelId="{BACED880-DBDE-40EC-8693-330189FBAFF1}" type="presParOf" srcId="{60637299-AAC2-4DEF-939B-A0B8AFC6D5A9}" destId="{2B31626D-DC48-46CC-8D48-BCC2309B3EBB}" srcOrd="0" destOrd="0" presId="urn:microsoft.com/office/officeart/2008/layout/HorizontalMultiLevelHierarchy"/>
    <dgm:cxn modelId="{C2C1273E-EFAC-4E69-92BF-A96F7092D037}" type="presParOf" srcId="{6DAF1D81-2282-4184-AE24-1597420EFC44}" destId="{89536EFF-FC69-4E14-BF6C-02BED462C6E8}" srcOrd="1" destOrd="0" presId="urn:microsoft.com/office/officeart/2008/layout/HorizontalMultiLevelHierarchy"/>
    <dgm:cxn modelId="{4D282023-32F8-45C6-9942-DE309A22F03F}" type="presParOf" srcId="{89536EFF-FC69-4E14-BF6C-02BED462C6E8}" destId="{EAAA25C5-BA3C-4DCE-AC06-734762F0EC10}" srcOrd="0" destOrd="0" presId="urn:microsoft.com/office/officeart/2008/layout/HorizontalMultiLevelHierarchy"/>
    <dgm:cxn modelId="{38ACE0CB-8EB8-4527-ABA5-7049C64C9F5F}" type="presParOf" srcId="{89536EFF-FC69-4E14-BF6C-02BED462C6E8}" destId="{03C8D8DD-1DDE-4204-9E7E-9C1767A489C8}" srcOrd="1" destOrd="0" presId="urn:microsoft.com/office/officeart/2008/layout/HorizontalMultiLevelHierarchy"/>
    <dgm:cxn modelId="{6E33AA37-9650-4AF2-B3DA-565184BA98BE}" type="presParOf" srcId="{6DAF1D81-2282-4184-AE24-1597420EFC44}" destId="{04510736-DEBE-4AF7-AE0B-48C0E19A1929}" srcOrd="2" destOrd="0" presId="urn:microsoft.com/office/officeart/2008/layout/HorizontalMultiLevelHierarchy"/>
    <dgm:cxn modelId="{2DF1DC36-29B4-4A3D-9C6E-C5CDCF2193C4}" type="presParOf" srcId="{04510736-DEBE-4AF7-AE0B-48C0E19A1929}" destId="{BD3EC1A5-0A2F-4F8B-A371-5C982E24A466}" srcOrd="0" destOrd="0" presId="urn:microsoft.com/office/officeart/2008/layout/HorizontalMultiLevelHierarchy"/>
    <dgm:cxn modelId="{A8E351E9-195C-47CE-A2E8-3E57FC78E932}" type="presParOf" srcId="{6DAF1D81-2282-4184-AE24-1597420EFC44}" destId="{42DAA655-C83F-4424-B31D-D7E9AA27D4C0}" srcOrd="3" destOrd="0" presId="urn:microsoft.com/office/officeart/2008/layout/HorizontalMultiLevelHierarchy"/>
    <dgm:cxn modelId="{923B5527-6531-4787-AB42-8F7ED42A1BE4}" type="presParOf" srcId="{42DAA655-C83F-4424-B31D-D7E9AA27D4C0}" destId="{940AE8ED-81CD-4B7C-923C-D8C9418CB665}" srcOrd="0" destOrd="0" presId="urn:microsoft.com/office/officeart/2008/layout/HorizontalMultiLevelHierarchy"/>
    <dgm:cxn modelId="{F94C012D-6EBB-43F1-96DA-8031F9124320}" type="presParOf" srcId="{42DAA655-C83F-4424-B31D-D7E9AA27D4C0}" destId="{ACE439C1-E6ED-4C04-A20A-08B5FE03C3CC}" srcOrd="1" destOrd="0" presId="urn:microsoft.com/office/officeart/2008/layout/HorizontalMultiLevelHierarchy"/>
    <dgm:cxn modelId="{D8BE1101-2154-490E-85F6-D52DE61C2682}" type="presParOf" srcId="{6DAF1D81-2282-4184-AE24-1597420EFC44}" destId="{3AAE18FF-16CF-4CBF-853D-F7D2C80D17F1}" srcOrd="4" destOrd="0" presId="urn:microsoft.com/office/officeart/2008/layout/HorizontalMultiLevelHierarchy"/>
    <dgm:cxn modelId="{B39251F3-E65E-4D39-8E25-90AB9C1F14C7}" type="presParOf" srcId="{3AAE18FF-16CF-4CBF-853D-F7D2C80D17F1}" destId="{9B22B20D-9907-4EBF-ACE5-0F2305B29FAA}" srcOrd="0" destOrd="0" presId="urn:microsoft.com/office/officeart/2008/layout/HorizontalMultiLevelHierarchy"/>
    <dgm:cxn modelId="{D65D58A1-366C-406F-BD42-9AEE6EA88A9E}" type="presParOf" srcId="{6DAF1D81-2282-4184-AE24-1597420EFC44}" destId="{81E82BB1-3FFC-4548-9042-49E880A29897}" srcOrd="5" destOrd="0" presId="urn:microsoft.com/office/officeart/2008/layout/HorizontalMultiLevelHierarchy"/>
    <dgm:cxn modelId="{60A6441B-1314-4349-AAB9-917DDED7A254}" type="presParOf" srcId="{81E82BB1-3FFC-4548-9042-49E880A29897}" destId="{9BFD83B3-77F0-4C29-842F-8833372E7FA2}" srcOrd="0" destOrd="0" presId="urn:microsoft.com/office/officeart/2008/layout/HorizontalMultiLevelHierarchy"/>
    <dgm:cxn modelId="{2EC1D841-1B71-4588-93AB-0F40267AA781}" type="presParOf" srcId="{81E82BB1-3FFC-4548-9042-49E880A29897}" destId="{6FDF74DD-D222-419F-98CF-EB6D3B1DCA83}" srcOrd="1" destOrd="0" presId="urn:microsoft.com/office/officeart/2008/layout/HorizontalMultiLevelHierarchy"/>
    <dgm:cxn modelId="{FD324A90-5EBA-4B3B-97A8-3EDD2D4B1F7F}" type="presParOf" srcId="{6DAF1D81-2282-4184-AE24-1597420EFC44}" destId="{1C96D4D1-CB93-4968-AC57-AC96C69A9AA0}" srcOrd="6" destOrd="0" presId="urn:microsoft.com/office/officeart/2008/layout/HorizontalMultiLevelHierarchy"/>
    <dgm:cxn modelId="{0B6973E9-AE69-43C9-B691-4AAFAF2D9580}" type="presParOf" srcId="{1C96D4D1-CB93-4968-AC57-AC96C69A9AA0}" destId="{BFCAB226-DDF5-402D-A747-0EC050859D83}" srcOrd="0" destOrd="0" presId="urn:microsoft.com/office/officeart/2008/layout/HorizontalMultiLevelHierarchy"/>
    <dgm:cxn modelId="{C707A941-1548-4E82-804C-745495F61F98}" type="presParOf" srcId="{6DAF1D81-2282-4184-AE24-1597420EFC44}" destId="{20089F3C-7E9B-4E5F-BEAB-F4162FDA2DE5}" srcOrd="7" destOrd="0" presId="urn:microsoft.com/office/officeart/2008/layout/HorizontalMultiLevelHierarchy"/>
    <dgm:cxn modelId="{527B62D0-131B-41E9-9B46-C8AEF4844967}" type="presParOf" srcId="{20089F3C-7E9B-4E5F-BEAB-F4162FDA2DE5}" destId="{FBBF7D9E-0462-4C4B-8C10-6365A4E3C589}" srcOrd="0" destOrd="0" presId="urn:microsoft.com/office/officeart/2008/layout/HorizontalMultiLevelHierarchy"/>
    <dgm:cxn modelId="{10A8A511-C236-43E5-BAF6-02F26997B5E9}" type="presParOf" srcId="{20089F3C-7E9B-4E5F-BEAB-F4162FDA2DE5}" destId="{F7C71E18-9B0C-4802-A086-3478D4F77EF7}" srcOrd="1" destOrd="0" presId="urn:microsoft.com/office/officeart/2008/layout/HorizontalMultiLevelHierarchy"/>
    <dgm:cxn modelId="{9DE150C6-9D86-4642-BCA6-DB9A104E74D0}" type="presParOf" srcId="{6DAF1D81-2282-4184-AE24-1597420EFC44}" destId="{6B2D37DF-C325-488D-B862-981DFCDDAA0C}" srcOrd="8" destOrd="0" presId="urn:microsoft.com/office/officeart/2008/layout/HorizontalMultiLevelHierarchy"/>
    <dgm:cxn modelId="{97666D69-A3F3-438C-BB77-349370BE97B2}" type="presParOf" srcId="{6B2D37DF-C325-488D-B862-981DFCDDAA0C}" destId="{ED1679F8-93CF-46B2-BC45-4A761E4B4B68}" srcOrd="0" destOrd="0" presId="urn:microsoft.com/office/officeart/2008/layout/HorizontalMultiLevelHierarchy"/>
    <dgm:cxn modelId="{2C6A6676-2391-4706-8252-7DFD3E916454}" type="presParOf" srcId="{6DAF1D81-2282-4184-AE24-1597420EFC44}" destId="{A3F66F61-4887-45CF-9282-45B38E132E6A}" srcOrd="9" destOrd="0" presId="urn:microsoft.com/office/officeart/2008/layout/HorizontalMultiLevelHierarchy"/>
    <dgm:cxn modelId="{7579E769-C6A8-4108-A9AA-6AD44A479EB4}" type="presParOf" srcId="{A3F66F61-4887-45CF-9282-45B38E132E6A}" destId="{08E30E84-26A1-4F52-8F42-6FB59EAE6E0D}" srcOrd="0" destOrd="0" presId="urn:microsoft.com/office/officeart/2008/layout/HorizontalMultiLevelHierarchy"/>
    <dgm:cxn modelId="{59055586-BEF1-4FCE-B6D9-71E919B38745}" type="presParOf" srcId="{A3F66F61-4887-45CF-9282-45B38E132E6A}" destId="{7B17C4B9-5BBC-4E46-8582-AAF95324AA6A}"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8A34F1-D3D8-4243-AA03-9A558CE94607}"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D9001A6C-6884-4491-BA7C-E1B5C6430D66}">
      <dgm:prSet phldrT="[Text]"/>
      <dgm:spPr/>
      <dgm:t>
        <a:bodyPr/>
        <a:lstStyle/>
        <a:p>
          <a:r>
            <a:rPr lang="en-US"/>
            <a:t>CLASSIFICATION OF ANTIBIOTICS-Bsed on mechanism of action</a:t>
          </a:r>
        </a:p>
      </dgm:t>
    </dgm:pt>
    <dgm:pt modelId="{B22E795B-1C15-4D3E-BEFA-C0DBC964B34D}" type="parTrans" cxnId="{65CA8F14-442A-40D8-B890-DE012766A91A}">
      <dgm:prSet/>
      <dgm:spPr/>
      <dgm:t>
        <a:bodyPr/>
        <a:lstStyle/>
        <a:p>
          <a:endParaRPr lang="en-US"/>
        </a:p>
      </dgm:t>
    </dgm:pt>
    <dgm:pt modelId="{6A9EFCEA-EE8A-48C6-993B-460A58EECF7C}" type="sibTrans" cxnId="{65CA8F14-442A-40D8-B890-DE012766A91A}">
      <dgm:prSet/>
      <dgm:spPr/>
      <dgm:t>
        <a:bodyPr/>
        <a:lstStyle/>
        <a:p>
          <a:endParaRPr lang="en-US"/>
        </a:p>
      </dgm:t>
    </dgm:pt>
    <dgm:pt modelId="{1595ABA3-56A6-4C14-8D8A-D942E5A9281C}">
      <dgm:prSet phldrT="[Text]"/>
      <dgm:spPr/>
      <dgm:t>
        <a:bodyPr/>
        <a:lstStyle/>
        <a:p>
          <a:r>
            <a:rPr lang="en-US"/>
            <a:t>BACTERICIDAL ACTION (killing bacteria)</a:t>
          </a:r>
        </a:p>
      </dgm:t>
    </dgm:pt>
    <dgm:pt modelId="{C369E14A-B7CE-4F7C-8141-719052661305}" type="parTrans" cxnId="{C83932EC-A9F5-4EBD-8480-CE9FC5DB5A9A}">
      <dgm:prSet/>
      <dgm:spPr/>
      <dgm:t>
        <a:bodyPr/>
        <a:lstStyle/>
        <a:p>
          <a:endParaRPr lang="en-US"/>
        </a:p>
      </dgm:t>
    </dgm:pt>
    <dgm:pt modelId="{33290603-7FB4-4F1F-8FC3-FAFBAAE21919}" type="sibTrans" cxnId="{C83932EC-A9F5-4EBD-8480-CE9FC5DB5A9A}">
      <dgm:prSet/>
      <dgm:spPr/>
      <dgm:t>
        <a:bodyPr/>
        <a:lstStyle/>
        <a:p>
          <a:endParaRPr lang="en-US"/>
        </a:p>
      </dgm:t>
    </dgm:pt>
    <dgm:pt modelId="{630D578B-B88F-4ED7-BD06-38E18526A907}">
      <dgm:prSet/>
      <dgm:spPr/>
      <dgm:t>
        <a:bodyPr/>
        <a:lstStyle/>
        <a:p>
          <a:r>
            <a:rPr lang="en-US"/>
            <a:t>BACTERIOSTATIC ACTION (inhibiting the growth of bacterial cells)</a:t>
          </a:r>
        </a:p>
      </dgm:t>
    </dgm:pt>
    <dgm:pt modelId="{4BC91BA6-2EA0-45E8-A56F-F6BFFCD56CCF}" type="parTrans" cxnId="{5C7E4BE1-B94A-498F-8E05-97207DA07786}">
      <dgm:prSet/>
      <dgm:spPr/>
      <dgm:t>
        <a:bodyPr/>
        <a:lstStyle/>
        <a:p>
          <a:endParaRPr lang="en-US"/>
        </a:p>
      </dgm:t>
    </dgm:pt>
    <dgm:pt modelId="{6759DE70-3E9A-487D-B018-98BB7F1529A3}" type="sibTrans" cxnId="{5C7E4BE1-B94A-498F-8E05-97207DA07786}">
      <dgm:prSet/>
      <dgm:spPr/>
      <dgm:t>
        <a:bodyPr/>
        <a:lstStyle/>
        <a:p>
          <a:endParaRPr lang="en-US"/>
        </a:p>
      </dgm:t>
    </dgm:pt>
    <dgm:pt modelId="{DFA0F433-A44F-447A-AEDB-56619968AF4B}" type="pres">
      <dgm:prSet presAssocID="{C78A34F1-D3D8-4243-AA03-9A558CE94607}" presName="Name0" presStyleCnt="0">
        <dgm:presLayoutVars>
          <dgm:chPref val="1"/>
          <dgm:dir/>
          <dgm:animOne val="branch"/>
          <dgm:animLvl val="lvl"/>
          <dgm:resizeHandles val="exact"/>
        </dgm:presLayoutVars>
      </dgm:prSet>
      <dgm:spPr/>
    </dgm:pt>
    <dgm:pt modelId="{3DFA77EB-78F7-4895-BFBA-DDC4FF58440A}" type="pres">
      <dgm:prSet presAssocID="{D9001A6C-6884-4491-BA7C-E1B5C6430D66}" presName="root1" presStyleCnt="0"/>
      <dgm:spPr/>
    </dgm:pt>
    <dgm:pt modelId="{4B4D9F44-9D81-4B54-AA67-082BFDF04BAE}" type="pres">
      <dgm:prSet presAssocID="{D9001A6C-6884-4491-BA7C-E1B5C6430D66}" presName="LevelOneTextNode" presStyleLbl="node0" presStyleIdx="0" presStyleCnt="1" custScaleX="130438" custScaleY="98485">
        <dgm:presLayoutVars>
          <dgm:chPref val="3"/>
        </dgm:presLayoutVars>
      </dgm:prSet>
      <dgm:spPr/>
    </dgm:pt>
    <dgm:pt modelId="{C0D149E0-7C2C-4781-B42D-95DFA950EA40}" type="pres">
      <dgm:prSet presAssocID="{D9001A6C-6884-4491-BA7C-E1B5C6430D66}" presName="level2hierChild" presStyleCnt="0"/>
      <dgm:spPr/>
    </dgm:pt>
    <dgm:pt modelId="{3C71953D-E126-4F40-8CB2-F7E82294D93A}" type="pres">
      <dgm:prSet presAssocID="{C369E14A-B7CE-4F7C-8141-719052661305}" presName="conn2-1" presStyleLbl="parChTrans1D2" presStyleIdx="0" presStyleCnt="2"/>
      <dgm:spPr/>
    </dgm:pt>
    <dgm:pt modelId="{3229687D-813F-4482-BF76-AF925C1563CC}" type="pres">
      <dgm:prSet presAssocID="{C369E14A-B7CE-4F7C-8141-719052661305}" presName="connTx" presStyleLbl="parChTrans1D2" presStyleIdx="0" presStyleCnt="2"/>
      <dgm:spPr/>
    </dgm:pt>
    <dgm:pt modelId="{DAA2DF49-A339-402B-8270-68AAB1BDABA2}" type="pres">
      <dgm:prSet presAssocID="{1595ABA3-56A6-4C14-8D8A-D942E5A9281C}" presName="root2" presStyleCnt="0"/>
      <dgm:spPr/>
    </dgm:pt>
    <dgm:pt modelId="{210D99CB-A499-4FCD-B188-080F0EE462D0}" type="pres">
      <dgm:prSet presAssocID="{1595ABA3-56A6-4C14-8D8A-D942E5A9281C}" presName="LevelTwoTextNode" presStyleLbl="node2" presStyleIdx="0" presStyleCnt="2">
        <dgm:presLayoutVars>
          <dgm:chPref val="3"/>
        </dgm:presLayoutVars>
      </dgm:prSet>
      <dgm:spPr/>
    </dgm:pt>
    <dgm:pt modelId="{5A7E4C0E-9A76-4F8B-96E6-8CD985BDCBAE}" type="pres">
      <dgm:prSet presAssocID="{1595ABA3-56A6-4C14-8D8A-D942E5A9281C}" presName="level3hierChild" presStyleCnt="0"/>
      <dgm:spPr/>
    </dgm:pt>
    <dgm:pt modelId="{5D98188E-3110-40F1-99FD-8A7983791F56}" type="pres">
      <dgm:prSet presAssocID="{4BC91BA6-2EA0-45E8-A56F-F6BFFCD56CCF}" presName="conn2-1" presStyleLbl="parChTrans1D2" presStyleIdx="1" presStyleCnt="2"/>
      <dgm:spPr/>
    </dgm:pt>
    <dgm:pt modelId="{05347B75-92A1-458E-BB91-8FC778B0A613}" type="pres">
      <dgm:prSet presAssocID="{4BC91BA6-2EA0-45E8-A56F-F6BFFCD56CCF}" presName="connTx" presStyleLbl="parChTrans1D2" presStyleIdx="1" presStyleCnt="2"/>
      <dgm:spPr/>
    </dgm:pt>
    <dgm:pt modelId="{3C55E652-2A80-4617-9E9D-1C544A2A921E}" type="pres">
      <dgm:prSet presAssocID="{630D578B-B88F-4ED7-BD06-38E18526A907}" presName="root2" presStyleCnt="0"/>
      <dgm:spPr/>
    </dgm:pt>
    <dgm:pt modelId="{E517D136-CDD2-4EBA-96E1-C2D82C048321}" type="pres">
      <dgm:prSet presAssocID="{630D578B-B88F-4ED7-BD06-38E18526A907}" presName="LevelTwoTextNode" presStyleLbl="node2" presStyleIdx="1" presStyleCnt="2">
        <dgm:presLayoutVars>
          <dgm:chPref val="3"/>
        </dgm:presLayoutVars>
      </dgm:prSet>
      <dgm:spPr/>
    </dgm:pt>
    <dgm:pt modelId="{07900E4B-EFCB-4AEF-A0F1-13F186C57693}" type="pres">
      <dgm:prSet presAssocID="{630D578B-B88F-4ED7-BD06-38E18526A907}" presName="level3hierChild" presStyleCnt="0"/>
      <dgm:spPr/>
    </dgm:pt>
  </dgm:ptLst>
  <dgm:cxnLst>
    <dgm:cxn modelId="{65CA8F14-442A-40D8-B890-DE012766A91A}" srcId="{C78A34F1-D3D8-4243-AA03-9A558CE94607}" destId="{D9001A6C-6884-4491-BA7C-E1B5C6430D66}" srcOrd="0" destOrd="0" parTransId="{B22E795B-1C15-4D3E-BEFA-C0DBC964B34D}" sibTransId="{6A9EFCEA-EE8A-48C6-993B-460A58EECF7C}"/>
    <dgm:cxn modelId="{F5B29561-79E2-4274-A536-E566402C12D7}" type="presOf" srcId="{C369E14A-B7CE-4F7C-8141-719052661305}" destId="{3C71953D-E126-4F40-8CB2-F7E82294D93A}" srcOrd="0" destOrd="0" presId="urn:microsoft.com/office/officeart/2008/layout/HorizontalMultiLevelHierarchy"/>
    <dgm:cxn modelId="{7C454163-1E8D-49A7-BF7F-53EE030C6068}" type="presOf" srcId="{D9001A6C-6884-4491-BA7C-E1B5C6430D66}" destId="{4B4D9F44-9D81-4B54-AA67-082BFDF04BAE}" srcOrd="0" destOrd="0" presId="urn:microsoft.com/office/officeart/2008/layout/HorizontalMultiLevelHierarchy"/>
    <dgm:cxn modelId="{A3A0F27C-8825-4C1C-BFF8-F749CAEB0DDF}" type="presOf" srcId="{C78A34F1-D3D8-4243-AA03-9A558CE94607}" destId="{DFA0F433-A44F-447A-AEDB-56619968AF4B}" srcOrd="0" destOrd="0" presId="urn:microsoft.com/office/officeart/2008/layout/HorizontalMultiLevelHierarchy"/>
    <dgm:cxn modelId="{C99A5494-E6CE-4020-93B2-6DE619C79FEC}" type="presOf" srcId="{1595ABA3-56A6-4C14-8D8A-D942E5A9281C}" destId="{210D99CB-A499-4FCD-B188-080F0EE462D0}" srcOrd="0" destOrd="0" presId="urn:microsoft.com/office/officeart/2008/layout/HorizontalMultiLevelHierarchy"/>
    <dgm:cxn modelId="{13F4B89F-A6E2-4318-A33E-904B0C02A098}" type="presOf" srcId="{4BC91BA6-2EA0-45E8-A56F-F6BFFCD56CCF}" destId="{5D98188E-3110-40F1-99FD-8A7983791F56}" srcOrd="0" destOrd="0" presId="urn:microsoft.com/office/officeart/2008/layout/HorizontalMultiLevelHierarchy"/>
    <dgm:cxn modelId="{FB927DAA-C334-4449-BDD4-12380D32D7EB}" type="presOf" srcId="{C369E14A-B7CE-4F7C-8141-719052661305}" destId="{3229687D-813F-4482-BF76-AF925C1563CC}" srcOrd="1" destOrd="0" presId="urn:microsoft.com/office/officeart/2008/layout/HorizontalMultiLevelHierarchy"/>
    <dgm:cxn modelId="{C2E09FAC-62E8-4D0C-8B23-B204BCF1E67B}" type="presOf" srcId="{630D578B-B88F-4ED7-BD06-38E18526A907}" destId="{E517D136-CDD2-4EBA-96E1-C2D82C048321}" srcOrd="0" destOrd="0" presId="urn:microsoft.com/office/officeart/2008/layout/HorizontalMultiLevelHierarchy"/>
    <dgm:cxn modelId="{B76F66C8-AAC0-41A9-A3DD-31203125DF0F}" type="presOf" srcId="{4BC91BA6-2EA0-45E8-A56F-F6BFFCD56CCF}" destId="{05347B75-92A1-458E-BB91-8FC778B0A613}" srcOrd="1" destOrd="0" presId="urn:microsoft.com/office/officeart/2008/layout/HorizontalMultiLevelHierarchy"/>
    <dgm:cxn modelId="{5C7E4BE1-B94A-498F-8E05-97207DA07786}" srcId="{D9001A6C-6884-4491-BA7C-E1B5C6430D66}" destId="{630D578B-B88F-4ED7-BD06-38E18526A907}" srcOrd="1" destOrd="0" parTransId="{4BC91BA6-2EA0-45E8-A56F-F6BFFCD56CCF}" sibTransId="{6759DE70-3E9A-487D-B018-98BB7F1529A3}"/>
    <dgm:cxn modelId="{C83932EC-A9F5-4EBD-8480-CE9FC5DB5A9A}" srcId="{D9001A6C-6884-4491-BA7C-E1B5C6430D66}" destId="{1595ABA3-56A6-4C14-8D8A-D942E5A9281C}" srcOrd="0" destOrd="0" parTransId="{C369E14A-B7CE-4F7C-8141-719052661305}" sibTransId="{33290603-7FB4-4F1F-8FC3-FAFBAAE21919}"/>
    <dgm:cxn modelId="{78851B96-BCFD-419B-AE95-871EEAF29630}" type="presParOf" srcId="{DFA0F433-A44F-447A-AEDB-56619968AF4B}" destId="{3DFA77EB-78F7-4895-BFBA-DDC4FF58440A}" srcOrd="0" destOrd="0" presId="urn:microsoft.com/office/officeart/2008/layout/HorizontalMultiLevelHierarchy"/>
    <dgm:cxn modelId="{C138CDDD-F37E-4193-B957-C411189C0C52}" type="presParOf" srcId="{3DFA77EB-78F7-4895-BFBA-DDC4FF58440A}" destId="{4B4D9F44-9D81-4B54-AA67-082BFDF04BAE}" srcOrd="0" destOrd="0" presId="urn:microsoft.com/office/officeart/2008/layout/HorizontalMultiLevelHierarchy"/>
    <dgm:cxn modelId="{AA1F8D3C-F29A-46B0-BD6F-B552A2059214}" type="presParOf" srcId="{3DFA77EB-78F7-4895-BFBA-DDC4FF58440A}" destId="{C0D149E0-7C2C-4781-B42D-95DFA950EA40}" srcOrd="1" destOrd="0" presId="urn:microsoft.com/office/officeart/2008/layout/HorizontalMultiLevelHierarchy"/>
    <dgm:cxn modelId="{C09E2D4E-92BF-42BB-8850-535008A9E846}" type="presParOf" srcId="{C0D149E0-7C2C-4781-B42D-95DFA950EA40}" destId="{3C71953D-E126-4F40-8CB2-F7E82294D93A}" srcOrd="0" destOrd="0" presId="urn:microsoft.com/office/officeart/2008/layout/HorizontalMultiLevelHierarchy"/>
    <dgm:cxn modelId="{88C3ED9E-B600-491B-9BC6-7999AD3F44C9}" type="presParOf" srcId="{3C71953D-E126-4F40-8CB2-F7E82294D93A}" destId="{3229687D-813F-4482-BF76-AF925C1563CC}" srcOrd="0" destOrd="0" presId="urn:microsoft.com/office/officeart/2008/layout/HorizontalMultiLevelHierarchy"/>
    <dgm:cxn modelId="{18FA8D66-8DA3-46DE-8EA1-9F485A5C9C95}" type="presParOf" srcId="{C0D149E0-7C2C-4781-B42D-95DFA950EA40}" destId="{DAA2DF49-A339-402B-8270-68AAB1BDABA2}" srcOrd="1" destOrd="0" presId="urn:microsoft.com/office/officeart/2008/layout/HorizontalMultiLevelHierarchy"/>
    <dgm:cxn modelId="{BCEB0A64-3616-4E57-A1C5-3138804DDFF2}" type="presParOf" srcId="{DAA2DF49-A339-402B-8270-68AAB1BDABA2}" destId="{210D99CB-A499-4FCD-B188-080F0EE462D0}" srcOrd="0" destOrd="0" presId="urn:microsoft.com/office/officeart/2008/layout/HorizontalMultiLevelHierarchy"/>
    <dgm:cxn modelId="{7CFA68C0-8B32-4717-9E8F-B9E9B106A410}" type="presParOf" srcId="{DAA2DF49-A339-402B-8270-68AAB1BDABA2}" destId="{5A7E4C0E-9A76-4F8B-96E6-8CD985BDCBAE}" srcOrd="1" destOrd="0" presId="urn:microsoft.com/office/officeart/2008/layout/HorizontalMultiLevelHierarchy"/>
    <dgm:cxn modelId="{848252DD-BEC7-4D61-A05B-9ADC03D00799}" type="presParOf" srcId="{C0D149E0-7C2C-4781-B42D-95DFA950EA40}" destId="{5D98188E-3110-40F1-99FD-8A7983791F56}" srcOrd="2" destOrd="0" presId="urn:microsoft.com/office/officeart/2008/layout/HorizontalMultiLevelHierarchy"/>
    <dgm:cxn modelId="{4C288AA2-84BD-4B09-BF1A-AEE84A1A56B6}" type="presParOf" srcId="{5D98188E-3110-40F1-99FD-8A7983791F56}" destId="{05347B75-92A1-458E-BB91-8FC778B0A613}" srcOrd="0" destOrd="0" presId="urn:microsoft.com/office/officeart/2008/layout/HorizontalMultiLevelHierarchy"/>
    <dgm:cxn modelId="{8E63A8F8-8E12-4F28-B117-EC214A91B71D}" type="presParOf" srcId="{C0D149E0-7C2C-4781-B42D-95DFA950EA40}" destId="{3C55E652-2A80-4617-9E9D-1C544A2A921E}" srcOrd="3" destOrd="0" presId="urn:microsoft.com/office/officeart/2008/layout/HorizontalMultiLevelHierarchy"/>
    <dgm:cxn modelId="{5E863252-726D-44ED-9FDC-CB5719048305}" type="presParOf" srcId="{3C55E652-2A80-4617-9E9D-1C544A2A921E}" destId="{E517D136-CDD2-4EBA-96E1-C2D82C048321}" srcOrd="0" destOrd="0" presId="urn:microsoft.com/office/officeart/2008/layout/HorizontalMultiLevelHierarchy"/>
    <dgm:cxn modelId="{B5E45EA8-4268-4D72-9754-EADDCD1A27A4}" type="presParOf" srcId="{3C55E652-2A80-4617-9E9D-1C544A2A921E}" destId="{07900E4B-EFCB-4AEF-A0F1-13F186C57693}"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2D37DF-C325-488D-B862-981DFCDDAA0C}">
      <dsp:nvSpPr>
        <dsp:cNvPr id="0" name=""/>
        <dsp:cNvSpPr/>
      </dsp:nvSpPr>
      <dsp:spPr>
        <a:xfrm>
          <a:off x="1001879" y="823912"/>
          <a:ext cx="180112" cy="686406"/>
        </a:xfrm>
        <a:custGeom>
          <a:avLst/>
          <a:gdLst/>
          <a:ahLst/>
          <a:cxnLst/>
          <a:rect l="0" t="0" r="0" b="0"/>
          <a:pathLst>
            <a:path>
              <a:moveTo>
                <a:pt x="0" y="0"/>
              </a:moveTo>
              <a:lnTo>
                <a:pt x="90056" y="0"/>
              </a:lnTo>
              <a:lnTo>
                <a:pt x="90056" y="686406"/>
              </a:lnTo>
              <a:lnTo>
                <a:pt x="180112" y="686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74195" y="1149374"/>
        <a:ext cx="35482" cy="35482"/>
      </dsp:txXfrm>
    </dsp:sp>
    <dsp:sp modelId="{1C96D4D1-CB93-4968-AC57-AC96C69A9AA0}">
      <dsp:nvSpPr>
        <dsp:cNvPr id="0" name=""/>
        <dsp:cNvSpPr/>
      </dsp:nvSpPr>
      <dsp:spPr>
        <a:xfrm>
          <a:off x="1001879" y="823912"/>
          <a:ext cx="180112" cy="343203"/>
        </a:xfrm>
        <a:custGeom>
          <a:avLst/>
          <a:gdLst/>
          <a:ahLst/>
          <a:cxnLst/>
          <a:rect l="0" t="0" r="0" b="0"/>
          <a:pathLst>
            <a:path>
              <a:moveTo>
                <a:pt x="0" y="0"/>
              </a:moveTo>
              <a:lnTo>
                <a:pt x="90056" y="0"/>
              </a:lnTo>
              <a:lnTo>
                <a:pt x="90056" y="343203"/>
              </a:lnTo>
              <a:lnTo>
                <a:pt x="180112" y="3432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82246" y="985824"/>
        <a:ext cx="19379" cy="19379"/>
      </dsp:txXfrm>
    </dsp:sp>
    <dsp:sp modelId="{3AAE18FF-16CF-4CBF-853D-F7D2C80D17F1}">
      <dsp:nvSpPr>
        <dsp:cNvPr id="0" name=""/>
        <dsp:cNvSpPr/>
      </dsp:nvSpPr>
      <dsp:spPr>
        <a:xfrm>
          <a:off x="1001879" y="778192"/>
          <a:ext cx="180112" cy="91440"/>
        </a:xfrm>
        <a:custGeom>
          <a:avLst/>
          <a:gdLst/>
          <a:ahLst/>
          <a:cxnLst/>
          <a:rect l="0" t="0" r="0" b="0"/>
          <a:pathLst>
            <a:path>
              <a:moveTo>
                <a:pt x="0" y="45720"/>
              </a:moveTo>
              <a:lnTo>
                <a:pt x="180112"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87433" y="819409"/>
        <a:ext cx="9005" cy="9005"/>
      </dsp:txXfrm>
    </dsp:sp>
    <dsp:sp modelId="{04510736-DEBE-4AF7-AE0B-48C0E19A1929}">
      <dsp:nvSpPr>
        <dsp:cNvPr id="0" name=""/>
        <dsp:cNvSpPr/>
      </dsp:nvSpPr>
      <dsp:spPr>
        <a:xfrm>
          <a:off x="1001879" y="480709"/>
          <a:ext cx="180112" cy="343203"/>
        </a:xfrm>
        <a:custGeom>
          <a:avLst/>
          <a:gdLst/>
          <a:ahLst/>
          <a:cxnLst/>
          <a:rect l="0" t="0" r="0" b="0"/>
          <a:pathLst>
            <a:path>
              <a:moveTo>
                <a:pt x="0" y="343203"/>
              </a:moveTo>
              <a:lnTo>
                <a:pt x="90056" y="343203"/>
              </a:lnTo>
              <a:lnTo>
                <a:pt x="90056" y="0"/>
              </a:lnTo>
              <a:lnTo>
                <a:pt x="18011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82246" y="642621"/>
        <a:ext cx="19379" cy="19379"/>
      </dsp:txXfrm>
    </dsp:sp>
    <dsp:sp modelId="{60637299-AAC2-4DEF-939B-A0B8AFC6D5A9}">
      <dsp:nvSpPr>
        <dsp:cNvPr id="0" name=""/>
        <dsp:cNvSpPr/>
      </dsp:nvSpPr>
      <dsp:spPr>
        <a:xfrm>
          <a:off x="1001879" y="137281"/>
          <a:ext cx="189640" cy="686631"/>
        </a:xfrm>
        <a:custGeom>
          <a:avLst/>
          <a:gdLst/>
          <a:ahLst/>
          <a:cxnLst/>
          <a:rect l="0" t="0" r="0" b="0"/>
          <a:pathLst>
            <a:path>
              <a:moveTo>
                <a:pt x="0" y="686631"/>
              </a:moveTo>
              <a:lnTo>
                <a:pt x="94820" y="686631"/>
              </a:lnTo>
              <a:lnTo>
                <a:pt x="94820" y="0"/>
              </a:lnTo>
              <a:lnTo>
                <a:pt x="18964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78891" y="462788"/>
        <a:ext cx="35616" cy="35616"/>
      </dsp:txXfrm>
    </dsp:sp>
    <dsp:sp modelId="{FEAC8B32-3D01-4DA3-B34E-D38EF9D1EEC0}">
      <dsp:nvSpPr>
        <dsp:cNvPr id="0" name=""/>
        <dsp:cNvSpPr/>
      </dsp:nvSpPr>
      <dsp:spPr>
        <a:xfrm rot="16200000">
          <a:off x="142066" y="686631"/>
          <a:ext cx="1445065"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CLASSIFICATION OF ANTIBIOTICS</a:t>
          </a:r>
        </a:p>
      </dsp:txBody>
      <dsp:txXfrm>
        <a:off x="142066" y="686631"/>
        <a:ext cx="1445065" cy="274562"/>
      </dsp:txXfrm>
    </dsp:sp>
    <dsp:sp modelId="{EAAA25C5-BA3C-4DCE-AC06-734762F0EC10}">
      <dsp:nvSpPr>
        <dsp:cNvPr id="0" name=""/>
        <dsp:cNvSpPr/>
      </dsp:nvSpPr>
      <dsp:spPr>
        <a:xfrm>
          <a:off x="1191520" y="0"/>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β-Lactams</a:t>
          </a:r>
        </a:p>
      </dsp:txBody>
      <dsp:txXfrm>
        <a:off x="1191520" y="0"/>
        <a:ext cx="900564" cy="274562"/>
      </dsp:txXfrm>
    </dsp:sp>
    <dsp:sp modelId="{940AE8ED-81CD-4B7C-923C-D8C9418CB665}">
      <dsp:nvSpPr>
        <dsp:cNvPr id="0" name=""/>
        <dsp:cNvSpPr/>
      </dsp:nvSpPr>
      <dsp:spPr>
        <a:xfrm>
          <a:off x="1181992" y="343428"/>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Sulfonamides</a:t>
          </a:r>
        </a:p>
      </dsp:txBody>
      <dsp:txXfrm>
        <a:off x="1181992" y="343428"/>
        <a:ext cx="900564" cy="274562"/>
      </dsp:txXfrm>
    </dsp:sp>
    <dsp:sp modelId="{9BFD83B3-77F0-4C29-842F-8833372E7FA2}">
      <dsp:nvSpPr>
        <dsp:cNvPr id="0" name=""/>
        <dsp:cNvSpPr/>
      </dsp:nvSpPr>
      <dsp:spPr>
        <a:xfrm>
          <a:off x="1181992" y="686631"/>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Fluoroquinolones</a:t>
          </a:r>
        </a:p>
      </dsp:txBody>
      <dsp:txXfrm>
        <a:off x="1181992" y="686631"/>
        <a:ext cx="900564" cy="274562"/>
      </dsp:txXfrm>
    </dsp:sp>
    <dsp:sp modelId="{FBBF7D9E-0462-4C4B-8C10-6365A4E3C589}">
      <dsp:nvSpPr>
        <dsp:cNvPr id="0" name=""/>
        <dsp:cNvSpPr/>
      </dsp:nvSpPr>
      <dsp:spPr>
        <a:xfrm>
          <a:off x="1181992" y="1029834"/>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Macrolides</a:t>
          </a:r>
        </a:p>
      </dsp:txBody>
      <dsp:txXfrm>
        <a:off x="1181992" y="1029834"/>
        <a:ext cx="900564" cy="274562"/>
      </dsp:txXfrm>
    </dsp:sp>
    <dsp:sp modelId="{08E30E84-26A1-4F52-8F42-6FB59EAE6E0D}">
      <dsp:nvSpPr>
        <dsp:cNvPr id="0" name=""/>
        <dsp:cNvSpPr/>
      </dsp:nvSpPr>
      <dsp:spPr>
        <a:xfrm>
          <a:off x="1181992" y="1373037"/>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Tetracyclines</a:t>
          </a:r>
        </a:p>
      </dsp:txBody>
      <dsp:txXfrm>
        <a:off x="1181992" y="1373037"/>
        <a:ext cx="900564" cy="2745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8188E-3110-40F1-99FD-8A7983791F56}">
      <dsp:nvSpPr>
        <dsp:cNvPr id="0" name=""/>
        <dsp:cNvSpPr/>
      </dsp:nvSpPr>
      <dsp:spPr>
        <a:xfrm>
          <a:off x="735798" y="985837"/>
          <a:ext cx="245749" cy="234136"/>
        </a:xfrm>
        <a:custGeom>
          <a:avLst/>
          <a:gdLst/>
          <a:ahLst/>
          <a:cxnLst/>
          <a:rect l="0" t="0" r="0" b="0"/>
          <a:pathLst>
            <a:path>
              <a:moveTo>
                <a:pt x="0" y="0"/>
              </a:moveTo>
              <a:lnTo>
                <a:pt x="122874" y="0"/>
              </a:lnTo>
              <a:lnTo>
                <a:pt x="122874" y="234136"/>
              </a:lnTo>
              <a:lnTo>
                <a:pt x="245749" y="2341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50187" y="1094419"/>
        <a:ext cx="16971" cy="16971"/>
      </dsp:txXfrm>
    </dsp:sp>
    <dsp:sp modelId="{3C71953D-E126-4F40-8CB2-F7E82294D93A}">
      <dsp:nvSpPr>
        <dsp:cNvPr id="0" name=""/>
        <dsp:cNvSpPr/>
      </dsp:nvSpPr>
      <dsp:spPr>
        <a:xfrm>
          <a:off x="735798" y="751701"/>
          <a:ext cx="245749" cy="234136"/>
        </a:xfrm>
        <a:custGeom>
          <a:avLst/>
          <a:gdLst/>
          <a:ahLst/>
          <a:cxnLst/>
          <a:rect l="0" t="0" r="0" b="0"/>
          <a:pathLst>
            <a:path>
              <a:moveTo>
                <a:pt x="0" y="234136"/>
              </a:moveTo>
              <a:lnTo>
                <a:pt x="122874" y="234136"/>
              </a:lnTo>
              <a:lnTo>
                <a:pt x="122874" y="0"/>
              </a:lnTo>
              <a:lnTo>
                <a:pt x="24574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50187" y="860283"/>
        <a:ext cx="16971" cy="16971"/>
      </dsp:txXfrm>
    </dsp:sp>
    <dsp:sp modelId="{4B4D9F44-9D81-4B54-AA67-082BFDF04BAE}">
      <dsp:nvSpPr>
        <dsp:cNvPr id="0" name=""/>
        <dsp:cNvSpPr/>
      </dsp:nvSpPr>
      <dsp:spPr>
        <a:xfrm rot="16200000">
          <a:off x="-479425" y="741515"/>
          <a:ext cx="1941804" cy="488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CLASSIFICATION OF ANTIBIOTICS-Bsed on mechanism of action</a:t>
          </a:r>
        </a:p>
      </dsp:txBody>
      <dsp:txXfrm>
        <a:off x="-479425" y="741515"/>
        <a:ext cx="1941804" cy="488644"/>
      </dsp:txXfrm>
    </dsp:sp>
    <dsp:sp modelId="{210D99CB-A499-4FCD-B188-080F0EE462D0}">
      <dsp:nvSpPr>
        <dsp:cNvPr id="0" name=""/>
        <dsp:cNvSpPr/>
      </dsp:nvSpPr>
      <dsp:spPr>
        <a:xfrm>
          <a:off x="981548" y="564391"/>
          <a:ext cx="1228747" cy="374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BACTERICIDAL ACTION (killing bacteria)</a:t>
          </a:r>
        </a:p>
      </dsp:txBody>
      <dsp:txXfrm>
        <a:off x="981548" y="564391"/>
        <a:ext cx="1228747" cy="374618"/>
      </dsp:txXfrm>
    </dsp:sp>
    <dsp:sp modelId="{E517D136-CDD2-4EBA-96E1-C2D82C048321}">
      <dsp:nvSpPr>
        <dsp:cNvPr id="0" name=""/>
        <dsp:cNvSpPr/>
      </dsp:nvSpPr>
      <dsp:spPr>
        <a:xfrm>
          <a:off x="981548" y="1032664"/>
          <a:ext cx="1228747" cy="374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BACTERIOSTATIC ACTION (inhibiting the growth of bacterial cells)</a:t>
          </a:r>
        </a:p>
      </dsp:txBody>
      <dsp:txXfrm>
        <a:off x="981548" y="1032664"/>
        <a:ext cx="1228747" cy="37461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FC-6152-47AF-8EB3-771C8706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3653</Words>
  <Characters>20824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 Nirman Kanna</dc:creator>
  <cp:keywords/>
  <dc:description/>
  <cp:lastModifiedBy>D. E. Nirman Kanna</cp:lastModifiedBy>
  <cp:revision>2</cp:revision>
  <dcterms:created xsi:type="dcterms:W3CDTF">2023-07-28T03:41:00Z</dcterms:created>
  <dcterms:modified xsi:type="dcterms:W3CDTF">2023-07-28T03:41:00Z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854111379a7734ba0b5c599f3cbe3f22c27650790cc8f58835c80e6a64102f33</vt:lpwstr>
  </property>
</Properties>
</file>